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54" w:rsidRDefault="00062A54" w:rsidP="00062A5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 w:rsidR="00136E52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062A54" w:rsidRDefault="00062A54" w:rsidP="00062A5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Вченої ради Черкаської медичної академії</w:t>
      </w:r>
    </w:p>
    <w:p w:rsidR="00062A54" w:rsidRDefault="00062A54" w:rsidP="00062A54">
      <w:pPr>
        <w:tabs>
          <w:tab w:val="right" w:pos="9356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179F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>. 03. 202</w:t>
      </w:r>
      <w:r w:rsidR="002D179F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р.</w:t>
      </w:r>
    </w:p>
    <w:p w:rsidR="00062A54" w:rsidRDefault="00062A54" w:rsidP="00062A5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62A54" w:rsidRDefault="00062A54" w:rsidP="00062A5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102655004"/>
      <w:r>
        <w:rPr>
          <w:rFonts w:ascii="Times New Roman" w:hAnsi="Times New Roman" w:cs="Times New Roman"/>
          <w:b/>
          <w:sz w:val="28"/>
          <w:szCs w:val="28"/>
          <w:lang w:val="ru-RU"/>
        </w:rPr>
        <w:t>Голова</w:t>
      </w:r>
      <w:r>
        <w:rPr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/>
        </w:rPr>
        <w:t>Губенко І. Я.</w:t>
      </w:r>
    </w:p>
    <w:p w:rsidR="00062A54" w:rsidRDefault="00062A54" w:rsidP="00062A5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Вчений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Самойленко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Т. І.</w:t>
      </w:r>
    </w:p>
    <w:p w:rsidR="00062A54" w:rsidRDefault="00062A54" w:rsidP="00062A5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Присутні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2D179F"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>Радзієвська</w:t>
      </w:r>
      <w:proofErr w:type="spellEnd"/>
      <w:r w:rsidR="002D179F"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І.В., Шевченко О.Т., </w:t>
      </w:r>
      <w:proofErr w:type="spellStart"/>
      <w:r w:rsidR="002D179F"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>Федосєєва</w:t>
      </w:r>
      <w:proofErr w:type="spellEnd"/>
      <w:r w:rsidR="002D179F"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О. В., Демченко А.В., </w:t>
      </w:r>
      <w:proofErr w:type="spellStart"/>
      <w:r w:rsidR="002D179F"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>Білик</w:t>
      </w:r>
      <w:proofErr w:type="spellEnd"/>
      <w:r w:rsidR="002D179F"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Л. В., Борисенко Н. М., Дроботенко В. А., Василенко І. О., </w:t>
      </w:r>
      <w:proofErr w:type="spellStart"/>
      <w:r w:rsidR="002D179F"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>Жадинський</w:t>
      </w:r>
      <w:proofErr w:type="spellEnd"/>
      <w:r w:rsidR="002D179F"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А. М., </w:t>
      </w:r>
      <w:proofErr w:type="spellStart"/>
      <w:r w:rsidR="002D179F"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>Діхтярук</w:t>
      </w:r>
      <w:proofErr w:type="spellEnd"/>
      <w:r w:rsidR="002D179F"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Л. П., </w:t>
      </w:r>
      <w:proofErr w:type="spellStart"/>
      <w:r w:rsidR="002D179F"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>Ковіта</w:t>
      </w:r>
      <w:proofErr w:type="spellEnd"/>
      <w:r w:rsidR="002D179F"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Н.С., </w:t>
      </w:r>
      <w:proofErr w:type="spellStart"/>
      <w:r w:rsidR="002D179F"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>Коцюруба</w:t>
      </w:r>
      <w:proofErr w:type="spellEnd"/>
      <w:r w:rsidR="002D179F"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В. П., Ткаченко Н.А., </w:t>
      </w:r>
      <w:r w:rsidR="002E10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Кравченко О. П., </w:t>
      </w:r>
      <w:bookmarkStart w:id="1" w:name="_GoBack"/>
      <w:bookmarkEnd w:id="1"/>
      <w:proofErr w:type="spellStart"/>
      <w:r w:rsidR="002D179F"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>Данілова</w:t>
      </w:r>
      <w:proofErr w:type="spellEnd"/>
      <w:r w:rsidR="002D179F"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Т.О., </w:t>
      </w:r>
      <w:proofErr w:type="spellStart"/>
      <w:r w:rsidR="002D179F"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>Ситнік</w:t>
      </w:r>
      <w:proofErr w:type="spellEnd"/>
      <w:r w:rsidR="002D179F"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Т.І., </w:t>
      </w:r>
      <w:proofErr w:type="spellStart"/>
      <w:r w:rsidR="002D179F"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>Снісар</w:t>
      </w:r>
      <w:proofErr w:type="spellEnd"/>
      <w:r w:rsidR="002D179F"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О. А., </w:t>
      </w:r>
      <w:proofErr w:type="spellStart"/>
      <w:r w:rsidR="002D179F"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>Чечель</w:t>
      </w:r>
      <w:proofErr w:type="spellEnd"/>
      <w:r w:rsidR="002D179F"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Т.Ю., </w:t>
      </w:r>
      <w:proofErr w:type="spellStart"/>
      <w:r w:rsidR="002D179F"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>Кобзар</w:t>
      </w:r>
      <w:proofErr w:type="spellEnd"/>
      <w:r w:rsidR="002D179F"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Ю. М., Полякова М. С., </w:t>
      </w:r>
      <w:proofErr w:type="spellStart"/>
      <w:r w:rsidR="002D179F"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>Джалтир</w:t>
      </w:r>
      <w:proofErr w:type="spellEnd"/>
      <w:r w:rsidR="002D179F"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Є. Є.</w:t>
      </w:r>
    </w:p>
    <w:p w:rsidR="00062A54" w:rsidRDefault="00062A54" w:rsidP="00062A5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Hlk102656349"/>
      <w:bookmarkEnd w:id="0"/>
    </w:p>
    <w:p w:rsidR="00062A54" w:rsidRDefault="00062A54" w:rsidP="00062A5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ПОРЯДОК ДЕННИЙ:</w:t>
      </w:r>
    </w:p>
    <w:p w:rsidR="00062A54" w:rsidRDefault="00062A54" w:rsidP="00062A5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62A54" w:rsidRDefault="00062A54" w:rsidP="00062A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обговорення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звіту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науково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дослідного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товариства</w:t>
      </w:r>
      <w:proofErr w:type="spellEnd"/>
      <w:r w:rsidR="002D17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179F" w:rsidRDefault="002D179F" w:rsidP="00062A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36E52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136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3" w:name="_Hlk103062669"/>
      <w:proofErr w:type="spellStart"/>
      <w:r w:rsidR="00136E52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="00136E52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136E52"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="00136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6E52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="00136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6E52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="00136E5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136E52">
        <w:rPr>
          <w:rFonts w:ascii="Times New Roman" w:hAnsi="Times New Roman" w:cs="Times New Roman"/>
          <w:sz w:val="28"/>
          <w:szCs w:val="28"/>
          <w:lang w:val="ru-RU"/>
        </w:rPr>
        <w:t>Черкаській</w:t>
      </w:r>
      <w:proofErr w:type="spellEnd"/>
      <w:r w:rsidR="00136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6E52">
        <w:rPr>
          <w:rFonts w:ascii="Times New Roman" w:hAnsi="Times New Roman" w:cs="Times New Roman"/>
          <w:sz w:val="28"/>
          <w:szCs w:val="28"/>
          <w:lang w:val="ru-RU"/>
        </w:rPr>
        <w:t>медичній</w:t>
      </w:r>
      <w:proofErr w:type="spellEnd"/>
      <w:r w:rsidR="00136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6E52"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 w:rsidR="00136E52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136E52">
        <w:rPr>
          <w:rFonts w:ascii="Times New Roman" w:hAnsi="Times New Roman" w:cs="Times New Roman"/>
          <w:sz w:val="28"/>
          <w:szCs w:val="28"/>
          <w:lang w:val="ru-RU"/>
        </w:rPr>
        <w:t>дистанційною</w:t>
      </w:r>
      <w:proofErr w:type="spellEnd"/>
      <w:r w:rsidR="00136E52">
        <w:rPr>
          <w:rFonts w:ascii="Times New Roman" w:hAnsi="Times New Roman" w:cs="Times New Roman"/>
          <w:sz w:val="28"/>
          <w:szCs w:val="28"/>
          <w:lang w:val="ru-RU"/>
        </w:rPr>
        <w:t xml:space="preserve"> формою </w:t>
      </w:r>
      <w:proofErr w:type="spellStart"/>
      <w:r w:rsidR="00136E52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136E5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136E52">
        <w:rPr>
          <w:rFonts w:ascii="Times New Roman" w:hAnsi="Times New Roman" w:cs="Times New Roman"/>
          <w:sz w:val="28"/>
          <w:szCs w:val="28"/>
          <w:lang w:val="ru-RU"/>
        </w:rPr>
        <w:t>особливий</w:t>
      </w:r>
      <w:proofErr w:type="spellEnd"/>
      <w:r w:rsidR="00136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6E52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bookmarkEnd w:id="3"/>
      <w:proofErr w:type="spellEnd"/>
      <w:r w:rsidR="003B6824" w:rsidRPr="003B68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bookmarkEnd w:id="2"/>
    <w:p w:rsidR="00062A54" w:rsidRDefault="00062A54" w:rsidP="00062A5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62A54" w:rsidRDefault="00062A54" w:rsidP="00062A54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62A54" w:rsidRDefault="00062A54" w:rsidP="00062A5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4" w:name="_Hlk102653893"/>
      <w:r>
        <w:rPr>
          <w:rFonts w:ascii="Times New Roman" w:hAnsi="Times New Roman" w:cs="Times New Roman"/>
          <w:b/>
          <w:sz w:val="28"/>
          <w:szCs w:val="28"/>
          <w:lang w:val="ru-RU"/>
        </w:rPr>
        <w:t>І. СЛУХАЛИ:</w:t>
      </w:r>
    </w:p>
    <w:bookmarkEnd w:id="4"/>
    <w:p w:rsidR="00062A54" w:rsidRDefault="00062A54" w:rsidP="00062A5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Проректора з науково-методичної роботи Олександру Теодорівну Шевченко, яка проінформувала присутніх, що науково-дослідницька, пошукова та гурткова робота є неодмінною та важливою складовою освітнього процесу.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року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працювали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предметних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гуртки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клуби «Закон»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Пошук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екологічний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залучено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близько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700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курсів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спеціальностей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Традиційно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кінці навчального року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підводяться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підсумки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їхньої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аналізуються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обговорюються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перспективи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майбутнього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Карантинні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обмеження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змінили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формат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стали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заваді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роботі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науковими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джерелами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статистичними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проведенню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синтезу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отриманих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62A54" w:rsidRDefault="00062A54" w:rsidP="00062A5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5" w:name="_Hlk102654241"/>
      <w:bookmarkStart w:id="6" w:name="_Hlk50971705"/>
      <w:r>
        <w:rPr>
          <w:rFonts w:ascii="Times New Roman" w:hAnsi="Times New Roman" w:cs="Times New Roman"/>
          <w:b/>
          <w:sz w:val="28"/>
          <w:szCs w:val="28"/>
          <w:lang w:val="ru-RU"/>
        </w:rPr>
        <w:t>УХВАЛИЛИ:</w:t>
      </w:r>
    </w:p>
    <w:p w:rsidR="00062A54" w:rsidRDefault="00062A54" w:rsidP="00062A5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Розмістити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науково-дослідну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гурткову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роботу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сайті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bookmarkEnd w:id="5"/>
    <w:p w:rsidR="002D179F" w:rsidRDefault="002D179F" w:rsidP="00062A5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bookmarkEnd w:id="6"/>
    <w:p w:rsidR="002D179F" w:rsidRPr="002D179F" w:rsidRDefault="002D179F" w:rsidP="002D179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ІІ. СЛУХАЛИ:</w:t>
      </w:r>
    </w:p>
    <w:p w:rsidR="002D179F" w:rsidRDefault="00136E52" w:rsidP="002D179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6E5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Проректора </w:t>
      </w:r>
      <w:proofErr w:type="spellStart"/>
      <w:r w:rsidRPr="00136E52">
        <w:rPr>
          <w:rFonts w:ascii="Times New Roman" w:eastAsia="Calibri" w:hAnsi="Times New Roman" w:cs="Times New Roman"/>
          <w:sz w:val="28"/>
          <w:szCs w:val="28"/>
          <w:lang w:val="ru-RU"/>
        </w:rPr>
        <w:t>з</w:t>
      </w:r>
      <w:proofErr w:type="spellEnd"/>
      <w:r w:rsidRPr="00136E5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6E52">
        <w:rPr>
          <w:rFonts w:ascii="Times New Roman" w:eastAsia="Calibri" w:hAnsi="Times New Roman" w:cs="Times New Roman"/>
          <w:sz w:val="28"/>
          <w:szCs w:val="28"/>
          <w:lang w:val="ru-RU"/>
        </w:rPr>
        <w:t>навчальної</w:t>
      </w:r>
      <w:proofErr w:type="spellEnd"/>
      <w:r w:rsidRPr="00136E5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6E52">
        <w:rPr>
          <w:rFonts w:ascii="Times New Roman" w:eastAsia="Calibri" w:hAnsi="Times New Roman" w:cs="Times New Roman"/>
          <w:sz w:val="28"/>
          <w:szCs w:val="28"/>
          <w:lang w:val="ru-RU"/>
        </w:rPr>
        <w:t>роботи</w:t>
      </w:r>
      <w:proofErr w:type="spellEnd"/>
      <w:r w:rsidRPr="00136E5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6E52">
        <w:rPr>
          <w:rFonts w:ascii="Times New Roman" w:eastAsia="Calibri" w:hAnsi="Times New Roman" w:cs="Times New Roman"/>
          <w:sz w:val="28"/>
          <w:szCs w:val="28"/>
          <w:lang w:val="ru-RU"/>
        </w:rPr>
        <w:t>Радзієвську</w:t>
      </w:r>
      <w:proofErr w:type="spellEnd"/>
      <w:r w:rsidRPr="00136E5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І. В., яка представила до </w:t>
      </w:r>
      <w:proofErr w:type="spellStart"/>
      <w:r w:rsidRPr="00136E52">
        <w:rPr>
          <w:rFonts w:ascii="Times New Roman" w:eastAsia="Calibri" w:hAnsi="Times New Roman" w:cs="Times New Roman"/>
          <w:sz w:val="28"/>
          <w:szCs w:val="28"/>
          <w:lang w:val="ru-RU"/>
        </w:rPr>
        <w:t>розгляду</w:t>
      </w:r>
      <w:proofErr w:type="spellEnd"/>
      <w:r w:rsidRPr="00136E5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36E52"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136E5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Черкаській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медичній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дистанційною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особливий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здійснюватиметься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регулювання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особливого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періоду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023B" w:rsidRPr="002D179F" w:rsidRDefault="004B023B" w:rsidP="002D179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023B" w:rsidRDefault="004B023B" w:rsidP="004B023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УХВАЛИЛИ:</w:t>
      </w:r>
    </w:p>
    <w:p w:rsidR="00062A54" w:rsidRDefault="00136E52" w:rsidP="00062A5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Черкаській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медичній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дистанційною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особливий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B023B">
        <w:rPr>
          <w:rFonts w:ascii="Times New Roman" w:hAnsi="Times New Roman" w:cs="Times New Roman"/>
          <w:sz w:val="28"/>
          <w:szCs w:val="28"/>
          <w:lang w:val="ru-RU"/>
        </w:rPr>
        <w:t>даптувати</w:t>
      </w:r>
      <w:proofErr w:type="spellEnd"/>
      <w:r w:rsidR="004B02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B023B">
        <w:rPr>
          <w:rFonts w:ascii="Times New Roman" w:hAnsi="Times New Roman" w:cs="Times New Roman"/>
          <w:sz w:val="28"/>
          <w:szCs w:val="28"/>
          <w:lang w:val="ru-RU"/>
        </w:rPr>
        <w:t>навчальн</w:t>
      </w:r>
      <w:r>
        <w:rPr>
          <w:rFonts w:ascii="Times New Roman" w:hAnsi="Times New Roman" w:cs="Times New Roman"/>
          <w:sz w:val="28"/>
          <w:szCs w:val="28"/>
          <w:lang w:val="ru-RU"/>
        </w:rPr>
        <w:t>ий</w:t>
      </w:r>
      <w:proofErr w:type="spellEnd"/>
      <w:r w:rsidR="004B02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B023B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="004B023B">
        <w:rPr>
          <w:rFonts w:ascii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 w:rsidR="004B023B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4B023B">
        <w:rPr>
          <w:rFonts w:ascii="Times New Roman" w:hAnsi="Times New Roman" w:cs="Times New Roman"/>
          <w:sz w:val="28"/>
          <w:szCs w:val="28"/>
          <w:lang w:val="ru-RU"/>
        </w:rPr>
        <w:t xml:space="preserve"> до умов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особливого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періоду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62A54" w:rsidRDefault="00062A54" w:rsidP="00062A5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2A54" w:rsidRDefault="00062A54" w:rsidP="00062A5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2A54" w:rsidRDefault="00062A54" w:rsidP="00062A5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62A54" w:rsidRDefault="00062A54" w:rsidP="00062A54">
      <w:pPr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Голова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Вченої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Губенко І. Я.</w:t>
      </w:r>
    </w:p>
    <w:p w:rsidR="00062A54" w:rsidRDefault="00062A54" w:rsidP="00062A54">
      <w:pPr>
        <w:tabs>
          <w:tab w:val="right" w:pos="9356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62A54" w:rsidRDefault="00062A54" w:rsidP="00062A54">
      <w:pPr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Вченої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Самойленко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Т. І.</w:t>
      </w:r>
    </w:p>
    <w:p w:rsidR="00302105" w:rsidRPr="00062A54" w:rsidRDefault="00302105">
      <w:pPr>
        <w:rPr>
          <w:lang w:val="ru-RU"/>
        </w:rPr>
      </w:pPr>
    </w:p>
    <w:sectPr w:rsidR="00302105" w:rsidRPr="00062A54" w:rsidSect="002A2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95955"/>
    <w:multiLevelType w:val="hybridMultilevel"/>
    <w:tmpl w:val="2C2E47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BD2"/>
    <w:rsid w:val="00062A54"/>
    <w:rsid w:val="00136E52"/>
    <w:rsid w:val="001A14E4"/>
    <w:rsid w:val="002A22DC"/>
    <w:rsid w:val="002D179F"/>
    <w:rsid w:val="002E1040"/>
    <w:rsid w:val="00302105"/>
    <w:rsid w:val="003B6824"/>
    <w:rsid w:val="004B023B"/>
    <w:rsid w:val="00AC5BD2"/>
    <w:rsid w:val="00BF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54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Comp</cp:lastModifiedBy>
  <cp:revision>11</cp:revision>
  <dcterms:created xsi:type="dcterms:W3CDTF">2022-05-05T11:32:00Z</dcterms:created>
  <dcterms:modified xsi:type="dcterms:W3CDTF">2022-08-30T10:59:00Z</dcterms:modified>
</cp:coreProperties>
</file>