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86D" w:rsidRPr="003A23D3" w:rsidRDefault="00D0686D" w:rsidP="00D0686D">
      <w:pPr>
        <w:jc w:val="center"/>
        <w:rPr>
          <w:b/>
          <w:sz w:val="36"/>
          <w:szCs w:val="36"/>
        </w:rPr>
      </w:pPr>
      <w:r w:rsidRPr="003A23D3">
        <w:rPr>
          <w:b/>
          <w:sz w:val="36"/>
          <w:szCs w:val="36"/>
        </w:rPr>
        <w:t xml:space="preserve">МІНІСТЕРСТВО </w:t>
      </w:r>
      <w:r w:rsidR="002D6660" w:rsidRPr="003A23D3">
        <w:rPr>
          <w:b/>
          <w:sz w:val="36"/>
          <w:szCs w:val="36"/>
        </w:rPr>
        <w:t xml:space="preserve">ОХОРОНИ ЗДОРОВ’Я </w:t>
      </w:r>
      <w:r w:rsidRPr="003A23D3">
        <w:rPr>
          <w:b/>
          <w:sz w:val="36"/>
          <w:szCs w:val="36"/>
        </w:rPr>
        <w:t>УКРАЇНИ</w:t>
      </w:r>
    </w:p>
    <w:p w:rsidR="00D0686D" w:rsidRPr="003A23D3" w:rsidRDefault="00D0686D" w:rsidP="00D0686D">
      <w:pPr>
        <w:jc w:val="center"/>
        <w:rPr>
          <w:b/>
          <w:sz w:val="36"/>
          <w:szCs w:val="36"/>
        </w:rPr>
      </w:pPr>
      <w:r w:rsidRPr="003A23D3">
        <w:rPr>
          <w:b/>
          <w:sz w:val="36"/>
          <w:szCs w:val="36"/>
        </w:rPr>
        <w:t>ЧЕРКАСЬК</w:t>
      </w:r>
      <w:r w:rsidR="00D43A64" w:rsidRPr="003A23D3">
        <w:rPr>
          <w:b/>
          <w:sz w:val="36"/>
          <w:szCs w:val="36"/>
        </w:rPr>
        <w:t>А</w:t>
      </w:r>
      <w:r w:rsidRPr="003A23D3">
        <w:rPr>
          <w:b/>
          <w:sz w:val="36"/>
          <w:szCs w:val="36"/>
        </w:rPr>
        <w:t xml:space="preserve"> МЕДИЧН</w:t>
      </w:r>
      <w:r w:rsidR="00D43A64" w:rsidRPr="003A23D3">
        <w:rPr>
          <w:b/>
          <w:sz w:val="36"/>
          <w:szCs w:val="36"/>
        </w:rPr>
        <w:t>А</w:t>
      </w:r>
      <w:r w:rsidRPr="003A23D3">
        <w:rPr>
          <w:b/>
          <w:sz w:val="36"/>
          <w:szCs w:val="36"/>
        </w:rPr>
        <w:t xml:space="preserve"> </w:t>
      </w:r>
      <w:r w:rsidR="00D43A64" w:rsidRPr="003A23D3">
        <w:rPr>
          <w:b/>
          <w:sz w:val="36"/>
          <w:szCs w:val="36"/>
        </w:rPr>
        <w:t>АКАДЕМІЯ</w:t>
      </w:r>
    </w:p>
    <w:p w:rsidR="00D0686D" w:rsidRPr="003A23D3" w:rsidRDefault="00D0686D" w:rsidP="00D0686D">
      <w:pPr>
        <w:rPr>
          <w:b/>
          <w:sz w:val="40"/>
          <w:szCs w:val="28"/>
        </w:rPr>
      </w:pPr>
    </w:p>
    <w:p w:rsidR="00D0686D" w:rsidRPr="003A23D3" w:rsidRDefault="00D0686D" w:rsidP="00D0686D">
      <w:pPr>
        <w:rPr>
          <w:sz w:val="40"/>
          <w:szCs w:val="28"/>
        </w:rPr>
      </w:pPr>
    </w:p>
    <w:p w:rsidR="00D0686D" w:rsidRPr="003A23D3" w:rsidRDefault="00D0686D" w:rsidP="00D0686D">
      <w:pPr>
        <w:rPr>
          <w:sz w:val="40"/>
          <w:szCs w:val="28"/>
        </w:rPr>
      </w:pPr>
    </w:p>
    <w:p w:rsidR="00D0686D" w:rsidRPr="003A23D3" w:rsidRDefault="00D0686D" w:rsidP="00D0686D">
      <w:pPr>
        <w:rPr>
          <w:sz w:val="40"/>
          <w:szCs w:val="28"/>
        </w:rPr>
      </w:pPr>
    </w:p>
    <w:p w:rsidR="00D0686D" w:rsidRPr="003A23D3" w:rsidRDefault="00D0686D" w:rsidP="00D0686D">
      <w:pPr>
        <w:rPr>
          <w:sz w:val="40"/>
          <w:szCs w:val="28"/>
        </w:rPr>
      </w:pPr>
    </w:p>
    <w:p w:rsidR="00D0686D" w:rsidRPr="003A23D3" w:rsidRDefault="00D0686D" w:rsidP="00D0686D">
      <w:pPr>
        <w:rPr>
          <w:sz w:val="40"/>
          <w:szCs w:val="28"/>
        </w:rPr>
      </w:pPr>
    </w:p>
    <w:p w:rsidR="00D0686D" w:rsidRPr="003A23D3" w:rsidRDefault="00D0686D" w:rsidP="00D0686D">
      <w:pPr>
        <w:rPr>
          <w:i/>
          <w:sz w:val="40"/>
          <w:szCs w:val="28"/>
        </w:rPr>
      </w:pPr>
    </w:p>
    <w:p w:rsidR="00EE70AD" w:rsidRPr="003A23D3" w:rsidRDefault="00EE70AD" w:rsidP="00D0686D">
      <w:pPr>
        <w:rPr>
          <w:i/>
          <w:sz w:val="40"/>
          <w:szCs w:val="28"/>
        </w:rPr>
      </w:pPr>
    </w:p>
    <w:p w:rsidR="00EE70AD" w:rsidRPr="003A23D3" w:rsidRDefault="00EE70AD" w:rsidP="00D0686D">
      <w:pPr>
        <w:rPr>
          <w:i/>
          <w:sz w:val="40"/>
          <w:szCs w:val="28"/>
        </w:rPr>
      </w:pPr>
    </w:p>
    <w:p w:rsidR="00EE70AD" w:rsidRPr="003A23D3" w:rsidRDefault="00EE70AD" w:rsidP="00D0686D">
      <w:pPr>
        <w:rPr>
          <w:i/>
          <w:sz w:val="40"/>
          <w:szCs w:val="28"/>
        </w:rPr>
      </w:pPr>
    </w:p>
    <w:p w:rsidR="00EE70AD" w:rsidRPr="003A23D3" w:rsidRDefault="00EE70AD" w:rsidP="00D0686D">
      <w:pPr>
        <w:rPr>
          <w:i/>
          <w:sz w:val="40"/>
          <w:szCs w:val="28"/>
        </w:rPr>
      </w:pPr>
    </w:p>
    <w:p w:rsidR="00D0686D" w:rsidRPr="003A23D3" w:rsidRDefault="00D0686D" w:rsidP="00D0686D">
      <w:pPr>
        <w:jc w:val="center"/>
        <w:rPr>
          <w:b/>
          <w:i/>
          <w:sz w:val="64"/>
          <w:szCs w:val="52"/>
        </w:rPr>
      </w:pPr>
      <w:r w:rsidRPr="003A23D3">
        <w:rPr>
          <w:b/>
          <w:i/>
          <w:sz w:val="64"/>
          <w:szCs w:val="52"/>
        </w:rPr>
        <w:t xml:space="preserve">ЗВІТ </w:t>
      </w:r>
    </w:p>
    <w:p w:rsidR="00D0686D" w:rsidRPr="003A23D3" w:rsidRDefault="00D0686D" w:rsidP="00D0686D">
      <w:pPr>
        <w:jc w:val="center"/>
        <w:rPr>
          <w:b/>
          <w:i/>
          <w:sz w:val="64"/>
          <w:szCs w:val="52"/>
        </w:rPr>
      </w:pPr>
      <w:r w:rsidRPr="003A23D3">
        <w:rPr>
          <w:b/>
          <w:i/>
          <w:sz w:val="64"/>
          <w:szCs w:val="52"/>
        </w:rPr>
        <w:t>про роботу Черкасько</w:t>
      </w:r>
      <w:r w:rsidR="00D43A64" w:rsidRPr="003A23D3">
        <w:rPr>
          <w:b/>
          <w:i/>
          <w:sz w:val="64"/>
          <w:szCs w:val="52"/>
        </w:rPr>
        <w:t>ї</w:t>
      </w:r>
      <w:r w:rsidRPr="003A23D3">
        <w:rPr>
          <w:b/>
          <w:i/>
          <w:sz w:val="64"/>
          <w:szCs w:val="52"/>
        </w:rPr>
        <w:t xml:space="preserve"> </w:t>
      </w:r>
    </w:p>
    <w:p w:rsidR="00D0686D" w:rsidRPr="003A23D3" w:rsidRDefault="00D0686D" w:rsidP="00D0686D">
      <w:pPr>
        <w:jc w:val="center"/>
        <w:rPr>
          <w:b/>
          <w:i/>
          <w:sz w:val="64"/>
          <w:szCs w:val="52"/>
        </w:rPr>
      </w:pPr>
      <w:r w:rsidRPr="003A23D3">
        <w:rPr>
          <w:b/>
          <w:i/>
          <w:sz w:val="64"/>
          <w:szCs w:val="52"/>
        </w:rPr>
        <w:t>медично</w:t>
      </w:r>
      <w:r w:rsidR="00D43A64" w:rsidRPr="003A23D3">
        <w:rPr>
          <w:b/>
          <w:i/>
          <w:sz w:val="64"/>
          <w:szCs w:val="52"/>
        </w:rPr>
        <w:t>ї</w:t>
      </w:r>
      <w:r w:rsidRPr="003A23D3">
        <w:rPr>
          <w:b/>
          <w:i/>
          <w:sz w:val="64"/>
          <w:szCs w:val="52"/>
        </w:rPr>
        <w:t xml:space="preserve"> </w:t>
      </w:r>
      <w:r w:rsidR="00D43A64" w:rsidRPr="003A23D3">
        <w:rPr>
          <w:b/>
          <w:i/>
          <w:sz w:val="64"/>
          <w:szCs w:val="52"/>
        </w:rPr>
        <w:t>академії</w:t>
      </w:r>
      <w:r w:rsidRPr="003A23D3">
        <w:rPr>
          <w:b/>
          <w:i/>
          <w:sz w:val="64"/>
          <w:szCs w:val="52"/>
        </w:rPr>
        <w:t xml:space="preserve"> </w:t>
      </w:r>
    </w:p>
    <w:p w:rsidR="00D0686D" w:rsidRPr="003A23D3" w:rsidRDefault="009F37C0" w:rsidP="00D0686D">
      <w:pPr>
        <w:jc w:val="center"/>
        <w:rPr>
          <w:b/>
          <w:i/>
          <w:sz w:val="52"/>
          <w:szCs w:val="40"/>
        </w:rPr>
      </w:pPr>
      <w:r w:rsidRPr="003A23D3">
        <w:rPr>
          <w:b/>
          <w:i/>
          <w:sz w:val="52"/>
          <w:szCs w:val="40"/>
        </w:rPr>
        <w:t>за 20</w:t>
      </w:r>
      <w:r w:rsidR="002C527A" w:rsidRPr="003A23D3">
        <w:rPr>
          <w:b/>
          <w:i/>
          <w:sz w:val="52"/>
          <w:szCs w:val="40"/>
        </w:rPr>
        <w:t>1</w:t>
      </w:r>
      <w:r w:rsidR="007C56C4">
        <w:rPr>
          <w:b/>
          <w:i/>
          <w:sz w:val="52"/>
          <w:szCs w:val="40"/>
        </w:rPr>
        <w:t>9</w:t>
      </w:r>
      <w:r w:rsidRPr="003A23D3">
        <w:rPr>
          <w:b/>
          <w:i/>
          <w:sz w:val="52"/>
          <w:szCs w:val="40"/>
        </w:rPr>
        <w:t>-20</w:t>
      </w:r>
      <w:r w:rsidR="007C56C4">
        <w:rPr>
          <w:b/>
          <w:i/>
          <w:sz w:val="52"/>
          <w:szCs w:val="40"/>
          <w:lang w:val="ru-RU"/>
        </w:rPr>
        <w:t>20</w:t>
      </w:r>
      <w:r w:rsidR="00D0686D" w:rsidRPr="003A23D3">
        <w:rPr>
          <w:b/>
          <w:i/>
          <w:sz w:val="52"/>
          <w:szCs w:val="40"/>
        </w:rPr>
        <w:t xml:space="preserve"> н.р.</w:t>
      </w:r>
    </w:p>
    <w:p w:rsidR="00D0686D" w:rsidRPr="003A23D3" w:rsidRDefault="00D0686D" w:rsidP="00D0686D">
      <w:pPr>
        <w:rPr>
          <w:sz w:val="28"/>
          <w:szCs w:val="28"/>
        </w:rPr>
      </w:pPr>
    </w:p>
    <w:p w:rsidR="00D0686D" w:rsidRPr="003A23D3" w:rsidRDefault="00D0686D" w:rsidP="00D0686D">
      <w:pPr>
        <w:rPr>
          <w:sz w:val="28"/>
          <w:szCs w:val="28"/>
        </w:rPr>
      </w:pPr>
    </w:p>
    <w:p w:rsidR="00D0686D" w:rsidRPr="003A23D3" w:rsidRDefault="00D0686D" w:rsidP="00D0686D">
      <w:pPr>
        <w:rPr>
          <w:sz w:val="28"/>
          <w:szCs w:val="28"/>
        </w:rPr>
      </w:pPr>
    </w:p>
    <w:p w:rsidR="00D0686D" w:rsidRPr="003A23D3" w:rsidRDefault="00D0686D" w:rsidP="00D0686D">
      <w:pPr>
        <w:rPr>
          <w:sz w:val="28"/>
          <w:szCs w:val="28"/>
        </w:rPr>
      </w:pPr>
    </w:p>
    <w:p w:rsidR="00D0686D" w:rsidRPr="003A23D3" w:rsidRDefault="00D0686D" w:rsidP="00D0686D">
      <w:pPr>
        <w:rPr>
          <w:sz w:val="28"/>
          <w:szCs w:val="28"/>
        </w:rPr>
      </w:pPr>
    </w:p>
    <w:p w:rsidR="00D0686D" w:rsidRPr="003A23D3" w:rsidRDefault="00D0686D" w:rsidP="00D0686D">
      <w:pPr>
        <w:rPr>
          <w:sz w:val="28"/>
          <w:szCs w:val="28"/>
        </w:rPr>
      </w:pPr>
    </w:p>
    <w:p w:rsidR="00D0686D" w:rsidRPr="003A23D3" w:rsidRDefault="00D0686D" w:rsidP="00D0686D">
      <w:pPr>
        <w:rPr>
          <w:sz w:val="28"/>
          <w:szCs w:val="28"/>
        </w:rPr>
      </w:pPr>
    </w:p>
    <w:p w:rsidR="00D0686D" w:rsidRPr="003A23D3" w:rsidRDefault="00D0686D" w:rsidP="00D0686D">
      <w:pPr>
        <w:rPr>
          <w:sz w:val="28"/>
          <w:szCs w:val="28"/>
        </w:rPr>
      </w:pPr>
    </w:p>
    <w:p w:rsidR="00D0686D" w:rsidRPr="003A23D3" w:rsidRDefault="00D0686D" w:rsidP="00D0686D">
      <w:pPr>
        <w:rPr>
          <w:sz w:val="28"/>
          <w:szCs w:val="28"/>
        </w:rPr>
      </w:pPr>
    </w:p>
    <w:p w:rsidR="00D0686D" w:rsidRPr="003A23D3" w:rsidRDefault="00D0686D" w:rsidP="00D0686D">
      <w:pPr>
        <w:rPr>
          <w:sz w:val="28"/>
          <w:szCs w:val="28"/>
        </w:rPr>
      </w:pPr>
    </w:p>
    <w:p w:rsidR="00D0686D" w:rsidRPr="003A23D3" w:rsidRDefault="00D0686D" w:rsidP="00D0686D">
      <w:pPr>
        <w:rPr>
          <w:sz w:val="28"/>
          <w:szCs w:val="28"/>
        </w:rPr>
      </w:pPr>
    </w:p>
    <w:p w:rsidR="00D0686D" w:rsidRPr="003A23D3" w:rsidRDefault="00D0686D" w:rsidP="00D0686D">
      <w:pPr>
        <w:rPr>
          <w:sz w:val="28"/>
          <w:szCs w:val="28"/>
        </w:rPr>
      </w:pPr>
    </w:p>
    <w:p w:rsidR="00D0686D" w:rsidRPr="003A23D3" w:rsidRDefault="00D0686D" w:rsidP="00D0686D">
      <w:pPr>
        <w:rPr>
          <w:sz w:val="28"/>
          <w:szCs w:val="28"/>
        </w:rPr>
      </w:pPr>
    </w:p>
    <w:p w:rsidR="00D0686D" w:rsidRPr="003A23D3" w:rsidRDefault="00D0686D" w:rsidP="00D0686D">
      <w:pPr>
        <w:rPr>
          <w:sz w:val="28"/>
          <w:szCs w:val="28"/>
        </w:rPr>
      </w:pPr>
    </w:p>
    <w:p w:rsidR="00D0686D" w:rsidRPr="003A23D3" w:rsidRDefault="00D0686D" w:rsidP="00D0686D">
      <w:pPr>
        <w:jc w:val="center"/>
        <w:rPr>
          <w:b/>
          <w:sz w:val="28"/>
          <w:szCs w:val="28"/>
        </w:rPr>
      </w:pPr>
      <w:r w:rsidRPr="003A23D3">
        <w:rPr>
          <w:b/>
          <w:sz w:val="28"/>
          <w:szCs w:val="28"/>
        </w:rPr>
        <w:t>Черкаси</w:t>
      </w:r>
    </w:p>
    <w:p w:rsidR="00D0686D" w:rsidRPr="003A23D3" w:rsidRDefault="009F37C0" w:rsidP="00D0686D">
      <w:pPr>
        <w:jc w:val="center"/>
        <w:rPr>
          <w:b/>
          <w:sz w:val="28"/>
          <w:szCs w:val="28"/>
          <w:lang w:val="ru-RU"/>
        </w:rPr>
      </w:pPr>
      <w:r w:rsidRPr="003A23D3">
        <w:rPr>
          <w:b/>
          <w:sz w:val="28"/>
          <w:szCs w:val="28"/>
        </w:rPr>
        <w:t>20</w:t>
      </w:r>
      <w:r w:rsidR="007C56C4">
        <w:rPr>
          <w:b/>
          <w:sz w:val="28"/>
          <w:szCs w:val="28"/>
          <w:lang w:val="ru-RU"/>
        </w:rPr>
        <w:t>20</w:t>
      </w:r>
    </w:p>
    <w:p w:rsidR="00F36FEA" w:rsidRPr="00DB1918" w:rsidRDefault="00D0686D" w:rsidP="00F36FEA">
      <w:pPr>
        <w:jc w:val="center"/>
        <w:rPr>
          <w:b/>
          <w:sz w:val="28"/>
          <w:szCs w:val="28"/>
        </w:rPr>
      </w:pPr>
      <w:r w:rsidRPr="003A23D3">
        <w:rPr>
          <w:b/>
          <w:sz w:val="28"/>
          <w:szCs w:val="28"/>
        </w:rPr>
        <w:br w:type="page"/>
      </w:r>
      <w:r w:rsidR="00F36FEA" w:rsidRPr="00DB1918">
        <w:rPr>
          <w:b/>
          <w:sz w:val="28"/>
          <w:szCs w:val="28"/>
        </w:rPr>
        <w:lastRenderedPageBreak/>
        <w:t>ЗМІСТ</w:t>
      </w:r>
    </w:p>
    <w:p w:rsidR="00F36FEA" w:rsidRPr="00DB1918" w:rsidRDefault="00F36FEA" w:rsidP="00F36FEA">
      <w:pPr>
        <w:jc w:val="center"/>
        <w:rPr>
          <w:b/>
          <w:sz w:val="32"/>
          <w:szCs w:val="32"/>
        </w:rPr>
      </w:pPr>
    </w:p>
    <w:tbl>
      <w:tblPr>
        <w:tblW w:w="9869" w:type="dxa"/>
        <w:tblLook w:val="01E0" w:firstRow="1" w:lastRow="1" w:firstColumn="1" w:lastColumn="1" w:noHBand="0" w:noVBand="0"/>
      </w:tblPr>
      <w:tblGrid>
        <w:gridCol w:w="9173"/>
        <w:gridCol w:w="696"/>
      </w:tblGrid>
      <w:tr w:rsidR="00995F76" w:rsidRPr="00DB1918" w:rsidTr="00995F76">
        <w:trPr>
          <w:trHeight w:val="718"/>
        </w:trPr>
        <w:tc>
          <w:tcPr>
            <w:tcW w:w="9173" w:type="dxa"/>
          </w:tcPr>
          <w:p w:rsidR="00F36FEA" w:rsidRPr="00DB1918" w:rsidRDefault="00F36FEA" w:rsidP="00995F76">
            <w:pPr>
              <w:rPr>
                <w:sz w:val="28"/>
                <w:szCs w:val="28"/>
              </w:rPr>
            </w:pPr>
            <w:r w:rsidRPr="00DB1918">
              <w:rPr>
                <w:sz w:val="28"/>
                <w:szCs w:val="28"/>
              </w:rPr>
              <w:t>ПІДГОТОВКА СПЕЦІАЛІСТІВ. ОРГАНІЗАЦІЯ ТА ПІДГОТОВКА ПЛАНУ ПРИЙОМУ</w:t>
            </w:r>
          </w:p>
        </w:tc>
        <w:tc>
          <w:tcPr>
            <w:tcW w:w="696" w:type="dxa"/>
            <w:vAlign w:val="center"/>
          </w:tcPr>
          <w:p w:rsidR="00F36FEA" w:rsidRPr="00DB1918" w:rsidRDefault="00F36FEA" w:rsidP="00672AA4">
            <w:pPr>
              <w:jc w:val="center"/>
              <w:rPr>
                <w:sz w:val="32"/>
                <w:szCs w:val="32"/>
              </w:rPr>
            </w:pPr>
            <w:r w:rsidRPr="00DB1918">
              <w:rPr>
                <w:sz w:val="32"/>
                <w:szCs w:val="32"/>
              </w:rPr>
              <w:t>3</w:t>
            </w:r>
          </w:p>
        </w:tc>
      </w:tr>
      <w:tr w:rsidR="00F36FEA" w:rsidRPr="00DB1918" w:rsidTr="00672AA4">
        <w:trPr>
          <w:trHeight w:val="488"/>
        </w:trPr>
        <w:tc>
          <w:tcPr>
            <w:tcW w:w="9173" w:type="dxa"/>
          </w:tcPr>
          <w:p w:rsidR="00F36FEA" w:rsidRPr="00DB1918" w:rsidRDefault="00F36FEA" w:rsidP="007C56C4">
            <w:pPr>
              <w:rPr>
                <w:i/>
                <w:sz w:val="28"/>
                <w:szCs w:val="28"/>
              </w:rPr>
            </w:pPr>
            <w:r w:rsidRPr="00DB1918">
              <w:rPr>
                <w:sz w:val="28"/>
                <w:szCs w:val="28"/>
              </w:rPr>
              <w:t>ПІСЛЯДИПЛОМНА ОСВІТА</w:t>
            </w:r>
          </w:p>
        </w:tc>
        <w:tc>
          <w:tcPr>
            <w:tcW w:w="696" w:type="dxa"/>
            <w:vAlign w:val="center"/>
          </w:tcPr>
          <w:p w:rsidR="00F36FEA" w:rsidRPr="00DB1918" w:rsidRDefault="00F36FEA" w:rsidP="00672AA4">
            <w:pPr>
              <w:jc w:val="center"/>
              <w:rPr>
                <w:sz w:val="32"/>
                <w:szCs w:val="32"/>
              </w:rPr>
            </w:pPr>
          </w:p>
        </w:tc>
      </w:tr>
      <w:tr w:rsidR="007C56C4" w:rsidRPr="007C56C4" w:rsidTr="00672AA4">
        <w:trPr>
          <w:trHeight w:val="488"/>
        </w:trPr>
        <w:tc>
          <w:tcPr>
            <w:tcW w:w="9173" w:type="dxa"/>
          </w:tcPr>
          <w:p w:rsidR="007C56C4" w:rsidRPr="007C56C4" w:rsidRDefault="007C56C4" w:rsidP="007E00EC">
            <w:pPr>
              <w:numPr>
                <w:ilvl w:val="0"/>
                <w:numId w:val="49"/>
              </w:numPr>
              <w:rPr>
                <w:szCs w:val="28"/>
              </w:rPr>
            </w:pPr>
            <w:r w:rsidRPr="007C56C4">
              <w:rPr>
                <w:szCs w:val="28"/>
              </w:rPr>
              <w:t>ІНСТИТУТ ПІСЛЯДИПЛОМНОЇ ОСВІТИ ЛІКАРІВ</w:t>
            </w:r>
          </w:p>
        </w:tc>
        <w:tc>
          <w:tcPr>
            <w:tcW w:w="696" w:type="dxa"/>
            <w:vAlign w:val="center"/>
          </w:tcPr>
          <w:p w:rsidR="007C56C4" w:rsidRPr="007C56C4" w:rsidRDefault="007945C9" w:rsidP="007C56C4">
            <w:pPr>
              <w:jc w:val="center"/>
              <w:rPr>
                <w:szCs w:val="32"/>
              </w:rPr>
            </w:pPr>
            <w:r w:rsidRPr="007945C9">
              <w:rPr>
                <w:sz w:val="32"/>
                <w:szCs w:val="32"/>
              </w:rPr>
              <w:t>5</w:t>
            </w:r>
          </w:p>
        </w:tc>
      </w:tr>
      <w:tr w:rsidR="007C56C4" w:rsidRPr="007C56C4" w:rsidTr="00672AA4">
        <w:trPr>
          <w:trHeight w:val="488"/>
        </w:trPr>
        <w:tc>
          <w:tcPr>
            <w:tcW w:w="9173" w:type="dxa"/>
          </w:tcPr>
          <w:p w:rsidR="007C56C4" w:rsidRPr="007C56C4" w:rsidRDefault="007C56C4" w:rsidP="007E00EC">
            <w:pPr>
              <w:numPr>
                <w:ilvl w:val="0"/>
                <w:numId w:val="49"/>
              </w:numPr>
              <w:spacing w:after="240"/>
              <w:rPr>
                <w:szCs w:val="28"/>
              </w:rPr>
            </w:pPr>
            <w:r w:rsidRPr="007C56C4">
              <w:rPr>
                <w:szCs w:val="28"/>
              </w:rPr>
              <w:t>ВІДДІЛЕННЯ ПІСЛЯДИПЛОМНОЇ ОСВІТИ МОЛОДШИХ СПЕЦІАЛІВСТІВ ТА БАКАЛАВРІВ З МЕДИЧНОЮ ТА ФАРМАЦЕВТИЧНОЮ ОСВІТОЮ</w:t>
            </w:r>
          </w:p>
        </w:tc>
        <w:tc>
          <w:tcPr>
            <w:tcW w:w="696" w:type="dxa"/>
            <w:vAlign w:val="center"/>
          </w:tcPr>
          <w:p w:rsidR="007C56C4" w:rsidRPr="007C56C4" w:rsidRDefault="007945C9" w:rsidP="007C56C4">
            <w:pPr>
              <w:jc w:val="center"/>
              <w:rPr>
                <w:szCs w:val="32"/>
              </w:rPr>
            </w:pPr>
            <w:r>
              <w:rPr>
                <w:sz w:val="32"/>
                <w:szCs w:val="32"/>
              </w:rPr>
              <w:t>8</w:t>
            </w:r>
          </w:p>
        </w:tc>
      </w:tr>
      <w:tr w:rsidR="00F36FEA" w:rsidRPr="00DB1918" w:rsidTr="00672AA4">
        <w:tc>
          <w:tcPr>
            <w:tcW w:w="9173" w:type="dxa"/>
          </w:tcPr>
          <w:p w:rsidR="00F36FEA" w:rsidRPr="00DB1918" w:rsidRDefault="00F36FEA" w:rsidP="00672AA4">
            <w:pPr>
              <w:spacing w:line="360" w:lineRule="auto"/>
              <w:rPr>
                <w:sz w:val="28"/>
                <w:szCs w:val="28"/>
              </w:rPr>
            </w:pPr>
            <w:r w:rsidRPr="00DB1918">
              <w:rPr>
                <w:sz w:val="28"/>
                <w:szCs w:val="28"/>
              </w:rPr>
              <w:t>КОНТИНГЕНТ СТУДЕНТІВ</w:t>
            </w:r>
          </w:p>
        </w:tc>
        <w:tc>
          <w:tcPr>
            <w:tcW w:w="696" w:type="dxa"/>
            <w:vAlign w:val="center"/>
          </w:tcPr>
          <w:p w:rsidR="00F36FEA" w:rsidRPr="00DB1918" w:rsidRDefault="007945C9" w:rsidP="001E2A5A">
            <w:pPr>
              <w:jc w:val="center"/>
              <w:rPr>
                <w:sz w:val="32"/>
                <w:szCs w:val="32"/>
              </w:rPr>
            </w:pPr>
            <w:r>
              <w:rPr>
                <w:sz w:val="32"/>
                <w:szCs w:val="32"/>
              </w:rPr>
              <w:t>10</w:t>
            </w:r>
          </w:p>
        </w:tc>
      </w:tr>
      <w:tr w:rsidR="00F36FEA" w:rsidRPr="00DB1918" w:rsidTr="00672AA4">
        <w:tc>
          <w:tcPr>
            <w:tcW w:w="9173" w:type="dxa"/>
          </w:tcPr>
          <w:p w:rsidR="00F36FEA" w:rsidRPr="00DB1918" w:rsidRDefault="00F36FEA" w:rsidP="00672AA4">
            <w:pPr>
              <w:spacing w:line="360" w:lineRule="auto"/>
              <w:outlineLvl w:val="0"/>
              <w:rPr>
                <w:sz w:val="28"/>
                <w:szCs w:val="28"/>
              </w:rPr>
            </w:pPr>
            <w:r w:rsidRPr="00DB1918">
              <w:rPr>
                <w:sz w:val="28"/>
                <w:szCs w:val="28"/>
              </w:rPr>
              <w:t>РУХ СТУДЕНТІВ</w:t>
            </w:r>
          </w:p>
        </w:tc>
        <w:tc>
          <w:tcPr>
            <w:tcW w:w="696" w:type="dxa"/>
            <w:vAlign w:val="center"/>
          </w:tcPr>
          <w:p w:rsidR="00F36FEA" w:rsidRPr="00DB1918" w:rsidRDefault="007945C9" w:rsidP="00672AA4">
            <w:pPr>
              <w:jc w:val="center"/>
              <w:rPr>
                <w:sz w:val="32"/>
                <w:szCs w:val="32"/>
              </w:rPr>
            </w:pPr>
            <w:r>
              <w:rPr>
                <w:sz w:val="32"/>
                <w:szCs w:val="32"/>
              </w:rPr>
              <w:t>11</w:t>
            </w:r>
          </w:p>
        </w:tc>
      </w:tr>
      <w:tr w:rsidR="00F36FEA" w:rsidRPr="00DB1918" w:rsidTr="00672AA4">
        <w:tc>
          <w:tcPr>
            <w:tcW w:w="9173" w:type="dxa"/>
          </w:tcPr>
          <w:p w:rsidR="00F36FEA" w:rsidRPr="00DB1918" w:rsidRDefault="00F36FEA" w:rsidP="00672AA4">
            <w:pPr>
              <w:spacing w:line="360" w:lineRule="auto"/>
              <w:rPr>
                <w:sz w:val="28"/>
                <w:szCs w:val="28"/>
              </w:rPr>
            </w:pPr>
            <w:r w:rsidRPr="00DB1918">
              <w:rPr>
                <w:sz w:val="28"/>
                <w:szCs w:val="28"/>
                <w:lang w:val="ru-RU"/>
              </w:rPr>
              <w:t>В</w:t>
            </w:r>
            <w:r w:rsidRPr="00DB1918">
              <w:rPr>
                <w:sz w:val="28"/>
                <w:szCs w:val="28"/>
              </w:rPr>
              <w:t>ИПУСК СПЕЦІАЛІСТІВ</w:t>
            </w:r>
          </w:p>
        </w:tc>
        <w:tc>
          <w:tcPr>
            <w:tcW w:w="696" w:type="dxa"/>
            <w:vAlign w:val="center"/>
          </w:tcPr>
          <w:p w:rsidR="00F36FEA" w:rsidRPr="00DB1918" w:rsidRDefault="001E2A5A" w:rsidP="00C42A20">
            <w:pPr>
              <w:jc w:val="center"/>
              <w:rPr>
                <w:sz w:val="32"/>
                <w:szCs w:val="32"/>
              </w:rPr>
            </w:pPr>
            <w:r w:rsidRPr="00DB1918">
              <w:rPr>
                <w:sz w:val="32"/>
                <w:szCs w:val="32"/>
              </w:rPr>
              <w:t>1</w:t>
            </w:r>
            <w:r w:rsidR="007945C9">
              <w:rPr>
                <w:sz w:val="32"/>
                <w:szCs w:val="32"/>
              </w:rPr>
              <w:t>4</w:t>
            </w:r>
          </w:p>
        </w:tc>
      </w:tr>
      <w:tr w:rsidR="00F36FEA" w:rsidRPr="00DB1918" w:rsidTr="00672AA4">
        <w:tc>
          <w:tcPr>
            <w:tcW w:w="9173" w:type="dxa"/>
          </w:tcPr>
          <w:p w:rsidR="00F36FEA" w:rsidRPr="00DB1918" w:rsidRDefault="00360D8F" w:rsidP="00672AA4">
            <w:pPr>
              <w:spacing w:line="360" w:lineRule="auto"/>
              <w:rPr>
                <w:sz w:val="28"/>
                <w:szCs w:val="28"/>
                <w:lang w:val="ru-RU"/>
              </w:rPr>
            </w:pPr>
            <w:r w:rsidRPr="00DB1918">
              <w:rPr>
                <w:sz w:val="28"/>
                <w:szCs w:val="28"/>
              </w:rPr>
              <w:t>ОСВІТНІЙ</w:t>
            </w:r>
            <w:r w:rsidR="00F36FEA" w:rsidRPr="00DB1918">
              <w:rPr>
                <w:sz w:val="28"/>
                <w:szCs w:val="28"/>
              </w:rPr>
              <w:t xml:space="preserve"> ПРОЦЕС</w:t>
            </w:r>
          </w:p>
        </w:tc>
        <w:tc>
          <w:tcPr>
            <w:tcW w:w="696" w:type="dxa"/>
            <w:vAlign w:val="center"/>
          </w:tcPr>
          <w:p w:rsidR="00F36FEA" w:rsidRPr="00DB1918" w:rsidRDefault="001E2A5A" w:rsidP="00C42A20">
            <w:pPr>
              <w:jc w:val="center"/>
              <w:rPr>
                <w:sz w:val="32"/>
                <w:szCs w:val="32"/>
              </w:rPr>
            </w:pPr>
            <w:r w:rsidRPr="00DB1918">
              <w:rPr>
                <w:sz w:val="32"/>
                <w:szCs w:val="32"/>
              </w:rPr>
              <w:t>1</w:t>
            </w:r>
            <w:r w:rsidR="007945C9">
              <w:rPr>
                <w:sz w:val="32"/>
                <w:szCs w:val="32"/>
              </w:rPr>
              <w:t>5</w:t>
            </w:r>
          </w:p>
        </w:tc>
      </w:tr>
      <w:tr w:rsidR="00DB1918" w:rsidRPr="00DB1918" w:rsidTr="00672AA4">
        <w:tc>
          <w:tcPr>
            <w:tcW w:w="9173" w:type="dxa"/>
          </w:tcPr>
          <w:p w:rsidR="00F36FEA" w:rsidRPr="00DB1918" w:rsidRDefault="007C56C4" w:rsidP="00672AA4">
            <w:pPr>
              <w:shd w:val="clear" w:color="auto" w:fill="FFFFFF"/>
              <w:tabs>
                <w:tab w:val="left" w:pos="1210"/>
              </w:tabs>
              <w:spacing w:line="360" w:lineRule="auto"/>
              <w:rPr>
                <w:sz w:val="28"/>
                <w:szCs w:val="28"/>
              </w:rPr>
            </w:pPr>
            <w:r>
              <w:rPr>
                <w:sz w:val="28"/>
                <w:szCs w:val="28"/>
              </w:rPr>
              <w:t>РОБОТА ФАКУЛЬТЕТУ</w:t>
            </w:r>
          </w:p>
        </w:tc>
        <w:tc>
          <w:tcPr>
            <w:tcW w:w="696" w:type="dxa"/>
            <w:vAlign w:val="center"/>
          </w:tcPr>
          <w:p w:rsidR="00F36FEA" w:rsidRPr="00DB1918" w:rsidRDefault="00C42A20" w:rsidP="00DB1918">
            <w:pPr>
              <w:jc w:val="center"/>
              <w:rPr>
                <w:sz w:val="32"/>
                <w:szCs w:val="32"/>
              </w:rPr>
            </w:pPr>
            <w:r w:rsidRPr="00DB1918">
              <w:rPr>
                <w:sz w:val="32"/>
                <w:szCs w:val="32"/>
              </w:rPr>
              <w:t>1</w:t>
            </w:r>
            <w:r w:rsidR="007945C9">
              <w:rPr>
                <w:sz w:val="32"/>
                <w:szCs w:val="32"/>
              </w:rPr>
              <w:t>7</w:t>
            </w:r>
          </w:p>
        </w:tc>
      </w:tr>
      <w:tr w:rsidR="007C56C4" w:rsidRPr="00DB1918" w:rsidTr="00672AA4">
        <w:tc>
          <w:tcPr>
            <w:tcW w:w="9173" w:type="dxa"/>
          </w:tcPr>
          <w:p w:rsidR="007C56C4" w:rsidRPr="00DB1918" w:rsidRDefault="007C56C4" w:rsidP="007C56C4">
            <w:pPr>
              <w:shd w:val="clear" w:color="auto" w:fill="FFFFFF"/>
              <w:tabs>
                <w:tab w:val="left" w:pos="1210"/>
              </w:tabs>
              <w:spacing w:line="360" w:lineRule="auto"/>
              <w:rPr>
                <w:sz w:val="28"/>
                <w:szCs w:val="28"/>
              </w:rPr>
            </w:pPr>
            <w:r>
              <w:rPr>
                <w:sz w:val="28"/>
                <w:szCs w:val="28"/>
              </w:rPr>
              <w:t>РОБОТА</w:t>
            </w:r>
            <w:r w:rsidRPr="00DB1918">
              <w:rPr>
                <w:sz w:val="28"/>
                <w:szCs w:val="28"/>
              </w:rPr>
              <w:t xml:space="preserve"> ВІДДІЛЕНЬ</w:t>
            </w:r>
          </w:p>
        </w:tc>
        <w:tc>
          <w:tcPr>
            <w:tcW w:w="696" w:type="dxa"/>
            <w:vAlign w:val="center"/>
          </w:tcPr>
          <w:p w:rsidR="007C56C4" w:rsidRPr="00DB1918" w:rsidRDefault="007945C9" w:rsidP="00DB1918">
            <w:pPr>
              <w:jc w:val="center"/>
              <w:rPr>
                <w:sz w:val="32"/>
                <w:szCs w:val="32"/>
              </w:rPr>
            </w:pPr>
            <w:r>
              <w:rPr>
                <w:sz w:val="32"/>
                <w:szCs w:val="32"/>
              </w:rPr>
              <w:t>27</w:t>
            </w:r>
          </w:p>
        </w:tc>
      </w:tr>
      <w:tr w:rsidR="00360D8F" w:rsidRPr="00DB1918" w:rsidTr="00672AA4">
        <w:tc>
          <w:tcPr>
            <w:tcW w:w="9173" w:type="dxa"/>
          </w:tcPr>
          <w:p w:rsidR="00F36FEA" w:rsidRPr="00DB1918" w:rsidRDefault="00F36FEA" w:rsidP="00672AA4">
            <w:pPr>
              <w:spacing w:line="360" w:lineRule="auto"/>
              <w:rPr>
                <w:sz w:val="28"/>
                <w:szCs w:val="28"/>
              </w:rPr>
            </w:pPr>
            <w:r w:rsidRPr="00DB1918">
              <w:rPr>
                <w:sz w:val="28"/>
                <w:szCs w:val="28"/>
              </w:rPr>
              <w:t>ПРАКТИЧНЕ НАВЧАННЯ</w:t>
            </w:r>
          </w:p>
        </w:tc>
        <w:tc>
          <w:tcPr>
            <w:tcW w:w="696" w:type="dxa"/>
            <w:vAlign w:val="center"/>
          </w:tcPr>
          <w:p w:rsidR="00F36FEA" w:rsidRPr="00DB1918" w:rsidRDefault="007945C9" w:rsidP="00360D8F">
            <w:pPr>
              <w:jc w:val="center"/>
              <w:rPr>
                <w:sz w:val="32"/>
                <w:szCs w:val="32"/>
              </w:rPr>
            </w:pPr>
            <w:r>
              <w:rPr>
                <w:sz w:val="32"/>
                <w:szCs w:val="32"/>
              </w:rPr>
              <w:t>7</w:t>
            </w:r>
            <w:r w:rsidR="00DB1918" w:rsidRPr="00DB1918">
              <w:rPr>
                <w:sz w:val="32"/>
                <w:szCs w:val="32"/>
              </w:rPr>
              <w:t>0</w:t>
            </w:r>
          </w:p>
        </w:tc>
      </w:tr>
      <w:tr w:rsidR="00DB1918" w:rsidRPr="00DB1918" w:rsidTr="007C56C4">
        <w:trPr>
          <w:trHeight w:val="531"/>
        </w:trPr>
        <w:tc>
          <w:tcPr>
            <w:tcW w:w="9173" w:type="dxa"/>
          </w:tcPr>
          <w:p w:rsidR="00F36FEA" w:rsidRPr="00DB1918" w:rsidRDefault="00F36FEA" w:rsidP="00D314EA">
            <w:pPr>
              <w:suppressAutoHyphens/>
              <w:rPr>
                <w:sz w:val="28"/>
                <w:szCs w:val="28"/>
                <w:lang w:val="ru-RU"/>
              </w:rPr>
            </w:pPr>
            <w:r w:rsidRPr="00DB1918">
              <w:rPr>
                <w:sz w:val="28"/>
                <w:szCs w:val="28"/>
              </w:rPr>
              <w:t>НАУКОВО-ДОСЛІД</w:t>
            </w:r>
            <w:r w:rsidR="00995F76" w:rsidRPr="00DB1918">
              <w:rPr>
                <w:sz w:val="28"/>
                <w:szCs w:val="28"/>
              </w:rPr>
              <w:t>НА</w:t>
            </w:r>
            <w:r w:rsidR="007945C9">
              <w:rPr>
                <w:sz w:val="28"/>
                <w:szCs w:val="28"/>
              </w:rPr>
              <w:t>, ПОШУКОВА ТА ГУРТКОВА</w:t>
            </w:r>
            <w:r w:rsidR="00360D8F" w:rsidRPr="00DB1918">
              <w:rPr>
                <w:sz w:val="28"/>
                <w:szCs w:val="28"/>
                <w:lang w:val="ru-RU"/>
              </w:rPr>
              <w:t xml:space="preserve"> </w:t>
            </w:r>
            <w:r w:rsidR="00995F76" w:rsidRPr="00DB1918">
              <w:rPr>
                <w:sz w:val="28"/>
                <w:szCs w:val="28"/>
                <w:lang w:val="ru-RU"/>
              </w:rPr>
              <w:t>РОБОТА</w:t>
            </w:r>
          </w:p>
        </w:tc>
        <w:tc>
          <w:tcPr>
            <w:tcW w:w="696" w:type="dxa"/>
            <w:vAlign w:val="center"/>
          </w:tcPr>
          <w:p w:rsidR="00F36FEA" w:rsidRPr="00DB1918" w:rsidRDefault="007945C9" w:rsidP="00DB1918">
            <w:pPr>
              <w:jc w:val="center"/>
              <w:rPr>
                <w:sz w:val="32"/>
                <w:szCs w:val="32"/>
              </w:rPr>
            </w:pPr>
            <w:r>
              <w:rPr>
                <w:sz w:val="32"/>
                <w:szCs w:val="32"/>
              </w:rPr>
              <w:t>7</w:t>
            </w:r>
            <w:r w:rsidR="00DB1918" w:rsidRPr="00DB1918">
              <w:rPr>
                <w:sz w:val="32"/>
                <w:szCs w:val="32"/>
              </w:rPr>
              <w:t>4</w:t>
            </w:r>
          </w:p>
        </w:tc>
      </w:tr>
      <w:tr w:rsidR="00DB1918" w:rsidRPr="00DB1918" w:rsidTr="00672AA4">
        <w:tc>
          <w:tcPr>
            <w:tcW w:w="9173" w:type="dxa"/>
          </w:tcPr>
          <w:p w:rsidR="00F36FEA" w:rsidRPr="00DB1918" w:rsidRDefault="00F36FEA" w:rsidP="00672AA4">
            <w:pPr>
              <w:pStyle w:val="affb"/>
              <w:spacing w:line="360" w:lineRule="auto"/>
              <w:ind w:firstLine="0"/>
              <w:jc w:val="left"/>
            </w:pPr>
            <w:r w:rsidRPr="00DB1918">
              <w:rPr>
                <w:lang w:val="ru-RU"/>
              </w:rPr>
              <w:t>ВИХОВНА РОБОТА</w:t>
            </w:r>
          </w:p>
        </w:tc>
        <w:tc>
          <w:tcPr>
            <w:tcW w:w="696" w:type="dxa"/>
            <w:vAlign w:val="center"/>
          </w:tcPr>
          <w:p w:rsidR="00F36FEA" w:rsidRPr="00DB1918" w:rsidRDefault="007945C9" w:rsidP="00DB1918">
            <w:pPr>
              <w:jc w:val="center"/>
              <w:rPr>
                <w:sz w:val="32"/>
                <w:szCs w:val="32"/>
              </w:rPr>
            </w:pPr>
            <w:r>
              <w:rPr>
                <w:sz w:val="32"/>
                <w:szCs w:val="32"/>
              </w:rPr>
              <w:t>87</w:t>
            </w:r>
          </w:p>
        </w:tc>
      </w:tr>
      <w:tr w:rsidR="00360D8F" w:rsidRPr="00DB1918" w:rsidTr="00672AA4">
        <w:tc>
          <w:tcPr>
            <w:tcW w:w="9173" w:type="dxa"/>
          </w:tcPr>
          <w:p w:rsidR="00F36FEA" w:rsidRPr="00DB1918" w:rsidRDefault="00565D2B" w:rsidP="00672AA4">
            <w:pPr>
              <w:suppressAutoHyphens/>
              <w:spacing w:line="360" w:lineRule="auto"/>
              <w:rPr>
                <w:sz w:val="28"/>
                <w:szCs w:val="28"/>
                <w:lang w:val="ru-RU"/>
              </w:rPr>
            </w:pPr>
            <w:r>
              <w:rPr>
                <w:sz w:val="28"/>
                <w:szCs w:val="28"/>
              </w:rPr>
              <w:t>НАУКОВО-</w:t>
            </w:r>
            <w:r w:rsidR="00F36FEA" w:rsidRPr="00DB1918">
              <w:rPr>
                <w:sz w:val="28"/>
                <w:szCs w:val="28"/>
              </w:rPr>
              <w:t>МЕТОДИЧНА РОБОТА</w:t>
            </w:r>
          </w:p>
        </w:tc>
        <w:tc>
          <w:tcPr>
            <w:tcW w:w="696" w:type="dxa"/>
            <w:vAlign w:val="center"/>
          </w:tcPr>
          <w:p w:rsidR="00F36FEA" w:rsidRPr="00DB1918" w:rsidRDefault="007945C9" w:rsidP="00360D8F">
            <w:pPr>
              <w:jc w:val="center"/>
              <w:rPr>
                <w:sz w:val="32"/>
                <w:szCs w:val="32"/>
              </w:rPr>
            </w:pPr>
            <w:r>
              <w:rPr>
                <w:sz w:val="32"/>
                <w:szCs w:val="32"/>
              </w:rPr>
              <w:t>93</w:t>
            </w:r>
          </w:p>
        </w:tc>
      </w:tr>
      <w:tr w:rsidR="007C56C4" w:rsidRPr="00DB1918" w:rsidTr="00672AA4">
        <w:tc>
          <w:tcPr>
            <w:tcW w:w="9173" w:type="dxa"/>
          </w:tcPr>
          <w:p w:rsidR="007C56C4" w:rsidRPr="00DB1918" w:rsidRDefault="007C56C4" w:rsidP="00672AA4">
            <w:pPr>
              <w:suppressAutoHyphens/>
              <w:spacing w:line="360" w:lineRule="auto"/>
              <w:rPr>
                <w:sz w:val="28"/>
                <w:szCs w:val="28"/>
              </w:rPr>
            </w:pPr>
            <w:r>
              <w:rPr>
                <w:sz w:val="28"/>
                <w:szCs w:val="28"/>
              </w:rPr>
              <w:t>РОБОТА КАФЕДР</w:t>
            </w:r>
          </w:p>
        </w:tc>
        <w:tc>
          <w:tcPr>
            <w:tcW w:w="696" w:type="dxa"/>
            <w:vAlign w:val="center"/>
          </w:tcPr>
          <w:p w:rsidR="007C56C4" w:rsidRPr="00DB1918" w:rsidRDefault="007945C9" w:rsidP="00360D8F">
            <w:pPr>
              <w:jc w:val="center"/>
              <w:rPr>
                <w:sz w:val="32"/>
                <w:szCs w:val="32"/>
              </w:rPr>
            </w:pPr>
            <w:r>
              <w:rPr>
                <w:sz w:val="32"/>
                <w:szCs w:val="32"/>
              </w:rPr>
              <w:t>143</w:t>
            </w:r>
          </w:p>
        </w:tc>
      </w:tr>
      <w:tr w:rsidR="00360D8F" w:rsidRPr="00DB1918" w:rsidTr="00672AA4">
        <w:tc>
          <w:tcPr>
            <w:tcW w:w="9173" w:type="dxa"/>
          </w:tcPr>
          <w:p w:rsidR="00F36FEA" w:rsidRPr="00DB1918" w:rsidRDefault="00F36FEA" w:rsidP="00672AA4">
            <w:pPr>
              <w:shd w:val="clear" w:color="auto" w:fill="FFFFFF"/>
              <w:spacing w:line="360" w:lineRule="auto"/>
              <w:ind w:right="38"/>
              <w:rPr>
                <w:sz w:val="28"/>
                <w:szCs w:val="28"/>
              </w:rPr>
            </w:pPr>
            <w:r w:rsidRPr="00DB1918">
              <w:rPr>
                <w:spacing w:val="-4"/>
                <w:sz w:val="28"/>
                <w:szCs w:val="28"/>
              </w:rPr>
              <w:t>РОБОТА ЦИКЛОВИХ КОМІСІЙ</w:t>
            </w:r>
          </w:p>
        </w:tc>
        <w:tc>
          <w:tcPr>
            <w:tcW w:w="696" w:type="dxa"/>
            <w:vAlign w:val="center"/>
          </w:tcPr>
          <w:p w:rsidR="00F36FEA" w:rsidRPr="00DB1918" w:rsidRDefault="00C42A20" w:rsidP="00360D8F">
            <w:pPr>
              <w:jc w:val="center"/>
              <w:rPr>
                <w:sz w:val="32"/>
                <w:szCs w:val="32"/>
              </w:rPr>
            </w:pPr>
            <w:r w:rsidRPr="00DB1918">
              <w:rPr>
                <w:sz w:val="32"/>
                <w:szCs w:val="32"/>
              </w:rPr>
              <w:t>1</w:t>
            </w:r>
            <w:r w:rsidR="007945C9">
              <w:rPr>
                <w:sz w:val="32"/>
                <w:szCs w:val="32"/>
              </w:rPr>
              <w:t>55</w:t>
            </w:r>
          </w:p>
        </w:tc>
      </w:tr>
      <w:tr w:rsidR="00DB1918" w:rsidRPr="00DB1918" w:rsidTr="00672AA4">
        <w:tc>
          <w:tcPr>
            <w:tcW w:w="9173" w:type="dxa"/>
          </w:tcPr>
          <w:p w:rsidR="00F36FEA" w:rsidRPr="00DB1918" w:rsidRDefault="00F36FEA" w:rsidP="007C56C4">
            <w:pPr>
              <w:spacing w:line="360" w:lineRule="auto"/>
              <w:rPr>
                <w:spacing w:val="-4"/>
                <w:sz w:val="28"/>
                <w:szCs w:val="28"/>
              </w:rPr>
            </w:pPr>
            <w:r w:rsidRPr="00DB1918">
              <w:rPr>
                <w:sz w:val="28"/>
                <w:szCs w:val="28"/>
              </w:rPr>
              <w:t>РОБОТА</w:t>
            </w:r>
            <w:r w:rsidR="007C56C4">
              <w:rPr>
                <w:sz w:val="28"/>
                <w:szCs w:val="28"/>
              </w:rPr>
              <w:t xml:space="preserve"> НАУКОВОЇ МЕДИЧНОЇ </w:t>
            </w:r>
            <w:r w:rsidRPr="00DB1918">
              <w:rPr>
                <w:sz w:val="28"/>
                <w:szCs w:val="28"/>
              </w:rPr>
              <w:t>БІБЛІОТЕКИ</w:t>
            </w:r>
          </w:p>
        </w:tc>
        <w:tc>
          <w:tcPr>
            <w:tcW w:w="696" w:type="dxa"/>
            <w:vAlign w:val="center"/>
          </w:tcPr>
          <w:p w:rsidR="00F36FEA" w:rsidRPr="00DB1918" w:rsidRDefault="001E2A5A" w:rsidP="00DB1918">
            <w:pPr>
              <w:jc w:val="center"/>
              <w:rPr>
                <w:sz w:val="32"/>
                <w:szCs w:val="32"/>
              </w:rPr>
            </w:pPr>
            <w:r w:rsidRPr="00DB1918">
              <w:rPr>
                <w:sz w:val="32"/>
                <w:szCs w:val="32"/>
              </w:rPr>
              <w:t>1</w:t>
            </w:r>
            <w:r w:rsidR="007945C9">
              <w:rPr>
                <w:sz w:val="32"/>
                <w:szCs w:val="32"/>
              </w:rPr>
              <w:t>86</w:t>
            </w:r>
          </w:p>
        </w:tc>
      </w:tr>
      <w:tr w:rsidR="00DB1918" w:rsidRPr="00DB1918" w:rsidTr="00672AA4">
        <w:tc>
          <w:tcPr>
            <w:tcW w:w="9173" w:type="dxa"/>
          </w:tcPr>
          <w:p w:rsidR="00F36FEA" w:rsidRPr="00DB1918" w:rsidRDefault="00F36FEA" w:rsidP="00672AA4">
            <w:pPr>
              <w:pStyle w:val="affb"/>
              <w:spacing w:line="360" w:lineRule="auto"/>
              <w:ind w:firstLine="0"/>
              <w:jc w:val="left"/>
            </w:pPr>
            <w:r w:rsidRPr="00DB1918">
              <w:t>КАДРИ</w:t>
            </w:r>
          </w:p>
        </w:tc>
        <w:tc>
          <w:tcPr>
            <w:tcW w:w="696" w:type="dxa"/>
            <w:vAlign w:val="center"/>
          </w:tcPr>
          <w:p w:rsidR="00F36FEA" w:rsidRPr="00DB1918" w:rsidRDefault="001E2A5A" w:rsidP="00DB1918">
            <w:pPr>
              <w:jc w:val="center"/>
              <w:rPr>
                <w:sz w:val="32"/>
                <w:szCs w:val="32"/>
              </w:rPr>
            </w:pPr>
            <w:r w:rsidRPr="00DB1918">
              <w:rPr>
                <w:sz w:val="32"/>
                <w:szCs w:val="32"/>
              </w:rPr>
              <w:t>1</w:t>
            </w:r>
            <w:r w:rsidR="007945C9">
              <w:rPr>
                <w:sz w:val="32"/>
                <w:szCs w:val="32"/>
              </w:rPr>
              <w:t>90</w:t>
            </w:r>
          </w:p>
        </w:tc>
      </w:tr>
      <w:tr w:rsidR="00F36FEA" w:rsidRPr="00DB1918" w:rsidTr="00672AA4">
        <w:tc>
          <w:tcPr>
            <w:tcW w:w="9173" w:type="dxa"/>
          </w:tcPr>
          <w:p w:rsidR="00F36FEA" w:rsidRPr="00DB1918" w:rsidRDefault="00F36FEA" w:rsidP="00672AA4">
            <w:pPr>
              <w:pStyle w:val="11"/>
              <w:spacing w:line="360" w:lineRule="auto"/>
              <w:ind w:firstLine="0"/>
              <w:jc w:val="left"/>
            </w:pPr>
            <w:r w:rsidRPr="00DB1918">
              <w:t>НАВЧАЛЬНА ТА СЛУЖБОВА ДИСЦИПЛІНА</w:t>
            </w:r>
          </w:p>
        </w:tc>
        <w:tc>
          <w:tcPr>
            <w:tcW w:w="696" w:type="dxa"/>
            <w:vAlign w:val="center"/>
          </w:tcPr>
          <w:p w:rsidR="00F36FEA" w:rsidRPr="00DB1918" w:rsidRDefault="001E2A5A" w:rsidP="00C42A20">
            <w:pPr>
              <w:jc w:val="center"/>
              <w:rPr>
                <w:sz w:val="32"/>
                <w:szCs w:val="32"/>
              </w:rPr>
            </w:pPr>
            <w:r w:rsidRPr="00DB1918">
              <w:rPr>
                <w:sz w:val="32"/>
                <w:szCs w:val="32"/>
              </w:rPr>
              <w:t>1</w:t>
            </w:r>
            <w:r w:rsidR="007945C9">
              <w:rPr>
                <w:sz w:val="32"/>
                <w:szCs w:val="32"/>
              </w:rPr>
              <w:t>90</w:t>
            </w:r>
          </w:p>
        </w:tc>
      </w:tr>
      <w:tr w:rsidR="00F36FEA" w:rsidRPr="00DB1918" w:rsidTr="00672AA4">
        <w:tc>
          <w:tcPr>
            <w:tcW w:w="9173" w:type="dxa"/>
          </w:tcPr>
          <w:p w:rsidR="00F36FEA" w:rsidRPr="00DB1918" w:rsidRDefault="00F36FEA" w:rsidP="00995F76">
            <w:pPr>
              <w:pStyle w:val="11"/>
              <w:ind w:firstLine="0"/>
              <w:jc w:val="left"/>
            </w:pPr>
            <w:r w:rsidRPr="00DB1918">
              <w:t>МАТЕРІАЛЬНО-ТЕХНІЧНА БАЗА І ЖИТЛОВО-ПОБУТОВІ УМОВИ СТУДЕНТІВ</w:t>
            </w:r>
          </w:p>
        </w:tc>
        <w:tc>
          <w:tcPr>
            <w:tcW w:w="696" w:type="dxa"/>
            <w:vAlign w:val="center"/>
          </w:tcPr>
          <w:p w:rsidR="00F36FEA" w:rsidRPr="00DB1918" w:rsidRDefault="001E2A5A" w:rsidP="00F17037">
            <w:pPr>
              <w:jc w:val="center"/>
              <w:rPr>
                <w:sz w:val="32"/>
                <w:szCs w:val="32"/>
              </w:rPr>
            </w:pPr>
            <w:r w:rsidRPr="00DB1918">
              <w:rPr>
                <w:sz w:val="32"/>
                <w:szCs w:val="32"/>
              </w:rPr>
              <w:t>1</w:t>
            </w:r>
            <w:r w:rsidR="007945C9">
              <w:rPr>
                <w:sz w:val="32"/>
                <w:szCs w:val="32"/>
              </w:rPr>
              <w:t>91</w:t>
            </w:r>
          </w:p>
        </w:tc>
      </w:tr>
    </w:tbl>
    <w:p w:rsidR="00F36FEA" w:rsidRPr="00DB1918" w:rsidRDefault="00F36FEA" w:rsidP="00F36FEA"/>
    <w:p w:rsidR="00B61277" w:rsidRPr="00BE067E" w:rsidRDefault="00067C66" w:rsidP="00B61277">
      <w:pPr>
        <w:jc w:val="center"/>
        <w:rPr>
          <w:b/>
          <w:sz w:val="28"/>
          <w:szCs w:val="28"/>
        </w:rPr>
      </w:pPr>
      <w:r w:rsidRPr="003A23D3">
        <w:rPr>
          <w:b/>
          <w:color w:val="FF0000"/>
          <w:sz w:val="28"/>
          <w:szCs w:val="28"/>
        </w:rPr>
        <w:br w:type="page"/>
      </w:r>
      <w:r w:rsidR="00B61277" w:rsidRPr="00BE067E">
        <w:rPr>
          <w:b/>
          <w:sz w:val="28"/>
          <w:szCs w:val="28"/>
        </w:rPr>
        <w:lastRenderedPageBreak/>
        <w:t>ПІДГОТОВКА СПЕЦІАЛІСТІВ.</w:t>
      </w:r>
    </w:p>
    <w:p w:rsidR="00B61277" w:rsidRPr="00BE067E" w:rsidRDefault="00B61277" w:rsidP="00B61277">
      <w:pPr>
        <w:jc w:val="center"/>
        <w:rPr>
          <w:b/>
          <w:sz w:val="28"/>
          <w:szCs w:val="28"/>
        </w:rPr>
      </w:pPr>
      <w:r w:rsidRPr="00BE067E">
        <w:rPr>
          <w:b/>
          <w:sz w:val="28"/>
          <w:szCs w:val="28"/>
        </w:rPr>
        <w:t>ОРГАНІЗАЦІЯ ТА ПІДГОТОВКА ПЛАНУ ПРИЙОМУ</w:t>
      </w:r>
    </w:p>
    <w:p w:rsidR="00B61277" w:rsidRPr="00BE067E" w:rsidRDefault="00B61277" w:rsidP="00B61277">
      <w:pPr>
        <w:ind w:right="-6" w:firstLine="600"/>
        <w:jc w:val="both"/>
        <w:rPr>
          <w:sz w:val="28"/>
          <w:szCs w:val="28"/>
        </w:rPr>
      </w:pPr>
      <w:r w:rsidRPr="00BE067E">
        <w:rPr>
          <w:sz w:val="28"/>
          <w:szCs w:val="28"/>
        </w:rPr>
        <w:t>Педагогічний колектив Черкаської медичної академії у 2019-</w:t>
      </w:r>
      <w:bookmarkStart w:id="0" w:name="_GoBack"/>
      <w:bookmarkEnd w:id="0"/>
      <w:r w:rsidRPr="00BE067E">
        <w:rPr>
          <w:sz w:val="28"/>
          <w:szCs w:val="28"/>
        </w:rPr>
        <w:t xml:space="preserve">2020 навчальному році керувався нормативно-правовою базою вищої освіти, здійснював виконання навчальних планів з галузі знань 22 Охорона здоров’я. </w:t>
      </w:r>
    </w:p>
    <w:p w:rsidR="00B61277" w:rsidRPr="00BE067E" w:rsidRDefault="00B61277" w:rsidP="00B61277">
      <w:pPr>
        <w:ind w:right="-6" w:firstLine="600"/>
        <w:jc w:val="both"/>
        <w:rPr>
          <w:sz w:val="28"/>
          <w:szCs w:val="28"/>
        </w:rPr>
      </w:pPr>
      <w:r w:rsidRPr="00BE067E">
        <w:rPr>
          <w:sz w:val="28"/>
          <w:szCs w:val="28"/>
        </w:rPr>
        <w:t>Впродовж року вживалися заходи щодо якісної підготовки медичних та фармацевтичних фахівців, зокрема:</w:t>
      </w:r>
    </w:p>
    <w:p w:rsidR="00B61277" w:rsidRPr="00BE067E" w:rsidRDefault="00B61277" w:rsidP="00B61277">
      <w:pPr>
        <w:numPr>
          <w:ilvl w:val="0"/>
          <w:numId w:val="9"/>
        </w:numPr>
        <w:tabs>
          <w:tab w:val="clear" w:pos="786"/>
          <w:tab w:val="num" w:pos="900"/>
        </w:tabs>
        <w:ind w:left="0" w:right="-6" w:firstLine="600"/>
        <w:jc w:val="both"/>
        <w:rPr>
          <w:sz w:val="28"/>
          <w:szCs w:val="28"/>
        </w:rPr>
      </w:pPr>
      <w:r w:rsidRPr="00BE067E">
        <w:rPr>
          <w:sz w:val="28"/>
          <w:szCs w:val="28"/>
        </w:rPr>
        <w:t>Оформлення, накопичення, удосконалення комплексів навчально-методичного забезпечення предметів.</w:t>
      </w:r>
    </w:p>
    <w:p w:rsidR="00B61277" w:rsidRPr="00BE067E" w:rsidRDefault="00B61277" w:rsidP="00B61277">
      <w:pPr>
        <w:numPr>
          <w:ilvl w:val="0"/>
          <w:numId w:val="9"/>
        </w:numPr>
        <w:tabs>
          <w:tab w:val="clear" w:pos="786"/>
          <w:tab w:val="num" w:pos="900"/>
        </w:tabs>
        <w:ind w:left="0" w:right="-6" w:firstLine="600"/>
        <w:jc w:val="both"/>
        <w:rPr>
          <w:sz w:val="28"/>
          <w:szCs w:val="28"/>
        </w:rPr>
      </w:pPr>
      <w:r w:rsidRPr="00BE067E">
        <w:rPr>
          <w:sz w:val="28"/>
          <w:szCs w:val="28"/>
        </w:rPr>
        <w:t>Проведення теоретичних, практичних, семінарських занять з використання методів стимулювання та мотивації навчально-пізнавальної діяльності.</w:t>
      </w:r>
    </w:p>
    <w:p w:rsidR="00B61277" w:rsidRPr="00BE067E" w:rsidRDefault="00B61277" w:rsidP="00B61277">
      <w:pPr>
        <w:numPr>
          <w:ilvl w:val="0"/>
          <w:numId w:val="9"/>
        </w:numPr>
        <w:tabs>
          <w:tab w:val="clear" w:pos="786"/>
          <w:tab w:val="num" w:pos="900"/>
        </w:tabs>
        <w:ind w:left="0" w:right="-6" w:firstLine="600"/>
        <w:jc w:val="both"/>
        <w:rPr>
          <w:sz w:val="28"/>
          <w:szCs w:val="28"/>
        </w:rPr>
      </w:pPr>
      <w:r w:rsidRPr="00BE067E">
        <w:rPr>
          <w:sz w:val="28"/>
          <w:szCs w:val="28"/>
        </w:rPr>
        <w:t>Використання інструктивно-методичних матеріалів до семінарських, практичних і лабораторних занять (алгоритми, інструкційні картки, дидактичні матеріали).</w:t>
      </w:r>
    </w:p>
    <w:p w:rsidR="00B61277" w:rsidRPr="00BE067E" w:rsidRDefault="00B61277" w:rsidP="00B61277">
      <w:pPr>
        <w:numPr>
          <w:ilvl w:val="0"/>
          <w:numId w:val="9"/>
        </w:numPr>
        <w:tabs>
          <w:tab w:val="clear" w:pos="786"/>
          <w:tab w:val="num" w:pos="900"/>
        </w:tabs>
        <w:ind w:left="0" w:right="-6" w:firstLine="600"/>
        <w:jc w:val="both"/>
        <w:rPr>
          <w:sz w:val="28"/>
          <w:szCs w:val="28"/>
        </w:rPr>
      </w:pPr>
      <w:r w:rsidRPr="00BE067E">
        <w:rPr>
          <w:sz w:val="28"/>
          <w:szCs w:val="28"/>
        </w:rPr>
        <w:t>Використання різних форм та методів: контрольних, тестових завдань, ситуаційних задач, індивідуальних завдань, завдань не репродуктивного характеру для закріплення умінь і навичок.</w:t>
      </w:r>
    </w:p>
    <w:p w:rsidR="00B61277" w:rsidRPr="00BE067E" w:rsidRDefault="00B61277" w:rsidP="00B61277">
      <w:pPr>
        <w:numPr>
          <w:ilvl w:val="0"/>
          <w:numId w:val="9"/>
        </w:numPr>
        <w:tabs>
          <w:tab w:val="clear" w:pos="786"/>
          <w:tab w:val="num" w:pos="900"/>
        </w:tabs>
        <w:ind w:left="0" w:right="-6" w:firstLine="600"/>
        <w:jc w:val="both"/>
        <w:rPr>
          <w:sz w:val="28"/>
          <w:szCs w:val="28"/>
        </w:rPr>
      </w:pPr>
      <w:r w:rsidRPr="00BE067E">
        <w:rPr>
          <w:sz w:val="28"/>
          <w:szCs w:val="28"/>
        </w:rPr>
        <w:t>Використання програмно-методичного забезпечення комп’ютерної техніки.</w:t>
      </w:r>
    </w:p>
    <w:p w:rsidR="00B61277" w:rsidRPr="00BE067E" w:rsidRDefault="00B61277" w:rsidP="00B61277">
      <w:pPr>
        <w:ind w:right="-6" w:firstLine="600"/>
        <w:jc w:val="both"/>
        <w:rPr>
          <w:sz w:val="28"/>
          <w:szCs w:val="28"/>
        </w:rPr>
      </w:pPr>
      <w:r w:rsidRPr="00BE067E">
        <w:rPr>
          <w:sz w:val="28"/>
          <w:szCs w:val="28"/>
        </w:rPr>
        <w:t>Важливу роботу провів педагогічний колектив в напрямку розвитку пізнавальних умінь студентів, що стимулювали їх пізнавальну активність, спрямовану на оволодіння знаннями</w:t>
      </w:r>
      <w:r w:rsidRPr="00BE067E">
        <w:rPr>
          <w:sz w:val="28"/>
          <w:szCs w:val="28"/>
          <w:lang w:val="ru-RU"/>
        </w:rPr>
        <w:t xml:space="preserve"> та</w:t>
      </w:r>
      <w:r w:rsidRPr="00BE067E">
        <w:rPr>
          <w:sz w:val="28"/>
          <w:szCs w:val="28"/>
        </w:rPr>
        <w:t xml:space="preserve"> їх застосування.</w:t>
      </w:r>
    </w:p>
    <w:p w:rsidR="00B61277" w:rsidRPr="00BE067E" w:rsidRDefault="00B61277" w:rsidP="00B61277">
      <w:pPr>
        <w:ind w:right="-6" w:firstLine="600"/>
        <w:jc w:val="both"/>
        <w:rPr>
          <w:sz w:val="28"/>
          <w:szCs w:val="28"/>
        </w:rPr>
      </w:pPr>
      <w:r w:rsidRPr="00BE067E">
        <w:rPr>
          <w:sz w:val="28"/>
          <w:szCs w:val="28"/>
        </w:rPr>
        <w:t>Проведення різних форм навчальних занять сприяло інтелектуальному розвитку студентів, самостійності їхнього мислення, розвитку уміння працювати.</w:t>
      </w:r>
    </w:p>
    <w:p w:rsidR="00B61277" w:rsidRPr="00BE067E" w:rsidRDefault="00B61277" w:rsidP="00B61277">
      <w:pPr>
        <w:ind w:right="-6" w:firstLine="600"/>
        <w:jc w:val="both"/>
        <w:rPr>
          <w:sz w:val="28"/>
          <w:szCs w:val="28"/>
        </w:rPr>
      </w:pPr>
      <w:r w:rsidRPr="00BE067E">
        <w:rPr>
          <w:sz w:val="28"/>
          <w:szCs w:val="28"/>
        </w:rPr>
        <w:t>Протягом року проводились директорські контрольні роботи, тестові контрольні завдання, науково-практичні конференції, конкурси професійної майстерності, що також сприяло якісній підготовці медичних та фармацевтичних фахівців.</w:t>
      </w:r>
    </w:p>
    <w:p w:rsidR="00B61277" w:rsidRPr="00BE067E" w:rsidRDefault="00B61277" w:rsidP="00B61277">
      <w:pPr>
        <w:ind w:firstLine="600"/>
        <w:jc w:val="both"/>
        <w:rPr>
          <w:sz w:val="28"/>
          <w:szCs w:val="28"/>
        </w:rPr>
      </w:pPr>
      <w:r w:rsidRPr="00BE067E">
        <w:rPr>
          <w:sz w:val="28"/>
          <w:szCs w:val="28"/>
        </w:rPr>
        <w:t>Викладачі академії брали участь у роботі конференцій, конгресів, нарад, семінарів, тренінгів.</w:t>
      </w:r>
    </w:p>
    <w:p w:rsidR="00B61277" w:rsidRPr="00BE067E" w:rsidRDefault="00B61277" w:rsidP="00B61277">
      <w:pPr>
        <w:tabs>
          <w:tab w:val="num" w:pos="840"/>
        </w:tabs>
        <w:ind w:firstLine="600"/>
        <w:jc w:val="both"/>
        <w:rPr>
          <w:sz w:val="28"/>
          <w:szCs w:val="28"/>
        </w:rPr>
      </w:pPr>
      <w:r w:rsidRPr="00BE067E">
        <w:rPr>
          <w:spacing w:val="13"/>
          <w:sz w:val="28"/>
          <w:szCs w:val="28"/>
        </w:rPr>
        <w:t>Впродовж навчального року в</w:t>
      </w:r>
      <w:r w:rsidRPr="00BE067E">
        <w:rPr>
          <w:sz w:val="28"/>
          <w:szCs w:val="28"/>
        </w:rPr>
        <w:t>икладачі академії брали активну участь</w:t>
      </w:r>
      <w:r w:rsidRPr="00BE067E">
        <w:rPr>
          <w:spacing w:val="13"/>
          <w:sz w:val="28"/>
          <w:szCs w:val="28"/>
        </w:rPr>
        <w:t xml:space="preserve"> у проведенні </w:t>
      </w:r>
      <w:r w:rsidRPr="00BE067E">
        <w:rPr>
          <w:sz w:val="28"/>
          <w:szCs w:val="28"/>
        </w:rPr>
        <w:t>основних організаційних заходів Управління охорони здоров’я облдержадміністрації.</w:t>
      </w:r>
    </w:p>
    <w:p w:rsidR="00B61277" w:rsidRPr="00BE067E" w:rsidRDefault="00B61277" w:rsidP="00B61277">
      <w:pPr>
        <w:shd w:val="clear" w:color="auto" w:fill="FFFFFF"/>
        <w:tabs>
          <w:tab w:val="left" w:pos="0"/>
        </w:tabs>
        <w:ind w:right="-6" w:firstLine="567"/>
        <w:jc w:val="both"/>
        <w:rPr>
          <w:sz w:val="28"/>
          <w:szCs w:val="28"/>
        </w:rPr>
      </w:pPr>
      <w:r w:rsidRPr="00BE067E">
        <w:rPr>
          <w:sz w:val="28"/>
          <w:szCs w:val="28"/>
        </w:rPr>
        <w:t>Навчальний заклад здійснює свою діяльність у відповідності до Конституції України згідно з чинними законодавчими та нормативно-правовими документами.</w:t>
      </w:r>
    </w:p>
    <w:p w:rsidR="00B61277" w:rsidRPr="00BE067E" w:rsidRDefault="00B61277" w:rsidP="00B61277">
      <w:pPr>
        <w:ind w:firstLine="709"/>
        <w:jc w:val="both"/>
        <w:rPr>
          <w:sz w:val="28"/>
          <w:szCs w:val="28"/>
        </w:rPr>
      </w:pPr>
      <w:r w:rsidRPr="00BE067E">
        <w:rPr>
          <w:sz w:val="28"/>
          <w:szCs w:val="28"/>
        </w:rPr>
        <w:t xml:space="preserve">Навчальний заклад проводить постійну цілеспрямовану профорієнтаційну роботу. </w:t>
      </w:r>
    </w:p>
    <w:p w:rsidR="00B61277" w:rsidRPr="00BE067E" w:rsidRDefault="00B61277" w:rsidP="00B61277">
      <w:pPr>
        <w:ind w:firstLine="709"/>
        <w:jc w:val="both"/>
        <w:rPr>
          <w:sz w:val="28"/>
          <w:szCs w:val="28"/>
        </w:rPr>
      </w:pPr>
      <w:r w:rsidRPr="00BE067E">
        <w:rPr>
          <w:sz w:val="28"/>
          <w:szCs w:val="28"/>
        </w:rPr>
        <w:t>Викладачі академії взяли участь в акціях районних центрів зайнятості з профорієнтаційної роботи «Випускник-2019» з презентаціями академії, використанням банерів. Для цих центрів зайнятості підготовлено інформаційні пакети про навчальний заклад.</w:t>
      </w:r>
    </w:p>
    <w:p w:rsidR="00B61277" w:rsidRPr="00BE067E" w:rsidRDefault="00B61277" w:rsidP="00B61277">
      <w:pPr>
        <w:ind w:firstLine="567"/>
        <w:jc w:val="both"/>
        <w:rPr>
          <w:sz w:val="28"/>
          <w:szCs w:val="28"/>
        </w:rPr>
      </w:pPr>
      <w:r w:rsidRPr="00BE067E">
        <w:rPr>
          <w:sz w:val="28"/>
          <w:szCs w:val="28"/>
        </w:rPr>
        <w:lastRenderedPageBreak/>
        <w:t>Інформація про навчальний заклад розміщена на сайті Управління охорони здоров’я Черкаської ОДА. Оформлено матеріали для служби довідкового бюро (електронна версія).</w:t>
      </w:r>
    </w:p>
    <w:p w:rsidR="00B61277" w:rsidRPr="00BE067E" w:rsidRDefault="00B61277" w:rsidP="00B61277">
      <w:pPr>
        <w:ind w:firstLine="567"/>
        <w:jc w:val="both"/>
        <w:rPr>
          <w:sz w:val="28"/>
          <w:szCs w:val="28"/>
        </w:rPr>
      </w:pPr>
      <w:r w:rsidRPr="00BE067E">
        <w:rPr>
          <w:sz w:val="28"/>
          <w:szCs w:val="28"/>
        </w:rPr>
        <w:t>Статті про академію надруковано у журналі «Ваш вибір», газеті «Нова Доба».</w:t>
      </w:r>
    </w:p>
    <w:p w:rsidR="00B61277" w:rsidRPr="00BE067E" w:rsidRDefault="00B61277" w:rsidP="00B61277">
      <w:pPr>
        <w:ind w:firstLine="709"/>
        <w:jc w:val="both"/>
        <w:rPr>
          <w:sz w:val="28"/>
          <w:szCs w:val="28"/>
        </w:rPr>
      </w:pPr>
      <w:r w:rsidRPr="00BE067E">
        <w:rPr>
          <w:sz w:val="28"/>
          <w:szCs w:val="28"/>
        </w:rPr>
        <w:t>Оголошення з інформацією про умови вступу до навчального закладу отримали більше 18</w:t>
      </w:r>
      <w:r w:rsidRPr="00BE067E">
        <w:rPr>
          <w:sz w:val="28"/>
          <w:szCs w:val="28"/>
          <w:lang w:val="ru-RU"/>
        </w:rPr>
        <w:t>5</w:t>
      </w:r>
      <w:r w:rsidRPr="00BE067E">
        <w:rPr>
          <w:sz w:val="28"/>
          <w:szCs w:val="28"/>
        </w:rPr>
        <w:t xml:space="preserve"> шкіл області, всі ЛПЗ обласного центру та центральні районні аптеки і лікарні. Взяли участь у розповсюдженні оголошень студенти 2</w:t>
      </w:r>
      <w:r w:rsidRPr="00BE067E">
        <w:rPr>
          <w:sz w:val="28"/>
          <w:szCs w:val="28"/>
          <w:lang w:val="ru-RU"/>
        </w:rPr>
        <w:t>7</w:t>
      </w:r>
      <w:r w:rsidRPr="00BE067E">
        <w:rPr>
          <w:sz w:val="28"/>
          <w:szCs w:val="28"/>
        </w:rPr>
        <w:t xml:space="preserve"> груп, викладачі академії.</w:t>
      </w:r>
    </w:p>
    <w:p w:rsidR="00B61277" w:rsidRPr="00BE067E" w:rsidRDefault="00B61277" w:rsidP="00B61277">
      <w:pPr>
        <w:ind w:firstLine="567"/>
        <w:jc w:val="both"/>
        <w:rPr>
          <w:sz w:val="28"/>
          <w:szCs w:val="28"/>
        </w:rPr>
      </w:pPr>
      <w:r w:rsidRPr="00BE067E">
        <w:rPr>
          <w:sz w:val="28"/>
          <w:szCs w:val="28"/>
        </w:rPr>
        <w:t>Для Міністерства освіти і науки України підготовлено інформаційну довідку про заклад освіти.</w:t>
      </w:r>
    </w:p>
    <w:p w:rsidR="00B61277" w:rsidRPr="00BE067E" w:rsidRDefault="00B61277" w:rsidP="00B61277">
      <w:pPr>
        <w:ind w:firstLine="567"/>
        <w:jc w:val="both"/>
        <w:rPr>
          <w:sz w:val="28"/>
          <w:szCs w:val="28"/>
        </w:rPr>
      </w:pPr>
      <w:r w:rsidRPr="00BE067E">
        <w:rPr>
          <w:sz w:val="28"/>
          <w:szCs w:val="28"/>
        </w:rPr>
        <w:t>Оголошення про прийом до Черкаської медичної академії розміщено в газетах «Черкаський край», «Молодь Черкащини», «Нова Доба».</w:t>
      </w:r>
    </w:p>
    <w:p w:rsidR="00B61277" w:rsidRPr="00BE067E" w:rsidRDefault="00B61277" w:rsidP="00B61277">
      <w:pPr>
        <w:ind w:firstLine="567"/>
        <w:jc w:val="both"/>
        <w:rPr>
          <w:sz w:val="28"/>
          <w:szCs w:val="28"/>
        </w:rPr>
      </w:pPr>
      <w:r w:rsidRPr="00BE067E">
        <w:rPr>
          <w:sz w:val="28"/>
          <w:szCs w:val="28"/>
        </w:rPr>
        <w:t>Рекламний ролик про заклад освіти демонструється на телеканалі «5 канал» та на трьох радіостанціях. Ректор та викладачі академії взяли участь у ряді телепередач на ОДТРК «Рось» на профорієнтаційну тематику.</w:t>
      </w:r>
    </w:p>
    <w:p w:rsidR="00B61277" w:rsidRPr="00BE067E" w:rsidRDefault="00B61277" w:rsidP="00B61277">
      <w:pPr>
        <w:ind w:firstLine="567"/>
        <w:jc w:val="both"/>
        <w:rPr>
          <w:sz w:val="28"/>
          <w:szCs w:val="28"/>
        </w:rPr>
      </w:pPr>
      <w:r w:rsidRPr="00BE067E">
        <w:rPr>
          <w:sz w:val="28"/>
          <w:szCs w:val="28"/>
        </w:rPr>
        <w:t>Проведено дні відкритих дверей для випускників шкіл та працюючої молоді.</w:t>
      </w:r>
    </w:p>
    <w:p w:rsidR="00B61277" w:rsidRPr="00BE067E" w:rsidRDefault="00B61277" w:rsidP="00B61277">
      <w:pPr>
        <w:ind w:firstLine="567"/>
        <w:jc w:val="both"/>
        <w:rPr>
          <w:sz w:val="28"/>
          <w:szCs w:val="28"/>
        </w:rPr>
      </w:pPr>
      <w:r w:rsidRPr="00BE067E">
        <w:rPr>
          <w:sz w:val="28"/>
          <w:szCs w:val="28"/>
        </w:rPr>
        <w:t>Питання проведення профорієнтаційної роботи розглядалося на вченій раді академії.</w:t>
      </w:r>
    </w:p>
    <w:p w:rsidR="00B61277" w:rsidRPr="00BE067E" w:rsidRDefault="00B61277" w:rsidP="00B61277">
      <w:pPr>
        <w:ind w:firstLine="709"/>
        <w:jc w:val="both"/>
        <w:rPr>
          <w:sz w:val="28"/>
          <w:szCs w:val="28"/>
        </w:rPr>
      </w:pPr>
      <w:r w:rsidRPr="00BE067E">
        <w:rPr>
          <w:sz w:val="28"/>
          <w:szCs w:val="28"/>
        </w:rPr>
        <w:t>Провадження освітньої діяльності у Черкаській медичній академії здійснюється відповідно до ліцензії Міністерства освіти і науки України від 28.12.2016, витягу ЛВ №00834-000459 з Єдиної державної електронної бази з питань освіти та акту узгодження переліку спеціальностей, за якими здійснюється підготовка здобувачів вищої освіти за освітньо-кваліфікаційними рівнями молодшого спеціаліста (додаток №1 до цих Правил):</w:t>
      </w:r>
    </w:p>
    <w:p w:rsidR="00B61277" w:rsidRPr="00BE067E" w:rsidRDefault="00B61277" w:rsidP="00B61277">
      <w:pPr>
        <w:jc w:val="center"/>
        <w:rPr>
          <w:b/>
          <w:sz w:val="28"/>
          <w:szCs w:val="28"/>
        </w:rPr>
      </w:pPr>
      <w:r w:rsidRPr="00BE067E">
        <w:rPr>
          <w:b/>
          <w:sz w:val="28"/>
          <w:szCs w:val="28"/>
        </w:rPr>
        <w:t xml:space="preserve">ОСВІТНЬО-КВАЛІФІКАЦІЙНИЙ РІВЕНЬ </w:t>
      </w:r>
    </w:p>
    <w:p w:rsidR="00B61277" w:rsidRPr="00BE067E" w:rsidRDefault="00B61277" w:rsidP="00B61277">
      <w:pPr>
        <w:jc w:val="center"/>
        <w:rPr>
          <w:b/>
        </w:rPr>
      </w:pPr>
      <w:r w:rsidRPr="00BE067E">
        <w:rPr>
          <w:b/>
          <w:sz w:val="28"/>
          <w:szCs w:val="28"/>
        </w:rPr>
        <w:t>МОЛОДШОГО СПЕЦІАЛІСТА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2717"/>
        <w:gridCol w:w="2448"/>
        <w:gridCol w:w="1908"/>
      </w:tblGrid>
      <w:tr w:rsidR="00B61277" w:rsidRPr="00BE067E" w:rsidTr="00C711C5">
        <w:tc>
          <w:tcPr>
            <w:tcW w:w="2272" w:type="dxa"/>
          </w:tcPr>
          <w:p w:rsidR="00B61277" w:rsidRPr="00BE067E" w:rsidRDefault="00B61277" w:rsidP="00C711C5">
            <w:pPr>
              <w:jc w:val="center"/>
              <w:rPr>
                <w:szCs w:val="28"/>
              </w:rPr>
            </w:pPr>
            <w:r w:rsidRPr="00BE067E">
              <w:rPr>
                <w:sz w:val="22"/>
                <w:szCs w:val="28"/>
              </w:rPr>
              <w:t>Галузь знань</w:t>
            </w:r>
          </w:p>
        </w:tc>
        <w:tc>
          <w:tcPr>
            <w:tcW w:w="2717" w:type="dxa"/>
          </w:tcPr>
          <w:p w:rsidR="00B61277" w:rsidRPr="00BE067E" w:rsidRDefault="00B61277" w:rsidP="00C711C5">
            <w:pPr>
              <w:jc w:val="center"/>
              <w:rPr>
                <w:szCs w:val="28"/>
              </w:rPr>
            </w:pPr>
            <w:r w:rsidRPr="00BE067E">
              <w:rPr>
                <w:sz w:val="22"/>
                <w:szCs w:val="28"/>
              </w:rPr>
              <w:t>Найменування спеціальності</w:t>
            </w:r>
          </w:p>
        </w:tc>
        <w:tc>
          <w:tcPr>
            <w:tcW w:w="2448" w:type="dxa"/>
          </w:tcPr>
          <w:p w:rsidR="00B61277" w:rsidRPr="00BE067E" w:rsidRDefault="00B61277" w:rsidP="00C711C5">
            <w:pPr>
              <w:jc w:val="center"/>
              <w:rPr>
                <w:szCs w:val="28"/>
              </w:rPr>
            </w:pPr>
            <w:r w:rsidRPr="00BE067E">
              <w:rPr>
                <w:sz w:val="22"/>
                <w:szCs w:val="28"/>
              </w:rPr>
              <w:t>Спеціалізація</w:t>
            </w:r>
          </w:p>
        </w:tc>
        <w:tc>
          <w:tcPr>
            <w:tcW w:w="1908" w:type="dxa"/>
          </w:tcPr>
          <w:p w:rsidR="00B61277" w:rsidRPr="00BE067E" w:rsidRDefault="00B61277" w:rsidP="00C711C5">
            <w:pPr>
              <w:jc w:val="center"/>
              <w:rPr>
                <w:szCs w:val="28"/>
              </w:rPr>
            </w:pPr>
            <w:r w:rsidRPr="00BE067E">
              <w:rPr>
                <w:sz w:val="22"/>
                <w:szCs w:val="28"/>
              </w:rPr>
              <w:t>Термін дії сертифікату</w:t>
            </w:r>
          </w:p>
        </w:tc>
      </w:tr>
      <w:tr w:rsidR="00B61277" w:rsidRPr="00BE067E" w:rsidTr="00C711C5">
        <w:tc>
          <w:tcPr>
            <w:tcW w:w="2272" w:type="dxa"/>
            <w:vMerge w:val="restart"/>
            <w:vAlign w:val="center"/>
          </w:tcPr>
          <w:p w:rsidR="00B61277" w:rsidRPr="00BE067E" w:rsidRDefault="00B61277" w:rsidP="00C711C5">
            <w:pPr>
              <w:jc w:val="center"/>
            </w:pPr>
            <w:r w:rsidRPr="00BE067E">
              <w:t>22 Охорона здоров’я</w:t>
            </w:r>
          </w:p>
        </w:tc>
        <w:tc>
          <w:tcPr>
            <w:tcW w:w="2717" w:type="dxa"/>
            <w:vMerge w:val="restart"/>
            <w:vAlign w:val="center"/>
          </w:tcPr>
          <w:p w:rsidR="00B61277" w:rsidRPr="00BE067E" w:rsidRDefault="00B61277" w:rsidP="00C711C5">
            <w:r w:rsidRPr="00BE067E">
              <w:t>223 Медсестринство</w:t>
            </w:r>
          </w:p>
        </w:tc>
        <w:tc>
          <w:tcPr>
            <w:tcW w:w="2448" w:type="dxa"/>
          </w:tcPr>
          <w:p w:rsidR="00B61277" w:rsidRPr="00BE067E" w:rsidRDefault="00B61277" w:rsidP="00C711C5">
            <w:pPr>
              <w:jc w:val="both"/>
            </w:pPr>
            <w:r w:rsidRPr="00BE067E">
              <w:t>Лікувальна справа</w:t>
            </w:r>
          </w:p>
        </w:tc>
        <w:tc>
          <w:tcPr>
            <w:tcW w:w="1908" w:type="dxa"/>
          </w:tcPr>
          <w:p w:rsidR="00B61277" w:rsidRPr="00BE067E" w:rsidRDefault="00B61277" w:rsidP="00C711C5">
            <w:pPr>
              <w:jc w:val="center"/>
            </w:pPr>
            <w:r w:rsidRPr="00BE067E">
              <w:t>01.07.2024</w:t>
            </w:r>
          </w:p>
        </w:tc>
      </w:tr>
      <w:tr w:rsidR="00B61277" w:rsidRPr="00BE067E" w:rsidTr="00C711C5">
        <w:tc>
          <w:tcPr>
            <w:tcW w:w="2272" w:type="dxa"/>
            <w:vMerge/>
          </w:tcPr>
          <w:p w:rsidR="00B61277" w:rsidRPr="00BE067E" w:rsidRDefault="00B61277" w:rsidP="00C711C5">
            <w:pPr>
              <w:jc w:val="both"/>
            </w:pPr>
          </w:p>
        </w:tc>
        <w:tc>
          <w:tcPr>
            <w:tcW w:w="2717" w:type="dxa"/>
            <w:vMerge/>
            <w:vAlign w:val="center"/>
          </w:tcPr>
          <w:p w:rsidR="00B61277" w:rsidRPr="00BE067E" w:rsidRDefault="00B61277" w:rsidP="00C711C5">
            <w:pPr>
              <w:jc w:val="center"/>
            </w:pPr>
          </w:p>
        </w:tc>
        <w:tc>
          <w:tcPr>
            <w:tcW w:w="2448" w:type="dxa"/>
          </w:tcPr>
          <w:p w:rsidR="00B61277" w:rsidRPr="00BE067E" w:rsidRDefault="00B61277" w:rsidP="00C711C5">
            <w:pPr>
              <w:jc w:val="both"/>
            </w:pPr>
            <w:r w:rsidRPr="00BE067E">
              <w:t>Сестринська справа</w:t>
            </w:r>
          </w:p>
        </w:tc>
        <w:tc>
          <w:tcPr>
            <w:tcW w:w="1908" w:type="dxa"/>
          </w:tcPr>
          <w:p w:rsidR="00B61277" w:rsidRPr="00BE067E" w:rsidRDefault="00B61277" w:rsidP="00C711C5">
            <w:pPr>
              <w:jc w:val="center"/>
            </w:pPr>
            <w:r w:rsidRPr="00BE067E">
              <w:t>01.07.2024</w:t>
            </w:r>
          </w:p>
        </w:tc>
      </w:tr>
      <w:tr w:rsidR="00B61277" w:rsidRPr="00BE067E" w:rsidTr="00C711C5">
        <w:trPr>
          <w:trHeight w:val="335"/>
        </w:trPr>
        <w:tc>
          <w:tcPr>
            <w:tcW w:w="2272" w:type="dxa"/>
            <w:vMerge/>
          </w:tcPr>
          <w:p w:rsidR="00B61277" w:rsidRPr="00BE067E" w:rsidRDefault="00B61277" w:rsidP="00C711C5">
            <w:pPr>
              <w:jc w:val="both"/>
            </w:pPr>
          </w:p>
        </w:tc>
        <w:tc>
          <w:tcPr>
            <w:tcW w:w="2717" w:type="dxa"/>
            <w:vMerge/>
            <w:vAlign w:val="center"/>
          </w:tcPr>
          <w:p w:rsidR="00B61277" w:rsidRPr="00BE067E" w:rsidRDefault="00B61277" w:rsidP="00C711C5">
            <w:pPr>
              <w:jc w:val="center"/>
            </w:pPr>
          </w:p>
        </w:tc>
        <w:tc>
          <w:tcPr>
            <w:tcW w:w="2448" w:type="dxa"/>
          </w:tcPr>
          <w:p w:rsidR="00B61277" w:rsidRPr="00BE067E" w:rsidRDefault="00B61277" w:rsidP="00C711C5">
            <w:pPr>
              <w:jc w:val="both"/>
            </w:pPr>
            <w:r w:rsidRPr="00BE067E">
              <w:t>Акушерська справа</w:t>
            </w:r>
          </w:p>
        </w:tc>
        <w:tc>
          <w:tcPr>
            <w:tcW w:w="1908" w:type="dxa"/>
          </w:tcPr>
          <w:p w:rsidR="00B61277" w:rsidRPr="00BE067E" w:rsidRDefault="00B61277" w:rsidP="00C711C5">
            <w:pPr>
              <w:jc w:val="center"/>
            </w:pPr>
            <w:r w:rsidRPr="00BE067E">
              <w:t>01.07.2024</w:t>
            </w:r>
          </w:p>
        </w:tc>
      </w:tr>
      <w:tr w:rsidR="00B61277" w:rsidRPr="00BE067E" w:rsidTr="00C711C5">
        <w:tc>
          <w:tcPr>
            <w:tcW w:w="2272" w:type="dxa"/>
            <w:vMerge/>
          </w:tcPr>
          <w:p w:rsidR="00B61277" w:rsidRPr="00BE067E" w:rsidRDefault="00B61277" w:rsidP="00C711C5">
            <w:pPr>
              <w:jc w:val="both"/>
            </w:pPr>
          </w:p>
        </w:tc>
        <w:tc>
          <w:tcPr>
            <w:tcW w:w="2717" w:type="dxa"/>
          </w:tcPr>
          <w:p w:rsidR="00B61277" w:rsidRPr="00BE067E" w:rsidRDefault="00B61277" w:rsidP="00C711C5">
            <w:pPr>
              <w:jc w:val="both"/>
            </w:pPr>
            <w:r w:rsidRPr="00BE067E">
              <w:t xml:space="preserve">221 Стоматологія </w:t>
            </w:r>
          </w:p>
        </w:tc>
        <w:tc>
          <w:tcPr>
            <w:tcW w:w="2448" w:type="dxa"/>
          </w:tcPr>
          <w:p w:rsidR="00B61277" w:rsidRPr="00BE067E" w:rsidRDefault="00B61277" w:rsidP="00C711C5">
            <w:pPr>
              <w:jc w:val="both"/>
            </w:pPr>
            <w:r w:rsidRPr="00BE067E">
              <w:t>Стоматологія ортопедична</w:t>
            </w:r>
          </w:p>
        </w:tc>
        <w:tc>
          <w:tcPr>
            <w:tcW w:w="1908" w:type="dxa"/>
          </w:tcPr>
          <w:p w:rsidR="00B61277" w:rsidRPr="00BE067E" w:rsidRDefault="00B61277" w:rsidP="00C711C5">
            <w:pPr>
              <w:jc w:val="center"/>
            </w:pPr>
            <w:r w:rsidRPr="00BE067E">
              <w:t>01.07.2024</w:t>
            </w:r>
          </w:p>
        </w:tc>
      </w:tr>
      <w:tr w:rsidR="00B61277" w:rsidRPr="00BE067E" w:rsidTr="00C711C5">
        <w:tc>
          <w:tcPr>
            <w:tcW w:w="2272" w:type="dxa"/>
            <w:vMerge/>
          </w:tcPr>
          <w:p w:rsidR="00B61277" w:rsidRPr="00BE067E" w:rsidRDefault="00B61277" w:rsidP="00C711C5">
            <w:pPr>
              <w:jc w:val="both"/>
            </w:pPr>
          </w:p>
        </w:tc>
        <w:tc>
          <w:tcPr>
            <w:tcW w:w="2717" w:type="dxa"/>
          </w:tcPr>
          <w:p w:rsidR="00B61277" w:rsidRPr="00BE067E" w:rsidRDefault="00B61277" w:rsidP="00C711C5">
            <w:pPr>
              <w:jc w:val="both"/>
            </w:pPr>
            <w:r w:rsidRPr="00BE067E">
              <w:t>224 Технології медичної діагностики та лікування</w:t>
            </w:r>
          </w:p>
        </w:tc>
        <w:tc>
          <w:tcPr>
            <w:tcW w:w="2448" w:type="dxa"/>
          </w:tcPr>
          <w:p w:rsidR="00B61277" w:rsidRPr="00BE067E" w:rsidRDefault="00B61277" w:rsidP="00C711C5">
            <w:pPr>
              <w:jc w:val="both"/>
            </w:pPr>
            <w:r w:rsidRPr="00BE067E">
              <w:t>Лабораторна діагностика</w:t>
            </w:r>
          </w:p>
        </w:tc>
        <w:tc>
          <w:tcPr>
            <w:tcW w:w="1908" w:type="dxa"/>
          </w:tcPr>
          <w:p w:rsidR="00B61277" w:rsidRPr="00BE067E" w:rsidRDefault="00B61277" w:rsidP="00C711C5">
            <w:pPr>
              <w:jc w:val="center"/>
            </w:pPr>
            <w:r w:rsidRPr="00BE067E">
              <w:t>01.07.2025</w:t>
            </w:r>
          </w:p>
        </w:tc>
      </w:tr>
      <w:tr w:rsidR="00B61277" w:rsidRPr="00BE067E" w:rsidTr="00C711C5">
        <w:tc>
          <w:tcPr>
            <w:tcW w:w="2272" w:type="dxa"/>
            <w:vMerge/>
          </w:tcPr>
          <w:p w:rsidR="00B61277" w:rsidRPr="00BE067E" w:rsidRDefault="00B61277" w:rsidP="00C711C5">
            <w:pPr>
              <w:jc w:val="both"/>
            </w:pPr>
          </w:p>
        </w:tc>
        <w:tc>
          <w:tcPr>
            <w:tcW w:w="2717" w:type="dxa"/>
          </w:tcPr>
          <w:p w:rsidR="00B61277" w:rsidRPr="00BE067E" w:rsidRDefault="00B61277" w:rsidP="00C711C5">
            <w:pPr>
              <w:jc w:val="both"/>
            </w:pPr>
            <w:r w:rsidRPr="00BE067E">
              <w:t xml:space="preserve">226 Фармація, промислова фармація </w:t>
            </w:r>
          </w:p>
        </w:tc>
        <w:tc>
          <w:tcPr>
            <w:tcW w:w="2448" w:type="dxa"/>
          </w:tcPr>
          <w:p w:rsidR="00B61277" w:rsidRPr="00BE067E" w:rsidRDefault="00B61277" w:rsidP="00C711C5">
            <w:pPr>
              <w:jc w:val="both"/>
            </w:pPr>
          </w:p>
        </w:tc>
        <w:tc>
          <w:tcPr>
            <w:tcW w:w="1908" w:type="dxa"/>
          </w:tcPr>
          <w:p w:rsidR="00B61277" w:rsidRPr="00BE067E" w:rsidRDefault="00B61277" w:rsidP="00C711C5">
            <w:pPr>
              <w:jc w:val="center"/>
            </w:pPr>
            <w:r w:rsidRPr="00BE067E">
              <w:t>01.07.2026</w:t>
            </w:r>
          </w:p>
        </w:tc>
      </w:tr>
    </w:tbl>
    <w:p w:rsidR="00B61277" w:rsidRPr="00BE067E" w:rsidRDefault="00B61277" w:rsidP="00B61277">
      <w:pPr>
        <w:ind w:firstLine="709"/>
        <w:jc w:val="center"/>
        <w:rPr>
          <w:b/>
          <w:sz w:val="28"/>
          <w:szCs w:val="28"/>
        </w:rPr>
      </w:pPr>
    </w:p>
    <w:p w:rsidR="00B61277" w:rsidRPr="00BE067E" w:rsidRDefault="00B61277" w:rsidP="00B61277">
      <w:pPr>
        <w:ind w:firstLine="709"/>
        <w:jc w:val="center"/>
        <w:rPr>
          <w:b/>
          <w:sz w:val="28"/>
          <w:szCs w:val="28"/>
        </w:rPr>
      </w:pPr>
      <w:r w:rsidRPr="00BE067E">
        <w:rPr>
          <w:b/>
          <w:sz w:val="28"/>
          <w:szCs w:val="28"/>
        </w:rPr>
        <w:br w:type="page"/>
      </w:r>
      <w:r w:rsidRPr="00BE067E">
        <w:rPr>
          <w:b/>
          <w:sz w:val="28"/>
          <w:szCs w:val="28"/>
        </w:rPr>
        <w:lastRenderedPageBreak/>
        <w:t>СТУПІНЬ БАКАЛАВРА</w:t>
      </w:r>
    </w:p>
    <w:p w:rsidR="00B61277" w:rsidRPr="00BE067E" w:rsidRDefault="00B61277" w:rsidP="00B61277">
      <w:pPr>
        <w:ind w:firstLine="709"/>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3553"/>
        <w:gridCol w:w="2855"/>
      </w:tblGrid>
      <w:tr w:rsidR="00B61277" w:rsidRPr="00BE067E" w:rsidTr="00C711C5">
        <w:tc>
          <w:tcPr>
            <w:tcW w:w="3085" w:type="dxa"/>
          </w:tcPr>
          <w:p w:rsidR="00B61277" w:rsidRPr="00BE067E" w:rsidRDefault="00B61277" w:rsidP="00C711C5">
            <w:pPr>
              <w:jc w:val="center"/>
              <w:rPr>
                <w:szCs w:val="28"/>
              </w:rPr>
            </w:pPr>
            <w:r w:rsidRPr="00BE067E">
              <w:rPr>
                <w:sz w:val="22"/>
                <w:szCs w:val="28"/>
              </w:rPr>
              <w:t>Галузь знань</w:t>
            </w:r>
          </w:p>
        </w:tc>
        <w:tc>
          <w:tcPr>
            <w:tcW w:w="3686" w:type="dxa"/>
          </w:tcPr>
          <w:p w:rsidR="00B61277" w:rsidRPr="00BE067E" w:rsidRDefault="00B61277" w:rsidP="00C711C5">
            <w:pPr>
              <w:jc w:val="center"/>
              <w:rPr>
                <w:szCs w:val="28"/>
              </w:rPr>
            </w:pPr>
            <w:r w:rsidRPr="00BE067E">
              <w:rPr>
                <w:sz w:val="22"/>
                <w:szCs w:val="28"/>
              </w:rPr>
              <w:t>Найменування спеціальності</w:t>
            </w:r>
          </w:p>
        </w:tc>
        <w:tc>
          <w:tcPr>
            <w:tcW w:w="2976" w:type="dxa"/>
          </w:tcPr>
          <w:p w:rsidR="00B61277" w:rsidRPr="00BE067E" w:rsidRDefault="00B61277" w:rsidP="00C711C5">
            <w:pPr>
              <w:jc w:val="center"/>
              <w:rPr>
                <w:szCs w:val="28"/>
              </w:rPr>
            </w:pPr>
            <w:r w:rsidRPr="00BE067E">
              <w:rPr>
                <w:sz w:val="22"/>
                <w:szCs w:val="28"/>
              </w:rPr>
              <w:t>Термін дії сертифікату</w:t>
            </w:r>
          </w:p>
        </w:tc>
      </w:tr>
      <w:tr w:rsidR="00B61277" w:rsidRPr="00BE067E" w:rsidTr="00C711C5">
        <w:tc>
          <w:tcPr>
            <w:tcW w:w="3085" w:type="dxa"/>
            <w:vMerge w:val="restart"/>
            <w:vAlign w:val="center"/>
          </w:tcPr>
          <w:p w:rsidR="00B61277" w:rsidRPr="00BE067E" w:rsidRDefault="00B61277" w:rsidP="00C711C5">
            <w:pPr>
              <w:jc w:val="center"/>
            </w:pPr>
            <w:r w:rsidRPr="00BE067E">
              <w:t>22 Охорона здоров’я</w:t>
            </w:r>
          </w:p>
        </w:tc>
        <w:tc>
          <w:tcPr>
            <w:tcW w:w="3686" w:type="dxa"/>
          </w:tcPr>
          <w:p w:rsidR="00B61277" w:rsidRPr="00BE067E" w:rsidRDefault="00B61277" w:rsidP="00C711C5">
            <w:pPr>
              <w:jc w:val="both"/>
            </w:pPr>
            <w:r w:rsidRPr="00BE067E">
              <w:t>223 Медсестринство</w:t>
            </w:r>
          </w:p>
        </w:tc>
        <w:tc>
          <w:tcPr>
            <w:tcW w:w="2976" w:type="dxa"/>
          </w:tcPr>
          <w:p w:rsidR="00B61277" w:rsidRPr="00BE067E" w:rsidRDefault="00B61277" w:rsidP="00C711C5">
            <w:pPr>
              <w:jc w:val="center"/>
            </w:pPr>
            <w:r w:rsidRPr="00BE067E">
              <w:t>01.07.2026</w:t>
            </w:r>
          </w:p>
        </w:tc>
      </w:tr>
      <w:tr w:rsidR="00B61277" w:rsidRPr="00BE067E" w:rsidTr="00C711C5">
        <w:tc>
          <w:tcPr>
            <w:tcW w:w="3085" w:type="dxa"/>
            <w:vMerge/>
          </w:tcPr>
          <w:p w:rsidR="00B61277" w:rsidRPr="00BE067E" w:rsidRDefault="00B61277" w:rsidP="00C711C5">
            <w:pPr>
              <w:jc w:val="both"/>
            </w:pPr>
          </w:p>
        </w:tc>
        <w:tc>
          <w:tcPr>
            <w:tcW w:w="3686" w:type="dxa"/>
          </w:tcPr>
          <w:p w:rsidR="00B61277" w:rsidRPr="00BE067E" w:rsidRDefault="00B61277" w:rsidP="00C711C5">
            <w:pPr>
              <w:jc w:val="both"/>
            </w:pPr>
            <w:r w:rsidRPr="00BE067E">
              <w:t>226 Фармація</w:t>
            </w:r>
          </w:p>
        </w:tc>
        <w:tc>
          <w:tcPr>
            <w:tcW w:w="2976" w:type="dxa"/>
          </w:tcPr>
          <w:p w:rsidR="00B61277" w:rsidRPr="00BE067E" w:rsidRDefault="00B61277" w:rsidP="00C711C5">
            <w:pPr>
              <w:jc w:val="center"/>
            </w:pPr>
            <w:r w:rsidRPr="00BE067E">
              <w:t>01.07.20</w:t>
            </w:r>
            <w:r w:rsidRPr="00BE067E">
              <w:rPr>
                <w:lang w:val="en-US"/>
              </w:rPr>
              <w:t>2</w:t>
            </w:r>
            <w:r w:rsidRPr="00BE067E">
              <w:t>6</w:t>
            </w:r>
          </w:p>
        </w:tc>
      </w:tr>
    </w:tbl>
    <w:p w:rsidR="00B61277" w:rsidRPr="00BE067E" w:rsidRDefault="00B61277" w:rsidP="00B61277">
      <w:pPr>
        <w:ind w:firstLine="709"/>
        <w:jc w:val="center"/>
        <w:rPr>
          <w:b/>
          <w:sz w:val="28"/>
          <w:szCs w:val="28"/>
        </w:rPr>
      </w:pPr>
      <w:r w:rsidRPr="00BE067E">
        <w:rPr>
          <w:b/>
          <w:sz w:val="28"/>
          <w:szCs w:val="28"/>
        </w:rPr>
        <w:t>СТУПІНЬ МАГІСТРА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4"/>
        <w:gridCol w:w="3281"/>
        <w:gridCol w:w="1512"/>
        <w:gridCol w:w="1919"/>
      </w:tblGrid>
      <w:tr w:rsidR="00B61277" w:rsidRPr="00BE067E" w:rsidTr="00C711C5">
        <w:tc>
          <w:tcPr>
            <w:tcW w:w="2865" w:type="dxa"/>
          </w:tcPr>
          <w:p w:rsidR="00B61277" w:rsidRPr="00BE067E" w:rsidRDefault="00B61277" w:rsidP="00C711C5">
            <w:pPr>
              <w:jc w:val="center"/>
              <w:rPr>
                <w:szCs w:val="28"/>
              </w:rPr>
            </w:pPr>
            <w:r w:rsidRPr="00BE067E">
              <w:rPr>
                <w:sz w:val="22"/>
                <w:szCs w:val="28"/>
              </w:rPr>
              <w:t>Галузь знань</w:t>
            </w:r>
          </w:p>
        </w:tc>
        <w:tc>
          <w:tcPr>
            <w:tcW w:w="3489" w:type="dxa"/>
          </w:tcPr>
          <w:p w:rsidR="00B61277" w:rsidRPr="00BE067E" w:rsidRDefault="00B61277" w:rsidP="00C711C5">
            <w:pPr>
              <w:jc w:val="center"/>
              <w:rPr>
                <w:szCs w:val="28"/>
              </w:rPr>
            </w:pPr>
            <w:r w:rsidRPr="00BE067E">
              <w:rPr>
                <w:sz w:val="22"/>
                <w:szCs w:val="28"/>
              </w:rPr>
              <w:t>Найменування спеціальності</w:t>
            </w:r>
          </w:p>
        </w:tc>
        <w:tc>
          <w:tcPr>
            <w:tcW w:w="1512" w:type="dxa"/>
          </w:tcPr>
          <w:p w:rsidR="00B61277" w:rsidRPr="00BE067E" w:rsidRDefault="00B61277" w:rsidP="00C711C5">
            <w:pPr>
              <w:jc w:val="center"/>
              <w:rPr>
                <w:szCs w:val="28"/>
              </w:rPr>
            </w:pPr>
            <w:r w:rsidRPr="00BE067E">
              <w:rPr>
                <w:sz w:val="22"/>
                <w:szCs w:val="28"/>
              </w:rPr>
              <w:t xml:space="preserve">Ліцензований обсяг </w:t>
            </w:r>
          </w:p>
        </w:tc>
        <w:tc>
          <w:tcPr>
            <w:tcW w:w="1988" w:type="dxa"/>
          </w:tcPr>
          <w:p w:rsidR="00B61277" w:rsidRPr="00BE067E" w:rsidRDefault="00B61277" w:rsidP="00C711C5">
            <w:pPr>
              <w:jc w:val="center"/>
              <w:rPr>
                <w:szCs w:val="28"/>
              </w:rPr>
            </w:pPr>
            <w:r w:rsidRPr="00BE067E">
              <w:rPr>
                <w:sz w:val="22"/>
                <w:szCs w:val="28"/>
              </w:rPr>
              <w:t xml:space="preserve">Термін дії </w:t>
            </w:r>
          </w:p>
        </w:tc>
      </w:tr>
      <w:tr w:rsidR="00B61277" w:rsidRPr="00BE067E" w:rsidTr="00C711C5">
        <w:tc>
          <w:tcPr>
            <w:tcW w:w="2865" w:type="dxa"/>
            <w:vMerge w:val="restart"/>
            <w:vAlign w:val="center"/>
          </w:tcPr>
          <w:p w:rsidR="00B61277" w:rsidRPr="00BE067E" w:rsidRDefault="00B61277" w:rsidP="00C711C5">
            <w:pPr>
              <w:jc w:val="center"/>
            </w:pPr>
            <w:r w:rsidRPr="00BE067E">
              <w:t>22 Охорона здоров’я</w:t>
            </w:r>
          </w:p>
        </w:tc>
        <w:tc>
          <w:tcPr>
            <w:tcW w:w="3489" w:type="dxa"/>
          </w:tcPr>
          <w:p w:rsidR="00B61277" w:rsidRPr="00BE067E" w:rsidRDefault="00B61277" w:rsidP="00C711C5">
            <w:pPr>
              <w:jc w:val="both"/>
            </w:pPr>
            <w:r w:rsidRPr="00BE067E">
              <w:t>222 Медицина</w:t>
            </w:r>
          </w:p>
        </w:tc>
        <w:tc>
          <w:tcPr>
            <w:tcW w:w="1512" w:type="dxa"/>
          </w:tcPr>
          <w:p w:rsidR="00B61277" w:rsidRPr="00BE067E" w:rsidRDefault="00B61277" w:rsidP="00C711C5">
            <w:pPr>
              <w:jc w:val="center"/>
            </w:pPr>
            <w:r w:rsidRPr="00BE067E">
              <w:t>50</w:t>
            </w:r>
          </w:p>
        </w:tc>
        <w:tc>
          <w:tcPr>
            <w:tcW w:w="1988" w:type="dxa"/>
          </w:tcPr>
          <w:p w:rsidR="00B61277" w:rsidRPr="00BE067E" w:rsidRDefault="00B61277" w:rsidP="00C711C5">
            <w:pPr>
              <w:jc w:val="center"/>
            </w:pPr>
            <w:r w:rsidRPr="00BE067E">
              <w:t>Безстрокова</w:t>
            </w:r>
          </w:p>
        </w:tc>
      </w:tr>
      <w:tr w:rsidR="00B61277" w:rsidRPr="00BE067E" w:rsidTr="00C711C5">
        <w:tc>
          <w:tcPr>
            <w:tcW w:w="2865" w:type="dxa"/>
            <w:vMerge/>
            <w:vAlign w:val="center"/>
          </w:tcPr>
          <w:p w:rsidR="00B61277" w:rsidRPr="00BE067E" w:rsidRDefault="00B61277" w:rsidP="00C711C5">
            <w:pPr>
              <w:jc w:val="center"/>
            </w:pPr>
          </w:p>
        </w:tc>
        <w:tc>
          <w:tcPr>
            <w:tcW w:w="3489" w:type="dxa"/>
          </w:tcPr>
          <w:p w:rsidR="00B61277" w:rsidRPr="00BE067E" w:rsidRDefault="00B61277" w:rsidP="00C711C5">
            <w:pPr>
              <w:jc w:val="both"/>
            </w:pPr>
            <w:r w:rsidRPr="00BE067E">
              <w:t>223 Медсестринство</w:t>
            </w:r>
          </w:p>
        </w:tc>
        <w:tc>
          <w:tcPr>
            <w:tcW w:w="1512" w:type="dxa"/>
          </w:tcPr>
          <w:p w:rsidR="00B61277" w:rsidRPr="00BE067E" w:rsidRDefault="00B61277" w:rsidP="00C711C5">
            <w:pPr>
              <w:jc w:val="center"/>
            </w:pPr>
            <w:r w:rsidRPr="00BE067E">
              <w:t xml:space="preserve">60 </w:t>
            </w:r>
          </w:p>
        </w:tc>
        <w:tc>
          <w:tcPr>
            <w:tcW w:w="1988" w:type="dxa"/>
          </w:tcPr>
          <w:p w:rsidR="00B61277" w:rsidRPr="00BE067E" w:rsidRDefault="00B61277" w:rsidP="00C711C5">
            <w:pPr>
              <w:jc w:val="center"/>
            </w:pPr>
            <w:r w:rsidRPr="00BE067E">
              <w:t>Безстрокова</w:t>
            </w:r>
          </w:p>
        </w:tc>
      </w:tr>
    </w:tbl>
    <w:p w:rsidR="00B61277" w:rsidRPr="00BE067E" w:rsidRDefault="00B61277" w:rsidP="00B61277">
      <w:pPr>
        <w:tabs>
          <w:tab w:val="num" w:pos="840"/>
        </w:tabs>
        <w:ind w:right="-6" w:firstLine="600"/>
        <w:jc w:val="both"/>
        <w:rPr>
          <w:sz w:val="28"/>
          <w:szCs w:val="28"/>
        </w:rPr>
      </w:pPr>
    </w:p>
    <w:p w:rsidR="00B61277" w:rsidRPr="00BE067E" w:rsidRDefault="00B61277" w:rsidP="00B61277">
      <w:pPr>
        <w:tabs>
          <w:tab w:val="num" w:pos="840"/>
        </w:tabs>
        <w:ind w:right="-6" w:firstLine="600"/>
        <w:jc w:val="both"/>
        <w:rPr>
          <w:sz w:val="28"/>
          <w:szCs w:val="28"/>
        </w:rPr>
      </w:pPr>
      <w:r w:rsidRPr="00BE067E">
        <w:rPr>
          <w:sz w:val="28"/>
          <w:szCs w:val="28"/>
        </w:rPr>
        <w:t xml:space="preserve">Прийом студентів на спеціальності щороку здійснюється відповідно до планів державного замовлення на підставі листів МОЗ України. План прийому в 2019 році за державним замовленням складав </w:t>
      </w:r>
      <w:r w:rsidRPr="00BE067E">
        <w:rPr>
          <w:sz w:val="28"/>
          <w:szCs w:val="28"/>
          <w:lang w:val="ru-RU"/>
        </w:rPr>
        <w:t>279</w:t>
      </w:r>
      <w:r w:rsidRPr="00BE067E">
        <w:rPr>
          <w:sz w:val="28"/>
          <w:szCs w:val="28"/>
        </w:rPr>
        <w:t xml:space="preserve"> осіб. Державне замовлення повністю виконано. Подано всього 1821</w:t>
      </w:r>
      <w:r w:rsidRPr="00BE067E">
        <w:rPr>
          <w:sz w:val="28"/>
          <w:szCs w:val="28"/>
          <w:lang w:val="ru-RU"/>
        </w:rPr>
        <w:t xml:space="preserve"> </w:t>
      </w:r>
      <w:r w:rsidRPr="00BE067E">
        <w:rPr>
          <w:sz w:val="28"/>
          <w:szCs w:val="28"/>
        </w:rPr>
        <w:t>заяв на денну, вечірню, заочну форми навчання. Конкурс на одне місце становив 5</w:t>
      </w:r>
      <w:r w:rsidRPr="00BE067E">
        <w:rPr>
          <w:sz w:val="28"/>
          <w:szCs w:val="28"/>
          <w:lang w:val="ru-RU"/>
        </w:rPr>
        <w:t>,7</w:t>
      </w:r>
      <w:r w:rsidRPr="00BE067E">
        <w:rPr>
          <w:sz w:val="28"/>
          <w:szCs w:val="28"/>
        </w:rPr>
        <w:t xml:space="preserve"> осіб.</w:t>
      </w:r>
    </w:p>
    <w:p w:rsidR="00B61277" w:rsidRPr="00BE067E" w:rsidRDefault="00B61277" w:rsidP="00B61277"/>
    <w:p w:rsidR="0008074F" w:rsidRPr="00103970" w:rsidRDefault="0008074F" w:rsidP="00B61277">
      <w:pPr>
        <w:jc w:val="center"/>
        <w:rPr>
          <w:color w:val="FF0000"/>
        </w:rPr>
      </w:pPr>
    </w:p>
    <w:p w:rsidR="003A23D3" w:rsidRDefault="003A23D3" w:rsidP="003A23D3">
      <w:pPr>
        <w:pStyle w:val="11"/>
        <w:jc w:val="center"/>
        <w:rPr>
          <w:b/>
          <w:sz w:val="32"/>
        </w:rPr>
      </w:pPr>
      <w:r w:rsidRPr="00FE4C35">
        <w:rPr>
          <w:b/>
          <w:sz w:val="32"/>
        </w:rPr>
        <w:t>ПІСЛЯДИПЛОМНА ОСВІТА</w:t>
      </w:r>
    </w:p>
    <w:p w:rsidR="00FE4C35" w:rsidRDefault="00FE4C35" w:rsidP="003A23D3">
      <w:pPr>
        <w:pStyle w:val="11"/>
        <w:jc w:val="center"/>
        <w:rPr>
          <w:b/>
          <w:sz w:val="32"/>
        </w:rPr>
      </w:pPr>
    </w:p>
    <w:p w:rsidR="00AA4632" w:rsidRPr="00AA4632" w:rsidRDefault="00AA4632" w:rsidP="00AA4632">
      <w:pPr>
        <w:ind w:firstLine="709"/>
        <w:jc w:val="center"/>
        <w:rPr>
          <w:b/>
          <w:color w:val="000000"/>
          <w:sz w:val="28"/>
          <w:szCs w:val="28"/>
        </w:rPr>
      </w:pPr>
      <w:r w:rsidRPr="00AA4632">
        <w:rPr>
          <w:b/>
          <w:color w:val="000000"/>
          <w:sz w:val="28"/>
          <w:szCs w:val="28"/>
        </w:rPr>
        <w:t xml:space="preserve">ІНСТИТУТ ПІСЛЯДИПЛОМНОЇ ОСВІТИ ЛІКАРІВ </w:t>
      </w:r>
    </w:p>
    <w:p w:rsidR="00AA4632" w:rsidRDefault="00AA4632" w:rsidP="00AA4632">
      <w:pPr>
        <w:ind w:firstLine="709"/>
        <w:jc w:val="center"/>
        <w:rPr>
          <w:color w:val="000000"/>
          <w:sz w:val="28"/>
          <w:szCs w:val="28"/>
        </w:rPr>
      </w:pPr>
    </w:p>
    <w:p w:rsidR="00AA4632" w:rsidRDefault="00AA4632" w:rsidP="00AA4632">
      <w:pPr>
        <w:ind w:left="-57" w:right="-57" w:firstLine="709"/>
        <w:jc w:val="both"/>
        <w:rPr>
          <w:sz w:val="28"/>
          <w:szCs w:val="28"/>
        </w:rPr>
      </w:pPr>
      <w:r>
        <w:rPr>
          <w:sz w:val="28"/>
          <w:szCs w:val="28"/>
        </w:rPr>
        <w:t>Відповідно до угод про співпрацю між управлінням охорони здоров’я облдержадміністрації з Харківською медичною академією післядипломної освіти та  Національною медичною академією післядипломної освіти ім. П.Л. Шупика  на базі Центру у 2020 році (станом на 22.05.2020 р.) організовано і проведено :</w:t>
      </w:r>
    </w:p>
    <w:p w:rsidR="00AA4632" w:rsidRDefault="00AA4632" w:rsidP="00AA4632">
      <w:pPr>
        <w:ind w:left="-57" w:right="-57" w:firstLine="709"/>
        <w:jc w:val="both"/>
        <w:rPr>
          <w:bCs/>
          <w:iCs/>
          <w:sz w:val="28"/>
          <w:szCs w:val="28"/>
        </w:rPr>
      </w:pPr>
      <w:r>
        <w:rPr>
          <w:sz w:val="28"/>
          <w:szCs w:val="28"/>
        </w:rPr>
        <w:t>- 29</w:t>
      </w:r>
      <w:r>
        <w:rPr>
          <w:b/>
          <w:sz w:val="28"/>
          <w:szCs w:val="28"/>
        </w:rPr>
        <w:t xml:space="preserve"> циклів тематичного удосконалення</w:t>
      </w:r>
      <w:r>
        <w:rPr>
          <w:sz w:val="28"/>
          <w:szCs w:val="28"/>
        </w:rPr>
        <w:t>, із них</w:t>
      </w:r>
      <w:r>
        <w:rPr>
          <w:b/>
          <w:sz w:val="28"/>
          <w:szCs w:val="28"/>
        </w:rPr>
        <w:t xml:space="preserve"> 6</w:t>
      </w:r>
      <w:r>
        <w:rPr>
          <w:sz w:val="28"/>
          <w:szCs w:val="28"/>
        </w:rPr>
        <w:t xml:space="preserve"> (з початку запровадження карантину) у дистанційному форматі з використання сучасних телекомунікаційних технологій. Загалом на зазначених навчальних циклах підвищили кваліфікацію </w:t>
      </w:r>
      <w:r>
        <w:rPr>
          <w:b/>
          <w:sz w:val="28"/>
          <w:szCs w:val="28"/>
        </w:rPr>
        <w:t xml:space="preserve">844 спеціалістів, у тому числі  152 </w:t>
      </w:r>
      <w:r>
        <w:rPr>
          <w:bCs/>
          <w:iCs/>
          <w:sz w:val="28"/>
          <w:szCs w:val="28"/>
        </w:rPr>
        <w:t xml:space="preserve"> сімейних лікарів;</w:t>
      </w:r>
    </w:p>
    <w:p w:rsidR="00AA4632" w:rsidRDefault="00AA4632" w:rsidP="00AA4632">
      <w:pPr>
        <w:ind w:left="-57" w:right="-57" w:firstLine="709"/>
        <w:jc w:val="both"/>
        <w:rPr>
          <w:bCs/>
          <w:iCs/>
          <w:sz w:val="28"/>
          <w:szCs w:val="28"/>
        </w:rPr>
      </w:pPr>
      <w:r>
        <w:rPr>
          <w:b/>
          <w:bCs/>
          <w:iCs/>
          <w:sz w:val="28"/>
          <w:szCs w:val="28"/>
        </w:rPr>
        <w:t xml:space="preserve">- 1 навчальний семінар </w:t>
      </w:r>
      <w:r>
        <w:rPr>
          <w:bCs/>
          <w:iCs/>
          <w:sz w:val="28"/>
          <w:szCs w:val="28"/>
        </w:rPr>
        <w:t xml:space="preserve">з тематичними майстер-класами, які проводили  викладачі кафедри кардіології  НМАПО  імені П.Л. Шупика ( прийняли участь </w:t>
      </w:r>
      <w:r>
        <w:rPr>
          <w:b/>
          <w:bCs/>
          <w:iCs/>
          <w:sz w:val="28"/>
          <w:szCs w:val="28"/>
        </w:rPr>
        <w:t>128 фахівців</w:t>
      </w:r>
      <w:r>
        <w:rPr>
          <w:bCs/>
          <w:iCs/>
          <w:sz w:val="28"/>
          <w:szCs w:val="28"/>
        </w:rPr>
        <w:t xml:space="preserve"> закладів охорони здоров’я, із них  </w:t>
      </w:r>
      <w:r w:rsidRPr="00B37FE6">
        <w:rPr>
          <w:b/>
          <w:bCs/>
          <w:iCs/>
          <w:sz w:val="28"/>
          <w:szCs w:val="28"/>
        </w:rPr>
        <w:t>34</w:t>
      </w:r>
      <w:r>
        <w:rPr>
          <w:bCs/>
          <w:iCs/>
          <w:sz w:val="28"/>
          <w:szCs w:val="28"/>
        </w:rPr>
        <w:t xml:space="preserve"> лікарів загальної практики-сімейної медицини);</w:t>
      </w:r>
    </w:p>
    <w:p w:rsidR="00AA4632" w:rsidRDefault="00AA4632" w:rsidP="00AA4632">
      <w:pPr>
        <w:ind w:left="-57" w:right="-57" w:firstLine="709"/>
        <w:jc w:val="both"/>
        <w:rPr>
          <w:b/>
          <w:bCs/>
          <w:iCs/>
          <w:sz w:val="28"/>
          <w:szCs w:val="28"/>
        </w:rPr>
      </w:pPr>
      <w:r>
        <w:rPr>
          <w:bCs/>
          <w:iCs/>
          <w:sz w:val="28"/>
          <w:szCs w:val="28"/>
        </w:rPr>
        <w:t xml:space="preserve">- </w:t>
      </w:r>
      <w:r>
        <w:rPr>
          <w:b/>
          <w:bCs/>
          <w:iCs/>
          <w:sz w:val="28"/>
          <w:szCs w:val="28"/>
        </w:rPr>
        <w:t>1 обласна науково-практична конференція</w:t>
      </w:r>
      <w:r>
        <w:rPr>
          <w:bCs/>
          <w:iCs/>
          <w:sz w:val="28"/>
          <w:szCs w:val="28"/>
        </w:rPr>
        <w:t xml:space="preserve"> спільно з Українською асоціацією сімейної медицини, за участі викладачів  НМАПО ім. П.Л. Шупика та Черкаської медичної академії (загальна кількість учасників - </w:t>
      </w:r>
      <w:r>
        <w:rPr>
          <w:b/>
          <w:bCs/>
          <w:iCs/>
          <w:sz w:val="28"/>
          <w:szCs w:val="28"/>
        </w:rPr>
        <w:t>134, у тому числі 28 фахівців центрів ПМСД);</w:t>
      </w:r>
    </w:p>
    <w:p w:rsidR="00AA4632" w:rsidRDefault="00AA4632" w:rsidP="00AA4632">
      <w:pPr>
        <w:ind w:left="-57" w:right="-57" w:firstLine="709"/>
        <w:jc w:val="both"/>
        <w:rPr>
          <w:b/>
          <w:bCs/>
          <w:iCs/>
          <w:sz w:val="28"/>
          <w:szCs w:val="28"/>
        </w:rPr>
      </w:pPr>
      <w:r>
        <w:rPr>
          <w:b/>
          <w:bCs/>
          <w:iCs/>
          <w:sz w:val="28"/>
          <w:szCs w:val="28"/>
        </w:rPr>
        <w:t xml:space="preserve">- 1 </w:t>
      </w:r>
      <w:r>
        <w:rPr>
          <w:bCs/>
          <w:iCs/>
          <w:sz w:val="28"/>
          <w:szCs w:val="28"/>
        </w:rPr>
        <w:t>телемедична конференція з Національної  спеціалізованої дитячої лікарні «ОХМАДИТ» для</w:t>
      </w:r>
      <w:r w:rsidRPr="00B37FE6">
        <w:rPr>
          <w:b/>
          <w:bCs/>
          <w:iCs/>
          <w:sz w:val="28"/>
          <w:szCs w:val="28"/>
        </w:rPr>
        <w:t xml:space="preserve"> 7</w:t>
      </w:r>
      <w:r>
        <w:rPr>
          <w:bCs/>
          <w:iCs/>
          <w:sz w:val="28"/>
          <w:szCs w:val="28"/>
        </w:rPr>
        <w:t xml:space="preserve"> лікарів-педіатрів;</w:t>
      </w:r>
    </w:p>
    <w:p w:rsidR="00AA4632" w:rsidRDefault="00AA4632" w:rsidP="00AA4632">
      <w:pPr>
        <w:ind w:left="-57" w:right="-57" w:firstLine="709"/>
        <w:jc w:val="both"/>
        <w:rPr>
          <w:b/>
          <w:bCs/>
          <w:iCs/>
          <w:sz w:val="28"/>
          <w:szCs w:val="28"/>
        </w:rPr>
      </w:pPr>
      <w:r>
        <w:rPr>
          <w:bCs/>
          <w:iCs/>
          <w:sz w:val="28"/>
          <w:szCs w:val="28"/>
        </w:rPr>
        <w:t>- у повному обсязі  проведено 5 курсів інформації і стажування «Основи роботи на персональному комп</w:t>
      </w:r>
      <w:r>
        <w:rPr>
          <w:bCs/>
          <w:iCs/>
          <w:sz w:val="28"/>
          <w:szCs w:val="28"/>
          <w:lang w:val="ru-RU"/>
        </w:rPr>
        <w:t>’ютер</w:t>
      </w:r>
      <w:r>
        <w:rPr>
          <w:bCs/>
          <w:iCs/>
          <w:sz w:val="28"/>
          <w:szCs w:val="28"/>
        </w:rPr>
        <w:t xml:space="preserve">і та медичні інформаційні системи» за 72 год. навчальною програмою, на яких підготовлено з питань медичної інформатики </w:t>
      </w:r>
      <w:r>
        <w:rPr>
          <w:b/>
          <w:bCs/>
          <w:iCs/>
          <w:sz w:val="28"/>
          <w:szCs w:val="28"/>
        </w:rPr>
        <w:t xml:space="preserve">69 спеціалістів ЗОЗ, </w:t>
      </w:r>
      <w:r>
        <w:rPr>
          <w:bCs/>
          <w:iCs/>
          <w:sz w:val="28"/>
          <w:szCs w:val="28"/>
        </w:rPr>
        <w:t xml:space="preserve">в тому числі </w:t>
      </w:r>
      <w:r w:rsidRPr="00B37FE6">
        <w:rPr>
          <w:b/>
          <w:bCs/>
          <w:iCs/>
          <w:sz w:val="28"/>
          <w:szCs w:val="28"/>
        </w:rPr>
        <w:t>1</w:t>
      </w:r>
      <w:r>
        <w:rPr>
          <w:b/>
          <w:bCs/>
          <w:iCs/>
          <w:sz w:val="28"/>
          <w:szCs w:val="28"/>
        </w:rPr>
        <w:t>1</w:t>
      </w:r>
      <w:r>
        <w:rPr>
          <w:bCs/>
          <w:iCs/>
          <w:sz w:val="28"/>
          <w:szCs w:val="28"/>
        </w:rPr>
        <w:t xml:space="preserve"> сімейних лікарів.</w:t>
      </w:r>
    </w:p>
    <w:p w:rsidR="00AA4632" w:rsidRDefault="00AA4632" w:rsidP="00AA4632">
      <w:pPr>
        <w:ind w:left="-57" w:right="-57" w:firstLine="709"/>
        <w:jc w:val="both"/>
        <w:rPr>
          <w:bCs/>
          <w:iCs/>
          <w:sz w:val="28"/>
          <w:szCs w:val="28"/>
        </w:rPr>
      </w:pPr>
      <w:r>
        <w:rPr>
          <w:bCs/>
          <w:iCs/>
          <w:sz w:val="28"/>
          <w:szCs w:val="28"/>
        </w:rPr>
        <w:lastRenderedPageBreak/>
        <w:t xml:space="preserve">Загалом за звітній період на навчальних циклах, курсах інформації і стажування та інших заходах безперервного професійного розвитку удосконалили та підвищили  кваліфікацію </w:t>
      </w:r>
      <w:r>
        <w:rPr>
          <w:b/>
          <w:bCs/>
          <w:iCs/>
          <w:sz w:val="28"/>
          <w:szCs w:val="28"/>
        </w:rPr>
        <w:t xml:space="preserve">  1182  лікарів області</w:t>
      </w:r>
      <w:r>
        <w:rPr>
          <w:bCs/>
          <w:iCs/>
          <w:sz w:val="28"/>
          <w:szCs w:val="28"/>
        </w:rPr>
        <w:t xml:space="preserve"> , в тому числі </w:t>
      </w:r>
      <w:r>
        <w:rPr>
          <w:b/>
          <w:bCs/>
          <w:iCs/>
          <w:sz w:val="28"/>
          <w:szCs w:val="28"/>
        </w:rPr>
        <w:t>215 сімейних лікарів.</w:t>
      </w:r>
      <w:r>
        <w:rPr>
          <w:bCs/>
          <w:iCs/>
          <w:sz w:val="28"/>
          <w:szCs w:val="28"/>
        </w:rPr>
        <w:t xml:space="preserve">  </w:t>
      </w:r>
    </w:p>
    <w:p w:rsidR="00AA4632" w:rsidRDefault="00AA4632" w:rsidP="00AA4632">
      <w:pPr>
        <w:jc w:val="center"/>
        <w:rPr>
          <w:sz w:val="28"/>
          <w:szCs w:val="28"/>
        </w:rPr>
      </w:pPr>
    </w:p>
    <w:p w:rsidR="00AA4632" w:rsidRDefault="00AA4632" w:rsidP="00AA4632">
      <w:pPr>
        <w:jc w:val="center"/>
        <w:rPr>
          <w:sz w:val="28"/>
          <w:szCs w:val="28"/>
        </w:rPr>
      </w:pPr>
      <w:r>
        <w:rPr>
          <w:sz w:val="28"/>
          <w:szCs w:val="28"/>
        </w:rPr>
        <w:t>Навчальні цикли,  науково-практичні конференції, наради</w:t>
      </w:r>
    </w:p>
    <w:p w:rsidR="00AA4632" w:rsidRDefault="00AA4632" w:rsidP="00AA4632">
      <w:pPr>
        <w:jc w:val="center"/>
        <w:rPr>
          <w:sz w:val="28"/>
          <w:szCs w:val="28"/>
        </w:rPr>
      </w:pPr>
      <w:r>
        <w:rPr>
          <w:sz w:val="28"/>
          <w:szCs w:val="28"/>
        </w:rPr>
        <w:t>та інші освітні заходи на  базі Інституту післядипломної освіти лікарів Черкаської медичної академії  станом  на 22.05.2020 року</w:t>
      </w:r>
    </w:p>
    <w:tbl>
      <w:tblPr>
        <w:tblW w:w="10748" w:type="dxa"/>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3600"/>
        <w:gridCol w:w="1722"/>
        <w:gridCol w:w="1338"/>
        <w:gridCol w:w="1620"/>
        <w:gridCol w:w="1800"/>
      </w:tblGrid>
      <w:tr w:rsidR="00AA4632" w:rsidTr="00C711C5">
        <w:trPr>
          <w:trHeight w:val="322"/>
        </w:trPr>
        <w:tc>
          <w:tcPr>
            <w:tcW w:w="668" w:type="dxa"/>
            <w:vMerge w:val="restart"/>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 п/п</w:t>
            </w:r>
          </w:p>
        </w:tc>
        <w:tc>
          <w:tcPr>
            <w:tcW w:w="3600" w:type="dxa"/>
            <w:vMerge w:val="restart"/>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Назва заходу</w:t>
            </w:r>
          </w:p>
        </w:tc>
        <w:tc>
          <w:tcPr>
            <w:tcW w:w="1722" w:type="dxa"/>
            <w:vMerge w:val="restart"/>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Дата проведення</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Заклади  організатори</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Кількість зареєстрованих учасників ( з них сімейних лікарів)</w:t>
            </w:r>
          </w:p>
        </w:tc>
      </w:tr>
      <w:tr w:rsidR="00AA4632" w:rsidTr="00C711C5">
        <w:trPr>
          <w:trHeight w:val="816"/>
        </w:trPr>
        <w:tc>
          <w:tcPr>
            <w:tcW w:w="668" w:type="dxa"/>
            <w:vMerge/>
            <w:tcBorders>
              <w:top w:val="single" w:sz="4" w:space="0" w:color="auto"/>
              <w:left w:val="single" w:sz="4" w:space="0" w:color="auto"/>
              <w:bottom w:val="single" w:sz="4" w:space="0" w:color="auto"/>
              <w:right w:val="single" w:sz="4" w:space="0" w:color="auto"/>
            </w:tcBorders>
            <w:vAlign w:val="center"/>
          </w:tcPr>
          <w:p w:rsidR="00AA4632" w:rsidRDefault="00AA4632" w:rsidP="00C711C5"/>
        </w:tc>
        <w:tc>
          <w:tcPr>
            <w:tcW w:w="3600" w:type="dxa"/>
            <w:vMerge/>
            <w:tcBorders>
              <w:top w:val="single" w:sz="4" w:space="0" w:color="auto"/>
              <w:left w:val="single" w:sz="4" w:space="0" w:color="auto"/>
              <w:bottom w:val="single" w:sz="4" w:space="0" w:color="auto"/>
              <w:right w:val="single" w:sz="4" w:space="0" w:color="auto"/>
            </w:tcBorders>
            <w:vAlign w:val="center"/>
          </w:tcPr>
          <w:p w:rsidR="00AA4632" w:rsidRDefault="00AA4632" w:rsidP="00C711C5"/>
        </w:tc>
        <w:tc>
          <w:tcPr>
            <w:tcW w:w="1722" w:type="dxa"/>
            <w:vMerge/>
            <w:tcBorders>
              <w:top w:val="single" w:sz="4" w:space="0" w:color="auto"/>
              <w:left w:val="single" w:sz="4" w:space="0" w:color="auto"/>
              <w:bottom w:val="single" w:sz="4" w:space="0" w:color="auto"/>
              <w:right w:val="single" w:sz="4" w:space="0" w:color="auto"/>
            </w:tcBorders>
            <w:vAlign w:val="center"/>
          </w:tcPr>
          <w:p w:rsidR="00AA4632" w:rsidRDefault="00AA4632" w:rsidP="00C711C5"/>
        </w:tc>
        <w:tc>
          <w:tcPr>
            <w:tcW w:w="1338"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Обласні (міські)</w:t>
            </w:r>
          </w:p>
        </w:tc>
        <w:tc>
          <w:tcPr>
            <w:tcW w:w="1620"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Заклади МОЗ, АМН України, інші організації</w:t>
            </w:r>
          </w:p>
        </w:tc>
        <w:tc>
          <w:tcPr>
            <w:tcW w:w="1800" w:type="dxa"/>
            <w:vMerge/>
            <w:tcBorders>
              <w:top w:val="single" w:sz="4" w:space="0" w:color="auto"/>
              <w:left w:val="single" w:sz="4" w:space="0" w:color="auto"/>
              <w:bottom w:val="single" w:sz="4" w:space="0" w:color="auto"/>
              <w:right w:val="single" w:sz="4" w:space="0" w:color="auto"/>
            </w:tcBorders>
            <w:vAlign w:val="center"/>
          </w:tcPr>
          <w:p w:rsidR="00AA4632" w:rsidRDefault="00AA4632" w:rsidP="00C711C5"/>
        </w:tc>
      </w:tr>
      <w:tr w:rsidR="00AA4632" w:rsidTr="00C711C5">
        <w:trPr>
          <w:trHeight w:val="1228"/>
        </w:trPr>
        <w:tc>
          <w:tcPr>
            <w:tcW w:w="668" w:type="dxa"/>
            <w:tcBorders>
              <w:top w:val="single" w:sz="4" w:space="0" w:color="auto"/>
              <w:left w:val="single" w:sz="4" w:space="0" w:color="auto"/>
              <w:bottom w:val="single" w:sz="4" w:space="0" w:color="auto"/>
              <w:right w:val="single" w:sz="4" w:space="0" w:color="auto"/>
            </w:tcBorders>
            <w:vAlign w:val="center"/>
          </w:tcPr>
          <w:p w:rsidR="00AA4632" w:rsidRDefault="00AA4632" w:rsidP="00AA4632">
            <w:pPr>
              <w:numPr>
                <w:ilvl w:val="0"/>
                <w:numId w:val="150"/>
              </w:numPr>
              <w:ind w:left="0" w:firstLine="0"/>
              <w:jc w:val="center"/>
            </w:pPr>
          </w:p>
        </w:tc>
        <w:tc>
          <w:tcPr>
            <w:tcW w:w="3600" w:type="dxa"/>
            <w:tcBorders>
              <w:top w:val="single" w:sz="4" w:space="0" w:color="auto"/>
              <w:left w:val="single" w:sz="4" w:space="0" w:color="auto"/>
              <w:bottom w:val="single" w:sz="4" w:space="0" w:color="auto"/>
              <w:right w:val="single" w:sz="4" w:space="0" w:color="auto"/>
            </w:tcBorders>
          </w:tcPr>
          <w:p w:rsidR="00AA4632" w:rsidRDefault="00AA4632" w:rsidP="00C711C5">
            <w:r>
              <w:t>ТУ</w:t>
            </w:r>
            <w:r w:rsidRPr="00D201A0">
              <w:t>„</w:t>
            </w:r>
            <w:r>
              <w:t xml:space="preserve"> Алергологія: нові методи діагностики, лікування, алерген специфічної імунотерапії, імунореабілітації та профілактики</w:t>
            </w:r>
            <w:r w:rsidRPr="00D201A0">
              <w:t>“</w:t>
            </w:r>
          </w:p>
        </w:tc>
        <w:tc>
          <w:tcPr>
            <w:tcW w:w="1722"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04.02.- 18.02.2020р.</w:t>
            </w:r>
          </w:p>
        </w:tc>
        <w:tc>
          <w:tcPr>
            <w:tcW w:w="1338"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НМАПО</w:t>
            </w:r>
          </w:p>
        </w:tc>
        <w:tc>
          <w:tcPr>
            <w:tcW w:w="1800"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rPr>
                <w:lang w:val="en-US"/>
              </w:rPr>
            </w:pPr>
            <w:r>
              <w:t>3</w:t>
            </w:r>
            <w:r>
              <w:rPr>
                <w:lang w:val="en-US"/>
              </w:rPr>
              <w:t>2</w:t>
            </w:r>
            <w:r>
              <w:t>(8)</w:t>
            </w:r>
          </w:p>
        </w:tc>
      </w:tr>
      <w:tr w:rsidR="00AA4632" w:rsidTr="00C711C5">
        <w:trPr>
          <w:trHeight w:val="180"/>
        </w:trPr>
        <w:tc>
          <w:tcPr>
            <w:tcW w:w="668" w:type="dxa"/>
            <w:tcBorders>
              <w:top w:val="single" w:sz="4" w:space="0" w:color="auto"/>
              <w:left w:val="single" w:sz="4" w:space="0" w:color="auto"/>
              <w:bottom w:val="single" w:sz="4" w:space="0" w:color="auto"/>
              <w:right w:val="single" w:sz="4" w:space="0" w:color="auto"/>
            </w:tcBorders>
            <w:vAlign w:val="center"/>
          </w:tcPr>
          <w:p w:rsidR="00AA4632" w:rsidRDefault="00AA4632" w:rsidP="00AA4632">
            <w:pPr>
              <w:numPr>
                <w:ilvl w:val="0"/>
                <w:numId w:val="150"/>
              </w:numPr>
              <w:ind w:left="0" w:firstLine="0"/>
              <w:jc w:val="center"/>
            </w:pPr>
          </w:p>
        </w:tc>
        <w:tc>
          <w:tcPr>
            <w:tcW w:w="3600" w:type="dxa"/>
            <w:tcBorders>
              <w:top w:val="single" w:sz="4" w:space="0" w:color="auto"/>
              <w:left w:val="single" w:sz="4" w:space="0" w:color="auto"/>
              <w:bottom w:val="single" w:sz="4" w:space="0" w:color="auto"/>
              <w:right w:val="single" w:sz="4" w:space="0" w:color="auto"/>
            </w:tcBorders>
          </w:tcPr>
          <w:p w:rsidR="00AA4632" w:rsidRDefault="00AA4632" w:rsidP="00C711C5">
            <w:r>
              <w:t xml:space="preserve">ТУ </w:t>
            </w:r>
            <w:r w:rsidRPr="00D201A0">
              <w:t>„</w:t>
            </w:r>
            <w:r>
              <w:t>Актуальні питання дитячої хірургії</w:t>
            </w:r>
            <w:r w:rsidRPr="00D201A0">
              <w:t>“</w:t>
            </w:r>
          </w:p>
        </w:tc>
        <w:tc>
          <w:tcPr>
            <w:tcW w:w="1722"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03.02.2020-03.03.2020</w:t>
            </w:r>
          </w:p>
        </w:tc>
        <w:tc>
          <w:tcPr>
            <w:tcW w:w="1338"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ХМАПО</w:t>
            </w:r>
          </w:p>
        </w:tc>
        <w:tc>
          <w:tcPr>
            <w:tcW w:w="1800"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22</w:t>
            </w:r>
          </w:p>
        </w:tc>
      </w:tr>
      <w:tr w:rsidR="00AA4632" w:rsidTr="00C711C5">
        <w:trPr>
          <w:trHeight w:val="180"/>
        </w:trPr>
        <w:tc>
          <w:tcPr>
            <w:tcW w:w="668" w:type="dxa"/>
            <w:tcBorders>
              <w:top w:val="single" w:sz="4" w:space="0" w:color="auto"/>
              <w:left w:val="single" w:sz="4" w:space="0" w:color="auto"/>
              <w:bottom w:val="single" w:sz="4" w:space="0" w:color="auto"/>
              <w:right w:val="single" w:sz="4" w:space="0" w:color="auto"/>
            </w:tcBorders>
            <w:vAlign w:val="center"/>
          </w:tcPr>
          <w:p w:rsidR="00AA4632" w:rsidRDefault="00AA4632" w:rsidP="00AA4632">
            <w:pPr>
              <w:numPr>
                <w:ilvl w:val="0"/>
                <w:numId w:val="150"/>
              </w:numPr>
              <w:ind w:left="0" w:firstLine="0"/>
              <w:jc w:val="center"/>
            </w:pPr>
          </w:p>
        </w:tc>
        <w:tc>
          <w:tcPr>
            <w:tcW w:w="3600" w:type="dxa"/>
            <w:tcBorders>
              <w:top w:val="single" w:sz="4" w:space="0" w:color="auto"/>
              <w:left w:val="single" w:sz="4" w:space="0" w:color="auto"/>
              <w:bottom w:val="single" w:sz="4" w:space="0" w:color="auto"/>
              <w:right w:val="single" w:sz="4" w:space="0" w:color="auto"/>
            </w:tcBorders>
          </w:tcPr>
          <w:p w:rsidR="00AA4632" w:rsidRDefault="00AA4632" w:rsidP="00C711C5">
            <w:r>
              <w:t xml:space="preserve">ТУ  </w:t>
            </w:r>
            <w:r w:rsidRPr="00D201A0">
              <w:t>„</w:t>
            </w:r>
            <w:r>
              <w:t>Основні заходи з профілактики та лікування неінфекційних захворювань в амбулаторній практиці</w:t>
            </w:r>
            <w:r w:rsidRPr="00D201A0">
              <w:t>“</w:t>
            </w:r>
          </w:p>
        </w:tc>
        <w:tc>
          <w:tcPr>
            <w:tcW w:w="1722"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18.02.2020-03.03.2020</w:t>
            </w:r>
          </w:p>
        </w:tc>
        <w:tc>
          <w:tcPr>
            <w:tcW w:w="1338"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НМАПО</w:t>
            </w:r>
          </w:p>
        </w:tc>
        <w:tc>
          <w:tcPr>
            <w:tcW w:w="1800"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15</w:t>
            </w:r>
            <w:r>
              <w:rPr>
                <w:lang w:val="en-US"/>
              </w:rPr>
              <w:t xml:space="preserve"> </w:t>
            </w:r>
            <w:r>
              <w:t>(14)</w:t>
            </w:r>
          </w:p>
        </w:tc>
      </w:tr>
      <w:tr w:rsidR="00AA4632" w:rsidTr="00C711C5">
        <w:trPr>
          <w:trHeight w:val="180"/>
        </w:trPr>
        <w:tc>
          <w:tcPr>
            <w:tcW w:w="668" w:type="dxa"/>
            <w:tcBorders>
              <w:top w:val="single" w:sz="4" w:space="0" w:color="auto"/>
              <w:left w:val="single" w:sz="4" w:space="0" w:color="auto"/>
              <w:bottom w:val="single" w:sz="4" w:space="0" w:color="auto"/>
              <w:right w:val="single" w:sz="4" w:space="0" w:color="auto"/>
            </w:tcBorders>
            <w:vAlign w:val="center"/>
          </w:tcPr>
          <w:p w:rsidR="00AA4632" w:rsidRDefault="00AA4632" w:rsidP="00AA4632">
            <w:pPr>
              <w:numPr>
                <w:ilvl w:val="0"/>
                <w:numId w:val="150"/>
              </w:numPr>
              <w:ind w:left="0" w:firstLine="0"/>
              <w:jc w:val="center"/>
            </w:pPr>
          </w:p>
        </w:tc>
        <w:tc>
          <w:tcPr>
            <w:tcW w:w="3600" w:type="dxa"/>
            <w:tcBorders>
              <w:top w:val="single" w:sz="4" w:space="0" w:color="auto"/>
              <w:left w:val="single" w:sz="4" w:space="0" w:color="auto"/>
              <w:bottom w:val="single" w:sz="4" w:space="0" w:color="auto"/>
              <w:right w:val="single" w:sz="4" w:space="0" w:color="auto"/>
            </w:tcBorders>
          </w:tcPr>
          <w:p w:rsidR="00AA4632" w:rsidRDefault="00AA4632" w:rsidP="00C711C5">
            <w:r>
              <w:t>Обласна науково-практична конференція :</w:t>
            </w:r>
            <w:r w:rsidRPr="00D201A0">
              <w:t xml:space="preserve"> „</w:t>
            </w:r>
            <w:r>
              <w:t xml:space="preserve"> Інтегрований підхід до безперервного професійного розвитку фахівців первинної медико-санітарної допомоги</w:t>
            </w:r>
            <w:r w:rsidRPr="00D201A0">
              <w:t>“</w:t>
            </w:r>
          </w:p>
        </w:tc>
        <w:tc>
          <w:tcPr>
            <w:tcW w:w="1722"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20.02.2020</w:t>
            </w:r>
          </w:p>
        </w:tc>
        <w:tc>
          <w:tcPr>
            <w:tcW w:w="1338"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УОЗ</w:t>
            </w:r>
          </w:p>
          <w:p w:rsidR="00AA4632" w:rsidRDefault="00AA4632" w:rsidP="00C711C5">
            <w:pPr>
              <w:jc w:val="center"/>
            </w:pPr>
            <w:r>
              <w:t>Черкаська медична академія</w:t>
            </w:r>
          </w:p>
          <w:p w:rsidR="00AA4632" w:rsidRDefault="00AA4632" w:rsidP="00C711C5">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НМАПО Української асоціації сімейної медицини</w:t>
            </w:r>
          </w:p>
        </w:tc>
        <w:tc>
          <w:tcPr>
            <w:tcW w:w="1800"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134</w:t>
            </w:r>
            <w:r>
              <w:rPr>
                <w:lang w:val="en-US"/>
              </w:rPr>
              <w:t xml:space="preserve"> </w:t>
            </w:r>
            <w:r>
              <w:t>(28)</w:t>
            </w:r>
          </w:p>
        </w:tc>
      </w:tr>
      <w:tr w:rsidR="00AA4632" w:rsidTr="00C711C5">
        <w:trPr>
          <w:trHeight w:val="180"/>
        </w:trPr>
        <w:tc>
          <w:tcPr>
            <w:tcW w:w="668" w:type="dxa"/>
            <w:tcBorders>
              <w:top w:val="single" w:sz="4" w:space="0" w:color="auto"/>
              <w:left w:val="single" w:sz="4" w:space="0" w:color="auto"/>
              <w:bottom w:val="single" w:sz="4" w:space="0" w:color="auto"/>
              <w:right w:val="single" w:sz="4" w:space="0" w:color="auto"/>
            </w:tcBorders>
            <w:vAlign w:val="center"/>
          </w:tcPr>
          <w:p w:rsidR="00AA4632" w:rsidRDefault="00AA4632" w:rsidP="00AA4632">
            <w:pPr>
              <w:numPr>
                <w:ilvl w:val="0"/>
                <w:numId w:val="150"/>
              </w:numPr>
              <w:ind w:left="0" w:firstLine="0"/>
              <w:jc w:val="center"/>
            </w:pPr>
          </w:p>
        </w:tc>
        <w:tc>
          <w:tcPr>
            <w:tcW w:w="3600" w:type="dxa"/>
            <w:tcBorders>
              <w:top w:val="single" w:sz="4" w:space="0" w:color="auto"/>
              <w:left w:val="single" w:sz="4" w:space="0" w:color="auto"/>
              <w:bottom w:val="single" w:sz="4" w:space="0" w:color="auto"/>
              <w:right w:val="single" w:sz="4" w:space="0" w:color="auto"/>
            </w:tcBorders>
          </w:tcPr>
          <w:p w:rsidR="00AA4632" w:rsidRDefault="00AA4632" w:rsidP="00C711C5">
            <w:r>
              <w:t xml:space="preserve">ТУ </w:t>
            </w:r>
            <w:r w:rsidRPr="00D201A0">
              <w:t>„</w:t>
            </w:r>
            <w:r>
              <w:t>Управління якістю медичної допомоги, як механізм підвищення її ефективності</w:t>
            </w:r>
            <w:r w:rsidRPr="00D201A0">
              <w:t>“</w:t>
            </w:r>
          </w:p>
          <w:p w:rsidR="00AA4632" w:rsidRDefault="00AA4632" w:rsidP="00C711C5">
            <w:r>
              <w:t xml:space="preserve">(для керівників підприємств, установ та організацій охорони здоров’я (очно-заочний з елементами ДН) </w:t>
            </w:r>
          </w:p>
        </w:tc>
        <w:tc>
          <w:tcPr>
            <w:tcW w:w="1722"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rPr>
                <w:lang w:val="ru-RU"/>
              </w:rPr>
            </w:pPr>
            <w:r>
              <w:t>11.03.- 25.03.2020р.</w:t>
            </w:r>
          </w:p>
        </w:tc>
        <w:tc>
          <w:tcPr>
            <w:tcW w:w="1338"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НМАПО</w:t>
            </w:r>
          </w:p>
          <w:p w:rsidR="00AA4632" w:rsidRDefault="00AA4632" w:rsidP="00C711C5">
            <w:pPr>
              <w:jc w:val="center"/>
            </w:pPr>
          </w:p>
        </w:tc>
        <w:tc>
          <w:tcPr>
            <w:tcW w:w="1800"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50</w:t>
            </w:r>
            <w:r>
              <w:rPr>
                <w:lang w:val="en-US"/>
              </w:rPr>
              <w:t xml:space="preserve"> </w:t>
            </w:r>
            <w:r>
              <w:t>(4)</w:t>
            </w:r>
          </w:p>
        </w:tc>
      </w:tr>
      <w:tr w:rsidR="00AA4632" w:rsidTr="00C711C5">
        <w:trPr>
          <w:trHeight w:val="180"/>
        </w:trPr>
        <w:tc>
          <w:tcPr>
            <w:tcW w:w="668" w:type="dxa"/>
            <w:tcBorders>
              <w:top w:val="single" w:sz="4" w:space="0" w:color="auto"/>
              <w:left w:val="single" w:sz="4" w:space="0" w:color="auto"/>
              <w:bottom w:val="single" w:sz="4" w:space="0" w:color="auto"/>
              <w:right w:val="single" w:sz="4" w:space="0" w:color="auto"/>
            </w:tcBorders>
            <w:vAlign w:val="center"/>
          </w:tcPr>
          <w:p w:rsidR="00AA4632" w:rsidRDefault="00AA4632" w:rsidP="00AA4632">
            <w:pPr>
              <w:numPr>
                <w:ilvl w:val="0"/>
                <w:numId w:val="150"/>
              </w:numPr>
              <w:ind w:left="0" w:firstLine="0"/>
              <w:jc w:val="center"/>
            </w:pPr>
          </w:p>
        </w:tc>
        <w:tc>
          <w:tcPr>
            <w:tcW w:w="3600" w:type="dxa"/>
            <w:tcBorders>
              <w:top w:val="single" w:sz="4" w:space="0" w:color="auto"/>
              <w:left w:val="single" w:sz="4" w:space="0" w:color="auto"/>
              <w:bottom w:val="single" w:sz="4" w:space="0" w:color="auto"/>
              <w:right w:val="single" w:sz="4" w:space="0" w:color="auto"/>
            </w:tcBorders>
            <w:vAlign w:val="center"/>
          </w:tcPr>
          <w:p w:rsidR="00AA4632" w:rsidRDefault="00AA4632" w:rsidP="00C711C5">
            <w:r>
              <w:t>Телемедична конференція</w:t>
            </w:r>
          </w:p>
          <w:p w:rsidR="00AA4632" w:rsidRDefault="00AA4632" w:rsidP="00C711C5">
            <w:r w:rsidRPr="00D201A0">
              <w:t>„</w:t>
            </w:r>
            <w:r>
              <w:t>Васкуліти шкіри: систематика, междисциплінарна оцінка</w:t>
            </w:r>
          </w:p>
        </w:tc>
        <w:tc>
          <w:tcPr>
            <w:tcW w:w="1722"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18.02.2020</w:t>
            </w:r>
          </w:p>
        </w:tc>
        <w:tc>
          <w:tcPr>
            <w:tcW w:w="1338"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ОХМАДИТ</w:t>
            </w:r>
          </w:p>
        </w:tc>
        <w:tc>
          <w:tcPr>
            <w:tcW w:w="1800"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7</w:t>
            </w:r>
          </w:p>
        </w:tc>
      </w:tr>
      <w:tr w:rsidR="00AA4632" w:rsidTr="00C711C5">
        <w:trPr>
          <w:trHeight w:val="180"/>
        </w:trPr>
        <w:tc>
          <w:tcPr>
            <w:tcW w:w="668" w:type="dxa"/>
            <w:tcBorders>
              <w:top w:val="single" w:sz="4" w:space="0" w:color="auto"/>
              <w:left w:val="single" w:sz="4" w:space="0" w:color="auto"/>
              <w:bottom w:val="single" w:sz="4" w:space="0" w:color="auto"/>
              <w:right w:val="single" w:sz="4" w:space="0" w:color="auto"/>
            </w:tcBorders>
            <w:vAlign w:val="center"/>
          </w:tcPr>
          <w:p w:rsidR="00AA4632" w:rsidRDefault="00AA4632" w:rsidP="00AA4632">
            <w:pPr>
              <w:numPr>
                <w:ilvl w:val="0"/>
                <w:numId w:val="150"/>
              </w:numPr>
              <w:ind w:left="0" w:firstLine="0"/>
              <w:jc w:val="center"/>
            </w:pPr>
          </w:p>
        </w:tc>
        <w:tc>
          <w:tcPr>
            <w:tcW w:w="3600" w:type="dxa"/>
            <w:tcBorders>
              <w:top w:val="single" w:sz="4" w:space="0" w:color="auto"/>
              <w:left w:val="single" w:sz="4" w:space="0" w:color="auto"/>
              <w:bottom w:val="single" w:sz="4" w:space="0" w:color="auto"/>
              <w:right w:val="single" w:sz="4" w:space="0" w:color="auto"/>
            </w:tcBorders>
          </w:tcPr>
          <w:p w:rsidR="00AA4632" w:rsidRDefault="00AA4632" w:rsidP="00C711C5">
            <w:r>
              <w:t>ТУ „</w:t>
            </w:r>
            <w:r>
              <w:rPr>
                <w:bCs/>
              </w:rPr>
              <w:t>Рідкісні хвороби та феномени в кардіології“</w:t>
            </w:r>
          </w:p>
        </w:tc>
        <w:tc>
          <w:tcPr>
            <w:tcW w:w="1722"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24.02.2020-09.03.2020</w:t>
            </w:r>
          </w:p>
        </w:tc>
        <w:tc>
          <w:tcPr>
            <w:tcW w:w="1338"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НМАПО</w:t>
            </w:r>
          </w:p>
        </w:tc>
        <w:tc>
          <w:tcPr>
            <w:tcW w:w="1800"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rPr>
                <w:lang w:val="en-US"/>
              </w:rPr>
            </w:pPr>
            <w:r>
              <w:t>2</w:t>
            </w:r>
            <w:r>
              <w:rPr>
                <w:lang w:val="en-US"/>
              </w:rPr>
              <w:t xml:space="preserve">9 </w:t>
            </w:r>
            <w:r>
              <w:t>(12)</w:t>
            </w:r>
          </w:p>
        </w:tc>
      </w:tr>
      <w:tr w:rsidR="00AA4632" w:rsidTr="00C711C5">
        <w:trPr>
          <w:trHeight w:val="180"/>
        </w:trPr>
        <w:tc>
          <w:tcPr>
            <w:tcW w:w="668" w:type="dxa"/>
            <w:tcBorders>
              <w:top w:val="single" w:sz="4" w:space="0" w:color="auto"/>
              <w:left w:val="single" w:sz="4" w:space="0" w:color="auto"/>
              <w:bottom w:val="single" w:sz="4" w:space="0" w:color="auto"/>
              <w:right w:val="single" w:sz="4" w:space="0" w:color="auto"/>
            </w:tcBorders>
            <w:vAlign w:val="center"/>
          </w:tcPr>
          <w:p w:rsidR="00AA4632" w:rsidRDefault="00AA4632" w:rsidP="00AA4632">
            <w:pPr>
              <w:numPr>
                <w:ilvl w:val="0"/>
                <w:numId w:val="150"/>
              </w:numPr>
              <w:ind w:left="0" w:firstLine="0"/>
              <w:jc w:val="center"/>
            </w:pPr>
          </w:p>
        </w:tc>
        <w:tc>
          <w:tcPr>
            <w:tcW w:w="3600" w:type="dxa"/>
            <w:tcBorders>
              <w:top w:val="single" w:sz="4" w:space="0" w:color="auto"/>
              <w:left w:val="single" w:sz="4" w:space="0" w:color="auto"/>
              <w:bottom w:val="single" w:sz="4" w:space="0" w:color="auto"/>
              <w:right w:val="single" w:sz="4" w:space="0" w:color="auto"/>
            </w:tcBorders>
          </w:tcPr>
          <w:p w:rsidR="00AA4632" w:rsidRDefault="00AA4632" w:rsidP="00C711C5">
            <w:r>
              <w:rPr>
                <w:lang w:val="ru-RU"/>
              </w:rPr>
              <w:t>Навчальний сем</w:t>
            </w:r>
            <w:r>
              <w:t>і</w:t>
            </w:r>
            <w:r>
              <w:rPr>
                <w:lang w:val="ru-RU"/>
              </w:rPr>
              <w:t xml:space="preserve">нар </w:t>
            </w:r>
            <w:r>
              <w:t xml:space="preserve">«Клуб сімейного лікаря, терапевта, кардіолога з  </w:t>
            </w:r>
            <w:r>
              <w:rPr>
                <w:lang w:val="ru-RU"/>
              </w:rPr>
              <w:t>тематичними</w:t>
            </w:r>
          </w:p>
          <w:p w:rsidR="00AA4632" w:rsidRDefault="00AA4632" w:rsidP="00C711C5">
            <w:r>
              <w:t>майстер – класами</w:t>
            </w:r>
            <w:r w:rsidRPr="00D201A0">
              <w:t>“</w:t>
            </w:r>
          </w:p>
        </w:tc>
        <w:tc>
          <w:tcPr>
            <w:tcW w:w="1722"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25.02.2020</w:t>
            </w:r>
          </w:p>
        </w:tc>
        <w:tc>
          <w:tcPr>
            <w:tcW w:w="1338"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УОЗ</w:t>
            </w:r>
          </w:p>
        </w:tc>
        <w:tc>
          <w:tcPr>
            <w:tcW w:w="1620"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НМАПО</w:t>
            </w:r>
          </w:p>
        </w:tc>
        <w:tc>
          <w:tcPr>
            <w:tcW w:w="1800"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125 (57)</w:t>
            </w:r>
          </w:p>
        </w:tc>
      </w:tr>
      <w:tr w:rsidR="00AA4632" w:rsidTr="00C711C5">
        <w:trPr>
          <w:trHeight w:val="180"/>
        </w:trPr>
        <w:tc>
          <w:tcPr>
            <w:tcW w:w="668" w:type="dxa"/>
            <w:tcBorders>
              <w:top w:val="single" w:sz="4" w:space="0" w:color="auto"/>
              <w:left w:val="single" w:sz="4" w:space="0" w:color="auto"/>
              <w:bottom w:val="single" w:sz="4" w:space="0" w:color="auto"/>
              <w:right w:val="single" w:sz="4" w:space="0" w:color="auto"/>
            </w:tcBorders>
            <w:vAlign w:val="center"/>
          </w:tcPr>
          <w:p w:rsidR="00AA4632" w:rsidRDefault="00AA4632" w:rsidP="00AA4632">
            <w:pPr>
              <w:numPr>
                <w:ilvl w:val="0"/>
                <w:numId w:val="150"/>
              </w:numPr>
              <w:ind w:left="0" w:firstLine="0"/>
              <w:jc w:val="center"/>
            </w:pPr>
          </w:p>
        </w:tc>
        <w:tc>
          <w:tcPr>
            <w:tcW w:w="3600" w:type="dxa"/>
            <w:tcBorders>
              <w:top w:val="single" w:sz="4" w:space="0" w:color="auto"/>
              <w:left w:val="single" w:sz="4" w:space="0" w:color="auto"/>
              <w:bottom w:val="single" w:sz="4" w:space="0" w:color="auto"/>
              <w:right w:val="single" w:sz="4" w:space="0" w:color="auto"/>
            </w:tcBorders>
          </w:tcPr>
          <w:p w:rsidR="00AA4632" w:rsidRDefault="00AA4632" w:rsidP="00C711C5">
            <w:r>
              <w:t xml:space="preserve">ТУ </w:t>
            </w:r>
            <w:r w:rsidRPr="00D201A0">
              <w:t>„</w:t>
            </w:r>
            <w:r>
              <w:t>Фармакотерапія хвороб внутрішніх органів»</w:t>
            </w:r>
          </w:p>
        </w:tc>
        <w:tc>
          <w:tcPr>
            <w:tcW w:w="1722"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02,03,2020-17.03.2020</w:t>
            </w:r>
          </w:p>
        </w:tc>
        <w:tc>
          <w:tcPr>
            <w:tcW w:w="1338"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ХМАПО</w:t>
            </w:r>
          </w:p>
        </w:tc>
        <w:tc>
          <w:tcPr>
            <w:tcW w:w="1800"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rPr>
                <w:lang w:val="en-US"/>
              </w:rPr>
            </w:pPr>
            <w:r>
              <w:t>2</w:t>
            </w:r>
            <w:r>
              <w:rPr>
                <w:lang w:val="en-US"/>
              </w:rPr>
              <w:t xml:space="preserve">6 </w:t>
            </w:r>
            <w:r>
              <w:t>(10)</w:t>
            </w:r>
          </w:p>
        </w:tc>
      </w:tr>
      <w:tr w:rsidR="00AA4632" w:rsidTr="00C711C5">
        <w:trPr>
          <w:trHeight w:val="180"/>
        </w:trPr>
        <w:tc>
          <w:tcPr>
            <w:tcW w:w="668" w:type="dxa"/>
            <w:tcBorders>
              <w:top w:val="single" w:sz="4" w:space="0" w:color="auto"/>
              <w:left w:val="single" w:sz="4" w:space="0" w:color="auto"/>
              <w:bottom w:val="single" w:sz="4" w:space="0" w:color="auto"/>
              <w:right w:val="single" w:sz="4" w:space="0" w:color="auto"/>
            </w:tcBorders>
            <w:vAlign w:val="center"/>
          </w:tcPr>
          <w:p w:rsidR="00AA4632" w:rsidRDefault="00AA4632" w:rsidP="00AA4632">
            <w:pPr>
              <w:numPr>
                <w:ilvl w:val="0"/>
                <w:numId w:val="150"/>
              </w:numPr>
              <w:ind w:left="0" w:firstLine="0"/>
              <w:jc w:val="center"/>
            </w:pPr>
          </w:p>
        </w:tc>
        <w:tc>
          <w:tcPr>
            <w:tcW w:w="3600" w:type="dxa"/>
            <w:tcBorders>
              <w:top w:val="single" w:sz="4" w:space="0" w:color="auto"/>
              <w:left w:val="single" w:sz="4" w:space="0" w:color="auto"/>
              <w:bottom w:val="single" w:sz="4" w:space="0" w:color="auto"/>
              <w:right w:val="single" w:sz="4" w:space="0" w:color="auto"/>
            </w:tcBorders>
          </w:tcPr>
          <w:p w:rsidR="00AA4632" w:rsidRDefault="00AA4632" w:rsidP="00C711C5">
            <w:r>
              <w:t>ТУ</w:t>
            </w:r>
            <w:r w:rsidRPr="00D201A0">
              <w:t>„</w:t>
            </w:r>
            <w:r>
              <w:t xml:space="preserve">Невідкладна допомога в психіатрії </w:t>
            </w:r>
            <w:r w:rsidRPr="00D201A0">
              <w:t>“</w:t>
            </w:r>
            <w:r>
              <w:t xml:space="preserve"> </w:t>
            </w:r>
          </w:p>
        </w:tc>
        <w:tc>
          <w:tcPr>
            <w:tcW w:w="1722"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02.03.2020 -17.03.2020</w:t>
            </w:r>
          </w:p>
        </w:tc>
        <w:tc>
          <w:tcPr>
            <w:tcW w:w="1338"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НМАПО</w:t>
            </w:r>
          </w:p>
        </w:tc>
        <w:tc>
          <w:tcPr>
            <w:tcW w:w="1800"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rPr>
                <w:lang w:val="en-US"/>
              </w:rPr>
            </w:pPr>
            <w:r>
              <w:rPr>
                <w:lang w:val="en-US"/>
              </w:rPr>
              <w:t>26</w:t>
            </w:r>
          </w:p>
        </w:tc>
      </w:tr>
      <w:tr w:rsidR="00AA4632" w:rsidTr="00C711C5">
        <w:trPr>
          <w:trHeight w:val="180"/>
        </w:trPr>
        <w:tc>
          <w:tcPr>
            <w:tcW w:w="668" w:type="dxa"/>
            <w:tcBorders>
              <w:top w:val="single" w:sz="4" w:space="0" w:color="auto"/>
              <w:left w:val="single" w:sz="4" w:space="0" w:color="auto"/>
              <w:bottom w:val="single" w:sz="4" w:space="0" w:color="auto"/>
              <w:right w:val="single" w:sz="4" w:space="0" w:color="auto"/>
            </w:tcBorders>
            <w:vAlign w:val="center"/>
          </w:tcPr>
          <w:p w:rsidR="00AA4632" w:rsidRDefault="00AA4632" w:rsidP="00AA4632">
            <w:pPr>
              <w:numPr>
                <w:ilvl w:val="0"/>
                <w:numId w:val="150"/>
              </w:numPr>
              <w:ind w:left="0" w:firstLine="0"/>
              <w:jc w:val="center"/>
            </w:pPr>
          </w:p>
        </w:tc>
        <w:tc>
          <w:tcPr>
            <w:tcW w:w="3600" w:type="dxa"/>
            <w:tcBorders>
              <w:top w:val="single" w:sz="4" w:space="0" w:color="auto"/>
              <w:left w:val="single" w:sz="4" w:space="0" w:color="auto"/>
              <w:bottom w:val="single" w:sz="4" w:space="0" w:color="auto"/>
              <w:right w:val="single" w:sz="4" w:space="0" w:color="auto"/>
            </w:tcBorders>
          </w:tcPr>
          <w:p w:rsidR="00AA4632" w:rsidRDefault="00AA4632" w:rsidP="00C711C5">
            <w:r>
              <w:t xml:space="preserve">ТУ </w:t>
            </w:r>
            <w:r w:rsidRPr="00D201A0">
              <w:t>„</w:t>
            </w:r>
            <w:r>
              <w:t>Виходжування передчасно народжених дітей з застосуванням методу "мати-кенгуру" та катамнестичним спостереженням після виписки</w:t>
            </w:r>
            <w:r w:rsidRPr="00D201A0">
              <w:t>“</w:t>
            </w:r>
            <w:r>
              <w:t xml:space="preserve"> Очно-заочний з елементами ДН  </w:t>
            </w:r>
          </w:p>
        </w:tc>
        <w:tc>
          <w:tcPr>
            <w:tcW w:w="1722"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11.03.-25.03.2020 р</w:t>
            </w:r>
          </w:p>
        </w:tc>
        <w:tc>
          <w:tcPr>
            <w:tcW w:w="1338"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НМАПО</w:t>
            </w:r>
          </w:p>
        </w:tc>
        <w:tc>
          <w:tcPr>
            <w:tcW w:w="1800"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21</w:t>
            </w:r>
          </w:p>
        </w:tc>
      </w:tr>
      <w:tr w:rsidR="00AA4632" w:rsidTr="00C711C5">
        <w:trPr>
          <w:trHeight w:val="180"/>
        </w:trPr>
        <w:tc>
          <w:tcPr>
            <w:tcW w:w="668" w:type="dxa"/>
            <w:tcBorders>
              <w:top w:val="single" w:sz="4" w:space="0" w:color="auto"/>
              <w:left w:val="single" w:sz="4" w:space="0" w:color="auto"/>
              <w:bottom w:val="single" w:sz="4" w:space="0" w:color="auto"/>
              <w:right w:val="single" w:sz="4" w:space="0" w:color="auto"/>
            </w:tcBorders>
            <w:vAlign w:val="center"/>
          </w:tcPr>
          <w:p w:rsidR="00AA4632" w:rsidRDefault="00AA4632" w:rsidP="00AA4632">
            <w:pPr>
              <w:numPr>
                <w:ilvl w:val="0"/>
                <w:numId w:val="150"/>
              </w:numPr>
              <w:ind w:left="0" w:firstLine="0"/>
              <w:jc w:val="center"/>
            </w:pPr>
          </w:p>
        </w:tc>
        <w:tc>
          <w:tcPr>
            <w:tcW w:w="3600" w:type="dxa"/>
            <w:tcBorders>
              <w:top w:val="single" w:sz="4" w:space="0" w:color="auto"/>
              <w:left w:val="single" w:sz="4" w:space="0" w:color="auto"/>
              <w:bottom w:val="single" w:sz="4" w:space="0" w:color="auto"/>
              <w:right w:val="single" w:sz="4" w:space="0" w:color="auto"/>
            </w:tcBorders>
          </w:tcPr>
          <w:p w:rsidR="00AA4632" w:rsidRDefault="00AA4632" w:rsidP="00C711C5">
            <w:r>
              <w:t xml:space="preserve">ТУ </w:t>
            </w:r>
            <w:r w:rsidRPr="00D201A0">
              <w:t>„</w:t>
            </w:r>
            <w:r>
              <w:t>Сучасні методи діагностики та лікування венозних тромбозів і тромбоемболії легеневої артерії</w:t>
            </w:r>
            <w:r w:rsidRPr="00D201A0">
              <w:t>“</w:t>
            </w:r>
            <w:r>
              <w:t xml:space="preserve"> </w:t>
            </w:r>
          </w:p>
        </w:tc>
        <w:tc>
          <w:tcPr>
            <w:tcW w:w="1722"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16.04.2020-30.04.2020</w:t>
            </w:r>
          </w:p>
        </w:tc>
        <w:tc>
          <w:tcPr>
            <w:tcW w:w="1338"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НМАПО</w:t>
            </w:r>
          </w:p>
        </w:tc>
        <w:tc>
          <w:tcPr>
            <w:tcW w:w="1800"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24</w:t>
            </w:r>
          </w:p>
        </w:tc>
      </w:tr>
      <w:tr w:rsidR="00AA4632" w:rsidTr="00C711C5">
        <w:trPr>
          <w:trHeight w:val="180"/>
        </w:trPr>
        <w:tc>
          <w:tcPr>
            <w:tcW w:w="668" w:type="dxa"/>
            <w:tcBorders>
              <w:top w:val="single" w:sz="4" w:space="0" w:color="auto"/>
              <w:left w:val="single" w:sz="4" w:space="0" w:color="auto"/>
              <w:bottom w:val="single" w:sz="4" w:space="0" w:color="auto"/>
              <w:right w:val="single" w:sz="4" w:space="0" w:color="auto"/>
            </w:tcBorders>
            <w:vAlign w:val="center"/>
          </w:tcPr>
          <w:p w:rsidR="00AA4632" w:rsidRDefault="00AA4632" w:rsidP="00AA4632">
            <w:pPr>
              <w:numPr>
                <w:ilvl w:val="0"/>
                <w:numId w:val="150"/>
              </w:numPr>
              <w:ind w:left="0" w:firstLine="0"/>
              <w:jc w:val="center"/>
            </w:pPr>
          </w:p>
        </w:tc>
        <w:tc>
          <w:tcPr>
            <w:tcW w:w="3600"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rPr>
                <w:lang w:val="ru-RU"/>
              </w:rPr>
            </w:pPr>
            <w:r>
              <w:t xml:space="preserve">ТУ </w:t>
            </w:r>
            <w:r w:rsidRPr="00D201A0">
              <w:t>„</w:t>
            </w:r>
            <w:r>
              <w:t>Рання діагностика і профілактика туберкульозу у дітей</w:t>
            </w:r>
            <w:r w:rsidRPr="00D201A0">
              <w:t>“</w:t>
            </w:r>
          </w:p>
        </w:tc>
        <w:tc>
          <w:tcPr>
            <w:tcW w:w="1722"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16.04.2020 – 20.05.2020</w:t>
            </w:r>
          </w:p>
        </w:tc>
        <w:tc>
          <w:tcPr>
            <w:tcW w:w="1338"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ХМАПО</w:t>
            </w:r>
          </w:p>
        </w:tc>
        <w:tc>
          <w:tcPr>
            <w:tcW w:w="1800"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14</w:t>
            </w:r>
          </w:p>
        </w:tc>
      </w:tr>
      <w:tr w:rsidR="00AA4632" w:rsidTr="00C711C5">
        <w:trPr>
          <w:trHeight w:val="180"/>
        </w:trPr>
        <w:tc>
          <w:tcPr>
            <w:tcW w:w="668" w:type="dxa"/>
            <w:tcBorders>
              <w:top w:val="single" w:sz="4" w:space="0" w:color="auto"/>
              <w:left w:val="single" w:sz="4" w:space="0" w:color="auto"/>
              <w:bottom w:val="single" w:sz="4" w:space="0" w:color="auto"/>
              <w:right w:val="single" w:sz="4" w:space="0" w:color="auto"/>
            </w:tcBorders>
            <w:vAlign w:val="center"/>
          </w:tcPr>
          <w:p w:rsidR="00AA4632" w:rsidRDefault="00AA4632" w:rsidP="00AA4632">
            <w:pPr>
              <w:numPr>
                <w:ilvl w:val="0"/>
                <w:numId w:val="150"/>
              </w:numPr>
              <w:ind w:left="0" w:firstLine="0"/>
              <w:jc w:val="center"/>
            </w:pPr>
          </w:p>
        </w:tc>
        <w:tc>
          <w:tcPr>
            <w:tcW w:w="3600" w:type="dxa"/>
            <w:tcBorders>
              <w:top w:val="single" w:sz="4" w:space="0" w:color="auto"/>
              <w:left w:val="single" w:sz="4" w:space="0" w:color="auto"/>
              <w:bottom w:val="single" w:sz="4" w:space="0" w:color="auto"/>
              <w:right w:val="single" w:sz="4" w:space="0" w:color="auto"/>
            </w:tcBorders>
          </w:tcPr>
          <w:p w:rsidR="00AA4632" w:rsidRDefault="00AA4632" w:rsidP="00AA4632">
            <w:pPr>
              <w:rPr>
                <w:lang w:val="ru-RU"/>
              </w:rPr>
            </w:pPr>
            <w:r>
              <w:t xml:space="preserve">ТУ  </w:t>
            </w:r>
            <w:r w:rsidRPr="00D201A0">
              <w:t>„</w:t>
            </w:r>
            <w:r>
              <w:t xml:space="preserve">Екстрена медична допомога при невідкладних та критичних станах </w:t>
            </w:r>
            <w:r w:rsidRPr="00D201A0">
              <w:t>“</w:t>
            </w:r>
          </w:p>
        </w:tc>
        <w:tc>
          <w:tcPr>
            <w:tcW w:w="1722"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rPr>
                <w:lang w:val="en-US"/>
              </w:rPr>
            </w:pPr>
            <w:r>
              <w:t>23.04.2020 - 08.05.2020</w:t>
            </w:r>
          </w:p>
        </w:tc>
        <w:tc>
          <w:tcPr>
            <w:tcW w:w="1338"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ХМАПО</w:t>
            </w:r>
          </w:p>
        </w:tc>
        <w:tc>
          <w:tcPr>
            <w:tcW w:w="1800"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30 (3)</w:t>
            </w:r>
          </w:p>
        </w:tc>
      </w:tr>
      <w:tr w:rsidR="00AA4632" w:rsidTr="00C711C5">
        <w:trPr>
          <w:trHeight w:val="180"/>
        </w:trPr>
        <w:tc>
          <w:tcPr>
            <w:tcW w:w="668" w:type="dxa"/>
            <w:tcBorders>
              <w:top w:val="single" w:sz="4" w:space="0" w:color="auto"/>
              <w:left w:val="single" w:sz="4" w:space="0" w:color="auto"/>
              <w:bottom w:val="single" w:sz="4" w:space="0" w:color="auto"/>
              <w:right w:val="single" w:sz="4" w:space="0" w:color="auto"/>
            </w:tcBorders>
            <w:vAlign w:val="center"/>
          </w:tcPr>
          <w:p w:rsidR="00AA4632" w:rsidRDefault="00AA4632" w:rsidP="00AA4632">
            <w:pPr>
              <w:numPr>
                <w:ilvl w:val="0"/>
                <w:numId w:val="150"/>
              </w:numPr>
              <w:ind w:left="0" w:firstLine="0"/>
              <w:jc w:val="center"/>
            </w:pPr>
          </w:p>
        </w:tc>
        <w:tc>
          <w:tcPr>
            <w:tcW w:w="3600" w:type="dxa"/>
            <w:tcBorders>
              <w:top w:val="single" w:sz="4" w:space="0" w:color="auto"/>
              <w:left w:val="single" w:sz="4" w:space="0" w:color="auto"/>
              <w:bottom w:val="single" w:sz="4" w:space="0" w:color="auto"/>
              <w:right w:val="single" w:sz="4" w:space="0" w:color="auto"/>
            </w:tcBorders>
          </w:tcPr>
          <w:p w:rsidR="00AA4632" w:rsidRDefault="00AA4632" w:rsidP="00C711C5">
            <w:r>
              <w:t xml:space="preserve">ТУ </w:t>
            </w:r>
            <w:r w:rsidRPr="00D201A0">
              <w:t>„</w:t>
            </w:r>
            <w:r>
              <w:t xml:space="preserve"> Симптоми та синдроми в поліклінічній педіатрії</w:t>
            </w:r>
            <w:r w:rsidRPr="00D201A0">
              <w:t>“</w:t>
            </w:r>
          </w:p>
        </w:tc>
        <w:tc>
          <w:tcPr>
            <w:tcW w:w="1722"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27.04.2020-13.05.2020</w:t>
            </w:r>
          </w:p>
        </w:tc>
        <w:tc>
          <w:tcPr>
            <w:tcW w:w="1338"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ХМАПО</w:t>
            </w:r>
          </w:p>
        </w:tc>
        <w:tc>
          <w:tcPr>
            <w:tcW w:w="1800"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34 (1)</w:t>
            </w:r>
          </w:p>
        </w:tc>
      </w:tr>
      <w:tr w:rsidR="00AA4632" w:rsidTr="00AA4632">
        <w:trPr>
          <w:trHeight w:val="1052"/>
        </w:trPr>
        <w:tc>
          <w:tcPr>
            <w:tcW w:w="668" w:type="dxa"/>
            <w:tcBorders>
              <w:top w:val="single" w:sz="4" w:space="0" w:color="auto"/>
              <w:left w:val="single" w:sz="4" w:space="0" w:color="auto"/>
              <w:bottom w:val="single" w:sz="4" w:space="0" w:color="auto"/>
              <w:right w:val="single" w:sz="4" w:space="0" w:color="auto"/>
            </w:tcBorders>
            <w:vAlign w:val="center"/>
          </w:tcPr>
          <w:p w:rsidR="00AA4632" w:rsidRDefault="00AA4632" w:rsidP="00AA4632">
            <w:pPr>
              <w:numPr>
                <w:ilvl w:val="0"/>
                <w:numId w:val="150"/>
              </w:numPr>
              <w:ind w:left="0" w:firstLine="0"/>
              <w:jc w:val="center"/>
            </w:pPr>
          </w:p>
        </w:tc>
        <w:tc>
          <w:tcPr>
            <w:tcW w:w="3600" w:type="dxa"/>
            <w:tcBorders>
              <w:top w:val="single" w:sz="4" w:space="0" w:color="auto"/>
              <w:left w:val="single" w:sz="4" w:space="0" w:color="auto"/>
              <w:bottom w:val="single" w:sz="4" w:space="0" w:color="auto"/>
              <w:right w:val="single" w:sz="4" w:space="0" w:color="auto"/>
            </w:tcBorders>
          </w:tcPr>
          <w:p w:rsidR="00AA4632" w:rsidRDefault="00AA4632" w:rsidP="00AA4632">
            <w:r>
              <w:t xml:space="preserve">ТУ  </w:t>
            </w:r>
            <w:r w:rsidRPr="00D201A0">
              <w:t>„</w:t>
            </w:r>
            <w:r>
              <w:t>Прогресуючі нейродегенеративні захворювання: діагностика та лікування</w:t>
            </w:r>
            <w:r w:rsidRPr="00D201A0">
              <w:t>“</w:t>
            </w:r>
            <w:r>
              <w:t xml:space="preserve"> </w:t>
            </w:r>
          </w:p>
        </w:tc>
        <w:tc>
          <w:tcPr>
            <w:tcW w:w="1722"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04.05. 2020р 19.05.2020р</w:t>
            </w:r>
          </w:p>
        </w:tc>
        <w:tc>
          <w:tcPr>
            <w:tcW w:w="1338"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НМАПО</w:t>
            </w:r>
          </w:p>
        </w:tc>
        <w:tc>
          <w:tcPr>
            <w:tcW w:w="1800"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37 (5)</w:t>
            </w:r>
          </w:p>
        </w:tc>
      </w:tr>
      <w:tr w:rsidR="00AA4632" w:rsidTr="00C711C5">
        <w:trPr>
          <w:trHeight w:val="180"/>
        </w:trPr>
        <w:tc>
          <w:tcPr>
            <w:tcW w:w="668" w:type="dxa"/>
            <w:tcBorders>
              <w:top w:val="single" w:sz="4" w:space="0" w:color="auto"/>
              <w:left w:val="single" w:sz="4" w:space="0" w:color="auto"/>
              <w:bottom w:val="single" w:sz="4" w:space="0" w:color="auto"/>
              <w:right w:val="single" w:sz="4" w:space="0" w:color="auto"/>
            </w:tcBorders>
            <w:vAlign w:val="center"/>
          </w:tcPr>
          <w:p w:rsidR="00AA4632" w:rsidRDefault="00AA4632" w:rsidP="00AA4632">
            <w:pPr>
              <w:numPr>
                <w:ilvl w:val="0"/>
                <w:numId w:val="150"/>
              </w:numPr>
              <w:ind w:left="0" w:firstLine="0"/>
              <w:jc w:val="center"/>
            </w:pPr>
          </w:p>
        </w:tc>
        <w:tc>
          <w:tcPr>
            <w:tcW w:w="3600" w:type="dxa"/>
            <w:tcBorders>
              <w:top w:val="single" w:sz="4" w:space="0" w:color="auto"/>
              <w:left w:val="single" w:sz="4" w:space="0" w:color="auto"/>
              <w:bottom w:val="single" w:sz="4" w:space="0" w:color="auto"/>
              <w:right w:val="single" w:sz="4" w:space="0" w:color="auto"/>
            </w:tcBorders>
          </w:tcPr>
          <w:p w:rsidR="00AA4632" w:rsidRDefault="00AA4632" w:rsidP="00AA4632">
            <w:r>
              <w:t xml:space="preserve">ТУ </w:t>
            </w:r>
            <w:r w:rsidRPr="00D201A0">
              <w:t>„</w:t>
            </w:r>
            <w:r>
              <w:t xml:space="preserve"> Актуальні питання нефрології в амбулаторно поліклінічній практиці</w:t>
            </w:r>
            <w:r w:rsidRPr="00D201A0">
              <w:t>“</w:t>
            </w:r>
          </w:p>
        </w:tc>
        <w:tc>
          <w:tcPr>
            <w:tcW w:w="1722"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rPr>
                <w:lang w:val="ru-RU"/>
              </w:rPr>
              <w:t>07.05.2020-22.05.2020</w:t>
            </w:r>
          </w:p>
        </w:tc>
        <w:tc>
          <w:tcPr>
            <w:tcW w:w="1338"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НМАПО</w:t>
            </w:r>
          </w:p>
        </w:tc>
        <w:tc>
          <w:tcPr>
            <w:tcW w:w="1800"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30  (23)</w:t>
            </w:r>
          </w:p>
        </w:tc>
      </w:tr>
      <w:tr w:rsidR="00AA4632" w:rsidTr="00C711C5">
        <w:trPr>
          <w:trHeight w:val="180"/>
        </w:trPr>
        <w:tc>
          <w:tcPr>
            <w:tcW w:w="668" w:type="dxa"/>
            <w:tcBorders>
              <w:top w:val="single" w:sz="4" w:space="0" w:color="auto"/>
              <w:left w:val="single" w:sz="4" w:space="0" w:color="auto"/>
              <w:bottom w:val="single" w:sz="4" w:space="0" w:color="auto"/>
              <w:right w:val="single" w:sz="4" w:space="0" w:color="auto"/>
            </w:tcBorders>
            <w:vAlign w:val="center"/>
          </w:tcPr>
          <w:p w:rsidR="00AA4632" w:rsidRDefault="00AA4632" w:rsidP="00AA4632">
            <w:pPr>
              <w:numPr>
                <w:ilvl w:val="0"/>
                <w:numId w:val="150"/>
              </w:numPr>
              <w:ind w:left="0" w:firstLine="0"/>
              <w:jc w:val="center"/>
            </w:pPr>
          </w:p>
        </w:tc>
        <w:tc>
          <w:tcPr>
            <w:tcW w:w="3600" w:type="dxa"/>
            <w:tcBorders>
              <w:top w:val="single" w:sz="4" w:space="0" w:color="auto"/>
              <w:left w:val="single" w:sz="4" w:space="0" w:color="auto"/>
              <w:bottom w:val="single" w:sz="4" w:space="0" w:color="auto"/>
              <w:right w:val="single" w:sz="4" w:space="0" w:color="auto"/>
            </w:tcBorders>
          </w:tcPr>
          <w:p w:rsidR="00AA4632" w:rsidRDefault="00AA4632" w:rsidP="00C711C5">
            <w:r>
              <w:t xml:space="preserve">ТУ </w:t>
            </w:r>
            <w:r w:rsidRPr="00D201A0">
              <w:t>„</w:t>
            </w:r>
            <w:r>
              <w:t>Клінічна ЕКГ</w:t>
            </w:r>
            <w:r w:rsidRPr="00D201A0">
              <w:t>“</w:t>
            </w:r>
          </w:p>
        </w:tc>
        <w:tc>
          <w:tcPr>
            <w:tcW w:w="1722"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12.05.2020-26.05.2020</w:t>
            </w:r>
          </w:p>
        </w:tc>
        <w:tc>
          <w:tcPr>
            <w:tcW w:w="1338"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ХМАПО</w:t>
            </w:r>
          </w:p>
        </w:tc>
        <w:tc>
          <w:tcPr>
            <w:tcW w:w="1800"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46 (11)</w:t>
            </w:r>
          </w:p>
        </w:tc>
      </w:tr>
      <w:tr w:rsidR="00AA4632" w:rsidTr="00C711C5">
        <w:trPr>
          <w:trHeight w:val="180"/>
        </w:trPr>
        <w:tc>
          <w:tcPr>
            <w:tcW w:w="668" w:type="dxa"/>
            <w:tcBorders>
              <w:top w:val="single" w:sz="4" w:space="0" w:color="auto"/>
              <w:left w:val="single" w:sz="4" w:space="0" w:color="auto"/>
              <w:bottom w:val="single" w:sz="4" w:space="0" w:color="auto"/>
              <w:right w:val="single" w:sz="4" w:space="0" w:color="auto"/>
            </w:tcBorders>
            <w:vAlign w:val="center"/>
          </w:tcPr>
          <w:p w:rsidR="00AA4632" w:rsidRDefault="00AA4632" w:rsidP="00AA4632">
            <w:pPr>
              <w:numPr>
                <w:ilvl w:val="0"/>
                <w:numId w:val="150"/>
              </w:numPr>
              <w:ind w:left="0" w:firstLine="0"/>
              <w:jc w:val="center"/>
            </w:pPr>
          </w:p>
        </w:tc>
        <w:tc>
          <w:tcPr>
            <w:tcW w:w="3600" w:type="dxa"/>
            <w:tcBorders>
              <w:top w:val="single" w:sz="4" w:space="0" w:color="auto"/>
              <w:left w:val="single" w:sz="4" w:space="0" w:color="auto"/>
              <w:bottom w:val="single" w:sz="4" w:space="0" w:color="auto"/>
              <w:right w:val="single" w:sz="4" w:space="0" w:color="auto"/>
            </w:tcBorders>
          </w:tcPr>
          <w:p w:rsidR="00AA4632" w:rsidRDefault="00AA4632" w:rsidP="00C711C5">
            <w:r>
              <w:t xml:space="preserve">ТУ </w:t>
            </w:r>
            <w:r w:rsidRPr="00D201A0">
              <w:t>„</w:t>
            </w:r>
            <w:r>
              <w:t>Діагностика та лікування хірургічних ускладнень захворювань шлунково-кишкового тракту</w:t>
            </w:r>
            <w:r w:rsidRPr="00D201A0">
              <w:t>“</w:t>
            </w:r>
          </w:p>
        </w:tc>
        <w:tc>
          <w:tcPr>
            <w:tcW w:w="1722" w:type="dxa"/>
            <w:tcBorders>
              <w:top w:val="single" w:sz="4" w:space="0" w:color="auto"/>
              <w:left w:val="single" w:sz="4" w:space="0" w:color="auto"/>
              <w:bottom w:val="single" w:sz="4" w:space="0" w:color="auto"/>
              <w:right w:val="single" w:sz="4" w:space="0" w:color="auto"/>
            </w:tcBorders>
            <w:vAlign w:val="center"/>
          </w:tcPr>
          <w:p w:rsidR="00AA4632" w:rsidRPr="007D7A5C" w:rsidRDefault="00AA4632" w:rsidP="00C711C5">
            <w:pPr>
              <w:jc w:val="center"/>
            </w:pPr>
            <w:r>
              <w:t>25.05.2020-08.06.2020</w:t>
            </w:r>
          </w:p>
        </w:tc>
        <w:tc>
          <w:tcPr>
            <w:tcW w:w="1338"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ХМАПО</w:t>
            </w:r>
          </w:p>
        </w:tc>
        <w:tc>
          <w:tcPr>
            <w:tcW w:w="1800"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41</w:t>
            </w:r>
          </w:p>
        </w:tc>
      </w:tr>
      <w:tr w:rsidR="00AA4632" w:rsidTr="00C711C5">
        <w:trPr>
          <w:trHeight w:val="180"/>
        </w:trPr>
        <w:tc>
          <w:tcPr>
            <w:tcW w:w="668" w:type="dxa"/>
            <w:tcBorders>
              <w:top w:val="single" w:sz="4" w:space="0" w:color="auto"/>
              <w:left w:val="single" w:sz="4" w:space="0" w:color="auto"/>
              <w:bottom w:val="single" w:sz="4" w:space="0" w:color="auto"/>
              <w:right w:val="single" w:sz="4" w:space="0" w:color="auto"/>
            </w:tcBorders>
            <w:vAlign w:val="center"/>
          </w:tcPr>
          <w:p w:rsidR="00AA4632" w:rsidRDefault="00AA4632" w:rsidP="00AA4632">
            <w:pPr>
              <w:numPr>
                <w:ilvl w:val="0"/>
                <w:numId w:val="150"/>
              </w:numPr>
              <w:ind w:left="0" w:firstLine="0"/>
              <w:jc w:val="center"/>
            </w:pPr>
          </w:p>
        </w:tc>
        <w:tc>
          <w:tcPr>
            <w:tcW w:w="3600" w:type="dxa"/>
            <w:tcBorders>
              <w:top w:val="single" w:sz="4" w:space="0" w:color="auto"/>
              <w:left w:val="single" w:sz="4" w:space="0" w:color="auto"/>
              <w:bottom w:val="single" w:sz="4" w:space="0" w:color="auto"/>
              <w:right w:val="single" w:sz="4" w:space="0" w:color="auto"/>
            </w:tcBorders>
          </w:tcPr>
          <w:p w:rsidR="00AA4632" w:rsidRDefault="00AA4632" w:rsidP="00C711C5">
            <w:r>
              <w:t xml:space="preserve">ТУ </w:t>
            </w:r>
            <w:r w:rsidRPr="00D201A0">
              <w:t>„</w:t>
            </w:r>
            <w:r>
              <w:t>Санаторно-курортна реабілітація онкохворих</w:t>
            </w:r>
            <w:r w:rsidRPr="00D201A0">
              <w:t>“</w:t>
            </w:r>
          </w:p>
        </w:tc>
        <w:tc>
          <w:tcPr>
            <w:tcW w:w="1722"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25.05.2020-09.06.2020</w:t>
            </w:r>
          </w:p>
        </w:tc>
        <w:tc>
          <w:tcPr>
            <w:tcW w:w="1338"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ХМАПО</w:t>
            </w:r>
          </w:p>
        </w:tc>
        <w:tc>
          <w:tcPr>
            <w:tcW w:w="1800"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26(6)</w:t>
            </w:r>
          </w:p>
        </w:tc>
      </w:tr>
      <w:tr w:rsidR="00AA4632" w:rsidTr="00C711C5">
        <w:trPr>
          <w:trHeight w:val="180"/>
        </w:trPr>
        <w:tc>
          <w:tcPr>
            <w:tcW w:w="668" w:type="dxa"/>
            <w:tcBorders>
              <w:top w:val="single" w:sz="4" w:space="0" w:color="auto"/>
              <w:left w:val="single" w:sz="4" w:space="0" w:color="auto"/>
              <w:bottom w:val="single" w:sz="4" w:space="0" w:color="auto"/>
              <w:right w:val="single" w:sz="4" w:space="0" w:color="auto"/>
            </w:tcBorders>
            <w:vAlign w:val="center"/>
          </w:tcPr>
          <w:p w:rsidR="00AA4632" w:rsidRDefault="00AA4632" w:rsidP="00AA4632">
            <w:pPr>
              <w:numPr>
                <w:ilvl w:val="0"/>
                <w:numId w:val="150"/>
              </w:numPr>
              <w:ind w:left="0" w:firstLine="0"/>
              <w:jc w:val="center"/>
            </w:pPr>
          </w:p>
        </w:tc>
        <w:tc>
          <w:tcPr>
            <w:tcW w:w="3600" w:type="dxa"/>
            <w:tcBorders>
              <w:top w:val="single" w:sz="4" w:space="0" w:color="auto"/>
              <w:left w:val="single" w:sz="4" w:space="0" w:color="auto"/>
              <w:bottom w:val="single" w:sz="4" w:space="0" w:color="auto"/>
              <w:right w:val="single" w:sz="4" w:space="0" w:color="auto"/>
            </w:tcBorders>
          </w:tcPr>
          <w:p w:rsidR="00AA4632" w:rsidRDefault="00AA4632" w:rsidP="00C711C5">
            <w:r>
              <w:t xml:space="preserve">ТУ </w:t>
            </w:r>
            <w:r w:rsidRPr="00D201A0">
              <w:t>„</w:t>
            </w:r>
            <w:r>
              <w:t>Сучасні методи лікування поширених та глибоких опіків</w:t>
            </w:r>
            <w:r w:rsidRPr="00D201A0">
              <w:t>“</w:t>
            </w:r>
          </w:p>
        </w:tc>
        <w:tc>
          <w:tcPr>
            <w:tcW w:w="1722"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26.05.2020-09.06.2020</w:t>
            </w:r>
          </w:p>
        </w:tc>
        <w:tc>
          <w:tcPr>
            <w:tcW w:w="1338"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НМАПО</w:t>
            </w:r>
          </w:p>
        </w:tc>
        <w:tc>
          <w:tcPr>
            <w:tcW w:w="1800"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30</w:t>
            </w:r>
          </w:p>
        </w:tc>
      </w:tr>
      <w:tr w:rsidR="00AA4632" w:rsidTr="00C711C5">
        <w:trPr>
          <w:trHeight w:val="180"/>
        </w:trPr>
        <w:tc>
          <w:tcPr>
            <w:tcW w:w="668" w:type="dxa"/>
            <w:tcBorders>
              <w:top w:val="single" w:sz="4" w:space="0" w:color="auto"/>
              <w:left w:val="single" w:sz="4" w:space="0" w:color="auto"/>
              <w:bottom w:val="single" w:sz="4" w:space="0" w:color="auto"/>
              <w:right w:val="single" w:sz="4" w:space="0" w:color="auto"/>
            </w:tcBorders>
            <w:vAlign w:val="center"/>
          </w:tcPr>
          <w:p w:rsidR="00AA4632" w:rsidRDefault="00AA4632" w:rsidP="00AA4632">
            <w:pPr>
              <w:numPr>
                <w:ilvl w:val="0"/>
                <w:numId w:val="150"/>
              </w:numPr>
              <w:ind w:left="0" w:firstLine="0"/>
              <w:jc w:val="center"/>
            </w:pPr>
          </w:p>
        </w:tc>
        <w:tc>
          <w:tcPr>
            <w:tcW w:w="3600" w:type="dxa"/>
            <w:tcBorders>
              <w:top w:val="single" w:sz="4" w:space="0" w:color="auto"/>
              <w:left w:val="single" w:sz="4" w:space="0" w:color="auto"/>
              <w:bottom w:val="single" w:sz="4" w:space="0" w:color="auto"/>
              <w:right w:val="single" w:sz="4" w:space="0" w:color="auto"/>
            </w:tcBorders>
          </w:tcPr>
          <w:p w:rsidR="00AA4632" w:rsidRDefault="00AA4632" w:rsidP="00C711C5">
            <w:r>
              <w:t xml:space="preserve">ТУ </w:t>
            </w:r>
            <w:r w:rsidRPr="00D201A0">
              <w:t>„</w:t>
            </w:r>
            <w:r>
              <w:t>Актуальні питання дитячої неврології</w:t>
            </w:r>
            <w:r w:rsidRPr="00D201A0">
              <w:t>“</w:t>
            </w:r>
          </w:p>
        </w:tc>
        <w:tc>
          <w:tcPr>
            <w:tcW w:w="1722"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29.05.2020-12.06.2020</w:t>
            </w:r>
          </w:p>
        </w:tc>
        <w:tc>
          <w:tcPr>
            <w:tcW w:w="1338"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НМАПО</w:t>
            </w:r>
          </w:p>
        </w:tc>
        <w:tc>
          <w:tcPr>
            <w:tcW w:w="1800"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28(6)</w:t>
            </w:r>
          </w:p>
        </w:tc>
      </w:tr>
      <w:tr w:rsidR="00AA4632" w:rsidTr="00C711C5">
        <w:trPr>
          <w:trHeight w:val="180"/>
        </w:trPr>
        <w:tc>
          <w:tcPr>
            <w:tcW w:w="668" w:type="dxa"/>
            <w:tcBorders>
              <w:top w:val="single" w:sz="4" w:space="0" w:color="auto"/>
              <w:left w:val="single" w:sz="4" w:space="0" w:color="auto"/>
              <w:bottom w:val="single" w:sz="4" w:space="0" w:color="auto"/>
              <w:right w:val="single" w:sz="4" w:space="0" w:color="auto"/>
            </w:tcBorders>
            <w:vAlign w:val="center"/>
          </w:tcPr>
          <w:p w:rsidR="00AA4632" w:rsidRDefault="00AA4632" w:rsidP="00AA4632">
            <w:pPr>
              <w:numPr>
                <w:ilvl w:val="0"/>
                <w:numId w:val="150"/>
              </w:numPr>
              <w:ind w:left="0" w:firstLine="0"/>
              <w:jc w:val="center"/>
            </w:pPr>
          </w:p>
        </w:tc>
        <w:tc>
          <w:tcPr>
            <w:tcW w:w="3600" w:type="dxa"/>
            <w:tcBorders>
              <w:top w:val="single" w:sz="4" w:space="0" w:color="auto"/>
              <w:left w:val="single" w:sz="4" w:space="0" w:color="auto"/>
              <w:bottom w:val="single" w:sz="4" w:space="0" w:color="auto"/>
              <w:right w:val="single" w:sz="4" w:space="0" w:color="auto"/>
            </w:tcBorders>
          </w:tcPr>
          <w:p w:rsidR="00AA4632" w:rsidRDefault="00AA4632" w:rsidP="00C711C5">
            <w:r>
              <w:t xml:space="preserve">ТУ </w:t>
            </w:r>
            <w:r w:rsidRPr="00D201A0">
              <w:t>„</w:t>
            </w:r>
            <w:r>
              <w:t>Вибрані питання пульмонології</w:t>
            </w:r>
            <w:r w:rsidRPr="00D201A0">
              <w:t>“</w:t>
            </w:r>
          </w:p>
        </w:tc>
        <w:tc>
          <w:tcPr>
            <w:tcW w:w="1722"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01.06.2020-16.06.2020</w:t>
            </w:r>
          </w:p>
        </w:tc>
        <w:tc>
          <w:tcPr>
            <w:tcW w:w="1338"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НМАПО</w:t>
            </w:r>
          </w:p>
        </w:tc>
        <w:tc>
          <w:tcPr>
            <w:tcW w:w="1800"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18(3)</w:t>
            </w:r>
          </w:p>
        </w:tc>
      </w:tr>
      <w:tr w:rsidR="00AA4632" w:rsidTr="00C711C5">
        <w:trPr>
          <w:trHeight w:val="180"/>
        </w:trPr>
        <w:tc>
          <w:tcPr>
            <w:tcW w:w="668" w:type="dxa"/>
            <w:tcBorders>
              <w:top w:val="single" w:sz="4" w:space="0" w:color="auto"/>
              <w:left w:val="single" w:sz="4" w:space="0" w:color="auto"/>
              <w:bottom w:val="single" w:sz="4" w:space="0" w:color="auto"/>
              <w:right w:val="single" w:sz="4" w:space="0" w:color="auto"/>
            </w:tcBorders>
            <w:vAlign w:val="center"/>
          </w:tcPr>
          <w:p w:rsidR="00AA4632" w:rsidRDefault="00AA4632" w:rsidP="00AA4632">
            <w:pPr>
              <w:numPr>
                <w:ilvl w:val="0"/>
                <w:numId w:val="150"/>
              </w:numPr>
              <w:ind w:left="0" w:firstLine="0"/>
              <w:jc w:val="center"/>
            </w:pPr>
          </w:p>
        </w:tc>
        <w:tc>
          <w:tcPr>
            <w:tcW w:w="3600" w:type="dxa"/>
            <w:tcBorders>
              <w:top w:val="single" w:sz="4" w:space="0" w:color="auto"/>
              <w:left w:val="single" w:sz="4" w:space="0" w:color="auto"/>
              <w:bottom w:val="single" w:sz="4" w:space="0" w:color="auto"/>
              <w:right w:val="single" w:sz="4" w:space="0" w:color="auto"/>
            </w:tcBorders>
          </w:tcPr>
          <w:p w:rsidR="00AA4632" w:rsidRPr="00D201A0" w:rsidRDefault="00AA4632" w:rsidP="00C711C5">
            <w:r>
              <w:t xml:space="preserve">ТУ </w:t>
            </w:r>
            <w:r w:rsidRPr="00D201A0">
              <w:t xml:space="preserve">„Діагностика </w:t>
            </w:r>
            <w:r>
              <w:t>та лікування захворювань легень</w:t>
            </w:r>
            <w:r w:rsidRPr="00D201A0">
              <w:t>“</w:t>
            </w:r>
          </w:p>
        </w:tc>
        <w:tc>
          <w:tcPr>
            <w:tcW w:w="1722" w:type="dxa"/>
            <w:tcBorders>
              <w:top w:val="single" w:sz="4" w:space="0" w:color="auto"/>
              <w:left w:val="single" w:sz="4" w:space="0" w:color="auto"/>
              <w:bottom w:val="single" w:sz="4" w:space="0" w:color="auto"/>
              <w:right w:val="single" w:sz="4" w:space="0" w:color="auto"/>
            </w:tcBorders>
            <w:vAlign w:val="center"/>
          </w:tcPr>
          <w:p w:rsidR="00AA4632" w:rsidRPr="00D201A0" w:rsidRDefault="00AA4632" w:rsidP="00C711C5">
            <w:r w:rsidRPr="00D201A0">
              <w:t>01.06.2020-16.06.2020</w:t>
            </w:r>
          </w:p>
        </w:tc>
        <w:tc>
          <w:tcPr>
            <w:tcW w:w="1338" w:type="dxa"/>
            <w:tcBorders>
              <w:top w:val="single" w:sz="4" w:space="0" w:color="auto"/>
              <w:left w:val="single" w:sz="4" w:space="0" w:color="auto"/>
              <w:bottom w:val="single" w:sz="4" w:space="0" w:color="auto"/>
              <w:right w:val="single" w:sz="4" w:space="0" w:color="auto"/>
            </w:tcBorders>
            <w:vAlign w:val="center"/>
          </w:tcPr>
          <w:p w:rsidR="00AA4632" w:rsidRPr="00D201A0" w:rsidRDefault="00AA4632" w:rsidP="00C711C5"/>
        </w:tc>
        <w:tc>
          <w:tcPr>
            <w:tcW w:w="1620" w:type="dxa"/>
            <w:tcBorders>
              <w:top w:val="single" w:sz="4" w:space="0" w:color="auto"/>
              <w:left w:val="single" w:sz="4" w:space="0" w:color="auto"/>
              <w:bottom w:val="single" w:sz="4" w:space="0" w:color="auto"/>
              <w:right w:val="single" w:sz="4" w:space="0" w:color="auto"/>
            </w:tcBorders>
            <w:vAlign w:val="center"/>
          </w:tcPr>
          <w:p w:rsidR="00AA4632" w:rsidRPr="00D201A0" w:rsidRDefault="00AA4632" w:rsidP="00C711C5">
            <w:r w:rsidRPr="00D201A0">
              <w:t>ХМАПО</w:t>
            </w:r>
          </w:p>
        </w:tc>
        <w:tc>
          <w:tcPr>
            <w:tcW w:w="1800" w:type="dxa"/>
            <w:tcBorders>
              <w:top w:val="single" w:sz="4" w:space="0" w:color="auto"/>
              <w:left w:val="single" w:sz="4" w:space="0" w:color="auto"/>
              <w:bottom w:val="single" w:sz="4" w:space="0" w:color="auto"/>
              <w:right w:val="single" w:sz="4" w:space="0" w:color="auto"/>
            </w:tcBorders>
            <w:vAlign w:val="center"/>
          </w:tcPr>
          <w:p w:rsidR="00AA4632" w:rsidRPr="00D201A0" w:rsidRDefault="00AA4632" w:rsidP="00C711C5">
            <w:r w:rsidRPr="00D201A0">
              <w:t>20(9)</w:t>
            </w:r>
          </w:p>
        </w:tc>
      </w:tr>
      <w:tr w:rsidR="00AA4632" w:rsidTr="00C711C5">
        <w:trPr>
          <w:trHeight w:val="180"/>
        </w:trPr>
        <w:tc>
          <w:tcPr>
            <w:tcW w:w="668" w:type="dxa"/>
            <w:tcBorders>
              <w:top w:val="single" w:sz="4" w:space="0" w:color="auto"/>
              <w:left w:val="single" w:sz="4" w:space="0" w:color="auto"/>
              <w:bottom w:val="single" w:sz="4" w:space="0" w:color="auto"/>
              <w:right w:val="single" w:sz="4" w:space="0" w:color="auto"/>
            </w:tcBorders>
            <w:vAlign w:val="center"/>
          </w:tcPr>
          <w:p w:rsidR="00AA4632" w:rsidRDefault="00AA4632" w:rsidP="00AA4632">
            <w:pPr>
              <w:numPr>
                <w:ilvl w:val="0"/>
                <w:numId w:val="150"/>
              </w:numPr>
              <w:ind w:left="0" w:firstLine="0"/>
              <w:jc w:val="center"/>
            </w:pPr>
          </w:p>
        </w:tc>
        <w:tc>
          <w:tcPr>
            <w:tcW w:w="3600" w:type="dxa"/>
            <w:tcBorders>
              <w:top w:val="single" w:sz="4" w:space="0" w:color="auto"/>
              <w:left w:val="single" w:sz="4" w:space="0" w:color="auto"/>
              <w:bottom w:val="single" w:sz="4" w:space="0" w:color="auto"/>
              <w:right w:val="single" w:sz="4" w:space="0" w:color="auto"/>
            </w:tcBorders>
          </w:tcPr>
          <w:p w:rsidR="00AA4632" w:rsidRPr="00D201A0" w:rsidRDefault="00AA4632" w:rsidP="00C711C5">
            <w:r w:rsidRPr="00D201A0">
              <w:t xml:space="preserve">ТУ „Клінічна паразитологія“ </w:t>
            </w:r>
          </w:p>
        </w:tc>
        <w:tc>
          <w:tcPr>
            <w:tcW w:w="1722" w:type="dxa"/>
            <w:tcBorders>
              <w:top w:val="single" w:sz="4" w:space="0" w:color="auto"/>
              <w:left w:val="single" w:sz="4" w:space="0" w:color="auto"/>
              <w:bottom w:val="single" w:sz="4" w:space="0" w:color="auto"/>
              <w:right w:val="single" w:sz="4" w:space="0" w:color="auto"/>
            </w:tcBorders>
            <w:vAlign w:val="center"/>
          </w:tcPr>
          <w:p w:rsidR="00AA4632" w:rsidRPr="00D201A0" w:rsidRDefault="00AA4632" w:rsidP="00C711C5">
            <w:r w:rsidRPr="00D201A0">
              <w:t>0</w:t>
            </w:r>
            <w:r w:rsidRPr="00D201A0">
              <w:rPr>
                <w:lang w:val="ru-RU"/>
              </w:rPr>
              <w:t>1</w:t>
            </w:r>
            <w:r w:rsidRPr="00D201A0">
              <w:t>.06  по 1</w:t>
            </w:r>
            <w:r w:rsidRPr="00D201A0">
              <w:rPr>
                <w:lang w:val="ru-RU"/>
              </w:rPr>
              <w:t>6</w:t>
            </w:r>
            <w:r w:rsidRPr="00D201A0">
              <w:t xml:space="preserve">.06.2020  </w:t>
            </w:r>
          </w:p>
        </w:tc>
        <w:tc>
          <w:tcPr>
            <w:tcW w:w="1338" w:type="dxa"/>
            <w:tcBorders>
              <w:top w:val="single" w:sz="4" w:space="0" w:color="auto"/>
              <w:left w:val="single" w:sz="4" w:space="0" w:color="auto"/>
              <w:bottom w:val="single" w:sz="4" w:space="0" w:color="auto"/>
              <w:right w:val="single" w:sz="4" w:space="0" w:color="auto"/>
            </w:tcBorders>
            <w:vAlign w:val="center"/>
          </w:tcPr>
          <w:p w:rsidR="00AA4632" w:rsidRPr="00D201A0" w:rsidRDefault="00AA4632" w:rsidP="00C711C5"/>
        </w:tc>
        <w:tc>
          <w:tcPr>
            <w:tcW w:w="1620" w:type="dxa"/>
            <w:tcBorders>
              <w:top w:val="single" w:sz="4" w:space="0" w:color="auto"/>
              <w:left w:val="single" w:sz="4" w:space="0" w:color="auto"/>
              <w:bottom w:val="single" w:sz="4" w:space="0" w:color="auto"/>
              <w:right w:val="single" w:sz="4" w:space="0" w:color="auto"/>
            </w:tcBorders>
            <w:vAlign w:val="center"/>
          </w:tcPr>
          <w:p w:rsidR="00AA4632" w:rsidRPr="00D201A0" w:rsidRDefault="00AA4632" w:rsidP="00C711C5">
            <w:r w:rsidRPr="00D201A0">
              <w:t>НМАПО</w:t>
            </w:r>
          </w:p>
        </w:tc>
        <w:tc>
          <w:tcPr>
            <w:tcW w:w="1800" w:type="dxa"/>
            <w:tcBorders>
              <w:top w:val="single" w:sz="4" w:space="0" w:color="auto"/>
              <w:left w:val="single" w:sz="4" w:space="0" w:color="auto"/>
              <w:bottom w:val="single" w:sz="4" w:space="0" w:color="auto"/>
              <w:right w:val="single" w:sz="4" w:space="0" w:color="auto"/>
            </w:tcBorders>
            <w:vAlign w:val="center"/>
          </w:tcPr>
          <w:p w:rsidR="00AA4632" w:rsidRPr="00D201A0" w:rsidRDefault="00AA4632" w:rsidP="00C711C5">
            <w:r w:rsidRPr="00D201A0">
              <w:t>28(3)</w:t>
            </w:r>
          </w:p>
        </w:tc>
      </w:tr>
      <w:tr w:rsidR="00AA4632" w:rsidTr="00C711C5">
        <w:trPr>
          <w:trHeight w:val="180"/>
        </w:trPr>
        <w:tc>
          <w:tcPr>
            <w:tcW w:w="668" w:type="dxa"/>
            <w:tcBorders>
              <w:top w:val="single" w:sz="4" w:space="0" w:color="auto"/>
              <w:left w:val="single" w:sz="4" w:space="0" w:color="auto"/>
              <w:bottom w:val="single" w:sz="4" w:space="0" w:color="auto"/>
              <w:right w:val="single" w:sz="4" w:space="0" w:color="auto"/>
            </w:tcBorders>
            <w:vAlign w:val="center"/>
          </w:tcPr>
          <w:p w:rsidR="00AA4632" w:rsidRDefault="00AA4632" w:rsidP="00AA4632">
            <w:pPr>
              <w:numPr>
                <w:ilvl w:val="0"/>
                <w:numId w:val="150"/>
              </w:numPr>
              <w:ind w:left="0" w:firstLine="0"/>
              <w:jc w:val="center"/>
            </w:pPr>
          </w:p>
        </w:tc>
        <w:tc>
          <w:tcPr>
            <w:tcW w:w="3600" w:type="dxa"/>
            <w:tcBorders>
              <w:top w:val="single" w:sz="4" w:space="0" w:color="auto"/>
              <w:left w:val="single" w:sz="4" w:space="0" w:color="auto"/>
              <w:bottom w:val="single" w:sz="4" w:space="0" w:color="auto"/>
              <w:right w:val="single" w:sz="4" w:space="0" w:color="auto"/>
            </w:tcBorders>
          </w:tcPr>
          <w:p w:rsidR="00AA4632" w:rsidRPr="00D201A0" w:rsidRDefault="00AA4632" w:rsidP="00C711C5">
            <w:r w:rsidRPr="00D201A0">
              <w:t xml:space="preserve">ТУ „Надання невідкладної медичної допомоги постражда-лим в екстремальних ситуаціях“ </w:t>
            </w:r>
          </w:p>
        </w:tc>
        <w:tc>
          <w:tcPr>
            <w:tcW w:w="1722" w:type="dxa"/>
            <w:tcBorders>
              <w:top w:val="single" w:sz="4" w:space="0" w:color="auto"/>
              <w:left w:val="single" w:sz="4" w:space="0" w:color="auto"/>
              <w:bottom w:val="single" w:sz="4" w:space="0" w:color="auto"/>
              <w:right w:val="single" w:sz="4" w:space="0" w:color="auto"/>
            </w:tcBorders>
            <w:vAlign w:val="center"/>
          </w:tcPr>
          <w:p w:rsidR="00AA4632" w:rsidRPr="00D201A0" w:rsidRDefault="00AA4632" w:rsidP="00C711C5">
            <w:r w:rsidRPr="00D201A0">
              <w:t xml:space="preserve">02.06  по 17.06.2020  </w:t>
            </w:r>
          </w:p>
        </w:tc>
        <w:tc>
          <w:tcPr>
            <w:tcW w:w="1338" w:type="dxa"/>
            <w:tcBorders>
              <w:top w:val="single" w:sz="4" w:space="0" w:color="auto"/>
              <w:left w:val="single" w:sz="4" w:space="0" w:color="auto"/>
              <w:bottom w:val="single" w:sz="4" w:space="0" w:color="auto"/>
              <w:right w:val="single" w:sz="4" w:space="0" w:color="auto"/>
            </w:tcBorders>
            <w:vAlign w:val="center"/>
          </w:tcPr>
          <w:p w:rsidR="00AA4632" w:rsidRPr="00D201A0" w:rsidRDefault="00AA4632" w:rsidP="00C711C5"/>
        </w:tc>
        <w:tc>
          <w:tcPr>
            <w:tcW w:w="1620" w:type="dxa"/>
            <w:tcBorders>
              <w:top w:val="single" w:sz="4" w:space="0" w:color="auto"/>
              <w:left w:val="single" w:sz="4" w:space="0" w:color="auto"/>
              <w:bottom w:val="single" w:sz="4" w:space="0" w:color="auto"/>
              <w:right w:val="single" w:sz="4" w:space="0" w:color="auto"/>
            </w:tcBorders>
            <w:vAlign w:val="center"/>
          </w:tcPr>
          <w:p w:rsidR="00AA4632" w:rsidRPr="00D201A0" w:rsidRDefault="00AA4632" w:rsidP="00C711C5">
            <w:r w:rsidRPr="00D201A0">
              <w:t>ХМАПО</w:t>
            </w:r>
          </w:p>
        </w:tc>
        <w:tc>
          <w:tcPr>
            <w:tcW w:w="1800" w:type="dxa"/>
            <w:tcBorders>
              <w:top w:val="single" w:sz="4" w:space="0" w:color="auto"/>
              <w:left w:val="single" w:sz="4" w:space="0" w:color="auto"/>
              <w:bottom w:val="single" w:sz="4" w:space="0" w:color="auto"/>
              <w:right w:val="single" w:sz="4" w:space="0" w:color="auto"/>
            </w:tcBorders>
            <w:vAlign w:val="center"/>
          </w:tcPr>
          <w:p w:rsidR="00AA4632" w:rsidRPr="00D201A0" w:rsidRDefault="00AA4632" w:rsidP="00C711C5">
            <w:r w:rsidRPr="00D201A0">
              <w:t>52</w:t>
            </w:r>
          </w:p>
        </w:tc>
      </w:tr>
      <w:tr w:rsidR="00AA4632" w:rsidTr="00C711C5">
        <w:trPr>
          <w:trHeight w:val="180"/>
        </w:trPr>
        <w:tc>
          <w:tcPr>
            <w:tcW w:w="668" w:type="dxa"/>
            <w:tcBorders>
              <w:top w:val="single" w:sz="4" w:space="0" w:color="auto"/>
              <w:left w:val="single" w:sz="4" w:space="0" w:color="auto"/>
              <w:bottom w:val="single" w:sz="4" w:space="0" w:color="auto"/>
              <w:right w:val="single" w:sz="4" w:space="0" w:color="auto"/>
            </w:tcBorders>
            <w:vAlign w:val="center"/>
          </w:tcPr>
          <w:p w:rsidR="00AA4632" w:rsidRDefault="00AA4632" w:rsidP="00AA4632">
            <w:pPr>
              <w:numPr>
                <w:ilvl w:val="0"/>
                <w:numId w:val="150"/>
              </w:numPr>
              <w:ind w:left="0" w:firstLine="0"/>
              <w:jc w:val="center"/>
            </w:pPr>
          </w:p>
        </w:tc>
        <w:tc>
          <w:tcPr>
            <w:tcW w:w="3600" w:type="dxa"/>
            <w:tcBorders>
              <w:top w:val="single" w:sz="4" w:space="0" w:color="auto"/>
              <w:left w:val="single" w:sz="4" w:space="0" w:color="auto"/>
              <w:bottom w:val="single" w:sz="4" w:space="0" w:color="auto"/>
              <w:right w:val="single" w:sz="4" w:space="0" w:color="auto"/>
            </w:tcBorders>
          </w:tcPr>
          <w:p w:rsidR="00AA4632" w:rsidRPr="00D201A0" w:rsidRDefault="00AA4632" w:rsidP="00AA4632">
            <w:r w:rsidRPr="00D201A0">
              <w:t xml:space="preserve">ТУ „Невідкладні стани в клініці внутрішніх хвороб“ </w:t>
            </w:r>
          </w:p>
        </w:tc>
        <w:tc>
          <w:tcPr>
            <w:tcW w:w="1722" w:type="dxa"/>
            <w:tcBorders>
              <w:top w:val="single" w:sz="4" w:space="0" w:color="auto"/>
              <w:left w:val="single" w:sz="4" w:space="0" w:color="auto"/>
              <w:bottom w:val="single" w:sz="4" w:space="0" w:color="auto"/>
              <w:right w:val="single" w:sz="4" w:space="0" w:color="auto"/>
            </w:tcBorders>
            <w:vAlign w:val="center"/>
          </w:tcPr>
          <w:p w:rsidR="00AA4632" w:rsidRPr="00D201A0" w:rsidRDefault="00AA4632" w:rsidP="00C711C5">
            <w:r w:rsidRPr="00D201A0">
              <w:t xml:space="preserve">02.06  по 17.06.2020  </w:t>
            </w:r>
          </w:p>
        </w:tc>
        <w:tc>
          <w:tcPr>
            <w:tcW w:w="1338" w:type="dxa"/>
            <w:tcBorders>
              <w:top w:val="single" w:sz="4" w:space="0" w:color="auto"/>
              <w:left w:val="single" w:sz="4" w:space="0" w:color="auto"/>
              <w:bottom w:val="single" w:sz="4" w:space="0" w:color="auto"/>
              <w:right w:val="single" w:sz="4" w:space="0" w:color="auto"/>
            </w:tcBorders>
            <w:vAlign w:val="center"/>
          </w:tcPr>
          <w:p w:rsidR="00AA4632" w:rsidRPr="00D201A0" w:rsidRDefault="00AA4632" w:rsidP="00C711C5"/>
        </w:tc>
        <w:tc>
          <w:tcPr>
            <w:tcW w:w="1620" w:type="dxa"/>
            <w:tcBorders>
              <w:top w:val="single" w:sz="4" w:space="0" w:color="auto"/>
              <w:left w:val="single" w:sz="4" w:space="0" w:color="auto"/>
              <w:bottom w:val="single" w:sz="4" w:space="0" w:color="auto"/>
              <w:right w:val="single" w:sz="4" w:space="0" w:color="auto"/>
            </w:tcBorders>
            <w:vAlign w:val="center"/>
          </w:tcPr>
          <w:p w:rsidR="00AA4632" w:rsidRPr="00D201A0" w:rsidRDefault="00AA4632" w:rsidP="00C711C5">
            <w:r w:rsidRPr="00D201A0">
              <w:t>ХМАПО</w:t>
            </w:r>
          </w:p>
        </w:tc>
        <w:tc>
          <w:tcPr>
            <w:tcW w:w="1800" w:type="dxa"/>
            <w:tcBorders>
              <w:top w:val="single" w:sz="4" w:space="0" w:color="auto"/>
              <w:left w:val="single" w:sz="4" w:space="0" w:color="auto"/>
              <w:bottom w:val="single" w:sz="4" w:space="0" w:color="auto"/>
              <w:right w:val="single" w:sz="4" w:space="0" w:color="auto"/>
            </w:tcBorders>
            <w:vAlign w:val="center"/>
          </w:tcPr>
          <w:p w:rsidR="00AA4632" w:rsidRPr="00D201A0" w:rsidRDefault="00AA4632" w:rsidP="00C711C5">
            <w:r w:rsidRPr="00D201A0">
              <w:t>44(17)</w:t>
            </w:r>
          </w:p>
        </w:tc>
      </w:tr>
      <w:tr w:rsidR="00AA4632" w:rsidRPr="00475691" w:rsidTr="00C711C5">
        <w:trPr>
          <w:trHeight w:val="180"/>
        </w:trPr>
        <w:tc>
          <w:tcPr>
            <w:tcW w:w="668" w:type="dxa"/>
            <w:tcBorders>
              <w:top w:val="single" w:sz="4" w:space="0" w:color="auto"/>
              <w:left w:val="single" w:sz="4" w:space="0" w:color="auto"/>
              <w:bottom w:val="single" w:sz="4" w:space="0" w:color="auto"/>
              <w:right w:val="single" w:sz="4" w:space="0" w:color="auto"/>
            </w:tcBorders>
            <w:vAlign w:val="center"/>
          </w:tcPr>
          <w:p w:rsidR="00AA4632" w:rsidRDefault="00AA4632" w:rsidP="00AA4632">
            <w:pPr>
              <w:numPr>
                <w:ilvl w:val="0"/>
                <w:numId w:val="150"/>
              </w:numPr>
              <w:ind w:left="0" w:firstLine="0"/>
              <w:jc w:val="center"/>
            </w:pPr>
          </w:p>
        </w:tc>
        <w:tc>
          <w:tcPr>
            <w:tcW w:w="3600" w:type="dxa"/>
            <w:tcBorders>
              <w:top w:val="single" w:sz="4" w:space="0" w:color="auto"/>
              <w:left w:val="single" w:sz="4" w:space="0" w:color="auto"/>
              <w:bottom w:val="single" w:sz="4" w:space="0" w:color="auto"/>
              <w:right w:val="single" w:sz="4" w:space="0" w:color="auto"/>
            </w:tcBorders>
          </w:tcPr>
          <w:p w:rsidR="00AA4632" w:rsidRPr="00D201A0" w:rsidRDefault="00AA4632" w:rsidP="00AA4632">
            <w:r w:rsidRPr="00D201A0">
              <w:t xml:space="preserve">ТУ „Невідкладна  абдомінальна  хірургія“ </w:t>
            </w:r>
          </w:p>
        </w:tc>
        <w:tc>
          <w:tcPr>
            <w:tcW w:w="1722" w:type="dxa"/>
            <w:tcBorders>
              <w:top w:val="single" w:sz="4" w:space="0" w:color="auto"/>
              <w:left w:val="single" w:sz="4" w:space="0" w:color="auto"/>
              <w:bottom w:val="single" w:sz="4" w:space="0" w:color="auto"/>
              <w:right w:val="single" w:sz="4" w:space="0" w:color="auto"/>
            </w:tcBorders>
            <w:vAlign w:val="center"/>
          </w:tcPr>
          <w:p w:rsidR="00AA4632" w:rsidRPr="00D201A0" w:rsidRDefault="00AA4632" w:rsidP="00C711C5">
            <w:r w:rsidRPr="00D201A0">
              <w:t xml:space="preserve">09.06.2020  17.06.2020  </w:t>
            </w:r>
          </w:p>
        </w:tc>
        <w:tc>
          <w:tcPr>
            <w:tcW w:w="1338" w:type="dxa"/>
            <w:tcBorders>
              <w:top w:val="single" w:sz="4" w:space="0" w:color="auto"/>
              <w:left w:val="single" w:sz="4" w:space="0" w:color="auto"/>
              <w:bottom w:val="single" w:sz="4" w:space="0" w:color="auto"/>
              <w:right w:val="single" w:sz="4" w:space="0" w:color="auto"/>
            </w:tcBorders>
            <w:vAlign w:val="center"/>
          </w:tcPr>
          <w:p w:rsidR="00AA4632" w:rsidRPr="00D201A0" w:rsidRDefault="00AA4632" w:rsidP="00C711C5"/>
        </w:tc>
        <w:tc>
          <w:tcPr>
            <w:tcW w:w="1620" w:type="dxa"/>
            <w:tcBorders>
              <w:top w:val="single" w:sz="4" w:space="0" w:color="auto"/>
              <w:left w:val="single" w:sz="4" w:space="0" w:color="auto"/>
              <w:bottom w:val="single" w:sz="4" w:space="0" w:color="auto"/>
              <w:right w:val="single" w:sz="4" w:space="0" w:color="auto"/>
            </w:tcBorders>
            <w:vAlign w:val="center"/>
          </w:tcPr>
          <w:p w:rsidR="00AA4632" w:rsidRPr="00D201A0" w:rsidRDefault="00AA4632" w:rsidP="00C711C5">
            <w:r w:rsidRPr="00D201A0">
              <w:t>ХМАПО</w:t>
            </w:r>
          </w:p>
        </w:tc>
        <w:tc>
          <w:tcPr>
            <w:tcW w:w="1800" w:type="dxa"/>
            <w:tcBorders>
              <w:top w:val="single" w:sz="4" w:space="0" w:color="auto"/>
              <w:left w:val="single" w:sz="4" w:space="0" w:color="auto"/>
              <w:bottom w:val="single" w:sz="4" w:space="0" w:color="auto"/>
              <w:right w:val="single" w:sz="4" w:space="0" w:color="auto"/>
            </w:tcBorders>
            <w:vAlign w:val="center"/>
          </w:tcPr>
          <w:p w:rsidR="00AA4632" w:rsidRPr="00D201A0" w:rsidRDefault="00AA4632" w:rsidP="00C711C5">
            <w:r w:rsidRPr="00D201A0">
              <w:t>24</w:t>
            </w:r>
          </w:p>
        </w:tc>
      </w:tr>
      <w:tr w:rsidR="00AA4632" w:rsidTr="00C711C5">
        <w:trPr>
          <w:trHeight w:val="180"/>
        </w:trPr>
        <w:tc>
          <w:tcPr>
            <w:tcW w:w="668" w:type="dxa"/>
            <w:tcBorders>
              <w:top w:val="single" w:sz="4" w:space="0" w:color="auto"/>
              <w:left w:val="single" w:sz="4" w:space="0" w:color="auto"/>
              <w:bottom w:val="single" w:sz="4" w:space="0" w:color="auto"/>
              <w:right w:val="single" w:sz="4" w:space="0" w:color="auto"/>
            </w:tcBorders>
            <w:vAlign w:val="center"/>
          </w:tcPr>
          <w:p w:rsidR="00AA4632" w:rsidRDefault="00AA4632" w:rsidP="00AA4632">
            <w:pPr>
              <w:numPr>
                <w:ilvl w:val="0"/>
                <w:numId w:val="150"/>
              </w:numPr>
              <w:ind w:left="0" w:firstLine="0"/>
              <w:jc w:val="center"/>
            </w:pPr>
          </w:p>
        </w:tc>
        <w:tc>
          <w:tcPr>
            <w:tcW w:w="3600" w:type="dxa"/>
            <w:tcBorders>
              <w:top w:val="single" w:sz="4" w:space="0" w:color="auto"/>
              <w:left w:val="single" w:sz="4" w:space="0" w:color="auto"/>
              <w:bottom w:val="single" w:sz="4" w:space="0" w:color="auto"/>
              <w:right w:val="single" w:sz="4" w:space="0" w:color="auto"/>
            </w:tcBorders>
          </w:tcPr>
          <w:p w:rsidR="00AA4632" w:rsidRPr="00D201A0" w:rsidRDefault="00AA4632" w:rsidP="00AA4632">
            <w:r w:rsidRPr="00D201A0">
              <w:rPr>
                <w:sz w:val="26"/>
                <w:szCs w:val="26"/>
              </w:rPr>
              <w:t xml:space="preserve">ТУ „Інсулінотерапія цукрового діабету 1 та 2 типів в різних клінінчних ситуаціях“ </w:t>
            </w:r>
          </w:p>
        </w:tc>
        <w:tc>
          <w:tcPr>
            <w:tcW w:w="1722" w:type="dxa"/>
            <w:tcBorders>
              <w:top w:val="single" w:sz="4" w:space="0" w:color="auto"/>
              <w:left w:val="single" w:sz="4" w:space="0" w:color="auto"/>
              <w:bottom w:val="single" w:sz="4" w:space="0" w:color="auto"/>
              <w:right w:val="single" w:sz="4" w:space="0" w:color="auto"/>
            </w:tcBorders>
            <w:vAlign w:val="center"/>
          </w:tcPr>
          <w:p w:rsidR="00AA4632" w:rsidRPr="00D201A0" w:rsidRDefault="00AA4632" w:rsidP="00C711C5">
            <w:r w:rsidRPr="00D201A0">
              <w:t xml:space="preserve">09.06.2020  23.06.2020  </w:t>
            </w:r>
          </w:p>
        </w:tc>
        <w:tc>
          <w:tcPr>
            <w:tcW w:w="1338" w:type="dxa"/>
            <w:tcBorders>
              <w:top w:val="single" w:sz="4" w:space="0" w:color="auto"/>
              <w:left w:val="single" w:sz="4" w:space="0" w:color="auto"/>
              <w:bottom w:val="single" w:sz="4" w:space="0" w:color="auto"/>
              <w:right w:val="single" w:sz="4" w:space="0" w:color="auto"/>
            </w:tcBorders>
            <w:vAlign w:val="center"/>
          </w:tcPr>
          <w:p w:rsidR="00AA4632" w:rsidRPr="00D201A0" w:rsidRDefault="00AA4632" w:rsidP="00C711C5"/>
        </w:tc>
        <w:tc>
          <w:tcPr>
            <w:tcW w:w="1620" w:type="dxa"/>
            <w:tcBorders>
              <w:top w:val="single" w:sz="4" w:space="0" w:color="auto"/>
              <w:left w:val="single" w:sz="4" w:space="0" w:color="auto"/>
              <w:bottom w:val="single" w:sz="4" w:space="0" w:color="auto"/>
              <w:right w:val="single" w:sz="4" w:space="0" w:color="auto"/>
            </w:tcBorders>
            <w:vAlign w:val="center"/>
          </w:tcPr>
          <w:p w:rsidR="00AA4632" w:rsidRPr="00D201A0" w:rsidRDefault="00AA4632" w:rsidP="00C711C5">
            <w:r w:rsidRPr="00D201A0">
              <w:t>НМАПО</w:t>
            </w:r>
          </w:p>
        </w:tc>
        <w:tc>
          <w:tcPr>
            <w:tcW w:w="1800" w:type="dxa"/>
            <w:tcBorders>
              <w:top w:val="single" w:sz="4" w:space="0" w:color="auto"/>
              <w:left w:val="single" w:sz="4" w:space="0" w:color="auto"/>
              <w:bottom w:val="single" w:sz="4" w:space="0" w:color="auto"/>
              <w:right w:val="single" w:sz="4" w:space="0" w:color="auto"/>
            </w:tcBorders>
            <w:vAlign w:val="center"/>
          </w:tcPr>
          <w:p w:rsidR="00AA4632" w:rsidRPr="00D201A0" w:rsidRDefault="00AA4632" w:rsidP="00C711C5">
            <w:r w:rsidRPr="00D201A0">
              <w:t>14(2)</w:t>
            </w:r>
          </w:p>
        </w:tc>
      </w:tr>
      <w:tr w:rsidR="00AA4632" w:rsidTr="00C711C5">
        <w:trPr>
          <w:trHeight w:val="180"/>
        </w:trPr>
        <w:tc>
          <w:tcPr>
            <w:tcW w:w="668" w:type="dxa"/>
            <w:tcBorders>
              <w:top w:val="single" w:sz="4" w:space="0" w:color="auto"/>
              <w:left w:val="single" w:sz="4" w:space="0" w:color="auto"/>
              <w:bottom w:val="single" w:sz="4" w:space="0" w:color="auto"/>
              <w:right w:val="single" w:sz="4" w:space="0" w:color="auto"/>
            </w:tcBorders>
            <w:vAlign w:val="center"/>
          </w:tcPr>
          <w:p w:rsidR="00AA4632" w:rsidRDefault="00AA4632" w:rsidP="00AA4632">
            <w:pPr>
              <w:numPr>
                <w:ilvl w:val="0"/>
                <w:numId w:val="150"/>
              </w:numPr>
              <w:ind w:left="0" w:firstLine="0"/>
              <w:jc w:val="center"/>
            </w:pPr>
          </w:p>
        </w:tc>
        <w:tc>
          <w:tcPr>
            <w:tcW w:w="3600" w:type="dxa"/>
            <w:tcBorders>
              <w:top w:val="single" w:sz="4" w:space="0" w:color="auto"/>
              <w:left w:val="single" w:sz="4" w:space="0" w:color="auto"/>
              <w:bottom w:val="single" w:sz="4" w:space="0" w:color="auto"/>
              <w:right w:val="single" w:sz="4" w:space="0" w:color="auto"/>
            </w:tcBorders>
          </w:tcPr>
          <w:p w:rsidR="00AA4632" w:rsidRPr="00D201A0" w:rsidRDefault="00AA4632" w:rsidP="00AA4632">
            <w:pPr>
              <w:rPr>
                <w:sz w:val="26"/>
                <w:szCs w:val="26"/>
              </w:rPr>
            </w:pPr>
            <w:r w:rsidRPr="00D201A0">
              <w:rPr>
                <w:sz w:val="26"/>
                <w:szCs w:val="26"/>
              </w:rPr>
              <w:t xml:space="preserve">ТУ „Сучасні методи гемостазу в акушерстві та гінекології“ </w:t>
            </w:r>
          </w:p>
        </w:tc>
        <w:tc>
          <w:tcPr>
            <w:tcW w:w="1722" w:type="dxa"/>
            <w:tcBorders>
              <w:top w:val="single" w:sz="4" w:space="0" w:color="auto"/>
              <w:left w:val="single" w:sz="4" w:space="0" w:color="auto"/>
              <w:bottom w:val="single" w:sz="4" w:space="0" w:color="auto"/>
              <w:right w:val="single" w:sz="4" w:space="0" w:color="auto"/>
            </w:tcBorders>
            <w:vAlign w:val="center"/>
          </w:tcPr>
          <w:p w:rsidR="00AA4632" w:rsidRPr="00D201A0" w:rsidRDefault="00AA4632" w:rsidP="00C711C5">
            <w:r w:rsidRPr="00D201A0">
              <w:t xml:space="preserve">09.06.2020  29.06.2020  </w:t>
            </w:r>
          </w:p>
        </w:tc>
        <w:tc>
          <w:tcPr>
            <w:tcW w:w="1338" w:type="dxa"/>
            <w:tcBorders>
              <w:top w:val="single" w:sz="4" w:space="0" w:color="auto"/>
              <w:left w:val="single" w:sz="4" w:space="0" w:color="auto"/>
              <w:bottom w:val="single" w:sz="4" w:space="0" w:color="auto"/>
              <w:right w:val="single" w:sz="4" w:space="0" w:color="auto"/>
            </w:tcBorders>
            <w:vAlign w:val="center"/>
          </w:tcPr>
          <w:p w:rsidR="00AA4632" w:rsidRPr="00D201A0" w:rsidRDefault="00AA4632" w:rsidP="00C711C5"/>
        </w:tc>
        <w:tc>
          <w:tcPr>
            <w:tcW w:w="1620" w:type="dxa"/>
            <w:tcBorders>
              <w:top w:val="single" w:sz="4" w:space="0" w:color="auto"/>
              <w:left w:val="single" w:sz="4" w:space="0" w:color="auto"/>
              <w:bottom w:val="single" w:sz="4" w:space="0" w:color="auto"/>
              <w:right w:val="single" w:sz="4" w:space="0" w:color="auto"/>
            </w:tcBorders>
            <w:vAlign w:val="center"/>
          </w:tcPr>
          <w:p w:rsidR="00AA4632" w:rsidRPr="00D201A0" w:rsidRDefault="00AA4632" w:rsidP="00C711C5">
            <w:r w:rsidRPr="00D201A0">
              <w:t>НМАПО</w:t>
            </w:r>
          </w:p>
        </w:tc>
        <w:tc>
          <w:tcPr>
            <w:tcW w:w="1800" w:type="dxa"/>
            <w:tcBorders>
              <w:top w:val="single" w:sz="4" w:space="0" w:color="auto"/>
              <w:left w:val="single" w:sz="4" w:space="0" w:color="auto"/>
              <w:bottom w:val="single" w:sz="4" w:space="0" w:color="auto"/>
              <w:right w:val="single" w:sz="4" w:space="0" w:color="auto"/>
            </w:tcBorders>
            <w:vAlign w:val="center"/>
          </w:tcPr>
          <w:p w:rsidR="00AA4632" w:rsidRPr="00D201A0" w:rsidRDefault="00AA4632" w:rsidP="00C711C5">
            <w:r w:rsidRPr="00D201A0">
              <w:t>18</w:t>
            </w:r>
          </w:p>
        </w:tc>
      </w:tr>
      <w:tr w:rsidR="00AA4632" w:rsidTr="00C711C5">
        <w:trPr>
          <w:trHeight w:val="180"/>
        </w:trPr>
        <w:tc>
          <w:tcPr>
            <w:tcW w:w="668" w:type="dxa"/>
            <w:tcBorders>
              <w:top w:val="single" w:sz="4" w:space="0" w:color="auto"/>
              <w:left w:val="single" w:sz="4" w:space="0" w:color="auto"/>
              <w:bottom w:val="single" w:sz="4" w:space="0" w:color="auto"/>
              <w:right w:val="single" w:sz="4" w:space="0" w:color="auto"/>
            </w:tcBorders>
            <w:vAlign w:val="center"/>
          </w:tcPr>
          <w:p w:rsidR="00AA4632" w:rsidRDefault="00AA4632" w:rsidP="00AA4632">
            <w:pPr>
              <w:numPr>
                <w:ilvl w:val="0"/>
                <w:numId w:val="150"/>
              </w:numPr>
              <w:ind w:left="0" w:firstLine="0"/>
              <w:jc w:val="center"/>
            </w:pPr>
          </w:p>
        </w:tc>
        <w:tc>
          <w:tcPr>
            <w:tcW w:w="3600" w:type="dxa"/>
            <w:tcBorders>
              <w:top w:val="single" w:sz="4" w:space="0" w:color="auto"/>
              <w:left w:val="single" w:sz="4" w:space="0" w:color="auto"/>
              <w:bottom w:val="single" w:sz="4" w:space="0" w:color="auto"/>
              <w:right w:val="single" w:sz="4" w:space="0" w:color="auto"/>
            </w:tcBorders>
          </w:tcPr>
          <w:p w:rsidR="00AA4632" w:rsidRPr="00D201A0" w:rsidRDefault="00AA4632" w:rsidP="00AA4632">
            <w:pPr>
              <w:rPr>
                <w:sz w:val="26"/>
                <w:szCs w:val="26"/>
              </w:rPr>
            </w:pPr>
            <w:r w:rsidRPr="00D201A0">
              <w:t xml:space="preserve">ТУ „Ендокринні проблеми жіночого репродуктивного здоров’я“ </w:t>
            </w:r>
          </w:p>
        </w:tc>
        <w:tc>
          <w:tcPr>
            <w:tcW w:w="1722" w:type="dxa"/>
            <w:tcBorders>
              <w:top w:val="single" w:sz="4" w:space="0" w:color="auto"/>
              <w:left w:val="single" w:sz="4" w:space="0" w:color="auto"/>
              <w:bottom w:val="single" w:sz="4" w:space="0" w:color="auto"/>
              <w:right w:val="single" w:sz="4" w:space="0" w:color="auto"/>
            </w:tcBorders>
            <w:vAlign w:val="center"/>
          </w:tcPr>
          <w:p w:rsidR="00AA4632" w:rsidRPr="00D201A0" w:rsidRDefault="00AA4632" w:rsidP="00C711C5">
            <w:r w:rsidRPr="00D201A0">
              <w:t xml:space="preserve">15.06.2020  30.06.2020  </w:t>
            </w:r>
          </w:p>
        </w:tc>
        <w:tc>
          <w:tcPr>
            <w:tcW w:w="1338" w:type="dxa"/>
            <w:tcBorders>
              <w:top w:val="single" w:sz="4" w:space="0" w:color="auto"/>
              <w:left w:val="single" w:sz="4" w:space="0" w:color="auto"/>
              <w:bottom w:val="single" w:sz="4" w:space="0" w:color="auto"/>
              <w:right w:val="single" w:sz="4" w:space="0" w:color="auto"/>
            </w:tcBorders>
            <w:vAlign w:val="center"/>
          </w:tcPr>
          <w:p w:rsidR="00AA4632" w:rsidRPr="00D201A0" w:rsidRDefault="00AA4632" w:rsidP="00C711C5"/>
        </w:tc>
        <w:tc>
          <w:tcPr>
            <w:tcW w:w="1620" w:type="dxa"/>
            <w:tcBorders>
              <w:top w:val="single" w:sz="4" w:space="0" w:color="auto"/>
              <w:left w:val="single" w:sz="4" w:space="0" w:color="auto"/>
              <w:bottom w:val="single" w:sz="4" w:space="0" w:color="auto"/>
              <w:right w:val="single" w:sz="4" w:space="0" w:color="auto"/>
            </w:tcBorders>
            <w:vAlign w:val="center"/>
          </w:tcPr>
          <w:p w:rsidR="00AA4632" w:rsidRPr="00D201A0" w:rsidRDefault="00AA4632" w:rsidP="00C711C5">
            <w:r w:rsidRPr="00D201A0">
              <w:t>ХМАПО</w:t>
            </w:r>
          </w:p>
        </w:tc>
        <w:tc>
          <w:tcPr>
            <w:tcW w:w="1800" w:type="dxa"/>
            <w:tcBorders>
              <w:top w:val="single" w:sz="4" w:space="0" w:color="auto"/>
              <w:left w:val="single" w:sz="4" w:space="0" w:color="auto"/>
              <w:bottom w:val="single" w:sz="4" w:space="0" w:color="auto"/>
              <w:right w:val="single" w:sz="4" w:space="0" w:color="auto"/>
            </w:tcBorders>
            <w:vAlign w:val="center"/>
          </w:tcPr>
          <w:p w:rsidR="00AA4632" w:rsidRPr="00D201A0" w:rsidRDefault="00AA4632" w:rsidP="00C711C5">
            <w:r w:rsidRPr="00D201A0">
              <w:t>31</w:t>
            </w:r>
          </w:p>
        </w:tc>
      </w:tr>
      <w:tr w:rsidR="00AA4632" w:rsidTr="00C711C5">
        <w:trPr>
          <w:trHeight w:val="180"/>
        </w:trPr>
        <w:tc>
          <w:tcPr>
            <w:tcW w:w="668" w:type="dxa"/>
            <w:tcBorders>
              <w:top w:val="single" w:sz="4" w:space="0" w:color="auto"/>
              <w:left w:val="single" w:sz="4" w:space="0" w:color="auto"/>
              <w:bottom w:val="single" w:sz="4" w:space="0" w:color="auto"/>
              <w:right w:val="single" w:sz="4" w:space="0" w:color="auto"/>
            </w:tcBorders>
            <w:vAlign w:val="center"/>
          </w:tcPr>
          <w:p w:rsidR="00AA4632" w:rsidRDefault="00AA4632" w:rsidP="00AA4632">
            <w:pPr>
              <w:numPr>
                <w:ilvl w:val="0"/>
                <w:numId w:val="150"/>
              </w:numPr>
              <w:ind w:left="0" w:firstLine="0"/>
              <w:jc w:val="center"/>
            </w:pPr>
          </w:p>
        </w:tc>
        <w:tc>
          <w:tcPr>
            <w:tcW w:w="3600" w:type="dxa"/>
            <w:tcBorders>
              <w:top w:val="single" w:sz="4" w:space="0" w:color="auto"/>
              <w:left w:val="single" w:sz="4" w:space="0" w:color="auto"/>
              <w:bottom w:val="single" w:sz="4" w:space="0" w:color="auto"/>
              <w:right w:val="single" w:sz="4" w:space="0" w:color="auto"/>
            </w:tcBorders>
          </w:tcPr>
          <w:p w:rsidR="00AA4632" w:rsidRPr="00D201A0" w:rsidRDefault="00AA4632" w:rsidP="00AA4632">
            <w:pPr>
              <w:rPr>
                <w:sz w:val="26"/>
                <w:szCs w:val="26"/>
              </w:rPr>
            </w:pPr>
            <w:r w:rsidRPr="00D201A0">
              <w:t xml:space="preserve">ТУ „Питання гастроентерології“ </w:t>
            </w:r>
          </w:p>
        </w:tc>
        <w:tc>
          <w:tcPr>
            <w:tcW w:w="1722" w:type="dxa"/>
            <w:tcBorders>
              <w:top w:val="single" w:sz="4" w:space="0" w:color="auto"/>
              <w:left w:val="single" w:sz="4" w:space="0" w:color="auto"/>
              <w:bottom w:val="single" w:sz="4" w:space="0" w:color="auto"/>
              <w:right w:val="single" w:sz="4" w:space="0" w:color="auto"/>
            </w:tcBorders>
            <w:vAlign w:val="center"/>
          </w:tcPr>
          <w:p w:rsidR="00AA4632" w:rsidRPr="00D201A0" w:rsidRDefault="00AA4632" w:rsidP="00C711C5">
            <w:r w:rsidRPr="00D201A0">
              <w:t xml:space="preserve">18.06.2020  03.07.2020  </w:t>
            </w:r>
          </w:p>
        </w:tc>
        <w:tc>
          <w:tcPr>
            <w:tcW w:w="1338" w:type="dxa"/>
            <w:tcBorders>
              <w:top w:val="single" w:sz="4" w:space="0" w:color="auto"/>
              <w:left w:val="single" w:sz="4" w:space="0" w:color="auto"/>
              <w:bottom w:val="single" w:sz="4" w:space="0" w:color="auto"/>
              <w:right w:val="single" w:sz="4" w:space="0" w:color="auto"/>
            </w:tcBorders>
            <w:vAlign w:val="center"/>
          </w:tcPr>
          <w:p w:rsidR="00AA4632" w:rsidRPr="00D201A0" w:rsidRDefault="00AA4632" w:rsidP="00C711C5"/>
        </w:tc>
        <w:tc>
          <w:tcPr>
            <w:tcW w:w="1620" w:type="dxa"/>
            <w:tcBorders>
              <w:top w:val="single" w:sz="4" w:space="0" w:color="auto"/>
              <w:left w:val="single" w:sz="4" w:space="0" w:color="auto"/>
              <w:bottom w:val="single" w:sz="4" w:space="0" w:color="auto"/>
              <w:right w:val="single" w:sz="4" w:space="0" w:color="auto"/>
            </w:tcBorders>
            <w:vAlign w:val="center"/>
          </w:tcPr>
          <w:p w:rsidR="00AA4632" w:rsidRPr="00D201A0" w:rsidRDefault="00AA4632" w:rsidP="00C711C5">
            <w:r w:rsidRPr="00D201A0">
              <w:t>ХМАПО</w:t>
            </w:r>
          </w:p>
        </w:tc>
        <w:tc>
          <w:tcPr>
            <w:tcW w:w="1800" w:type="dxa"/>
            <w:tcBorders>
              <w:top w:val="single" w:sz="4" w:space="0" w:color="auto"/>
              <w:left w:val="single" w:sz="4" w:space="0" w:color="auto"/>
              <w:bottom w:val="single" w:sz="4" w:space="0" w:color="auto"/>
              <w:right w:val="single" w:sz="4" w:space="0" w:color="auto"/>
            </w:tcBorders>
            <w:vAlign w:val="center"/>
          </w:tcPr>
          <w:p w:rsidR="00AA4632" w:rsidRPr="00D201A0" w:rsidRDefault="00AA4632" w:rsidP="00C711C5">
            <w:r w:rsidRPr="00D201A0">
              <w:t>34(15)</w:t>
            </w:r>
          </w:p>
        </w:tc>
      </w:tr>
      <w:tr w:rsidR="00AA4632" w:rsidTr="00C711C5">
        <w:trPr>
          <w:trHeight w:val="180"/>
        </w:trPr>
        <w:tc>
          <w:tcPr>
            <w:tcW w:w="668" w:type="dxa"/>
            <w:tcBorders>
              <w:top w:val="single" w:sz="4" w:space="0" w:color="auto"/>
              <w:left w:val="single" w:sz="4" w:space="0" w:color="auto"/>
              <w:bottom w:val="single" w:sz="4" w:space="0" w:color="auto"/>
              <w:right w:val="single" w:sz="4" w:space="0" w:color="auto"/>
            </w:tcBorders>
            <w:vAlign w:val="center"/>
          </w:tcPr>
          <w:p w:rsidR="00AA4632" w:rsidRDefault="00AA4632" w:rsidP="00AA4632">
            <w:pPr>
              <w:numPr>
                <w:ilvl w:val="0"/>
                <w:numId w:val="150"/>
              </w:numPr>
              <w:ind w:left="0" w:firstLine="0"/>
              <w:jc w:val="center"/>
            </w:pPr>
          </w:p>
        </w:tc>
        <w:tc>
          <w:tcPr>
            <w:tcW w:w="3600" w:type="dxa"/>
            <w:tcBorders>
              <w:top w:val="single" w:sz="4" w:space="0" w:color="auto"/>
              <w:left w:val="single" w:sz="4" w:space="0" w:color="auto"/>
              <w:bottom w:val="single" w:sz="4" w:space="0" w:color="auto"/>
              <w:right w:val="single" w:sz="4" w:space="0" w:color="auto"/>
            </w:tcBorders>
          </w:tcPr>
          <w:p w:rsidR="00AA4632" w:rsidRDefault="00AA4632" w:rsidP="00AA4632">
            <w:r>
              <w:t xml:space="preserve">КІС  </w:t>
            </w:r>
            <w:r w:rsidRPr="00D201A0">
              <w:t>„</w:t>
            </w:r>
            <w:r>
              <w:t>Основи роботи на персональному комп’ютері та медичні інформаційні системи</w:t>
            </w:r>
            <w:r w:rsidRPr="00D201A0">
              <w:t>“</w:t>
            </w:r>
            <w:r>
              <w:t xml:space="preserve"> </w:t>
            </w:r>
          </w:p>
        </w:tc>
        <w:tc>
          <w:tcPr>
            <w:tcW w:w="1722"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rPr>
                <w:lang w:val="ru-RU"/>
              </w:rPr>
            </w:pPr>
            <w:r>
              <w:rPr>
                <w:lang w:val="ru-RU"/>
              </w:rPr>
              <w:t>5 циклів (27.01-14.02.)</w:t>
            </w:r>
          </w:p>
          <w:p w:rsidR="00AA4632" w:rsidRDefault="00AA4632" w:rsidP="00C711C5">
            <w:pPr>
              <w:rPr>
                <w:lang w:val="ru-RU"/>
              </w:rPr>
            </w:pPr>
            <w:r>
              <w:rPr>
                <w:lang w:val="ru-RU"/>
              </w:rPr>
              <w:t>(17.02.-28.03)</w:t>
            </w:r>
          </w:p>
          <w:p w:rsidR="00AA4632" w:rsidRDefault="00AA4632" w:rsidP="00C711C5">
            <w:pPr>
              <w:jc w:val="center"/>
              <w:rPr>
                <w:lang w:val="ru-RU"/>
              </w:rPr>
            </w:pPr>
            <w:r>
              <w:rPr>
                <w:lang w:val="ru-RU"/>
              </w:rPr>
              <w:t>(10.03-16.03,</w:t>
            </w:r>
          </w:p>
          <w:p w:rsidR="00AA4632" w:rsidRDefault="00AA4632" w:rsidP="00C711C5">
            <w:pPr>
              <w:jc w:val="center"/>
              <w:rPr>
                <w:lang w:val="ru-RU"/>
              </w:rPr>
            </w:pPr>
            <w:r>
              <w:rPr>
                <w:lang w:val="ru-RU"/>
              </w:rPr>
              <w:t>26.05-29.05,</w:t>
            </w:r>
          </w:p>
          <w:p w:rsidR="00AA4632" w:rsidRDefault="00AA4632" w:rsidP="00C711C5">
            <w:pPr>
              <w:jc w:val="center"/>
              <w:rPr>
                <w:lang w:val="ru-RU"/>
              </w:rPr>
            </w:pPr>
            <w:r>
              <w:rPr>
                <w:lang w:val="ru-RU"/>
              </w:rPr>
              <w:t>01.06-06.06)</w:t>
            </w:r>
          </w:p>
          <w:p w:rsidR="00AA4632" w:rsidRDefault="00AA4632" w:rsidP="00C711C5">
            <w:pPr>
              <w:jc w:val="center"/>
              <w:rPr>
                <w:lang w:val="ru-RU"/>
              </w:rPr>
            </w:pPr>
            <w:r>
              <w:rPr>
                <w:lang w:val="ru-RU"/>
              </w:rPr>
              <w:t>(09.06-27.06)</w:t>
            </w:r>
          </w:p>
          <w:p w:rsidR="00AA4632" w:rsidRDefault="00AA4632" w:rsidP="00C711C5">
            <w:pPr>
              <w:jc w:val="center"/>
              <w:rPr>
                <w:lang w:val="ru-RU"/>
              </w:rPr>
            </w:pPr>
            <w:r>
              <w:rPr>
                <w:lang w:val="ru-RU"/>
              </w:rPr>
              <w:t>(30.06-18.07)</w:t>
            </w:r>
          </w:p>
          <w:p w:rsidR="00AA4632" w:rsidRDefault="00AA4632" w:rsidP="00C711C5">
            <w:pPr>
              <w:jc w:val="center"/>
              <w:rPr>
                <w:lang w:val="ru-RU"/>
              </w:rPr>
            </w:pPr>
          </w:p>
        </w:tc>
        <w:tc>
          <w:tcPr>
            <w:tcW w:w="1338"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ЧМА</w:t>
            </w:r>
          </w:p>
        </w:tc>
        <w:tc>
          <w:tcPr>
            <w:tcW w:w="1620"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p>
        </w:tc>
        <w:tc>
          <w:tcPr>
            <w:tcW w:w="1800" w:type="dxa"/>
            <w:tcBorders>
              <w:top w:val="single" w:sz="4" w:space="0" w:color="auto"/>
              <w:left w:val="single" w:sz="4" w:space="0" w:color="auto"/>
              <w:bottom w:val="single" w:sz="4" w:space="0" w:color="auto"/>
              <w:right w:val="single" w:sz="4" w:space="0" w:color="auto"/>
            </w:tcBorders>
            <w:vAlign w:val="center"/>
          </w:tcPr>
          <w:p w:rsidR="00AA4632" w:rsidRDefault="00AA4632" w:rsidP="00C711C5">
            <w:pPr>
              <w:jc w:val="center"/>
            </w:pPr>
            <w:r>
              <w:t>69(1)</w:t>
            </w:r>
          </w:p>
        </w:tc>
      </w:tr>
    </w:tbl>
    <w:p w:rsidR="00AA4632" w:rsidRDefault="00AA4632" w:rsidP="00AA4632">
      <w:pPr>
        <w:jc w:val="both"/>
      </w:pPr>
    </w:p>
    <w:p w:rsidR="00AA4632" w:rsidRDefault="00AA4632" w:rsidP="003A23D3">
      <w:pPr>
        <w:pStyle w:val="11"/>
        <w:jc w:val="center"/>
        <w:rPr>
          <w:b/>
          <w:sz w:val="32"/>
        </w:rPr>
      </w:pPr>
    </w:p>
    <w:p w:rsidR="003A23D3" w:rsidRPr="00FE4C35" w:rsidRDefault="00FE4C35" w:rsidP="003A23D3">
      <w:pPr>
        <w:pStyle w:val="11"/>
        <w:ind w:firstLine="709"/>
        <w:jc w:val="center"/>
        <w:rPr>
          <w:b/>
          <w:color w:val="FF0000"/>
        </w:rPr>
      </w:pPr>
      <w:r w:rsidRPr="00FE4C35">
        <w:rPr>
          <w:b/>
        </w:rPr>
        <w:t>ВІДДІЛЕННЯ ПІСЛЯДИПЛОМНОЇ ОСВІТИ МОЛОДШИХ СПЕЦІАЛІВСТІВ ТА БАКАЛАВРІВ З МЕДИЧНОЮ ТА ФАРМАЦЕВТИЧНОЮ ОСВІТОЮ</w:t>
      </w:r>
    </w:p>
    <w:p w:rsidR="00FE4C35" w:rsidRPr="006732DF" w:rsidRDefault="00FE4C35" w:rsidP="00FE4C35">
      <w:pPr>
        <w:ind w:firstLine="709"/>
        <w:jc w:val="both"/>
        <w:rPr>
          <w:sz w:val="28"/>
          <w:szCs w:val="28"/>
        </w:rPr>
      </w:pPr>
      <w:r w:rsidRPr="006732DF">
        <w:rPr>
          <w:sz w:val="28"/>
          <w:szCs w:val="28"/>
        </w:rPr>
        <w:t>У 20</w:t>
      </w:r>
      <w:r>
        <w:rPr>
          <w:sz w:val="28"/>
          <w:szCs w:val="28"/>
        </w:rPr>
        <w:t>19</w:t>
      </w:r>
      <w:r w:rsidRPr="006732DF">
        <w:rPr>
          <w:sz w:val="28"/>
          <w:szCs w:val="28"/>
        </w:rPr>
        <w:t>-20</w:t>
      </w:r>
      <w:r>
        <w:rPr>
          <w:sz w:val="28"/>
          <w:szCs w:val="28"/>
        </w:rPr>
        <w:t>20</w:t>
      </w:r>
      <w:r w:rsidRPr="006732DF">
        <w:rPr>
          <w:sz w:val="28"/>
          <w:szCs w:val="28"/>
        </w:rPr>
        <w:t xml:space="preserve"> навчальному році було проведено 1</w:t>
      </w:r>
      <w:r>
        <w:rPr>
          <w:sz w:val="28"/>
          <w:szCs w:val="28"/>
          <w:lang w:val="ru-RU"/>
        </w:rPr>
        <w:t>12</w:t>
      </w:r>
      <w:r w:rsidRPr="006732DF">
        <w:rPr>
          <w:sz w:val="28"/>
          <w:szCs w:val="28"/>
        </w:rPr>
        <w:t xml:space="preserve"> циклів</w:t>
      </w:r>
      <w:r w:rsidRPr="006732DF">
        <w:rPr>
          <w:i/>
          <w:sz w:val="28"/>
          <w:szCs w:val="28"/>
        </w:rPr>
        <w:t>.</w:t>
      </w:r>
      <w:r w:rsidRPr="006732DF">
        <w:rPr>
          <w:sz w:val="28"/>
          <w:szCs w:val="28"/>
        </w:rPr>
        <w:t xml:space="preserve"> З них: </w:t>
      </w:r>
    </w:p>
    <w:p w:rsidR="00FE4C35" w:rsidRPr="006732DF" w:rsidRDefault="00FE4C35" w:rsidP="00FE4C35">
      <w:pPr>
        <w:ind w:firstLine="709"/>
        <w:jc w:val="both"/>
        <w:rPr>
          <w:sz w:val="28"/>
          <w:szCs w:val="28"/>
        </w:rPr>
      </w:pPr>
      <w:r w:rsidRPr="006732DF">
        <w:rPr>
          <w:sz w:val="28"/>
          <w:szCs w:val="28"/>
        </w:rPr>
        <w:t xml:space="preserve">- спеціалізації – </w:t>
      </w:r>
      <w:r>
        <w:rPr>
          <w:sz w:val="28"/>
          <w:szCs w:val="28"/>
        </w:rPr>
        <w:t>9</w:t>
      </w:r>
      <w:r w:rsidRPr="006732DF">
        <w:rPr>
          <w:sz w:val="28"/>
          <w:szCs w:val="28"/>
        </w:rPr>
        <w:t xml:space="preserve"> циклів;</w:t>
      </w:r>
    </w:p>
    <w:p w:rsidR="00FE4C35" w:rsidRPr="006732DF" w:rsidRDefault="00FE4C35" w:rsidP="00FE4C35">
      <w:pPr>
        <w:ind w:firstLine="709"/>
        <w:jc w:val="both"/>
        <w:rPr>
          <w:sz w:val="28"/>
          <w:szCs w:val="28"/>
        </w:rPr>
      </w:pPr>
      <w:r w:rsidRPr="006732DF">
        <w:rPr>
          <w:sz w:val="28"/>
          <w:szCs w:val="28"/>
        </w:rPr>
        <w:t xml:space="preserve">- удосконалення – </w:t>
      </w:r>
      <w:r>
        <w:rPr>
          <w:sz w:val="28"/>
          <w:szCs w:val="28"/>
        </w:rPr>
        <w:t>103</w:t>
      </w:r>
      <w:r w:rsidRPr="006732DF">
        <w:rPr>
          <w:sz w:val="28"/>
          <w:szCs w:val="28"/>
        </w:rPr>
        <w:t xml:space="preserve"> циклів.</w:t>
      </w:r>
    </w:p>
    <w:p w:rsidR="00FE4C35" w:rsidRDefault="00FE4C35" w:rsidP="00FE4C35">
      <w:pPr>
        <w:pStyle w:val="affb"/>
        <w:ind w:firstLine="709"/>
      </w:pPr>
      <w:r w:rsidRPr="006732DF">
        <w:t xml:space="preserve">Виїзні цикли на відділенні післядипломної освіти проходили </w:t>
      </w:r>
      <w:r>
        <w:t xml:space="preserve">в </w:t>
      </w:r>
      <w:r w:rsidRPr="006732DF">
        <w:t>обласн</w:t>
      </w:r>
      <w:r>
        <w:t>ій</w:t>
      </w:r>
      <w:r w:rsidRPr="006732DF">
        <w:t xml:space="preserve"> психіатричн</w:t>
      </w:r>
      <w:r>
        <w:t>ій лікарні м. Сміла</w:t>
      </w:r>
      <w:r w:rsidRPr="006732DF">
        <w:t xml:space="preserve">, </w:t>
      </w:r>
      <w:r>
        <w:t>на базі</w:t>
      </w:r>
      <w:r w:rsidR="00066940">
        <w:t xml:space="preserve"> </w:t>
      </w:r>
      <w:r w:rsidRPr="00444A0F">
        <w:t>КНП «Ватутінська міська лікарня Ватутінської міської ради»</w:t>
      </w:r>
      <w:r>
        <w:t>, Звенигородської ЦРЛ, та</w:t>
      </w:r>
      <w:r w:rsidRPr="006732DF">
        <w:t xml:space="preserve"> на базі Уманського медичного коледжу.</w:t>
      </w:r>
      <w:r>
        <w:t xml:space="preserve"> Всього за звітний період на виїзних курсах навчалось 140 особ. З них:</w:t>
      </w:r>
    </w:p>
    <w:p w:rsidR="00FE4C35" w:rsidRPr="00767F0D" w:rsidRDefault="00FE4C35" w:rsidP="00FE4C35">
      <w:pPr>
        <w:pStyle w:val="affb"/>
        <w:ind w:firstLine="709"/>
      </w:pPr>
      <w:r>
        <w:t>- з</w:t>
      </w:r>
      <w:r w:rsidRPr="00866AD7">
        <w:t>а ІІ півр</w:t>
      </w:r>
      <w:r>
        <w:t>і</w:t>
      </w:r>
      <w:r w:rsidRPr="00866AD7">
        <w:t>ччя</w:t>
      </w:r>
      <w:r>
        <w:t xml:space="preserve"> 2019 року (з вересня по грудень) 38</w:t>
      </w:r>
      <w:r w:rsidRPr="00866AD7">
        <w:t xml:space="preserve"> ос</w:t>
      </w:r>
      <w:r>
        <w:t>і</w:t>
      </w:r>
      <w:r w:rsidRPr="00866AD7">
        <w:t>б;</w:t>
      </w:r>
    </w:p>
    <w:p w:rsidR="00FE4C35" w:rsidRPr="006732DF" w:rsidRDefault="00FE4C35" w:rsidP="00FE4C35">
      <w:pPr>
        <w:pStyle w:val="affb"/>
        <w:ind w:firstLine="709"/>
        <w:rPr>
          <w:b/>
          <w:i/>
        </w:rPr>
      </w:pPr>
      <w:r>
        <w:rPr>
          <w:b/>
          <w:i/>
        </w:rPr>
        <w:t>-</w:t>
      </w:r>
      <w:r w:rsidRPr="00866AD7">
        <w:t xml:space="preserve"> </w:t>
      </w:r>
      <w:r>
        <w:t>за І півріччя 2020</w:t>
      </w:r>
      <w:r w:rsidRPr="006732DF">
        <w:t xml:space="preserve"> року (з січня по червень)</w:t>
      </w:r>
      <w:r>
        <w:t xml:space="preserve"> 102 особи.</w:t>
      </w:r>
    </w:p>
    <w:p w:rsidR="00FE4C35" w:rsidRPr="006732DF" w:rsidRDefault="00FE4C35" w:rsidP="00FE4C35">
      <w:pPr>
        <w:pStyle w:val="affb"/>
        <w:ind w:firstLine="709"/>
      </w:pPr>
      <w:r w:rsidRPr="006732DF">
        <w:t xml:space="preserve">Теоретична та практична підготовка слухачів у м. Черкаси на відділенні здійснюється в кабінетах і лабораторіях центрального корпусу, навчальних кімнатах лікувально-профілактичних та фармацевтичних установ, та лабораторіях. </w:t>
      </w:r>
    </w:p>
    <w:p w:rsidR="00FE4C35" w:rsidRDefault="00FE4C35" w:rsidP="00FE4C35">
      <w:pPr>
        <w:pStyle w:val="affb"/>
        <w:ind w:firstLine="709"/>
      </w:pPr>
      <w:r w:rsidRPr="006732DF">
        <w:t>Слухачі про</w:t>
      </w:r>
      <w:r>
        <w:t>ходять</w:t>
      </w:r>
      <w:r w:rsidRPr="006732DF">
        <w:t xml:space="preserve"> заняття у навчально-тренінговому центрі з питань ВІЛ/СНІДу на базі Черкаського обласного центру. Навчальні програми зі всіх спеціальностей переглянуто таким чином, що кожна група проходить навчання у центрі, де висококваліфіковані спеціалісти проводять заняття на теми: «Попередження ВІЛ/ СНІДу на робочому місці» та «Медичні, соціальні та психологічні аспекти роботи з пацієнтами на ВІЛ/ СНІД». Заняття </w:t>
      </w:r>
      <w:r w:rsidRPr="006732DF">
        <w:lastRenderedPageBreak/>
        <w:t>проходять згідно з графіком розробленим на відділенні.</w:t>
      </w:r>
      <w:r>
        <w:t xml:space="preserve"> Всього за звітний період навчалось </w:t>
      </w:r>
      <w:r>
        <w:rPr>
          <w:b/>
          <w:i/>
        </w:rPr>
        <w:t>1965</w:t>
      </w:r>
      <w:r w:rsidRPr="00866AD7">
        <w:rPr>
          <w:b/>
          <w:i/>
        </w:rPr>
        <w:t xml:space="preserve"> </w:t>
      </w:r>
      <w:r>
        <w:rPr>
          <w:b/>
          <w:i/>
        </w:rPr>
        <w:t>слухачів</w:t>
      </w:r>
      <w:r w:rsidRPr="00866AD7">
        <w:rPr>
          <w:b/>
          <w:i/>
        </w:rPr>
        <w:t>.</w:t>
      </w:r>
      <w:r>
        <w:t xml:space="preserve"> З них:</w:t>
      </w:r>
    </w:p>
    <w:p w:rsidR="00FE4C35" w:rsidRDefault="00FE4C35" w:rsidP="00FE4C35">
      <w:pPr>
        <w:pStyle w:val="affb"/>
        <w:ind w:firstLine="709"/>
        <w:rPr>
          <w:b/>
          <w:i/>
        </w:rPr>
      </w:pPr>
      <w:r>
        <w:t>- з</w:t>
      </w:r>
      <w:r w:rsidRPr="00866AD7">
        <w:t>а ІІ півр</w:t>
      </w:r>
      <w:r>
        <w:t>і</w:t>
      </w:r>
      <w:r w:rsidRPr="00866AD7">
        <w:t>ччя</w:t>
      </w:r>
      <w:r>
        <w:t xml:space="preserve"> 2019 року (з вересня по грудень) </w:t>
      </w:r>
      <w:r w:rsidRPr="006732DF">
        <w:t xml:space="preserve">заняття відвідало </w:t>
      </w:r>
      <w:r>
        <w:rPr>
          <w:b/>
          <w:i/>
        </w:rPr>
        <w:t>780</w:t>
      </w:r>
      <w:r w:rsidRPr="006732DF">
        <w:rPr>
          <w:b/>
          <w:i/>
        </w:rPr>
        <w:t xml:space="preserve"> слухач</w:t>
      </w:r>
      <w:r>
        <w:rPr>
          <w:b/>
          <w:i/>
        </w:rPr>
        <w:t>ів;</w:t>
      </w:r>
    </w:p>
    <w:p w:rsidR="00FE4C35" w:rsidRPr="006732DF" w:rsidRDefault="00FE4C35" w:rsidP="00FE4C35">
      <w:pPr>
        <w:pStyle w:val="affb"/>
        <w:ind w:firstLine="709"/>
      </w:pPr>
      <w:r>
        <w:rPr>
          <w:b/>
          <w:i/>
        </w:rPr>
        <w:t>-</w:t>
      </w:r>
      <w:r w:rsidRPr="00866AD7">
        <w:t xml:space="preserve"> </w:t>
      </w:r>
      <w:r>
        <w:t>за І півріччя 2020</w:t>
      </w:r>
      <w:r w:rsidRPr="006732DF">
        <w:t xml:space="preserve"> року (з січня по червень) заняття відвідало </w:t>
      </w:r>
      <w:r w:rsidRPr="006732DF">
        <w:rPr>
          <w:b/>
          <w:i/>
        </w:rPr>
        <w:t>1</w:t>
      </w:r>
      <w:r>
        <w:rPr>
          <w:b/>
          <w:i/>
        </w:rPr>
        <w:t>185</w:t>
      </w:r>
      <w:r w:rsidRPr="006732DF">
        <w:rPr>
          <w:b/>
          <w:i/>
        </w:rPr>
        <w:t xml:space="preserve"> слухача</w:t>
      </w:r>
      <w:r>
        <w:t>.</w:t>
      </w:r>
      <w:r w:rsidR="00066940">
        <w:t xml:space="preserve"> </w:t>
      </w:r>
      <w:r>
        <w:t>З</w:t>
      </w:r>
      <w:r w:rsidRPr="006732DF">
        <w:t xml:space="preserve"> 2013 року заняття вже провели для</w:t>
      </w:r>
      <w:r>
        <w:rPr>
          <w:b/>
          <w:i/>
        </w:rPr>
        <w:t xml:space="preserve"> 14230</w:t>
      </w:r>
      <w:r w:rsidRPr="006732DF">
        <w:rPr>
          <w:b/>
          <w:i/>
        </w:rPr>
        <w:t xml:space="preserve"> слухачів</w:t>
      </w:r>
      <w:r w:rsidRPr="006732DF">
        <w:t xml:space="preserve"> курсів з різних спеціальностей.</w:t>
      </w:r>
    </w:p>
    <w:p w:rsidR="00FE4C35" w:rsidRPr="00911438" w:rsidRDefault="00FE4C35" w:rsidP="00FE4C35">
      <w:pPr>
        <w:pStyle w:val="affb"/>
        <w:ind w:firstLine="709"/>
      </w:pPr>
      <w:r w:rsidRPr="006732DF">
        <w:t xml:space="preserve">У зв’язку з подіями на сході України до всіх програм післядипломного навчання внесені такі теми як: «Невідкладна допомога при пораненнях та пошкодженнях у воєнний час», «Загальні принципи надання першої медичної допомоги на полі бою та догоспітальному етапі», «Реанімаційні заходи». «Медичне сортування потерпілих». Для проведення цього циклу залучені провідні фахівці Обласного центру екстреної медичної допомоги та медицини катастроф Черкаської обласної ради. </w:t>
      </w:r>
      <w:r w:rsidRPr="009978BF">
        <w:t>З</w:t>
      </w:r>
      <w:r>
        <w:t xml:space="preserve"> початку 2015 року такі </w:t>
      </w:r>
      <w:r w:rsidRPr="009978BF">
        <w:t xml:space="preserve">заняття </w:t>
      </w:r>
      <w:r>
        <w:t>проведено для</w:t>
      </w:r>
      <w:r w:rsidRPr="00EF64F1">
        <w:rPr>
          <w:i/>
        </w:rPr>
        <w:t xml:space="preserve"> </w:t>
      </w:r>
      <w:r w:rsidRPr="00527A65">
        <w:rPr>
          <w:b/>
          <w:i/>
          <w:lang w:val="ru-RU"/>
        </w:rPr>
        <w:t>7794</w:t>
      </w:r>
      <w:r w:rsidR="00066940">
        <w:rPr>
          <w:b/>
          <w:i/>
          <w:lang w:val="ru-RU"/>
        </w:rPr>
        <w:t xml:space="preserve"> </w:t>
      </w:r>
      <w:r w:rsidRPr="00A038D1">
        <w:rPr>
          <w:b/>
          <w:i/>
        </w:rPr>
        <w:t>ос</w:t>
      </w:r>
      <w:r>
        <w:rPr>
          <w:b/>
          <w:i/>
        </w:rPr>
        <w:t xml:space="preserve">оби </w:t>
      </w:r>
      <w:r>
        <w:t>,</w:t>
      </w:r>
      <w:r w:rsidRPr="00527A65">
        <w:t xml:space="preserve"> </w:t>
      </w:r>
      <w:r>
        <w:t>а з кінця вересня 2018року ці заняття проводяться на базі Навчально-тренінгового центру Черкаської медичної академії.</w:t>
      </w:r>
      <w:r w:rsidRPr="003B24CE">
        <w:t xml:space="preserve"> </w:t>
      </w:r>
      <w:r>
        <w:t xml:space="preserve">За І півріччя 2020 року (з січня по червень) їх прослухали </w:t>
      </w:r>
      <w:r>
        <w:rPr>
          <w:b/>
          <w:i/>
        </w:rPr>
        <w:t>1109</w:t>
      </w:r>
      <w:r w:rsidRPr="003B24CE">
        <w:rPr>
          <w:b/>
          <w:i/>
        </w:rPr>
        <w:t xml:space="preserve"> </w:t>
      </w:r>
      <w:r w:rsidRPr="00A038D1">
        <w:rPr>
          <w:b/>
          <w:i/>
        </w:rPr>
        <w:t>ос</w:t>
      </w:r>
      <w:r>
        <w:rPr>
          <w:b/>
          <w:i/>
        </w:rPr>
        <w:t>іб.</w:t>
      </w:r>
      <w:r w:rsidRPr="003B24CE">
        <w:t xml:space="preserve"> </w:t>
      </w:r>
      <w:r>
        <w:t xml:space="preserve">З кінця вересня 2018року такі </w:t>
      </w:r>
      <w:r w:rsidRPr="009978BF">
        <w:t xml:space="preserve">заняття </w:t>
      </w:r>
      <w:r>
        <w:t>проведено для</w:t>
      </w:r>
      <w:r w:rsidRPr="00EF64F1">
        <w:rPr>
          <w:i/>
        </w:rPr>
        <w:t xml:space="preserve"> </w:t>
      </w:r>
      <w:r>
        <w:rPr>
          <w:b/>
          <w:i/>
          <w:lang w:val="ru-RU"/>
        </w:rPr>
        <w:t>2925</w:t>
      </w:r>
      <w:r w:rsidRPr="00A038D1">
        <w:rPr>
          <w:b/>
          <w:i/>
        </w:rPr>
        <w:t xml:space="preserve"> ос</w:t>
      </w:r>
      <w:r>
        <w:rPr>
          <w:b/>
          <w:i/>
        </w:rPr>
        <w:t>оби.</w:t>
      </w:r>
    </w:p>
    <w:p w:rsidR="00FE4C35" w:rsidRPr="006732DF" w:rsidRDefault="00FE4C35" w:rsidP="00FE4C35">
      <w:pPr>
        <w:pStyle w:val="affb"/>
        <w:ind w:firstLine="709"/>
        <w:rPr>
          <w:b/>
        </w:rPr>
      </w:pPr>
    </w:p>
    <w:p w:rsidR="00FE4C35" w:rsidRPr="006732DF" w:rsidRDefault="00FE4C35" w:rsidP="00FE4C35">
      <w:pPr>
        <w:jc w:val="center"/>
        <w:rPr>
          <w:b/>
          <w:sz w:val="28"/>
          <w:szCs w:val="28"/>
        </w:rPr>
      </w:pPr>
      <w:r w:rsidRPr="006732DF">
        <w:rPr>
          <w:b/>
          <w:sz w:val="28"/>
          <w:szCs w:val="28"/>
        </w:rPr>
        <w:t>Звіт</w:t>
      </w:r>
      <w:r>
        <w:rPr>
          <w:b/>
          <w:sz w:val="28"/>
          <w:szCs w:val="28"/>
        </w:rPr>
        <w:t xml:space="preserve"> підвищення кваліфікації за 2019-2020</w:t>
      </w:r>
      <w:r w:rsidRPr="006732DF">
        <w:rPr>
          <w:b/>
          <w:sz w:val="28"/>
          <w:szCs w:val="28"/>
        </w:rPr>
        <w:t xml:space="preserve"> навчальний рік </w:t>
      </w:r>
    </w:p>
    <w:p w:rsidR="00FE4C35" w:rsidRPr="00406F7C" w:rsidRDefault="00FE4C35" w:rsidP="00FE4C35">
      <w:pPr>
        <w:jc w:val="center"/>
        <w:rPr>
          <w:b/>
          <w:sz w:val="28"/>
          <w:szCs w:val="28"/>
          <w:lang w:val="ru-RU"/>
        </w:rPr>
      </w:pPr>
      <w:r w:rsidRPr="006732DF">
        <w:rPr>
          <w:b/>
          <w:sz w:val="28"/>
          <w:szCs w:val="28"/>
        </w:rPr>
        <w:t>та перепідготовки молодших медичних спеціалістів Черкаської області</w:t>
      </w:r>
    </w:p>
    <w:tbl>
      <w:tblPr>
        <w:tblW w:w="10620" w:type="dxa"/>
        <w:tblInd w:w="-601" w:type="dxa"/>
        <w:tblLayout w:type="fixed"/>
        <w:tblLook w:val="0000" w:firstRow="0" w:lastRow="0" w:firstColumn="0" w:lastColumn="0" w:noHBand="0" w:noVBand="0"/>
      </w:tblPr>
      <w:tblGrid>
        <w:gridCol w:w="3468"/>
        <w:gridCol w:w="1752"/>
        <w:gridCol w:w="1417"/>
        <w:gridCol w:w="1276"/>
        <w:gridCol w:w="1532"/>
        <w:gridCol w:w="1175"/>
      </w:tblGrid>
      <w:tr w:rsidR="00FE4C35" w:rsidTr="00FE4C35">
        <w:tc>
          <w:tcPr>
            <w:tcW w:w="3468" w:type="dxa"/>
            <w:vMerge w:val="restart"/>
            <w:tcBorders>
              <w:top w:val="single" w:sz="6" w:space="0" w:color="auto"/>
              <w:left w:val="single" w:sz="6" w:space="0" w:color="auto"/>
              <w:bottom w:val="single" w:sz="6" w:space="0" w:color="auto"/>
              <w:right w:val="single" w:sz="6" w:space="0" w:color="auto"/>
            </w:tcBorders>
            <w:vAlign w:val="center"/>
          </w:tcPr>
          <w:p w:rsidR="00FE4C35" w:rsidRDefault="00FE4C35" w:rsidP="00A1256B">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Територія</w:t>
            </w:r>
          </w:p>
        </w:tc>
        <w:tc>
          <w:tcPr>
            <w:tcW w:w="1752" w:type="dxa"/>
            <w:vMerge w:val="restart"/>
            <w:tcBorders>
              <w:top w:val="single" w:sz="6" w:space="0" w:color="auto"/>
              <w:left w:val="single" w:sz="6" w:space="0" w:color="auto"/>
              <w:bottom w:val="single" w:sz="6" w:space="0" w:color="auto"/>
              <w:right w:val="single" w:sz="6" w:space="0" w:color="auto"/>
            </w:tcBorders>
            <w:vAlign w:val="center"/>
          </w:tcPr>
          <w:p w:rsidR="00FE4C35" w:rsidRDefault="00FE4C35" w:rsidP="00A1256B">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Всього підвищило кваліфікацію</w:t>
            </w:r>
          </w:p>
        </w:tc>
        <w:tc>
          <w:tcPr>
            <w:tcW w:w="5400" w:type="dxa"/>
            <w:gridSpan w:val="4"/>
            <w:tcBorders>
              <w:top w:val="single" w:sz="6" w:space="0" w:color="auto"/>
              <w:left w:val="single" w:sz="6" w:space="0" w:color="auto"/>
              <w:bottom w:val="single" w:sz="6" w:space="0" w:color="auto"/>
              <w:right w:val="single" w:sz="6" w:space="0" w:color="auto"/>
            </w:tcBorders>
            <w:vAlign w:val="center"/>
          </w:tcPr>
          <w:p w:rsidR="00FE4C35" w:rsidRDefault="00FE4C35" w:rsidP="00A1256B">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у тому числі:</w:t>
            </w:r>
          </w:p>
        </w:tc>
      </w:tr>
      <w:tr w:rsidR="00FE4C35" w:rsidTr="00FE4C35">
        <w:tc>
          <w:tcPr>
            <w:tcW w:w="3468" w:type="dxa"/>
            <w:vMerge/>
            <w:tcBorders>
              <w:top w:val="single" w:sz="6" w:space="0" w:color="auto"/>
              <w:left w:val="single" w:sz="6" w:space="0" w:color="auto"/>
              <w:bottom w:val="single" w:sz="6" w:space="0" w:color="auto"/>
              <w:right w:val="single" w:sz="6" w:space="0" w:color="auto"/>
            </w:tcBorders>
            <w:vAlign w:val="center"/>
          </w:tcPr>
          <w:p w:rsidR="00FE4C35" w:rsidRDefault="00FE4C35" w:rsidP="00A1256B">
            <w:pPr>
              <w:rPr>
                <w:rFonts w:ascii="Times New Roman CYR" w:hAnsi="Times New Roman CYR" w:cs="Times New Roman CYR"/>
                <w:b/>
                <w:bCs/>
              </w:rPr>
            </w:pPr>
          </w:p>
        </w:tc>
        <w:tc>
          <w:tcPr>
            <w:tcW w:w="1752" w:type="dxa"/>
            <w:vMerge/>
            <w:tcBorders>
              <w:top w:val="single" w:sz="6" w:space="0" w:color="auto"/>
              <w:left w:val="single" w:sz="6" w:space="0" w:color="auto"/>
              <w:bottom w:val="single" w:sz="6" w:space="0" w:color="auto"/>
              <w:right w:val="single" w:sz="6" w:space="0" w:color="auto"/>
            </w:tcBorders>
            <w:vAlign w:val="center"/>
          </w:tcPr>
          <w:p w:rsidR="00FE4C35" w:rsidRDefault="00FE4C35" w:rsidP="00A1256B">
            <w:pPr>
              <w:rPr>
                <w:rFonts w:ascii="Times New Roman CYR" w:hAnsi="Times New Roman CYR" w:cs="Times New Roman CYR"/>
                <w:b/>
                <w:bCs/>
              </w:rPr>
            </w:pPr>
          </w:p>
        </w:tc>
        <w:tc>
          <w:tcPr>
            <w:tcW w:w="1417" w:type="dxa"/>
            <w:tcBorders>
              <w:top w:val="single" w:sz="6" w:space="0" w:color="auto"/>
              <w:left w:val="single" w:sz="6" w:space="0" w:color="auto"/>
              <w:bottom w:val="single" w:sz="6" w:space="0" w:color="auto"/>
              <w:right w:val="single" w:sz="6" w:space="0" w:color="auto"/>
            </w:tcBorders>
            <w:vAlign w:val="center"/>
          </w:tcPr>
          <w:p w:rsidR="00FE4C35" w:rsidRDefault="00FE4C35" w:rsidP="00A1256B">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sz w:val="22"/>
                <w:szCs w:val="22"/>
              </w:rPr>
              <w:t>фельдшера</w:t>
            </w:r>
          </w:p>
        </w:tc>
        <w:tc>
          <w:tcPr>
            <w:tcW w:w="1276" w:type="dxa"/>
            <w:tcBorders>
              <w:top w:val="single" w:sz="6" w:space="0" w:color="auto"/>
              <w:left w:val="single" w:sz="6" w:space="0" w:color="auto"/>
              <w:bottom w:val="single" w:sz="6" w:space="0" w:color="auto"/>
              <w:right w:val="single" w:sz="6" w:space="0" w:color="auto"/>
            </w:tcBorders>
            <w:vAlign w:val="center"/>
          </w:tcPr>
          <w:p w:rsidR="00FE4C35" w:rsidRDefault="00FE4C35" w:rsidP="00A1256B">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sz w:val="22"/>
                <w:szCs w:val="22"/>
              </w:rPr>
              <w:t>акушерки</w:t>
            </w:r>
          </w:p>
        </w:tc>
        <w:tc>
          <w:tcPr>
            <w:tcW w:w="1532" w:type="dxa"/>
            <w:tcBorders>
              <w:top w:val="single" w:sz="6" w:space="0" w:color="auto"/>
              <w:left w:val="single" w:sz="6" w:space="0" w:color="auto"/>
              <w:bottom w:val="single" w:sz="6" w:space="0" w:color="auto"/>
              <w:right w:val="single" w:sz="6" w:space="0" w:color="auto"/>
            </w:tcBorders>
            <w:vAlign w:val="center"/>
          </w:tcPr>
          <w:p w:rsidR="00FE4C35" w:rsidRDefault="00FE4C35" w:rsidP="00A1256B">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sz w:val="22"/>
                <w:szCs w:val="22"/>
              </w:rPr>
              <w:t>медичні сестри</w:t>
            </w:r>
          </w:p>
        </w:tc>
        <w:tc>
          <w:tcPr>
            <w:tcW w:w="1175" w:type="dxa"/>
            <w:tcBorders>
              <w:top w:val="single" w:sz="6" w:space="0" w:color="auto"/>
              <w:left w:val="single" w:sz="6" w:space="0" w:color="auto"/>
              <w:bottom w:val="single" w:sz="6" w:space="0" w:color="auto"/>
              <w:right w:val="single" w:sz="6" w:space="0" w:color="auto"/>
            </w:tcBorders>
            <w:vAlign w:val="center"/>
          </w:tcPr>
          <w:p w:rsidR="00FE4C35" w:rsidRDefault="00FE4C35" w:rsidP="00A1256B">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sz w:val="22"/>
                <w:szCs w:val="22"/>
              </w:rPr>
              <w:t>інші</w:t>
            </w:r>
          </w:p>
        </w:tc>
      </w:tr>
      <w:tr w:rsidR="00FE4C35" w:rsidRPr="00B27BE7" w:rsidTr="00FE4C35">
        <w:tc>
          <w:tcPr>
            <w:tcW w:w="3468" w:type="dxa"/>
            <w:tcBorders>
              <w:top w:val="single" w:sz="6" w:space="0" w:color="auto"/>
              <w:left w:val="single" w:sz="6" w:space="0" w:color="auto"/>
              <w:bottom w:val="single" w:sz="6" w:space="0" w:color="auto"/>
              <w:right w:val="single" w:sz="6" w:space="0" w:color="auto"/>
            </w:tcBorders>
          </w:tcPr>
          <w:p w:rsidR="00FE4C35" w:rsidRDefault="00FE4C35" w:rsidP="00A1256B">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Городищенський</w:t>
            </w:r>
          </w:p>
        </w:tc>
        <w:tc>
          <w:tcPr>
            <w:tcW w:w="1752" w:type="dxa"/>
            <w:tcBorders>
              <w:top w:val="single" w:sz="6" w:space="0" w:color="auto"/>
              <w:left w:val="single" w:sz="6" w:space="0" w:color="auto"/>
              <w:bottom w:val="single" w:sz="6" w:space="0" w:color="auto"/>
              <w:right w:val="single" w:sz="6" w:space="0" w:color="auto"/>
            </w:tcBorders>
            <w:vAlign w:val="bottom"/>
          </w:tcPr>
          <w:p w:rsidR="00FE4C35" w:rsidRPr="0094252C" w:rsidRDefault="00FE4C35" w:rsidP="00A1256B">
            <w:pPr>
              <w:jc w:val="center"/>
              <w:rPr>
                <w:sz w:val="28"/>
                <w:szCs w:val="28"/>
                <w:lang w:val="en-US"/>
              </w:rPr>
            </w:pPr>
            <w:r>
              <w:rPr>
                <w:sz w:val="28"/>
                <w:szCs w:val="28"/>
                <w:lang w:val="en-US"/>
              </w:rPr>
              <w:t>42</w:t>
            </w:r>
          </w:p>
        </w:tc>
        <w:tc>
          <w:tcPr>
            <w:tcW w:w="1417"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7</w:t>
            </w:r>
          </w:p>
        </w:tc>
        <w:tc>
          <w:tcPr>
            <w:tcW w:w="1276"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1</w:t>
            </w:r>
          </w:p>
        </w:tc>
        <w:tc>
          <w:tcPr>
            <w:tcW w:w="1532"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25</w:t>
            </w:r>
          </w:p>
        </w:tc>
        <w:tc>
          <w:tcPr>
            <w:tcW w:w="1175"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9</w:t>
            </w:r>
          </w:p>
        </w:tc>
      </w:tr>
      <w:tr w:rsidR="00FE4C35" w:rsidRPr="00B27BE7" w:rsidTr="00FE4C35">
        <w:tc>
          <w:tcPr>
            <w:tcW w:w="3468" w:type="dxa"/>
            <w:tcBorders>
              <w:top w:val="single" w:sz="6" w:space="0" w:color="auto"/>
              <w:left w:val="single" w:sz="6" w:space="0" w:color="auto"/>
              <w:bottom w:val="single" w:sz="6" w:space="0" w:color="auto"/>
              <w:right w:val="single" w:sz="6" w:space="0" w:color="auto"/>
            </w:tcBorders>
          </w:tcPr>
          <w:p w:rsidR="00FE4C35" w:rsidRDefault="00FE4C35" w:rsidP="00A1256B">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Драбівський</w:t>
            </w:r>
          </w:p>
        </w:tc>
        <w:tc>
          <w:tcPr>
            <w:tcW w:w="1752" w:type="dxa"/>
            <w:tcBorders>
              <w:top w:val="single" w:sz="6" w:space="0" w:color="auto"/>
              <w:left w:val="single" w:sz="6" w:space="0" w:color="auto"/>
              <w:bottom w:val="single" w:sz="6" w:space="0" w:color="auto"/>
              <w:right w:val="single" w:sz="6" w:space="0" w:color="auto"/>
            </w:tcBorders>
            <w:vAlign w:val="bottom"/>
          </w:tcPr>
          <w:p w:rsidR="00FE4C35" w:rsidRPr="0094252C" w:rsidRDefault="00FE4C35" w:rsidP="00A1256B">
            <w:pPr>
              <w:jc w:val="center"/>
              <w:rPr>
                <w:sz w:val="28"/>
                <w:szCs w:val="28"/>
                <w:lang w:val="en-US"/>
              </w:rPr>
            </w:pPr>
            <w:r>
              <w:rPr>
                <w:sz w:val="28"/>
                <w:szCs w:val="28"/>
                <w:lang w:val="en-US"/>
              </w:rPr>
              <w:t>46</w:t>
            </w:r>
          </w:p>
        </w:tc>
        <w:tc>
          <w:tcPr>
            <w:tcW w:w="1417"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11</w:t>
            </w:r>
          </w:p>
        </w:tc>
        <w:tc>
          <w:tcPr>
            <w:tcW w:w="1276"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2</w:t>
            </w:r>
          </w:p>
        </w:tc>
        <w:tc>
          <w:tcPr>
            <w:tcW w:w="1532"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27</w:t>
            </w:r>
          </w:p>
        </w:tc>
        <w:tc>
          <w:tcPr>
            <w:tcW w:w="1175"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6</w:t>
            </w:r>
          </w:p>
        </w:tc>
      </w:tr>
      <w:tr w:rsidR="00FE4C35" w:rsidRPr="00B27BE7" w:rsidTr="00FE4C35">
        <w:tc>
          <w:tcPr>
            <w:tcW w:w="3468" w:type="dxa"/>
            <w:tcBorders>
              <w:top w:val="single" w:sz="6" w:space="0" w:color="auto"/>
              <w:left w:val="single" w:sz="6" w:space="0" w:color="auto"/>
              <w:bottom w:val="single" w:sz="6" w:space="0" w:color="auto"/>
              <w:right w:val="single" w:sz="6" w:space="0" w:color="auto"/>
            </w:tcBorders>
          </w:tcPr>
          <w:p w:rsidR="00FE4C35" w:rsidRDefault="00FE4C35" w:rsidP="00A1256B">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Жашківський</w:t>
            </w:r>
          </w:p>
        </w:tc>
        <w:tc>
          <w:tcPr>
            <w:tcW w:w="1752" w:type="dxa"/>
            <w:tcBorders>
              <w:top w:val="single" w:sz="6" w:space="0" w:color="auto"/>
              <w:left w:val="single" w:sz="6" w:space="0" w:color="auto"/>
              <w:bottom w:val="single" w:sz="6" w:space="0" w:color="auto"/>
              <w:right w:val="single" w:sz="6" w:space="0" w:color="auto"/>
            </w:tcBorders>
            <w:vAlign w:val="bottom"/>
          </w:tcPr>
          <w:p w:rsidR="00FE4C35" w:rsidRPr="0094252C" w:rsidRDefault="00FE4C35" w:rsidP="00A1256B">
            <w:pPr>
              <w:jc w:val="center"/>
              <w:rPr>
                <w:sz w:val="28"/>
                <w:szCs w:val="28"/>
                <w:lang w:val="en-US"/>
              </w:rPr>
            </w:pPr>
            <w:r>
              <w:rPr>
                <w:sz w:val="28"/>
                <w:szCs w:val="28"/>
                <w:lang w:val="en-US"/>
              </w:rPr>
              <w:t>36</w:t>
            </w:r>
          </w:p>
        </w:tc>
        <w:tc>
          <w:tcPr>
            <w:tcW w:w="1417"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6</w:t>
            </w:r>
          </w:p>
        </w:tc>
        <w:tc>
          <w:tcPr>
            <w:tcW w:w="1276"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1</w:t>
            </w:r>
          </w:p>
        </w:tc>
        <w:tc>
          <w:tcPr>
            <w:tcW w:w="1532"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24</w:t>
            </w:r>
          </w:p>
        </w:tc>
        <w:tc>
          <w:tcPr>
            <w:tcW w:w="1175"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5</w:t>
            </w:r>
          </w:p>
        </w:tc>
      </w:tr>
      <w:tr w:rsidR="00FE4C35" w:rsidRPr="00B27BE7" w:rsidTr="00FE4C35">
        <w:tc>
          <w:tcPr>
            <w:tcW w:w="3468" w:type="dxa"/>
            <w:tcBorders>
              <w:top w:val="single" w:sz="6" w:space="0" w:color="auto"/>
              <w:left w:val="single" w:sz="6" w:space="0" w:color="auto"/>
              <w:bottom w:val="single" w:sz="6" w:space="0" w:color="auto"/>
              <w:right w:val="single" w:sz="6" w:space="0" w:color="auto"/>
            </w:tcBorders>
          </w:tcPr>
          <w:p w:rsidR="00FE4C35" w:rsidRDefault="00FE4C35" w:rsidP="00A1256B">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Звенигородський</w:t>
            </w:r>
          </w:p>
        </w:tc>
        <w:tc>
          <w:tcPr>
            <w:tcW w:w="1752" w:type="dxa"/>
            <w:tcBorders>
              <w:top w:val="single" w:sz="6" w:space="0" w:color="auto"/>
              <w:left w:val="single" w:sz="6" w:space="0" w:color="auto"/>
              <w:bottom w:val="single" w:sz="6" w:space="0" w:color="auto"/>
              <w:right w:val="single" w:sz="6" w:space="0" w:color="auto"/>
            </w:tcBorders>
            <w:vAlign w:val="bottom"/>
          </w:tcPr>
          <w:p w:rsidR="00FE4C35" w:rsidRPr="0094252C" w:rsidRDefault="00FE4C35" w:rsidP="00A1256B">
            <w:pPr>
              <w:jc w:val="center"/>
              <w:rPr>
                <w:sz w:val="28"/>
                <w:szCs w:val="28"/>
                <w:lang w:val="en-US"/>
              </w:rPr>
            </w:pPr>
            <w:r>
              <w:rPr>
                <w:sz w:val="28"/>
                <w:szCs w:val="28"/>
                <w:lang w:val="en-US"/>
              </w:rPr>
              <w:t>86</w:t>
            </w:r>
          </w:p>
        </w:tc>
        <w:tc>
          <w:tcPr>
            <w:tcW w:w="1417"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14</w:t>
            </w:r>
          </w:p>
        </w:tc>
        <w:tc>
          <w:tcPr>
            <w:tcW w:w="1276"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2</w:t>
            </w:r>
          </w:p>
        </w:tc>
        <w:tc>
          <w:tcPr>
            <w:tcW w:w="1532"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63</w:t>
            </w:r>
          </w:p>
        </w:tc>
        <w:tc>
          <w:tcPr>
            <w:tcW w:w="1175"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7</w:t>
            </w:r>
          </w:p>
        </w:tc>
      </w:tr>
      <w:tr w:rsidR="00FE4C35" w:rsidRPr="00B27BE7" w:rsidTr="00FE4C35">
        <w:tc>
          <w:tcPr>
            <w:tcW w:w="3468" w:type="dxa"/>
            <w:tcBorders>
              <w:top w:val="single" w:sz="6" w:space="0" w:color="auto"/>
              <w:left w:val="single" w:sz="6" w:space="0" w:color="auto"/>
              <w:bottom w:val="single" w:sz="6" w:space="0" w:color="auto"/>
              <w:right w:val="single" w:sz="6" w:space="0" w:color="auto"/>
            </w:tcBorders>
          </w:tcPr>
          <w:p w:rsidR="00FE4C35" w:rsidRDefault="00FE4C35" w:rsidP="00A1256B">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Золотоніський</w:t>
            </w:r>
          </w:p>
        </w:tc>
        <w:tc>
          <w:tcPr>
            <w:tcW w:w="1752" w:type="dxa"/>
            <w:tcBorders>
              <w:top w:val="single" w:sz="6" w:space="0" w:color="auto"/>
              <w:left w:val="single" w:sz="6" w:space="0" w:color="auto"/>
              <w:bottom w:val="single" w:sz="6" w:space="0" w:color="auto"/>
              <w:right w:val="single" w:sz="6" w:space="0" w:color="auto"/>
            </w:tcBorders>
            <w:vAlign w:val="bottom"/>
          </w:tcPr>
          <w:p w:rsidR="00FE4C35" w:rsidRPr="0094252C" w:rsidRDefault="00FE4C35" w:rsidP="00A1256B">
            <w:pPr>
              <w:jc w:val="center"/>
              <w:rPr>
                <w:sz w:val="28"/>
                <w:szCs w:val="28"/>
                <w:lang w:val="en-US"/>
              </w:rPr>
            </w:pPr>
            <w:r>
              <w:rPr>
                <w:sz w:val="28"/>
                <w:szCs w:val="28"/>
                <w:lang w:val="en-US"/>
              </w:rPr>
              <w:t>94</w:t>
            </w:r>
          </w:p>
        </w:tc>
        <w:tc>
          <w:tcPr>
            <w:tcW w:w="1417"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15</w:t>
            </w:r>
          </w:p>
        </w:tc>
        <w:tc>
          <w:tcPr>
            <w:tcW w:w="1276"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6</w:t>
            </w:r>
          </w:p>
        </w:tc>
        <w:tc>
          <w:tcPr>
            <w:tcW w:w="1532"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56</w:t>
            </w:r>
          </w:p>
        </w:tc>
        <w:tc>
          <w:tcPr>
            <w:tcW w:w="1175"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17</w:t>
            </w:r>
          </w:p>
        </w:tc>
      </w:tr>
      <w:tr w:rsidR="00FE4C35" w:rsidRPr="00B27BE7" w:rsidTr="00FE4C35">
        <w:tc>
          <w:tcPr>
            <w:tcW w:w="3468" w:type="dxa"/>
            <w:tcBorders>
              <w:top w:val="single" w:sz="6" w:space="0" w:color="auto"/>
              <w:left w:val="single" w:sz="6" w:space="0" w:color="auto"/>
              <w:bottom w:val="single" w:sz="6" w:space="0" w:color="auto"/>
              <w:right w:val="single" w:sz="6" w:space="0" w:color="auto"/>
            </w:tcBorders>
          </w:tcPr>
          <w:p w:rsidR="00FE4C35" w:rsidRDefault="00FE4C35" w:rsidP="00A1256B">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К-Шевченківський</w:t>
            </w:r>
          </w:p>
        </w:tc>
        <w:tc>
          <w:tcPr>
            <w:tcW w:w="1752" w:type="dxa"/>
            <w:tcBorders>
              <w:top w:val="single" w:sz="6" w:space="0" w:color="auto"/>
              <w:left w:val="single" w:sz="6" w:space="0" w:color="auto"/>
              <w:bottom w:val="single" w:sz="6" w:space="0" w:color="auto"/>
              <w:right w:val="single" w:sz="6" w:space="0" w:color="auto"/>
            </w:tcBorders>
            <w:vAlign w:val="bottom"/>
          </w:tcPr>
          <w:p w:rsidR="00FE4C35" w:rsidRPr="0094252C" w:rsidRDefault="00FE4C35" w:rsidP="00A1256B">
            <w:pPr>
              <w:jc w:val="center"/>
              <w:rPr>
                <w:sz w:val="28"/>
                <w:szCs w:val="28"/>
                <w:lang w:val="en-US"/>
              </w:rPr>
            </w:pPr>
            <w:r>
              <w:rPr>
                <w:sz w:val="28"/>
                <w:szCs w:val="28"/>
                <w:lang w:val="en-US"/>
              </w:rPr>
              <w:t>63</w:t>
            </w:r>
          </w:p>
        </w:tc>
        <w:tc>
          <w:tcPr>
            <w:tcW w:w="1417"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14</w:t>
            </w:r>
          </w:p>
        </w:tc>
        <w:tc>
          <w:tcPr>
            <w:tcW w:w="1276"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3</w:t>
            </w:r>
          </w:p>
        </w:tc>
        <w:tc>
          <w:tcPr>
            <w:tcW w:w="1532"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38</w:t>
            </w:r>
          </w:p>
        </w:tc>
        <w:tc>
          <w:tcPr>
            <w:tcW w:w="1175"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8</w:t>
            </w:r>
          </w:p>
        </w:tc>
      </w:tr>
      <w:tr w:rsidR="00FE4C35" w:rsidRPr="00B27BE7" w:rsidTr="00FE4C35">
        <w:tc>
          <w:tcPr>
            <w:tcW w:w="3468" w:type="dxa"/>
            <w:tcBorders>
              <w:top w:val="single" w:sz="6" w:space="0" w:color="auto"/>
              <w:left w:val="single" w:sz="6" w:space="0" w:color="auto"/>
              <w:bottom w:val="single" w:sz="6" w:space="0" w:color="auto"/>
              <w:right w:val="single" w:sz="6" w:space="0" w:color="auto"/>
            </w:tcBorders>
          </w:tcPr>
          <w:p w:rsidR="00FE4C35" w:rsidRDefault="00FE4C35" w:rsidP="00A1256B">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Канівський</w:t>
            </w:r>
          </w:p>
        </w:tc>
        <w:tc>
          <w:tcPr>
            <w:tcW w:w="1752" w:type="dxa"/>
            <w:tcBorders>
              <w:top w:val="single" w:sz="6" w:space="0" w:color="auto"/>
              <w:left w:val="single" w:sz="6" w:space="0" w:color="auto"/>
              <w:bottom w:val="single" w:sz="6" w:space="0" w:color="auto"/>
              <w:right w:val="single" w:sz="6" w:space="0" w:color="auto"/>
            </w:tcBorders>
            <w:vAlign w:val="bottom"/>
          </w:tcPr>
          <w:p w:rsidR="00FE4C35" w:rsidRPr="0094252C" w:rsidRDefault="00FE4C35" w:rsidP="00A1256B">
            <w:pPr>
              <w:jc w:val="center"/>
              <w:rPr>
                <w:sz w:val="28"/>
                <w:szCs w:val="28"/>
                <w:lang w:val="en-US"/>
              </w:rPr>
            </w:pPr>
            <w:r>
              <w:rPr>
                <w:sz w:val="28"/>
                <w:szCs w:val="28"/>
                <w:lang w:val="en-US"/>
              </w:rPr>
              <w:t>39</w:t>
            </w:r>
          </w:p>
        </w:tc>
        <w:tc>
          <w:tcPr>
            <w:tcW w:w="1417"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11</w:t>
            </w:r>
          </w:p>
        </w:tc>
        <w:tc>
          <w:tcPr>
            <w:tcW w:w="1276"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1</w:t>
            </w:r>
          </w:p>
        </w:tc>
        <w:tc>
          <w:tcPr>
            <w:tcW w:w="1532"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20</w:t>
            </w:r>
          </w:p>
        </w:tc>
        <w:tc>
          <w:tcPr>
            <w:tcW w:w="1175"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7</w:t>
            </w:r>
          </w:p>
        </w:tc>
      </w:tr>
      <w:tr w:rsidR="00FE4C35" w:rsidRPr="00B27BE7" w:rsidTr="00FE4C35">
        <w:tc>
          <w:tcPr>
            <w:tcW w:w="3468" w:type="dxa"/>
            <w:tcBorders>
              <w:top w:val="single" w:sz="6" w:space="0" w:color="auto"/>
              <w:left w:val="single" w:sz="6" w:space="0" w:color="auto"/>
              <w:bottom w:val="single" w:sz="6" w:space="0" w:color="auto"/>
              <w:right w:val="single" w:sz="6" w:space="0" w:color="auto"/>
            </w:tcBorders>
          </w:tcPr>
          <w:p w:rsidR="00FE4C35" w:rsidRDefault="00FE4C35" w:rsidP="00A1256B">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Кам’янський</w:t>
            </w:r>
          </w:p>
        </w:tc>
        <w:tc>
          <w:tcPr>
            <w:tcW w:w="1752" w:type="dxa"/>
            <w:tcBorders>
              <w:top w:val="single" w:sz="6" w:space="0" w:color="auto"/>
              <w:left w:val="single" w:sz="6" w:space="0" w:color="auto"/>
              <w:bottom w:val="single" w:sz="6" w:space="0" w:color="auto"/>
              <w:right w:val="single" w:sz="6" w:space="0" w:color="auto"/>
            </w:tcBorders>
            <w:vAlign w:val="bottom"/>
          </w:tcPr>
          <w:p w:rsidR="00FE4C35" w:rsidRPr="0094252C" w:rsidRDefault="00FE4C35" w:rsidP="00A1256B">
            <w:pPr>
              <w:jc w:val="center"/>
              <w:rPr>
                <w:sz w:val="28"/>
                <w:szCs w:val="28"/>
                <w:lang w:val="en-US"/>
              </w:rPr>
            </w:pPr>
            <w:r>
              <w:rPr>
                <w:sz w:val="28"/>
                <w:szCs w:val="28"/>
                <w:lang w:val="en-US"/>
              </w:rPr>
              <w:t>33</w:t>
            </w:r>
          </w:p>
        </w:tc>
        <w:tc>
          <w:tcPr>
            <w:tcW w:w="1417"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10</w:t>
            </w:r>
          </w:p>
        </w:tc>
        <w:tc>
          <w:tcPr>
            <w:tcW w:w="1276"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w:t>
            </w:r>
          </w:p>
        </w:tc>
        <w:tc>
          <w:tcPr>
            <w:tcW w:w="1532"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14</w:t>
            </w:r>
          </w:p>
        </w:tc>
        <w:tc>
          <w:tcPr>
            <w:tcW w:w="1175"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9</w:t>
            </w:r>
          </w:p>
        </w:tc>
      </w:tr>
      <w:tr w:rsidR="00FE4C35" w:rsidRPr="00B27BE7" w:rsidTr="00FE4C35">
        <w:tc>
          <w:tcPr>
            <w:tcW w:w="3468" w:type="dxa"/>
            <w:tcBorders>
              <w:top w:val="single" w:sz="6" w:space="0" w:color="auto"/>
              <w:left w:val="single" w:sz="6" w:space="0" w:color="auto"/>
              <w:bottom w:val="single" w:sz="6" w:space="0" w:color="auto"/>
              <w:right w:val="single" w:sz="6" w:space="0" w:color="auto"/>
            </w:tcBorders>
          </w:tcPr>
          <w:p w:rsidR="00FE4C35" w:rsidRDefault="00FE4C35" w:rsidP="00A1256B">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Катеринопільський</w:t>
            </w:r>
          </w:p>
        </w:tc>
        <w:tc>
          <w:tcPr>
            <w:tcW w:w="1752" w:type="dxa"/>
            <w:tcBorders>
              <w:top w:val="single" w:sz="6" w:space="0" w:color="auto"/>
              <w:left w:val="single" w:sz="6" w:space="0" w:color="auto"/>
              <w:bottom w:val="single" w:sz="6" w:space="0" w:color="auto"/>
              <w:right w:val="single" w:sz="6" w:space="0" w:color="auto"/>
            </w:tcBorders>
            <w:vAlign w:val="bottom"/>
          </w:tcPr>
          <w:p w:rsidR="00FE4C35" w:rsidRPr="0094252C" w:rsidRDefault="00FE4C35" w:rsidP="00A1256B">
            <w:pPr>
              <w:jc w:val="center"/>
              <w:rPr>
                <w:sz w:val="28"/>
                <w:szCs w:val="28"/>
                <w:lang w:val="en-US"/>
              </w:rPr>
            </w:pPr>
            <w:r>
              <w:rPr>
                <w:sz w:val="28"/>
                <w:szCs w:val="28"/>
                <w:lang w:val="en-US"/>
              </w:rPr>
              <w:t>26</w:t>
            </w:r>
          </w:p>
        </w:tc>
        <w:tc>
          <w:tcPr>
            <w:tcW w:w="1417"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7</w:t>
            </w:r>
          </w:p>
        </w:tc>
        <w:tc>
          <w:tcPr>
            <w:tcW w:w="1276"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w:t>
            </w:r>
          </w:p>
        </w:tc>
        <w:tc>
          <w:tcPr>
            <w:tcW w:w="1532"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12</w:t>
            </w:r>
          </w:p>
        </w:tc>
        <w:tc>
          <w:tcPr>
            <w:tcW w:w="1175"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7</w:t>
            </w:r>
          </w:p>
        </w:tc>
      </w:tr>
      <w:tr w:rsidR="00FE4C35" w:rsidRPr="00B27BE7" w:rsidTr="00FE4C35">
        <w:tc>
          <w:tcPr>
            <w:tcW w:w="3468" w:type="dxa"/>
            <w:tcBorders>
              <w:top w:val="single" w:sz="6" w:space="0" w:color="auto"/>
              <w:left w:val="single" w:sz="6" w:space="0" w:color="auto"/>
              <w:bottom w:val="single" w:sz="6" w:space="0" w:color="auto"/>
              <w:right w:val="single" w:sz="6" w:space="0" w:color="auto"/>
            </w:tcBorders>
          </w:tcPr>
          <w:p w:rsidR="00FE4C35" w:rsidRDefault="00FE4C35" w:rsidP="00A1256B">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Лисянський</w:t>
            </w:r>
          </w:p>
        </w:tc>
        <w:tc>
          <w:tcPr>
            <w:tcW w:w="1752" w:type="dxa"/>
            <w:tcBorders>
              <w:top w:val="single" w:sz="6" w:space="0" w:color="auto"/>
              <w:left w:val="single" w:sz="6" w:space="0" w:color="auto"/>
              <w:bottom w:val="single" w:sz="6" w:space="0" w:color="auto"/>
              <w:right w:val="single" w:sz="6" w:space="0" w:color="auto"/>
            </w:tcBorders>
            <w:vAlign w:val="bottom"/>
          </w:tcPr>
          <w:p w:rsidR="00FE4C35" w:rsidRPr="0094252C" w:rsidRDefault="00FE4C35" w:rsidP="00A1256B">
            <w:pPr>
              <w:jc w:val="center"/>
              <w:rPr>
                <w:sz w:val="28"/>
                <w:szCs w:val="28"/>
                <w:lang w:val="en-US"/>
              </w:rPr>
            </w:pPr>
            <w:r>
              <w:rPr>
                <w:sz w:val="28"/>
                <w:szCs w:val="28"/>
                <w:lang w:val="en-US"/>
              </w:rPr>
              <w:t>14</w:t>
            </w:r>
          </w:p>
        </w:tc>
        <w:tc>
          <w:tcPr>
            <w:tcW w:w="1417"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6</w:t>
            </w:r>
          </w:p>
        </w:tc>
        <w:tc>
          <w:tcPr>
            <w:tcW w:w="1276"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2</w:t>
            </w:r>
          </w:p>
        </w:tc>
        <w:tc>
          <w:tcPr>
            <w:tcW w:w="1532"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6</w:t>
            </w:r>
          </w:p>
        </w:tc>
        <w:tc>
          <w:tcPr>
            <w:tcW w:w="1175"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w:t>
            </w:r>
          </w:p>
        </w:tc>
      </w:tr>
      <w:tr w:rsidR="00FE4C35" w:rsidRPr="00B27BE7" w:rsidTr="00FE4C35">
        <w:tc>
          <w:tcPr>
            <w:tcW w:w="3468" w:type="dxa"/>
            <w:tcBorders>
              <w:top w:val="single" w:sz="6" w:space="0" w:color="auto"/>
              <w:left w:val="single" w:sz="6" w:space="0" w:color="auto"/>
              <w:bottom w:val="single" w:sz="6" w:space="0" w:color="auto"/>
              <w:right w:val="single" w:sz="6" w:space="0" w:color="auto"/>
            </w:tcBorders>
          </w:tcPr>
          <w:p w:rsidR="00FE4C35" w:rsidRDefault="00FE4C35" w:rsidP="00A1256B">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Маньківський</w:t>
            </w:r>
          </w:p>
        </w:tc>
        <w:tc>
          <w:tcPr>
            <w:tcW w:w="1752" w:type="dxa"/>
            <w:tcBorders>
              <w:top w:val="single" w:sz="6" w:space="0" w:color="auto"/>
              <w:left w:val="single" w:sz="6" w:space="0" w:color="auto"/>
              <w:bottom w:val="single" w:sz="6" w:space="0" w:color="auto"/>
              <w:right w:val="single" w:sz="6" w:space="0" w:color="auto"/>
            </w:tcBorders>
            <w:vAlign w:val="bottom"/>
          </w:tcPr>
          <w:p w:rsidR="00FE4C35" w:rsidRPr="0094252C" w:rsidRDefault="00FE4C35" w:rsidP="00A1256B">
            <w:pPr>
              <w:jc w:val="center"/>
              <w:rPr>
                <w:sz w:val="28"/>
                <w:szCs w:val="28"/>
                <w:lang w:val="en-US"/>
              </w:rPr>
            </w:pPr>
            <w:r>
              <w:rPr>
                <w:sz w:val="28"/>
                <w:szCs w:val="28"/>
                <w:lang w:val="en-US"/>
              </w:rPr>
              <w:t>32</w:t>
            </w:r>
          </w:p>
        </w:tc>
        <w:tc>
          <w:tcPr>
            <w:tcW w:w="1417"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3</w:t>
            </w:r>
          </w:p>
        </w:tc>
        <w:tc>
          <w:tcPr>
            <w:tcW w:w="1276"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2</w:t>
            </w:r>
          </w:p>
        </w:tc>
        <w:tc>
          <w:tcPr>
            <w:tcW w:w="1532"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21</w:t>
            </w:r>
          </w:p>
        </w:tc>
        <w:tc>
          <w:tcPr>
            <w:tcW w:w="1175"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6</w:t>
            </w:r>
          </w:p>
        </w:tc>
      </w:tr>
      <w:tr w:rsidR="00FE4C35" w:rsidRPr="00B27BE7" w:rsidTr="00FE4C35">
        <w:tc>
          <w:tcPr>
            <w:tcW w:w="3468" w:type="dxa"/>
            <w:tcBorders>
              <w:top w:val="single" w:sz="6" w:space="0" w:color="auto"/>
              <w:left w:val="single" w:sz="6" w:space="0" w:color="auto"/>
              <w:bottom w:val="single" w:sz="6" w:space="0" w:color="auto"/>
              <w:right w:val="single" w:sz="6" w:space="0" w:color="auto"/>
            </w:tcBorders>
          </w:tcPr>
          <w:p w:rsidR="00FE4C35" w:rsidRDefault="00FE4C35" w:rsidP="00A1256B">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Монастирищенський</w:t>
            </w:r>
          </w:p>
        </w:tc>
        <w:tc>
          <w:tcPr>
            <w:tcW w:w="1752" w:type="dxa"/>
            <w:tcBorders>
              <w:top w:val="single" w:sz="6" w:space="0" w:color="auto"/>
              <w:left w:val="single" w:sz="6" w:space="0" w:color="auto"/>
              <w:bottom w:val="single" w:sz="6" w:space="0" w:color="auto"/>
              <w:right w:val="single" w:sz="6" w:space="0" w:color="auto"/>
            </w:tcBorders>
            <w:vAlign w:val="bottom"/>
          </w:tcPr>
          <w:p w:rsidR="00FE4C35" w:rsidRPr="0094252C" w:rsidRDefault="00FE4C35" w:rsidP="00A1256B">
            <w:pPr>
              <w:jc w:val="center"/>
              <w:rPr>
                <w:sz w:val="28"/>
                <w:szCs w:val="28"/>
                <w:lang w:val="en-US"/>
              </w:rPr>
            </w:pPr>
            <w:r>
              <w:rPr>
                <w:sz w:val="28"/>
                <w:szCs w:val="28"/>
                <w:lang w:val="en-US"/>
              </w:rPr>
              <w:t>39</w:t>
            </w:r>
          </w:p>
        </w:tc>
        <w:tc>
          <w:tcPr>
            <w:tcW w:w="1417"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7</w:t>
            </w:r>
          </w:p>
        </w:tc>
        <w:tc>
          <w:tcPr>
            <w:tcW w:w="1276"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w:t>
            </w:r>
          </w:p>
        </w:tc>
        <w:tc>
          <w:tcPr>
            <w:tcW w:w="1532"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27</w:t>
            </w:r>
          </w:p>
        </w:tc>
        <w:tc>
          <w:tcPr>
            <w:tcW w:w="1175"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5</w:t>
            </w:r>
          </w:p>
        </w:tc>
      </w:tr>
      <w:tr w:rsidR="00FE4C35" w:rsidRPr="00B27BE7" w:rsidTr="00FE4C35">
        <w:tc>
          <w:tcPr>
            <w:tcW w:w="3468" w:type="dxa"/>
            <w:tcBorders>
              <w:top w:val="single" w:sz="6" w:space="0" w:color="auto"/>
              <w:left w:val="single" w:sz="6" w:space="0" w:color="auto"/>
              <w:bottom w:val="single" w:sz="6" w:space="0" w:color="auto"/>
              <w:right w:val="single" w:sz="6" w:space="0" w:color="auto"/>
            </w:tcBorders>
          </w:tcPr>
          <w:p w:rsidR="00FE4C35" w:rsidRDefault="00FE4C35" w:rsidP="00A1256B">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Смілянський</w:t>
            </w:r>
          </w:p>
        </w:tc>
        <w:tc>
          <w:tcPr>
            <w:tcW w:w="1752" w:type="dxa"/>
            <w:tcBorders>
              <w:top w:val="single" w:sz="6" w:space="0" w:color="auto"/>
              <w:left w:val="single" w:sz="6" w:space="0" w:color="auto"/>
              <w:bottom w:val="single" w:sz="6" w:space="0" w:color="auto"/>
              <w:right w:val="single" w:sz="6" w:space="0" w:color="auto"/>
            </w:tcBorders>
            <w:vAlign w:val="bottom"/>
          </w:tcPr>
          <w:p w:rsidR="00FE4C35" w:rsidRPr="0094252C" w:rsidRDefault="00FE4C35" w:rsidP="00A1256B">
            <w:pPr>
              <w:jc w:val="center"/>
              <w:rPr>
                <w:sz w:val="28"/>
                <w:szCs w:val="28"/>
                <w:lang w:val="en-US"/>
              </w:rPr>
            </w:pPr>
            <w:r>
              <w:rPr>
                <w:sz w:val="28"/>
                <w:szCs w:val="28"/>
                <w:lang w:val="en-US"/>
              </w:rPr>
              <w:t>40</w:t>
            </w:r>
          </w:p>
        </w:tc>
        <w:tc>
          <w:tcPr>
            <w:tcW w:w="1417"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7</w:t>
            </w:r>
          </w:p>
        </w:tc>
        <w:tc>
          <w:tcPr>
            <w:tcW w:w="1276"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2</w:t>
            </w:r>
          </w:p>
        </w:tc>
        <w:tc>
          <w:tcPr>
            <w:tcW w:w="1532"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26</w:t>
            </w:r>
          </w:p>
        </w:tc>
        <w:tc>
          <w:tcPr>
            <w:tcW w:w="1175" w:type="dxa"/>
            <w:tcBorders>
              <w:top w:val="single" w:sz="6" w:space="0" w:color="auto"/>
              <w:left w:val="single" w:sz="6" w:space="0" w:color="auto"/>
              <w:bottom w:val="single" w:sz="6" w:space="0" w:color="auto"/>
              <w:right w:val="single" w:sz="6" w:space="0" w:color="auto"/>
            </w:tcBorders>
            <w:vAlign w:val="center"/>
          </w:tcPr>
          <w:p w:rsidR="00FE4C35" w:rsidRPr="0094252C" w:rsidRDefault="00FE4C35" w:rsidP="00A1256B">
            <w:pPr>
              <w:widowControl w:val="0"/>
              <w:autoSpaceDE w:val="0"/>
              <w:autoSpaceDN w:val="0"/>
              <w:adjustRightInd w:val="0"/>
              <w:jc w:val="center"/>
              <w:rPr>
                <w:sz w:val="28"/>
                <w:szCs w:val="28"/>
                <w:lang w:val="en-US"/>
              </w:rPr>
            </w:pPr>
            <w:r>
              <w:rPr>
                <w:sz w:val="28"/>
                <w:szCs w:val="28"/>
                <w:lang w:val="en-US"/>
              </w:rPr>
              <w:t>5</w:t>
            </w:r>
          </w:p>
        </w:tc>
      </w:tr>
      <w:tr w:rsidR="00FE4C35" w:rsidRPr="00B27BE7" w:rsidTr="00FE4C35">
        <w:tc>
          <w:tcPr>
            <w:tcW w:w="3468" w:type="dxa"/>
            <w:tcBorders>
              <w:top w:val="single" w:sz="6" w:space="0" w:color="auto"/>
              <w:left w:val="single" w:sz="6" w:space="0" w:color="auto"/>
              <w:bottom w:val="single" w:sz="6" w:space="0" w:color="auto"/>
              <w:right w:val="single" w:sz="6" w:space="0" w:color="auto"/>
            </w:tcBorders>
          </w:tcPr>
          <w:p w:rsidR="00FE4C35" w:rsidRDefault="00FE4C35" w:rsidP="00A1256B">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Тальнівський</w:t>
            </w:r>
          </w:p>
        </w:tc>
        <w:tc>
          <w:tcPr>
            <w:tcW w:w="1752" w:type="dxa"/>
            <w:tcBorders>
              <w:top w:val="single" w:sz="6" w:space="0" w:color="auto"/>
              <w:left w:val="single" w:sz="6" w:space="0" w:color="auto"/>
              <w:bottom w:val="single" w:sz="6" w:space="0" w:color="auto"/>
              <w:right w:val="single" w:sz="6" w:space="0" w:color="auto"/>
            </w:tcBorders>
            <w:vAlign w:val="bottom"/>
          </w:tcPr>
          <w:p w:rsidR="00FE4C35" w:rsidRPr="0094252C" w:rsidRDefault="00FE4C35" w:rsidP="00A1256B">
            <w:pPr>
              <w:jc w:val="center"/>
              <w:rPr>
                <w:sz w:val="28"/>
                <w:szCs w:val="28"/>
                <w:lang w:val="en-US"/>
              </w:rPr>
            </w:pPr>
            <w:r>
              <w:rPr>
                <w:sz w:val="28"/>
                <w:szCs w:val="28"/>
                <w:lang w:val="en-US"/>
              </w:rPr>
              <w:t>48</w:t>
            </w:r>
          </w:p>
        </w:tc>
        <w:tc>
          <w:tcPr>
            <w:tcW w:w="1417"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13</w:t>
            </w:r>
          </w:p>
        </w:tc>
        <w:tc>
          <w:tcPr>
            <w:tcW w:w="1276"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2</w:t>
            </w:r>
          </w:p>
        </w:tc>
        <w:tc>
          <w:tcPr>
            <w:tcW w:w="1532"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19</w:t>
            </w:r>
          </w:p>
        </w:tc>
        <w:tc>
          <w:tcPr>
            <w:tcW w:w="1175"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14</w:t>
            </w:r>
          </w:p>
        </w:tc>
      </w:tr>
      <w:tr w:rsidR="00FE4C35" w:rsidRPr="00B27BE7" w:rsidTr="00FE4C35">
        <w:tc>
          <w:tcPr>
            <w:tcW w:w="3468" w:type="dxa"/>
            <w:tcBorders>
              <w:top w:val="single" w:sz="6" w:space="0" w:color="auto"/>
              <w:left w:val="single" w:sz="6" w:space="0" w:color="auto"/>
              <w:bottom w:val="single" w:sz="6" w:space="0" w:color="auto"/>
              <w:right w:val="single" w:sz="6" w:space="0" w:color="auto"/>
            </w:tcBorders>
          </w:tcPr>
          <w:p w:rsidR="00FE4C35" w:rsidRDefault="00FE4C35" w:rsidP="00A1256B">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Уманський</w:t>
            </w:r>
          </w:p>
        </w:tc>
        <w:tc>
          <w:tcPr>
            <w:tcW w:w="1752" w:type="dxa"/>
            <w:tcBorders>
              <w:top w:val="single" w:sz="6" w:space="0" w:color="auto"/>
              <w:left w:val="single" w:sz="6" w:space="0" w:color="auto"/>
              <w:bottom w:val="single" w:sz="6" w:space="0" w:color="auto"/>
              <w:right w:val="single" w:sz="6" w:space="0" w:color="auto"/>
            </w:tcBorders>
            <w:vAlign w:val="bottom"/>
          </w:tcPr>
          <w:p w:rsidR="00FE4C35" w:rsidRPr="0094252C" w:rsidRDefault="00FE4C35" w:rsidP="00A1256B">
            <w:pPr>
              <w:jc w:val="center"/>
              <w:rPr>
                <w:sz w:val="28"/>
                <w:szCs w:val="28"/>
                <w:lang w:val="en-US"/>
              </w:rPr>
            </w:pPr>
            <w:r>
              <w:rPr>
                <w:sz w:val="28"/>
                <w:szCs w:val="28"/>
                <w:lang w:val="en-US"/>
              </w:rPr>
              <w:t>20</w:t>
            </w:r>
          </w:p>
        </w:tc>
        <w:tc>
          <w:tcPr>
            <w:tcW w:w="1417"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2</w:t>
            </w:r>
          </w:p>
        </w:tc>
        <w:tc>
          <w:tcPr>
            <w:tcW w:w="1276"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1</w:t>
            </w:r>
          </w:p>
        </w:tc>
        <w:tc>
          <w:tcPr>
            <w:tcW w:w="1532"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13</w:t>
            </w:r>
          </w:p>
        </w:tc>
        <w:tc>
          <w:tcPr>
            <w:tcW w:w="1175"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4</w:t>
            </w:r>
          </w:p>
        </w:tc>
      </w:tr>
      <w:tr w:rsidR="00FE4C35" w:rsidRPr="00B27BE7" w:rsidTr="00FE4C35">
        <w:tc>
          <w:tcPr>
            <w:tcW w:w="3468" w:type="dxa"/>
            <w:tcBorders>
              <w:top w:val="single" w:sz="6" w:space="0" w:color="auto"/>
              <w:left w:val="single" w:sz="6" w:space="0" w:color="auto"/>
              <w:bottom w:val="single" w:sz="6" w:space="0" w:color="auto"/>
              <w:right w:val="single" w:sz="6" w:space="0" w:color="auto"/>
            </w:tcBorders>
          </w:tcPr>
          <w:p w:rsidR="00FE4C35" w:rsidRDefault="00FE4C35" w:rsidP="00A1256B">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Христинівський</w:t>
            </w:r>
          </w:p>
        </w:tc>
        <w:tc>
          <w:tcPr>
            <w:tcW w:w="1752" w:type="dxa"/>
            <w:tcBorders>
              <w:top w:val="single" w:sz="6" w:space="0" w:color="auto"/>
              <w:left w:val="single" w:sz="6" w:space="0" w:color="auto"/>
              <w:bottom w:val="single" w:sz="6" w:space="0" w:color="auto"/>
              <w:right w:val="single" w:sz="6" w:space="0" w:color="auto"/>
            </w:tcBorders>
            <w:vAlign w:val="bottom"/>
          </w:tcPr>
          <w:p w:rsidR="00FE4C35" w:rsidRPr="0094252C" w:rsidRDefault="00FE4C35" w:rsidP="00A1256B">
            <w:pPr>
              <w:jc w:val="center"/>
              <w:rPr>
                <w:sz w:val="28"/>
                <w:szCs w:val="28"/>
                <w:lang w:val="en-US"/>
              </w:rPr>
            </w:pPr>
            <w:r>
              <w:rPr>
                <w:sz w:val="28"/>
                <w:szCs w:val="28"/>
                <w:lang w:val="en-US"/>
              </w:rPr>
              <w:t>32</w:t>
            </w:r>
          </w:p>
        </w:tc>
        <w:tc>
          <w:tcPr>
            <w:tcW w:w="1417"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w:t>
            </w:r>
          </w:p>
        </w:tc>
        <w:tc>
          <w:tcPr>
            <w:tcW w:w="1276"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1</w:t>
            </w:r>
          </w:p>
        </w:tc>
        <w:tc>
          <w:tcPr>
            <w:tcW w:w="1532"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25</w:t>
            </w:r>
          </w:p>
        </w:tc>
        <w:tc>
          <w:tcPr>
            <w:tcW w:w="1175"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6</w:t>
            </w:r>
          </w:p>
        </w:tc>
      </w:tr>
      <w:tr w:rsidR="00FE4C35" w:rsidRPr="00B27BE7" w:rsidTr="00FE4C35">
        <w:tc>
          <w:tcPr>
            <w:tcW w:w="3468" w:type="dxa"/>
            <w:tcBorders>
              <w:top w:val="single" w:sz="6" w:space="0" w:color="auto"/>
              <w:left w:val="single" w:sz="6" w:space="0" w:color="auto"/>
              <w:bottom w:val="single" w:sz="6" w:space="0" w:color="auto"/>
              <w:right w:val="single" w:sz="6" w:space="0" w:color="auto"/>
            </w:tcBorders>
          </w:tcPr>
          <w:p w:rsidR="00FE4C35" w:rsidRDefault="00FE4C35" w:rsidP="00A1256B">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Черкаський</w:t>
            </w:r>
          </w:p>
        </w:tc>
        <w:tc>
          <w:tcPr>
            <w:tcW w:w="1752" w:type="dxa"/>
            <w:tcBorders>
              <w:top w:val="single" w:sz="6" w:space="0" w:color="auto"/>
              <w:left w:val="single" w:sz="6" w:space="0" w:color="auto"/>
              <w:bottom w:val="single" w:sz="6" w:space="0" w:color="auto"/>
              <w:right w:val="single" w:sz="6" w:space="0" w:color="auto"/>
            </w:tcBorders>
            <w:vAlign w:val="bottom"/>
          </w:tcPr>
          <w:p w:rsidR="00FE4C35" w:rsidRPr="0094252C" w:rsidRDefault="00FE4C35" w:rsidP="00A1256B">
            <w:pPr>
              <w:jc w:val="center"/>
              <w:rPr>
                <w:sz w:val="28"/>
                <w:szCs w:val="28"/>
                <w:lang w:val="en-US"/>
              </w:rPr>
            </w:pPr>
            <w:r>
              <w:rPr>
                <w:sz w:val="28"/>
                <w:szCs w:val="28"/>
                <w:lang w:val="en-US"/>
              </w:rPr>
              <w:t>75</w:t>
            </w:r>
          </w:p>
        </w:tc>
        <w:tc>
          <w:tcPr>
            <w:tcW w:w="1417"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6</w:t>
            </w:r>
          </w:p>
        </w:tc>
        <w:tc>
          <w:tcPr>
            <w:tcW w:w="1276"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1</w:t>
            </w:r>
          </w:p>
        </w:tc>
        <w:tc>
          <w:tcPr>
            <w:tcW w:w="1532"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59</w:t>
            </w:r>
          </w:p>
        </w:tc>
        <w:tc>
          <w:tcPr>
            <w:tcW w:w="1175"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9</w:t>
            </w:r>
          </w:p>
        </w:tc>
      </w:tr>
      <w:tr w:rsidR="00FE4C35" w:rsidRPr="00B27BE7" w:rsidTr="00FE4C35">
        <w:tc>
          <w:tcPr>
            <w:tcW w:w="3468" w:type="dxa"/>
            <w:tcBorders>
              <w:top w:val="single" w:sz="6" w:space="0" w:color="auto"/>
              <w:left w:val="single" w:sz="6" w:space="0" w:color="auto"/>
              <w:bottom w:val="single" w:sz="6" w:space="0" w:color="auto"/>
              <w:right w:val="single" w:sz="6" w:space="0" w:color="auto"/>
            </w:tcBorders>
          </w:tcPr>
          <w:p w:rsidR="00FE4C35" w:rsidRDefault="00FE4C35" w:rsidP="00A1256B">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Чорнобаївський</w:t>
            </w:r>
          </w:p>
        </w:tc>
        <w:tc>
          <w:tcPr>
            <w:tcW w:w="1752" w:type="dxa"/>
            <w:tcBorders>
              <w:top w:val="single" w:sz="6" w:space="0" w:color="auto"/>
              <w:left w:val="single" w:sz="6" w:space="0" w:color="auto"/>
              <w:bottom w:val="single" w:sz="6" w:space="0" w:color="auto"/>
              <w:right w:val="single" w:sz="6" w:space="0" w:color="auto"/>
            </w:tcBorders>
            <w:vAlign w:val="bottom"/>
          </w:tcPr>
          <w:p w:rsidR="00FE4C35" w:rsidRPr="0094252C" w:rsidRDefault="00FE4C35" w:rsidP="00A1256B">
            <w:pPr>
              <w:jc w:val="center"/>
              <w:rPr>
                <w:sz w:val="28"/>
                <w:szCs w:val="28"/>
                <w:lang w:val="en-US"/>
              </w:rPr>
            </w:pPr>
            <w:r>
              <w:rPr>
                <w:sz w:val="28"/>
                <w:szCs w:val="28"/>
                <w:lang w:val="en-US"/>
              </w:rPr>
              <w:t>51</w:t>
            </w:r>
          </w:p>
        </w:tc>
        <w:tc>
          <w:tcPr>
            <w:tcW w:w="1417"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5</w:t>
            </w:r>
          </w:p>
        </w:tc>
        <w:tc>
          <w:tcPr>
            <w:tcW w:w="1276"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3</w:t>
            </w:r>
          </w:p>
        </w:tc>
        <w:tc>
          <w:tcPr>
            <w:tcW w:w="1532"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35</w:t>
            </w:r>
          </w:p>
        </w:tc>
        <w:tc>
          <w:tcPr>
            <w:tcW w:w="1175" w:type="dxa"/>
            <w:tcBorders>
              <w:top w:val="single" w:sz="6" w:space="0" w:color="auto"/>
              <w:left w:val="single" w:sz="6" w:space="0" w:color="auto"/>
              <w:bottom w:val="single" w:sz="6" w:space="0" w:color="auto"/>
              <w:right w:val="single" w:sz="6" w:space="0" w:color="auto"/>
            </w:tcBorders>
            <w:vAlign w:val="center"/>
          </w:tcPr>
          <w:p w:rsidR="00FE4C35" w:rsidRPr="0094252C" w:rsidRDefault="00FE4C35" w:rsidP="00A1256B">
            <w:pPr>
              <w:widowControl w:val="0"/>
              <w:autoSpaceDE w:val="0"/>
              <w:autoSpaceDN w:val="0"/>
              <w:adjustRightInd w:val="0"/>
              <w:jc w:val="center"/>
              <w:rPr>
                <w:sz w:val="28"/>
                <w:szCs w:val="28"/>
                <w:lang w:val="en-US"/>
              </w:rPr>
            </w:pPr>
            <w:r>
              <w:rPr>
                <w:sz w:val="28"/>
                <w:szCs w:val="28"/>
                <w:lang w:val="en-US"/>
              </w:rPr>
              <w:t>8</w:t>
            </w:r>
          </w:p>
        </w:tc>
      </w:tr>
      <w:tr w:rsidR="00FE4C35" w:rsidRPr="00B27BE7" w:rsidTr="00FE4C35">
        <w:tc>
          <w:tcPr>
            <w:tcW w:w="3468" w:type="dxa"/>
            <w:tcBorders>
              <w:top w:val="single" w:sz="6" w:space="0" w:color="auto"/>
              <w:left w:val="single" w:sz="6" w:space="0" w:color="auto"/>
              <w:bottom w:val="single" w:sz="6" w:space="0" w:color="auto"/>
              <w:right w:val="single" w:sz="6" w:space="0" w:color="auto"/>
            </w:tcBorders>
          </w:tcPr>
          <w:p w:rsidR="00FE4C35" w:rsidRDefault="00FE4C35" w:rsidP="00A1256B">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Чигиринський</w:t>
            </w:r>
          </w:p>
        </w:tc>
        <w:tc>
          <w:tcPr>
            <w:tcW w:w="1752" w:type="dxa"/>
            <w:tcBorders>
              <w:top w:val="single" w:sz="6" w:space="0" w:color="auto"/>
              <w:left w:val="single" w:sz="6" w:space="0" w:color="auto"/>
              <w:bottom w:val="single" w:sz="6" w:space="0" w:color="auto"/>
              <w:right w:val="single" w:sz="6" w:space="0" w:color="auto"/>
            </w:tcBorders>
            <w:vAlign w:val="bottom"/>
          </w:tcPr>
          <w:p w:rsidR="00FE4C35" w:rsidRPr="0094252C" w:rsidRDefault="00FE4C35" w:rsidP="00A1256B">
            <w:pPr>
              <w:jc w:val="center"/>
              <w:rPr>
                <w:sz w:val="28"/>
                <w:szCs w:val="28"/>
                <w:lang w:val="en-US"/>
              </w:rPr>
            </w:pPr>
            <w:r>
              <w:rPr>
                <w:sz w:val="28"/>
                <w:szCs w:val="28"/>
                <w:lang w:val="en-US"/>
              </w:rPr>
              <w:t>42</w:t>
            </w:r>
          </w:p>
        </w:tc>
        <w:tc>
          <w:tcPr>
            <w:tcW w:w="1417"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6</w:t>
            </w:r>
          </w:p>
        </w:tc>
        <w:tc>
          <w:tcPr>
            <w:tcW w:w="1276"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1</w:t>
            </w:r>
          </w:p>
        </w:tc>
        <w:tc>
          <w:tcPr>
            <w:tcW w:w="1532"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29</w:t>
            </w:r>
          </w:p>
        </w:tc>
        <w:tc>
          <w:tcPr>
            <w:tcW w:w="1175"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6</w:t>
            </w:r>
          </w:p>
        </w:tc>
      </w:tr>
      <w:tr w:rsidR="00FE4C35" w:rsidRPr="00B27BE7" w:rsidTr="00FE4C35">
        <w:tc>
          <w:tcPr>
            <w:tcW w:w="3468" w:type="dxa"/>
            <w:tcBorders>
              <w:top w:val="single" w:sz="6" w:space="0" w:color="auto"/>
              <w:left w:val="single" w:sz="6" w:space="0" w:color="auto"/>
              <w:bottom w:val="single" w:sz="6" w:space="0" w:color="auto"/>
              <w:right w:val="single" w:sz="6" w:space="0" w:color="auto"/>
            </w:tcBorders>
          </w:tcPr>
          <w:p w:rsidR="00FE4C35" w:rsidRDefault="00FE4C35" w:rsidP="00A1256B">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Шполянський</w:t>
            </w:r>
          </w:p>
        </w:tc>
        <w:tc>
          <w:tcPr>
            <w:tcW w:w="1752" w:type="dxa"/>
            <w:tcBorders>
              <w:top w:val="single" w:sz="6" w:space="0" w:color="auto"/>
              <w:left w:val="single" w:sz="6" w:space="0" w:color="auto"/>
              <w:bottom w:val="single" w:sz="6" w:space="0" w:color="auto"/>
              <w:right w:val="single" w:sz="6" w:space="0" w:color="auto"/>
            </w:tcBorders>
            <w:vAlign w:val="bottom"/>
          </w:tcPr>
          <w:p w:rsidR="00FE4C35" w:rsidRPr="0094252C" w:rsidRDefault="00FE4C35" w:rsidP="00A1256B">
            <w:pPr>
              <w:jc w:val="center"/>
              <w:rPr>
                <w:sz w:val="28"/>
                <w:szCs w:val="28"/>
                <w:lang w:val="en-US"/>
              </w:rPr>
            </w:pPr>
            <w:r>
              <w:rPr>
                <w:sz w:val="28"/>
                <w:szCs w:val="28"/>
                <w:lang w:val="en-US"/>
              </w:rPr>
              <w:t>46</w:t>
            </w:r>
          </w:p>
        </w:tc>
        <w:tc>
          <w:tcPr>
            <w:tcW w:w="1417"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6</w:t>
            </w:r>
          </w:p>
        </w:tc>
        <w:tc>
          <w:tcPr>
            <w:tcW w:w="1276"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1</w:t>
            </w:r>
          </w:p>
        </w:tc>
        <w:tc>
          <w:tcPr>
            <w:tcW w:w="1532"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33</w:t>
            </w:r>
          </w:p>
        </w:tc>
        <w:tc>
          <w:tcPr>
            <w:tcW w:w="1175"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6</w:t>
            </w:r>
          </w:p>
        </w:tc>
      </w:tr>
      <w:tr w:rsidR="00FE4C35" w:rsidRPr="00FE4C35" w:rsidTr="00FE4C35">
        <w:tc>
          <w:tcPr>
            <w:tcW w:w="3468" w:type="dxa"/>
            <w:tcBorders>
              <w:top w:val="single" w:sz="6" w:space="0" w:color="auto"/>
              <w:left w:val="single" w:sz="6" w:space="0" w:color="auto"/>
              <w:bottom w:val="single" w:sz="6" w:space="0" w:color="auto"/>
              <w:right w:val="single" w:sz="6" w:space="0" w:color="auto"/>
            </w:tcBorders>
          </w:tcPr>
          <w:p w:rsidR="00FE4C35" w:rsidRPr="00FE4C35" w:rsidRDefault="00FE4C35" w:rsidP="00A1256B">
            <w:pPr>
              <w:widowControl w:val="0"/>
              <w:autoSpaceDE w:val="0"/>
              <w:autoSpaceDN w:val="0"/>
              <w:adjustRightInd w:val="0"/>
              <w:rPr>
                <w:rFonts w:ascii="Times New Roman CYR" w:hAnsi="Times New Roman CYR" w:cs="Times New Roman CYR"/>
                <w:b/>
                <w:bCs/>
                <w:sz w:val="28"/>
                <w:szCs w:val="28"/>
              </w:rPr>
            </w:pPr>
            <w:r w:rsidRPr="00FE4C35">
              <w:rPr>
                <w:rFonts w:ascii="Times New Roman CYR" w:hAnsi="Times New Roman CYR" w:cs="Times New Roman CYR"/>
                <w:b/>
                <w:bCs/>
                <w:sz w:val="28"/>
                <w:szCs w:val="28"/>
              </w:rPr>
              <w:lastRenderedPageBreak/>
              <w:t>Разом по районах</w:t>
            </w:r>
          </w:p>
        </w:tc>
        <w:tc>
          <w:tcPr>
            <w:tcW w:w="1752" w:type="dxa"/>
            <w:tcBorders>
              <w:top w:val="single" w:sz="6" w:space="0" w:color="auto"/>
              <w:left w:val="single" w:sz="6" w:space="0" w:color="auto"/>
              <w:bottom w:val="single" w:sz="6" w:space="0" w:color="auto"/>
              <w:right w:val="single" w:sz="6" w:space="0" w:color="auto"/>
            </w:tcBorders>
            <w:vAlign w:val="bottom"/>
          </w:tcPr>
          <w:p w:rsidR="00FE4C35" w:rsidRPr="00FE4C35" w:rsidRDefault="00FE4C35" w:rsidP="00A1256B">
            <w:pPr>
              <w:widowControl w:val="0"/>
              <w:autoSpaceDE w:val="0"/>
              <w:autoSpaceDN w:val="0"/>
              <w:adjustRightInd w:val="0"/>
              <w:jc w:val="center"/>
              <w:rPr>
                <w:b/>
                <w:bCs/>
                <w:sz w:val="28"/>
                <w:szCs w:val="28"/>
                <w:lang w:val="en-US"/>
              </w:rPr>
            </w:pPr>
            <w:r w:rsidRPr="00FE4C35">
              <w:rPr>
                <w:b/>
                <w:bCs/>
                <w:sz w:val="28"/>
                <w:szCs w:val="28"/>
                <w:lang w:val="en-US"/>
              </w:rPr>
              <w:t>904</w:t>
            </w:r>
          </w:p>
        </w:tc>
        <w:tc>
          <w:tcPr>
            <w:tcW w:w="1417" w:type="dxa"/>
            <w:tcBorders>
              <w:top w:val="single" w:sz="6" w:space="0" w:color="auto"/>
              <w:left w:val="single" w:sz="6" w:space="0" w:color="auto"/>
              <w:bottom w:val="single" w:sz="6" w:space="0" w:color="auto"/>
              <w:right w:val="single" w:sz="6" w:space="0" w:color="auto"/>
            </w:tcBorders>
            <w:vAlign w:val="bottom"/>
          </w:tcPr>
          <w:p w:rsidR="00FE4C35" w:rsidRPr="00FE4C35" w:rsidRDefault="00FE4C35" w:rsidP="00A1256B">
            <w:pPr>
              <w:jc w:val="center"/>
              <w:rPr>
                <w:b/>
                <w:sz w:val="28"/>
                <w:szCs w:val="28"/>
                <w:lang w:val="en-US"/>
              </w:rPr>
            </w:pPr>
            <w:r w:rsidRPr="00FE4C35">
              <w:rPr>
                <w:b/>
                <w:sz w:val="28"/>
                <w:szCs w:val="28"/>
                <w:lang w:val="en-US"/>
              </w:rPr>
              <w:t>156</w:t>
            </w:r>
          </w:p>
        </w:tc>
        <w:tc>
          <w:tcPr>
            <w:tcW w:w="1276" w:type="dxa"/>
            <w:tcBorders>
              <w:top w:val="single" w:sz="6" w:space="0" w:color="auto"/>
              <w:left w:val="single" w:sz="6" w:space="0" w:color="auto"/>
              <w:bottom w:val="single" w:sz="6" w:space="0" w:color="auto"/>
              <w:right w:val="single" w:sz="6" w:space="0" w:color="auto"/>
            </w:tcBorders>
            <w:vAlign w:val="bottom"/>
          </w:tcPr>
          <w:p w:rsidR="00FE4C35" w:rsidRPr="00FE4C35" w:rsidRDefault="00FE4C35" w:rsidP="00A1256B">
            <w:pPr>
              <w:jc w:val="center"/>
              <w:rPr>
                <w:b/>
                <w:sz w:val="28"/>
                <w:szCs w:val="28"/>
                <w:lang w:val="en-US"/>
              </w:rPr>
            </w:pPr>
            <w:r w:rsidRPr="00FE4C35">
              <w:rPr>
                <w:b/>
                <w:sz w:val="28"/>
                <w:szCs w:val="28"/>
                <w:lang w:val="en-US"/>
              </w:rPr>
              <w:t>32</w:t>
            </w:r>
          </w:p>
        </w:tc>
        <w:tc>
          <w:tcPr>
            <w:tcW w:w="1532" w:type="dxa"/>
            <w:tcBorders>
              <w:top w:val="single" w:sz="6" w:space="0" w:color="auto"/>
              <w:left w:val="single" w:sz="6" w:space="0" w:color="auto"/>
              <w:bottom w:val="single" w:sz="6" w:space="0" w:color="auto"/>
              <w:right w:val="single" w:sz="6" w:space="0" w:color="auto"/>
            </w:tcBorders>
            <w:vAlign w:val="bottom"/>
          </w:tcPr>
          <w:p w:rsidR="00FE4C35" w:rsidRPr="00FE4C35" w:rsidRDefault="00FE4C35" w:rsidP="00A1256B">
            <w:pPr>
              <w:jc w:val="center"/>
              <w:rPr>
                <w:b/>
                <w:sz w:val="28"/>
                <w:szCs w:val="28"/>
                <w:lang w:val="en-US"/>
              </w:rPr>
            </w:pPr>
            <w:r w:rsidRPr="00FE4C35">
              <w:rPr>
                <w:b/>
                <w:sz w:val="28"/>
                <w:szCs w:val="28"/>
                <w:lang w:val="en-US"/>
              </w:rPr>
              <w:t>572</w:t>
            </w:r>
          </w:p>
        </w:tc>
        <w:tc>
          <w:tcPr>
            <w:tcW w:w="1175" w:type="dxa"/>
            <w:tcBorders>
              <w:top w:val="single" w:sz="6" w:space="0" w:color="auto"/>
              <w:left w:val="single" w:sz="6" w:space="0" w:color="auto"/>
              <w:bottom w:val="single" w:sz="6" w:space="0" w:color="auto"/>
              <w:right w:val="single" w:sz="6" w:space="0" w:color="auto"/>
            </w:tcBorders>
            <w:vAlign w:val="bottom"/>
          </w:tcPr>
          <w:p w:rsidR="00FE4C35" w:rsidRPr="00FE4C35" w:rsidRDefault="00FE4C35" w:rsidP="00A1256B">
            <w:pPr>
              <w:jc w:val="center"/>
              <w:rPr>
                <w:b/>
                <w:sz w:val="28"/>
                <w:szCs w:val="28"/>
                <w:lang w:val="en-US"/>
              </w:rPr>
            </w:pPr>
            <w:r w:rsidRPr="00FE4C35">
              <w:rPr>
                <w:b/>
                <w:sz w:val="28"/>
                <w:szCs w:val="28"/>
                <w:lang w:val="en-US"/>
              </w:rPr>
              <w:t>144</w:t>
            </w:r>
          </w:p>
        </w:tc>
      </w:tr>
      <w:tr w:rsidR="00FE4C35" w:rsidRPr="00B27BE7" w:rsidTr="00FE4C35">
        <w:tc>
          <w:tcPr>
            <w:tcW w:w="3468" w:type="dxa"/>
            <w:tcBorders>
              <w:top w:val="single" w:sz="6" w:space="0" w:color="auto"/>
              <w:left w:val="single" w:sz="6" w:space="0" w:color="auto"/>
              <w:bottom w:val="single" w:sz="6" w:space="0" w:color="auto"/>
              <w:right w:val="single" w:sz="6" w:space="0" w:color="auto"/>
            </w:tcBorders>
          </w:tcPr>
          <w:p w:rsidR="00FE4C35" w:rsidRDefault="00FE4C35" w:rsidP="00A1256B">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м. Черкаси</w:t>
            </w:r>
          </w:p>
        </w:tc>
        <w:tc>
          <w:tcPr>
            <w:tcW w:w="1752" w:type="dxa"/>
            <w:tcBorders>
              <w:top w:val="single" w:sz="6" w:space="0" w:color="auto"/>
              <w:left w:val="single" w:sz="6" w:space="0" w:color="auto"/>
              <w:bottom w:val="single" w:sz="6" w:space="0" w:color="auto"/>
              <w:right w:val="single" w:sz="6" w:space="0" w:color="auto"/>
            </w:tcBorders>
            <w:vAlign w:val="bottom"/>
          </w:tcPr>
          <w:p w:rsidR="00FE4C35" w:rsidRPr="00776C19" w:rsidRDefault="00FE4C35" w:rsidP="00A1256B">
            <w:pPr>
              <w:jc w:val="center"/>
              <w:rPr>
                <w:sz w:val="28"/>
                <w:szCs w:val="28"/>
                <w:lang w:val="en-US"/>
              </w:rPr>
            </w:pPr>
            <w:r>
              <w:rPr>
                <w:sz w:val="28"/>
                <w:szCs w:val="28"/>
                <w:lang w:val="en-US"/>
              </w:rPr>
              <w:t>560</w:t>
            </w:r>
          </w:p>
        </w:tc>
        <w:tc>
          <w:tcPr>
            <w:tcW w:w="1417"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30</w:t>
            </w:r>
          </w:p>
        </w:tc>
        <w:tc>
          <w:tcPr>
            <w:tcW w:w="1276"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25</w:t>
            </w:r>
          </w:p>
        </w:tc>
        <w:tc>
          <w:tcPr>
            <w:tcW w:w="1532"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329</w:t>
            </w:r>
          </w:p>
        </w:tc>
        <w:tc>
          <w:tcPr>
            <w:tcW w:w="1175"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176</w:t>
            </w:r>
          </w:p>
        </w:tc>
      </w:tr>
      <w:tr w:rsidR="00FE4C35" w:rsidRPr="00B27BE7" w:rsidTr="00FE4C35">
        <w:tc>
          <w:tcPr>
            <w:tcW w:w="3468" w:type="dxa"/>
            <w:tcBorders>
              <w:top w:val="single" w:sz="6" w:space="0" w:color="auto"/>
              <w:left w:val="single" w:sz="6" w:space="0" w:color="auto"/>
              <w:bottom w:val="single" w:sz="6" w:space="0" w:color="auto"/>
              <w:right w:val="single" w:sz="6" w:space="0" w:color="auto"/>
            </w:tcBorders>
          </w:tcPr>
          <w:p w:rsidR="00FE4C35" w:rsidRDefault="00FE4C35" w:rsidP="00A1256B">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м. Сміла</w:t>
            </w:r>
          </w:p>
        </w:tc>
        <w:tc>
          <w:tcPr>
            <w:tcW w:w="1752" w:type="dxa"/>
            <w:tcBorders>
              <w:top w:val="single" w:sz="6" w:space="0" w:color="auto"/>
              <w:left w:val="single" w:sz="6" w:space="0" w:color="auto"/>
              <w:bottom w:val="single" w:sz="6" w:space="0" w:color="auto"/>
              <w:right w:val="single" w:sz="6" w:space="0" w:color="auto"/>
            </w:tcBorders>
            <w:vAlign w:val="bottom"/>
          </w:tcPr>
          <w:p w:rsidR="00FE4C35" w:rsidRPr="00C3790C" w:rsidRDefault="00FE4C35" w:rsidP="00A1256B">
            <w:pPr>
              <w:jc w:val="center"/>
              <w:rPr>
                <w:sz w:val="28"/>
                <w:szCs w:val="28"/>
                <w:lang w:val="en-US"/>
              </w:rPr>
            </w:pPr>
            <w:r>
              <w:rPr>
                <w:sz w:val="28"/>
                <w:szCs w:val="28"/>
                <w:lang w:val="en-US"/>
              </w:rPr>
              <w:t>122</w:t>
            </w:r>
          </w:p>
        </w:tc>
        <w:tc>
          <w:tcPr>
            <w:tcW w:w="1417"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14</w:t>
            </w:r>
          </w:p>
        </w:tc>
        <w:tc>
          <w:tcPr>
            <w:tcW w:w="1276"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2</w:t>
            </w:r>
          </w:p>
        </w:tc>
        <w:tc>
          <w:tcPr>
            <w:tcW w:w="1532"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85</w:t>
            </w:r>
          </w:p>
        </w:tc>
        <w:tc>
          <w:tcPr>
            <w:tcW w:w="1175"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21</w:t>
            </w:r>
          </w:p>
        </w:tc>
      </w:tr>
      <w:tr w:rsidR="00FE4C35" w:rsidRPr="00B27BE7" w:rsidTr="00FE4C35">
        <w:tc>
          <w:tcPr>
            <w:tcW w:w="3468" w:type="dxa"/>
            <w:tcBorders>
              <w:top w:val="single" w:sz="6" w:space="0" w:color="auto"/>
              <w:left w:val="single" w:sz="6" w:space="0" w:color="auto"/>
              <w:bottom w:val="single" w:sz="6" w:space="0" w:color="auto"/>
              <w:right w:val="single" w:sz="6" w:space="0" w:color="auto"/>
            </w:tcBorders>
          </w:tcPr>
          <w:p w:rsidR="00FE4C35" w:rsidRDefault="00FE4C35" w:rsidP="00A1256B">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м. Умань</w:t>
            </w:r>
          </w:p>
        </w:tc>
        <w:tc>
          <w:tcPr>
            <w:tcW w:w="1752" w:type="dxa"/>
            <w:tcBorders>
              <w:top w:val="single" w:sz="6" w:space="0" w:color="auto"/>
              <w:left w:val="single" w:sz="6" w:space="0" w:color="auto"/>
              <w:bottom w:val="single" w:sz="6" w:space="0" w:color="auto"/>
              <w:right w:val="single" w:sz="6" w:space="0" w:color="auto"/>
            </w:tcBorders>
            <w:vAlign w:val="bottom"/>
          </w:tcPr>
          <w:p w:rsidR="00FE4C35" w:rsidRPr="00C3790C" w:rsidRDefault="00FE4C35" w:rsidP="00A1256B">
            <w:pPr>
              <w:jc w:val="center"/>
              <w:rPr>
                <w:sz w:val="28"/>
                <w:szCs w:val="28"/>
                <w:lang w:val="en-US"/>
              </w:rPr>
            </w:pPr>
            <w:r>
              <w:rPr>
                <w:sz w:val="28"/>
                <w:szCs w:val="28"/>
                <w:lang w:val="en-US"/>
              </w:rPr>
              <w:t>83</w:t>
            </w:r>
          </w:p>
        </w:tc>
        <w:tc>
          <w:tcPr>
            <w:tcW w:w="1417"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16</w:t>
            </w:r>
          </w:p>
        </w:tc>
        <w:tc>
          <w:tcPr>
            <w:tcW w:w="1276"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4</w:t>
            </w:r>
          </w:p>
        </w:tc>
        <w:tc>
          <w:tcPr>
            <w:tcW w:w="1532"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47</w:t>
            </w:r>
          </w:p>
        </w:tc>
        <w:tc>
          <w:tcPr>
            <w:tcW w:w="1175"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16</w:t>
            </w:r>
          </w:p>
        </w:tc>
      </w:tr>
      <w:tr w:rsidR="00FE4C35" w:rsidRPr="00B27BE7" w:rsidTr="00FE4C35">
        <w:tc>
          <w:tcPr>
            <w:tcW w:w="3468" w:type="dxa"/>
            <w:tcBorders>
              <w:top w:val="single" w:sz="6" w:space="0" w:color="auto"/>
              <w:left w:val="single" w:sz="6" w:space="0" w:color="auto"/>
              <w:bottom w:val="single" w:sz="6" w:space="0" w:color="auto"/>
              <w:right w:val="single" w:sz="6" w:space="0" w:color="auto"/>
            </w:tcBorders>
          </w:tcPr>
          <w:p w:rsidR="00FE4C35" w:rsidRDefault="00FE4C35" w:rsidP="00A1256B">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м. Ватутіне</w:t>
            </w:r>
          </w:p>
        </w:tc>
        <w:tc>
          <w:tcPr>
            <w:tcW w:w="1752" w:type="dxa"/>
            <w:tcBorders>
              <w:top w:val="single" w:sz="6" w:space="0" w:color="auto"/>
              <w:left w:val="single" w:sz="6" w:space="0" w:color="auto"/>
              <w:bottom w:val="single" w:sz="6" w:space="0" w:color="auto"/>
              <w:right w:val="single" w:sz="6" w:space="0" w:color="auto"/>
            </w:tcBorders>
            <w:vAlign w:val="bottom"/>
          </w:tcPr>
          <w:p w:rsidR="00FE4C35" w:rsidRPr="00C3790C" w:rsidRDefault="00FE4C35" w:rsidP="00A1256B">
            <w:pPr>
              <w:jc w:val="center"/>
              <w:rPr>
                <w:sz w:val="28"/>
                <w:szCs w:val="28"/>
                <w:lang w:val="en-US"/>
              </w:rPr>
            </w:pPr>
            <w:r>
              <w:rPr>
                <w:sz w:val="28"/>
                <w:szCs w:val="28"/>
                <w:lang w:val="en-US"/>
              </w:rPr>
              <w:t>40</w:t>
            </w:r>
          </w:p>
        </w:tc>
        <w:tc>
          <w:tcPr>
            <w:tcW w:w="1417"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2</w:t>
            </w:r>
          </w:p>
        </w:tc>
        <w:tc>
          <w:tcPr>
            <w:tcW w:w="1276"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w:t>
            </w:r>
          </w:p>
        </w:tc>
        <w:tc>
          <w:tcPr>
            <w:tcW w:w="1532"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33</w:t>
            </w:r>
          </w:p>
        </w:tc>
        <w:tc>
          <w:tcPr>
            <w:tcW w:w="1175"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5</w:t>
            </w:r>
          </w:p>
        </w:tc>
      </w:tr>
      <w:tr w:rsidR="00FE4C35" w:rsidRPr="00B27BE7" w:rsidTr="00FE4C35">
        <w:tc>
          <w:tcPr>
            <w:tcW w:w="3468" w:type="dxa"/>
            <w:tcBorders>
              <w:top w:val="single" w:sz="6" w:space="0" w:color="auto"/>
              <w:left w:val="single" w:sz="6" w:space="0" w:color="auto"/>
              <w:bottom w:val="single" w:sz="6" w:space="0" w:color="auto"/>
              <w:right w:val="single" w:sz="6" w:space="0" w:color="auto"/>
            </w:tcBorders>
          </w:tcPr>
          <w:p w:rsidR="00FE4C35" w:rsidRDefault="00FE4C35" w:rsidP="00A1256B">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Разом по містах</w:t>
            </w:r>
          </w:p>
        </w:tc>
        <w:tc>
          <w:tcPr>
            <w:tcW w:w="1752" w:type="dxa"/>
            <w:tcBorders>
              <w:top w:val="single" w:sz="6" w:space="0" w:color="auto"/>
              <w:left w:val="single" w:sz="6" w:space="0" w:color="auto"/>
              <w:bottom w:val="single" w:sz="6" w:space="0" w:color="auto"/>
              <w:right w:val="single" w:sz="6" w:space="0" w:color="auto"/>
            </w:tcBorders>
            <w:vAlign w:val="bottom"/>
          </w:tcPr>
          <w:p w:rsidR="00FE4C35" w:rsidRPr="00776C19" w:rsidRDefault="00FE4C35" w:rsidP="00A1256B">
            <w:pPr>
              <w:jc w:val="center"/>
              <w:rPr>
                <w:b/>
                <w:sz w:val="32"/>
                <w:szCs w:val="32"/>
                <w:lang w:val="en-US"/>
              </w:rPr>
            </w:pPr>
            <w:r>
              <w:rPr>
                <w:b/>
                <w:sz w:val="32"/>
                <w:szCs w:val="32"/>
                <w:lang w:val="en-US"/>
              </w:rPr>
              <w:t>805</w:t>
            </w:r>
          </w:p>
        </w:tc>
        <w:tc>
          <w:tcPr>
            <w:tcW w:w="1417" w:type="dxa"/>
            <w:tcBorders>
              <w:top w:val="single" w:sz="6" w:space="0" w:color="auto"/>
              <w:left w:val="single" w:sz="6" w:space="0" w:color="auto"/>
              <w:bottom w:val="single" w:sz="6" w:space="0" w:color="auto"/>
              <w:right w:val="single" w:sz="6" w:space="0" w:color="auto"/>
            </w:tcBorders>
            <w:vAlign w:val="bottom"/>
          </w:tcPr>
          <w:p w:rsidR="00FE4C35" w:rsidRPr="00AE3C6B" w:rsidRDefault="00FE4C35" w:rsidP="00A1256B">
            <w:pPr>
              <w:jc w:val="center"/>
              <w:rPr>
                <w:b/>
                <w:sz w:val="28"/>
                <w:szCs w:val="28"/>
                <w:lang w:val="en-US"/>
              </w:rPr>
            </w:pPr>
            <w:r>
              <w:rPr>
                <w:b/>
                <w:sz w:val="28"/>
                <w:szCs w:val="28"/>
                <w:lang w:val="en-US"/>
              </w:rPr>
              <w:t>62</w:t>
            </w:r>
          </w:p>
        </w:tc>
        <w:tc>
          <w:tcPr>
            <w:tcW w:w="1276" w:type="dxa"/>
            <w:tcBorders>
              <w:top w:val="single" w:sz="6" w:space="0" w:color="auto"/>
              <w:left w:val="single" w:sz="6" w:space="0" w:color="auto"/>
              <w:bottom w:val="single" w:sz="6" w:space="0" w:color="auto"/>
              <w:right w:val="single" w:sz="6" w:space="0" w:color="auto"/>
            </w:tcBorders>
            <w:vAlign w:val="bottom"/>
          </w:tcPr>
          <w:p w:rsidR="00FE4C35" w:rsidRPr="00AE3C6B" w:rsidRDefault="00FE4C35" w:rsidP="00A1256B">
            <w:pPr>
              <w:jc w:val="center"/>
              <w:rPr>
                <w:b/>
                <w:sz w:val="28"/>
                <w:szCs w:val="28"/>
                <w:lang w:val="en-US"/>
              </w:rPr>
            </w:pPr>
            <w:r>
              <w:rPr>
                <w:b/>
                <w:sz w:val="28"/>
                <w:szCs w:val="28"/>
                <w:lang w:val="en-US"/>
              </w:rPr>
              <w:t>31</w:t>
            </w:r>
          </w:p>
        </w:tc>
        <w:tc>
          <w:tcPr>
            <w:tcW w:w="1532" w:type="dxa"/>
            <w:tcBorders>
              <w:top w:val="single" w:sz="6" w:space="0" w:color="auto"/>
              <w:left w:val="single" w:sz="6" w:space="0" w:color="auto"/>
              <w:bottom w:val="single" w:sz="6" w:space="0" w:color="auto"/>
              <w:right w:val="single" w:sz="6" w:space="0" w:color="auto"/>
            </w:tcBorders>
            <w:vAlign w:val="bottom"/>
          </w:tcPr>
          <w:p w:rsidR="00FE4C35" w:rsidRPr="00AE3C6B" w:rsidRDefault="00FE4C35" w:rsidP="00A1256B">
            <w:pPr>
              <w:jc w:val="center"/>
              <w:rPr>
                <w:b/>
                <w:sz w:val="28"/>
                <w:szCs w:val="28"/>
                <w:lang w:val="en-US"/>
              </w:rPr>
            </w:pPr>
            <w:r>
              <w:rPr>
                <w:b/>
                <w:sz w:val="28"/>
                <w:szCs w:val="28"/>
                <w:lang w:val="en-US"/>
              </w:rPr>
              <w:t>494</w:t>
            </w:r>
          </w:p>
        </w:tc>
        <w:tc>
          <w:tcPr>
            <w:tcW w:w="1175" w:type="dxa"/>
            <w:tcBorders>
              <w:top w:val="single" w:sz="6" w:space="0" w:color="auto"/>
              <w:left w:val="single" w:sz="6" w:space="0" w:color="auto"/>
              <w:bottom w:val="single" w:sz="6" w:space="0" w:color="auto"/>
              <w:right w:val="single" w:sz="6" w:space="0" w:color="auto"/>
            </w:tcBorders>
            <w:vAlign w:val="bottom"/>
          </w:tcPr>
          <w:p w:rsidR="00FE4C35" w:rsidRPr="00C3790C" w:rsidRDefault="00FE4C35" w:rsidP="00A1256B">
            <w:pPr>
              <w:jc w:val="center"/>
              <w:rPr>
                <w:b/>
                <w:sz w:val="28"/>
                <w:szCs w:val="28"/>
                <w:lang w:val="en-US"/>
              </w:rPr>
            </w:pPr>
            <w:r>
              <w:rPr>
                <w:b/>
                <w:sz w:val="28"/>
                <w:szCs w:val="28"/>
                <w:lang w:val="en-US"/>
              </w:rPr>
              <w:t>218</w:t>
            </w:r>
          </w:p>
        </w:tc>
      </w:tr>
      <w:tr w:rsidR="00FE4C35" w:rsidRPr="00B27BE7" w:rsidTr="00FE4C35">
        <w:tc>
          <w:tcPr>
            <w:tcW w:w="3468" w:type="dxa"/>
            <w:tcBorders>
              <w:top w:val="single" w:sz="6" w:space="0" w:color="auto"/>
              <w:left w:val="single" w:sz="6" w:space="0" w:color="auto"/>
              <w:bottom w:val="single" w:sz="6" w:space="0" w:color="auto"/>
              <w:right w:val="single" w:sz="6" w:space="0" w:color="auto"/>
            </w:tcBorders>
          </w:tcPr>
          <w:p w:rsidR="00FE4C35" w:rsidRDefault="00FE4C35" w:rsidP="00A1256B">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Обласні ЛПЗ</w:t>
            </w:r>
          </w:p>
        </w:tc>
        <w:tc>
          <w:tcPr>
            <w:tcW w:w="1752"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b/>
                <w:sz w:val="28"/>
                <w:szCs w:val="28"/>
                <w:lang w:val="en-US"/>
              </w:rPr>
            </w:pPr>
            <w:r>
              <w:rPr>
                <w:b/>
                <w:sz w:val="28"/>
                <w:szCs w:val="28"/>
                <w:lang w:val="en-US"/>
              </w:rPr>
              <w:t>309</w:t>
            </w:r>
          </w:p>
        </w:tc>
        <w:tc>
          <w:tcPr>
            <w:tcW w:w="1417"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1</w:t>
            </w:r>
          </w:p>
        </w:tc>
        <w:tc>
          <w:tcPr>
            <w:tcW w:w="1276"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3</w:t>
            </w:r>
          </w:p>
        </w:tc>
        <w:tc>
          <w:tcPr>
            <w:tcW w:w="1532"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238</w:t>
            </w:r>
          </w:p>
        </w:tc>
        <w:tc>
          <w:tcPr>
            <w:tcW w:w="1175" w:type="dxa"/>
            <w:tcBorders>
              <w:top w:val="single" w:sz="6" w:space="0" w:color="auto"/>
              <w:left w:val="single" w:sz="6" w:space="0" w:color="auto"/>
              <w:bottom w:val="single" w:sz="6" w:space="0" w:color="auto"/>
              <w:right w:val="single" w:sz="6" w:space="0" w:color="auto"/>
            </w:tcBorders>
            <w:vAlign w:val="center"/>
          </w:tcPr>
          <w:p w:rsidR="00FE4C35" w:rsidRPr="00776C19" w:rsidRDefault="00FE4C35" w:rsidP="00A1256B">
            <w:pPr>
              <w:widowControl w:val="0"/>
              <w:autoSpaceDE w:val="0"/>
              <w:autoSpaceDN w:val="0"/>
              <w:adjustRightInd w:val="0"/>
              <w:jc w:val="center"/>
              <w:rPr>
                <w:sz w:val="28"/>
                <w:szCs w:val="28"/>
                <w:lang w:val="en-US"/>
              </w:rPr>
            </w:pPr>
            <w:r>
              <w:rPr>
                <w:sz w:val="28"/>
                <w:szCs w:val="28"/>
                <w:lang w:val="en-US"/>
              </w:rPr>
              <w:t>67</w:t>
            </w:r>
          </w:p>
        </w:tc>
      </w:tr>
      <w:tr w:rsidR="00FE4C35" w:rsidRPr="00B27BE7" w:rsidTr="00FE4C35">
        <w:tc>
          <w:tcPr>
            <w:tcW w:w="3468" w:type="dxa"/>
            <w:tcBorders>
              <w:top w:val="single" w:sz="6" w:space="0" w:color="auto"/>
              <w:left w:val="single" w:sz="6" w:space="0" w:color="auto"/>
              <w:bottom w:val="single" w:sz="6" w:space="0" w:color="auto"/>
              <w:right w:val="single" w:sz="6" w:space="0" w:color="auto"/>
            </w:tcBorders>
          </w:tcPr>
          <w:p w:rsidR="00FE4C35" w:rsidRDefault="00FE4C35" w:rsidP="00A1256B">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Інші заклади не підпорядковані УОЗ</w:t>
            </w:r>
          </w:p>
        </w:tc>
        <w:tc>
          <w:tcPr>
            <w:tcW w:w="1752" w:type="dxa"/>
            <w:tcBorders>
              <w:top w:val="single" w:sz="6" w:space="0" w:color="auto"/>
              <w:left w:val="single" w:sz="6" w:space="0" w:color="auto"/>
              <w:bottom w:val="single" w:sz="6" w:space="0" w:color="auto"/>
              <w:right w:val="single" w:sz="6" w:space="0" w:color="auto"/>
            </w:tcBorders>
            <w:vAlign w:val="center"/>
          </w:tcPr>
          <w:p w:rsidR="00FE4C35" w:rsidRPr="00AE3C6B" w:rsidRDefault="00FE4C35" w:rsidP="00A1256B">
            <w:pPr>
              <w:widowControl w:val="0"/>
              <w:autoSpaceDE w:val="0"/>
              <w:autoSpaceDN w:val="0"/>
              <w:adjustRightInd w:val="0"/>
              <w:jc w:val="center"/>
              <w:rPr>
                <w:b/>
                <w:sz w:val="28"/>
                <w:szCs w:val="28"/>
                <w:lang w:val="en-US"/>
              </w:rPr>
            </w:pPr>
            <w:r>
              <w:rPr>
                <w:b/>
                <w:sz w:val="28"/>
                <w:szCs w:val="28"/>
                <w:lang w:val="en-US"/>
              </w:rPr>
              <w:t>247</w:t>
            </w:r>
          </w:p>
        </w:tc>
        <w:tc>
          <w:tcPr>
            <w:tcW w:w="1417" w:type="dxa"/>
            <w:tcBorders>
              <w:top w:val="single" w:sz="6" w:space="0" w:color="auto"/>
              <w:left w:val="single" w:sz="6" w:space="0" w:color="auto"/>
              <w:bottom w:val="single" w:sz="6" w:space="0" w:color="auto"/>
              <w:right w:val="single" w:sz="6" w:space="0" w:color="auto"/>
            </w:tcBorders>
            <w:vAlign w:val="center"/>
          </w:tcPr>
          <w:p w:rsidR="00FE4C35" w:rsidRPr="00AE3C6B" w:rsidRDefault="00FE4C35" w:rsidP="00A1256B">
            <w:pPr>
              <w:widowControl w:val="0"/>
              <w:autoSpaceDE w:val="0"/>
              <w:autoSpaceDN w:val="0"/>
              <w:adjustRightInd w:val="0"/>
              <w:jc w:val="center"/>
              <w:rPr>
                <w:sz w:val="28"/>
                <w:szCs w:val="28"/>
                <w:lang w:val="en-US"/>
              </w:rPr>
            </w:pPr>
            <w:r>
              <w:rPr>
                <w:sz w:val="28"/>
                <w:szCs w:val="28"/>
                <w:lang w:val="en-US"/>
              </w:rPr>
              <w:t>13</w:t>
            </w:r>
          </w:p>
        </w:tc>
        <w:tc>
          <w:tcPr>
            <w:tcW w:w="1276" w:type="dxa"/>
            <w:tcBorders>
              <w:top w:val="single" w:sz="6" w:space="0" w:color="auto"/>
              <w:left w:val="single" w:sz="6" w:space="0" w:color="auto"/>
              <w:bottom w:val="single" w:sz="6" w:space="0" w:color="auto"/>
              <w:right w:val="single" w:sz="6" w:space="0" w:color="auto"/>
            </w:tcBorders>
            <w:vAlign w:val="center"/>
          </w:tcPr>
          <w:p w:rsidR="00FE4C35" w:rsidRPr="00AE3C6B" w:rsidRDefault="00FE4C35" w:rsidP="00A1256B">
            <w:pPr>
              <w:widowControl w:val="0"/>
              <w:autoSpaceDE w:val="0"/>
              <w:autoSpaceDN w:val="0"/>
              <w:adjustRightInd w:val="0"/>
              <w:jc w:val="center"/>
              <w:rPr>
                <w:sz w:val="28"/>
                <w:szCs w:val="28"/>
                <w:lang w:val="en-US"/>
              </w:rPr>
            </w:pPr>
            <w:r>
              <w:rPr>
                <w:sz w:val="28"/>
                <w:szCs w:val="28"/>
                <w:lang w:val="en-US"/>
              </w:rPr>
              <w:t>4</w:t>
            </w:r>
          </w:p>
        </w:tc>
        <w:tc>
          <w:tcPr>
            <w:tcW w:w="1532" w:type="dxa"/>
            <w:tcBorders>
              <w:top w:val="single" w:sz="6" w:space="0" w:color="auto"/>
              <w:left w:val="single" w:sz="6" w:space="0" w:color="auto"/>
              <w:bottom w:val="single" w:sz="6" w:space="0" w:color="auto"/>
              <w:right w:val="single" w:sz="6" w:space="0" w:color="auto"/>
            </w:tcBorders>
            <w:vAlign w:val="center"/>
          </w:tcPr>
          <w:p w:rsidR="00FE4C35" w:rsidRPr="00AE3C6B" w:rsidRDefault="00FE4C35" w:rsidP="00A1256B">
            <w:pPr>
              <w:widowControl w:val="0"/>
              <w:autoSpaceDE w:val="0"/>
              <w:autoSpaceDN w:val="0"/>
              <w:adjustRightInd w:val="0"/>
              <w:jc w:val="center"/>
              <w:rPr>
                <w:sz w:val="28"/>
                <w:szCs w:val="28"/>
                <w:lang w:val="en-US"/>
              </w:rPr>
            </w:pPr>
            <w:r>
              <w:rPr>
                <w:sz w:val="28"/>
                <w:szCs w:val="28"/>
                <w:lang w:val="en-US"/>
              </w:rPr>
              <w:t>162</w:t>
            </w:r>
          </w:p>
        </w:tc>
        <w:tc>
          <w:tcPr>
            <w:tcW w:w="1175" w:type="dxa"/>
            <w:tcBorders>
              <w:top w:val="single" w:sz="6" w:space="0" w:color="auto"/>
              <w:left w:val="single" w:sz="6" w:space="0" w:color="auto"/>
              <w:bottom w:val="single" w:sz="6" w:space="0" w:color="auto"/>
              <w:right w:val="single" w:sz="6" w:space="0" w:color="auto"/>
            </w:tcBorders>
            <w:vAlign w:val="center"/>
          </w:tcPr>
          <w:p w:rsidR="00FE4C35" w:rsidRPr="00AE3C6B" w:rsidRDefault="00FE4C35" w:rsidP="00A1256B">
            <w:pPr>
              <w:widowControl w:val="0"/>
              <w:autoSpaceDE w:val="0"/>
              <w:autoSpaceDN w:val="0"/>
              <w:adjustRightInd w:val="0"/>
              <w:jc w:val="center"/>
              <w:rPr>
                <w:sz w:val="28"/>
                <w:szCs w:val="28"/>
                <w:lang w:val="en-US"/>
              </w:rPr>
            </w:pPr>
            <w:r>
              <w:rPr>
                <w:sz w:val="28"/>
                <w:szCs w:val="28"/>
                <w:lang w:val="en-US"/>
              </w:rPr>
              <w:t>68</w:t>
            </w:r>
          </w:p>
        </w:tc>
      </w:tr>
      <w:tr w:rsidR="00FE4C35" w:rsidRPr="00FE4C35" w:rsidTr="00FE4C35">
        <w:tc>
          <w:tcPr>
            <w:tcW w:w="3468" w:type="dxa"/>
            <w:tcBorders>
              <w:top w:val="single" w:sz="6" w:space="0" w:color="auto"/>
              <w:left w:val="single" w:sz="6" w:space="0" w:color="auto"/>
              <w:bottom w:val="single" w:sz="6" w:space="0" w:color="auto"/>
              <w:right w:val="single" w:sz="6" w:space="0" w:color="auto"/>
            </w:tcBorders>
          </w:tcPr>
          <w:p w:rsidR="00FE4C35" w:rsidRPr="00FE4C35" w:rsidRDefault="00FE4C35" w:rsidP="00A1256B">
            <w:pPr>
              <w:widowControl w:val="0"/>
              <w:autoSpaceDE w:val="0"/>
              <w:autoSpaceDN w:val="0"/>
              <w:adjustRightInd w:val="0"/>
              <w:rPr>
                <w:b/>
                <w:bCs/>
                <w:sz w:val="28"/>
                <w:szCs w:val="28"/>
              </w:rPr>
            </w:pPr>
            <w:r w:rsidRPr="00FE4C35">
              <w:rPr>
                <w:b/>
                <w:bCs/>
                <w:sz w:val="28"/>
                <w:szCs w:val="28"/>
              </w:rPr>
              <w:t>ВСЬОГО ПО ОБЛАСТІ:</w:t>
            </w:r>
          </w:p>
        </w:tc>
        <w:tc>
          <w:tcPr>
            <w:tcW w:w="1752" w:type="dxa"/>
            <w:tcBorders>
              <w:top w:val="single" w:sz="6" w:space="0" w:color="auto"/>
              <w:left w:val="single" w:sz="6" w:space="0" w:color="auto"/>
              <w:bottom w:val="single" w:sz="6" w:space="0" w:color="auto"/>
              <w:right w:val="single" w:sz="6" w:space="0" w:color="auto"/>
            </w:tcBorders>
            <w:vAlign w:val="center"/>
          </w:tcPr>
          <w:p w:rsidR="00FE4C35" w:rsidRPr="00FE4C35" w:rsidRDefault="00FE4C35" w:rsidP="00A1256B">
            <w:pPr>
              <w:widowControl w:val="0"/>
              <w:autoSpaceDE w:val="0"/>
              <w:autoSpaceDN w:val="0"/>
              <w:adjustRightInd w:val="0"/>
              <w:jc w:val="center"/>
              <w:rPr>
                <w:b/>
                <w:bCs/>
                <w:sz w:val="28"/>
                <w:szCs w:val="28"/>
                <w:lang w:val="en-US"/>
              </w:rPr>
            </w:pPr>
            <w:r w:rsidRPr="00FE4C35">
              <w:rPr>
                <w:b/>
                <w:bCs/>
                <w:sz w:val="28"/>
                <w:szCs w:val="28"/>
                <w:lang w:val="en-US"/>
              </w:rPr>
              <w:t>2265</w:t>
            </w:r>
          </w:p>
        </w:tc>
        <w:tc>
          <w:tcPr>
            <w:tcW w:w="1417" w:type="dxa"/>
            <w:tcBorders>
              <w:top w:val="single" w:sz="6" w:space="0" w:color="auto"/>
              <w:left w:val="single" w:sz="6" w:space="0" w:color="auto"/>
              <w:bottom w:val="single" w:sz="6" w:space="0" w:color="auto"/>
              <w:right w:val="single" w:sz="6" w:space="0" w:color="auto"/>
            </w:tcBorders>
            <w:vAlign w:val="center"/>
          </w:tcPr>
          <w:p w:rsidR="00FE4C35" w:rsidRPr="00FE4C35" w:rsidRDefault="00FE4C35" w:rsidP="00A1256B">
            <w:pPr>
              <w:widowControl w:val="0"/>
              <w:autoSpaceDE w:val="0"/>
              <w:autoSpaceDN w:val="0"/>
              <w:adjustRightInd w:val="0"/>
              <w:jc w:val="center"/>
              <w:rPr>
                <w:b/>
                <w:bCs/>
                <w:sz w:val="28"/>
                <w:szCs w:val="28"/>
                <w:lang w:val="en-US"/>
              </w:rPr>
            </w:pPr>
            <w:r w:rsidRPr="00FE4C35">
              <w:rPr>
                <w:b/>
                <w:bCs/>
                <w:sz w:val="28"/>
                <w:szCs w:val="28"/>
                <w:lang w:val="en-US"/>
              </w:rPr>
              <w:t>232</w:t>
            </w:r>
          </w:p>
        </w:tc>
        <w:tc>
          <w:tcPr>
            <w:tcW w:w="1276" w:type="dxa"/>
            <w:tcBorders>
              <w:top w:val="single" w:sz="6" w:space="0" w:color="auto"/>
              <w:left w:val="single" w:sz="6" w:space="0" w:color="auto"/>
              <w:bottom w:val="single" w:sz="6" w:space="0" w:color="auto"/>
              <w:right w:val="single" w:sz="6" w:space="0" w:color="auto"/>
            </w:tcBorders>
            <w:vAlign w:val="center"/>
          </w:tcPr>
          <w:p w:rsidR="00FE4C35" w:rsidRPr="00FE4C35" w:rsidRDefault="00FE4C35" w:rsidP="00A1256B">
            <w:pPr>
              <w:widowControl w:val="0"/>
              <w:autoSpaceDE w:val="0"/>
              <w:autoSpaceDN w:val="0"/>
              <w:adjustRightInd w:val="0"/>
              <w:jc w:val="center"/>
              <w:rPr>
                <w:b/>
                <w:bCs/>
                <w:sz w:val="28"/>
                <w:szCs w:val="28"/>
                <w:lang w:val="en-US"/>
              </w:rPr>
            </w:pPr>
            <w:r w:rsidRPr="00FE4C35">
              <w:rPr>
                <w:b/>
                <w:bCs/>
                <w:sz w:val="28"/>
                <w:szCs w:val="28"/>
                <w:lang w:val="en-US"/>
              </w:rPr>
              <w:t>70</w:t>
            </w:r>
          </w:p>
        </w:tc>
        <w:tc>
          <w:tcPr>
            <w:tcW w:w="1532" w:type="dxa"/>
            <w:tcBorders>
              <w:top w:val="single" w:sz="6" w:space="0" w:color="auto"/>
              <w:left w:val="single" w:sz="6" w:space="0" w:color="auto"/>
              <w:bottom w:val="single" w:sz="6" w:space="0" w:color="auto"/>
              <w:right w:val="single" w:sz="6" w:space="0" w:color="auto"/>
            </w:tcBorders>
            <w:vAlign w:val="center"/>
          </w:tcPr>
          <w:p w:rsidR="00FE4C35" w:rsidRPr="00FE4C35" w:rsidRDefault="00FE4C35" w:rsidP="00A1256B">
            <w:pPr>
              <w:widowControl w:val="0"/>
              <w:autoSpaceDE w:val="0"/>
              <w:autoSpaceDN w:val="0"/>
              <w:adjustRightInd w:val="0"/>
              <w:jc w:val="center"/>
              <w:rPr>
                <w:b/>
                <w:bCs/>
                <w:sz w:val="28"/>
                <w:szCs w:val="28"/>
                <w:lang w:val="en-US"/>
              </w:rPr>
            </w:pPr>
            <w:r w:rsidRPr="00FE4C35">
              <w:rPr>
                <w:b/>
                <w:bCs/>
                <w:sz w:val="28"/>
                <w:szCs w:val="28"/>
                <w:lang w:val="en-US"/>
              </w:rPr>
              <w:t>1466</w:t>
            </w:r>
          </w:p>
        </w:tc>
        <w:tc>
          <w:tcPr>
            <w:tcW w:w="1175" w:type="dxa"/>
            <w:tcBorders>
              <w:top w:val="single" w:sz="6" w:space="0" w:color="auto"/>
              <w:left w:val="single" w:sz="6" w:space="0" w:color="auto"/>
              <w:bottom w:val="single" w:sz="6" w:space="0" w:color="auto"/>
              <w:right w:val="single" w:sz="6" w:space="0" w:color="auto"/>
            </w:tcBorders>
            <w:vAlign w:val="center"/>
          </w:tcPr>
          <w:p w:rsidR="00FE4C35" w:rsidRPr="00FE4C35" w:rsidRDefault="00FE4C35" w:rsidP="00A1256B">
            <w:pPr>
              <w:widowControl w:val="0"/>
              <w:autoSpaceDE w:val="0"/>
              <w:autoSpaceDN w:val="0"/>
              <w:adjustRightInd w:val="0"/>
              <w:jc w:val="center"/>
              <w:rPr>
                <w:b/>
                <w:bCs/>
                <w:sz w:val="28"/>
                <w:szCs w:val="28"/>
                <w:lang w:val="en-US"/>
              </w:rPr>
            </w:pPr>
            <w:r w:rsidRPr="00FE4C35">
              <w:rPr>
                <w:b/>
                <w:bCs/>
                <w:sz w:val="28"/>
                <w:szCs w:val="28"/>
                <w:lang w:val="en-US"/>
              </w:rPr>
              <w:t>497</w:t>
            </w:r>
          </w:p>
        </w:tc>
      </w:tr>
    </w:tbl>
    <w:p w:rsidR="00FE4C35" w:rsidRDefault="00FE4C35" w:rsidP="00FE4C35"/>
    <w:p w:rsidR="009E6A30" w:rsidRPr="00AB4BA0" w:rsidRDefault="009E6A30" w:rsidP="009E6A30">
      <w:pPr>
        <w:spacing w:line="360" w:lineRule="auto"/>
        <w:jc w:val="center"/>
        <w:rPr>
          <w:b/>
          <w:sz w:val="32"/>
          <w:szCs w:val="32"/>
        </w:rPr>
      </w:pPr>
      <w:r w:rsidRPr="00AB4BA0">
        <w:rPr>
          <w:b/>
          <w:sz w:val="32"/>
          <w:szCs w:val="32"/>
        </w:rPr>
        <w:t>КОНТИНГЕНТ СТУДЕНТІВ</w:t>
      </w:r>
    </w:p>
    <w:p w:rsidR="009E6A30" w:rsidRPr="00AB4BA0" w:rsidRDefault="009E6A30" w:rsidP="009E6A30">
      <w:pPr>
        <w:ind w:right="-6" w:firstLine="540"/>
        <w:jc w:val="both"/>
        <w:rPr>
          <w:sz w:val="28"/>
          <w:szCs w:val="28"/>
        </w:rPr>
      </w:pPr>
      <w:r w:rsidRPr="00AB4BA0">
        <w:rPr>
          <w:sz w:val="28"/>
          <w:szCs w:val="28"/>
        </w:rPr>
        <w:t>У 201</w:t>
      </w:r>
      <w:r>
        <w:rPr>
          <w:sz w:val="28"/>
          <w:szCs w:val="28"/>
        </w:rPr>
        <w:t>9</w:t>
      </w:r>
      <w:r w:rsidRPr="00AB4BA0">
        <w:rPr>
          <w:sz w:val="28"/>
          <w:szCs w:val="28"/>
        </w:rPr>
        <w:t>/20</w:t>
      </w:r>
      <w:r>
        <w:rPr>
          <w:sz w:val="28"/>
          <w:szCs w:val="28"/>
        </w:rPr>
        <w:t>20</w:t>
      </w:r>
      <w:r w:rsidRPr="00AB4BA0">
        <w:rPr>
          <w:sz w:val="28"/>
          <w:szCs w:val="28"/>
        </w:rPr>
        <w:t xml:space="preserve"> навчальному році на денній формі навчалося </w:t>
      </w:r>
      <w:r w:rsidRPr="00AB4BA0">
        <w:rPr>
          <w:sz w:val="28"/>
          <w:szCs w:val="28"/>
          <w:lang w:val="ru-RU"/>
        </w:rPr>
        <w:t>1</w:t>
      </w:r>
      <w:r>
        <w:rPr>
          <w:sz w:val="28"/>
          <w:szCs w:val="28"/>
          <w:lang w:val="ru-RU"/>
        </w:rPr>
        <w:t>470</w:t>
      </w:r>
      <w:r w:rsidRPr="00AB4BA0">
        <w:rPr>
          <w:sz w:val="28"/>
          <w:szCs w:val="28"/>
        </w:rPr>
        <w:t xml:space="preserve"> студентів, на вечірній формі – 1</w:t>
      </w:r>
      <w:r>
        <w:rPr>
          <w:sz w:val="28"/>
          <w:szCs w:val="28"/>
        </w:rPr>
        <w:t>91</w:t>
      </w:r>
      <w:r w:rsidRPr="00AB4BA0">
        <w:rPr>
          <w:sz w:val="28"/>
          <w:szCs w:val="28"/>
        </w:rPr>
        <w:t>, заочній формі – 1</w:t>
      </w:r>
      <w:r>
        <w:rPr>
          <w:sz w:val="28"/>
          <w:szCs w:val="28"/>
        </w:rPr>
        <w:t>19</w:t>
      </w:r>
      <w:r w:rsidRPr="00AB4BA0">
        <w:rPr>
          <w:sz w:val="28"/>
          <w:szCs w:val="28"/>
        </w:rPr>
        <w:t>. Всього контингент студентів на 05.10.201</w:t>
      </w:r>
      <w:r>
        <w:rPr>
          <w:sz w:val="28"/>
          <w:szCs w:val="28"/>
        </w:rPr>
        <w:t>9</w:t>
      </w:r>
      <w:r w:rsidRPr="00AB4BA0">
        <w:rPr>
          <w:sz w:val="28"/>
          <w:szCs w:val="28"/>
        </w:rPr>
        <w:t xml:space="preserve"> рік становив 1</w:t>
      </w:r>
      <w:r>
        <w:rPr>
          <w:sz w:val="28"/>
          <w:szCs w:val="28"/>
        </w:rPr>
        <w:t>780</w:t>
      </w:r>
      <w:r w:rsidRPr="00AB4BA0">
        <w:rPr>
          <w:sz w:val="28"/>
          <w:szCs w:val="28"/>
        </w:rPr>
        <w:t xml:space="preserve"> студентів.</w:t>
      </w:r>
    </w:p>
    <w:p w:rsidR="009E6A30" w:rsidRPr="00AB4BA0" w:rsidRDefault="009E6A30" w:rsidP="009E6A30">
      <w:pPr>
        <w:ind w:right="-6" w:firstLine="540"/>
        <w:jc w:val="both"/>
        <w:rPr>
          <w:sz w:val="28"/>
          <w:szCs w:val="28"/>
        </w:rPr>
      </w:pPr>
      <w:r w:rsidRPr="00AB4BA0">
        <w:rPr>
          <w:sz w:val="28"/>
          <w:szCs w:val="28"/>
        </w:rPr>
        <w:t>Заняття</w:t>
      </w:r>
      <w:r>
        <w:rPr>
          <w:sz w:val="28"/>
          <w:szCs w:val="28"/>
        </w:rPr>
        <w:t xml:space="preserve"> проводились у дві повні зміни</w:t>
      </w:r>
      <w:r w:rsidRPr="00AB4BA0">
        <w:rPr>
          <w:sz w:val="28"/>
          <w:szCs w:val="28"/>
        </w:rPr>
        <w:t xml:space="preserve"> </w:t>
      </w:r>
      <w:r>
        <w:rPr>
          <w:sz w:val="28"/>
          <w:szCs w:val="28"/>
        </w:rPr>
        <w:t>в</w:t>
      </w:r>
      <w:r w:rsidRPr="00AB4BA0">
        <w:rPr>
          <w:sz w:val="28"/>
          <w:szCs w:val="28"/>
        </w:rPr>
        <w:t xml:space="preserve"> </w:t>
      </w:r>
      <w:r>
        <w:rPr>
          <w:sz w:val="28"/>
          <w:szCs w:val="28"/>
        </w:rPr>
        <w:t>навчальному корпусах №1 та №2</w:t>
      </w:r>
      <w:r w:rsidRPr="00AB4BA0">
        <w:rPr>
          <w:sz w:val="28"/>
          <w:szCs w:val="28"/>
        </w:rPr>
        <w:t xml:space="preserve">, </w:t>
      </w:r>
      <w:r>
        <w:rPr>
          <w:sz w:val="28"/>
          <w:szCs w:val="28"/>
        </w:rPr>
        <w:t xml:space="preserve">на </w:t>
      </w:r>
      <w:r w:rsidRPr="00AB4BA0">
        <w:rPr>
          <w:sz w:val="28"/>
          <w:szCs w:val="28"/>
        </w:rPr>
        <w:t>фармацевтичному відділенн</w:t>
      </w:r>
      <w:r>
        <w:rPr>
          <w:sz w:val="28"/>
          <w:szCs w:val="28"/>
        </w:rPr>
        <w:t>і</w:t>
      </w:r>
      <w:r w:rsidRPr="00AB4BA0">
        <w:rPr>
          <w:sz w:val="28"/>
          <w:szCs w:val="28"/>
        </w:rPr>
        <w:t>. Підготовка спеціалістів здійснювалась за галуззю знань 22 Охорона здоров’я, очна та заочна форми навчання:</w:t>
      </w:r>
    </w:p>
    <w:p w:rsidR="009E6A30" w:rsidRPr="00AB4BA0" w:rsidRDefault="009E6A30" w:rsidP="009E6A30">
      <w:pPr>
        <w:ind w:right="-6" w:firstLine="540"/>
        <w:jc w:val="both"/>
        <w:rPr>
          <w:sz w:val="28"/>
          <w:szCs w:val="28"/>
        </w:rPr>
      </w:pPr>
    </w:p>
    <w:tbl>
      <w:tblPr>
        <w:tblW w:w="5000" w:type="pct"/>
        <w:tblCellMar>
          <w:left w:w="0" w:type="dxa"/>
          <w:right w:w="0" w:type="dxa"/>
        </w:tblCellMar>
        <w:tblLook w:val="04A0" w:firstRow="1" w:lastRow="0" w:firstColumn="1" w:lastColumn="0" w:noHBand="0" w:noVBand="1"/>
      </w:tblPr>
      <w:tblGrid>
        <w:gridCol w:w="869"/>
        <w:gridCol w:w="1113"/>
        <w:gridCol w:w="1278"/>
        <w:gridCol w:w="6096"/>
      </w:tblGrid>
      <w:tr w:rsidR="009E6A30" w:rsidRPr="00AB4BA0" w:rsidTr="009E6A30">
        <w:trPr>
          <w:trHeight w:val="594"/>
        </w:trPr>
        <w:tc>
          <w:tcPr>
            <w:tcW w:w="464" w:type="pct"/>
            <w:vMerge w:val="restart"/>
            <w:hideMark/>
          </w:tcPr>
          <w:p w:rsidR="009E6A30" w:rsidRPr="00AB4BA0" w:rsidRDefault="009E6A30" w:rsidP="009E6A30">
            <w:pPr>
              <w:spacing w:before="150" w:after="150"/>
              <w:jc w:val="center"/>
              <w:textAlignment w:val="baseline"/>
              <w:rPr>
                <w:sz w:val="28"/>
                <w:szCs w:val="28"/>
              </w:rPr>
            </w:pPr>
            <w:r w:rsidRPr="00AB4BA0">
              <w:rPr>
                <w:sz w:val="28"/>
                <w:szCs w:val="28"/>
              </w:rPr>
              <w:t>22</w:t>
            </w:r>
          </w:p>
        </w:tc>
        <w:tc>
          <w:tcPr>
            <w:tcW w:w="595" w:type="pct"/>
            <w:vMerge w:val="restart"/>
            <w:hideMark/>
          </w:tcPr>
          <w:p w:rsidR="009E6A30" w:rsidRPr="00AB4BA0" w:rsidRDefault="009E6A30" w:rsidP="009E6A30">
            <w:pPr>
              <w:spacing w:before="150" w:after="150"/>
              <w:textAlignment w:val="baseline"/>
              <w:rPr>
                <w:sz w:val="28"/>
                <w:szCs w:val="28"/>
              </w:rPr>
            </w:pPr>
            <w:r w:rsidRPr="00AB4BA0">
              <w:rPr>
                <w:sz w:val="28"/>
                <w:szCs w:val="28"/>
              </w:rPr>
              <w:t>Охорона здоров’я</w:t>
            </w:r>
          </w:p>
        </w:tc>
        <w:tc>
          <w:tcPr>
            <w:tcW w:w="683" w:type="pct"/>
            <w:hideMark/>
          </w:tcPr>
          <w:p w:rsidR="009E6A30" w:rsidRPr="00AB4BA0" w:rsidRDefault="009E6A30" w:rsidP="009E6A30">
            <w:pPr>
              <w:spacing w:before="150" w:after="150"/>
              <w:jc w:val="center"/>
              <w:textAlignment w:val="baseline"/>
              <w:rPr>
                <w:sz w:val="28"/>
                <w:szCs w:val="28"/>
              </w:rPr>
            </w:pPr>
            <w:r w:rsidRPr="00AB4BA0">
              <w:rPr>
                <w:sz w:val="28"/>
                <w:szCs w:val="28"/>
              </w:rPr>
              <w:t>221</w:t>
            </w:r>
          </w:p>
        </w:tc>
        <w:tc>
          <w:tcPr>
            <w:tcW w:w="3258" w:type="pct"/>
            <w:hideMark/>
          </w:tcPr>
          <w:p w:rsidR="009E6A30" w:rsidRPr="00AB4BA0" w:rsidRDefault="009E6A30" w:rsidP="009E6A30">
            <w:pPr>
              <w:spacing w:before="150" w:after="150"/>
              <w:textAlignment w:val="baseline"/>
              <w:rPr>
                <w:sz w:val="28"/>
                <w:szCs w:val="28"/>
              </w:rPr>
            </w:pPr>
            <w:r w:rsidRPr="00AB4BA0">
              <w:rPr>
                <w:sz w:val="28"/>
                <w:szCs w:val="28"/>
              </w:rPr>
              <w:t xml:space="preserve">Стоматологія, </w:t>
            </w:r>
            <w:r>
              <w:rPr>
                <w:sz w:val="28"/>
                <w:szCs w:val="28"/>
              </w:rPr>
              <w:t>ОПП</w:t>
            </w:r>
            <w:r w:rsidRPr="00AB4BA0">
              <w:rPr>
                <w:sz w:val="28"/>
                <w:szCs w:val="28"/>
              </w:rPr>
              <w:t xml:space="preserve"> – Стоматологія ортопедична</w:t>
            </w:r>
          </w:p>
        </w:tc>
      </w:tr>
      <w:tr w:rsidR="009E6A30" w:rsidRPr="00AB4BA0" w:rsidTr="009E6A30">
        <w:trPr>
          <w:trHeight w:val="594"/>
        </w:trPr>
        <w:tc>
          <w:tcPr>
            <w:tcW w:w="464" w:type="pct"/>
            <w:vMerge/>
          </w:tcPr>
          <w:p w:rsidR="009E6A30" w:rsidRPr="00AB4BA0" w:rsidRDefault="009E6A30" w:rsidP="009E6A30">
            <w:pPr>
              <w:spacing w:before="150" w:after="150"/>
              <w:jc w:val="center"/>
              <w:textAlignment w:val="baseline"/>
              <w:rPr>
                <w:sz w:val="28"/>
                <w:szCs w:val="28"/>
              </w:rPr>
            </w:pPr>
          </w:p>
        </w:tc>
        <w:tc>
          <w:tcPr>
            <w:tcW w:w="595" w:type="pct"/>
            <w:vMerge/>
          </w:tcPr>
          <w:p w:rsidR="009E6A30" w:rsidRPr="00AB4BA0" w:rsidRDefault="009E6A30" w:rsidP="009E6A30">
            <w:pPr>
              <w:spacing w:before="150" w:after="150"/>
              <w:textAlignment w:val="baseline"/>
              <w:rPr>
                <w:sz w:val="28"/>
                <w:szCs w:val="28"/>
              </w:rPr>
            </w:pPr>
          </w:p>
        </w:tc>
        <w:tc>
          <w:tcPr>
            <w:tcW w:w="683" w:type="pct"/>
          </w:tcPr>
          <w:p w:rsidR="009E6A30" w:rsidRPr="00AB4BA0" w:rsidRDefault="009E6A30" w:rsidP="009E6A30">
            <w:pPr>
              <w:spacing w:before="150" w:after="150"/>
              <w:jc w:val="center"/>
              <w:textAlignment w:val="baseline"/>
              <w:rPr>
                <w:sz w:val="28"/>
                <w:szCs w:val="28"/>
              </w:rPr>
            </w:pPr>
            <w:r>
              <w:rPr>
                <w:sz w:val="28"/>
                <w:szCs w:val="28"/>
              </w:rPr>
              <w:t>222</w:t>
            </w:r>
          </w:p>
        </w:tc>
        <w:tc>
          <w:tcPr>
            <w:tcW w:w="3258" w:type="pct"/>
          </w:tcPr>
          <w:p w:rsidR="009E6A30" w:rsidRPr="00AB4BA0" w:rsidRDefault="009E6A30" w:rsidP="009E6A30">
            <w:pPr>
              <w:spacing w:before="150" w:after="150"/>
              <w:textAlignment w:val="baseline"/>
              <w:rPr>
                <w:sz w:val="28"/>
                <w:szCs w:val="28"/>
              </w:rPr>
            </w:pPr>
            <w:r>
              <w:rPr>
                <w:sz w:val="28"/>
                <w:szCs w:val="28"/>
              </w:rPr>
              <w:t>Медицина, ОП – Лікувальна справа</w:t>
            </w:r>
          </w:p>
        </w:tc>
      </w:tr>
      <w:tr w:rsidR="009E6A30" w:rsidRPr="00AB4BA0" w:rsidTr="009E6A30">
        <w:trPr>
          <w:trHeight w:val="535"/>
        </w:trPr>
        <w:tc>
          <w:tcPr>
            <w:tcW w:w="0" w:type="auto"/>
            <w:vMerge/>
            <w:vAlign w:val="bottom"/>
            <w:hideMark/>
          </w:tcPr>
          <w:p w:rsidR="009E6A30" w:rsidRPr="00AB4BA0" w:rsidRDefault="009E6A30" w:rsidP="009E6A30">
            <w:pPr>
              <w:rPr>
                <w:sz w:val="28"/>
                <w:szCs w:val="28"/>
              </w:rPr>
            </w:pPr>
          </w:p>
        </w:tc>
        <w:tc>
          <w:tcPr>
            <w:tcW w:w="595" w:type="pct"/>
            <w:vMerge/>
            <w:vAlign w:val="bottom"/>
            <w:hideMark/>
          </w:tcPr>
          <w:p w:rsidR="009E6A30" w:rsidRPr="00AB4BA0" w:rsidRDefault="009E6A30" w:rsidP="009E6A30">
            <w:pPr>
              <w:rPr>
                <w:sz w:val="28"/>
                <w:szCs w:val="28"/>
              </w:rPr>
            </w:pPr>
          </w:p>
        </w:tc>
        <w:tc>
          <w:tcPr>
            <w:tcW w:w="683" w:type="pct"/>
            <w:hideMark/>
          </w:tcPr>
          <w:p w:rsidR="009E6A30" w:rsidRPr="00AB4BA0" w:rsidRDefault="009E6A30" w:rsidP="009E6A30">
            <w:pPr>
              <w:spacing w:before="150" w:after="150"/>
              <w:jc w:val="center"/>
              <w:textAlignment w:val="baseline"/>
              <w:rPr>
                <w:sz w:val="28"/>
                <w:szCs w:val="28"/>
              </w:rPr>
            </w:pPr>
            <w:r w:rsidRPr="00AB4BA0">
              <w:rPr>
                <w:sz w:val="28"/>
                <w:szCs w:val="28"/>
              </w:rPr>
              <w:t>223</w:t>
            </w:r>
          </w:p>
        </w:tc>
        <w:tc>
          <w:tcPr>
            <w:tcW w:w="3258" w:type="pct"/>
            <w:hideMark/>
          </w:tcPr>
          <w:p w:rsidR="009E6A30" w:rsidRPr="00AB4BA0" w:rsidRDefault="009E6A30" w:rsidP="009E6A30">
            <w:pPr>
              <w:spacing w:before="150" w:after="150"/>
              <w:textAlignment w:val="baseline"/>
              <w:rPr>
                <w:sz w:val="28"/>
                <w:szCs w:val="28"/>
              </w:rPr>
            </w:pPr>
            <w:r w:rsidRPr="00AB4BA0">
              <w:rPr>
                <w:sz w:val="28"/>
                <w:szCs w:val="28"/>
              </w:rPr>
              <w:t xml:space="preserve">Медсестринство, </w:t>
            </w:r>
            <w:r>
              <w:rPr>
                <w:sz w:val="28"/>
                <w:szCs w:val="28"/>
              </w:rPr>
              <w:t>ОПП</w:t>
            </w:r>
            <w:r w:rsidRPr="00AB4BA0">
              <w:rPr>
                <w:sz w:val="28"/>
                <w:szCs w:val="28"/>
              </w:rPr>
              <w:t xml:space="preserve"> –</w:t>
            </w:r>
            <w:r>
              <w:rPr>
                <w:sz w:val="28"/>
                <w:szCs w:val="28"/>
              </w:rPr>
              <w:t xml:space="preserve"> Медсестринство, Парамедик,</w:t>
            </w:r>
            <w:r w:rsidRPr="00AB4BA0">
              <w:rPr>
                <w:sz w:val="28"/>
                <w:szCs w:val="28"/>
              </w:rPr>
              <w:t xml:space="preserve"> Сестринська справа, Лікувальна справа, Акушерська справа</w:t>
            </w:r>
          </w:p>
        </w:tc>
      </w:tr>
      <w:tr w:rsidR="009E6A30" w:rsidRPr="00AB4BA0" w:rsidTr="009E6A30">
        <w:trPr>
          <w:trHeight w:val="617"/>
        </w:trPr>
        <w:tc>
          <w:tcPr>
            <w:tcW w:w="0" w:type="auto"/>
            <w:vMerge/>
            <w:vAlign w:val="bottom"/>
            <w:hideMark/>
          </w:tcPr>
          <w:p w:rsidR="009E6A30" w:rsidRPr="00AB4BA0" w:rsidRDefault="009E6A30" w:rsidP="009E6A30">
            <w:pPr>
              <w:rPr>
                <w:sz w:val="28"/>
                <w:szCs w:val="28"/>
              </w:rPr>
            </w:pPr>
          </w:p>
        </w:tc>
        <w:tc>
          <w:tcPr>
            <w:tcW w:w="595" w:type="pct"/>
            <w:vMerge/>
            <w:vAlign w:val="bottom"/>
            <w:hideMark/>
          </w:tcPr>
          <w:p w:rsidR="009E6A30" w:rsidRPr="00AB4BA0" w:rsidRDefault="009E6A30" w:rsidP="009E6A30">
            <w:pPr>
              <w:rPr>
                <w:sz w:val="28"/>
                <w:szCs w:val="28"/>
              </w:rPr>
            </w:pPr>
          </w:p>
        </w:tc>
        <w:tc>
          <w:tcPr>
            <w:tcW w:w="683" w:type="pct"/>
          </w:tcPr>
          <w:p w:rsidR="009E6A30" w:rsidRPr="00AB4BA0" w:rsidRDefault="009E6A30" w:rsidP="009E6A30">
            <w:pPr>
              <w:spacing w:before="150" w:after="150"/>
              <w:jc w:val="center"/>
              <w:textAlignment w:val="baseline"/>
              <w:rPr>
                <w:sz w:val="28"/>
                <w:szCs w:val="28"/>
              </w:rPr>
            </w:pPr>
            <w:r w:rsidRPr="00AB4BA0">
              <w:rPr>
                <w:sz w:val="28"/>
                <w:szCs w:val="28"/>
              </w:rPr>
              <w:t>224</w:t>
            </w:r>
          </w:p>
        </w:tc>
        <w:tc>
          <w:tcPr>
            <w:tcW w:w="3258" w:type="pct"/>
          </w:tcPr>
          <w:p w:rsidR="009E6A30" w:rsidRPr="00AB4BA0" w:rsidRDefault="009E6A30" w:rsidP="009E6A30">
            <w:pPr>
              <w:spacing w:before="150" w:after="150"/>
              <w:textAlignment w:val="baseline"/>
              <w:rPr>
                <w:sz w:val="28"/>
                <w:szCs w:val="28"/>
              </w:rPr>
            </w:pPr>
            <w:r w:rsidRPr="00AB4BA0">
              <w:rPr>
                <w:sz w:val="28"/>
                <w:szCs w:val="28"/>
              </w:rPr>
              <w:t>Технології медичної діагностики і лікування</w:t>
            </w:r>
            <w:r>
              <w:rPr>
                <w:sz w:val="28"/>
                <w:szCs w:val="28"/>
              </w:rPr>
              <w:t>, ОПП – Лабораторна діагностика</w:t>
            </w:r>
          </w:p>
        </w:tc>
      </w:tr>
      <w:tr w:rsidR="009E6A30" w:rsidRPr="00AB4BA0" w:rsidTr="009E6A30">
        <w:trPr>
          <w:trHeight w:val="617"/>
        </w:trPr>
        <w:tc>
          <w:tcPr>
            <w:tcW w:w="0" w:type="auto"/>
            <w:vAlign w:val="bottom"/>
          </w:tcPr>
          <w:p w:rsidR="009E6A30" w:rsidRPr="00AB4BA0" w:rsidRDefault="009E6A30" w:rsidP="009E6A30">
            <w:pPr>
              <w:rPr>
                <w:sz w:val="28"/>
                <w:szCs w:val="28"/>
              </w:rPr>
            </w:pPr>
          </w:p>
        </w:tc>
        <w:tc>
          <w:tcPr>
            <w:tcW w:w="595" w:type="pct"/>
            <w:vAlign w:val="bottom"/>
          </w:tcPr>
          <w:p w:rsidR="009E6A30" w:rsidRPr="00AB4BA0" w:rsidRDefault="009E6A30" w:rsidP="009E6A30">
            <w:pPr>
              <w:rPr>
                <w:sz w:val="28"/>
                <w:szCs w:val="28"/>
              </w:rPr>
            </w:pPr>
          </w:p>
        </w:tc>
        <w:tc>
          <w:tcPr>
            <w:tcW w:w="683" w:type="pct"/>
          </w:tcPr>
          <w:p w:rsidR="009E6A30" w:rsidRPr="00AB4BA0" w:rsidRDefault="009E6A30" w:rsidP="009E6A30">
            <w:pPr>
              <w:spacing w:before="150" w:after="150"/>
              <w:jc w:val="center"/>
              <w:textAlignment w:val="baseline"/>
              <w:rPr>
                <w:sz w:val="28"/>
                <w:szCs w:val="28"/>
              </w:rPr>
            </w:pPr>
            <w:r w:rsidRPr="00AB4BA0">
              <w:rPr>
                <w:sz w:val="28"/>
                <w:szCs w:val="28"/>
              </w:rPr>
              <w:t>226</w:t>
            </w:r>
          </w:p>
        </w:tc>
        <w:tc>
          <w:tcPr>
            <w:tcW w:w="3258" w:type="pct"/>
          </w:tcPr>
          <w:p w:rsidR="009E6A30" w:rsidRPr="00AB4BA0" w:rsidRDefault="009E6A30" w:rsidP="009E6A30">
            <w:pPr>
              <w:spacing w:before="150" w:after="150"/>
              <w:textAlignment w:val="baseline"/>
              <w:rPr>
                <w:sz w:val="28"/>
                <w:szCs w:val="28"/>
              </w:rPr>
            </w:pPr>
            <w:r w:rsidRPr="00AB4BA0">
              <w:rPr>
                <w:sz w:val="28"/>
                <w:szCs w:val="28"/>
              </w:rPr>
              <w:t xml:space="preserve">Фармація, промислова фармація, </w:t>
            </w:r>
            <w:r>
              <w:rPr>
                <w:sz w:val="28"/>
                <w:szCs w:val="28"/>
              </w:rPr>
              <w:t>ООП</w:t>
            </w:r>
            <w:r w:rsidRPr="00AB4BA0">
              <w:rPr>
                <w:sz w:val="28"/>
                <w:szCs w:val="28"/>
              </w:rPr>
              <w:t xml:space="preserve"> – Фармація</w:t>
            </w:r>
          </w:p>
        </w:tc>
      </w:tr>
    </w:tbl>
    <w:p w:rsidR="009E6A30" w:rsidRPr="00AB4BA0" w:rsidRDefault="009E6A30" w:rsidP="009E6A30">
      <w:pPr>
        <w:ind w:right="-262" w:firstLine="540"/>
        <w:jc w:val="both"/>
        <w:rPr>
          <w:sz w:val="28"/>
          <w:szCs w:val="28"/>
        </w:rPr>
      </w:pPr>
    </w:p>
    <w:tbl>
      <w:tblPr>
        <w:tblW w:w="5000" w:type="pct"/>
        <w:tblCellMar>
          <w:left w:w="0" w:type="dxa"/>
          <w:right w:w="0" w:type="dxa"/>
        </w:tblCellMar>
        <w:tblLook w:val="04A0" w:firstRow="1" w:lastRow="0" w:firstColumn="1" w:lastColumn="0" w:noHBand="0" w:noVBand="1"/>
      </w:tblPr>
      <w:tblGrid>
        <w:gridCol w:w="1622"/>
        <w:gridCol w:w="7734"/>
      </w:tblGrid>
      <w:tr w:rsidR="009E6A30" w:rsidRPr="00AB4BA0" w:rsidTr="009E6A30">
        <w:trPr>
          <w:trHeight w:val="617"/>
        </w:trPr>
        <w:tc>
          <w:tcPr>
            <w:tcW w:w="683" w:type="pct"/>
          </w:tcPr>
          <w:p w:rsidR="009E6A30" w:rsidRPr="00AB4BA0" w:rsidRDefault="009E6A30" w:rsidP="009E6A30">
            <w:pPr>
              <w:spacing w:before="150" w:after="150"/>
              <w:jc w:val="center"/>
              <w:textAlignment w:val="baseline"/>
              <w:rPr>
                <w:sz w:val="28"/>
                <w:szCs w:val="28"/>
              </w:rPr>
            </w:pPr>
          </w:p>
        </w:tc>
        <w:tc>
          <w:tcPr>
            <w:tcW w:w="3258" w:type="pct"/>
          </w:tcPr>
          <w:p w:rsidR="009E6A30" w:rsidRPr="00AB4BA0" w:rsidRDefault="009E6A30" w:rsidP="009E6A30">
            <w:pPr>
              <w:spacing w:before="150" w:after="150"/>
              <w:textAlignment w:val="baseline"/>
              <w:rPr>
                <w:sz w:val="28"/>
                <w:szCs w:val="28"/>
              </w:rPr>
            </w:pPr>
          </w:p>
        </w:tc>
      </w:tr>
    </w:tbl>
    <w:p w:rsidR="009E6A30" w:rsidRPr="00AB4BA0" w:rsidRDefault="009E6A30" w:rsidP="009E6A30">
      <w:pPr>
        <w:ind w:right="-262" w:firstLine="540"/>
        <w:jc w:val="both"/>
        <w:rPr>
          <w:sz w:val="28"/>
          <w:szCs w:val="28"/>
        </w:rPr>
        <w:sectPr w:rsidR="009E6A30" w:rsidRPr="00AB4BA0" w:rsidSect="009E6A30">
          <w:footerReference w:type="even" r:id="rId8"/>
          <w:footerReference w:type="default" r:id="rId9"/>
          <w:pgSz w:w="11907" w:h="16840" w:code="9"/>
          <w:pgMar w:top="1134" w:right="850" w:bottom="1134" w:left="1701" w:header="720" w:footer="720" w:gutter="0"/>
          <w:cols w:space="720"/>
          <w:titlePg/>
          <w:docGrid w:linePitch="381"/>
        </w:sectPr>
      </w:pPr>
    </w:p>
    <w:p w:rsidR="009E6A30" w:rsidRPr="00AB4BA0" w:rsidRDefault="009E6A30" w:rsidP="009E6A30">
      <w:pPr>
        <w:spacing w:line="360" w:lineRule="auto"/>
        <w:ind w:firstLine="600"/>
        <w:jc w:val="center"/>
        <w:outlineLvl w:val="0"/>
        <w:rPr>
          <w:b/>
          <w:sz w:val="32"/>
          <w:szCs w:val="32"/>
        </w:rPr>
      </w:pPr>
      <w:r w:rsidRPr="00AB4BA0">
        <w:rPr>
          <w:b/>
          <w:sz w:val="32"/>
          <w:szCs w:val="32"/>
        </w:rPr>
        <w:lastRenderedPageBreak/>
        <w:t>РУХ СТУДЕНТІВ</w:t>
      </w:r>
    </w:p>
    <w:p w:rsidR="009E6A30" w:rsidRPr="00AB4BA0" w:rsidRDefault="009E6A30" w:rsidP="009E6A30">
      <w:pPr>
        <w:ind w:right="-6" w:firstLine="600"/>
        <w:jc w:val="center"/>
        <w:rPr>
          <w:sz w:val="28"/>
          <w:szCs w:val="28"/>
        </w:rPr>
      </w:pPr>
      <w:r w:rsidRPr="00AB4BA0">
        <w:rPr>
          <w:sz w:val="28"/>
          <w:szCs w:val="28"/>
        </w:rPr>
        <w:t>Рух студентів (відсів) здійснювався відповідно до Закону України «Про вищу освіту».</w:t>
      </w:r>
    </w:p>
    <w:p w:rsidR="009E6A30" w:rsidRPr="00AB4BA0" w:rsidRDefault="009E6A30" w:rsidP="009E6A30">
      <w:pPr>
        <w:ind w:right="-6" w:firstLine="600"/>
        <w:jc w:val="both"/>
        <w:rPr>
          <w:sz w:val="28"/>
          <w:szCs w:val="28"/>
        </w:rPr>
      </w:pPr>
    </w:p>
    <w:tbl>
      <w:tblPr>
        <w:tblW w:w="1555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2"/>
        <w:gridCol w:w="351"/>
        <w:gridCol w:w="842"/>
        <w:gridCol w:w="708"/>
        <w:gridCol w:w="708"/>
        <w:gridCol w:w="701"/>
        <w:gridCol w:w="701"/>
        <w:gridCol w:w="701"/>
        <w:gridCol w:w="899"/>
        <w:gridCol w:w="703"/>
        <w:gridCol w:w="701"/>
        <w:gridCol w:w="701"/>
        <w:gridCol w:w="701"/>
        <w:gridCol w:w="701"/>
        <w:gridCol w:w="701"/>
        <w:gridCol w:w="852"/>
        <w:gridCol w:w="716"/>
        <w:gridCol w:w="701"/>
        <w:gridCol w:w="688"/>
        <w:gridCol w:w="1051"/>
      </w:tblGrid>
      <w:tr w:rsidR="009E6A30" w:rsidRPr="00AB4BA0" w:rsidTr="009E6A30">
        <w:tc>
          <w:tcPr>
            <w:tcW w:w="1732" w:type="dxa"/>
            <w:vMerge w:val="restart"/>
            <w:textDirection w:val="btLr"/>
            <w:vAlign w:val="center"/>
          </w:tcPr>
          <w:p w:rsidR="009E6A30" w:rsidRPr="00AB4BA0" w:rsidRDefault="009E6A30" w:rsidP="009E6A30">
            <w:pPr>
              <w:ind w:left="113" w:right="113"/>
              <w:jc w:val="center"/>
              <w:rPr>
                <w:sz w:val="20"/>
                <w:szCs w:val="20"/>
              </w:rPr>
            </w:pPr>
            <w:r w:rsidRPr="00AB4BA0">
              <w:rPr>
                <w:b/>
                <w:sz w:val="20"/>
                <w:szCs w:val="20"/>
              </w:rPr>
              <w:t>Спеціальність</w:t>
            </w:r>
          </w:p>
        </w:tc>
        <w:tc>
          <w:tcPr>
            <w:tcW w:w="351" w:type="dxa"/>
            <w:vMerge w:val="restart"/>
            <w:tcBorders>
              <w:right w:val="single" w:sz="4" w:space="0" w:color="auto"/>
            </w:tcBorders>
            <w:textDirection w:val="btLr"/>
            <w:vAlign w:val="center"/>
          </w:tcPr>
          <w:p w:rsidR="009E6A30" w:rsidRPr="00AB4BA0" w:rsidRDefault="009E6A30" w:rsidP="009E6A30">
            <w:pPr>
              <w:ind w:left="113" w:right="113"/>
              <w:jc w:val="center"/>
              <w:rPr>
                <w:b/>
                <w:sz w:val="20"/>
                <w:szCs w:val="20"/>
              </w:rPr>
            </w:pPr>
            <w:r w:rsidRPr="00AB4BA0">
              <w:rPr>
                <w:b/>
                <w:sz w:val="20"/>
                <w:szCs w:val="20"/>
              </w:rPr>
              <w:t>СЕМЕСТР</w:t>
            </w:r>
          </w:p>
        </w:tc>
        <w:tc>
          <w:tcPr>
            <w:tcW w:w="842" w:type="dxa"/>
            <w:vMerge w:val="restart"/>
            <w:tcBorders>
              <w:left w:val="single" w:sz="4" w:space="0" w:color="auto"/>
            </w:tcBorders>
            <w:textDirection w:val="btLr"/>
            <w:vAlign w:val="center"/>
          </w:tcPr>
          <w:p w:rsidR="009E6A30" w:rsidRPr="00AB4BA0" w:rsidRDefault="009E6A30" w:rsidP="009E6A30">
            <w:pPr>
              <w:ind w:left="113" w:right="113"/>
              <w:jc w:val="center"/>
              <w:rPr>
                <w:b/>
                <w:sz w:val="20"/>
                <w:szCs w:val="20"/>
              </w:rPr>
            </w:pPr>
            <w:r w:rsidRPr="00AB4BA0">
              <w:rPr>
                <w:b/>
                <w:sz w:val="20"/>
                <w:szCs w:val="20"/>
              </w:rPr>
              <w:t>Чисельність на початок семестру</w:t>
            </w:r>
          </w:p>
        </w:tc>
        <w:tc>
          <w:tcPr>
            <w:tcW w:w="4418" w:type="dxa"/>
            <w:gridSpan w:val="6"/>
            <w:vAlign w:val="center"/>
          </w:tcPr>
          <w:p w:rsidR="009E6A30" w:rsidRPr="00AB4BA0" w:rsidRDefault="009E6A30" w:rsidP="009E6A30">
            <w:pPr>
              <w:jc w:val="center"/>
              <w:rPr>
                <w:b/>
                <w:sz w:val="20"/>
                <w:szCs w:val="20"/>
              </w:rPr>
            </w:pPr>
            <w:r w:rsidRPr="00AB4BA0">
              <w:rPr>
                <w:b/>
                <w:sz w:val="20"/>
                <w:szCs w:val="20"/>
              </w:rPr>
              <w:t>ПРИБУЛО</w:t>
            </w:r>
          </w:p>
        </w:tc>
        <w:tc>
          <w:tcPr>
            <w:tcW w:w="703" w:type="dxa"/>
            <w:vMerge w:val="restart"/>
            <w:textDirection w:val="btLr"/>
            <w:vAlign w:val="center"/>
          </w:tcPr>
          <w:p w:rsidR="009E6A30" w:rsidRPr="00AB4BA0" w:rsidRDefault="009E6A30" w:rsidP="009E6A30">
            <w:pPr>
              <w:ind w:left="113" w:right="113"/>
              <w:jc w:val="center"/>
              <w:rPr>
                <w:sz w:val="20"/>
                <w:szCs w:val="20"/>
              </w:rPr>
            </w:pPr>
            <w:r w:rsidRPr="00AB4BA0">
              <w:rPr>
                <w:sz w:val="20"/>
                <w:szCs w:val="20"/>
              </w:rPr>
              <w:t>Перебувають в академічній відпустці</w:t>
            </w:r>
          </w:p>
        </w:tc>
        <w:tc>
          <w:tcPr>
            <w:tcW w:w="6462" w:type="dxa"/>
            <w:gridSpan w:val="9"/>
            <w:vMerge w:val="restart"/>
            <w:vAlign w:val="center"/>
          </w:tcPr>
          <w:p w:rsidR="009E6A30" w:rsidRPr="00AB4BA0" w:rsidRDefault="009E6A30" w:rsidP="009E6A30">
            <w:pPr>
              <w:jc w:val="center"/>
              <w:rPr>
                <w:b/>
                <w:sz w:val="20"/>
                <w:szCs w:val="20"/>
              </w:rPr>
            </w:pPr>
            <w:r w:rsidRPr="00AB4BA0">
              <w:rPr>
                <w:b/>
                <w:sz w:val="20"/>
                <w:szCs w:val="20"/>
              </w:rPr>
              <w:t>ВИБУЛО</w:t>
            </w:r>
          </w:p>
        </w:tc>
        <w:tc>
          <w:tcPr>
            <w:tcW w:w="1051" w:type="dxa"/>
            <w:vMerge w:val="restart"/>
            <w:textDirection w:val="btLr"/>
            <w:vAlign w:val="center"/>
          </w:tcPr>
          <w:p w:rsidR="009E6A30" w:rsidRPr="00AB4BA0" w:rsidRDefault="009E6A30" w:rsidP="009E6A30">
            <w:pPr>
              <w:ind w:left="113" w:right="113"/>
              <w:jc w:val="center"/>
              <w:rPr>
                <w:b/>
                <w:sz w:val="20"/>
                <w:szCs w:val="20"/>
              </w:rPr>
            </w:pPr>
            <w:r w:rsidRPr="00AB4BA0">
              <w:rPr>
                <w:b/>
                <w:sz w:val="20"/>
                <w:szCs w:val="20"/>
              </w:rPr>
              <w:t>Чисельність на кінець семестру</w:t>
            </w:r>
          </w:p>
        </w:tc>
      </w:tr>
      <w:tr w:rsidR="009E6A30" w:rsidRPr="00AB4BA0" w:rsidTr="009E6A30">
        <w:tc>
          <w:tcPr>
            <w:tcW w:w="1732" w:type="dxa"/>
            <w:vMerge/>
            <w:vAlign w:val="center"/>
          </w:tcPr>
          <w:p w:rsidR="009E6A30" w:rsidRPr="00AB4BA0" w:rsidRDefault="009E6A30" w:rsidP="009E6A30">
            <w:pPr>
              <w:jc w:val="center"/>
              <w:rPr>
                <w:sz w:val="20"/>
                <w:szCs w:val="20"/>
              </w:rPr>
            </w:pPr>
          </w:p>
        </w:tc>
        <w:tc>
          <w:tcPr>
            <w:tcW w:w="351" w:type="dxa"/>
            <w:vMerge/>
            <w:tcBorders>
              <w:right w:val="single" w:sz="4" w:space="0" w:color="auto"/>
            </w:tcBorders>
            <w:vAlign w:val="center"/>
          </w:tcPr>
          <w:p w:rsidR="009E6A30" w:rsidRPr="00AB4BA0" w:rsidRDefault="009E6A30" w:rsidP="009E6A30">
            <w:pPr>
              <w:jc w:val="center"/>
              <w:rPr>
                <w:sz w:val="20"/>
                <w:szCs w:val="20"/>
              </w:rPr>
            </w:pPr>
          </w:p>
        </w:tc>
        <w:tc>
          <w:tcPr>
            <w:tcW w:w="842" w:type="dxa"/>
            <w:vMerge/>
            <w:tcBorders>
              <w:left w:val="single" w:sz="4" w:space="0" w:color="auto"/>
            </w:tcBorders>
            <w:vAlign w:val="center"/>
          </w:tcPr>
          <w:p w:rsidR="009E6A30" w:rsidRPr="00AB4BA0" w:rsidRDefault="009E6A30" w:rsidP="009E6A30">
            <w:pPr>
              <w:jc w:val="center"/>
              <w:rPr>
                <w:sz w:val="20"/>
                <w:szCs w:val="20"/>
              </w:rPr>
            </w:pPr>
          </w:p>
        </w:tc>
        <w:tc>
          <w:tcPr>
            <w:tcW w:w="708" w:type="dxa"/>
            <w:vMerge w:val="restart"/>
            <w:textDirection w:val="btLr"/>
            <w:vAlign w:val="center"/>
          </w:tcPr>
          <w:p w:rsidR="009E6A30" w:rsidRPr="00AB4BA0" w:rsidRDefault="009E6A30" w:rsidP="009E6A30">
            <w:pPr>
              <w:ind w:left="113" w:right="113"/>
              <w:jc w:val="center"/>
              <w:rPr>
                <w:sz w:val="16"/>
                <w:szCs w:val="16"/>
              </w:rPr>
            </w:pPr>
            <w:r w:rsidRPr="00AB4BA0">
              <w:rPr>
                <w:sz w:val="16"/>
                <w:szCs w:val="16"/>
              </w:rPr>
              <w:t>Всього</w:t>
            </w:r>
          </w:p>
        </w:tc>
        <w:tc>
          <w:tcPr>
            <w:tcW w:w="3710" w:type="dxa"/>
            <w:gridSpan w:val="5"/>
            <w:vAlign w:val="center"/>
          </w:tcPr>
          <w:p w:rsidR="009E6A30" w:rsidRPr="00AB4BA0" w:rsidRDefault="009E6A30" w:rsidP="009E6A30">
            <w:pPr>
              <w:jc w:val="center"/>
              <w:rPr>
                <w:sz w:val="16"/>
                <w:szCs w:val="16"/>
              </w:rPr>
            </w:pPr>
            <w:r w:rsidRPr="00AB4BA0">
              <w:rPr>
                <w:sz w:val="16"/>
                <w:szCs w:val="16"/>
              </w:rPr>
              <w:t>у тому числі</w:t>
            </w:r>
          </w:p>
        </w:tc>
        <w:tc>
          <w:tcPr>
            <w:tcW w:w="703" w:type="dxa"/>
            <w:vMerge/>
            <w:vAlign w:val="center"/>
          </w:tcPr>
          <w:p w:rsidR="009E6A30" w:rsidRPr="00AB4BA0" w:rsidRDefault="009E6A30" w:rsidP="009E6A30">
            <w:pPr>
              <w:jc w:val="center"/>
              <w:rPr>
                <w:sz w:val="16"/>
                <w:szCs w:val="16"/>
              </w:rPr>
            </w:pPr>
          </w:p>
        </w:tc>
        <w:tc>
          <w:tcPr>
            <w:tcW w:w="6462" w:type="dxa"/>
            <w:gridSpan w:val="9"/>
            <w:vMerge/>
            <w:vAlign w:val="center"/>
          </w:tcPr>
          <w:p w:rsidR="009E6A30" w:rsidRPr="00AB4BA0" w:rsidRDefault="009E6A30" w:rsidP="009E6A30">
            <w:pPr>
              <w:jc w:val="center"/>
              <w:rPr>
                <w:sz w:val="16"/>
                <w:szCs w:val="16"/>
              </w:rPr>
            </w:pPr>
          </w:p>
        </w:tc>
        <w:tc>
          <w:tcPr>
            <w:tcW w:w="1051" w:type="dxa"/>
            <w:vMerge/>
            <w:vAlign w:val="center"/>
          </w:tcPr>
          <w:p w:rsidR="009E6A30" w:rsidRPr="00AB4BA0" w:rsidRDefault="009E6A30" w:rsidP="009E6A30">
            <w:pPr>
              <w:jc w:val="center"/>
              <w:rPr>
                <w:sz w:val="20"/>
                <w:szCs w:val="20"/>
              </w:rPr>
            </w:pPr>
          </w:p>
        </w:tc>
      </w:tr>
      <w:tr w:rsidR="009E6A30" w:rsidRPr="00AB4BA0" w:rsidTr="009E6A30">
        <w:trPr>
          <w:cantSplit/>
          <w:trHeight w:val="2313"/>
        </w:trPr>
        <w:tc>
          <w:tcPr>
            <w:tcW w:w="1732" w:type="dxa"/>
            <w:vMerge/>
            <w:vAlign w:val="center"/>
          </w:tcPr>
          <w:p w:rsidR="009E6A30" w:rsidRPr="00AB4BA0" w:rsidRDefault="009E6A30" w:rsidP="009E6A30">
            <w:pPr>
              <w:jc w:val="center"/>
              <w:rPr>
                <w:sz w:val="20"/>
                <w:szCs w:val="20"/>
              </w:rPr>
            </w:pPr>
          </w:p>
        </w:tc>
        <w:tc>
          <w:tcPr>
            <w:tcW w:w="351" w:type="dxa"/>
            <w:vMerge/>
            <w:tcBorders>
              <w:right w:val="single" w:sz="4" w:space="0" w:color="auto"/>
            </w:tcBorders>
            <w:vAlign w:val="center"/>
          </w:tcPr>
          <w:p w:rsidR="009E6A30" w:rsidRPr="00AB4BA0" w:rsidRDefault="009E6A30" w:rsidP="009E6A30">
            <w:pPr>
              <w:jc w:val="center"/>
              <w:rPr>
                <w:sz w:val="20"/>
                <w:szCs w:val="20"/>
              </w:rPr>
            </w:pPr>
          </w:p>
        </w:tc>
        <w:tc>
          <w:tcPr>
            <w:tcW w:w="842" w:type="dxa"/>
            <w:vMerge/>
            <w:tcBorders>
              <w:left w:val="single" w:sz="4" w:space="0" w:color="auto"/>
            </w:tcBorders>
            <w:vAlign w:val="center"/>
          </w:tcPr>
          <w:p w:rsidR="009E6A30" w:rsidRPr="00AB4BA0" w:rsidRDefault="009E6A30" w:rsidP="009E6A30">
            <w:pPr>
              <w:jc w:val="center"/>
              <w:rPr>
                <w:sz w:val="20"/>
                <w:szCs w:val="20"/>
              </w:rPr>
            </w:pPr>
          </w:p>
        </w:tc>
        <w:tc>
          <w:tcPr>
            <w:tcW w:w="708" w:type="dxa"/>
            <w:vMerge/>
            <w:vAlign w:val="center"/>
          </w:tcPr>
          <w:p w:rsidR="009E6A30" w:rsidRPr="00AB4BA0" w:rsidRDefault="009E6A30" w:rsidP="009E6A30">
            <w:pPr>
              <w:jc w:val="center"/>
              <w:rPr>
                <w:sz w:val="16"/>
                <w:szCs w:val="16"/>
              </w:rPr>
            </w:pPr>
          </w:p>
        </w:tc>
        <w:tc>
          <w:tcPr>
            <w:tcW w:w="708" w:type="dxa"/>
            <w:textDirection w:val="btLr"/>
            <w:vAlign w:val="center"/>
          </w:tcPr>
          <w:p w:rsidR="009E6A30" w:rsidRPr="00AB4BA0" w:rsidRDefault="009E6A30" w:rsidP="009E6A30">
            <w:pPr>
              <w:ind w:left="113" w:right="113"/>
              <w:jc w:val="center"/>
              <w:rPr>
                <w:sz w:val="16"/>
                <w:szCs w:val="16"/>
              </w:rPr>
            </w:pPr>
            <w:r w:rsidRPr="00AB4BA0">
              <w:rPr>
                <w:sz w:val="16"/>
                <w:szCs w:val="16"/>
              </w:rPr>
              <w:t>прийнято</w:t>
            </w:r>
          </w:p>
        </w:tc>
        <w:tc>
          <w:tcPr>
            <w:tcW w:w="701" w:type="dxa"/>
            <w:textDirection w:val="btLr"/>
            <w:vAlign w:val="center"/>
          </w:tcPr>
          <w:p w:rsidR="009E6A30" w:rsidRPr="00AB4BA0" w:rsidRDefault="009E6A30" w:rsidP="009E6A30">
            <w:pPr>
              <w:ind w:left="113" w:right="113"/>
              <w:jc w:val="center"/>
              <w:rPr>
                <w:sz w:val="16"/>
                <w:szCs w:val="16"/>
              </w:rPr>
            </w:pPr>
            <w:r w:rsidRPr="00AB4BA0">
              <w:rPr>
                <w:sz w:val="16"/>
                <w:szCs w:val="16"/>
              </w:rPr>
              <w:t>поновлено</w:t>
            </w:r>
          </w:p>
        </w:tc>
        <w:tc>
          <w:tcPr>
            <w:tcW w:w="701" w:type="dxa"/>
            <w:textDirection w:val="btLr"/>
            <w:vAlign w:val="center"/>
          </w:tcPr>
          <w:p w:rsidR="009E6A30" w:rsidRPr="00AB4BA0" w:rsidRDefault="009E6A30" w:rsidP="009E6A30">
            <w:pPr>
              <w:tabs>
                <w:tab w:val="left" w:pos="775"/>
                <w:tab w:val="left" w:pos="1810"/>
                <w:tab w:val="left" w:pos="2687"/>
                <w:tab w:val="left" w:pos="3407"/>
                <w:tab w:val="left" w:pos="4016"/>
                <w:tab w:val="left" w:pos="5035"/>
                <w:tab w:val="left" w:pos="5877"/>
                <w:tab w:val="left" w:pos="6896"/>
                <w:tab w:val="left" w:pos="8392"/>
                <w:tab w:val="left" w:pos="9547"/>
                <w:tab w:val="left" w:pos="10603"/>
                <w:tab w:val="left" w:pos="11656"/>
                <w:tab w:val="left" w:pos="12949"/>
                <w:tab w:val="left" w:pos="14355"/>
                <w:tab w:val="left" w:pos="15869"/>
                <w:tab w:val="left" w:pos="17263"/>
                <w:tab w:val="left" w:pos="18167"/>
                <w:tab w:val="left" w:pos="19044"/>
              </w:tabs>
              <w:ind w:left="113" w:right="113"/>
              <w:jc w:val="center"/>
              <w:rPr>
                <w:sz w:val="16"/>
                <w:szCs w:val="16"/>
              </w:rPr>
            </w:pPr>
            <w:r w:rsidRPr="00AB4BA0">
              <w:rPr>
                <w:sz w:val="16"/>
                <w:szCs w:val="16"/>
              </w:rPr>
              <w:t>переведено з інших вищих навчальних закладів</w:t>
            </w:r>
          </w:p>
        </w:tc>
        <w:tc>
          <w:tcPr>
            <w:tcW w:w="701" w:type="dxa"/>
            <w:textDirection w:val="btLr"/>
            <w:vAlign w:val="center"/>
          </w:tcPr>
          <w:p w:rsidR="009E6A30" w:rsidRPr="00AB4BA0" w:rsidRDefault="009E6A30" w:rsidP="009E6A30">
            <w:pPr>
              <w:tabs>
                <w:tab w:val="left" w:pos="775"/>
                <w:tab w:val="left" w:pos="1810"/>
                <w:tab w:val="left" w:pos="2687"/>
                <w:tab w:val="left" w:pos="3407"/>
                <w:tab w:val="left" w:pos="4016"/>
                <w:tab w:val="left" w:pos="5035"/>
                <w:tab w:val="left" w:pos="5877"/>
                <w:tab w:val="left" w:pos="6896"/>
                <w:tab w:val="left" w:pos="8392"/>
                <w:tab w:val="left" w:pos="9547"/>
                <w:tab w:val="left" w:pos="10603"/>
                <w:tab w:val="left" w:pos="11656"/>
                <w:tab w:val="left" w:pos="12949"/>
                <w:tab w:val="left" w:pos="14355"/>
                <w:tab w:val="left" w:pos="15869"/>
                <w:tab w:val="left" w:pos="17263"/>
                <w:tab w:val="left" w:pos="18167"/>
                <w:tab w:val="left" w:pos="19044"/>
              </w:tabs>
              <w:ind w:left="113" w:right="113"/>
              <w:jc w:val="center"/>
              <w:rPr>
                <w:sz w:val="16"/>
                <w:szCs w:val="16"/>
              </w:rPr>
            </w:pPr>
            <w:r w:rsidRPr="00AB4BA0">
              <w:rPr>
                <w:sz w:val="16"/>
                <w:szCs w:val="16"/>
              </w:rPr>
              <w:t>переведено з іншої форми навчання</w:t>
            </w:r>
          </w:p>
        </w:tc>
        <w:tc>
          <w:tcPr>
            <w:tcW w:w="899" w:type="dxa"/>
            <w:textDirection w:val="btLr"/>
            <w:vAlign w:val="center"/>
          </w:tcPr>
          <w:p w:rsidR="009E6A30" w:rsidRPr="00AB4BA0" w:rsidRDefault="009E6A30" w:rsidP="009E6A30">
            <w:pPr>
              <w:ind w:left="113" w:right="113"/>
              <w:jc w:val="center"/>
              <w:rPr>
                <w:sz w:val="16"/>
                <w:szCs w:val="16"/>
              </w:rPr>
            </w:pPr>
            <w:r w:rsidRPr="00AB4BA0">
              <w:rPr>
                <w:sz w:val="16"/>
                <w:szCs w:val="16"/>
              </w:rPr>
              <w:t>переведено з іншого структурного підрозділу вищого навчального закладу</w:t>
            </w:r>
          </w:p>
        </w:tc>
        <w:tc>
          <w:tcPr>
            <w:tcW w:w="703" w:type="dxa"/>
            <w:vMerge/>
            <w:vAlign w:val="center"/>
          </w:tcPr>
          <w:p w:rsidR="009E6A30" w:rsidRPr="00AB4BA0" w:rsidRDefault="009E6A30" w:rsidP="009E6A30">
            <w:pPr>
              <w:jc w:val="center"/>
              <w:rPr>
                <w:sz w:val="16"/>
                <w:szCs w:val="16"/>
              </w:rPr>
            </w:pPr>
          </w:p>
        </w:tc>
        <w:tc>
          <w:tcPr>
            <w:tcW w:w="701" w:type="dxa"/>
            <w:textDirection w:val="btLr"/>
            <w:vAlign w:val="center"/>
          </w:tcPr>
          <w:p w:rsidR="009E6A30" w:rsidRPr="00AB4BA0" w:rsidRDefault="009E6A30" w:rsidP="009E6A30">
            <w:pPr>
              <w:tabs>
                <w:tab w:val="left" w:pos="775"/>
                <w:tab w:val="left" w:pos="1810"/>
                <w:tab w:val="left" w:pos="2687"/>
                <w:tab w:val="left" w:pos="6896"/>
                <w:tab w:val="left" w:pos="8392"/>
                <w:tab w:val="left" w:pos="9547"/>
                <w:tab w:val="left" w:pos="10603"/>
                <w:tab w:val="left" w:pos="11656"/>
                <w:tab w:val="left" w:pos="12949"/>
                <w:tab w:val="left" w:pos="14355"/>
                <w:tab w:val="left" w:pos="15869"/>
                <w:tab w:val="left" w:pos="17263"/>
                <w:tab w:val="left" w:pos="18167"/>
                <w:tab w:val="left" w:pos="19044"/>
              </w:tabs>
              <w:ind w:left="113" w:right="113"/>
              <w:jc w:val="center"/>
              <w:rPr>
                <w:sz w:val="16"/>
                <w:szCs w:val="16"/>
              </w:rPr>
            </w:pPr>
            <w:r w:rsidRPr="00AB4BA0">
              <w:rPr>
                <w:sz w:val="16"/>
                <w:szCs w:val="16"/>
              </w:rPr>
              <w:t>за власним бажанням</w:t>
            </w:r>
          </w:p>
        </w:tc>
        <w:tc>
          <w:tcPr>
            <w:tcW w:w="701" w:type="dxa"/>
            <w:textDirection w:val="btLr"/>
            <w:vAlign w:val="center"/>
          </w:tcPr>
          <w:p w:rsidR="009E6A30" w:rsidRPr="00AB4BA0" w:rsidRDefault="009E6A30" w:rsidP="009E6A30">
            <w:pPr>
              <w:tabs>
                <w:tab w:val="left" w:pos="775"/>
                <w:tab w:val="left" w:pos="1810"/>
                <w:tab w:val="left" w:pos="2687"/>
                <w:tab w:val="left" w:pos="6896"/>
                <w:tab w:val="left" w:pos="8392"/>
                <w:tab w:val="left" w:pos="9547"/>
                <w:tab w:val="left" w:pos="10603"/>
                <w:tab w:val="left" w:pos="11656"/>
                <w:tab w:val="left" w:pos="12949"/>
                <w:tab w:val="left" w:pos="14355"/>
                <w:tab w:val="left" w:pos="15869"/>
                <w:tab w:val="left" w:pos="17263"/>
                <w:tab w:val="left" w:pos="18167"/>
                <w:tab w:val="left" w:pos="19044"/>
              </w:tabs>
              <w:ind w:left="113" w:right="113"/>
              <w:jc w:val="center"/>
              <w:rPr>
                <w:sz w:val="16"/>
                <w:szCs w:val="16"/>
              </w:rPr>
            </w:pPr>
            <w:r w:rsidRPr="00AB4BA0">
              <w:rPr>
                <w:sz w:val="16"/>
                <w:szCs w:val="16"/>
              </w:rPr>
              <w:t>через академічну неуспішність</w:t>
            </w:r>
          </w:p>
        </w:tc>
        <w:tc>
          <w:tcPr>
            <w:tcW w:w="701" w:type="dxa"/>
            <w:textDirection w:val="btLr"/>
            <w:vAlign w:val="center"/>
          </w:tcPr>
          <w:p w:rsidR="009E6A30" w:rsidRPr="00AB4BA0" w:rsidRDefault="009E6A30" w:rsidP="009E6A30">
            <w:pPr>
              <w:ind w:left="113" w:right="113"/>
              <w:jc w:val="center"/>
              <w:rPr>
                <w:sz w:val="16"/>
                <w:szCs w:val="16"/>
              </w:rPr>
            </w:pPr>
            <w:r w:rsidRPr="00AB4BA0">
              <w:rPr>
                <w:sz w:val="16"/>
                <w:szCs w:val="16"/>
              </w:rPr>
              <w:t>через порушення дисципліни та правил внутрішнього розпорядку</w:t>
            </w:r>
          </w:p>
        </w:tc>
        <w:tc>
          <w:tcPr>
            <w:tcW w:w="701" w:type="dxa"/>
            <w:textDirection w:val="btLr"/>
            <w:vAlign w:val="center"/>
          </w:tcPr>
          <w:p w:rsidR="009E6A30" w:rsidRPr="00AB4BA0" w:rsidRDefault="009E6A30" w:rsidP="009E6A30">
            <w:pPr>
              <w:ind w:left="113" w:right="113"/>
              <w:jc w:val="center"/>
              <w:rPr>
                <w:sz w:val="16"/>
                <w:szCs w:val="16"/>
              </w:rPr>
            </w:pPr>
            <w:r w:rsidRPr="00AB4BA0">
              <w:rPr>
                <w:sz w:val="16"/>
                <w:szCs w:val="16"/>
              </w:rPr>
              <w:t>переведено на іншу форму навчання</w:t>
            </w:r>
          </w:p>
        </w:tc>
        <w:tc>
          <w:tcPr>
            <w:tcW w:w="701" w:type="dxa"/>
            <w:textDirection w:val="btLr"/>
            <w:vAlign w:val="center"/>
          </w:tcPr>
          <w:p w:rsidR="009E6A30" w:rsidRPr="00AB4BA0" w:rsidRDefault="009E6A30" w:rsidP="009E6A30">
            <w:pPr>
              <w:ind w:left="113" w:right="113"/>
              <w:jc w:val="center"/>
              <w:rPr>
                <w:sz w:val="16"/>
                <w:szCs w:val="16"/>
              </w:rPr>
            </w:pPr>
            <w:r w:rsidRPr="00AB4BA0">
              <w:rPr>
                <w:sz w:val="16"/>
                <w:szCs w:val="16"/>
              </w:rPr>
              <w:t>переведено до іншого вищого навчального закладу</w:t>
            </w:r>
          </w:p>
        </w:tc>
        <w:tc>
          <w:tcPr>
            <w:tcW w:w="852" w:type="dxa"/>
            <w:textDirection w:val="btLr"/>
            <w:vAlign w:val="center"/>
          </w:tcPr>
          <w:p w:rsidR="009E6A30" w:rsidRPr="00AB4BA0" w:rsidRDefault="009E6A30" w:rsidP="009E6A30">
            <w:pPr>
              <w:ind w:left="113" w:right="113"/>
              <w:jc w:val="center"/>
              <w:rPr>
                <w:sz w:val="16"/>
                <w:szCs w:val="16"/>
              </w:rPr>
            </w:pPr>
            <w:r w:rsidRPr="00AB4BA0">
              <w:rPr>
                <w:sz w:val="16"/>
                <w:szCs w:val="16"/>
              </w:rPr>
              <w:t>переведено до іншого структурного підрозділу вищого навчального закладу</w:t>
            </w:r>
          </w:p>
        </w:tc>
        <w:tc>
          <w:tcPr>
            <w:tcW w:w="716" w:type="dxa"/>
            <w:textDirection w:val="btLr"/>
            <w:vAlign w:val="center"/>
          </w:tcPr>
          <w:p w:rsidR="009E6A30" w:rsidRPr="00AB4BA0" w:rsidRDefault="009E6A30" w:rsidP="009E6A30">
            <w:pPr>
              <w:ind w:left="113" w:right="113"/>
              <w:jc w:val="center"/>
              <w:rPr>
                <w:sz w:val="16"/>
                <w:szCs w:val="16"/>
              </w:rPr>
            </w:pPr>
            <w:r w:rsidRPr="00AB4BA0">
              <w:rPr>
                <w:sz w:val="16"/>
                <w:szCs w:val="16"/>
              </w:rPr>
              <w:t>у зв'язку із закінченням навчання</w:t>
            </w:r>
          </w:p>
        </w:tc>
        <w:tc>
          <w:tcPr>
            <w:tcW w:w="701" w:type="dxa"/>
            <w:textDirection w:val="btLr"/>
            <w:vAlign w:val="center"/>
          </w:tcPr>
          <w:p w:rsidR="009E6A30" w:rsidRPr="00AB4BA0" w:rsidRDefault="009E6A30" w:rsidP="009E6A30">
            <w:pPr>
              <w:ind w:left="113" w:right="113"/>
              <w:jc w:val="center"/>
              <w:rPr>
                <w:sz w:val="16"/>
                <w:szCs w:val="16"/>
              </w:rPr>
            </w:pPr>
            <w:r w:rsidRPr="00AB4BA0">
              <w:rPr>
                <w:sz w:val="16"/>
                <w:szCs w:val="16"/>
              </w:rPr>
              <w:t>у зв'язку зі смертю</w:t>
            </w:r>
          </w:p>
        </w:tc>
        <w:tc>
          <w:tcPr>
            <w:tcW w:w="688" w:type="dxa"/>
            <w:textDirection w:val="btLr"/>
            <w:vAlign w:val="center"/>
          </w:tcPr>
          <w:p w:rsidR="009E6A30" w:rsidRPr="00AB4BA0" w:rsidRDefault="009E6A30" w:rsidP="009E6A30">
            <w:pPr>
              <w:ind w:left="113" w:right="113"/>
              <w:jc w:val="center"/>
              <w:rPr>
                <w:sz w:val="16"/>
                <w:szCs w:val="16"/>
              </w:rPr>
            </w:pPr>
            <w:r w:rsidRPr="00AB4BA0">
              <w:rPr>
                <w:sz w:val="16"/>
                <w:szCs w:val="16"/>
              </w:rPr>
              <w:t>Всього</w:t>
            </w:r>
          </w:p>
        </w:tc>
        <w:tc>
          <w:tcPr>
            <w:tcW w:w="1051" w:type="dxa"/>
            <w:vMerge/>
            <w:vAlign w:val="center"/>
          </w:tcPr>
          <w:p w:rsidR="009E6A30" w:rsidRPr="00AB4BA0" w:rsidRDefault="009E6A30" w:rsidP="009E6A30">
            <w:pPr>
              <w:jc w:val="center"/>
              <w:rPr>
                <w:sz w:val="20"/>
                <w:szCs w:val="20"/>
              </w:rPr>
            </w:pPr>
          </w:p>
        </w:tc>
      </w:tr>
      <w:tr w:rsidR="009E6A30" w:rsidRPr="00AB4BA0" w:rsidTr="009E6A30">
        <w:trPr>
          <w:trHeight w:val="397"/>
        </w:trPr>
        <w:tc>
          <w:tcPr>
            <w:tcW w:w="1732" w:type="dxa"/>
            <w:vMerge w:val="restart"/>
            <w:vAlign w:val="center"/>
          </w:tcPr>
          <w:p w:rsidR="009E6A30" w:rsidRPr="00AB4BA0" w:rsidRDefault="009E6A30" w:rsidP="009E6A30">
            <w:pPr>
              <w:jc w:val="center"/>
              <w:rPr>
                <w:sz w:val="20"/>
                <w:szCs w:val="20"/>
                <w:lang w:val="ru-RU"/>
              </w:rPr>
            </w:pPr>
            <w:r>
              <w:rPr>
                <w:sz w:val="20"/>
                <w:szCs w:val="20"/>
                <w:lang w:val="ru-RU"/>
              </w:rPr>
              <w:t>222</w:t>
            </w:r>
            <w:r w:rsidRPr="00AB4BA0">
              <w:rPr>
                <w:sz w:val="20"/>
                <w:szCs w:val="20"/>
                <w:lang w:val="ru-RU"/>
              </w:rPr>
              <w:t xml:space="preserve"> </w:t>
            </w:r>
            <w:r>
              <w:rPr>
                <w:sz w:val="20"/>
                <w:szCs w:val="20"/>
                <w:lang w:val="ru-RU"/>
              </w:rPr>
              <w:t>Медицина</w:t>
            </w:r>
            <w:r w:rsidRPr="00AB4BA0">
              <w:rPr>
                <w:sz w:val="20"/>
                <w:szCs w:val="20"/>
                <w:lang w:val="ru-RU"/>
              </w:rPr>
              <w:t>, магістр</w:t>
            </w:r>
          </w:p>
        </w:tc>
        <w:tc>
          <w:tcPr>
            <w:tcW w:w="351" w:type="dxa"/>
            <w:tcBorders>
              <w:right w:val="single" w:sz="4" w:space="0" w:color="auto"/>
            </w:tcBorders>
            <w:vAlign w:val="center"/>
          </w:tcPr>
          <w:p w:rsidR="009E6A30" w:rsidRPr="00AB4BA0" w:rsidRDefault="009E6A30" w:rsidP="009E6A30">
            <w:pPr>
              <w:jc w:val="center"/>
              <w:rPr>
                <w:sz w:val="20"/>
                <w:szCs w:val="20"/>
              </w:rPr>
            </w:pPr>
            <w:r>
              <w:rPr>
                <w:sz w:val="20"/>
                <w:szCs w:val="20"/>
              </w:rPr>
              <w:t>І</w:t>
            </w:r>
          </w:p>
        </w:tc>
        <w:tc>
          <w:tcPr>
            <w:tcW w:w="842" w:type="dxa"/>
            <w:tcBorders>
              <w:left w:val="single" w:sz="4" w:space="0" w:color="auto"/>
            </w:tcBorders>
            <w:vAlign w:val="center"/>
          </w:tcPr>
          <w:p w:rsidR="009E6A30" w:rsidRPr="006F7D45" w:rsidRDefault="009E6A30" w:rsidP="009E6A30">
            <w:pPr>
              <w:jc w:val="center"/>
              <w:rPr>
                <w:color w:val="000000"/>
                <w:sz w:val="20"/>
                <w:szCs w:val="20"/>
              </w:rPr>
            </w:pPr>
            <w:r w:rsidRPr="006F7D45">
              <w:rPr>
                <w:color w:val="000000"/>
                <w:sz w:val="20"/>
                <w:szCs w:val="20"/>
              </w:rPr>
              <w:t>17</w:t>
            </w:r>
          </w:p>
        </w:tc>
        <w:tc>
          <w:tcPr>
            <w:tcW w:w="708" w:type="dxa"/>
            <w:vAlign w:val="center"/>
          </w:tcPr>
          <w:p w:rsidR="009E6A30" w:rsidRPr="006F7D45" w:rsidRDefault="009E6A30" w:rsidP="009E6A30">
            <w:pPr>
              <w:jc w:val="center"/>
              <w:rPr>
                <w:color w:val="000000"/>
                <w:sz w:val="20"/>
                <w:szCs w:val="20"/>
              </w:rPr>
            </w:pPr>
          </w:p>
        </w:tc>
        <w:tc>
          <w:tcPr>
            <w:tcW w:w="708"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r w:rsidRPr="006F7D45">
              <w:rPr>
                <w:color w:val="000000"/>
                <w:sz w:val="20"/>
                <w:szCs w:val="20"/>
              </w:rPr>
              <w:t>2</w:t>
            </w:r>
          </w:p>
        </w:tc>
        <w:tc>
          <w:tcPr>
            <w:tcW w:w="701" w:type="dxa"/>
            <w:vAlign w:val="center"/>
          </w:tcPr>
          <w:p w:rsidR="009E6A30" w:rsidRPr="006F7D45" w:rsidRDefault="009E6A30" w:rsidP="009E6A30">
            <w:pPr>
              <w:jc w:val="center"/>
              <w:rPr>
                <w:color w:val="000000"/>
                <w:sz w:val="20"/>
                <w:szCs w:val="20"/>
              </w:rPr>
            </w:pPr>
          </w:p>
        </w:tc>
        <w:tc>
          <w:tcPr>
            <w:tcW w:w="899" w:type="dxa"/>
            <w:vAlign w:val="center"/>
          </w:tcPr>
          <w:p w:rsidR="009E6A30" w:rsidRPr="006F7D45" w:rsidRDefault="009E6A30" w:rsidP="009E6A30">
            <w:pPr>
              <w:jc w:val="center"/>
              <w:rPr>
                <w:color w:val="000000"/>
                <w:sz w:val="20"/>
                <w:szCs w:val="20"/>
              </w:rPr>
            </w:pPr>
          </w:p>
        </w:tc>
        <w:tc>
          <w:tcPr>
            <w:tcW w:w="703"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852" w:type="dxa"/>
            <w:vAlign w:val="center"/>
          </w:tcPr>
          <w:p w:rsidR="009E6A30" w:rsidRPr="006F7D45" w:rsidRDefault="009E6A30" w:rsidP="009E6A30">
            <w:pPr>
              <w:jc w:val="center"/>
              <w:rPr>
                <w:color w:val="000000"/>
                <w:sz w:val="20"/>
                <w:szCs w:val="20"/>
              </w:rPr>
            </w:pPr>
          </w:p>
        </w:tc>
        <w:tc>
          <w:tcPr>
            <w:tcW w:w="716"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688" w:type="dxa"/>
            <w:vAlign w:val="center"/>
          </w:tcPr>
          <w:p w:rsidR="009E6A30" w:rsidRPr="006F7D45" w:rsidRDefault="009E6A30" w:rsidP="009E6A30">
            <w:pPr>
              <w:jc w:val="center"/>
              <w:rPr>
                <w:color w:val="000000"/>
                <w:sz w:val="20"/>
                <w:szCs w:val="20"/>
              </w:rPr>
            </w:pPr>
          </w:p>
        </w:tc>
        <w:tc>
          <w:tcPr>
            <w:tcW w:w="1051" w:type="dxa"/>
            <w:vAlign w:val="center"/>
          </w:tcPr>
          <w:p w:rsidR="009E6A30" w:rsidRPr="006F7D45" w:rsidRDefault="009E6A30" w:rsidP="009E6A30">
            <w:pPr>
              <w:jc w:val="center"/>
              <w:rPr>
                <w:color w:val="000000"/>
                <w:sz w:val="20"/>
                <w:szCs w:val="20"/>
                <w:lang w:val="ru-RU"/>
              </w:rPr>
            </w:pPr>
            <w:r w:rsidRPr="006F7D45">
              <w:rPr>
                <w:color w:val="000000"/>
                <w:sz w:val="20"/>
                <w:szCs w:val="20"/>
              </w:rPr>
              <w:t>1</w:t>
            </w:r>
            <w:r w:rsidRPr="006F7D45">
              <w:rPr>
                <w:color w:val="000000"/>
                <w:sz w:val="20"/>
                <w:szCs w:val="20"/>
                <w:lang w:val="ru-RU"/>
              </w:rPr>
              <w:t>9</w:t>
            </w:r>
          </w:p>
        </w:tc>
      </w:tr>
      <w:tr w:rsidR="009E6A30" w:rsidRPr="00AB4BA0" w:rsidTr="009E6A30">
        <w:trPr>
          <w:trHeight w:val="397"/>
        </w:trPr>
        <w:tc>
          <w:tcPr>
            <w:tcW w:w="1732" w:type="dxa"/>
            <w:vMerge/>
            <w:vAlign w:val="center"/>
          </w:tcPr>
          <w:p w:rsidR="009E6A30" w:rsidRPr="00AB4BA0" w:rsidRDefault="009E6A30" w:rsidP="009E6A30">
            <w:pPr>
              <w:jc w:val="center"/>
              <w:rPr>
                <w:sz w:val="20"/>
                <w:szCs w:val="20"/>
              </w:rPr>
            </w:pPr>
          </w:p>
        </w:tc>
        <w:tc>
          <w:tcPr>
            <w:tcW w:w="351" w:type="dxa"/>
            <w:tcBorders>
              <w:right w:val="single" w:sz="4" w:space="0" w:color="auto"/>
            </w:tcBorders>
            <w:vAlign w:val="center"/>
          </w:tcPr>
          <w:p w:rsidR="009E6A30" w:rsidRPr="00AB4BA0" w:rsidRDefault="009E6A30" w:rsidP="009E6A30">
            <w:pPr>
              <w:jc w:val="center"/>
              <w:rPr>
                <w:sz w:val="20"/>
                <w:szCs w:val="20"/>
              </w:rPr>
            </w:pPr>
            <w:r>
              <w:rPr>
                <w:sz w:val="20"/>
                <w:szCs w:val="20"/>
              </w:rPr>
              <w:t>ІІ</w:t>
            </w:r>
          </w:p>
        </w:tc>
        <w:tc>
          <w:tcPr>
            <w:tcW w:w="842" w:type="dxa"/>
            <w:tcBorders>
              <w:left w:val="single" w:sz="4" w:space="0" w:color="auto"/>
            </w:tcBorders>
            <w:vAlign w:val="center"/>
          </w:tcPr>
          <w:p w:rsidR="009E6A30" w:rsidRPr="006F7D45" w:rsidRDefault="009E6A30" w:rsidP="009E6A30">
            <w:pPr>
              <w:jc w:val="center"/>
              <w:rPr>
                <w:sz w:val="20"/>
                <w:szCs w:val="20"/>
              </w:rPr>
            </w:pPr>
            <w:r w:rsidRPr="006F7D45">
              <w:rPr>
                <w:sz w:val="20"/>
                <w:szCs w:val="20"/>
              </w:rPr>
              <w:t>48</w:t>
            </w:r>
          </w:p>
        </w:tc>
        <w:tc>
          <w:tcPr>
            <w:tcW w:w="708" w:type="dxa"/>
            <w:vAlign w:val="center"/>
          </w:tcPr>
          <w:p w:rsidR="009E6A30" w:rsidRPr="006F7D45" w:rsidRDefault="009E6A30" w:rsidP="009E6A30">
            <w:pPr>
              <w:jc w:val="center"/>
              <w:rPr>
                <w:sz w:val="20"/>
                <w:szCs w:val="20"/>
              </w:rPr>
            </w:pPr>
            <w:r w:rsidRPr="006F7D45">
              <w:rPr>
                <w:sz w:val="20"/>
                <w:szCs w:val="20"/>
              </w:rPr>
              <w:t>-</w:t>
            </w:r>
          </w:p>
        </w:tc>
        <w:tc>
          <w:tcPr>
            <w:tcW w:w="708" w:type="dxa"/>
            <w:vAlign w:val="center"/>
          </w:tcPr>
          <w:p w:rsidR="009E6A30" w:rsidRPr="006F7D45" w:rsidRDefault="009E6A30" w:rsidP="009E6A30">
            <w:pPr>
              <w:jc w:val="center"/>
              <w:rPr>
                <w:sz w:val="20"/>
                <w:szCs w:val="20"/>
              </w:rPr>
            </w:pPr>
            <w:r w:rsidRPr="006F7D45">
              <w:rPr>
                <w:sz w:val="20"/>
                <w:szCs w:val="20"/>
              </w:rPr>
              <w:t>-</w:t>
            </w:r>
          </w:p>
        </w:tc>
        <w:tc>
          <w:tcPr>
            <w:tcW w:w="701" w:type="dxa"/>
            <w:vAlign w:val="center"/>
          </w:tcPr>
          <w:p w:rsidR="009E6A30" w:rsidRPr="006F7D45" w:rsidRDefault="009E6A30" w:rsidP="009E6A30">
            <w:pPr>
              <w:jc w:val="center"/>
              <w:rPr>
                <w:sz w:val="20"/>
                <w:szCs w:val="20"/>
              </w:rPr>
            </w:pPr>
            <w:r w:rsidRPr="006F7D45">
              <w:rPr>
                <w:sz w:val="20"/>
                <w:szCs w:val="20"/>
              </w:rPr>
              <w:t>-</w:t>
            </w:r>
          </w:p>
        </w:tc>
        <w:tc>
          <w:tcPr>
            <w:tcW w:w="701" w:type="dxa"/>
            <w:vAlign w:val="center"/>
          </w:tcPr>
          <w:p w:rsidR="009E6A30" w:rsidRPr="006F7D45" w:rsidRDefault="009E6A30" w:rsidP="009E6A30">
            <w:pPr>
              <w:jc w:val="center"/>
              <w:rPr>
                <w:sz w:val="20"/>
                <w:szCs w:val="20"/>
              </w:rPr>
            </w:pPr>
            <w:r w:rsidRPr="006F7D45">
              <w:rPr>
                <w:sz w:val="20"/>
                <w:szCs w:val="20"/>
              </w:rPr>
              <w:t>-</w:t>
            </w:r>
          </w:p>
        </w:tc>
        <w:tc>
          <w:tcPr>
            <w:tcW w:w="701" w:type="dxa"/>
            <w:vAlign w:val="center"/>
          </w:tcPr>
          <w:p w:rsidR="009E6A30" w:rsidRPr="006F7D45" w:rsidRDefault="009E6A30" w:rsidP="009E6A30">
            <w:pPr>
              <w:jc w:val="center"/>
              <w:rPr>
                <w:sz w:val="20"/>
                <w:szCs w:val="20"/>
              </w:rPr>
            </w:pPr>
            <w:r w:rsidRPr="006F7D45">
              <w:rPr>
                <w:sz w:val="20"/>
                <w:szCs w:val="20"/>
              </w:rPr>
              <w:t>-</w:t>
            </w:r>
          </w:p>
        </w:tc>
        <w:tc>
          <w:tcPr>
            <w:tcW w:w="899" w:type="dxa"/>
            <w:vAlign w:val="center"/>
          </w:tcPr>
          <w:p w:rsidR="009E6A30" w:rsidRPr="006F7D45" w:rsidRDefault="009E6A30" w:rsidP="009E6A30">
            <w:pPr>
              <w:jc w:val="center"/>
              <w:rPr>
                <w:sz w:val="20"/>
                <w:szCs w:val="20"/>
              </w:rPr>
            </w:pPr>
            <w:r w:rsidRPr="006F7D45">
              <w:rPr>
                <w:sz w:val="20"/>
                <w:szCs w:val="20"/>
              </w:rPr>
              <w:t>-</w:t>
            </w:r>
          </w:p>
        </w:tc>
        <w:tc>
          <w:tcPr>
            <w:tcW w:w="703" w:type="dxa"/>
            <w:vAlign w:val="center"/>
          </w:tcPr>
          <w:p w:rsidR="009E6A30" w:rsidRPr="006F7D45" w:rsidRDefault="009E6A30" w:rsidP="009E6A30">
            <w:pPr>
              <w:jc w:val="center"/>
              <w:rPr>
                <w:sz w:val="20"/>
                <w:szCs w:val="20"/>
              </w:rPr>
            </w:pPr>
            <w:r w:rsidRPr="006F7D45">
              <w:rPr>
                <w:sz w:val="20"/>
                <w:szCs w:val="20"/>
              </w:rPr>
              <w:t>-</w:t>
            </w:r>
          </w:p>
        </w:tc>
        <w:tc>
          <w:tcPr>
            <w:tcW w:w="701" w:type="dxa"/>
            <w:vAlign w:val="center"/>
          </w:tcPr>
          <w:p w:rsidR="009E6A30" w:rsidRPr="006F7D45" w:rsidRDefault="009E6A30" w:rsidP="009E6A30">
            <w:pPr>
              <w:jc w:val="center"/>
              <w:rPr>
                <w:sz w:val="20"/>
                <w:szCs w:val="20"/>
              </w:rPr>
            </w:pPr>
            <w:r w:rsidRPr="006F7D45">
              <w:rPr>
                <w:sz w:val="20"/>
                <w:szCs w:val="20"/>
              </w:rPr>
              <w:t>1</w:t>
            </w:r>
          </w:p>
        </w:tc>
        <w:tc>
          <w:tcPr>
            <w:tcW w:w="701" w:type="dxa"/>
            <w:vAlign w:val="center"/>
          </w:tcPr>
          <w:p w:rsidR="009E6A30" w:rsidRPr="006F7D45" w:rsidRDefault="009E6A30" w:rsidP="009E6A30">
            <w:pPr>
              <w:jc w:val="center"/>
              <w:rPr>
                <w:sz w:val="20"/>
                <w:szCs w:val="20"/>
              </w:rPr>
            </w:pPr>
            <w:r w:rsidRPr="006F7D45">
              <w:rPr>
                <w:sz w:val="20"/>
                <w:szCs w:val="20"/>
              </w:rPr>
              <w:t>-</w:t>
            </w:r>
          </w:p>
        </w:tc>
        <w:tc>
          <w:tcPr>
            <w:tcW w:w="701" w:type="dxa"/>
            <w:vAlign w:val="center"/>
          </w:tcPr>
          <w:p w:rsidR="009E6A30" w:rsidRPr="006F7D45" w:rsidRDefault="009E6A30" w:rsidP="009E6A30">
            <w:pPr>
              <w:jc w:val="center"/>
              <w:rPr>
                <w:sz w:val="20"/>
                <w:szCs w:val="20"/>
              </w:rPr>
            </w:pPr>
            <w:r w:rsidRPr="006F7D45">
              <w:rPr>
                <w:sz w:val="20"/>
                <w:szCs w:val="20"/>
              </w:rPr>
              <w:t>-</w:t>
            </w:r>
          </w:p>
        </w:tc>
        <w:tc>
          <w:tcPr>
            <w:tcW w:w="701" w:type="dxa"/>
            <w:vAlign w:val="center"/>
          </w:tcPr>
          <w:p w:rsidR="009E6A30" w:rsidRPr="006F7D45" w:rsidRDefault="009E6A30" w:rsidP="009E6A30">
            <w:pPr>
              <w:jc w:val="center"/>
              <w:rPr>
                <w:sz w:val="20"/>
                <w:szCs w:val="20"/>
              </w:rPr>
            </w:pPr>
            <w:r w:rsidRPr="006F7D45">
              <w:rPr>
                <w:sz w:val="20"/>
                <w:szCs w:val="20"/>
              </w:rPr>
              <w:t>-</w:t>
            </w:r>
          </w:p>
        </w:tc>
        <w:tc>
          <w:tcPr>
            <w:tcW w:w="701" w:type="dxa"/>
            <w:vAlign w:val="center"/>
          </w:tcPr>
          <w:p w:rsidR="009E6A30" w:rsidRPr="006F7D45" w:rsidRDefault="009E6A30" w:rsidP="009E6A30">
            <w:pPr>
              <w:jc w:val="center"/>
              <w:rPr>
                <w:sz w:val="20"/>
                <w:szCs w:val="20"/>
              </w:rPr>
            </w:pPr>
            <w:r w:rsidRPr="006F7D45">
              <w:rPr>
                <w:sz w:val="20"/>
                <w:szCs w:val="20"/>
              </w:rPr>
              <w:t>-</w:t>
            </w:r>
          </w:p>
        </w:tc>
        <w:tc>
          <w:tcPr>
            <w:tcW w:w="852" w:type="dxa"/>
            <w:vAlign w:val="center"/>
          </w:tcPr>
          <w:p w:rsidR="009E6A30" w:rsidRPr="006F7D45" w:rsidRDefault="009E6A30" w:rsidP="009E6A30">
            <w:pPr>
              <w:jc w:val="center"/>
              <w:rPr>
                <w:sz w:val="20"/>
                <w:szCs w:val="20"/>
              </w:rPr>
            </w:pPr>
            <w:r w:rsidRPr="006F7D45">
              <w:rPr>
                <w:sz w:val="20"/>
                <w:szCs w:val="20"/>
              </w:rPr>
              <w:t>-</w:t>
            </w:r>
          </w:p>
        </w:tc>
        <w:tc>
          <w:tcPr>
            <w:tcW w:w="716" w:type="dxa"/>
            <w:vAlign w:val="center"/>
          </w:tcPr>
          <w:p w:rsidR="009E6A30" w:rsidRPr="006F7D45" w:rsidRDefault="009E6A30" w:rsidP="009E6A30">
            <w:pPr>
              <w:jc w:val="center"/>
              <w:rPr>
                <w:sz w:val="20"/>
                <w:szCs w:val="20"/>
              </w:rPr>
            </w:pPr>
            <w:r w:rsidRPr="006F7D45">
              <w:rPr>
                <w:sz w:val="20"/>
                <w:szCs w:val="20"/>
              </w:rPr>
              <w:t>-</w:t>
            </w:r>
          </w:p>
        </w:tc>
        <w:tc>
          <w:tcPr>
            <w:tcW w:w="701" w:type="dxa"/>
            <w:vAlign w:val="center"/>
          </w:tcPr>
          <w:p w:rsidR="009E6A30" w:rsidRPr="006F7D45" w:rsidRDefault="009E6A30" w:rsidP="009E6A30">
            <w:pPr>
              <w:jc w:val="center"/>
              <w:rPr>
                <w:sz w:val="20"/>
                <w:szCs w:val="20"/>
              </w:rPr>
            </w:pPr>
            <w:r w:rsidRPr="006F7D45">
              <w:rPr>
                <w:sz w:val="20"/>
                <w:szCs w:val="20"/>
              </w:rPr>
              <w:t>-</w:t>
            </w:r>
          </w:p>
        </w:tc>
        <w:tc>
          <w:tcPr>
            <w:tcW w:w="688" w:type="dxa"/>
            <w:vAlign w:val="center"/>
          </w:tcPr>
          <w:p w:rsidR="009E6A30" w:rsidRPr="006F7D45" w:rsidRDefault="009E6A30" w:rsidP="009E6A30">
            <w:pPr>
              <w:jc w:val="center"/>
              <w:rPr>
                <w:sz w:val="20"/>
                <w:szCs w:val="20"/>
              </w:rPr>
            </w:pPr>
            <w:r w:rsidRPr="006F7D45">
              <w:rPr>
                <w:sz w:val="20"/>
                <w:szCs w:val="20"/>
              </w:rPr>
              <w:t>1</w:t>
            </w:r>
          </w:p>
        </w:tc>
        <w:tc>
          <w:tcPr>
            <w:tcW w:w="1051" w:type="dxa"/>
            <w:vAlign w:val="center"/>
          </w:tcPr>
          <w:p w:rsidR="009E6A30" w:rsidRPr="006F7D45" w:rsidRDefault="009E6A30" w:rsidP="009E6A30">
            <w:pPr>
              <w:jc w:val="center"/>
              <w:rPr>
                <w:sz w:val="20"/>
                <w:szCs w:val="20"/>
              </w:rPr>
            </w:pPr>
            <w:r w:rsidRPr="006F7D45">
              <w:rPr>
                <w:sz w:val="20"/>
                <w:szCs w:val="20"/>
              </w:rPr>
              <w:t>47</w:t>
            </w:r>
          </w:p>
        </w:tc>
      </w:tr>
      <w:tr w:rsidR="009E6A30" w:rsidRPr="00AB4BA0" w:rsidTr="009E6A30">
        <w:trPr>
          <w:trHeight w:val="397"/>
        </w:trPr>
        <w:tc>
          <w:tcPr>
            <w:tcW w:w="1732" w:type="dxa"/>
            <w:vMerge w:val="restart"/>
            <w:vAlign w:val="center"/>
          </w:tcPr>
          <w:p w:rsidR="009E6A30" w:rsidRPr="00AB4BA0" w:rsidRDefault="009E6A30" w:rsidP="009E6A30">
            <w:pPr>
              <w:jc w:val="center"/>
              <w:rPr>
                <w:sz w:val="20"/>
                <w:szCs w:val="20"/>
                <w:lang w:val="ru-RU"/>
              </w:rPr>
            </w:pPr>
            <w:r w:rsidRPr="00AB4BA0">
              <w:rPr>
                <w:sz w:val="20"/>
                <w:szCs w:val="20"/>
                <w:lang w:val="ru-RU"/>
              </w:rPr>
              <w:t>223 Медсестринство, магістр</w:t>
            </w:r>
          </w:p>
        </w:tc>
        <w:tc>
          <w:tcPr>
            <w:tcW w:w="351" w:type="dxa"/>
            <w:tcBorders>
              <w:right w:val="single" w:sz="4" w:space="0" w:color="auto"/>
            </w:tcBorders>
            <w:vAlign w:val="center"/>
          </w:tcPr>
          <w:p w:rsidR="009E6A30" w:rsidRPr="00AB4BA0" w:rsidRDefault="009E6A30" w:rsidP="009E6A30">
            <w:pPr>
              <w:jc w:val="center"/>
              <w:rPr>
                <w:sz w:val="20"/>
                <w:szCs w:val="20"/>
              </w:rPr>
            </w:pPr>
            <w:r>
              <w:rPr>
                <w:sz w:val="20"/>
                <w:szCs w:val="20"/>
              </w:rPr>
              <w:t>І</w:t>
            </w:r>
          </w:p>
        </w:tc>
        <w:tc>
          <w:tcPr>
            <w:tcW w:w="842" w:type="dxa"/>
            <w:tcBorders>
              <w:left w:val="single" w:sz="4" w:space="0" w:color="auto"/>
            </w:tcBorders>
            <w:vAlign w:val="center"/>
          </w:tcPr>
          <w:p w:rsidR="009E6A30" w:rsidRPr="006F7D45" w:rsidRDefault="009E6A30" w:rsidP="009E6A30">
            <w:pPr>
              <w:jc w:val="center"/>
              <w:rPr>
                <w:sz w:val="20"/>
                <w:szCs w:val="20"/>
              </w:rPr>
            </w:pPr>
            <w:r w:rsidRPr="006F7D45">
              <w:rPr>
                <w:sz w:val="20"/>
                <w:szCs w:val="20"/>
              </w:rPr>
              <w:t>20</w:t>
            </w:r>
          </w:p>
        </w:tc>
        <w:tc>
          <w:tcPr>
            <w:tcW w:w="708" w:type="dxa"/>
            <w:vAlign w:val="center"/>
          </w:tcPr>
          <w:p w:rsidR="009E6A30" w:rsidRPr="006F7D45" w:rsidRDefault="009E6A30" w:rsidP="009E6A30">
            <w:pPr>
              <w:jc w:val="center"/>
              <w:rPr>
                <w:sz w:val="20"/>
                <w:szCs w:val="20"/>
              </w:rPr>
            </w:pPr>
            <w:r w:rsidRPr="006F7D45">
              <w:rPr>
                <w:sz w:val="20"/>
                <w:szCs w:val="20"/>
              </w:rPr>
              <w:t>20</w:t>
            </w:r>
          </w:p>
        </w:tc>
        <w:tc>
          <w:tcPr>
            <w:tcW w:w="708" w:type="dxa"/>
            <w:vAlign w:val="center"/>
          </w:tcPr>
          <w:p w:rsidR="009E6A30" w:rsidRPr="006F7D45" w:rsidRDefault="009E6A30" w:rsidP="009E6A30">
            <w:pPr>
              <w:jc w:val="center"/>
              <w:rPr>
                <w:sz w:val="20"/>
                <w:szCs w:val="20"/>
              </w:rPr>
            </w:pPr>
            <w:r w:rsidRPr="006F7D45">
              <w:rPr>
                <w:sz w:val="20"/>
                <w:szCs w:val="20"/>
              </w:rPr>
              <w:t>20</w:t>
            </w:r>
          </w:p>
        </w:tc>
        <w:tc>
          <w:tcPr>
            <w:tcW w:w="701" w:type="dxa"/>
            <w:vAlign w:val="center"/>
          </w:tcPr>
          <w:p w:rsidR="009E6A30" w:rsidRPr="006F7D45" w:rsidRDefault="009E6A30" w:rsidP="009E6A30">
            <w:pPr>
              <w:jc w:val="center"/>
              <w:rPr>
                <w:sz w:val="20"/>
                <w:szCs w:val="20"/>
              </w:rPr>
            </w:pPr>
            <w:r w:rsidRPr="006F7D45">
              <w:rPr>
                <w:sz w:val="20"/>
                <w:szCs w:val="20"/>
              </w:rPr>
              <w:t>-</w:t>
            </w:r>
          </w:p>
        </w:tc>
        <w:tc>
          <w:tcPr>
            <w:tcW w:w="701" w:type="dxa"/>
            <w:vAlign w:val="center"/>
          </w:tcPr>
          <w:p w:rsidR="009E6A30" w:rsidRPr="006F7D45" w:rsidRDefault="009E6A30" w:rsidP="009E6A30">
            <w:pPr>
              <w:jc w:val="center"/>
              <w:rPr>
                <w:sz w:val="20"/>
                <w:szCs w:val="20"/>
              </w:rPr>
            </w:pPr>
            <w:r w:rsidRPr="006F7D45">
              <w:rPr>
                <w:sz w:val="20"/>
                <w:szCs w:val="20"/>
              </w:rPr>
              <w:t>-</w:t>
            </w:r>
          </w:p>
        </w:tc>
        <w:tc>
          <w:tcPr>
            <w:tcW w:w="701" w:type="dxa"/>
            <w:vAlign w:val="center"/>
          </w:tcPr>
          <w:p w:rsidR="009E6A30" w:rsidRPr="006F7D45" w:rsidRDefault="009E6A30" w:rsidP="009E6A30">
            <w:pPr>
              <w:jc w:val="center"/>
              <w:rPr>
                <w:sz w:val="20"/>
                <w:szCs w:val="20"/>
              </w:rPr>
            </w:pPr>
            <w:r w:rsidRPr="006F7D45">
              <w:rPr>
                <w:sz w:val="20"/>
                <w:szCs w:val="20"/>
              </w:rPr>
              <w:t>-</w:t>
            </w:r>
          </w:p>
        </w:tc>
        <w:tc>
          <w:tcPr>
            <w:tcW w:w="899" w:type="dxa"/>
            <w:vAlign w:val="center"/>
          </w:tcPr>
          <w:p w:rsidR="009E6A30" w:rsidRPr="006F7D45" w:rsidRDefault="009E6A30" w:rsidP="009E6A30">
            <w:pPr>
              <w:jc w:val="center"/>
              <w:rPr>
                <w:sz w:val="20"/>
                <w:szCs w:val="20"/>
              </w:rPr>
            </w:pPr>
            <w:r w:rsidRPr="006F7D45">
              <w:rPr>
                <w:sz w:val="20"/>
                <w:szCs w:val="20"/>
              </w:rPr>
              <w:t>-</w:t>
            </w:r>
          </w:p>
        </w:tc>
        <w:tc>
          <w:tcPr>
            <w:tcW w:w="703" w:type="dxa"/>
            <w:vAlign w:val="center"/>
          </w:tcPr>
          <w:p w:rsidR="009E6A30" w:rsidRPr="006F7D45" w:rsidRDefault="009E6A30" w:rsidP="009E6A30">
            <w:pPr>
              <w:jc w:val="center"/>
              <w:rPr>
                <w:sz w:val="20"/>
                <w:szCs w:val="20"/>
              </w:rPr>
            </w:pPr>
            <w:r w:rsidRPr="006F7D45">
              <w:rPr>
                <w:sz w:val="20"/>
                <w:szCs w:val="20"/>
              </w:rPr>
              <w:t>-</w:t>
            </w:r>
          </w:p>
        </w:tc>
        <w:tc>
          <w:tcPr>
            <w:tcW w:w="701" w:type="dxa"/>
            <w:vAlign w:val="center"/>
          </w:tcPr>
          <w:p w:rsidR="009E6A30" w:rsidRPr="006F7D45" w:rsidRDefault="009E6A30" w:rsidP="009E6A30">
            <w:pPr>
              <w:jc w:val="center"/>
              <w:rPr>
                <w:sz w:val="20"/>
                <w:szCs w:val="20"/>
              </w:rPr>
            </w:pPr>
            <w:r w:rsidRPr="006F7D45">
              <w:rPr>
                <w:sz w:val="20"/>
                <w:szCs w:val="20"/>
              </w:rPr>
              <w:t>-</w:t>
            </w:r>
          </w:p>
        </w:tc>
        <w:tc>
          <w:tcPr>
            <w:tcW w:w="701" w:type="dxa"/>
            <w:vAlign w:val="center"/>
          </w:tcPr>
          <w:p w:rsidR="009E6A30" w:rsidRPr="006F7D45" w:rsidRDefault="009E6A30" w:rsidP="009E6A30">
            <w:pPr>
              <w:jc w:val="center"/>
              <w:rPr>
                <w:sz w:val="20"/>
                <w:szCs w:val="20"/>
              </w:rPr>
            </w:pPr>
            <w:r w:rsidRPr="006F7D45">
              <w:rPr>
                <w:sz w:val="20"/>
                <w:szCs w:val="20"/>
              </w:rPr>
              <w:t>-</w:t>
            </w:r>
          </w:p>
        </w:tc>
        <w:tc>
          <w:tcPr>
            <w:tcW w:w="701" w:type="dxa"/>
            <w:vAlign w:val="center"/>
          </w:tcPr>
          <w:p w:rsidR="009E6A30" w:rsidRPr="006F7D45" w:rsidRDefault="009E6A30" w:rsidP="009E6A30">
            <w:pPr>
              <w:jc w:val="center"/>
              <w:rPr>
                <w:sz w:val="20"/>
                <w:szCs w:val="20"/>
              </w:rPr>
            </w:pPr>
            <w:r w:rsidRPr="006F7D45">
              <w:rPr>
                <w:sz w:val="20"/>
                <w:szCs w:val="20"/>
              </w:rPr>
              <w:t>-</w:t>
            </w:r>
          </w:p>
        </w:tc>
        <w:tc>
          <w:tcPr>
            <w:tcW w:w="701" w:type="dxa"/>
            <w:vAlign w:val="center"/>
          </w:tcPr>
          <w:p w:rsidR="009E6A30" w:rsidRPr="006F7D45" w:rsidRDefault="009E6A30" w:rsidP="009E6A30">
            <w:pPr>
              <w:jc w:val="center"/>
              <w:rPr>
                <w:sz w:val="20"/>
                <w:szCs w:val="20"/>
              </w:rPr>
            </w:pPr>
            <w:r w:rsidRPr="006F7D45">
              <w:rPr>
                <w:sz w:val="20"/>
                <w:szCs w:val="20"/>
              </w:rPr>
              <w:t>-</w:t>
            </w:r>
          </w:p>
        </w:tc>
        <w:tc>
          <w:tcPr>
            <w:tcW w:w="701" w:type="dxa"/>
            <w:vAlign w:val="center"/>
          </w:tcPr>
          <w:p w:rsidR="009E6A30" w:rsidRPr="006F7D45" w:rsidRDefault="009E6A30" w:rsidP="009E6A30">
            <w:pPr>
              <w:jc w:val="center"/>
              <w:rPr>
                <w:sz w:val="20"/>
                <w:szCs w:val="20"/>
              </w:rPr>
            </w:pPr>
            <w:r w:rsidRPr="006F7D45">
              <w:rPr>
                <w:sz w:val="20"/>
                <w:szCs w:val="20"/>
              </w:rPr>
              <w:t>-</w:t>
            </w:r>
          </w:p>
        </w:tc>
        <w:tc>
          <w:tcPr>
            <w:tcW w:w="852" w:type="dxa"/>
            <w:vAlign w:val="center"/>
          </w:tcPr>
          <w:p w:rsidR="009E6A30" w:rsidRPr="006F7D45" w:rsidRDefault="009E6A30" w:rsidP="009E6A30">
            <w:pPr>
              <w:jc w:val="center"/>
              <w:rPr>
                <w:sz w:val="20"/>
                <w:szCs w:val="20"/>
              </w:rPr>
            </w:pPr>
            <w:r w:rsidRPr="006F7D45">
              <w:rPr>
                <w:sz w:val="20"/>
                <w:szCs w:val="20"/>
              </w:rPr>
              <w:t>-</w:t>
            </w:r>
          </w:p>
        </w:tc>
        <w:tc>
          <w:tcPr>
            <w:tcW w:w="716" w:type="dxa"/>
            <w:vAlign w:val="center"/>
          </w:tcPr>
          <w:p w:rsidR="009E6A30" w:rsidRPr="006F7D45" w:rsidRDefault="009E6A30" w:rsidP="009E6A30">
            <w:pPr>
              <w:jc w:val="center"/>
              <w:rPr>
                <w:sz w:val="20"/>
                <w:szCs w:val="20"/>
              </w:rPr>
            </w:pPr>
            <w:r w:rsidRPr="006F7D45">
              <w:rPr>
                <w:sz w:val="20"/>
                <w:szCs w:val="20"/>
              </w:rPr>
              <w:t>-</w:t>
            </w:r>
          </w:p>
        </w:tc>
        <w:tc>
          <w:tcPr>
            <w:tcW w:w="701" w:type="dxa"/>
            <w:vAlign w:val="center"/>
          </w:tcPr>
          <w:p w:rsidR="009E6A30" w:rsidRPr="006F7D45" w:rsidRDefault="009E6A30" w:rsidP="009E6A30">
            <w:pPr>
              <w:jc w:val="center"/>
              <w:rPr>
                <w:sz w:val="20"/>
                <w:szCs w:val="20"/>
              </w:rPr>
            </w:pPr>
            <w:r w:rsidRPr="006F7D45">
              <w:rPr>
                <w:sz w:val="20"/>
                <w:szCs w:val="20"/>
              </w:rPr>
              <w:t>-</w:t>
            </w:r>
          </w:p>
        </w:tc>
        <w:tc>
          <w:tcPr>
            <w:tcW w:w="688" w:type="dxa"/>
            <w:vAlign w:val="center"/>
          </w:tcPr>
          <w:p w:rsidR="009E6A30" w:rsidRPr="006F7D45" w:rsidRDefault="009E6A30" w:rsidP="009E6A30">
            <w:pPr>
              <w:jc w:val="center"/>
              <w:rPr>
                <w:sz w:val="20"/>
                <w:szCs w:val="20"/>
              </w:rPr>
            </w:pPr>
            <w:r w:rsidRPr="006F7D45">
              <w:rPr>
                <w:sz w:val="20"/>
                <w:szCs w:val="20"/>
              </w:rPr>
              <w:t>-</w:t>
            </w:r>
          </w:p>
        </w:tc>
        <w:tc>
          <w:tcPr>
            <w:tcW w:w="1051" w:type="dxa"/>
            <w:vAlign w:val="center"/>
          </w:tcPr>
          <w:p w:rsidR="009E6A30" w:rsidRPr="006F7D45" w:rsidRDefault="009E6A30" w:rsidP="009E6A30">
            <w:pPr>
              <w:jc w:val="center"/>
              <w:rPr>
                <w:sz w:val="20"/>
                <w:szCs w:val="20"/>
              </w:rPr>
            </w:pPr>
            <w:r w:rsidRPr="006F7D45">
              <w:rPr>
                <w:sz w:val="20"/>
                <w:szCs w:val="20"/>
              </w:rPr>
              <w:t>20</w:t>
            </w:r>
          </w:p>
        </w:tc>
      </w:tr>
      <w:tr w:rsidR="009E6A30" w:rsidRPr="00AB4BA0" w:rsidTr="009E6A30">
        <w:trPr>
          <w:trHeight w:val="397"/>
        </w:trPr>
        <w:tc>
          <w:tcPr>
            <w:tcW w:w="1732" w:type="dxa"/>
            <w:vMerge/>
            <w:vAlign w:val="center"/>
          </w:tcPr>
          <w:p w:rsidR="009E6A30" w:rsidRPr="00AB4BA0" w:rsidRDefault="009E6A30" w:rsidP="009E6A30">
            <w:pPr>
              <w:jc w:val="center"/>
              <w:rPr>
                <w:sz w:val="20"/>
                <w:szCs w:val="20"/>
              </w:rPr>
            </w:pPr>
          </w:p>
        </w:tc>
        <w:tc>
          <w:tcPr>
            <w:tcW w:w="351" w:type="dxa"/>
            <w:tcBorders>
              <w:right w:val="single" w:sz="4" w:space="0" w:color="auto"/>
            </w:tcBorders>
            <w:vAlign w:val="center"/>
          </w:tcPr>
          <w:p w:rsidR="009E6A30" w:rsidRPr="00AB4BA0" w:rsidRDefault="009E6A30" w:rsidP="009E6A30">
            <w:pPr>
              <w:jc w:val="center"/>
              <w:rPr>
                <w:sz w:val="20"/>
                <w:szCs w:val="20"/>
              </w:rPr>
            </w:pPr>
            <w:r>
              <w:rPr>
                <w:sz w:val="20"/>
                <w:szCs w:val="20"/>
              </w:rPr>
              <w:t>ІІ</w:t>
            </w:r>
          </w:p>
        </w:tc>
        <w:tc>
          <w:tcPr>
            <w:tcW w:w="842" w:type="dxa"/>
            <w:tcBorders>
              <w:left w:val="single" w:sz="4" w:space="0" w:color="auto"/>
            </w:tcBorders>
            <w:vAlign w:val="center"/>
          </w:tcPr>
          <w:p w:rsidR="009E6A30" w:rsidRPr="006F7D45" w:rsidRDefault="009E6A30" w:rsidP="009E6A30">
            <w:pPr>
              <w:jc w:val="center"/>
              <w:rPr>
                <w:sz w:val="20"/>
                <w:szCs w:val="20"/>
              </w:rPr>
            </w:pPr>
            <w:r w:rsidRPr="006F7D45">
              <w:rPr>
                <w:sz w:val="20"/>
                <w:szCs w:val="20"/>
              </w:rPr>
              <w:t>11</w:t>
            </w:r>
          </w:p>
        </w:tc>
        <w:tc>
          <w:tcPr>
            <w:tcW w:w="708" w:type="dxa"/>
            <w:vAlign w:val="center"/>
          </w:tcPr>
          <w:p w:rsidR="009E6A30" w:rsidRPr="006F7D45" w:rsidRDefault="009E6A30" w:rsidP="009E6A30">
            <w:pPr>
              <w:jc w:val="center"/>
              <w:rPr>
                <w:sz w:val="20"/>
                <w:szCs w:val="20"/>
              </w:rPr>
            </w:pPr>
            <w:r w:rsidRPr="006F7D45">
              <w:rPr>
                <w:sz w:val="20"/>
                <w:szCs w:val="20"/>
              </w:rPr>
              <w:t>-</w:t>
            </w:r>
          </w:p>
        </w:tc>
        <w:tc>
          <w:tcPr>
            <w:tcW w:w="708" w:type="dxa"/>
            <w:vAlign w:val="center"/>
          </w:tcPr>
          <w:p w:rsidR="009E6A30" w:rsidRPr="006F7D45" w:rsidRDefault="009E6A30" w:rsidP="009E6A30">
            <w:pPr>
              <w:jc w:val="center"/>
              <w:rPr>
                <w:sz w:val="20"/>
                <w:szCs w:val="20"/>
              </w:rPr>
            </w:pPr>
            <w:r w:rsidRPr="006F7D45">
              <w:rPr>
                <w:sz w:val="20"/>
                <w:szCs w:val="20"/>
              </w:rPr>
              <w:t>-</w:t>
            </w:r>
          </w:p>
        </w:tc>
        <w:tc>
          <w:tcPr>
            <w:tcW w:w="701" w:type="dxa"/>
            <w:vAlign w:val="center"/>
          </w:tcPr>
          <w:p w:rsidR="009E6A30" w:rsidRPr="006F7D45" w:rsidRDefault="009E6A30" w:rsidP="009E6A30">
            <w:pPr>
              <w:jc w:val="center"/>
              <w:rPr>
                <w:sz w:val="20"/>
                <w:szCs w:val="20"/>
              </w:rPr>
            </w:pPr>
            <w:r w:rsidRPr="006F7D45">
              <w:rPr>
                <w:sz w:val="20"/>
                <w:szCs w:val="20"/>
              </w:rPr>
              <w:t>-</w:t>
            </w:r>
          </w:p>
        </w:tc>
        <w:tc>
          <w:tcPr>
            <w:tcW w:w="701" w:type="dxa"/>
            <w:vAlign w:val="center"/>
          </w:tcPr>
          <w:p w:rsidR="009E6A30" w:rsidRPr="006F7D45" w:rsidRDefault="009E6A30" w:rsidP="009E6A30">
            <w:pPr>
              <w:jc w:val="center"/>
              <w:rPr>
                <w:sz w:val="20"/>
                <w:szCs w:val="20"/>
              </w:rPr>
            </w:pPr>
            <w:r w:rsidRPr="006F7D45">
              <w:rPr>
                <w:sz w:val="20"/>
                <w:szCs w:val="20"/>
              </w:rPr>
              <w:t>-</w:t>
            </w:r>
          </w:p>
        </w:tc>
        <w:tc>
          <w:tcPr>
            <w:tcW w:w="701" w:type="dxa"/>
            <w:vAlign w:val="center"/>
          </w:tcPr>
          <w:p w:rsidR="009E6A30" w:rsidRPr="006F7D45" w:rsidRDefault="009E6A30" w:rsidP="009E6A30">
            <w:pPr>
              <w:jc w:val="center"/>
              <w:rPr>
                <w:sz w:val="20"/>
                <w:szCs w:val="20"/>
              </w:rPr>
            </w:pPr>
            <w:r w:rsidRPr="006F7D45">
              <w:rPr>
                <w:sz w:val="20"/>
                <w:szCs w:val="20"/>
              </w:rPr>
              <w:t>-</w:t>
            </w:r>
          </w:p>
        </w:tc>
        <w:tc>
          <w:tcPr>
            <w:tcW w:w="899" w:type="dxa"/>
            <w:vAlign w:val="center"/>
          </w:tcPr>
          <w:p w:rsidR="009E6A30" w:rsidRPr="006F7D45" w:rsidRDefault="009E6A30" w:rsidP="009E6A30">
            <w:pPr>
              <w:jc w:val="center"/>
              <w:rPr>
                <w:sz w:val="20"/>
                <w:szCs w:val="20"/>
              </w:rPr>
            </w:pPr>
            <w:r w:rsidRPr="006F7D45">
              <w:rPr>
                <w:sz w:val="20"/>
                <w:szCs w:val="20"/>
              </w:rPr>
              <w:t>-</w:t>
            </w:r>
          </w:p>
        </w:tc>
        <w:tc>
          <w:tcPr>
            <w:tcW w:w="703" w:type="dxa"/>
            <w:vAlign w:val="center"/>
          </w:tcPr>
          <w:p w:rsidR="009E6A30" w:rsidRPr="006F7D45" w:rsidRDefault="009E6A30" w:rsidP="009E6A30">
            <w:pPr>
              <w:jc w:val="center"/>
              <w:rPr>
                <w:sz w:val="20"/>
                <w:szCs w:val="20"/>
              </w:rPr>
            </w:pPr>
            <w:r w:rsidRPr="006F7D45">
              <w:rPr>
                <w:sz w:val="20"/>
                <w:szCs w:val="20"/>
              </w:rPr>
              <w:t>1</w:t>
            </w:r>
          </w:p>
        </w:tc>
        <w:tc>
          <w:tcPr>
            <w:tcW w:w="701" w:type="dxa"/>
            <w:vAlign w:val="center"/>
          </w:tcPr>
          <w:p w:rsidR="009E6A30" w:rsidRPr="006F7D45" w:rsidRDefault="009E6A30" w:rsidP="009E6A30">
            <w:pPr>
              <w:jc w:val="center"/>
              <w:rPr>
                <w:sz w:val="20"/>
                <w:szCs w:val="20"/>
              </w:rPr>
            </w:pPr>
            <w:r w:rsidRPr="006F7D45">
              <w:rPr>
                <w:sz w:val="20"/>
                <w:szCs w:val="20"/>
              </w:rPr>
              <w:t>-</w:t>
            </w:r>
          </w:p>
        </w:tc>
        <w:tc>
          <w:tcPr>
            <w:tcW w:w="701" w:type="dxa"/>
            <w:vAlign w:val="center"/>
          </w:tcPr>
          <w:p w:rsidR="009E6A30" w:rsidRPr="006F7D45" w:rsidRDefault="009E6A30" w:rsidP="009E6A30">
            <w:pPr>
              <w:jc w:val="center"/>
              <w:rPr>
                <w:sz w:val="20"/>
                <w:szCs w:val="20"/>
              </w:rPr>
            </w:pPr>
            <w:r w:rsidRPr="006F7D45">
              <w:rPr>
                <w:sz w:val="20"/>
                <w:szCs w:val="20"/>
              </w:rPr>
              <w:t>-</w:t>
            </w:r>
          </w:p>
        </w:tc>
        <w:tc>
          <w:tcPr>
            <w:tcW w:w="701" w:type="dxa"/>
            <w:vAlign w:val="center"/>
          </w:tcPr>
          <w:p w:rsidR="009E6A30" w:rsidRPr="006F7D45" w:rsidRDefault="009E6A30" w:rsidP="009E6A30">
            <w:pPr>
              <w:jc w:val="center"/>
              <w:rPr>
                <w:sz w:val="20"/>
                <w:szCs w:val="20"/>
              </w:rPr>
            </w:pPr>
            <w:r w:rsidRPr="006F7D45">
              <w:rPr>
                <w:sz w:val="20"/>
                <w:szCs w:val="20"/>
              </w:rPr>
              <w:t>-</w:t>
            </w:r>
          </w:p>
        </w:tc>
        <w:tc>
          <w:tcPr>
            <w:tcW w:w="701" w:type="dxa"/>
            <w:vAlign w:val="center"/>
          </w:tcPr>
          <w:p w:rsidR="009E6A30" w:rsidRPr="006F7D45" w:rsidRDefault="009E6A30" w:rsidP="009E6A30">
            <w:pPr>
              <w:jc w:val="center"/>
              <w:rPr>
                <w:sz w:val="20"/>
                <w:szCs w:val="20"/>
              </w:rPr>
            </w:pPr>
            <w:r w:rsidRPr="006F7D45">
              <w:rPr>
                <w:sz w:val="20"/>
                <w:szCs w:val="20"/>
              </w:rPr>
              <w:t>-</w:t>
            </w:r>
          </w:p>
        </w:tc>
        <w:tc>
          <w:tcPr>
            <w:tcW w:w="701" w:type="dxa"/>
            <w:vAlign w:val="center"/>
          </w:tcPr>
          <w:p w:rsidR="009E6A30" w:rsidRPr="006F7D45" w:rsidRDefault="009E6A30" w:rsidP="009E6A30">
            <w:pPr>
              <w:jc w:val="center"/>
              <w:rPr>
                <w:sz w:val="20"/>
                <w:szCs w:val="20"/>
              </w:rPr>
            </w:pPr>
            <w:r w:rsidRPr="006F7D45">
              <w:rPr>
                <w:sz w:val="20"/>
                <w:szCs w:val="20"/>
              </w:rPr>
              <w:t>-</w:t>
            </w:r>
          </w:p>
        </w:tc>
        <w:tc>
          <w:tcPr>
            <w:tcW w:w="852" w:type="dxa"/>
            <w:vAlign w:val="center"/>
          </w:tcPr>
          <w:p w:rsidR="009E6A30" w:rsidRPr="006F7D45" w:rsidRDefault="009E6A30" w:rsidP="009E6A30">
            <w:pPr>
              <w:jc w:val="center"/>
              <w:rPr>
                <w:sz w:val="20"/>
                <w:szCs w:val="20"/>
              </w:rPr>
            </w:pPr>
            <w:r w:rsidRPr="006F7D45">
              <w:rPr>
                <w:sz w:val="20"/>
                <w:szCs w:val="20"/>
              </w:rPr>
              <w:t>-</w:t>
            </w:r>
          </w:p>
        </w:tc>
        <w:tc>
          <w:tcPr>
            <w:tcW w:w="716" w:type="dxa"/>
            <w:vAlign w:val="center"/>
          </w:tcPr>
          <w:p w:rsidR="009E6A30" w:rsidRPr="006F7D45" w:rsidRDefault="009E6A30" w:rsidP="009E6A30">
            <w:pPr>
              <w:jc w:val="center"/>
              <w:rPr>
                <w:sz w:val="20"/>
                <w:szCs w:val="20"/>
              </w:rPr>
            </w:pPr>
            <w:r w:rsidRPr="006F7D45">
              <w:rPr>
                <w:sz w:val="20"/>
                <w:szCs w:val="20"/>
              </w:rPr>
              <w:t>10</w:t>
            </w:r>
          </w:p>
        </w:tc>
        <w:tc>
          <w:tcPr>
            <w:tcW w:w="701" w:type="dxa"/>
            <w:vAlign w:val="center"/>
          </w:tcPr>
          <w:p w:rsidR="009E6A30" w:rsidRPr="006F7D45" w:rsidRDefault="009E6A30" w:rsidP="009E6A30">
            <w:pPr>
              <w:jc w:val="center"/>
              <w:rPr>
                <w:sz w:val="20"/>
                <w:szCs w:val="20"/>
              </w:rPr>
            </w:pPr>
            <w:r w:rsidRPr="006F7D45">
              <w:rPr>
                <w:sz w:val="20"/>
                <w:szCs w:val="20"/>
              </w:rPr>
              <w:t>-</w:t>
            </w:r>
          </w:p>
        </w:tc>
        <w:tc>
          <w:tcPr>
            <w:tcW w:w="688" w:type="dxa"/>
            <w:vAlign w:val="center"/>
          </w:tcPr>
          <w:p w:rsidR="009E6A30" w:rsidRPr="006F7D45" w:rsidRDefault="009E6A30" w:rsidP="009E6A30">
            <w:pPr>
              <w:jc w:val="center"/>
              <w:rPr>
                <w:sz w:val="20"/>
                <w:szCs w:val="20"/>
              </w:rPr>
            </w:pPr>
            <w:r w:rsidRPr="006F7D45">
              <w:rPr>
                <w:sz w:val="20"/>
                <w:szCs w:val="20"/>
              </w:rPr>
              <w:t>10</w:t>
            </w:r>
          </w:p>
        </w:tc>
        <w:tc>
          <w:tcPr>
            <w:tcW w:w="1051" w:type="dxa"/>
            <w:vAlign w:val="center"/>
          </w:tcPr>
          <w:p w:rsidR="009E6A30" w:rsidRPr="006F7D45" w:rsidRDefault="009E6A30" w:rsidP="009E6A30">
            <w:pPr>
              <w:jc w:val="center"/>
              <w:rPr>
                <w:sz w:val="20"/>
                <w:szCs w:val="20"/>
              </w:rPr>
            </w:pPr>
            <w:r w:rsidRPr="006F7D45">
              <w:rPr>
                <w:sz w:val="20"/>
                <w:szCs w:val="20"/>
              </w:rPr>
              <w:t>-</w:t>
            </w:r>
          </w:p>
        </w:tc>
      </w:tr>
      <w:tr w:rsidR="009E6A30" w:rsidRPr="00AB4BA0" w:rsidTr="009E6A30">
        <w:trPr>
          <w:trHeight w:val="397"/>
        </w:trPr>
        <w:tc>
          <w:tcPr>
            <w:tcW w:w="1732" w:type="dxa"/>
            <w:vMerge w:val="restart"/>
            <w:vAlign w:val="center"/>
          </w:tcPr>
          <w:p w:rsidR="009E6A30" w:rsidRPr="00AB4BA0" w:rsidRDefault="009E6A30" w:rsidP="009E6A30">
            <w:pPr>
              <w:jc w:val="center"/>
              <w:rPr>
                <w:sz w:val="20"/>
                <w:szCs w:val="20"/>
                <w:lang w:val="ru-RU"/>
              </w:rPr>
            </w:pPr>
            <w:r w:rsidRPr="00AB4BA0">
              <w:rPr>
                <w:sz w:val="20"/>
                <w:szCs w:val="20"/>
                <w:lang w:val="ru-RU"/>
              </w:rPr>
              <w:t xml:space="preserve">223 Медсестринство, </w:t>
            </w:r>
            <w:r>
              <w:rPr>
                <w:sz w:val="20"/>
                <w:szCs w:val="20"/>
                <w:lang w:val="ru-RU"/>
              </w:rPr>
              <w:t>Парамедик</w:t>
            </w:r>
          </w:p>
        </w:tc>
        <w:tc>
          <w:tcPr>
            <w:tcW w:w="351" w:type="dxa"/>
            <w:tcBorders>
              <w:right w:val="single" w:sz="4" w:space="0" w:color="auto"/>
            </w:tcBorders>
            <w:vAlign w:val="center"/>
          </w:tcPr>
          <w:p w:rsidR="009E6A30" w:rsidRPr="00AB4BA0" w:rsidRDefault="009E6A30" w:rsidP="009E6A30">
            <w:pPr>
              <w:jc w:val="center"/>
              <w:rPr>
                <w:sz w:val="20"/>
                <w:szCs w:val="20"/>
              </w:rPr>
            </w:pPr>
            <w:r>
              <w:rPr>
                <w:sz w:val="20"/>
                <w:szCs w:val="20"/>
              </w:rPr>
              <w:t>І</w:t>
            </w:r>
          </w:p>
        </w:tc>
        <w:tc>
          <w:tcPr>
            <w:tcW w:w="842" w:type="dxa"/>
            <w:tcBorders>
              <w:left w:val="single" w:sz="4" w:space="0" w:color="auto"/>
            </w:tcBorders>
            <w:vAlign w:val="center"/>
          </w:tcPr>
          <w:p w:rsidR="009E6A30" w:rsidRPr="006F7D45" w:rsidRDefault="009E6A30" w:rsidP="009E6A30">
            <w:pPr>
              <w:jc w:val="center"/>
              <w:rPr>
                <w:color w:val="000000"/>
                <w:sz w:val="20"/>
                <w:szCs w:val="20"/>
              </w:rPr>
            </w:pPr>
            <w:r w:rsidRPr="006F7D45">
              <w:rPr>
                <w:color w:val="000000"/>
                <w:sz w:val="20"/>
                <w:szCs w:val="20"/>
              </w:rPr>
              <w:t>14</w:t>
            </w:r>
          </w:p>
        </w:tc>
        <w:tc>
          <w:tcPr>
            <w:tcW w:w="708" w:type="dxa"/>
            <w:vAlign w:val="center"/>
          </w:tcPr>
          <w:p w:rsidR="009E6A30" w:rsidRPr="006F7D45" w:rsidRDefault="009E6A30" w:rsidP="009E6A30">
            <w:pPr>
              <w:jc w:val="center"/>
              <w:rPr>
                <w:color w:val="000000"/>
                <w:sz w:val="20"/>
                <w:szCs w:val="20"/>
              </w:rPr>
            </w:pPr>
            <w:r w:rsidRPr="006F7D45">
              <w:rPr>
                <w:color w:val="000000"/>
                <w:sz w:val="20"/>
                <w:szCs w:val="20"/>
              </w:rPr>
              <w:t>-</w:t>
            </w:r>
          </w:p>
        </w:tc>
        <w:tc>
          <w:tcPr>
            <w:tcW w:w="708" w:type="dxa"/>
            <w:vAlign w:val="center"/>
          </w:tcPr>
          <w:p w:rsidR="009E6A30" w:rsidRPr="006F7D45" w:rsidRDefault="009E6A30" w:rsidP="009E6A30">
            <w:pPr>
              <w:jc w:val="center"/>
              <w:rPr>
                <w:color w:val="000000"/>
                <w:sz w:val="20"/>
                <w:szCs w:val="20"/>
              </w:rPr>
            </w:pPr>
            <w:r w:rsidRPr="006F7D45">
              <w:rPr>
                <w:color w:val="000000"/>
                <w:sz w:val="20"/>
                <w:szCs w:val="20"/>
              </w:rPr>
              <w:t>-</w:t>
            </w:r>
          </w:p>
        </w:tc>
        <w:tc>
          <w:tcPr>
            <w:tcW w:w="701" w:type="dxa"/>
            <w:vAlign w:val="center"/>
          </w:tcPr>
          <w:p w:rsidR="009E6A30" w:rsidRPr="006F7D45" w:rsidRDefault="009E6A30" w:rsidP="009E6A30">
            <w:pPr>
              <w:jc w:val="center"/>
              <w:rPr>
                <w:color w:val="000000"/>
                <w:sz w:val="20"/>
                <w:szCs w:val="20"/>
              </w:rPr>
            </w:pPr>
            <w:r w:rsidRPr="006F7D45">
              <w:rPr>
                <w:color w:val="000000"/>
                <w:sz w:val="20"/>
                <w:szCs w:val="20"/>
              </w:rPr>
              <w:t>-</w:t>
            </w:r>
          </w:p>
        </w:tc>
        <w:tc>
          <w:tcPr>
            <w:tcW w:w="701" w:type="dxa"/>
            <w:vAlign w:val="center"/>
          </w:tcPr>
          <w:p w:rsidR="009E6A30" w:rsidRPr="006F7D45" w:rsidRDefault="009E6A30" w:rsidP="009E6A30">
            <w:pPr>
              <w:jc w:val="center"/>
              <w:rPr>
                <w:color w:val="000000"/>
                <w:sz w:val="20"/>
                <w:szCs w:val="20"/>
              </w:rPr>
            </w:pPr>
            <w:r w:rsidRPr="006F7D45">
              <w:rPr>
                <w:color w:val="000000"/>
                <w:sz w:val="20"/>
                <w:szCs w:val="20"/>
              </w:rPr>
              <w:t>-</w:t>
            </w:r>
          </w:p>
        </w:tc>
        <w:tc>
          <w:tcPr>
            <w:tcW w:w="701" w:type="dxa"/>
            <w:vAlign w:val="center"/>
          </w:tcPr>
          <w:p w:rsidR="009E6A30" w:rsidRPr="006F7D45" w:rsidRDefault="009E6A30" w:rsidP="009E6A30">
            <w:pPr>
              <w:jc w:val="center"/>
              <w:rPr>
                <w:color w:val="000000"/>
                <w:sz w:val="20"/>
                <w:szCs w:val="20"/>
              </w:rPr>
            </w:pPr>
            <w:r w:rsidRPr="006F7D45">
              <w:rPr>
                <w:color w:val="000000"/>
                <w:sz w:val="20"/>
                <w:szCs w:val="20"/>
              </w:rPr>
              <w:t>-</w:t>
            </w:r>
          </w:p>
        </w:tc>
        <w:tc>
          <w:tcPr>
            <w:tcW w:w="899" w:type="dxa"/>
            <w:vAlign w:val="center"/>
          </w:tcPr>
          <w:p w:rsidR="009E6A30" w:rsidRPr="006F7D45" w:rsidRDefault="009E6A30" w:rsidP="009E6A30">
            <w:pPr>
              <w:jc w:val="center"/>
              <w:rPr>
                <w:color w:val="000000"/>
                <w:sz w:val="20"/>
                <w:szCs w:val="20"/>
              </w:rPr>
            </w:pPr>
            <w:r w:rsidRPr="006F7D45">
              <w:rPr>
                <w:color w:val="000000"/>
                <w:sz w:val="20"/>
                <w:szCs w:val="20"/>
              </w:rPr>
              <w:t>-</w:t>
            </w:r>
          </w:p>
        </w:tc>
        <w:tc>
          <w:tcPr>
            <w:tcW w:w="703" w:type="dxa"/>
            <w:vAlign w:val="center"/>
          </w:tcPr>
          <w:p w:rsidR="009E6A30" w:rsidRPr="006F7D45" w:rsidRDefault="009E6A30" w:rsidP="009E6A30">
            <w:pPr>
              <w:jc w:val="center"/>
              <w:rPr>
                <w:color w:val="000000"/>
                <w:sz w:val="20"/>
                <w:szCs w:val="20"/>
                <w:lang w:val="en-US"/>
              </w:rPr>
            </w:pPr>
            <w:r w:rsidRPr="006F7D45">
              <w:rPr>
                <w:color w:val="000000"/>
                <w:sz w:val="20"/>
                <w:szCs w:val="20"/>
                <w:lang w:val="en-US"/>
              </w:rPr>
              <w:t>-</w:t>
            </w:r>
          </w:p>
        </w:tc>
        <w:tc>
          <w:tcPr>
            <w:tcW w:w="701" w:type="dxa"/>
            <w:vAlign w:val="center"/>
          </w:tcPr>
          <w:p w:rsidR="009E6A30" w:rsidRPr="006F7D45" w:rsidRDefault="009E6A30" w:rsidP="009E6A30">
            <w:pPr>
              <w:jc w:val="center"/>
              <w:rPr>
                <w:color w:val="000000"/>
                <w:sz w:val="20"/>
                <w:szCs w:val="20"/>
                <w:lang w:val="en-US"/>
              </w:rPr>
            </w:pPr>
            <w:r w:rsidRPr="006F7D45">
              <w:rPr>
                <w:color w:val="000000"/>
                <w:sz w:val="20"/>
                <w:szCs w:val="20"/>
                <w:lang w:val="en-US"/>
              </w:rPr>
              <w:t>-</w:t>
            </w:r>
          </w:p>
        </w:tc>
        <w:tc>
          <w:tcPr>
            <w:tcW w:w="701" w:type="dxa"/>
            <w:vAlign w:val="center"/>
          </w:tcPr>
          <w:p w:rsidR="009E6A30" w:rsidRPr="006F7D45" w:rsidRDefault="009E6A30" w:rsidP="009E6A30">
            <w:pPr>
              <w:jc w:val="center"/>
              <w:rPr>
                <w:color w:val="000000"/>
                <w:sz w:val="20"/>
                <w:szCs w:val="20"/>
              </w:rPr>
            </w:pPr>
            <w:r w:rsidRPr="006F7D45">
              <w:rPr>
                <w:color w:val="000000"/>
                <w:sz w:val="20"/>
                <w:szCs w:val="20"/>
              </w:rPr>
              <w:t>-</w:t>
            </w:r>
          </w:p>
        </w:tc>
        <w:tc>
          <w:tcPr>
            <w:tcW w:w="701" w:type="dxa"/>
            <w:vAlign w:val="center"/>
          </w:tcPr>
          <w:p w:rsidR="009E6A30" w:rsidRPr="006F7D45" w:rsidRDefault="009E6A30" w:rsidP="009E6A30">
            <w:pPr>
              <w:jc w:val="center"/>
              <w:rPr>
                <w:color w:val="000000"/>
                <w:sz w:val="20"/>
                <w:szCs w:val="20"/>
              </w:rPr>
            </w:pPr>
            <w:r w:rsidRPr="006F7D45">
              <w:rPr>
                <w:color w:val="000000"/>
                <w:sz w:val="20"/>
                <w:szCs w:val="20"/>
              </w:rPr>
              <w:t>-</w:t>
            </w:r>
          </w:p>
        </w:tc>
        <w:tc>
          <w:tcPr>
            <w:tcW w:w="701" w:type="dxa"/>
            <w:vAlign w:val="center"/>
          </w:tcPr>
          <w:p w:rsidR="009E6A30" w:rsidRPr="006F7D45" w:rsidRDefault="009E6A30" w:rsidP="009E6A30">
            <w:pPr>
              <w:jc w:val="center"/>
              <w:rPr>
                <w:color w:val="000000"/>
                <w:sz w:val="20"/>
                <w:szCs w:val="20"/>
              </w:rPr>
            </w:pPr>
            <w:r w:rsidRPr="006F7D45">
              <w:rPr>
                <w:color w:val="000000"/>
                <w:sz w:val="20"/>
                <w:szCs w:val="20"/>
              </w:rPr>
              <w:t>-</w:t>
            </w:r>
          </w:p>
        </w:tc>
        <w:tc>
          <w:tcPr>
            <w:tcW w:w="701" w:type="dxa"/>
            <w:vAlign w:val="center"/>
          </w:tcPr>
          <w:p w:rsidR="009E6A30" w:rsidRPr="006F7D45" w:rsidRDefault="009E6A30" w:rsidP="009E6A30">
            <w:pPr>
              <w:jc w:val="center"/>
              <w:rPr>
                <w:color w:val="000000"/>
                <w:sz w:val="20"/>
                <w:szCs w:val="20"/>
              </w:rPr>
            </w:pPr>
            <w:r w:rsidRPr="006F7D45">
              <w:rPr>
                <w:color w:val="000000"/>
                <w:sz w:val="20"/>
                <w:szCs w:val="20"/>
              </w:rPr>
              <w:t>-</w:t>
            </w:r>
          </w:p>
        </w:tc>
        <w:tc>
          <w:tcPr>
            <w:tcW w:w="852" w:type="dxa"/>
            <w:vAlign w:val="center"/>
          </w:tcPr>
          <w:p w:rsidR="009E6A30" w:rsidRPr="006F7D45" w:rsidRDefault="009E6A30" w:rsidP="009E6A30">
            <w:pPr>
              <w:jc w:val="center"/>
              <w:rPr>
                <w:color w:val="000000"/>
                <w:sz w:val="20"/>
                <w:szCs w:val="20"/>
              </w:rPr>
            </w:pPr>
            <w:r w:rsidRPr="006F7D45">
              <w:rPr>
                <w:color w:val="000000"/>
                <w:sz w:val="20"/>
                <w:szCs w:val="20"/>
              </w:rPr>
              <w:t>-</w:t>
            </w:r>
          </w:p>
        </w:tc>
        <w:tc>
          <w:tcPr>
            <w:tcW w:w="716" w:type="dxa"/>
            <w:vAlign w:val="center"/>
          </w:tcPr>
          <w:p w:rsidR="009E6A30" w:rsidRPr="006F7D45" w:rsidRDefault="009E6A30" w:rsidP="009E6A30">
            <w:pPr>
              <w:jc w:val="center"/>
              <w:rPr>
                <w:color w:val="000000"/>
                <w:sz w:val="20"/>
                <w:szCs w:val="20"/>
              </w:rPr>
            </w:pPr>
            <w:r w:rsidRPr="006F7D45">
              <w:rPr>
                <w:color w:val="000000"/>
                <w:sz w:val="20"/>
                <w:szCs w:val="20"/>
              </w:rPr>
              <w:t>-</w:t>
            </w:r>
          </w:p>
        </w:tc>
        <w:tc>
          <w:tcPr>
            <w:tcW w:w="701" w:type="dxa"/>
            <w:vAlign w:val="center"/>
          </w:tcPr>
          <w:p w:rsidR="009E6A30" w:rsidRPr="006F7D45" w:rsidRDefault="009E6A30" w:rsidP="009E6A30">
            <w:pPr>
              <w:jc w:val="center"/>
              <w:rPr>
                <w:color w:val="000000"/>
                <w:sz w:val="20"/>
                <w:szCs w:val="20"/>
              </w:rPr>
            </w:pPr>
            <w:r w:rsidRPr="006F7D45">
              <w:rPr>
                <w:color w:val="000000"/>
                <w:sz w:val="20"/>
                <w:szCs w:val="20"/>
              </w:rPr>
              <w:t>-</w:t>
            </w:r>
          </w:p>
        </w:tc>
        <w:tc>
          <w:tcPr>
            <w:tcW w:w="688" w:type="dxa"/>
            <w:vAlign w:val="center"/>
          </w:tcPr>
          <w:p w:rsidR="009E6A30" w:rsidRPr="006F7D45" w:rsidRDefault="009E6A30" w:rsidP="009E6A30">
            <w:pPr>
              <w:jc w:val="center"/>
              <w:rPr>
                <w:color w:val="000000"/>
                <w:sz w:val="20"/>
                <w:szCs w:val="20"/>
                <w:lang w:val="ru-RU"/>
              </w:rPr>
            </w:pPr>
            <w:r w:rsidRPr="006F7D45">
              <w:rPr>
                <w:color w:val="000000"/>
                <w:sz w:val="20"/>
                <w:szCs w:val="20"/>
                <w:lang w:val="ru-RU"/>
              </w:rPr>
              <w:t>-</w:t>
            </w:r>
          </w:p>
        </w:tc>
        <w:tc>
          <w:tcPr>
            <w:tcW w:w="1051" w:type="dxa"/>
            <w:vAlign w:val="center"/>
          </w:tcPr>
          <w:p w:rsidR="009E6A30" w:rsidRPr="006F7D45" w:rsidRDefault="009E6A30" w:rsidP="009E6A30">
            <w:pPr>
              <w:jc w:val="center"/>
              <w:rPr>
                <w:sz w:val="20"/>
                <w:szCs w:val="20"/>
              </w:rPr>
            </w:pPr>
            <w:r w:rsidRPr="006F7D45">
              <w:rPr>
                <w:sz w:val="20"/>
                <w:szCs w:val="20"/>
              </w:rPr>
              <w:t>14</w:t>
            </w:r>
          </w:p>
        </w:tc>
      </w:tr>
      <w:tr w:rsidR="009E6A30" w:rsidRPr="00AB4BA0" w:rsidTr="009E6A30">
        <w:trPr>
          <w:trHeight w:val="397"/>
        </w:trPr>
        <w:tc>
          <w:tcPr>
            <w:tcW w:w="1732" w:type="dxa"/>
            <w:vMerge/>
            <w:vAlign w:val="center"/>
          </w:tcPr>
          <w:p w:rsidR="009E6A30" w:rsidRPr="00AB4BA0" w:rsidRDefault="009E6A30" w:rsidP="009E6A30">
            <w:pPr>
              <w:jc w:val="center"/>
              <w:rPr>
                <w:sz w:val="20"/>
                <w:szCs w:val="20"/>
              </w:rPr>
            </w:pPr>
          </w:p>
        </w:tc>
        <w:tc>
          <w:tcPr>
            <w:tcW w:w="351" w:type="dxa"/>
            <w:tcBorders>
              <w:right w:val="single" w:sz="4" w:space="0" w:color="auto"/>
            </w:tcBorders>
            <w:vAlign w:val="center"/>
          </w:tcPr>
          <w:p w:rsidR="009E6A30" w:rsidRPr="00AB4BA0" w:rsidRDefault="009E6A30" w:rsidP="009E6A30">
            <w:pPr>
              <w:jc w:val="center"/>
              <w:rPr>
                <w:sz w:val="20"/>
                <w:szCs w:val="20"/>
              </w:rPr>
            </w:pPr>
            <w:r>
              <w:rPr>
                <w:sz w:val="20"/>
                <w:szCs w:val="20"/>
              </w:rPr>
              <w:t>ІІ</w:t>
            </w:r>
          </w:p>
        </w:tc>
        <w:tc>
          <w:tcPr>
            <w:tcW w:w="842" w:type="dxa"/>
            <w:tcBorders>
              <w:left w:val="single" w:sz="4" w:space="0" w:color="auto"/>
            </w:tcBorders>
            <w:vAlign w:val="center"/>
          </w:tcPr>
          <w:p w:rsidR="009E6A30" w:rsidRPr="006F7D45" w:rsidRDefault="009E6A30" w:rsidP="009E6A30">
            <w:pPr>
              <w:jc w:val="center"/>
              <w:rPr>
                <w:sz w:val="20"/>
                <w:szCs w:val="20"/>
                <w:lang w:val="en-US"/>
              </w:rPr>
            </w:pPr>
            <w:r w:rsidRPr="006F7D45">
              <w:rPr>
                <w:sz w:val="20"/>
                <w:szCs w:val="20"/>
                <w:lang w:val="en-US"/>
              </w:rPr>
              <w:t>24</w:t>
            </w:r>
          </w:p>
        </w:tc>
        <w:tc>
          <w:tcPr>
            <w:tcW w:w="708" w:type="dxa"/>
            <w:vAlign w:val="center"/>
          </w:tcPr>
          <w:p w:rsidR="009E6A30" w:rsidRPr="006F7D45" w:rsidRDefault="009E6A30" w:rsidP="009E6A30">
            <w:pPr>
              <w:jc w:val="center"/>
              <w:rPr>
                <w:sz w:val="20"/>
                <w:szCs w:val="20"/>
              </w:rPr>
            </w:pPr>
            <w:r w:rsidRPr="006F7D45">
              <w:rPr>
                <w:sz w:val="20"/>
                <w:szCs w:val="20"/>
              </w:rPr>
              <w:t>-</w:t>
            </w:r>
          </w:p>
        </w:tc>
        <w:tc>
          <w:tcPr>
            <w:tcW w:w="708" w:type="dxa"/>
            <w:vAlign w:val="center"/>
          </w:tcPr>
          <w:p w:rsidR="009E6A30" w:rsidRPr="006F7D45" w:rsidRDefault="009E6A30" w:rsidP="009E6A30">
            <w:pPr>
              <w:jc w:val="center"/>
              <w:rPr>
                <w:sz w:val="20"/>
                <w:szCs w:val="20"/>
              </w:rPr>
            </w:pPr>
            <w:r w:rsidRPr="006F7D45">
              <w:rPr>
                <w:sz w:val="20"/>
                <w:szCs w:val="20"/>
              </w:rPr>
              <w:t>-</w:t>
            </w:r>
          </w:p>
        </w:tc>
        <w:tc>
          <w:tcPr>
            <w:tcW w:w="701" w:type="dxa"/>
            <w:vAlign w:val="center"/>
          </w:tcPr>
          <w:p w:rsidR="009E6A30" w:rsidRPr="006F7D45" w:rsidRDefault="009E6A30" w:rsidP="009E6A30">
            <w:pPr>
              <w:jc w:val="center"/>
              <w:rPr>
                <w:sz w:val="20"/>
                <w:szCs w:val="20"/>
              </w:rPr>
            </w:pPr>
            <w:r w:rsidRPr="006F7D45">
              <w:rPr>
                <w:sz w:val="20"/>
                <w:szCs w:val="20"/>
              </w:rPr>
              <w:t>-</w:t>
            </w:r>
          </w:p>
        </w:tc>
        <w:tc>
          <w:tcPr>
            <w:tcW w:w="701" w:type="dxa"/>
            <w:vAlign w:val="center"/>
          </w:tcPr>
          <w:p w:rsidR="009E6A30" w:rsidRPr="006F7D45" w:rsidRDefault="009E6A30" w:rsidP="009E6A30">
            <w:pPr>
              <w:jc w:val="center"/>
              <w:rPr>
                <w:sz w:val="20"/>
                <w:szCs w:val="20"/>
              </w:rPr>
            </w:pPr>
            <w:r w:rsidRPr="006F7D45">
              <w:rPr>
                <w:sz w:val="20"/>
                <w:szCs w:val="20"/>
              </w:rPr>
              <w:t>-</w:t>
            </w:r>
          </w:p>
        </w:tc>
        <w:tc>
          <w:tcPr>
            <w:tcW w:w="701" w:type="dxa"/>
            <w:vAlign w:val="center"/>
          </w:tcPr>
          <w:p w:rsidR="009E6A30" w:rsidRPr="006F7D45" w:rsidRDefault="009E6A30" w:rsidP="009E6A30">
            <w:pPr>
              <w:jc w:val="center"/>
              <w:rPr>
                <w:sz w:val="20"/>
                <w:szCs w:val="20"/>
              </w:rPr>
            </w:pPr>
            <w:r w:rsidRPr="006F7D45">
              <w:rPr>
                <w:sz w:val="20"/>
                <w:szCs w:val="20"/>
              </w:rPr>
              <w:t>-</w:t>
            </w:r>
          </w:p>
        </w:tc>
        <w:tc>
          <w:tcPr>
            <w:tcW w:w="899" w:type="dxa"/>
            <w:vAlign w:val="center"/>
          </w:tcPr>
          <w:p w:rsidR="009E6A30" w:rsidRPr="006F7D45" w:rsidRDefault="009E6A30" w:rsidP="009E6A30">
            <w:pPr>
              <w:jc w:val="center"/>
              <w:rPr>
                <w:sz w:val="20"/>
                <w:szCs w:val="20"/>
              </w:rPr>
            </w:pPr>
            <w:r w:rsidRPr="006F7D45">
              <w:rPr>
                <w:sz w:val="20"/>
                <w:szCs w:val="20"/>
              </w:rPr>
              <w:t>-</w:t>
            </w:r>
          </w:p>
        </w:tc>
        <w:tc>
          <w:tcPr>
            <w:tcW w:w="703" w:type="dxa"/>
            <w:vAlign w:val="center"/>
          </w:tcPr>
          <w:p w:rsidR="009E6A30" w:rsidRPr="006F7D45" w:rsidRDefault="009E6A30" w:rsidP="009E6A30">
            <w:pPr>
              <w:jc w:val="center"/>
              <w:rPr>
                <w:sz w:val="20"/>
                <w:szCs w:val="20"/>
                <w:lang w:val="en-US"/>
              </w:rPr>
            </w:pPr>
            <w:r w:rsidRPr="006F7D45">
              <w:rPr>
                <w:sz w:val="20"/>
                <w:szCs w:val="20"/>
                <w:lang w:val="en-US"/>
              </w:rPr>
              <w:t>-</w:t>
            </w:r>
          </w:p>
        </w:tc>
        <w:tc>
          <w:tcPr>
            <w:tcW w:w="701" w:type="dxa"/>
            <w:vAlign w:val="center"/>
          </w:tcPr>
          <w:p w:rsidR="009E6A30" w:rsidRPr="006F7D45" w:rsidRDefault="009E6A30" w:rsidP="009E6A30">
            <w:pPr>
              <w:jc w:val="center"/>
              <w:rPr>
                <w:sz w:val="20"/>
                <w:szCs w:val="20"/>
                <w:lang w:val="en-US"/>
              </w:rPr>
            </w:pPr>
            <w:r w:rsidRPr="006F7D45">
              <w:rPr>
                <w:sz w:val="20"/>
                <w:szCs w:val="20"/>
                <w:lang w:val="en-US"/>
              </w:rPr>
              <w:t>-</w:t>
            </w:r>
          </w:p>
        </w:tc>
        <w:tc>
          <w:tcPr>
            <w:tcW w:w="701" w:type="dxa"/>
            <w:vAlign w:val="center"/>
          </w:tcPr>
          <w:p w:rsidR="009E6A30" w:rsidRPr="006F7D45" w:rsidRDefault="009E6A30" w:rsidP="009E6A30">
            <w:pPr>
              <w:jc w:val="center"/>
              <w:rPr>
                <w:sz w:val="20"/>
                <w:szCs w:val="20"/>
              </w:rPr>
            </w:pPr>
            <w:r w:rsidRPr="006F7D45">
              <w:rPr>
                <w:sz w:val="20"/>
                <w:szCs w:val="20"/>
              </w:rPr>
              <w:t>-</w:t>
            </w:r>
          </w:p>
        </w:tc>
        <w:tc>
          <w:tcPr>
            <w:tcW w:w="701" w:type="dxa"/>
            <w:vAlign w:val="center"/>
          </w:tcPr>
          <w:p w:rsidR="009E6A30" w:rsidRPr="006F7D45" w:rsidRDefault="009E6A30" w:rsidP="009E6A30">
            <w:pPr>
              <w:jc w:val="center"/>
              <w:rPr>
                <w:sz w:val="20"/>
                <w:szCs w:val="20"/>
              </w:rPr>
            </w:pPr>
            <w:r w:rsidRPr="006F7D45">
              <w:rPr>
                <w:sz w:val="20"/>
                <w:szCs w:val="20"/>
              </w:rPr>
              <w:t>-</w:t>
            </w:r>
          </w:p>
        </w:tc>
        <w:tc>
          <w:tcPr>
            <w:tcW w:w="701" w:type="dxa"/>
            <w:vAlign w:val="center"/>
          </w:tcPr>
          <w:p w:rsidR="009E6A30" w:rsidRPr="006F7D45" w:rsidRDefault="009E6A30" w:rsidP="009E6A30">
            <w:pPr>
              <w:jc w:val="center"/>
              <w:rPr>
                <w:sz w:val="20"/>
                <w:szCs w:val="20"/>
              </w:rPr>
            </w:pPr>
            <w:r w:rsidRPr="006F7D45">
              <w:rPr>
                <w:sz w:val="20"/>
                <w:szCs w:val="20"/>
              </w:rPr>
              <w:t>-</w:t>
            </w:r>
          </w:p>
        </w:tc>
        <w:tc>
          <w:tcPr>
            <w:tcW w:w="701" w:type="dxa"/>
            <w:vAlign w:val="center"/>
          </w:tcPr>
          <w:p w:rsidR="009E6A30" w:rsidRPr="006F7D45" w:rsidRDefault="009E6A30" w:rsidP="009E6A30">
            <w:pPr>
              <w:jc w:val="center"/>
              <w:rPr>
                <w:sz w:val="20"/>
                <w:szCs w:val="20"/>
              </w:rPr>
            </w:pPr>
            <w:r w:rsidRPr="006F7D45">
              <w:rPr>
                <w:sz w:val="20"/>
                <w:szCs w:val="20"/>
              </w:rPr>
              <w:t>-</w:t>
            </w:r>
          </w:p>
        </w:tc>
        <w:tc>
          <w:tcPr>
            <w:tcW w:w="852" w:type="dxa"/>
            <w:vAlign w:val="center"/>
          </w:tcPr>
          <w:p w:rsidR="009E6A30" w:rsidRPr="006F7D45" w:rsidRDefault="009E6A30" w:rsidP="009E6A30">
            <w:pPr>
              <w:jc w:val="center"/>
              <w:rPr>
                <w:sz w:val="20"/>
                <w:szCs w:val="20"/>
                <w:lang w:val="ru-RU"/>
              </w:rPr>
            </w:pPr>
            <w:r w:rsidRPr="006F7D45">
              <w:rPr>
                <w:sz w:val="20"/>
                <w:szCs w:val="20"/>
                <w:lang w:val="ru-RU"/>
              </w:rPr>
              <w:t>-</w:t>
            </w:r>
          </w:p>
        </w:tc>
        <w:tc>
          <w:tcPr>
            <w:tcW w:w="716" w:type="dxa"/>
            <w:vAlign w:val="center"/>
          </w:tcPr>
          <w:p w:rsidR="009E6A30" w:rsidRPr="006F7D45" w:rsidRDefault="009E6A30" w:rsidP="009E6A30">
            <w:pPr>
              <w:jc w:val="center"/>
              <w:rPr>
                <w:sz w:val="20"/>
                <w:szCs w:val="20"/>
              </w:rPr>
            </w:pPr>
            <w:r w:rsidRPr="006F7D45">
              <w:rPr>
                <w:sz w:val="20"/>
                <w:szCs w:val="20"/>
              </w:rPr>
              <w:t>-</w:t>
            </w:r>
          </w:p>
        </w:tc>
        <w:tc>
          <w:tcPr>
            <w:tcW w:w="701" w:type="dxa"/>
            <w:vAlign w:val="center"/>
          </w:tcPr>
          <w:p w:rsidR="009E6A30" w:rsidRPr="006F7D45" w:rsidRDefault="009E6A30" w:rsidP="009E6A30">
            <w:pPr>
              <w:jc w:val="center"/>
              <w:rPr>
                <w:sz w:val="20"/>
                <w:szCs w:val="20"/>
              </w:rPr>
            </w:pPr>
            <w:r w:rsidRPr="006F7D45">
              <w:rPr>
                <w:sz w:val="20"/>
                <w:szCs w:val="20"/>
              </w:rPr>
              <w:t>-</w:t>
            </w:r>
          </w:p>
        </w:tc>
        <w:tc>
          <w:tcPr>
            <w:tcW w:w="688" w:type="dxa"/>
            <w:vAlign w:val="center"/>
          </w:tcPr>
          <w:p w:rsidR="009E6A30" w:rsidRPr="006F7D45" w:rsidRDefault="009E6A30" w:rsidP="009E6A30">
            <w:pPr>
              <w:jc w:val="center"/>
              <w:rPr>
                <w:sz w:val="20"/>
                <w:szCs w:val="20"/>
              </w:rPr>
            </w:pPr>
            <w:r w:rsidRPr="006F7D45">
              <w:rPr>
                <w:sz w:val="20"/>
                <w:szCs w:val="20"/>
              </w:rPr>
              <w:t>-</w:t>
            </w:r>
          </w:p>
        </w:tc>
        <w:tc>
          <w:tcPr>
            <w:tcW w:w="1051" w:type="dxa"/>
            <w:vAlign w:val="center"/>
          </w:tcPr>
          <w:p w:rsidR="009E6A30" w:rsidRPr="006F7D45" w:rsidRDefault="009E6A30" w:rsidP="009E6A30">
            <w:pPr>
              <w:jc w:val="center"/>
              <w:rPr>
                <w:sz w:val="20"/>
                <w:szCs w:val="20"/>
                <w:lang w:val="en-US"/>
              </w:rPr>
            </w:pPr>
            <w:r w:rsidRPr="006F7D45">
              <w:rPr>
                <w:sz w:val="20"/>
                <w:szCs w:val="20"/>
                <w:lang w:val="en-US"/>
              </w:rPr>
              <w:t>24</w:t>
            </w:r>
          </w:p>
        </w:tc>
      </w:tr>
      <w:tr w:rsidR="009E6A30" w:rsidRPr="00AB4BA0" w:rsidTr="009E6A30">
        <w:trPr>
          <w:trHeight w:val="397"/>
        </w:trPr>
        <w:tc>
          <w:tcPr>
            <w:tcW w:w="1732" w:type="dxa"/>
            <w:vMerge w:val="restart"/>
            <w:vAlign w:val="center"/>
          </w:tcPr>
          <w:p w:rsidR="009E6A30" w:rsidRPr="00AB4BA0" w:rsidRDefault="009E6A30" w:rsidP="009E6A30">
            <w:pPr>
              <w:jc w:val="center"/>
              <w:rPr>
                <w:sz w:val="20"/>
                <w:szCs w:val="20"/>
                <w:lang w:val="ru-RU"/>
              </w:rPr>
            </w:pPr>
            <w:r>
              <w:rPr>
                <w:sz w:val="20"/>
                <w:szCs w:val="20"/>
                <w:lang w:val="ru-RU"/>
              </w:rPr>
              <w:t xml:space="preserve">226 </w:t>
            </w:r>
            <w:r w:rsidRPr="00AB4BA0">
              <w:rPr>
                <w:sz w:val="20"/>
                <w:szCs w:val="20"/>
                <w:lang w:val="ru-RU"/>
              </w:rPr>
              <w:t>Фармація,</w:t>
            </w:r>
            <w:r>
              <w:rPr>
                <w:sz w:val="20"/>
                <w:szCs w:val="20"/>
                <w:lang w:val="ru-RU"/>
              </w:rPr>
              <w:t xml:space="preserve"> промислова фармація,</w:t>
            </w:r>
            <w:r w:rsidRPr="00AB4BA0">
              <w:rPr>
                <w:sz w:val="20"/>
                <w:szCs w:val="20"/>
                <w:lang w:val="ru-RU"/>
              </w:rPr>
              <w:t xml:space="preserve"> денна</w:t>
            </w:r>
            <w:r>
              <w:rPr>
                <w:sz w:val="20"/>
                <w:szCs w:val="20"/>
                <w:lang w:val="ru-RU"/>
              </w:rPr>
              <w:t xml:space="preserve">, </w:t>
            </w:r>
            <w:r w:rsidRPr="00AB4BA0">
              <w:rPr>
                <w:sz w:val="20"/>
                <w:szCs w:val="20"/>
              </w:rPr>
              <w:t>заочна та вечірня</w:t>
            </w:r>
            <w:r w:rsidRPr="00AB4BA0">
              <w:rPr>
                <w:sz w:val="20"/>
                <w:szCs w:val="20"/>
                <w:lang w:val="ru-RU"/>
              </w:rPr>
              <w:t xml:space="preserve"> форма навчання</w:t>
            </w:r>
          </w:p>
        </w:tc>
        <w:tc>
          <w:tcPr>
            <w:tcW w:w="351" w:type="dxa"/>
            <w:tcBorders>
              <w:right w:val="single" w:sz="4" w:space="0" w:color="auto"/>
            </w:tcBorders>
            <w:vAlign w:val="center"/>
          </w:tcPr>
          <w:p w:rsidR="009E6A30" w:rsidRPr="00AB4BA0" w:rsidRDefault="009E6A30" w:rsidP="009E6A30">
            <w:pPr>
              <w:jc w:val="center"/>
              <w:rPr>
                <w:sz w:val="20"/>
                <w:szCs w:val="20"/>
              </w:rPr>
            </w:pPr>
            <w:r>
              <w:rPr>
                <w:sz w:val="20"/>
                <w:szCs w:val="20"/>
              </w:rPr>
              <w:t>І</w:t>
            </w:r>
          </w:p>
        </w:tc>
        <w:tc>
          <w:tcPr>
            <w:tcW w:w="842" w:type="dxa"/>
            <w:tcBorders>
              <w:left w:val="single" w:sz="4" w:space="0" w:color="auto"/>
            </w:tcBorders>
            <w:vAlign w:val="center"/>
          </w:tcPr>
          <w:p w:rsidR="009E6A30" w:rsidRPr="006F7D45" w:rsidRDefault="009E6A30" w:rsidP="009E6A30">
            <w:pPr>
              <w:jc w:val="center"/>
              <w:rPr>
                <w:color w:val="000000"/>
                <w:sz w:val="20"/>
                <w:szCs w:val="20"/>
              </w:rPr>
            </w:pPr>
          </w:p>
        </w:tc>
        <w:tc>
          <w:tcPr>
            <w:tcW w:w="708" w:type="dxa"/>
            <w:vAlign w:val="center"/>
          </w:tcPr>
          <w:p w:rsidR="009E6A30" w:rsidRPr="006F7D45" w:rsidRDefault="009E6A30" w:rsidP="009E6A30">
            <w:pPr>
              <w:jc w:val="center"/>
              <w:rPr>
                <w:color w:val="000000"/>
                <w:sz w:val="20"/>
                <w:szCs w:val="20"/>
              </w:rPr>
            </w:pPr>
          </w:p>
        </w:tc>
        <w:tc>
          <w:tcPr>
            <w:tcW w:w="708" w:type="dxa"/>
            <w:vAlign w:val="center"/>
          </w:tcPr>
          <w:p w:rsidR="009E6A30" w:rsidRPr="006F7D45" w:rsidRDefault="009E6A30" w:rsidP="009E6A30">
            <w:pPr>
              <w:jc w:val="center"/>
              <w:rPr>
                <w:color w:val="000000"/>
                <w:sz w:val="20"/>
                <w:szCs w:val="20"/>
                <w:lang w:val="en-US"/>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899" w:type="dxa"/>
            <w:vAlign w:val="center"/>
          </w:tcPr>
          <w:p w:rsidR="009E6A30" w:rsidRPr="006F7D45" w:rsidRDefault="009E6A30" w:rsidP="009E6A30">
            <w:pPr>
              <w:jc w:val="center"/>
              <w:rPr>
                <w:color w:val="000000"/>
                <w:sz w:val="20"/>
                <w:szCs w:val="20"/>
              </w:rPr>
            </w:pPr>
          </w:p>
        </w:tc>
        <w:tc>
          <w:tcPr>
            <w:tcW w:w="703"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852" w:type="dxa"/>
            <w:vAlign w:val="center"/>
          </w:tcPr>
          <w:p w:rsidR="009E6A30" w:rsidRPr="006F7D45" w:rsidRDefault="009E6A30" w:rsidP="009E6A30">
            <w:pPr>
              <w:jc w:val="center"/>
              <w:rPr>
                <w:color w:val="000000"/>
                <w:sz w:val="20"/>
                <w:szCs w:val="20"/>
              </w:rPr>
            </w:pPr>
          </w:p>
        </w:tc>
        <w:tc>
          <w:tcPr>
            <w:tcW w:w="716"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688" w:type="dxa"/>
            <w:vAlign w:val="center"/>
          </w:tcPr>
          <w:p w:rsidR="009E6A30" w:rsidRPr="006F7D45" w:rsidRDefault="009E6A30" w:rsidP="009E6A30">
            <w:pPr>
              <w:jc w:val="center"/>
              <w:rPr>
                <w:color w:val="000000"/>
                <w:sz w:val="20"/>
                <w:szCs w:val="20"/>
              </w:rPr>
            </w:pPr>
          </w:p>
        </w:tc>
        <w:tc>
          <w:tcPr>
            <w:tcW w:w="1051" w:type="dxa"/>
            <w:vAlign w:val="center"/>
          </w:tcPr>
          <w:p w:rsidR="009E6A30" w:rsidRPr="006F7D45" w:rsidRDefault="009E6A30" w:rsidP="009E6A30">
            <w:pPr>
              <w:jc w:val="center"/>
              <w:rPr>
                <w:color w:val="000000"/>
                <w:sz w:val="20"/>
                <w:szCs w:val="20"/>
              </w:rPr>
            </w:pPr>
          </w:p>
        </w:tc>
      </w:tr>
      <w:tr w:rsidR="009E6A30" w:rsidRPr="00AB4BA0" w:rsidTr="009E6A30">
        <w:trPr>
          <w:trHeight w:val="397"/>
        </w:trPr>
        <w:tc>
          <w:tcPr>
            <w:tcW w:w="1732" w:type="dxa"/>
            <w:vMerge/>
            <w:vAlign w:val="center"/>
          </w:tcPr>
          <w:p w:rsidR="009E6A30" w:rsidRPr="00AB4BA0" w:rsidRDefault="009E6A30" w:rsidP="009E6A30">
            <w:pPr>
              <w:jc w:val="center"/>
              <w:rPr>
                <w:sz w:val="20"/>
                <w:szCs w:val="20"/>
              </w:rPr>
            </w:pPr>
          </w:p>
        </w:tc>
        <w:tc>
          <w:tcPr>
            <w:tcW w:w="351" w:type="dxa"/>
            <w:tcBorders>
              <w:right w:val="single" w:sz="4" w:space="0" w:color="auto"/>
            </w:tcBorders>
            <w:vAlign w:val="center"/>
          </w:tcPr>
          <w:p w:rsidR="009E6A30" w:rsidRPr="00AB4BA0" w:rsidRDefault="009E6A30" w:rsidP="009E6A30">
            <w:pPr>
              <w:jc w:val="center"/>
              <w:rPr>
                <w:sz w:val="20"/>
                <w:szCs w:val="20"/>
              </w:rPr>
            </w:pPr>
            <w:r>
              <w:rPr>
                <w:sz w:val="20"/>
                <w:szCs w:val="20"/>
              </w:rPr>
              <w:t>ІІ</w:t>
            </w:r>
          </w:p>
        </w:tc>
        <w:tc>
          <w:tcPr>
            <w:tcW w:w="842" w:type="dxa"/>
            <w:tcBorders>
              <w:left w:val="single" w:sz="4" w:space="0" w:color="auto"/>
            </w:tcBorders>
            <w:vAlign w:val="center"/>
          </w:tcPr>
          <w:p w:rsidR="009E6A30" w:rsidRPr="006F7D45" w:rsidRDefault="009E6A30" w:rsidP="009E6A30">
            <w:pPr>
              <w:jc w:val="center"/>
              <w:rPr>
                <w:color w:val="000000"/>
                <w:sz w:val="20"/>
                <w:szCs w:val="20"/>
              </w:rPr>
            </w:pPr>
            <w:r w:rsidRPr="006F7D45">
              <w:rPr>
                <w:color w:val="000000"/>
                <w:sz w:val="20"/>
                <w:szCs w:val="20"/>
              </w:rPr>
              <w:t>226</w:t>
            </w:r>
          </w:p>
        </w:tc>
        <w:tc>
          <w:tcPr>
            <w:tcW w:w="708" w:type="dxa"/>
            <w:vAlign w:val="center"/>
          </w:tcPr>
          <w:p w:rsidR="009E6A30" w:rsidRPr="006F7D45" w:rsidRDefault="009E6A30" w:rsidP="009E6A30">
            <w:pPr>
              <w:jc w:val="center"/>
              <w:rPr>
                <w:color w:val="000000"/>
                <w:sz w:val="20"/>
                <w:szCs w:val="20"/>
              </w:rPr>
            </w:pPr>
          </w:p>
        </w:tc>
        <w:tc>
          <w:tcPr>
            <w:tcW w:w="708" w:type="dxa"/>
            <w:vAlign w:val="center"/>
          </w:tcPr>
          <w:p w:rsidR="009E6A30" w:rsidRPr="006F7D45" w:rsidRDefault="009E6A30" w:rsidP="009E6A30">
            <w:pPr>
              <w:jc w:val="center"/>
              <w:rPr>
                <w:color w:val="000000"/>
                <w:sz w:val="20"/>
                <w:szCs w:val="20"/>
                <w:lang w:val="en-US"/>
              </w:rPr>
            </w:pPr>
          </w:p>
        </w:tc>
        <w:tc>
          <w:tcPr>
            <w:tcW w:w="701" w:type="dxa"/>
            <w:vAlign w:val="center"/>
          </w:tcPr>
          <w:p w:rsidR="009E6A30" w:rsidRPr="006F7D45" w:rsidRDefault="009E6A30" w:rsidP="009E6A30">
            <w:pPr>
              <w:jc w:val="center"/>
              <w:rPr>
                <w:color w:val="000000"/>
                <w:sz w:val="20"/>
                <w:szCs w:val="20"/>
              </w:rPr>
            </w:pPr>
            <w:r w:rsidRPr="006F7D45">
              <w:rPr>
                <w:color w:val="000000"/>
                <w:sz w:val="20"/>
                <w:szCs w:val="20"/>
              </w:rPr>
              <w:t>1</w:t>
            </w: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r w:rsidRPr="006F7D45">
              <w:rPr>
                <w:color w:val="000000"/>
                <w:sz w:val="20"/>
                <w:szCs w:val="20"/>
              </w:rPr>
              <w:t>2</w:t>
            </w:r>
          </w:p>
        </w:tc>
        <w:tc>
          <w:tcPr>
            <w:tcW w:w="899" w:type="dxa"/>
            <w:vAlign w:val="center"/>
          </w:tcPr>
          <w:p w:rsidR="009E6A30" w:rsidRPr="006F7D45" w:rsidRDefault="009E6A30" w:rsidP="009E6A30">
            <w:pPr>
              <w:jc w:val="center"/>
              <w:rPr>
                <w:color w:val="000000"/>
                <w:sz w:val="20"/>
                <w:szCs w:val="20"/>
              </w:rPr>
            </w:pPr>
          </w:p>
        </w:tc>
        <w:tc>
          <w:tcPr>
            <w:tcW w:w="703"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852" w:type="dxa"/>
            <w:vAlign w:val="center"/>
          </w:tcPr>
          <w:p w:rsidR="009E6A30" w:rsidRPr="006F7D45" w:rsidRDefault="009E6A30" w:rsidP="009E6A30">
            <w:pPr>
              <w:jc w:val="center"/>
              <w:rPr>
                <w:color w:val="000000"/>
                <w:sz w:val="20"/>
                <w:szCs w:val="20"/>
              </w:rPr>
            </w:pPr>
          </w:p>
        </w:tc>
        <w:tc>
          <w:tcPr>
            <w:tcW w:w="716" w:type="dxa"/>
            <w:vAlign w:val="center"/>
          </w:tcPr>
          <w:p w:rsidR="009E6A30" w:rsidRPr="006F7D45" w:rsidRDefault="009E6A30" w:rsidP="009E6A30">
            <w:pPr>
              <w:jc w:val="center"/>
              <w:rPr>
                <w:color w:val="000000"/>
                <w:sz w:val="20"/>
                <w:szCs w:val="20"/>
              </w:rPr>
            </w:pPr>
            <w:r w:rsidRPr="006F7D45">
              <w:rPr>
                <w:color w:val="000000"/>
                <w:sz w:val="20"/>
                <w:szCs w:val="20"/>
              </w:rPr>
              <w:t>104</w:t>
            </w:r>
          </w:p>
        </w:tc>
        <w:tc>
          <w:tcPr>
            <w:tcW w:w="701" w:type="dxa"/>
            <w:vAlign w:val="center"/>
          </w:tcPr>
          <w:p w:rsidR="009E6A30" w:rsidRPr="006F7D45" w:rsidRDefault="009E6A30" w:rsidP="009E6A30">
            <w:pPr>
              <w:jc w:val="center"/>
              <w:rPr>
                <w:color w:val="000000"/>
                <w:sz w:val="20"/>
                <w:szCs w:val="20"/>
              </w:rPr>
            </w:pPr>
          </w:p>
        </w:tc>
        <w:tc>
          <w:tcPr>
            <w:tcW w:w="688" w:type="dxa"/>
            <w:vAlign w:val="center"/>
          </w:tcPr>
          <w:p w:rsidR="009E6A30" w:rsidRPr="006F7D45" w:rsidRDefault="009E6A30" w:rsidP="009E6A30">
            <w:pPr>
              <w:jc w:val="center"/>
              <w:rPr>
                <w:color w:val="000000"/>
                <w:sz w:val="20"/>
                <w:szCs w:val="20"/>
              </w:rPr>
            </w:pPr>
            <w:r w:rsidRPr="006F7D45">
              <w:rPr>
                <w:color w:val="000000"/>
                <w:sz w:val="20"/>
                <w:szCs w:val="20"/>
              </w:rPr>
              <w:t>104</w:t>
            </w:r>
          </w:p>
        </w:tc>
        <w:tc>
          <w:tcPr>
            <w:tcW w:w="1051" w:type="dxa"/>
            <w:vAlign w:val="center"/>
          </w:tcPr>
          <w:p w:rsidR="009E6A30" w:rsidRPr="006F7D45" w:rsidRDefault="009E6A30" w:rsidP="009E6A30">
            <w:pPr>
              <w:jc w:val="center"/>
              <w:rPr>
                <w:color w:val="000000"/>
                <w:sz w:val="20"/>
                <w:szCs w:val="20"/>
              </w:rPr>
            </w:pPr>
            <w:r w:rsidRPr="006F7D45">
              <w:rPr>
                <w:color w:val="000000"/>
                <w:sz w:val="20"/>
                <w:szCs w:val="20"/>
              </w:rPr>
              <w:t>125</w:t>
            </w:r>
          </w:p>
        </w:tc>
      </w:tr>
      <w:tr w:rsidR="009E6A30" w:rsidRPr="00AB4BA0" w:rsidTr="009E6A30">
        <w:trPr>
          <w:trHeight w:val="332"/>
        </w:trPr>
        <w:tc>
          <w:tcPr>
            <w:tcW w:w="1732" w:type="dxa"/>
            <w:vMerge w:val="restart"/>
            <w:vAlign w:val="center"/>
          </w:tcPr>
          <w:p w:rsidR="009E6A30" w:rsidRPr="00AB4BA0" w:rsidRDefault="009E6A30" w:rsidP="009E6A30">
            <w:pPr>
              <w:jc w:val="center"/>
              <w:rPr>
                <w:sz w:val="20"/>
                <w:szCs w:val="20"/>
              </w:rPr>
            </w:pPr>
            <w:r>
              <w:rPr>
                <w:sz w:val="20"/>
                <w:szCs w:val="20"/>
                <w:lang w:val="ru-RU"/>
              </w:rPr>
              <w:t xml:space="preserve">226 </w:t>
            </w:r>
            <w:r w:rsidRPr="00AB4BA0">
              <w:rPr>
                <w:sz w:val="20"/>
                <w:szCs w:val="20"/>
                <w:lang w:val="ru-RU"/>
              </w:rPr>
              <w:t>Фармація,</w:t>
            </w:r>
            <w:r>
              <w:rPr>
                <w:sz w:val="20"/>
                <w:szCs w:val="20"/>
                <w:lang w:val="ru-RU"/>
              </w:rPr>
              <w:t xml:space="preserve"> промислова фармація,</w:t>
            </w:r>
            <w:r w:rsidRPr="00AB4BA0">
              <w:rPr>
                <w:sz w:val="20"/>
                <w:szCs w:val="20"/>
                <w:lang w:val="ru-RU"/>
              </w:rPr>
              <w:t xml:space="preserve"> денна</w:t>
            </w:r>
            <w:r>
              <w:rPr>
                <w:sz w:val="20"/>
                <w:szCs w:val="20"/>
                <w:lang w:val="ru-RU"/>
              </w:rPr>
              <w:t xml:space="preserve"> </w:t>
            </w:r>
            <w:r w:rsidRPr="00AB4BA0">
              <w:rPr>
                <w:sz w:val="20"/>
                <w:szCs w:val="20"/>
                <w:lang w:val="ru-RU"/>
              </w:rPr>
              <w:t>форма навчання</w:t>
            </w:r>
          </w:p>
        </w:tc>
        <w:tc>
          <w:tcPr>
            <w:tcW w:w="351" w:type="dxa"/>
            <w:tcBorders>
              <w:right w:val="single" w:sz="4" w:space="0" w:color="auto"/>
            </w:tcBorders>
            <w:vAlign w:val="center"/>
          </w:tcPr>
          <w:p w:rsidR="009E6A30" w:rsidRPr="00AB4BA0" w:rsidRDefault="009E6A30" w:rsidP="009E6A30">
            <w:pPr>
              <w:jc w:val="center"/>
              <w:rPr>
                <w:sz w:val="20"/>
                <w:szCs w:val="20"/>
              </w:rPr>
            </w:pPr>
          </w:p>
        </w:tc>
        <w:tc>
          <w:tcPr>
            <w:tcW w:w="842" w:type="dxa"/>
            <w:tcBorders>
              <w:left w:val="single" w:sz="4" w:space="0" w:color="auto"/>
            </w:tcBorders>
            <w:vAlign w:val="center"/>
          </w:tcPr>
          <w:p w:rsidR="009E6A30" w:rsidRPr="006F7D45" w:rsidRDefault="009E6A30" w:rsidP="009E6A30">
            <w:pPr>
              <w:jc w:val="center"/>
              <w:rPr>
                <w:color w:val="000000"/>
                <w:sz w:val="20"/>
                <w:szCs w:val="20"/>
              </w:rPr>
            </w:pPr>
          </w:p>
        </w:tc>
        <w:tc>
          <w:tcPr>
            <w:tcW w:w="708" w:type="dxa"/>
            <w:vAlign w:val="center"/>
          </w:tcPr>
          <w:p w:rsidR="009E6A30" w:rsidRPr="006F7D45" w:rsidRDefault="009E6A30" w:rsidP="009E6A30">
            <w:pPr>
              <w:jc w:val="center"/>
              <w:rPr>
                <w:color w:val="000000"/>
                <w:sz w:val="20"/>
                <w:szCs w:val="20"/>
              </w:rPr>
            </w:pPr>
          </w:p>
        </w:tc>
        <w:tc>
          <w:tcPr>
            <w:tcW w:w="708"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899" w:type="dxa"/>
            <w:vAlign w:val="center"/>
          </w:tcPr>
          <w:p w:rsidR="009E6A30" w:rsidRPr="006F7D45" w:rsidRDefault="009E6A30" w:rsidP="009E6A30">
            <w:pPr>
              <w:jc w:val="center"/>
              <w:rPr>
                <w:color w:val="000000"/>
                <w:sz w:val="20"/>
                <w:szCs w:val="20"/>
              </w:rPr>
            </w:pPr>
          </w:p>
        </w:tc>
        <w:tc>
          <w:tcPr>
            <w:tcW w:w="703"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852" w:type="dxa"/>
            <w:vAlign w:val="center"/>
          </w:tcPr>
          <w:p w:rsidR="009E6A30" w:rsidRPr="006F7D45" w:rsidRDefault="009E6A30" w:rsidP="009E6A30">
            <w:pPr>
              <w:jc w:val="center"/>
              <w:rPr>
                <w:color w:val="000000"/>
                <w:sz w:val="20"/>
                <w:szCs w:val="20"/>
              </w:rPr>
            </w:pPr>
          </w:p>
        </w:tc>
        <w:tc>
          <w:tcPr>
            <w:tcW w:w="716"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688" w:type="dxa"/>
            <w:vAlign w:val="center"/>
          </w:tcPr>
          <w:p w:rsidR="009E6A30" w:rsidRPr="006F7D45" w:rsidRDefault="009E6A30" w:rsidP="009E6A30">
            <w:pPr>
              <w:jc w:val="center"/>
              <w:rPr>
                <w:color w:val="000000"/>
                <w:sz w:val="20"/>
                <w:szCs w:val="20"/>
              </w:rPr>
            </w:pPr>
          </w:p>
        </w:tc>
        <w:tc>
          <w:tcPr>
            <w:tcW w:w="1051" w:type="dxa"/>
            <w:vAlign w:val="center"/>
          </w:tcPr>
          <w:p w:rsidR="009E6A30" w:rsidRPr="006F7D45" w:rsidRDefault="009E6A30" w:rsidP="009E6A30">
            <w:pPr>
              <w:jc w:val="center"/>
              <w:rPr>
                <w:color w:val="000000"/>
                <w:sz w:val="20"/>
                <w:szCs w:val="20"/>
              </w:rPr>
            </w:pPr>
          </w:p>
        </w:tc>
      </w:tr>
      <w:tr w:rsidR="009E6A30" w:rsidRPr="00AB4BA0" w:rsidTr="009E6A30">
        <w:trPr>
          <w:trHeight w:val="422"/>
        </w:trPr>
        <w:tc>
          <w:tcPr>
            <w:tcW w:w="1732" w:type="dxa"/>
            <w:vMerge/>
            <w:vAlign w:val="center"/>
          </w:tcPr>
          <w:p w:rsidR="009E6A30" w:rsidRPr="00AB4BA0" w:rsidRDefault="009E6A30" w:rsidP="009E6A30">
            <w:pPr>
              <w:jc w:val="center"/>
              <w:rPr>
                <w:sz w:val="20"/>
                <w:szCs w:val="20"/>
              </w:rPr>
            </w:pPr>
          </w:p>
        </w:tc>
        <w:tc>
          <w:tcPr>
            <w:tcW w:w="351" w:type="dxa"/>
            <w:tcBorders>
              <w:right w:val="single" w:sz="4" w:space="0" w:color="auto"/>
            </w:tcBorders>
            <w:vAlign w:val="center"/>
          </w:tcPr>
          <w:p w:rsidR="009E6A30" w:rsidRPr="00AB4BA0" w:rsidRDefault="009E6A30" w:rsidP="009E6A30">
            <w:pPr>
              <w:jc w:val="center"/>
              <w:rPr>
                <w:sz w:val="20"/>
                <w:szCs w:val="20"/>
              </w:rPr>
            </w:pPr>
            <w:r>
              <w:rPr>
                <w:sz w:val="20"/>
                <w:szCs w:val="20"/>
              </w:rPr>
              <w:t>ІІ</w:t>
            </w:r>
          </w:p>
        </w:tc>
        <w:tc>
          <w:tcPr>
            <w:tcW w:w="842" w:type="dxa"/>
            <w:tcBorders>
              <w:left w:val="single" w:sz="4" w:space="0" w:color="auto"/>
            </w:tcBorders>
            <w:vAlign w:val="center"/>
          </w:tcPr>
          <w:p w:rsidR="009E6A30" w:rsidRPr="006F7D45" w:rsidRDefault="009E6A30" w:rsidP="009E6A30">
            <w:pPr>
              <w:jc w:val="center"/>
              <w:rPr>
                <w:color w:val="000000"/>
                <w:sz w:val="20"/>
                <w:szCs w:val="20"/>
              </w:rPr>
            </w:pPr>
            <w:r w:rsidRPr="006F7D45">
              <w:rPr>
                <w:color w:val="000000"/>
                <w:sz w:val="20"/>
                <w:szCs w:val="20"/>
              </w:rPr>
              <w:t>363</w:t>
            </w:r>
          </w:p>
        </w:tc>
        <w:tc>
          <w:tcPr>
            <w:tcW w:w="708" w:type="dxa"/>
            <w:vAlign w:val="center"/>
          </w:tcPr>
          <w:p w:rsidR="009E6A30" w:rsidRPr="006F7D45" w:rsidRDefault="009E6A30" w:rsidP="009E6A30">
            <w:pPr>
              <w:jc w:val="center"/>
              <w:rPr>
                <w:color w:val="000000"/>
                <w:sz w:val="20"/>
                <w:szCs w:val="20"/>
              </w:rPr>
            </w:pPr>
            <w:r w:rsidRPr="006F7D45">
              <w:rPr>
                <w:color w:val="000000"/>
                <w:sz w:val="20"/>
                <w:szCs w:val="20"/>
              </w:rPr>
              <w:t>363</w:t>
            </w:r>
          </w:p>
        </w:tc>
        <w:tc>
          <w:tcPr>
            <w:tcW w:w="708" w:type="dxa"/>
            <w:vAlign w:val="center"/>
          </w:tcPr>
          <w:p w:rsidR="009E6A30" w:rsidRPr="006F7D45" w:rsidRDefault="009E6A30" w:rsidP="009E6A30">
            <w:pPr>
              <w:jc w:val="center"/>
              <w:rPr>
                <w:color w:val="000000"/>
                <w:sz w:val="20"/>
                <w:szCs w:val="20"/>
              </w:rPr>
            </w:pPr>
            <w:r w:rsidRPr="006F7D45">
              <w:rPr>
                <w:color w:val="000000"/>
                <w:sz w:val="20"/>
                <w:szCs w:val="20"/>
              </w:rPr>
              <w:t>-</w:t>
            </w:r>
          </w:p>
        </w:tc>
        <w:tc>
          <w:tcPr>
            <w:tcW w:w="701" w:type="dxa"/>
            <w:vAlign w:val="center"/>
          </w:tcPr>
          <w:p w:rsidR="009E6A30" w:rsidRPr="006F7D45" w:rsidRDefault="009E6A30" w:rsidP="009E6A30">
            <w:pPr>
              <w:jc w:val="center"/>
              <w:rPr>
                <w:color w:val="000000"/>
                <w:sz w:val="20"/>
                <w:szCs w:val="20"/>
              </w:rPr>
            </w:pPr>
            <w:r w:rsidRPr="006F7D45">
              <w:rPr>
                <w:color w:val="000000"/>
                <w:sz w:val="20"/>
                <w:szCs w:val="20"/>
              </w:rPr>
              <w:t>-</w:t>
            </w:r>
          </w:p>
        </w:tc>
        <w:tc>
          <w:tcPr>
            <w:tcW w:w="701" w:type="dxa"/>
            <w:vAlign w:val="center"/>
          </w:tcPr>
          <w:p w:rsidR="009E6A30" w:rsidRPr="006F7D45" w:rsidRDefault="009E6A30" w:rsidP="009E6A30">
            <w:pPr>
              <w:jc w:val="center"/>
              <w:rPr>
                <w:color w:val="000000"/>
                <w:sz w:val="20"/>
                <w:szCs w:val="20"/>
              </w:rPr>
            </w:pPr>
            <w:r w:rsidRPr="006F7D45">
              <w:rPr>
                <w:color w:val="000000"/>
                <w:sz w:val="20"/>
                <w:szCs w:val="20"/>
              </w:rPr>
              <w:t>-</w:t>
            </w:r>
          </w:p>
        </w:tc>
        <w:tc>
          <w:tcPr>
            <w:tcW w:w="701" w:type="dxa"/>
            <w:vAlign w:val="center"/>
          </w:tcPr>
          <w:p w:rsidR="009E6A30" w:rsidRPr="006F7D45" w:rsidRDefault="009E6A30" w:rsidP="009E6A30">
            <w:pPr>
              <w:jc w:val="center"/>
              <w:rPr>
                <w:color w:val="000000"/>
                <w:sz w:val="20"/>
                <w:szCs w:val="20"/>
              </w:rPr>
            </w:pPr>
            <w:r w:rsidRPr="006F7D45">
              <w:rPr>
                <w:color w:val="000000"/>
                <w:sz w:val="20"/>
                <w:szCs w:val="20"/>
              </w:rPr>
              <w:t>-</w:t>
            </w:r>
          </w:p>
        </w:tc>
        <w:tc>
          <w:tcPr>
            <w:tcW w:w="899" w:type="dxa"/>
            <w:vAlign w:val="center"/>
          </w:tcPr>
          <w:p w:rsidR="009E6A30" w:rsidRPr="006F7D45" w:rsidRDefault="009E6A30" w:rsidP="009E6A30">
            <w:pPr>
              <w:jc w:val="center"/>
              <w:rPr>
                <w:color w:val="000000"/>
                <w:sz w:val="20"/>
                <w:szCs w:val="20"/>
              </w:rPr>
            </w:pPr>
            <w:r w:rsidRPr="006F7D45">
              <w:rPr>
                <w:color w:val="000000"/>
                <w:sz w:val="20"/>
                <w:szCs w:val="20"/>
              </w:rPr>
              <w:t>-</w:t>
            </w:r>
          </w:p>
        </w:tc>
        <w:tc>
          <w:tcPr>
            <w:tcW w:w="703" w:type="dxa"/>
            <w:vAlign w:val="center"/>
          </w:tcPr>
          <w:p w:rsidR="009E6A30" w:rsidRPr="006F7D45" w:rsidRDefault="009E6A30" w:rsidP="009E6A30">
            <w:pPr>
              <w:jc w:val="center"/>
              <w:rPr>
                <w:color w:val="000000"/>
                <w:sz w:val="20"/>
                <w:szCs w:val="20"/>
              </w:rPr>
            </w:pPr>
            <w:r w:rsidRPr="006F7D45">
              <w:rPr>
                <w:color w:val="000000"/>
                <w:sz w:val="20"/>
                <w:szCs w:val="20"/>
              </w:rPr>
              <w:t>-</w:t>
            </w:r>
          </w:p>
        </w:tc>
        <w:tc>
          <w:tcPr>
            <w:tcW w:w="701" w:type="dxa"/>
            <w:vAlign w:val="center"/>
          </w:tcPr>
          <w:p w:rsidR="009E6A30" w:rsidRPr="006F7D45" w:rsidRDefault="009E6A30" w:rsidP="009E6A30">
            <w:pPr>
              <w:jc w:val="center"/>
              <w:rPr>
                <w:color w:val="000000"/>
                <w:sz w:val="20"/>
                <w:szCs w:val="20"/>
              </w:rPr>
            </w:pPr>
            <w:r w:rsidRPr="006F7D45">
              <w:rPr>
                <w:color w:val="000000"/>
                <w:sz w:val="20"/>
                <w:szCs w:val="20"/>
              </w:rPr>
              <w:t>4</w:t>
            </w:r>
          </w:p>
        </w:tc>
        <w:tc>
          <w:tcPr>
            <w:tcW w:w="701" w:type="dxa"/>
            <w:vAlign w:val="center"/>
          </w:tcPr>
          <w:p w:rsidR="009E6A30" w:rsidRPr="006F7D45" w:rsidRDefault="009E6A30" w:rsidP="009E6A30">
            <w:pPr>
              <w:jc w:val="center"/>
              <w:rPr>
                <w:color w:val="000000"/>
                <w:sz w:val="20"/>
                <w:szCs w:val="20"/>
              </w:rPr>
            </w:pPr>
            <w:r w:rsidRPr="006F7D45">
              <w:rPr>
                <w:color w:val="000000"/>
                <w:sz w:val="20"/>
                <w:szCs w:val="20"/>
              </w:rPr>
              <w:t>-</w:t>
            </w:r>
          </w:p>
        </w:tc>
        <w:tc>
          <w:tcPr>
            <w:tcW w:w="701" w:type="dxa"/>
            <w:vAlign w:val="center"/>
          </w:tcPr>
          <w:p w:rsidR="009E6A30" w:rsidRPr="006F7D45" w:rsidRDefault="009E6A30" w:rsidP="009E6A30">
            <w:pPr>
              <w:jc w:val="center"/>
              <w:rPr>
                <w:color w:val="000000"/>
                <w:sz w:val="20"/>
                <w:szCs w:val="20"/>
              </w:rPr>
            </w:pPr>
            <w:r w:rsidRPr="006F7D45">
              <w:rPr>
                <w:color w:val="000000"/>
                <w:sz w:val="20"/>
                <w:szCs w:val="20"/>
              </w:rPr>
              <w:t>-</w:t>
            </w:r>
          </w:p>
        </w:tc>
        <w:tc>
          <w:tcPr>
            <w:tcW w:w="701" w:type="dxa"/>
            <w:vAlign w:val="center"/>
          </w:tcPr>
          <w:p w:rsidR="009E6A30" w:rsidRPr="006F7D45" w:rsidRDefault="009E6A30" w:rsidP="009E6A30">
            <w:pPr>
              <w:jc w:val="center"/>
              <w:rPr>
                <w:color w:val="000000"/>
                <w:sz w:val="20"/>
                <w:szCs w:val="20"/>
              </w:rPr>
            </w:pPr>
            <w:r w:rsidRPr="006F7D45">
              <w:rPr>
                <w:color w:val="000000"/>
                <w:sz w:val="20"/>
                <w:szCs w:val="20"/>
              </w:rPr>
              <w:t>-</w:t>
            </w:r>
          </w:p>
        </w:tc>
        <w:tc>
          <w:tcPr>
            <w:tcW w:w="701" w:type="dxa"/>
            <w:vAlign w:val="center"/>
          </w:tcPr>
          <w:p w:rsidR="009E6A30" w:rsidRPr="006F7D45" w:rsidRDefault="009E6A30" w:rsidP="009E6A30">
            <w:pPr>
              <w:jc w:val="center"/>
              <w:rPr>
                <w:color w:val="000000"/>
                <w:sz w:val="20"/>
                <w:szCs w:val="20"/>
              </w:rPr>
            </w:pPr>
            <w:r w:rsidRPr="006F7D45">
              <w:rPr>
                <w:color w:val="000000"/>
                <w:sz w:val="20"/>
                <w:szCs w:val="20"/>
              </w:rPr>
              <w:t>-</w:t>
            </w:r>
          </w:p>
        </w:tc>
        <w:tc>
          <w:tcPr>
            <w:tcW w:w="852" w:type="dxa"/>
            <w:vAlign w:val="center"/>
          </w:tcPr>
          <w:p w:rsidR="009E6A30" w:rsidRPr="006F7D45" w:rsidRDefault="009E6A30" w:rsidP="009E6A30">
            <w:pPr>
              <w:jc w:val="center"/>
              <w:rPr>
                <w:color w:val="000000"/>
                <w:sz w:val="20"/>
                <w:szCs w:val="20"/>
              </w:rPr>
            </w:pPr>
            <w:r w:rsidRPr="006F7D45">
              <w:rPr>
                <w:color w:val="000000"/>
                <w:sz w:val="20"/>
                <w:szCs w:val="20"/>
              </w:rPr>
              <w:t>-</w:t>
            </w:r>
          </w:p>
        </w:tc>
        <w:tc>
          <w:tcPr>
            <w:tcW w:w="716" w:type="dxa"/>
            <w:vAlign w:val="center"/>
          </w:tcPr>
          <w:p w:rsidR="009E6A30" w:rsidRPr="006F7D45" w:rsidRDefault="009E6A30" w:rsidP="009E6A30">
            <w:pPr>
              <w:jc w:val="center"/>
              <w:rPr>
                <w:color w:val="000000"/>
                <w:sz w:val="20"/>
                <w:szCs w:val="20"/>
              </w:rPr>
            </w:pPr>
            <w:r w:rsidRPr="006F7D45">
              <w:rPr>
                <w:color w:val="000000"/>
                <w:sz w:val="20"/>
                <w:szCs w:val="20"/>
              </w:rPr>
              <w:t>127</w:t>
            </w:r>
          </w:p>
        </w:tc>
        <w:tc>
          <w:tcPr>
            <w:tcW w:w="701" w:type="dxa"/>
            <w:vAlign w:val="center"/>
          </w:tcPr>
          <w:p w:rsidR="009E6A30" w:rsidRPr="006F7D45" w:rsidRDefault="009E6A30" w:rsidP="009E6A30">
            <w:pPr>
              <w:jc w:val="center"/>
              <w:rPr>
                <w:color w:val="000000"/>
                <w:sz w:val="20"/>
                <w:szCs w:val="20"/>
              </w:rPr>
            </w:pPr>
            <w:r w:rsidRPr="006F7D45">
              <w:rPr>
                <w:color w:val="000000"/>
                <w:sz w:val="20"/>
                <w:szCs w:val="20"/>
              </w:rPr>
              <w:t>-</w:t>
            </w:r>
          </w:p>
        </w:tc>
        <w:tc>
          <w:tcPr>
            <w:tcW w:w="688" w:type="dxa"/>
            <w:vAlign w:val="center"/>
          </w:tcPr>
          <w:p w:rsidR="009E6A30" w:rsidRPr="006F7D45" w:rsidRDefault="009E6A30" w:rsidP="009E6A30">
            <w:pPr>
              <w:jc w:val="center"/>
              <w:rPr>
                <w:color w:val="000000"/>
                <w:sz w:val="20"/>
                <w:szCs w:val="20"/>
              </w:rPr>
            </w:pPr>
            <w:r w:rsidRPr="006F7D45">
              <w:rPr>
                <w:color w:val="000000"/>
                <w:sz w:val="20"/>
                <w:szCs w:val="20"/>
              </w:rPr>
              <w:t>359</w:t>
            </w:r>
          </w:p>
        </w:tc>
        <w:tc>
          <w:tcPr>
            <w:tcW w:w="1051" w:type="dxa"/>
            <w:vAlign w:val="center"/>
          </w:tcPr>
          <w:p w:rsidR="009E6A30" w:rsidRPr="006F7D45" w:rsidRDefault="009E6A30" w:rsidP="009E6A30">
            <w:pPr>
              <w:jc w:val="center"/>
              <w:rPr>
                <w:color w:val="000000"/>
                <w:sz w:val="20"/>
                <w:szCs w:val="20"/>
              </w:rPr>
            </w:pPr>
            <w:r w:rsidRPr="006F7D45">
              <w:rPr>
                <w:color w:val="000000"/>
                <w:sz w:val="20"/>
                <w:szCs w:val="20"/>
              </w:rPr>
              <w:t>232</w:t>
            </w:r>
          </w:p>
        </w:tc>
      </w:tr>
    </w:tbl>
    <w:p w:rsidR="009E6A30" w:rsidRDefault="009E6A30" w:rsidP="009E6A30"/>
    <w:p w:rsidR="009E6A30" w:rsidRDefault="009E6A30" w:rsidP="009E6A30">
      <w:pPr>
        <w:spacing w:after="160" w:line="259" w:lineRule="auto"/>
      </w:pPr>
      <w:r>
        <w:br w:type="page"/>
      </w:r>
    </w:p>
    <w:p w:rsidR="009E6A30" w:rsidRDefault="009E6A30" w:rsidP="009E6A30"/>
    <w:tbl>
      <w:tblPr>
        <w:tblW w:w="1555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2"/>
        <w:gridCol w:w="351"/>
        <w:gridCol w:w="842"/>
        <w:gridCol w:w="708"/>
        <w:gridCol w:w="708"/>
        <w:gridCol w:w="701"/>
        <w:gridCol w:w="701"/>
        <w:gridCol w:w="701"/>
        <w:gridCol w:w="899"/>
        <w:gridCol w:w="703"/>
        <w:gridCol w:w="701"/>
        <w:gridCol w:w="701"/>
        <w:gridCol w:w="701"/>
        <w:gridCol w:w="701"/>
        <w:gridCol w:w="701"/>
        <w:gridCol w:w="852"/>
        <w:gridCol w:w="716"/>
        <w:gridCol w:w="701"/>
        <w:gridCol w:w="688"/>
        <w:gridCol w:w="1051"/>
      </w:tblGrid>
      <w:tr w:rsidR="009E6A30" w:rsidRPr="00AB4BA0" w:rsidTr="009E6A30">
        <w:tc>
          <w:tcPr>
            <w:tcW w:w="1732" w:type="dxa"/>
            <w:vMerge w:val="restart"/>
            <w:textDirection w:val="btLr"/>
            <w:vAlign w:val="center"/>
          </w:tcPr>
          <w:p w:rsidR="009E6A30" w:rsidRPr="00AB4BA0" w:rsidRDefault="009E6A30" w:rsidP="009E6A30">
            <w:pPr>
              <w:ind w:left="113" w:right="113"/>
              <w:jc w:val="center"/>
              <w:rPr>
                <w:sz w:val="20"/>
                <w:szCs w:val="20"/>
              </w:rPr>
            </w:pPr>
            <w:r>
              <w:br w:type="page"/>
            </w:r>
            <w:r w:rsidRPr="00AB4BA0">
              <w:rPr>
                <w:b/>
                <w:sz w:val="20"/>
                <w:szCs w:val="20"/>
              </w:rPr>
              <w:t>Спеціальність</w:t>
            </w:r>
          </w:p>
        </w:tc>
        <w:tc>
          <w:tcPr>
            <w:tcW w:w="351" w:type="dxa"/>
            <w:vMerge w:val="restart"/>
            <w:tcBorders>
              <w:right w:val="single" w:sz="4" w:space="0" w:color="auto"/>
            </w:tcBorders>
            <w:textDirection w:val="btLr"/>
            <w:vAlign w:val="center"/>
          </w:tcPr>
          <w:p w:rsidR="009E6A30" w:rsidRPr="00AB4BA0" w:rsidRDefault="009E6A30" w:rsidP="009E6A30">
            <w:pPr>
              <w:ind w:left="113" w:right="113"/>
              <w:jc w:val="center"/>
              <w:rPr>
                <w:b/>
                <w:sz w:val="20"/>
                <w:szCs w:val="20"/>
              </w:rPr>
            </w:pPr>
            <w:r w:rsidRPr="00AB4BA0">
              <w:rPr>
                <w:b/>
                <w:sz w:val="20"/>
                <w:szCs w:val="20"/>
              </w:rPr>
              <w:t>СЕМЕСТР</w:t>
            </w:r>
          </w:p>
        </w:tc>
        <w:tc>
          <w:tcPr>
            <w:tcW w:w="842" w:type="dxa"/>
            <w:vMerge w:val="restart"/>
            <w:tcBorders>
              <w:left w:val="single" w:sz="4" w:space="0" w:color="auto"/>
            </w:tcBorders>
            <w:textDirection w:val="btLr"/>
            <w:vAlign w:val="center"/>
          </w:tcPr>
          <w:p w:rsidR="009E6A30" w:rsidRPr="00AB4BA0" w:rsidRDefault="009E6A30" w:rsidP="009E6A30">
            <w:pPr>
              <w:ind w:left="113" w:right="113"/>
              <w:jc w:val="center"/>
              <w:rPr>
                <w:b/>
                <w:sz w:val="20"/>
                <w:szCs w:val="20"/>
              </w:rPr>
            </w:pPr>
            <w:r w:rsidRPr="00AB4BA0">
              <w:rPr>
                <w:b/>
                <w:sz w:val="20"/>
                <w:szCs w:val="20"/>
              </w:rPr>
              <w:t>Чисельність на початок семестру</w:t>
            </w:r>
          </w:p>
        </w:tc>
        <w:tc>
          <w:tcPr>
            <w:tcW w:w="4418" w:type="dxa"/>
            <w:gridSpan w:val="6"/>
            <w:vAlign w:val="center"/>
          </w:tcPr>
          <w:p w:rsidR="009E6A30" w:rsidRPr="00AB4BA0" w:rsidRDefault="009E6A30" w:rsidP="009E6A30">
            <w:pPr>
              <w:jc w:val="center"/>
              <w:rPr>
                <w:b/>
                <w:sz w:val="20"/>
                <w:szCs w:val="20"/>
              </w:rPr>
            </w:pPr>
            <w:r w:rsidRPr="00AB4BA0">
              <w:rPr>
                <w:b/>
                <w:sz w:val="20"/>
                <w:szCs w:val="20"/>
              </w:rPr>
              <w:t>ПРИБУЛО</w:t>
            </w:r>
          </w:p>
        </w:tc>
        <w:tc>
          <w:tcPr>
            <w:tcW w:w="703" w:type="dxa"/>
            <w:vMerge w:val="restart"/>
            <w:textDirection w:val="btLr"/>
            <w:vAlign w:val="center"/>
          </w:tcPr>
          <w:p w:rsidR="009E6A30" w:rsidRPr="00AB4BA0" w:rsidRDefault="009E6A30" w:rsidP="009E6A30">
            <w:pPr>
              <w:ind w:left="113" w:right="113"/>
              <w:jc w:val="center"/>
              <w:rPr>
                <w:sz w:val="20"/>
                <w:szCs w:val="20"/>
              </w:rPr>
            </w:pPr>
            <w:r w:rsidRPr="00AB4BA0">
              <w:rPr>
                <w:sz w:val="20"/>
                <w:szCs w:val="20"/>
              </w:rPr>
              <w:t>Перебувають в академічній відпустці</w:t>
            </w:r>
          </w:p>
        </w:tc>
        <w:tc>
          <w:tcPr>
            <w:tcW w:w="6462" w:type="dxa"/>
            <w:gridSpan w:val="9"/>
            <w:vMerge w:val="restart"/>
            <w:vAlign w:val="center"/>
          </w:tcPr>
          <w:p w:rsidR="009E6A30" w:rsidRPr="00AB4BA0" w:rsidRDefault="009E6A30" w:rsidP="009E6A30">
            <w:pPr>
              <w:jc w:val="center"/>
              <w:rPr>
                <w:b/>
                <w:sz w:val="20"/>
                <w:szCs w:val="20"/>
              </w:rPr>
            </w:pPr>
            <w:r w:rsidRPr="00AB4BA0">
              <w:rPr>
                <w:b/>
                <w:sz w:val="20"/>
                <w:szCs w:val="20"/>
              </w:rPr>
              <w:t>ВИБУЛО</w:t>
            </w:r>
          </w:p>
        </w:tc>
        <w:tc>
          <w:tcPr>
            <w:tcW w:w="1051" w:type="dxa"/>
            <w:vMerge w:val="restart"/>
            <w:textDirection w:val="btLr"/>
            <w:vAlign w:val="center"/>
          </w:tcPr>
          <w:p w:rsidR="009E6A30" w:rsidRPr="00AB4BA0" w:rsidRDefault="009E6A30" w:rsidP="009E6A30">
            <w:pPr>
              <w:ind w:left="113" w:right="113"/>
              <w:jc w:val="center"/>
              <w:rPr>
                <w:b/>
                <w:sz w:val="20"/>
                <w:szCs w:val="20"/>
              </w:rPr>
            </w:pPr>
            <w:r w:rsidRPr="00AB4BA0">
              <w:rPr>
                <w:b/>
                <w:sz w:val="20"/>
                <w:szCs w:val="20"/>
              </w:rPr>
              <w:t>Чисельність на кінець семестру</w:t>
            </w:r>
          </w:p>
        </w:tc>
      </w:tr>
      <w:tr w:rsidR="009E6A30" w:rsidRPr="00AB4BA0" w:rsidTr="009E6A30">
        <w:tc>
          <w:tcPr>
            <w:tcW w:w="1732" w:type="dxa"/>
            <w:vMerge/>
            <w:vAlign w:val="center"/>
          </w:tcPr>
          <w:p w:rsidR="009E6A30" w:rsidRPr="00AB4BA0" w:rsidRDefault="009E6A30" w:rsidP="009E6A30">
            <w:pPr>
              <w:jc w:val="center"/>
              <w:rPr>
                <w:sz w:val="20"/>
                <w:szCs w:val="20"/>
              </w:rPr>
            </w:pPr>
          </w:p>
        </w:tc>
        <w:tc>
          <w:tcPr>
            <w:tcW w:w="351" w:type="dxa"/>
            <w:vMerge/>
            <w:tcBorders>
              <w:right w:val="single" w:sz="4" w:space="0" w:color="auto"/>
            </w:tcBorders>
            <w:vAlign w:val="center"/>
          </w:tcPr>
          <w:p w:rsidR="009E6A30" w:rsidRPr="00AB4BA0" w:rsidRDefault="009E6A30" w:rsidP="009E6A30">
            <w:pPr>
              <w:jc w:val="center"/>
              <w:rPr>
                <w:sz w:val="20"/>
                <w:szCs w:val="20"/>
              </w:rPr>
            </w:pPr>
          </w:p>
        </w:tc>
        <w:tc>
          <w:tcPr>
            <w:tcW w:w="842" w:type="dxa"/>
            <w:vMerge/>
            <w:tcBorders>
              <w:left w:val="single" w:sz="4" w:space="0" w:color="auto"/>
            </w:tcBorders>
            <w:vAlign w:val="center"/>
          </w:tcPr>
          <w:p w:rsidR="009E6A30" w:rsidRPr="00AB4BA0" w:rsidRDefault="009E6A30" w:rsidP="009E6A30">
            <w:pPr>
              <w:jc w:val="center"/>
              <w:rPr>
                <w:sz w:val="20"/>
                <w:szCs w:val="20"/>
              </w:rPr>
            </w:pPr>
          </w:p>
        </w:tc>
        <w:tc>
          <w:tcPr>
            <w:tcW w:w="708" w:type="dxa"/>
            <w:vMerge w:val="restart"/>
            <w:textDirection w:val="btLr"/>
            <w:vAlign w:val="center"/>
          </w:tcPr>
          <w:p w:rsidR="009E6A30" w:rsidRPr="00AB4BA0" w:rsidRDefault="009E6A30" w:rsidP="009E6A30">
            <w:pPr>
              <w:ind w:left="113" w:right="113"/>
              <w:jc w:val="center"/>
              <w:rPr>
                <w:sz w:val="16"/>
                <w:szCs w:val="16"/>
              </w:rPr>
            </w:pPr>
            <w:r w:rsidRPr="00AB4BA0">
              <w:rPr>
                <w:sz w:val="16"/>
                <w:szCs w:val="16"/>
              </w:rPr>
              <w:t>Всього</w:t>
            </w:r>
          </w:p>
        </w:tc>
        <w:tc>
          <w:tcPr>
            <w:tcW w:w="3710" w:type="dxa"/>
            <w:gridSpan w:val="5"/>
            <w:vAlign w:val="center"/>
          </w:tcPr>
          <w:p w:rsidR="009E6A30" w:rsidRPr="00AB4BA0" w:rsidRDefault="009E6A30" w:rsidP="009E6A30">
            <w:pPr>
              <w:jc w:val="center"/>
              <w:rPr>
                <w:sz w:val="16"/>
                <w:szCs w:val="16"/>
              </w:rPr>
            </w:pPr>
            <w:r w:rsidRPr="00AB4BA0">
              <w:rPr>
                <w:sz w:val="16"/>
                <w:szCs w:val="16"/>
              </w:rPr>
              <w:t>у тому числі</w:t>
            </w:r>
          </w:p>
        </w:tc>
        <w:tc>
          <w:tcPr>
            <w:tcW w:w="703" w:type="dxa"/>
            <w:vMerge/>
            <w:vAlign w:val="center"/>
          </w:tcPr>
          <w:p w:rsidR="009E6A30" w:rsidRPr="00AB4BA0" w:rsidRDefault="009E6A30" w:rsidP="009E6A30">
            <w:pPr>
              <w:jc w:val="center"/>
              <w:rPr>
                <w:sz w:val="16"/>
                <w:szCs w:val="16"/>
              </w:rPr>
            </w:pPr>
          </w:p>
        </w:tc>
        <w:tc>
          <w:tcPr>
            <w:tcW w:w="6462" w:type="dxa"/>
            <w:gridSpan w:val="9"/>
            <w:vMerge/>
            <w:vAlign w:val="center"/>
          </w:tcPr>
          <w:p w:rsidR="009E6A30" w:rsidRPr="00AB4BA0" w:rsidRDefault="009E6A30" w:rsidP="009E6A30">
            <w:pPr>
              <w:jc w:val="center"/>
              <w:rPr>
                <w:sz w:val="16"/>
                <w:szCs w:val="16"/>
              </w:rPr>
            </w:pPr>
          </w:p>
        </w:tc>
        <w:tc>
          <w:tcPr>
            <w:tcW w:w="1051" w:type="dxa"/>
            <w:vMerge/>
            <w:vAlign w:val="center"/>
          </w:tcPr>
          <w:p w:rsidR="009E6A30" w:rsidRPr="00AB4BA0" w:rsidRDefault="009E6A30" w:rsidP="009E6A30">
            <w:pPr>
              <w:jc w:val="center"/>
              <w:rPr>
                <w:sz w:val="20"/>
                <w:szCs w:val="20"/>
              </w:rPr>
            </w:pPr>
          </w:p>
        </w:tc>
      </w:tr>
      <w:tr w:rsidR="009E6A30" w:rsidRPr="00AB4BA0" w:rsidTr="009E6A30">
        <w:trPr>
          <w:cantSplit/>
          <w:trHeight w:val="2313"/>
        </w:trPr>
        <w:tc>
          <w:tcPr>
            <w:tcW w:w="1732" w:type="dxa"/>
            <w:vMerge/>
            <w:vAlign w:val="center"/>
          </w:tcPr>
          <w:p w:rsidR="009E6A30" w:rsidRPr="00AB4BA0" w:rsidRDefault="009E6A30" w:rsidP="009E6A30">
            <w:pPr>
              <w:jc w:val="center"/>
              <w:rPr>
                <w:sz w:val="20"/>
                <w:szCs w:val="20"/>
              </w:rPr>
            </w:pPr>
          </w:p>
        </w:tc>
        <w:tc>
          <w:tcPr>
            <w:tcW w:w="351" w:type="dxa"/>
            <w:vMerge/>
            <w:tcBorders>
              <w:right w:val="single" w:sz="4" w:space="0" w:color="auto"/>
            </w:tcBorders>
            <w:vAlign w:val="center"/>
          </w:tcPr>
          <w:p w:rsidR="009E6A30" w:rsidRPr="00AB4BA0" w:rsidRDefault="009E6A30" w:rsidP="009E6A30">
            <w:pPr>
              <w:jc w:val="center"/>
              <w:rPr>
                <w:sz w:val="20"/>
                <w:szCs w:val="20"/>
              </w:rPr>
            </w:pPr>
          </w:p>
        </w:tc>
        <w:tc>
          <w:tcPr>
            <w:tcW w:w="842" w:type="dxa"/>
            <w:vMerge/>
            <w:tcBorders>
              <w:left w:val="single" w:sz="4" w:space="0" w:color="auto"/>
            </w:tcBorders>
            <w:vAlign w:val="center"/>
          </w:tcPr>
          <w:p w:rsidR="009E6A30" w:rsidRPr="00AB4BA0" w:rsidRDefault="009E6A30" w:rsidP="009E6A30">
            <w:pPr>
              <w:jc w:val="center"/>
              <w:rPr>
                <w:sz w:val="20"/>
                <w:szCs w:val="20"/>
              </w:rPr>
            </w:pPr>
          </w:p>
        </w:tc>
        <w:tc>
          <w:tcPr>
            <w:tcW w:w="708" w:type="dxa"/>
            <w:vMerge/>
            <w:vAlign w:val="center"/>
          </w:tcPr>
          <w:p w:rsidR="009E6A30" w:rsidRPr="00AB4BA0" w:rsidRDefault="009E6A30" w:rsidP="009E6A30">
            <w:pPr>
              <w:jc w:val="center"/>
              <w:rPr>
                <w:sz w:val="16"/>
                <w:szCs w:val="16"/>
              </w:rPr>
            </w:pPr>
          </w:p>
        </w:tc>
        <w:tc>
          <w:tcPr>
            <w:tcW w:w="708" w:type="dxa"/>
            <w:textDirection w:val="btLr"/>
            <w:vAlign w:val="center"/>
          </w:tcPr>
          <w:p w:rsidR="009E6A30" w:rsidRPr="00AB4BA0" w:rsidRDefault="009E6A30" w:rsidP="009E6A30">
            <w:pPr>
              <w:ind w:left="113" w:right="113"/>
              <w:jc w:val="center"/>
              <w:rPr>
                <w:sz w:val="16"/>
                <w:szCs w:val="16"/>
              </w:rPr>
            </w:pPr>
            <w:r w:rsidRPr="00AB4BA0">
              <w:rPr>
                <w:sz w:val="16"/>
                <w:szCs w:val="16"/>
              </w:rPr>
              <w:t>прийнято</w:t>
            </w:r>
          </w:p>
        </w:tc>
        <w:tc>
          <w:tcPr>
            <w:tcW w:w="701" w:type="dxa"/>
            <w:textDirection w:val="btLr"/>
            <w:vAlign w:val="center"/>
          </w:tcPr>
          <w:p w:rsidR="009E6A30" w:rsidRPr="00AB4BA0" w:rsidRDefault="009E6A30" w:rsidP="009E6A30">
            <w:pPr>
              <w:ind w:left="113" w:right="113"/>
              <w:jc w:val="center"/>
              <w:rPr>
                <w:sz w:val="16"/>
                <w:szCs w:val="16"/>
              </w:rPr>
            </w:pPr>
            <w:r w:rsidRPr="00AB4BA0">
              <w:rPr>
                <w:sz w:val="16"/>
                <w:szCs w:val="16"/>
              </w:rPr>
              <w:t>поновлено</w:t>
            </w:r>
          </w:p>
        </w:tc>
        <w:tc>
          <w:tcPr>
            <w:tcW w:w="701" w:type="dxa"/>
            <w:textDirection w:val="btLr"/>
            <w:vAlign w:val="center"/>
          </w:tcPr>
          <w:p w:rsidR="009E6A30" w:rsidRPr="00AB4BA0" w:rsidRDefault="009E6A30" w:rsidP="009E6A30">
            <w:pPr>
              <w:tabs>
                <w:tab w:val="left" w:pos="775"/>
                <w:tab w:val="left" w:pos="1810"/>
                <w:tab w:val="left" w:pos="2687"/>
                <w:tab w:val="left" w:pos="3407"/>
                <w:tab w:val="left" w:pos="4016"/>
                <w:tab w:val="left" w:pos="5035"/>
                <w:tab w:val="left" w:pos="5877"/>
                <w:tab w:val="left" w:pos="6896"/>
                <w:tab w:val="left" w:pos="8392"/>
                <w:tab w:val="left" w:pos="9547"/>
                <w:tab w:val="left" w:pos="10603"/>
                <w:tab w:val="left" w:pos="11656"/>
                <w:tab w:val="left" w:pos="12949"/>
                <w:tab w:val="left" w:pos="14355"/>
                <w:tab w:val="left" w:pos="15869"/>
                <w:tab w:val="left" w:pos="17263"/>
                <w:tab w:val="left" w:pos="18167"/>
                <w:tab w:val="left" w:pos="19044"/>
              </w:tabs>
              <w:ind w:left="113" w:right="113"/>
              <w:jc w:val="center"/>
              <w:rPr>
                <w:sz w:val="16"/>
                <w:szCs w:val="16"/>
              </w:rPr>
            </w:pPr>
            <w:r w:rsidRPr="00AB4BA0">
              <w:rPr>
                <w:sz w:val="16"/>
                <w:szCs w:val="16"/>
              </w:rPr>
              <w:t>переведено з інших вищих навчальних закладів</w:t>
            </w:r>
          </w:p>
        </w:tc>
        <w:tc>
          <w:tcPr>
            <w:tcW w:w="701" w:type="dxa"/>
            <w:textDirection w:val="btLr"/>
            <w:vAlign w:val="center"/>
          </w:tcPr>
          <w:p w:rsidR="009E6A30" w:rsidRPr="00AB4BA0" w:rsidRDefault="009E6A30" w:rsidP="009E6A30">
            <w:pPr>
              <w:tabs>
                <w:tab w:val="left" w:pos="775"/>
                <w:tab w:val="left" w:pos="1810"/>
                <w:tab w:val="left" w:pos="2687"/>
                <w:tab w:val="left" w:pos="3407"/>
                <w:tab w:val="left" w:pos="4016"/>
                <w:tab w:val="left" w:pos="5035"/>
                <w:tab w:val="left" w:pos="5877"/>
                <w:tab w:val="left" w:pos="6896"/>
                <w:tab w:val="left" w:pos="8392"/>
                <w:tab w:val="left" w:pos="9547"/>
                <w:tab w:val="left" w:pos="10603"/>
                <w:tab w:val="left" w:pos="11656"/>
                <w:tab w:val="left" w:pos="12949"/>
                <w:tab w:val="left" w:pos="14355"/>
                <w:tab w:val="left" w:pos="15869"/>
                <w:tab w:val="left" w:pos="17263"/>
                <w:tab w:val="left" w:pos="18167"/>
                <w:tab w:val="left" w:pos="19044"/>
              </w:tabs>
              <w:ind w:left="113" w:right="113"/>
              <w:jc w:val="center"/>
              <w:rPr>
                <w:sz w:val="16"/>
                <w:szCs w:val="16"/>
              </w:rPr>
            </w:pPr>
            <w:r w:rsidRPr="00AB4BA0">
              <w:rPr>
                <w:sz w:val="16"/>
                <w:szCs w:val="16"/>
              </w:rPr>
              <w:t>переведено з іншої форми навчання</w:t>
            </w:r>
          </w:p>
        </w:tc>
        <w:tc>
          <w:tcPr>
            <w:tcW w:w="899" w:type="dxa"/>
            <w:textDirection w:val="btLr"/>
            <w:vAlign w:val="center"/>
          </w:tcPr>
          <w:p w:rsidR="009E6A30" w:rsidRPr="00AB4BA0" w:rsidRDefault="009E6A30" w:rsidP="009E6A30">
            <w:pPr>
              <w:ind w:left="113" w:right="113"/>
              <w:jc w:val="center"/>
              <w:rPr>
                <w:sz w:val="16"/>
                <w:szCs w:val="16"/>
              </w:rPr>
            </w:pPr>
            <w:r w:rsidRPr="00AB4BA0">
              <w:rPr>
                <w:sz w:val="16"/>
                <w:szCs w:val="16"/>
              </w:rPr>
              <w:t>переведено з іншого структурного підрозділу вищого навчального закладу</w:t>
            </w:r>
          </w:p>
        </w:tc>
        <w:tc>
          <w:tcPr>
            <w:tcW w:w="703" w:type="dxa"/>
            <w:vMerge/>
            <w:vAlign w:val="center"/>
          </w:tcPr>
          <w:p w:rsidR="009E6A30" w:rsidRPr="00AB4BA0" w:rsidRDefault="009E6A30" w:rsidP="009E6A30">
            <w:pPr>
              <w:jc w:val="center"/>
              <w:rPr>
                <w:sz w:val="16"/>
                <w:szCs w:val="16"/>
              </w:rPr>
            </w:pPr>
          </w:p>
        </w:tc>
        <w:tc>
          <w:tcPr>
            <w:tcW w:w="701" w:type="dxa"/>
            <w:textDirection w:val="btLr"/>
            <w:vAlign w:val="center"/>
          </w:tcPr>
          <w:p w:rsidR="009E6A30" w:rsidRPr="00AB4BA0" w:rsidRDefault="009E6A30" w:rsidP="009E6A30">
            <w:pPr>
              <w:tabs>
                <w:tab w:val="left" w:pos="775"/>
                <w:tab w:val="left" w:pos="1810"/>
                <w:tab w:val="left" w:pos="2687"/>
                <w:tab w:val="left" w:pos="6896"/>
                <w:tab w:val="left" w:pos="8392"/>
                <w:tab w:val="left" w:pos="9547"/>
                <w:tab w:val="left" w:pos="10603"/>
                <w:tab w:val="left" w:pos="11656"/>
                <w:tab w:val="left" w:pos="12949"/>
                <w:tab w:val="left" w:pos="14355"/>
                <w:tab w:val="left" w:pos="15869"/>
                <w:tab w:val="left" w:pos="17263"/>
                <w:tab w:val="left" w:pos="18167"/>
                <w:tab w:val="left" w:pos="19044"/>
              </w:tabs>
              <w:ind w:left="113" w:right="113"/>
              <w:jc w:val="center"/>
              <w:rPr>
                <w:sz w:val="16"/>
                <w:szCs w:val="16"/>
              </w:rPr>
            </w:pPr>
            <w:r w:rsidRPr="00AB4BA0">
              <w:rPr>
                <w:sz w:val="16"/>
                <w:szCs w:val="16"/>
              </w:rPr>
              <w:t>за власним бажанням</w:t>
            </w:r>
          </w:p>
        </w:tc>
        <w:tc>
          <w:tcPr>
            <w:tcW w:w="701" w:type="dxa"/>
            <w:textDirection w:val="btLr"/>
            <w:vAlign w:val="center"/>
          </w:tcPr>
          <w:p w:rsidR="009E6A30" w:rsidRPr="00AB4BA0" w:rsidRDefault="009E6A30" w:rsidP="009E6A30">
            <w:pPr>
              <w:tabs>
                <w:tab w:val="left" w:pos="775"/>
                <w:tab w:val="left" w:pos="1810"/>
                <w:tab w:val="left" w:pos="2687"/>
                <w:tab w:val="left" w:pos="6896"/>
                <w:tab w:val="left" w:pos="8392"/>
                <w:tab w:val="left" w:pos="9547"/>
                <w:tab w:val="left" w:pos="10603"/>
                <w:tab w:val="left" w:pos="11656"/>
                <w:tab w:val="left" w:pos="12949"/>
                <w:tab w:val="left" w:pos="14355"/>
                <w:tab w:val="left" w:pos="15869"/>
                <w:tab w:val="left" w:pos="17263"/>
                <w:tab w:val="left" w:pos="18167"/>
                <w:tab w:val="left" w:pos="19044"/>
              </w:tabs>
              <w:ind w:left="113" w:right="113"/>
              <w:jc w:val="center"/>
              <w:rPr>
                <w:sz w:val="16"/>
                <w:szCs w:val="16"/>
              </w:rPr>
            </w:pPr>
            <w:r w:rsidRPr="00AB4BA0">
              <w:rPr>
                <w:sz w:val="16"/>
                <w:szCs w:val="16"/>
              </w:rPr>
              <w:t>через академічну неуспішність</w:t>
            </w:r>
          </w:p>
        </w:tc>
        <w:tc>
          <w:tcPr>
            <w:tcW w:w="701" w:type="dxa"/>
            <w:textDirection w:val="btLr"/>
            <w:vAlign w:val="center"/>
          </w:tcPr>
          <w:p w:rsidR="009E6A30" w:rsidRPr="00AB4BA0" w:rsidRDefault="009E6A30" w:rsidP="009E6A30">
            <w:pPr>
              <w:ind w:left="113" w:right="113"/>
              <w:jc w:val="center"/>
              <w:rPr>
                <w:sz w:val="16"/>
                <w:szCs w:val="16"/>
              </w:rPr>
            </w:pPr>
            <w:r w:rsidRPr="00AB4BA0">
              <w:rPr>
                <w:sz w:val="16"/>
                <w:szCs w:val="16"/>
              </w:rPr>
              <w:t>через порушення дисципліни та правил внутрішнього розпорядку</w:t>
            </w:r>
          </w:p>
        </w:tc>
        <w:tc>
          <w:tcPr>
            <w:tcW w:w="701" w:type="dxa"/>
            <w:textDirection w:val="btLr"/>
            <w:vAlign w:val="center"/>
          </w:tcPr>
          <w:p w:rsidR="009E6A30" w:rsidRPr="00AB4BA0" w:rsidRDefault="009E6A30" w:rsidP="009E6A30">
            <w:pPr>
              <w:ind w:left="113" w:right="113"/>
              <w:jc w:val="center"/>
              <w:rPr>
                <w:sz w:val="16"/>
                <w:szCs w:val="16"/>
              </w:rPr>
            </w:pPr>
            <w:r w:rsidRPr="00AB4BA0">
              <w:rPr>
                <w:sz w:val="16"/>
                <w:szCs w:val="16"/>
              </w:rPr>
              <w:t>переведено на іншу форму навчання</w:t>
            </w:r>
          </w:p>
        </w:tc>
        <w:tc>
          <w:tcPr>
            <w:tcW w:w="701" w:type="dxa"/>
            <w:textDirection w:val="btLr"/>
            <w:vAlign w:val="center"/>
          </w:tcPr>
          <w:p w:rsidR="009E6A30" w:rsidRPr="00AB4BA0" w:rsidRDefault="009E6A30" w:rsidP="009E6A30">
            <w:pPr>
              <w:ind w:left="113" w:right="113"/>
              <w:jc w:val="center"/>
              <w:rPr>
                <w:sz w:val="16"/>
                <w:szCs w:val="16"/>
              </w:rPr>
            </w:pPr>
            <w:r w:rsidRPr="00AB4BA0">
              <w:rPr>
                <w:sz w:val="16"/>
                <w:szCs w:val="16"/>
              </w:rPr>
              <w:t>переведено до іншого вищого навчального закладу</w:t>
            </w:r>
          </w:p>
        </w:tc>
        <w:tc>
          <w:tcPr>
            <w:tcW w:w="852" w:type="dxa"/>
            <w:textDirection w:val="btLr"/>
            <w:vAlign w:val="center"/>
          </w:tcPr>
          <w:p w:rsidR="009E6A30" w:rsidRPr="00AB4BA0" w:rsidRDefault="009E6A30" w:rsidP="009E6A30">
            <w:pPr>
              <w:ind w:left="113" w:right="113"/>
              <w:jc w:val="center"/>
              <w:rPr>
                <w:sz w:val="16"/>
                <w:szCs w:val="16"/>
              </w:rPr>
            </w:pPr>
            <w:r w:rsidRPr="00AB4BA0">
              <w:rPr>
                <w:sz w:val="16"/>
                <w:szCs w:val="16"/>
              </w:rPr>
              <w:t>переведено до іншого структурного підрозділу вищого навчального закладу</w:t>
            </w:r>
          </w:p>
        </w:tc>
        <w:tc>
          <w:tcPr>
            <w:tcW w:w="716" w:type="dxa"/>
            <w:textDirection w:val="btLr"/>
            <w:vAlign w:val="center"/>
          </w:tcPr>
          <w:p w:rsidR="009E6A30" w:rsidRPr="00AB4BA0" w:rsidRDefault="009E6A30" w:rsidP="009E6A30">
            <w:pPr>
              <w:ind w:left="113" w:right="113"/>
              <w:jc w:val="center"/>
              <w:rPr>
                <w:sz w:val="16"/>
                <w:szCs w:val="16"/>
              </w:rPr>
            </w:pPr>
            <w:r w:rsidRPr="00AB4BA0">
              <w:rPr>
                <w:sz w:val="16"/>
                <w:szCs w:val="16"/>
              </w:rPr>
              <w:t>у зв'язку із закінченням навчання</w:t>
            </w:r>
          </w:p>
        </w:tc>
        <w:tc>
          <w:tcPr>
            <w:tcW w:w="701" w:type="dxa"/>
            <w:textDirection w:val="btLr"/>
            <w:vAlign w:val="center"/>
          </w:tcPr>
          <w:p w:rsidR="009E6A30" w:rsidRPr="00AB4BA0" w:rsidRDefault="009E6A30" w:rsidP="009E6A30">
            <w:pPr>
              <w:ind w:left="113" w:right="113"/>
              <w:jc w:val="center"/>
              <w:rPr>
                <w:sz w:val="16"/>
                <w:szCs w:val="16"/>
              </w:rPr>
            </w:pPr>
            <w:r w:rsidRPr="00AB4BA0">
              <w:rPr>
                <w:sz w:val="16"/>
                <w:szCs w:val="16"/>
              </w:rPr>
              <w:t>у зв'язку зі смертю</w:t>
            </w:r>
          </w:p>
        </w:tc>
        <w:tc>
          <w:tcPr>
            <w:tcW w:w="688" w:type="dxa"/>
            <w:textDirection w:val="btLr"/>
            <w:vAlign w:val="center"/>
          </w:tcPr>
          <w:p w:rsidR="009E6A30" w:rsidRPr="00AB4BA0" w:rsidRDefault="009E6A30" w:rsidP="009E6A30">
            <w:pPr>
              <w:ind w:left="113" w:right="113"/>
              <w:jc w:val="center"/>
              <w:rPr>
                <w:sz w:val="16"/>
                <w:szCs w:val="16"/>
              </w:rPr>
            </w:pPr>
            <w:r w:rsidRPr="00AB4BA0">
              <w:rPr>
                <w:sz w:val="16"/>
                <w:szCs w:val="16"/>
              </w:rPr>
              <w:t>Всього</w:t>
            </w:r>
          </w:p>
        </w:tc>
        <w:tc>
          <w:tcPr>
            <w:tcW w:w="1051" w:type="dxa"/>
            <w:vMerge/>
            <w:vAlign w:val="center"/>
          </w:tcPr>
          <w:p w:rsidR="009E6A30" w:rsidRPr="00AB4BA0" w:rsidRDefault="009E6A30" w:rsidP="009E6A30">
            <w:pPr>
              <w:jc w:val="center"/>
              <w:rPr>
                <w:sz w:val="20"/>
                <w:szCs w:val="20"/>
              </w:rPr>
            </w:pPr>
          </w:p>
        </w:tc>
      </w:tr>
      <w:tr w:rsidR="009E6A30" w:rsidRPr="00AB4BA0" w:rsidTr="009E6A30">
        <w:trPr>
          <w:trHeight w:val="397"/>
        </w:trPr>
        <w:tc>
          <w:tcPr>
            <w:tcW w:w="1732" w:type="dxa"/>
            <w:vMerge w:val="restart"/>
            <w:vAlign w:val="center"/>
          </w:tcPr>
          <w:p w:rsidR="009E6A30" w:rsidRPr="00AB4BA0" w:rsidRDefault="009E6A30" w:rsidP="009E6A30">
            <w:pPr>
              <w:jc w:val="center"/>
              <w:rPr>
                <w:sz w:val="20"/>
                <w:szCs w:val="20"/>
              </w:rPr>
            </w:pPr>
            <w:r w:rsidRPr="00AB4BA0">
              <w:rPr>
                <w:sz w:val="20"/>
                <w:szCs w:val="20"/>
              </w:rPr>
              <w:t>Сестринська справа (11кл.)</w:t>
            </w:r>
          </w:p>
        </w:tc>
        <w:tc>
          <w:tcPr>
            <w:tcW w:w="351" w:type="dxa"/>
            <w:tcBorders>
              <w:right w:val="single" w:sz="4" w:space="0" w:color="auto"/>
            </w:tcBorders>
            <w:vAlign w:val="center"/>
          </w:tcPr>
          <w:p w:rsidR="009E6A30" w:rsidRPr="00AB4BA0" w:rsidRDefault="009E6A30" w:rsidP="009E6A30">
            <w:pPr>
              <w:jc w:val="center"/>
              <w:rPr>
                <w:sz w:val="20"/>
                <w:szCs w:val="20"/>
              </w:rPr>
            </w:pPr>
            <w:r w:rsidRPr="00AB4BA0">
              <w:rPr>
                <w:sz w:val="20"/>
                <w:szCs w:val="20"/>
              </w:rPr>
              <w:t>І</w:t>
            </w:r>
          </w:p>
        </w:tc>
        <w:tc>
          <w:tcPr>
            <w:tcW w:w="842" w:type="dxa"/>
            <w:tcBorders>
              <w:left w:val="single" w:sz="4" w:space="0" w:color="auto"/>
            </w:tcBorders>
            <w:vAlign w:val="center"/>
          </w:tcPr>
          <w:p w:rsidR="009E6A30" w:rsidRPr="006F7D45" w:rsidRDefault="009E6A30" w:rsidP="009E6A30">
            <w:pPr>
              <w:jc w:val="center"/>
              <w:rPr>
                <w:color w:val="000000"/>
                <w:sz w:val="20"/>
                <w:szCs w:val="20"/>
              </w:rPr>
            </w:pPr>
            <w:r w:rsidRPr="006F7D45">
              <w:rPr>
                <w:color w:val="000000"/>
                <w:sz w:val="20"/>
                <w:szCs w:val="20"/>
              </w:rPr>
              <w:t>62</w:t>
            </w:r>
          </w:p>
        </w:tc>
        <w:tc>
          <w:tcPr>
            <w:tcW w:w="708" w:type="dxa"/>
            <w:vAlign w:val="center"/>
          </w:tcPr>
          <w:p w:rsidR="009E6A30" w:rsidRPr="006F7D45" w:rsidRDefault="009E6A30" w:rsidP="009E6A30">
            <w:pPr>
              <w:jc w:val="center"/>
              <w:rPr>
                <w:color w:val="000000"/>
                <w:sz w:val="20"/>
                <w:szCs w:val="20"/>
              </w:rPr>
            </w:pPr>
          </w:p>
        </w:tc>
        <w:tc>
          <w:tcPr>
            <w:tcW w:w="708"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899" w:type="dxa"/>
            <w:vAlign w:val="center"/>
          </w:tcPr>
          <w:p w:rsidR="009E6A30" w:rsidRPr="006F7D45" w:rsidRDefault="009E6A30" w:rsidP="009E6A30">
            <w:pPr>
              <w:jc w:val="center"/>
              <w:rPr>
                <w:color w:val="000000"/>
                <w:sz w:val="20"/>
                <w:szCs w:val="20"/>
              </w:rPr>
            </w:pPr>
          </w:p>
        </w:tc>
        <w:tc>
          <w:tcPr>
            <w:tcW w:w="703" w:type="dxa"/>
            <w:vAlign w:val="center"/>
          </w:tcPr>
          <w:p w:rsidR="009E6A30" w:rsidRPr="006F7D45" w:rsidRDefault="009E6A30" w:rsidP="009E6A30">
            <w:pPr>
              <w:jc w:val="center"/>
              <w:rPr>
                <w:color w:val="000000"/>
                <w:sz w:val="20"/>
                <w:szCs w:val="20"/>
              </w:rPr>
            </w:pPr>
            <w:r w:rsidRPr="006F7D45">
              <w:rPr>
                <w:color w:val="000000"/>
                <w:sz w:val="20"/>
                <w:szCs w:val="20"/>
              </w:rPr>
              <w:t>1</w:t>
            </w:r>
          </w:p>
        </w:tc>
        <w:tc>
          <w:tcPr>
            <w:tcW w:w="701" w:type="dxa"/>
            <w:vAlign w:val="center"/>
          </w:tcPr>
          <w:p w:rsidR="009E6A30" w:rsidRPr="006F7D45" w:rsidRDefault="009E6A30" w:rsidP="009E6A30">
            <w:pPr>
              <w:jc w:val="center"/>
              <w:rPr>
                <w:color w:val="000000"/>
                <w:sz w:val="20"/>
                <w:szCs w:val="20"/>
              </w:rPr>
            </w:pPr>
            <w:r w:rsidRPr="006F7D45">
              <w:rPr>
                <w:color w:val="000000"/>
                <w:sz w:val="20"/>
                <w:szCs w:val="20"/>
              </w:rPr>
              <w:t>1</w:t>
            </w: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r w:rsidRPr="006F7D45">
              <w:rPr>
                <w:color w:val="000000"/>
                <w:sz w:val="20"/>
                <w:szCs w:val="20"/>
              </w:rPr>
              <w:t>1</w:t>
            </w:r>
          </w:p>
        </w:tc>
        <w:tc>
          <w:tcPr>
            <w:tcW w:w="701" w:type="dxa"/>
            <w:vAlign w:val="center"/>
          </w:tcPr>
          <w:p w:rsidR="009E6A30" w:rsidRPr="006F7D45" w:rsidRDefault="009E6A30" w:rsidP="009E6A30">
            <w:pPr>
              <w:jc w:val="center"/>
              <w:rPr>
                <w:color w:val="000000"/>
                <w:sz w:val="20"/>
                <w:szCs w:val="20"/>
              </w:rPr>
            </w:pPr>
          </w:p>
        </w:tc>
        <w:tc>
          <w:tcPr>
            <w:tcW w:w="852" w:type="dxa"/>
            <w:vAlign w:val="center"/>
          </w:tcPr>
          <w:p w:rsidR="009E6A30" w:rsidRPr="006F7D45" w:rsidRDefault="009E6A30" w:rsidP="009E6A30">
            <w:pPr>
              <w:jc w:val="center"/>
              <w:rPr>
                <w:color w:val="000000"/>
                <w:sz w:val="20"/>
                <w:szCs w:val="20"/>
              </w:rPr>
            </w:pPr>
          </w:p>
        </w:tc>
        <w:tc>
          <w:tcPr>
            <w:tcW w:w="716"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688" w:type="dxa"/>
            <w:vAlign w:val="center"/>
          </w:tcPr>
          <w:p w:rsidR="009E6A30" w:rsidRPr="006F7D45" w:rsidRDefault="009E6A30" w:rsidP="009E6A30">
            <w:pPr>
              <w:jc w:val="center"/>
              <w:rPr>
                <w:color w:val="000000"/>
                <w:sz w:val="20"/>
                <w:szCs w:val="20"/>
              </w:rPr>
            </w:pPr>
            <w:r w:rsidRPr="006F7D45">
              <w:rPr>
                <w:color w:val="000000"/>
                <w:sz w:val="20"/>
                <w:szCs w:val="20"/>
              </w:rPr>
              <w:t>3</w:t>
            </w:r>
          </w:p>
        </w:tc>
        <w:tc>
          <w:tcPr>
            <w:tcW w:w="1051" w:type="dxa"/>
            <w:vAlign w:val="center"/>
          </w:tcPr>
          <w:p w:rsidR="009E6A30" w:rsidRPr="006F7D45" w:rsidRDefault="009E6A30" w:rsidP="009E6A30">
            <w:pPr>
              <w:jc w:val="center"/>
              <w:rPr>
                <w:color w:val="000000"/>
                <w:sz w:val="20"/>
                <w:szCs w:val="20"/>
              </w:rPr>
            </w:pPr>
            <w:r w:rsidRPr="006F7D45">
              <w:rPr>
                <w:color w:val="000000"/>
                <w:sz w:val="20"/>
                <w:szCs w:val="20"/>
              </w:rPr>
              <w:t>59</w:t>
            </w:r>
          </w:p>
        </w:tc>
      </w:tr>
      <w:tr w:rsidR="009E6A30" w:rsidRPr="00AB4BA0" w:rsidTr="009E6A30">
        <w:trPr>
          <w:trHeight w:val="276"/>
        </w:trPr>
        <w:tc>
          <w:tcPr>
            <w:tcW w:w="1732" w:type="dxa"/>
            <w:vMerge/>
            <w:vAlign w:val="center"/>
          </w:tcPr>
          <w:p w:rsidR="009E6A30" w:rsidRPr="00AB4BA0" w:rsidRDefault="009E6A30" w:rsidP="009E6A30">
            <w:pPr>
              <w:jc w:val="center"/>
              <w:rPr>
                <w:sz w:val="20"/>
                <w:szCs w:val="20"/>
              </w:rPr>
            </w:pPr>
          </w:p>
        </w:tc>
        <w:tc>
          <w:tcPr>
            <w:tcW w:w="351" w:type="dxa"/>
            <w:tcBorders>
              <w:right w:val="single" w:sz="4" w:space="0" w:color="auto"/>
            </w:tcBorders>
            <w:vAlign w:val="center"/>
          </w:tcPr>
          <w:p w:rsidR="009E6A30" w:rsidRPr="00AB4BA0" w:rsidRDefault="009E6A30" w:rsidP="009E6A30">
            <w:pPr>
              <w:jc w:val="center"/>
              <w:rPr>
                <w:sz w:val="20"/>
                <w:szCs w:val="20"/>
              </w:rPr>
            </w:pPr>
            <w:r w:rsidRPr="00AB4BA0">
              <w:rPr>
                <w:sz w:val="20"/>
                <w:szCs w:val="20"/>
              </w:rPr>
              <w:t>ІІ</w:t>
            </w:r>
          </w:p>
        </w:tc>
        <w:tc>
          <w:tcPr>
            <w:tcW w:w="842" w:type="dxa"/>
            <w:tcBorders>
              <w:left w:val="single" w:sz="4" w:space="0" w:color="auto"/>
            </w:tcBorders>
            <w:vAlign w:val="center"/>
          </w:tcPr>
          <w:p w:rsidR="009E6A30" w:rsidRPr="006F7D45" w:rsidRDefault="009E6A30" w:rsidP="009E6A30">
            <w:pPr>
              <w:jc w:val="center"/>
              <w:rPr>
                <w:color w:val="000000"/>
                <w:sz w:val="20"/>
                <w:szCs w:val="20"/>
              </w:rPr>
            </w:pPr>
            <w:r w:rsidRPr="006F7D45">
              <w:rPr>
                <w:color w:val="000000"/>
                <w:sz w:val="20"/>
                <w:szCs w:val="20"/>
              </w:rPr>
              <w:t>59</w:t>
            </w:r>
          </w:p>
        </w:tc>
        <w:tc>
          <w:tcPr>
            <w:tcW w:w="708" w:type="dxa"/>
            <w:vAlign w:val="center"/>
          </w:tcPr>
          <w:p w:rsidR="009E6A30" w:rsidRPr="006F7D45" w:rsidRDefault="009E6A30" w:rsidP="009E6A30">
            <w:pPr>
              <w:jc w:val="center"/>
              <w:rPr>
                <w:color w:val="000000"/>
                <w:sz w:val="20"/>
                <w:szCs w:val="20"/>
              </w:rPr>
            </w:pPr>
          </w:p>
        </w:tc>
        <w:tc>
          <w:tcPr>
            <w:tcW w:w="708"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899" w:type="dxa"/>
            <w:vAlign w:val="center"/>
          </w:tcPr>
          <w:p w:rsidR="009E6A30" w:rsidRPr="006F7D45" w:rsidRDefault="009E6A30" w:rsidP="009E6A30">
            <w:pPr>
              <w:jc w:val="center"/>
              <w:rPr>
                <w:color w:val="000000"/>
                <w:sz w:val="20"/>
                <w:szCs w:val="20"/>
              </w:rPr>
            </w:pPr>
          </w:p>
        </w:tc>
        <w:tc>
          <w:tcPr>
            <w:tcW w:w="703" w:type="dxa"/>
            <w:vAlign w:val="center"/>
          </w:tcPr>
          <w:p w:rsidR="009E6A30" w:rsidRPr="006F7D45" w:rsidRDefault="009E6A30" w:rsidP="009E6A30">
            <w:pPr>
              <w:jc w:val="center"/>
              <w:rPr>
                <w:color w:val="000000"/>
                <w:sz w:val="20"/>
                <w:szCs w:val="20"/>
              </w:rPr>
            </w:pPr>
            <w:r w:rsidRPr="006F7D45">
              <w:rPr>
                <w:color w:val="000000"/>
                <w:sz w:val="20"/>
                <w:szCs w:val="20"/>
              </w:rPr>
              <w:t>1</w:t>
            </w: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852" w:type="dxa"/>
            <w:vAlign w:val="center"/>
          </w:tcPr>
          <w:p w:rsidR="009E6A30" w:rsidRPr="006F7D45" w:rsidRDefault="009E6A30" w:rsidP="009E6A30">
            <w:pPr>
              <w:jc w:val="center"/>
              <w:rPr>
                <w:color w:val="000000"/>
                <w:sz w:val="20"/>
                <w:szCs w:val="20"/>
              </w:rPr>
            </w:pPr>
          </w:p>
        </w:tc>
        <w:tc>
          <w:tcPr>
            <w:tcW w:w="716" w:type="dxa"/>
            <w:vAlign w:val="center"/>
          </w:tcPr>
          <w:p w:rsidR="009E6A30" w:rsidRPr="006F7D45" w:rsidRDefault="009E6A30" w:rsidP="009E6A30">
            <w:pPr>
              <w:jc w:val="center"/>
              <w:rPr>
                <w:color w:val="000000"/>
                <w:sz w:val="20"/>
                <w:szCs w:val="20"/>
              </w:rPr>
            </w:pPr>
            <w:r w:rsidRPr="006F7D45">
              <w:rPr>
                <w:color w:val="000000"/>
                <w:sz w:val="20"/>
                <w:szCs w:val="20"/>
              </w:rPr>
              <w:t>22</w:t>
            </w:r>
          </w:p>
        </w:tc>
        <w:tc>
          <w:tcPr>
            <w:tcW w:w="701" w:type="dxa"/>
            <w:vAlign w:val="center"/>
          </w:tcPr>
          <w:p w:rsidR="009E6A30" w:rsidRPr="006F7D45" w:rsidRDefault="009E6A30" w:rsidP="009E6A30">
            <w:pPr>
              <w:jc w:val="center"/>
              <w:rPr>
                <w:color w:val="000000"/>
                <w:sz w:val="20"/>
                <w:szCs w:val="20"/>
              </w:rPr>
            </w:pPr>
          </w:p>
        </w:tc>
        <w:tc>
          <w:tcPr>
            <w:tcW w:w="688" w:type="dxa"/>
            <w:vAlign w:val="center"/>
          </w:tcPr>
          <w:p w:rsidR="009E6A30" w:rsidRPr="006F7D45" w:rsidRDefault="009E6A30" w:rsidP="009E6A30">
            <w:pPr>
              <w:jc w:val="center"/>
              <w:rPr>
                <w:color w:val="000000"/>
                <w:sz w:val="20"/>
                <w:szCs w:val="20"/>
              </w:rPr>
            </w:pPr>
            <w:r w:rsidRPr="006F7D45">
              <w:rPr>
                <w:color w:val="000000"/>
                <w:sz w:val="20"/>
                <w:szCs w:val="20"/>
              </w:rPr>
              <w:t>23</w:t>
            </w:r>
          </w:p>
        </w:tc>
        <w:tc>
          <w:tcPr>
            <w:tcW w:w="1051" w:type="dxa"/>
            <w:vAlign w:val="center"/>
          </w:tcPr>
          <w:p w:rsidR="009E6A30" w:rsidRPr="006F7D45" w:rsidRDefault="009E6A30" w:rsidP="009E6A30">
            <w:pPr>
              <w:jc w:val="center"/>
              <w:rPr>
                <w:color w:val="000000"/>
                <w:sz w:val="20"/>
                <w:szCs w:val="20"/>
              </w:rPr>
            </w:pPr>
            <w:r w:rsidRPr="006F7D45">
              <w:rPr>
                <w:color w:val="000000"/>
                <w:sz w:val="20"/>
                <w:szCs w:val="20"/>
              </w:rPr>
              <w:t>36</w:t>
            </w:r>
          </w:p>
        </w:tc>
      </w:tr>
      <w:tr w:rsidR="009E6A30" w:rsidRPr="00AB4BA0" w:rsidTr="009E6A30">
        <w:trPr>
          <w:trHeight w:val="397"/>
        </w:trPr>
        <w:tc>
          <w:tcPr>
            <w:tcW w:w="1732" w:type="dxa"/>
            <w:vMerge w:val="restart"/>
            <w:vAlign w:val="center"/>
          </w:tcPr>
          <w:p w:rsidR="009E6A30" w:rsidRPr="00AB4BA0" w:rsidRDefault="009E6A30" w:rsidP="009E6A30">
            <w:pPr>
              <w:jc w:val="center"/>
              <w:rPr>
                <w:sz w:val="20"/>
                <w:szCs w:val="20"/>
              </w:rPr>
            </w:pPr>
            <w:r w:rsidRPr="00AB4BA0">
              <w:rPr>
                <w:sz w:val="20"/>
                <w:szCs w:val="20"/>
              </w:rPr>
              <w:t>Стоматологія ортопедична</w:t>
            </w:r>
          </w:p>
        </w:tc>
        <w:tc>
          <w:tcPr>
            <w:tcW w:w="351" w:type="dxa"/>
            <w:tcBorders>
              <w:right w:val="single" w:sz="4" w:space="0" w:color="auto"/>
            </w:tcBorders>
            <w:vAlign w:val="center"/>
          </w:tcPr>
          <w:p w:rsidR="009E6A30" w:rsidRPr="00AB4BA0" w:rsidRDefault="009E6A30" w:rsidP="009E6A30">
            <w:pPr>
              <w:jc w:val="center"/>
              <w:rPr>
                <w:sz w:val="20"/>
                <w:szCs w:val="20"/>
              </w:rPr>
            </w:pPr>
            <w:r w:rsidRPr="00AB4BA0">
              <w:rPr>
                <w:sz w:val="20"/>
                <w:szCs w:val="20"/>
              </w:rPr>
              <w:t>І</w:t>
            </w:r>
          </w:p>
        </w:tc>
        <w:tc>
          <w:tcPr>
            <w:tcW w:w="842" w:type="dxa"/>
            <w:tcBorders>
              <w:left w:val="single" w:sz="4" w:space="0" w:color="auto"/>
            </w:tcBorders>
            <w:vAlign w:val="center"/>
          </w:tcPr>
          <w:p w:rsidR="009E6A30" w:rsidRPr="006F7D45" w:rsidRDefault="009E6A30" w:rsidP="009E6A30">
            <w:pPr>
              <w:jc w:val="center"/>
              <w:rPr>
                <w:color w:val="000000"/>
                <w:sz w:val="20"/>
                <w:szCs w:val="20"/>
              </w:rPr>
            </w:pPr>
            <w:r w:rsidRPr="006F7D45">
              <w:rPr>
                <w:color w:val="000000"/>
                <w:sz w:val="20"/>
                <w:szCs w:val="20"/>
              </w:rPr>
              <w:t>62</w:t>
            </w:r>
          </w:p>
        </w:tc>
        <w:tc>
          <w:tcPr>
            <w:tcW w:w="708" w:type="dxa"/>
            <w:vAlign w:val="center"/>
          </w:tcPr>
          <w:p w:rsidR="009E6A30" w:rsidRPr="006F7D45" w:rsidRDefault="009E6A30" w:rsidP="009E6A30">
            <w:pPr>
              <w:jc w:val="center"/>
              <w:rPr>
                <w:color w:val="000000"/>
                <w:sz w:val="20"/>
                <w:szCs w:val="20"/>
              </w:rPr>
            </w:pPr>
          </w:p>
        </w:tc>
        <w:tc>
          <w:tcPr>
            <w:tcW w:w="708"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899" w:type="dxa"/>
            <w:vAlign w:val="center"/>
          </w:tcPr>
          <w:p w:rsidR="009E6A30" w:rsidRPr="006F7D45" w:rsidRDefault="009E6A30" w:rsidP="009E6A30">
            <w:pPr>
              <w:jc w:val="center"/>
              <w:rPr>
                <w:color w:val="000000"/>
                <w:sz w:val="20"/>
                <w:szCs w:val="20"/>
              </w:rPr>
            </w:pPr>
          </w:p>
        </w:tc>
        <w:tc>
          <w:tcPr>
            <w:tcW w:w="703"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852" w:type="dxa"/>
            <w:vAlign w:val="center"/>
          </w:tcPr>
          <w:p w:rsidR="009E6A30" w:rsidRPr="006F7D45" w:rsidRDefault="009E6A30" w:rsidP="009E6A30">
            <w:pPr>
              <w:jc w:val="center"/>
              <w:rPr>
                <w:color w:val="000000"/>
                <w:sz w:val="20"/>
                <w:szCs w:val="20"/>
              </w:rPr>
            </w:pPr>
          </w:p>
        </w:tc>
        <w:tc>
          <w:tcPr>
            <w:tcW w:w="716"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688" w:type="dxa"/>
            <w:vAlign w:val="center"/>
          </w:tcPr>
          <w:p w:rsidR="009E6A30" w:rsidRPr="006F7D45" w:rsidRDefault="009E6A30" w:rsidP="009E6A30">
            <w:pPr>
              <w:jc w:val="center"/>
              <w:rPr>
                <w:color w:val="000000"/>
                <w:sz w:val="20"/>
                <w:szCs w:val="20"/>
              </w:rPr>
            </w:pPr>
          </w:p>
        </w:tc>
        <w:tc>
          <w:tcPr>
            <w:tcW w:w="1051" w:type="dxa"/>
            <w:vAlign w:val="center"/>
          </w:tcPr>
          <w:p w:rsidR="009E6A30" w:rsidRPr="006F7D45" w:rsidRDefault="009E6A30" w:rsidP="009E6A30">
            <w:pPr>
              <w:jc w:val="center"/>
              <w:rPr>
                <w:color w:val="000000"/>
                <w:sz w:val="20"/>
                <w:szCs w:val="20"/>
              </w:rPr>
            </w:pPr>
            <w:r w:rsidRPr="006F7D45">
              <w:rPr>
                <w:color w:val="000000"/>
                <w:sz w:val="20"/>
                <w:szCs w:val="20"/>
              </w:rPr>
              <w:t>62</w:t>
            </w:r>
          </w:p>
        </w:tc>
      </w:tr>
      <w:tr w:rsidR="009E6A30" w:rsidRPr="00AB4BA0" w:rsidTr="009E6A30">
        <w:trPr>
          <w:trHeight w:val="397"/>
        </w:trPr>
        <w:tc>
          <w:tcPr>
            <w:tcW w:w="1732" w:type="dxa"/>
            <w:vMerge/>
            <w:vAlign w:val="center"/>
          </w:tcPr>
          <w:p w:rsidR="009E6A30" w:rsidRPr="00AB4BA0" w:rsidRDefault="009E6A30" w:rsidP="009E6A30">
            <w:pPr>
              <w:jc w:val="center"/>
              <w:rPr>
                <w:sz w:val="20"/>
                <w:szCs w:val="20"/>
              </w:rPr>
            </w:pPr>
          </w:p>
        </w:tc>
        <w:tc>
          <w:tcPr>
            <w:tcW w:w="351" w:type="dxa"/>
            <w:tcBorders>
              <w:right w:val="single" w:sz="4" w:space="0" w:color="auto"/>
            </w:tcBorders>
            <w:vAlign w:val="center"/>
          </w:tcPr>
          <w:p w:rsidR="009E6A30" w:rsidRPr="00AB4BA0" w:rsidRDefault="009E6A30" w:rsidP="009E6A30">
            <w:pPr>
              <w:jc w:val="center"/>
              <w:rPr>
                <w:sz w:val="20"/>
                <w:szCs w:val="20"/>
              </w:rPr>
            </w:pPr>
            <w:r w:rsidRPr="00AB4BA0">
              <w:rPr>
                <w:sz w:val="20"/>
                <w:szCs w:val="20"/>
              </w:rPr>
              <w:t>ІІ</w:t>
            </w:r>
          </w:p>
        </w:tc>
        <w:tc>
          <w:tcPr>
            <w:tcW w:w="842" w:type="dxa"/>
            <w:tcBorders>
              <w:left w:val="single" w:sz="4" w:space="0" w:color="auto"/>
            </w:tcBorders>
            <w:vAlign w:val="center"/>
          </w:tcPr>
          <w:p w:rsidR="009E6A30" w:rsidRPr="006F7D45" w:rsidRDefault="009E6A30" w:rsidP="009E6A30">
            <w:pPr>
              <w:jc w:val="center"/>
              <w:rPr>
                <w:color w:val="000000"/>
                <w:sz w:val="20"/>
                <w:szCs w:val="20"/>
              </w:rPr>
            </w:pPr>
            <w:r w:rsidRPr="006F7D45">
              <w:rPr>
                <w:color w:val="000000"/>
                <w:sz w:val="20"/>
                <w:szCs w:val="20"/>
              </w:rPr>
              <w:t>62</w:t>
            </w:r>
          </w:p>
        </w:tc>
        <w:tc>
          <w:tcPr>
            <w:tcW w:w="708" w:type="dxa"/>
            <w:vAlign w:val="center"/>
          </w:tcPr>
          <w:p w:rsidR="009E6A30" w:rsidRPr="006F7D45" w:rsidRDefault="009E6A30" w:rsidP="009E6A30">
            <w:pPr>
              <w:jc w:val="center"/>
              <w:rPr>
                <w:color w:val="000000"/>
                <w:sz w:val="20"/>
                <w:szCs w:val="20"/>
              </w:rPr>
            </w:pPr>
          </w:p>
        </w:tc>
        <w:tc>
          <w:tcPr>
            <w:tcW w:w="708"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899" w:type="dxa"/>
            <w:vAlign w:val="center"/>
          </w:tcPr>
          <w:p w:rsidR="009E6A30" w:rsidRPr="006F7D45" w:rsidRDefault="009E6A30" w:rsidP="009E6A30">
            <w:pPr>
              <w:jc w:val="center"/>
              <w:rPr>
                <w:color w:val="000000"/>
                <w:sz w:val="20"/>
                <w:szCs w:val="20"/>
              </w:rPr>
            </w:pPr>
          </w:p>
        </w:tc>
        <w:tc>
          <w:tcPr>
            <w:tcW w:w="703"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852" w:type="dxa"/>
            <w:vAlign w:val="center"/>
          </w:tcPr>
          <w:p w:rsidR="009E6A30" w:rsidRPr="006F7D45" w:rsidRDefault="009E6A30" w:rsidP="009E6A30">
            <w:pPr>
              <w:jc w:val="center"/>
              <w:rPr>
                <w:color w:val="000000"/>
                <w:sz w:val="20"/>
                <w:szCs w:val="20"/>
              </w:rPr>
            </w:pPr>
          </w:p>
        </w:tc>
        <w:tc>
          <w:tcPr>
            <w:tcW w:w="716" w:type="dxa"/>
            <w:vAlign w:val="center"/>
          </w:tcPr>
          <w:p w:rsidR="009E6A30" w:rsidRPr="006F7D45" w:rsidRDefault="009E6A30" w:rsidP="009E6A30">
            <w:pPr>
              <w:jc w:val="center"/>
              <w:rPr>
                <w:color w:val="000000"/>
                <w:sz w:val="20"/>
                <w:szCs w:val="20"/>
              </w:rPr>
            </w:pPr>
            <w:r w:rsidRPr="006F7D45">
              <w:rPr>
                <w:color w:val="000000"/>
                <w:sz w:val="20"/>
                <w:szCs w:val="20"/>
              </w:rPr>
              <w:t>28</w:t>
            </w:r>
          </w:p>
        </w:tc>
        <w:tc>
          <w:tcPr>
            <w:tcW w:w="701" w:type="dxa"/>
            <w:vAlign w:val="center"/>
          </w:tcPr>
          <w:p w:rsidR="009E6A30" w:rsidRPr="006F7D45" w:rsidRDefault="009E6A30" w:rsidP="009E6A30">
            <w:pPr>
              <w:jc w:val="center"/>
              <w:rPr>
                <w:color w:val="000000"/>
                <w:sz w:val="20"/>
                <w:szCs w:val="20"/>
              </w:rPr>
            </w:pPr>
          </w:p>
        </w:tc>
        <w:tc>
          <w:tcPr>
            <w:tcW w:w="688" w:type="dxa"/>
            <w:vAlign w:val="center"/>
          </w:tcPr>
          <w:p w:rsidR="009E6A30" w:rsidRPr="006F7D45" w:rsidRDefault="009E6A30" w:rsidP="009E6A30">
            <w:pPr>
              <w:jc w:val="center"/>
              <w:rPr>
                <w:color w:val="000000"/>
                <w:sz w:val="20"/>
                <w:szCs w:val="20"/>
              </w:rPr>
            </w:pPr>
          </w:p>
        </w:tc>
        <w:tc>
          <w:tcPr>
            <w:tcW w:w="1051" w:type="dxa"/>
            <w:vAlign w:val="center"/>
          </w:tcPr>
          <w:p w:rsidR="009E6A30" w:rsidRPr="006F7D45" w:rsidRDefault="009E6A30" w:rsidP="009E6A30">
            <w:pPr>
              <w:jc w:val="center"/>
              <w:rPr>
                <w:color w:val="000000"/>
                <w:sz w:val="20"/>
                <w:szCs w:val="20"/>
              </w:rPr>
            </w:pPr>
            <w:r w:rsidRPr="006F7D45">
              <w:rPr>
                <w:color w:val="000000"/>
                <w:sz w:val="20"/>
                <w:szCs w:val="20"/>
              </w:rPr>
              <w:t>34</w:t>
            </w:r>
          </w:p>
        </w:tc>
      </w:tr>
      <w:tr w:rsidR="009E6A30" w:rsidRPr="00AB4BA0" w:rsidTr="009E6A30">
        <w:trPr>
          <w:trHeight w:val="397"/>
        </w:trPr>
        <w:tc>
          <w:tcPr>
            <w:tcW w:w="1732" w:type="dxa"/>
            <w:vMerge w:val="restart"/>
            <w:vAlign w:val="center"/>
          </w:tcPr>
          <w:p w:rsidR="009E6A30" w:rsidRPr="00AB4BA0" w:rsidRDefault="009E6A30" w:rsidP="009E6A30">
            <w:pPr>
              <w:jc w:val="center"/>
              <w:rPr>
                <w:sz w:val="20"/>
                <w:szCs w:val="20"/>
              </w:rPr>
            </w:pPr>
            <w:r w:rsidRPr="00AB4BA0">
              <w:rPr>
                <w:sz w:val="20"/>
                <w:szCs w:val="20"/>
              </w:rPr>
              <w:t>Лікувальна справа</w:t>
            </w:r>
          </w:p>
        </w:tc>
        <w:tc>
          <w:tcPr>
            <w:tcW w:w="351" w:type="dxa"/>
            <w:tcBorders>
              <w:right w:val="single" w:sz="4" w:space="0" w:color="auto"/>
            </w:tcBorders>
            <w:vAlign w:val="center"/>
          </w:tcPr>
          <w:p w:rsidR="009E6A30" w:rsidRPr="00AB4BA0" w:rsidRDefault="009E6A30" w:rsidP="009E6A30">
            <w:pPr>
              <w:jc w:val="center"/>
              <w:rPr>
                <w:sz w:val="20"/>
                <w:szCs w:val="20"/>
              </w:rPr>
            </w:pPr>
            <w:r w:rsidRPr="00AB4BA0">
              <w:rPr>
                <w:sz w:val="20"/>
                <w:szCs w:val="20"/>
              </w:rPr>
              <w:t>І</w:t>
            </w:r>
          </w:p>
        </w:tc>
        <w:tc>
          <w:tcPr>
            <w:tcW w:w="842" w:type="dxa"/>
            <w:tcBorders>
              <w:left w:val="single" w:sz="4" w:space="0" w:color="auto"/>
            </w:tcBorders>
            <w:vAlign w:val="center"/>
          </w:tcPr>
          <w:p w:rsidR="009E6A30" w:rsidRPr="006F7D45" w:rsidRDefault="009E6A30" w:rsidP="009E6A30">
            <w:pPr>
              <w:jc w:val="center"/>
              <w:rPr>
                <w:color w:val="000000"/>
                <w:sz w:val="20"/>
                <w:szCs w:val="20"/>
              </w:rPr>
            </w:pPr>
            <w:r w:rsidRPr="006F7D45">
              <w:rPr>
                <w:color w:val="000000"/>
                <w:sz w:val="20"/>
                <w:szCs w:val="20"/>
              </w:rPr>
              <w:t>396</w:t>
            </w:r>
          </w:p>
        </w:tc>
        <w:tc>
          <w:tcPr>
            <w:tcW w:w="708" w:type="dxa"/>
            <w:vAlign w:val="center"/>
          </w:tcPr>
          <w:p w:rsidR="009E6A30" w:rsidRPr="006F7D45" w:rsidRDefault="009E6A30" w:rsidP="009E6A30">
            <w:pPr>
              <w:jc w:val="center"/>
              <w:rPr>
                <w:color w:val="000000"/>
                <w:sz w:val="20"/>
                <w:szCs w:val="20"/>
              </w:rPr>
            </w:pPr>
            <w:r w:rsidRPr="006F7D45">
              <w:rPr>
                <w:color w:val="000000"/>
                <w:sz w:val="20"/>
                <w:szCs w:val="20"/>
              </w:rPr>
              <w:t>396</w:t>
            </w:r>
          </w:p>
        </w:tc>
        <w:tc>
          <w:tcPr>
            <w:tcW w:w="708" w:type="dxa"/>
            <w:vAlign w:val="center"/>
          </w:tcPr>
          <w:p w:rsidR="009E6A30" w:rsidRPr="006F7D45" w:rsidRDefault="009E6A30" w:rsidP="009E6A30">
            <w:pPr>
              <w:jc w:val="center"/>
              <w:rPr>
                <w:color w:val="000000"/>
                <w:sz w:val="20"/>
                <w:szCs w:val="20"/>
              </w:rPr>
            </w:pPr>
            <w:r w:rsidRPr="006F7D45">
              <w:rPr>
                <w:color w:val="000000"/>
                <w:sz w:val="20"/>
                <w:szCs w:val="20"/>
              </w:rPr>
              <w:t>94</w:t>
            </w: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899" w:type="dxa"/>
            <w:vAlign w:val="center"/>
          </w:tcPr>
          <w:p w:rsidR="009E6A30" w:rsidRPr="006F7D45" w:rsidRDefault="009E6A30" w:rsidP="009E6A30">
            <w:pPr>
              <w:jc w:val="center"/>
              <w:rPr>
                <w:color w:val="000000"/>
                <w:sz w:val="20"/>
                <w:szCs w:val="20"/>
              </w:rPr>
            </w:pPr>
          </w:p>
        </w:tc>
        <w:tc>
          <w:tcPr>
            <w:tcW w:w="703" w:type="dxa"/>
            <w:vAlign w:val="center"/>
          </w:tcPr>
          <w:p w:rsidR="009E6A30" w:rsidRPr="006F7D45" w:rsidRDefault="009E6A30" w:rsidP="009E6A30">
            <w:pPr>
              <w:jc w:val="center"/>
              <w:rPr>
                <w:color w:val="000000"/>
                <w:sz w:val="20"/>
                <w:szCs w:val="20"/>
              </w:rPr>
            </w:pPr>
            <w:r w:rsidRPr="006F7D45">
              <w:rPr>
                <w:color w:val="000000"/>
                <w:sz w:val="20"/>
                <w:szCs w:val="20"/>
              </w:rPr>
              <w:t>1</w:t>
            </w:r>
          </w:p>
        </w:tc>
        <w:tc>
          <w:tcPr>
            <w:tcW w:w="701" w:type="dxa"/>
            <w:vAlign w:val="center"/>
          </w:tcPr>
          <w:p w:rsidR="009E6A30" w:rsidRPr="006F7D45" w:rsidRDefault="009E6A30" w:rsidP="009E6A30">
            <w:pPr>
              <w:jc w:val="center"/>
              <w:rPr>
                <w:color w:val="000000"/>
                <w:sz w:val="20"/>
                <w:szCs w:val="20"/>
              </w:rPr>
            </w:pPr>
            <w:r w:rsidRPr="006F7D45">
              <w:rPr>
                <w:color w:val="000000"/>
                <w:sz w:val="20"/>
                <w:szCs w:val="20"/>
              </w:rPr>
              <w:t>5</w:t>
            </w: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r w:rsidRPr="006F7D45">
              <w:rPr>
                <w:color w:val="000000"/>
                <w:sz w:val="20"/>
                <w:szCs w:val="20"/>
              </w:rPr>
              <w:t>3</w:t>
            </w:r>
          </w:p>
        </w:tc>
        <w:tc>
          <w:tcPr>
            <w:tcW w:w="701" w:type="dxa"/>
            <w:vAlign w:val="center"/>
          </w:tcPr>
          <w:p w:rsidR="009E6A30" w:rsidRPr="006F7D45" w:rsidRDefault="009E6A30" w:rsidP="009E6A30">
            <w:pPr>
              <w:jc w:val="center"/>
              <w:rPr>
                <w:color w:val="000000"/>
                <w:sz w:val="20"/>
                <w:szCs w:val="20"/>
              </w:rPr>
            </w:pPr>
          </w:p>
        </w:tc>
        <w:tc>
          <w:tcPr>
            <w:tcW w:w="852" w:type="dxa"/>
            <w:vAlign w:val="center"/>
          </w:tcPr>
          <w:p w:rsidR="009E6A30" w:rsidRPr="006F7D45" w:rsidRDefault="009E6A30" w:rsidP="009E6A30">
            <w:pPr>
              <w:jc w:val="center"/>
              <w:rPr>
                <w:color w:val="000000"/>
                <w:sz w:val="20"/>
                <w:szCs w:val="20"/>
              </w:rPr>
            </w:pPr>
          </w:p>
        </w:tc>
        <w:tc>
          <w:tcPr>
            <w:tcW w:w="716"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688" w:type="dxa"/>
            <w:vAlign w:val="center"/>
          </w:tcPr>
          <w:p w:rsidR="009E6A30" w:rsidRPr="006F7D45" w:rsidRDefault="009E6A30" w:rsidP="009E6A30">
            <w:pPr>
              <w:jc w:val="center"/>
              <w:rPr>
                <w:color w:val="000000"/>
                <w:sz w:val="20"/>
                <w:szCs w:val="20"/>
              </w:rPr>
            </w:pPr>
            <w:r w:rsidRPr="006F7D45">
              <w:rPr>
                <w:color w:val="000000"/>
                <w:sz w:val="20"/>
                <w:szCs w:val="20"/>
              </w:rPr>
              <w:t>8</w:t>
            </w:r>
          </w:p>
        </w:tc>
        <w:tc>
          <w:tcPr>
            <w:tcW w:w="1051" w:type="dxa"/>
            <w:vAlign w:val="center"/>
          </w:tcPr>
          <w:p w:rsidR="009E6A30" w:rsidRPr="006F7D45" w:rsidRDefault="009E6A30" w:rsidP="009E6A30">
            <w:pPr>
              <w:jc w:val="center"/>
              <w:rPr>
                <w:color w:val="000000"/>
                <w:sz w:val="20"/>
                <w:szCs w:val="20"/>
              </w:rPr>
            </w:pPr>
            <w:r w:rsidRPr="006F7D45">
              <w:rPr>
                <w:color w:val="000000"/>
                <w:sz w:val="20"/>
                <w:szCs w:val="20"/>
              </w:rPr>
              <w:t>387</w:t>
            </w:r>
          </w:p>
        </w:tc>
      </w:tr>
      <w:tr w:rsidR="009E6A30" w:rsidRPr="00AB4BA0" w:rsidTr="009E6A30">
        <w:trPr>
          <w:trHeight w:val="397"/>
        </w:trPr>
        <w:tc>
          <w:tcPr>
            <w:tcW w:w="1732" w:type="dxa"/>
            <w:vMerge/>
            <w:vAlign w:val="center"/>
          </w:tcPr>
          <w:p w:rsidR="009E6A30" w:rsidRPr="00AB4BA0" w:rsidRDefault="009E6A30" w:rsidP="009E6A30">
            <w:pPr>
              <w:jc w:val="center"/>
              <w:rPr>
                <w:sz w:val="20"/>
                <w:szCs w:val="20"/>
              </w:rPr>
            </w:pPr>
          </w:p>
        </w:tc>
        <w:tc>
          <w:tcPr>
            <w:tcW w:w="351" w:type="dxa"/>
            <w:tcBorders>
              <w:right w:val="single" w:sz="4" w:space="0" w:color="auto"/>
            </w:tcBorders>
            <w:vAlign w:val="center"/>
          </w:tcPr>
          <w:p w:rsidR="009E6A30" w:rsidRPr="00AB4BA0" w:rsidRDefault="009E6A30" w:rsidP="009E6A30">
            <w:pPr>
              <w:jc w:val="center"/>
              <w:rPr>
                <w:sz w:val="20"/>
                <w:szCs w:val="20"/>
              </w:rPr>
            </w:pPr>
            <w:r w:rsidRPr="00AB4BA0">
              <w:rPr>
                <w:sz w:val="20"/>
                <w:szCs w:val="20"/>
              </w:rPr>
              <w:t>ІІ</w:t>
            </w:r>
          </w:p>
        </w:tc>
        <w:tc>
          <w:tcPr>
            <w:tcW w:w="842" w:type="dxa"/>
            <w:tcBorders>
              <w:left w:val="single" w:sz="4" w:space="0" w:color="auto"/>
            </w:tcBorders>
            <w:vAlign w:val="center"/>
          </w:tcPr>
          <w:p w:rsidR="009E6A30" w:rsidRPr="006F7D45" w:rsidRDefault="009E6A30" w:rsidP="009E6A30">
            <w:pPr>
              <w:jc w:val="center"/>
              <w:rPr>
                <w:color w:val="000000"/>
                <w:sz w:val="20"/>
                <w:szCs w:val="20"/>
              </w:rPr>
            </w:pPr>
            <w:r w:rsidRPr="006F7D45">
              <w:rPr>
                <w:color w:val="000000"/>
                <w:sz w:val="20"/>
                <w:szCs w:val="20"/>
              </w:rPr>
              <w:t>387</w:t>
            </w:r>
          </w:p>
        </w:tc>
        <w:tc>
          <w:tcPr>
            <w:tcW w:w="708" w:type="dxa"/>
            <w:vAlign w:val="center"/>
          </w:tcPr>
          <w:p w:rsidR="009E6A30" w:rsidRPr="006F7D45" w:rsidRDefault="009E6A30" w:rsidP="009E6A30">
            <w:pPr>
              <w:jc w:val="center"/>
              <w:rPr>
                <w:color w:val="000000"/>
                <w:sz w:val="20"/>
                <w:szCs w:val="20"/>
              </w:rPr>
            </w:pPr>
          </w:p>
        </w:tc>
        <w:tc>
          <w:tcPr>
            <w:tcW w:w="708"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899" w:type="dxa"/>
            <w:vAlign w:val="center"/>
          </w:tcPr>
          <w:p w:rsidR="009E6A30" w:rsidRPr="006F7D45" w:rsidRDefault="009E6A30" w:rsidP="009E6A30">
            <w:pPr>
              <w:jc w:val="center"/>
              <w:rPr>
                <w:color w:val="000000"/>
                <w:sz w:val="20"/>
                <w:szCs w:val="20"/>
              </w:rPr>
            </w:pPr>
          </w:p>
        </w:tc>
        <w:tc>
          <w:tcPr>
            <w:tcW w:w="703" w:type="dxa"/>
            <w:vAlign w:val="center"/>
          </w:tcPr>
          <w:p w:rsidR="009E6A30" w:rsidRPr="006F7D45" w:rsidRDefault="009E6A30" w:rsidP="009E6A30">
            <w:pPr>
              <w:jc w:val="center"/>
              <w:rPr>
                <w:color w:val="000000"/>
                <w:sz w:val="20"/>
                <w:szCs w:val="20"/>
              </w:rPr>
            </w:pPr>
            <w:r w:rsidRPr="006F7D45">
              <w:rPr>
                <w:color w:val="000000"/>
                <w:sz w:val="20"/>
                <w:szCs w:val="20"/>
              </w:rPr>
              <w:t>1</w:t>
            </w: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852" w:type="dxa"/>
            <w:vAlign w:val="center"/>
          </w:tcPr>
          <w:p w:rsidR="009E6A30" w:rsidRPr="006F7D45" w:rsidRDefault="009E6A30" w:rsidP="009E6A30">
            <w:pPr>
              <w:jc w:val="center"/>
              <w:rPr>
                <w:color w:val="000000"/>
                <w:sz w:val="20"/>
                <w:szCs w:val="20"/>
              </w:rPr>
            </w:pPr>
          </w:p>
        </w:tc>
        <w:tc>
          <w:tcPr>
            <w:tcW w:w="716"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688" w:type="dxa"/>
            <w:vAlign w:val="center"/>
          </w:tcPr>
          <w:p w:rsidR="009E6A30" w:rsidRPr="006F7D45" w:rsidRDefault="009E6A30" w:rsidP="009E6A30">
            <w:pPr>
              <w:jc w:val="center"/>
              <w:rPr>
                <w:color w:val="000000"/>
                <w:sz w:val="20"/>
                <w:szCs w:val="20"/>
              </w:rPr>
            </w:pPr>
          </w:p>
        </w:tc>
        <w:tc>
          <w:tcPr>
            <w:tcW w:w="1051" w:type="dxa"/>
            <w:vAlign w:val="center"/>
          </w:tcPr>
          <w:p w:rsidR="009E6A30" w:rsidRPr="006F7D45" w:rsidRDefault="009E6A30" w:rsidP="009E6A30">
            <w:pPr>
              <w:jc w:val="center"/>
              <w:rPr>
                <w:color w:val="000000"/>
                <w:sz w:val="20"/>
                <w:szCs w:val="20"/>
              </w:rPr>
            </w:pPr>
            <w:r w:rsidRPr="006F7D45">
              <w:rPr>
                <w:color w:val="000000"/>
                <w:sz w:val="20"/>
                <w:szCs w:val="20"/>
              </w:rPr>
              <w:t>387</w:t>
            </w:r>
          </w:p>
        </w:tc>
      </w:tr>
      <w:tr w:rsidR="009E6A30" w:rsidRPr="00AB4BA0" w:rsidTr="009E6A30">
        <w:trPr>
          <w:cantSplit/>
          <w:trHeight w:val="406"/>
        </w:trPr>
        <w:tc>
          <w:tcPr>
            <w:tcW w:w="1732" w:type="dxa"/>
            <w:vAlign w:val="center"/>
          </w:tcPr>
          <w:p w:rsidR="009E6A30" w:rsidRPr="00AB4BA0" w:rsidRDefault="009E6A30" w:rsidP="009E6A30">
            <w:pPr>
              <w:jc w:val="center"/>
              <w:rPr>
                <w:sz w:val="20"/>
                <w:szCs w:val="20"/>
              </w:rPr>
            </w:pPr>
            <w:r w:rsidRPr="00AB4BA0">
              <w:rPr>
                <w:sz w:val="20"/>
                <w:szCs w:val="20"/>
              </w:rPr>
              <w:t>Сестринська справа (9кл.)</w:t>
            </w:r>
          </w:p>
        </w:tc>
        <w:tc>
          <w:tcPr>
            <w:tcW w:w="351" w:type="dxa"/>
            <w:tcBorders>
              <w:right w:val="single" w:sz="4" w:space="0" w:color="auto"/>
            </w:tcBorders>
            <w:vAlign w:val="center"/>
          </w:tcPr>
          <w:p w:rsidR="009E6A30" w:rsidRPr="00AB4BA0" w:rsidRDefault="009E6A30" w:rsidP="009E6A30">
            <w:pPr>
              <w:jc w:val="center"/>
              <w:rPr>
                <w:sz w:val="20"/>
                <w:szCs w:val="20"/>
              </w:rPr>
            </w:pPr>
            <w:r w:rsidRPr="00AB4BA0">
              <w:rPr>
                <w:sz w:val="20"/>
                <w:szCs w:val="20"/>
              </w:rPr>
              <w:t>І</w:t>
            </w:r>
          </w:p>
        </w:tc>
        <w:tc>
          <w:tcPr>
            <w:tcW w:w="842" w:type="dxa"/>
            <w:tcBorders>
              <w:left w:val="single" w:sz="4" w:space="0" w:color="auto"/>
            </w:tcBorders>
            <w:vAlign w:val="center"/>
          </w:tcPr>
          <w:p w:rsidR="009E6A30" w:rsidRPr="006F7D45" w:rsidRDefault="009E6A30" w:rsidP="009E6A30">
            <w:pPr>
              <w:jc w:val="center"/>
              <w:rPr>
                <w:color w:val="000000"/>
                <w:sz w:val="20"/>
                <w:szCs w:val="20"/>
              </w:rPr>
            </w:pPr>
            <w:r w:rsidRPr="006F7D45">
              <w:rPr>
                <w:color w:val="000000"/>
                <w:sz w:val="20"/>
                <w:szCs w:val="20"/>
              </w:rPr>
              <w:t>282</w:t>
            </w:r>
          </w:p>
        </w:tc>
        <w:tc>
          <w:tcPr>
            <w:tcW w:w="708" w:type="dxa"/>
            <w:vAlign w:val="center"/>
          </w:tcPr>
          <w:p w:rsidR="009E6A30" w:rsidRPr="006F7D45" w:rsidRDefault="009E6A30" w:rsidP="009E6A30">
            <w:pPr>
              <w:jc w:val="center"/>
              <w:rPr>
                <w:color w:val="000000"/>
                <w:sz w:val="20"/>
                <w:szCs w:val="20"/>
              </w:rPr>
            </w:pPr>
            <w:r w:rsidRPr="006F7D45">
              <w:rPr>
                <w:color w:val="000000"/>
                <w:sz w:val="20"/>
                <w:szCs w:val="20"/>
              </w:rPr>
              <w:t>65</w:t>
            </w:r>
          </w:p>
        </w:tc>
        <w:tc>
          <w:tcPr>
            <w:tcW w:w="708" w:type="dxa"/>
            <w:vAlign w:val="center"/>
          </w:tcPr>
          <w:p w:rsidR="009E6A30" w:rsidRPr="006F7D45" w:rsidRDefault="009E6A30" w:rsidP="009E6A30">
            <w:pPr>
              <w:jc w:val="center"/>
              <w:rPr>
                <w:color w:val="000000"/>
                <w:sz w:val="20"/>
                <w:szCs w:val="20"/>
              </w:rPr>
            </w:pPr>
            <w:r w:rsidRPr="006F7D45">
              <w:rPr>
                <w:color w:val="000000"/>
                <w:sz w:val="20"/>
                <w:szCs w:val="20"/>
              </w:rPr>
              <w:t>62</w:t>
            </w:r>
          </w:p>
        </w:tc>
        <w:tc>
          <w:tcPr>
            <w:tcW w:w="701" w:type="dxa"/>
            <w:vAlign w:val="center"/>
          </w:tcPr>
          <w:p w:rsidR="009E6A30" w:rsidRPr="006F7D45" w:rsidRDefault="009E6A30" w:rsidP="009E6A30">
            <w:pPr>
              <w:jc w:val="center"/>
              <w:rPr>
                <w:color w:val="000000"/>
                <w:sz w:val="20"/>
                <w:szCs w:val="20"/>
              </w:rPr>
            </w:pPr>
            <w:r w:rsidRPr="006F7D45">
              <w:rPr>
                <w:color w:val="000000"/>
                <w:sz w:val="20"/>
                <w:szCs w:val="20"/>
              </w:rPr>
              <w:t>4</w:t>
            </w: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899" w:type="dxa"/>
            <w:vAlign w:val="center"/>
          </w:tcPr>
          <w:p w:rsidR="009E6A30" w:rsidRPr="006F7D45" w:rsidRDefault="009E6A30" w:rsidP="009E6A30">
            <w:pPr>
              <w:jc w:val="center"/>
              <w:rPr>
                <w:color w:val="000000"/>
                <w:sz w:val="20"/>
                <w:szCs w:val="20"/>
              </w:rPr>
            </w:pPr>
          </w:p>
        </w:tc>
        <w:tc>
          <w:tcPr>
            <w:tcW w:w="703" w:type="dxa"/>
            <w:vAlign w:val="center"/>
          </w:tcPr>
          <w:p w:rsidR="009E6A30" w:rsidRPr="006F7D45" w:rsidRDefault="009E6A30" w:rsidP="009E6A30">
            <w:pPr>
              <w:jc w:val="center"/>
              <w:rPr>
                <w:color w:val="000000"/>
                <w:sz w:val="20"/>
                <w:szCs w:val="20"/>
              </w:rPr>
            </w:pPr>
            <w:r w:rsidRPr="006F7D45">
              <w:rPr>
                <w:color w:val="000000"/>
                <w:sz w:val="20"/>
                <w:szCs w:val="20"/>
              </w:rPr>
              <w:t>4</w:t>
            </w:r>
          </w:p>
        </w:tc>
        <w:tc>
          <w:tcPr>
            <w:tcW w:w="701" w:type="dxa"/>
            <w:vAlign w:val="center"/>
          </w:tcPr>
          <w:p w:rsidR="009E6A30" w:rsidRPr="006F7D45" w:rsidRDefault="009E6A30" w:rsidP="009E6A30">
            <w:pPr>
              <w:jc w:val="center"/>
              <w:rPr>
                <w:color w:val="000000"/>
                <w:sz w:val="20"/>
                <w:szCs w:val="20"/>
              </w:rPr>
            </w:pPr>
            <w:r w:rsidRPr="006F7D45">
              <w:rPr>
                <w:color w:val="000000"/>
                <w:sz w:val="20"/>
                <w:szCs w:val="20"/>
              </w:rPr>
              <w:t>3</w:t>
            </w: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r w:rsidRPr="006F7D45">
              <w:rPr>
                <w:color w:val="000000"/>
                <w:sz w:val="20"/>
                <w:szCs w:val="20"/>
              </w:rPr>
              <w:t>3</w:t>
            </w:r>
          </w:p>
        </w:tc>
        <w:tc>
          <w:tcPr>
            <w:tcW w:w="701" w:type="dxa"/>
            <w:vAlign w:val="center"/>
          </w:tcPr>
          <w:p w:rsidR="009E6A30" w:rsidRPr="006F7D45" w:rsidRDefault="009E6A30" w:rsidP="009E6A30">
            <w:pPr>
              <w:jc w:val="center"/>
              <w:rPr>
                <w:color w:val="000000"/>
                <w:sz w:val="20"/>
                <w:szCs w:val="20"/>
              </w:rPr>
            </w:pPr>
          </w:p>
        </w:tc>
        <w:tc>
          <w:tcPr>
            <w:tcW w:w="852" w:type="dxa"/>
            <w:vAlign w:val="center"/>
          </w:tcPr>
          <w:p w:rsidR="009E6A30" w:rsidRPr="006F7D45" w:rsidRDefault="009E6A30" w:rsidP="009E6A30">
            <w:pPr>
              <w:jc w:val="center"/>
              <w:rPr>
                <w:color w:val="000000"/>
                <w:sz w:val="20"/>
                <w:szCs w:val="20"/>
              </w:rPr>
            </w:pPr>
          </w:p>
        </w:tc>
        <w:tc>
          <w:tcPr>
            <w:tcW w:w="716"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688" w:type="dxa"/>
            <w:vAlign w:val="center"/>
          </w:tcPr>
          <w:p w:rsidR="009E6A30" w:rsidRPr="006F7D45" w:rsidRDefault="009E6A30" w:rsidP="009E6A30">
            <w:pPr>
              <w:jc w:val="center"/>
              <w:rPr>
                <w:color w:val="000000"/>
                <w:sz w:val="20"/>
                <w:szCs w:val="20"/>
              </w:rPr>
            </w:pPr>
            <w:r w:rsidRPr="006F7D45">
              <w:rPr>
                <w:color w:val="000000"/>
                <w:sz w:val="20"/>
                <w:szCs w:val="20"/>
              </w:rPr>
              <w:t>1</w:t>
            </w:r>
          </w:p>
        </w:tc>
        <w:tc>
          <w:tcPr>
            <w:tcW w:w="1051" w:type="dxa"/>
            <w:vAlign w:val="center"/>
          </w:tcPr>
          <w:p w:rsidR="009E6A30" w:rsidRPr="006F7D45" w:rsidRDefault="009E6A30" w:rsidP="009E6A30">
            <w:pPr>
              <w:jc w:val="center"/>
              <w:rPr>
                <w:color w:val="000000"/>
                <w:sz w:val="20"/>
                <w:szCs w:val="20"/>
              </w:rPr>
            </w:pPr>
            <w:r w:rsidRPr="006F7D45">
              <w:rPr>
                <w:color w:val="000000"/>
                <w:sz w:val="20"/>
                <w:szCs w:val="20"/>
              </w:rPr>
              <w:t>279</w:t>
            </w:r>
          </w:p>
        </w:tc>
      </w:tr>
      <w:tr w:rsidR="009E6A30" w:rsidRPr="00AB4BA0" w:rsidTr="009E6A30">
        <w:trPr>
          <w:cantSplit/>
          <w:trHeight w:val="406"/>
        </w:trPr>
        <w:tc>
          <w:tcPr>
            <w:tcW w:w="1732" w:type="dxa"/>
            <w:vAlign w:val="center"/>
          </w:tcPr>
          <w:p w:rsidR="009E6A30" w:rsidRPr="00AB4BA0" w:rsidRDefault="009E6A30" w:rsidP="009E6A30">
            <w:pPr>
              <w:jc w:val="center"/>
              <w:rPr>
                <w:sz w:val="20"/>
                <w:szCs w:val="20"/>
              </w:rPr>
            </w:pPr>
          </w:p>
        </w:tc>
        <w:tc>
          <w:tcPr>
            <w:tcW w:w="351" w:type="dxa"/>
            <w:tcBorders>
              <w:right w:val="single" w:sz="4" w:space="0" w:color="auto"/>
            </w:tcBorders>
            <w:vAlign w:val="center"/>
          </w:tcPr>
          <w:p w:rsidR="009E6A30" w:rsidRPr="00AB4BA0" w:rsidRDefault="009E6A30" w:rsidP="009E6A30">
            <w:pPr>
              <w:jc w:val="center"/>
              <w:rPr>
                <w:sz w:val="20"/>
                <w:szCs w:val="20"/>
              </w:rPr>
            </w:pPr>
            <w:r w:rsidRPr="00AB4BA0">
              <w:rPr>
                <w:sz w:val="20"/>
                <w:szCs w:val="20"/>
              </w:rPr>
              <w:t>ІІ</w:t>
            </w:r>
          </w:p>
        </w:tc>
        <w:tc>
          <w:tcPr>
            <w:tcW w:w="842" w:type="dxa"/>
            <w:tcBorders>
              <w:left w:val="single" w:sz="4" w:space="0" w:color="auto"/>
            </w:tcBorders>
            <w:vAlign w:val="center"/>
          </w:tcPr>
          <w:p w:rsidR="009E6A30" w:rsidRPr="006F7D45" w:rsidRDefault="009E6A30" w:rsidP="009E6A30">
            <w:pPr>
              <w:jc w:val="center"/>
              <w:rPr>
                <w:color w:val="000000"/>
                <w:sz w:val="20"/>
                <w:szCs w:val="20"/>
              </w:rPr>
            </w:pPr>
            <w:r w:rsidRPr="006F7D45">
              <w:rPr>
                <w:color w:val="000000"/>
                <w:sz w:val="20"/>
                <w:szCs w:val="20"/>
              </w:rPr>
              <w:t>279</w:t>
            </w:r>
          </w:p>
        </w:tc>
        <w:tc>
          <w:tcPr>
            <w:tcW w:w="708" w:type="dxa"/>
            <w:vAlign w:val="center"/>
          </w:tcPr>
          <w:p w:rsidR="009E6A30" w:rsidRPr="006F7D45" w:rsidRDefault="009E6A30" w:rsidP="009E6A30">
            <w:pPr>
              <w:jc w:val="center"/>
              <w:rPr>
                <w:color w:val="000000"/>
                <w:sz w:val="20"/>
                <w:szCs w:val="20"/>
              </w:rPr>
            </w:pPr>
          </w:p>
        </w:tc>
        <w:tc>
          <w:tcPr>
            <w:tcW w:w="708"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r w:rsidRPr="006F7D45">
              <w:rPr>
                <w:color w:val="000000"/>
                <w:sz w:val="20"/>
                <w:szCs w:val="20"/>
              </w:rPr>
              <w:t>1</w:t>
            </w: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899" w:type="dxa"/>
            <w:vAlign w:val="center"/>
          </w:tcPr>
          <w:p w:rsidR="009E6A30" w:rsidRPr="006F7D45" w:rsidRDefault="009E6A30" w:rsidP="009E6A30">
            <w:pPr>
              <w:jc w:val="center"/>
              <w:rPr>
                <w:color w:val="000000"/>
                <w:sz w:val="20"/>
                <w:szCs w:val="20"/>
              </w:rPr>
            </w:pPr>
          </w:p>
        </w:tc>
        <w:tc>
          <w:tcPr>
            <w:tcW w:w="703" w:type="dxa"/>
            <w:vAlign w:val="center"/>
          </w:tcPr>
          <w:p w:rsidR="009E6A30" w:rsidRPr="006F7D45" w:rsidRDefault="009E6A30" w:rsidP="009E6A30">
            <w:pPr>
              <w:jc w:val="center"/>
              <w:rPr>
                <w:color w:val="000000"/>
                <w:sz w:val="20"/>
                <w:szCs w:val="20"/>
              </w:rPr>
            </w:pPr>
            <w:r w:rsidRPr="006F7D45">
              <w:rPr>
                <w:color w:val="000000"/>
                <w:sz w:val="20"/>
                <w:szCs w:val="20"/>
              </w:rPr>
              <w:t>6</w:t>
            </w:r>
          </w:p>
        </w:tc>
        <w:tc>
          <w:tcPr>
            <w:tcW w:w="701" w:type="dxa"/>
            <w:vAlign w:val="center"/>
          </w:tcPr>
          <w:p w:rsidR="009E6A30" w:rsidRPr="006F7D45" w:rsidRDefault="009E6A30" w:rsidP="009E6A30">
            <w:pPr>
              <w:jc w:val="center"/>
              <w:rPr>
                <w:color w:val="000000"/>
                <w:sz w:val="20"/>
                <w:szCs w:val="20"/>
              </w:rPr>
            </w:pPr>
            <w:r w:rsidRPr="006F7D45">
              <w:rPr>
                <w:color w:val="000000"/>
                <w:sz w:val="20"/>
                <w:szCs w:val="20"/>
              </w:rPr>
              <w:t>1</w:t>
            </w: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r w:rsidRPr="006F7D45">
              <w:rPr>
                <w:color w:val="000000"/>
                <w:sz w:val="20"/>
                <w:szCs w:val="20"/>
              </w:rPr>
              <w:t>1</w:t>
            </w:r>
          </w:p>
        </w:tc>
        <w:tc>
          <w:tcPr>
            <w:tcW w:w="701" w:type="dxa"/>
            <w:vAlign w:val="center"/>
          </w:tcPr>
          <w:p w:rsidR="009E6A30" w:rsidRPr="006F7D45" w:rsidRDefault="009E6A30" w:rsidP="009E6A30">
            <w:pPr>
              <w:jc w:val="center"/>
              <w:rPr>
                <w:color w:val="000000"/>
                <w:sz w:val="20"/>
                <w:szCs w:val="20"/>
              </w:rPr>
            </w:pPr>
            <w:r w:rsidRPr="006F7D45">
              <w:rPr>
                <w:color w:val="000000"/>
                <w:sz w:val="20"/>
                <w:szCs w:val="20"/>
              </w:rPr>
              <w:t>1</w:t>
            </w:r>
          </w:p>
        </w:tc>
        <w:tc>
          <w:tcPr>
            <w:tcW w:w="852" w:type="dxa"/>
            <w:vAlign w:val="center"/>
          </w:tcPr>
          <w:p w:rsidR="009E6A30" w:rsidRPr="006F7D45" w:rsidRDefault="009E6A30" w:rsidP="009E6A30">
            <w:pPr>
              <w:jc w:val="center"/>
              <w:rPr>
                <w:color w:val="000000"/>
                <w:sz w:val="20"/>
                <w:szCs w:val="20"/>
              </w:rPr>
            </w:pPr>
          </w:p>
        </w:tc>
        <w:tc>
          <w:tcPr>
            <w:tcW w:w="716" w:type="dxa"/>
            <w:vAlign w:val="center"/>
          </w:tcPr>
          <w:p w:rsidR="009E6A30" w:rsidRPr="006F7D45" w:rsidRDefault="009E6A30" w:rsidP="009E6A30">
            <w:pPr>
              <w:jc w:val="center"/>
              <w:rPr>
                <w:color w:val="000000"/>
                <w:sz w:val="20"/>
                <w:szCs w:val="20"/>
              </w:rPr>
            </w:pPr>
            <w:r w:rsidRPr="006F7D45">
              <w:rPr>
                <w:color w:val="000000"/>
                <w:sz w:val="20"/>
                <w:szCs w:val="20"/>
              </w:rPr>
              <w:t>89</w:t>
            </w:r>
          </w:p>
        </w:tc>
        <w:tc>
          <w:tcPr>
            <w:tcW w:w="701" w:type="dxa"/>
            <w:vAlign w:val="center"/>
          </w:tcPr>
          <w:p w:rsidR="009E6A30" w:rsidRPr="006F7D45" w:rsidRDefault="009E6A30" w:rsidP="009E6A30">
            <w:pPr>
              <w:jc w:val="center"/>
              <w:rPr>
                <w:color w:val="000000"/>
                <w:sz w:val="20"/>
                <w:szCs w:val="20"/>
              </w:rPr>
            </w:pPr>
          </w:p>
        </w:tc>
        <w:tc>
          <w:tcPr>
            <w:tcW w:w="688" w:type="dxa"/>
            <w:vAlign w:val="center"/>
          </w:tcPr>
          <w:p w:rsidR="009E6A30" w:rsidRPr="006F7D45" w:rsidRDefault="009E6A30" w:rsidP="009E6A30">
            <w:pPr>
              <w:jc w:val="center"/>
              <w:rPr>
                <w:color w:val="000000"/>
                <w:sz w:val="20"/>
                <w:szCs w:val="20"/>
              </w:rPr>
            </w:pPr>
            <w:r w:rsidRPr="006F7D45">
              <w:rPr>
                <w:color w:val="000000"/>
                <w:sz w:val="20"/>
                <w:szCs w:val="20"/>
              </w:rPr>
              <w:t>89</w:t>
            </w:r>
          </w:p>
        </w:tc>
        <w:tc>
          <w:tcPr>
            <w:tcW w:w="1051" w:type="dxa"/>
            <w:vAlign w:val="center"/>
          </w:tcPr>
          <w:p w:rsidR="009E6A30" w:rsidRPr="006F7D45" w:rsidRDefault="009E6A30" w:rsidP="009E6A30">
            <w:pPr>
              <w:jc w:val="center"/>
              <w:rPr>
                <w:color w:val="000000"/>
                <w:sz w:val="20"/>
                <w:szCs w:val="20"/>
              </w:rPr>
            </w:pPr>
            <w:r w:rsidRPr="006F7D45">
              <w:rPr>
                <w:color w:val="000000"/>
                <w:sz w:val="20"/>
                <w:szCs w:val="20"/>
              </w:rPr>
              <w:t>186</w:t>
            </w:r>
          </w:p>
        </w:tc>
      </w:tr>
      <w:tr w:rsidR="009E6A30" w:rsidRPr="00AB4BA0" w:rsidTr="009E6A30">
        <w:trPr>
          <w:cantSplit/>
          <w:trHeight w:val="406"/>
        </w:trPr>
        <w:tc>
          <w:tcPr>
            <w:tcW w:w="1732" w:type="dxa"/>
            <w:vAlign w:val="center"/>
          </w:tcPr>
          <w:p w:rsidR="009E6A30" w:rsidRPr="00AB4BA0" w:rsidRDefault="009E6A30" w:rsidP="009E6A30">
            <w:pPr>
              <w:jc w:val="center"/>
              <w:rPr>
                <w:sz w:val="20"/>
                <w:szCs w:val="20"/>
              </w:rPr>
            </w:pPr>
            <w:r w:rsidRPr="00AB4BA0">
              <w:rPr>
                <w:sz w:val="20"/>
                <w:szCs w:val="20"/>
              </w:rPr>
              <w:t>Медсестринство вечірня форма навчання</w:t>
            </w:r>
          </w:p>
        </w:tc>
        <w:tc>
          <w:tcPr>
            <w:tcW w:w="351" w:type="dxa"/>
            <w:tcBorders>
              <w:right w:val="single" w:sz="4" w:space="0" w:color="auto"/>
            </w:tcBorders>
            <w:vAlign w:val="center"/>
          </w:tcPr>
          <w:p w:rsidR="009E6A30" w:rsidRPr="00AB4BA0" w:rsidRDefault="009E6A30" w:rsidP="009E6A30">
            <w:pPr>
              <w:jc w:val="center"/>
              <w:rPr>
                <w:sz w:val="20"/>
                <w:szCs w:val="20"/>
              </w:rPr>
            </w:pPr>
            <w:r w:rsidRPr="00AB4BA0">
              <w:rPr>
                <w:sz w:val="20"/>
                <w:szCs w:val="20"/>
              </w:rPr>
              <w:t>І</w:t>
            </w:r>
          </w:p>
        </w:tc>
        <w:tc>
          <w:tcPr>
            <w:tcW w:w="842" w:type="dxa"/>
            <w:tcBorders>
              <w:left w:val="single" w:sz="4" w:space="0" w:color="auto"/>
            </w:tcBorders>
            <w:vAlign w:val="center"/>
          </w:tcPr>
          <w:p w:rsidR="009E6A30" w:rsidRPr="006F7D45" w:rsidRDefault="009E6A30" w:rsidP="009E6A30">
            <w:pPr>
              <w:jc w:val="center"/>
              <w:rPr>
                <w:color w:val="000000"/>
                <w:sz w:val="20"/>
                <w:szCs w:val="20"/>
              </w:rPr>
            </w:pPr>
            <w:r w:rsidRPr="006F7D45">
              <w:rPr>
                <w:color w:val="000000"/>
                <w:sz w:val="20"/>
                <w:szCs w:val="20"/>
              </w:rPr>
              <w:t>48</w:t>
            </w:r>
          </w:p>
        </w:tc>
        <w:tc>
          <w:tcPr>
            <w:tcW w:w="708" w:type="dxa"/>
            <w:vAlign w:val="center"/>
          </w:tcPr>
          <w:p w:rsidR="009E6A30" w:rsidRPr="006F7D45" w:rsidRDefault="009E6A30" w:rsidP="009E6A30">
            <w:pPr>
              <w:jc w:val="center"/>
              <w:rPr>
                <w:color w:val="000000"/>
                <w:sz w:val="20"/>
                <w:szCs w:val="20"/>
              </w:rPr>
            </w:pPr>
            <w:r w:rsidRPr="006F7D45">
              <w:rPr>
                <w:color w:val="000000"/>
                <w:sz w:val="20"/>
                <w:szCs w:val="20"/>
              </w:rPr>
              <w:t>3</w:t>
            </w:r>
          </w:p>
        </w:tc>
        <w:tc>
          <w:tcPr>
            <w:tcW w:w="708"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r w:rsidRPr="006F7D45">
              <w:rPr>
                <w:color w:val="000000"/>
                <w:sz w:val="20"/>
                <w:szCs w:val="20"/>
              </w:rPr>
              <w:t>3</w:t>
            </w:r>
          </w:p>
        </w:tc>
        <w:tc>
          <w:tcPr>
            <w:tcW w:w="899" w:type="dxa"/>
            <w:vAlign w:val="center"/>
          </w:tcPr>
          <w:p w:rsidR="009E6A30" w:rsidRPr="006F7D45" w:rsidRDefault="009E6A30" w:rsidP="009E6A30">
            <w:pPr>
              <w:jc w:val="center"/>
              <w:rPr>
                <w:color w:val="000000"/>
                <w:sz w:val="20"/>
                <w:szCs w:val="20"/>
              </w:rPr>
            </w:pPr>
          </w:p>
        </w:tc>
        <w:tc>
          <w:tcPr>
            <w:tcW w:w="703"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r w:rsidRPr="006F7D45">
              <w:rPr>
                <w:color w:val="000000"/>
                <w:sz w:val="20"/>
                <w:szCs w:val="20"/>
              </w:rPr>
              <w:t>1</w:t>
            </w: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852" w:type="dxa"/>
            <w:vAlign w:val="center"/>
          </w:tcPr>
          <w:p w:rsidR="009E6A30" w:rsidRPr="006F7D45" w:rsidRDefault="009E6A30" w:rsidP="009E6A30">
            <w:pPr>
              <w:jc w:val="center"/>
              <w:rPr>
                <w:color w:val="000000"/>
                <w:sz w:val="20"/>
                <w:szCs w:val="20"/>
              </w:rPr>
            </w:pPr>
          </w:p>
        </w:tc>
        <w:tc>
          <w:tcPr>
            <w:tcW w:w="716"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688" w:type="dxa"/>
            <w:vAlign w:val="center"/>
          </w:tcPr>
          <w:p w:rsidR="009E6A30" w:rsidRPr="006F7D45" w:rsidRDefault="009E6A30" w:rsidP="009E6A30">
            <w:pPr>
              <w:jc w:val="center"/>
              <w:rPr>
                <w:color w:val="000000"/>
                <w:sz w:val="20"/>
                <w:szCs w:val="20"/>
              </w:rPr>
            </w:pPr>
          </w:p>
        </w:tc>
        <w:tc>
          <w:tcPr>
            <w:tcW w:w="1051" w:type="dxa"/>
            <w:vAlign w:val="center"/>
          </w:tcPr>
          <w:p w:rsidR="009E6A30" w:rsidRPr="006F7D45" w:rsidRDefault="009E6A30" w:rsidP="009E6A30">
            <w:pPr>
              <w:jc w:val="center"/>
              <w:rPr>
                <w:color w:val="000000"/>
                <w:sz w:val="20"/>
                <w:szCs w:val="20"/>
              </w:rPr>
            </w:pPr>
            <w:r w:rsidRPr="006F7D45">
              <w:rPr>
                <w:color w:val="000000"/>
                <w:sz w:val="20"/>
                <w:szCs w:val="20"/>
              </w:rPr>
              <w:t>50</w:t>
            </w:r>
          </w:p>
        </w:tc>
      </w:tr>
      <w:tr w:rsidR="009E6A30" w:rsidRPr="00AB4BA0" w:rsidTr="009E6A30">
        <w:trPr>
          <w:cantSplit/>
          <w:trHeight w:val="406"/>
        </w:trPr>
        <w:tc>
          <w:tcPr>
            <w:tcW w:w="1732" w:type="dxa"/>
            <w:vAlign w:val="center"/>
          </w:tcPr>
          <w:p w:rsidR="009E6A30" w:rsidRPr="00AB4BA0" w:rsidRDefault="009E6A30" w:rsidP="009E6A30">
            <w:pPr>
              <w:jc w:val="center"/>
              <w:rPr>
                <w:sz w:val="20"/>
                <w:szCs w:val="20"/>
              </w:rPr>
            </w:pPr>
          </w:p>
        </w:tc>
        <w:tc>
          <w:tcPr>
            <w:tcW w:w="351" w:type="dxa"/>
            <w:tcBorders>
              <w:right w:val="single" w:sz="4" w:space="0" w:color="auto"/>
            </w:tcBorders>
            <w:vAlign w:val="center"/>
          </w:tcPr>
          <w:p w:rsidR="009E6A30" w:rsidRPr="00AB4BA0" w:rsidRDefault="009E6A30" w:rsidP="009E6A30">
            <w:pPr>
              <w:jc w:val="center"/>
              <w:rPr>
                <w:sz w:val="20"/>
                <w:szCs w:val="20"/>
              </w:rPr>
            </w:pPr>
            <w:r w:rsidRPr="00AB4BA0">
              <w:rPr>
                <w:sz w:val="20"/>
                <w:szCs w:val="20"/>
              </w:rPr>
              <w:t>ІІ</w:t>
            </w:r>
          </w:p>
        </w:tc>
        <w:tc>
          <w:tcPr>
            <w:tcW w:w="842" w:type="dxa"/>
            <w:tcBorders>
              <w:left w:val="single" w:sz="4" w:space="0" w:color="auto"/>
            </w:tcBorders>
            <w:vAlign w:val="center"/>
          </w:tcPr>
          <w:p w:rsidR="009E6A30" w:rsidRPr="006F7D45" w:rsidRDefault="009E6A30" w:rsidP="009E6A30">
            <w:pPr>
              <w:jc w:val="center"/>
              <w:rPr>
                <w:color w:val="000000"/>
                <w:sz w:val="20"/>
                <w:szCs w:val="20"/>
              </w:rPr>
            </w:pPr>
            <w:r w:rsidRPr="006F7D45">
              <w:rPr>
                <w:color w:val="000000"/>
                <w:sz w:val="20"/>
                <w:szCs w:val="20"/>
              </w:rPr>
              <w:t>50</w:t>
            </w:r>
          </w:p>
        </w:tc>
        <w:tc>
          <w:tcPr>
            <w:tcW w:w="708" w:type="dxa"/>
            <w:vAlign w:val="center"/>
          </w:tcPr>
          <w:p w:rsidR="009E6A30" w:rsidRPr="006F7D45" w:rsidRDefault="009E6A30" w:rsidP="009E6A30">
            <w:pPr>
              <w:jc w:val="center"/>
              <w:rPr>
                <w:color w:val="000000"/>
                <w:sz w:val="20"/>
                <w:szCs w:val="20"/>
              </w:rPr>
            </w:pPr>
            <w:r w:rsidRPr="006F7D45">
              <w:rPr>
                <w:color w:val="000000"/>
                <w:sz w:val="20"/>
                <w:szCs w:val="20"/>
              </w:rPr>
              <w:t>4</w:t>
            </w:r>
          </w:p>
        </w:tc>
        <w:tc>
          <w:tcPr>
            <w:tcW w:w="708"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r w:rsidRPr="006F7D45">
              <w:rPr>
                <w:color w:val="000000"/>
                <w:sz w:val="20"/>
                <w:szCs w:val="20"/>
              </w:rPr>
              <w:t>2</w:t>
            </w:r>
          </w:p>
        </w:tc>
        <w:tc>
          <w:tcPr>
            <w:tcW w:w="701" w:type="dxa"/>
            <w:vAlign w:val="center"/>
          </w:tcPr>
          <w:p w:rsidR="009E6A30" w:rsidRPr="006F7D45" w:rsidRDefault="009E6A30" w:rsidP="009E6A30">
            <w:pPr>
              <w:jc w:val="center"/>
              <w:rPr>
                <w:color w:val="000000"/>
                <w:sz w:val="20"/>
                <w:szCs w:val="20"/>
              </w:rPr>
            </w:pPr>
            <w:r w:rsidRPr="006F7D45">
              <w:rPr>
                <w:color w:val="000000"/>
                <w:sz w:val="20"/>
                <w:szCs w:val="20"/>
              </w:rPr>
              <w:t>1</w:t>
            </w:r>
          </w:p>
        </w:tc>
        <w:tc>
          <w:tcPr>
            <w:tcW w:w="899" w:type="dxa"/>
            <w:vAlign w:val="center"/>
          </w:tcPr>
          <w:p w:rsidR="009E6A30" w:rsidRPr="006F7D45" w:rsidRDefault="009E6A30" w:rsidP="009E6A30">
            <w:pPr>
              <w:jc w:val="center"/>
              <w:rPr>
                <w:color w:val="000000"/>
                <w:sz w:val="20"/>
                <w:szCs w:val="20"/>
              </w:rPr>
            </w:pPr>
            <w:r w:rsidRPr="006F7D45">
              <w:rPr>
                <w:color w:val="000000"/>
                <w:sz w:val="20"/>
                <w:szCs w:val="20"/>
              </w:rPr>
              <w:t>1</w:t>
            </w:r>
          </w:p>
        </w:tc>
        <w:tc>
          <w:tcPr>
            <w:tcW w:w="703"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852" w:type="dxa"/>
            <w:vAlign w:val="center"/>
          </w:tcPr>
          <w:p w:rsidR="009E6A30" w:rsidRPr="006F7D45" w:rsidRDefault="009E6A30" w:rsidP="009E6A30">
            <w:pPr>
              <w:jc w:val="center"/>
              <w:rPr>
                <w:color w:val="000000"/>
                <w:sz w:val="20"/>
                <w:szCs w:val="20"/>
              </w:rPr>
            </w:pPr>
          </w:p>
        </w:tc>
        <w:tc>
          <w:tcPr>
            <w:tcW w:w="716"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688" w:type="dxa"/>
            <w:vAlign w:val="center"/>
          </w:tcPr>
          <w:p w:rsidR="009E6A30" w:rsidRPr="006F7D45" w:rsidRDefault="009E6A30" w:rsidP="009E6A30">
            <w:pPr>
              <w:jc w:val="center"/>
              <w:rPr>
                <w:color w:val="000000"/>
                <w:sz w:val="20"/>
                <w:szCs w:val="20"/>
              </w:rPr>
            </w:pPr>
          </w:p>
        </w:tc>
        <w:tc>
          <w:tcPr>
            <w:tcW w:w="1051" w:type="dxa"/>
            <w:vAlign w:val="center"/>
          </w:tcPr>
          <w:p w:rsidR="009E6A30" w:rsidRPr="006F7D45" w:rsidRDefault="009E6A30" w:rsidP="009E6A30">
            <w:pPr>
              <w:jc w:val="center"/>
              <w:rPr>
                <w:color w:val="000000"/>
                <w:sz w:val="20"/>
                <w:szCs w:val="20"/>
              </w:rPr>
            </w:pPr>
            <w:r w:rsidRPr="006F7D45">
              <w:rPr>
                <w:color w:val="000000"/>
                <w:sz w:val="20"/>
                <w:szCs w:val="20"/>
              </w:rPr>
              <w:t>54</w:t>
            </w:r>
          </w:p>
        </w:tc>
      </w:tr>
    </w:tbl>
    <w:p w:rsidR="009E6A30" w:rsidRPr="00AB4BA0" w:rsidRDefault="009E6A30" w:rsidP="009E6A30">
      <w:pPr>
        <w:jc w:val="center"/>
        <w:rPr>
          <w:sz w:val="20"/>
          <w:szCs w:val="20"/>
        </w:rPr>
      </w:pPr>
      <w:r w:rsidRPr="00AB4BA0">
        <w:rPr>
          <w:sz w:val="20"/>
          <w:szCs w:val="20"/>
        </w:rPr>
        <w:br w:type="page"/>
      </w:r>
    </w:p>
    <w:p w:rsidR="009E6A30" w:rsidRPr="00AB4BA0" w:rsidRDefault="009E6A30" w:rsidP="009E6A30">
      <w:pPr>
        <w:jc w:val="center"/>
        <w:rPr>
          <w:sz w:val="20"/>
          <w:szCs w:val="20"/>
        </w:rPr>
      </w:pPr>
    </w:p>
    <w:tbl>
      <w:tblPr>
        <w:tblW w:w="1555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2"/>
        <w:gridCol w:w="351"/>
        <w:gridCol w:w="842"/>
        <w:gridCol w:w="708"/>
        <w:gridCol w:w="708"/>
        <w:gridCol w:w="701"/>
        <w:gridCol w:w="701"/>
        <w:gridCol w:w="701"/>
        <w:gridCol w:w="899"/>
        <w:gridCol w:w="703"/>
        <w:gridCol w:w="701"/>
        <w:gridCol w:w="701"/>
        <w:gridCol w:w="701"/>
        <w:gridCol w:w="701"/>
        <w:gridCol w:w="701"/>
        <w:gridCol w:w="852"/>
        <w:gridCol w:w="716"/>
        <w:gridCol w:w="701"/>
        <w:gridCol w:w="688"/>
        <w:gridCol w:w="1051"/>
      </w:tblGrid>
      <w:tr w:rsidR="009E6A30" w:rsidRPr="00AB4BA0" w:rsidTr="009E6A30">
        <w:tc>
          <w:tcPr>
            <w:tcW w:w="1732" w:type="dxa"/>
            <w:vMerge w:val="restart"/>
            <w:textDirection w:val="btLr"/>
            <w:vAlign w:val="center"/>
          </w:tcPr>
          <w:p w:rsidR="009E6A30" w:rsidRPr="00AB4BA0" w:rsidRDefault="009E6A30" w:rsidP="009E6A30">
            <w:pPr>
              <w:ind w:left="113" w:right="113"/>
              <w:jc w:val="center"/>
              <w:rPr>
                <w:sz w:val="20"/>
                <w:szCs w:val="20"/>
              </w:rPr>
            </w:pPr>
            <w:r w:rsidRPr="00AB4BA0">
              <w:rPr>
                <w:b/>
                <w:sz w:val="20"/>
                <w:szCs w:val="20"/>
              </w:rPr>
              <w:t>Спеціальність</w:t>
            </w:r>
          </w:p>
        </w:tc>
        <w:tc>
          <w:tcPr>
            <w:tcW w:w="351" w:type="dxa"/>
            <w:vMerge w:val="restart"/>
            <w:tcBorders>
              <w:right w:val="single" w:sz="4" w:space="0" w:color="auto"/>
            </w:tcBorders>
            <w:textDirection w:val="btLr"/>
            <w:vAlign w:val="center"/>
          </w:tcPr>
          <w:p w:rsidR="009E6A30" w:rsidRPr="00AB4BA0" w:rsidRDefault="009E6A30" w:rsidP="009E6A30">
            <w:pPr>
              <w:ind w:left="113" w:right="113"/>
              <w:jc w:val="center"/>
              <w:rPr>
                <w:b/>
                <w:sz w:val="20"/>
                <w:szCs w:val="20"/>
              </w:rPr>
            </w:pPr>
            <w:r w:rsidRPr="00AB4BA0">
              <w:rPr>
                <w:b/>
                <w:sz w:val="20"/>
                <w:szCs w:val="20"/>
              </w:rPr>
              <w:t>СЕМЕСТР</w:t>
            </w:r>
          </w:p>
        </w:tc>
        <w:tc>
          <w:tcPr>
            <w:tcW w:w="842" w:type="dxa"/>
            <w:vMerge w:val="restart"/>
            <w:tcBorders>
              <w:left w:val="single" w:sz="4" w:space="0" w:color="auto"/>
            </w:tcBorders>
            <w:textDirection w:val="btLr"/>
            <w:vAlign w:val="center"/>
          </w:tcPr>
          <w:p w:rsidR="009E6A30" w:rsidRPr="00AB4BA0" w:rsidRDefault="009E6A30" w:rsidP="009E6A30">
            <w:pPr>
              <w:ind w:left="113" w:right="113"/>
              <w:jc w:val="center"/>
              <w:rPr>
                <w:b/>
                <w:sz w:val="20"/>
                <w:szCs w:val="20"/>
              </w:rPr>
            </w:pPr>
            <w:r w:rsidRPr="00AB4BA0">
              <w:rPr>
                <w:b/>
                <w:sz w:val="20"/>
                <w:szCs w:val="20"/>
              </w:rPr>
              <w:t>Чисельність на початок семестру</w:t>
            </w:r>
          </w:p>
        </w:tc>
        <w:tc>
          <w:tcPr>
            <w:tcW w:w="4418" w:type="dxa"/>
            <w:gridSpan w:val="6"/>
            <w:vAlign w:val="center"/>
          </w:tcPr>
          <w:p w:rsidR="009E6A30" w:rsidRPr="00AB4BA0" w:rsidRDefault="009E6A30" w:rsidP="009E6A30">
            <w:pPr>
              <w:jc w:val="center"/>
              <w:rPr>
                <w:b/>
                <w:sz w:val="20"/>
                <w:szCs w:val="20"/>
              </w:rPr>
            </w:pPr>
            <w:r w:rsidRPr="00AB4BA0">
              <w:rPr>
                <w:b/>
                <w:sz w:val="20"/>
                <w:szCs w:val="20"/>
              </w:rPr>
              <w:t>ПРИБУЛО</w:t>
            </w:r>
          </w:p>
        </w:tc>
        <w:tc>
          <w:tcPr>
            <w:tcW w:w="703" w:type="dxa"/>
            <w:vMerge w:val="restart"/>
            <w:textDirection w:val="btLr"/>
            <w:vAlign w:val="center"/>
          </w:tcPr>
          <w:p w:rsidR="009E6A30" w:rsidRPr="00AB4BA0" w:rsidRDefault="009E6A30" w:rsidP="009E6A30">
            <w:pPr>
              <w:ind w:left="113" w:right="113"/>
              <w:jc w:val="center"/>
              <w:rPr>
                <w:sz w:val="20"/>
                <w:szCs w:val="20"/>
              </w:rPr>
            </w:pPr>
            <w:r w:rsidRPr="00AB4BA0">
              <w:rPr>
                <w:sz w:val="20"/>
                <w:szCs w:val="20"/>
              </w:rPr>
              <w:t>Перебувають в академічній відпустці</w:t>
            </w:r>
          </w:p>
        </w:tc>
        <w:tc>
          <w:tcPr>
            <w:tcW w:w="6462" w:type="dxa"/>
            <w:gridSpan w:val="9"/>
            <w:vMerge w:val="restart"/>
            <w:vAlign w:val="center"/>
          </w:tcPr>
          <w:p w:rsidR="009E6A30" w:rsidRPr="00AB4BA0" w:rsidRDefault="009E6A30" w:rsidP="009E6A30">
            <w:pPr>
              <w:jc w:val="center"/>
              <w:rPr>
                <w:b/>
                <w:sz w:val="20"/>
                <w:szCs w:val="20"/>
              </w:rPr>
            </w:pPr>
            <w:r w:rsidRPr="00AB4BA0">
              <w:rPr>
                <w:b/>
                <w:sz w:val="20"/>
                <w:szCs w:val="20"/>
              </w:rPr>
              <w:t>ВИБУЛО</w:t>
            </w:r>
          </w:p>
        </w:tc>
        <w:tc>
          <w:tcPr>
            <w:tcW w:w="1051" w:type="dxa"/>
            <w:vMerge w:val="restart"/>
            <w:textDirection w:val="btLr"/>
            <w:vAlign w:val="center"/>
          </w:tcPr>
          <w:p w:rsidR="009E6A30" w:rsidRPr="00AB4BA0" w:rsidRDefault="009E6A30" w:rsidP="009E6A30">
            <w:pPr>
              <w:ind w:left="113" w:right="113"/>
              <w:jc w:val="center"/>
              <w:rPr>
                <w:b/>
                <w:sz w:val="20"/>
                <w:szCs w:val="20"/>
              </w:rPr>
            </w:pPr>
            <w:r w:rsidRPr="00AB4BA0">
              <w:rPr>
                <w:b/>
                <w:sz w:val="20"/>
                <w:szCs w:val="20"/>
              </w:rPr>
              <w:t>Чисельність на кінець семестру</w:t>
            </w:r>
          </w:p>
        </w:tc>
      </w:tr>
      <w:tr w:rsidR="009E6A30" w:rsidRPr="00AB4BA0" w:rsidTr="009E6A30">
        <w:tc>
          <w:tcPr>
            <w:tcW w:w="1732" w:type="dxa"/>
            <w:vMerge/>
            <w:vAlign w:val="center"/>
          </w:tcPr>
          <w:p w:rsidR="009E6A30" w:rsidRPr="00AB4BA0" w:rsidRDefault="009E6A30" w:rsidP="009E6A30">
            <w:pPr>
              <w:jc w:val="center"/>
              <w:rPr>
                <w:sz w:val="20"/>
                <w:szCs w:val="20"/>
              </w:rPr>
            </w:pPr>
          </w:p>
        </w:tc>
        <w:tc>
          <w:tcPr>
            <w:tcW w:w="351" w:type="dxa"/>
            <w:vMerge/>
            <w:tcBorders>
              <w:right w:val="single" w:sz="4" w:space="0" w:color="auto"/>
            </w:tcBorders>
            <w:vAlign w:val="center"/>
          </w:tcPr>
          <w:p w:rsidR="009E6A30" w:rsidRPr="00AB4BA0" w:rsidRDefault="009E6A30" w:rsidP="009E6A30">
            <w:pPr>
              <w:jc w:val="center"/>
              <w:rPr>
                <w:sz w:val="20"/>
                <w:szCs w:val="20"/>
              </w:rPr>
            </w:pPr>
          </w:p>
        </w:tc>
        <w:tc>
          <w:tcPr>
            <w:tcW w:w="842" w:type="dxa"/>
            <w:vMerge/>
            <w:tcBorders>
              <w:left w:val="single" w:sz="4" w:space="0" w:color="auto"/>
            </w:tcBorders>
            <w:vAlign w:val="center"/>
          </w:tcPr>
          <w:p w:rsidR="009E6A30" w:rsidRPr="00AB4BA0" w:rsidRDefault="009E6A30" w:rsidP="009E6A30">
            <w:pPr>
              <w:jc w:val="center"/>
              <w:rPr>
                <w:sz w:val="20"/>
                <w:szCs w:val="20"/>
              </w:rPr>
            </w:pPr>
          </w:p>
        </w:tc>
        <w:tc>
          <w:tcPr>
            <w:tcW w:w="708" w:type="dxa"/>
            <w:vMerge w:val="restart"/>
            <w:textDirection w:val="btLr"/>
            <w:vAlign w:val="center"/>
          </w:tcPr>
          <w:p w:rsidR="009E6A30" w:rsidRPr="00AB4BA0" w:rsidRDefault="009E6A30" w:rsidP="009E6A30">
            <w:pPr>
              <w:ind w:left="113" w:right="113"/>
              <w:jc w:val="center"/>
              <w:rPr>
                <w:sz w:val="16"/>
                <w:szCs w:val="16"/>
              </w:rPr>
            </w:pPr>
            <w:r w:rsidRPr="00AB4BA0">
              <w:rPr>
                <w:sz w:val="16"/>
                <w:szCs w:val="16"/>
              </w:rPr>
              <w:t>Всього</w:t>
            </w:r>
          </w:p>
        </w:tc>
        <w:tc>
          <w:tcPr>
            <w:tcW w:w="3710" w:type="dxa"/>
            <w:gridSpan w:val="5"/>
            <w:vAlign w:val="center"/>
          </w:tcPr>
          <w:p w:rsidR="009E6A30" w:rsidRPr="00AB4BA0" w:rsidRDefault="009E6A30" w:rsidP="009E6A30">
            <w:pPr>
              <w:jc w:val="center"/>
              <w:rPr>
                <w:sz w:val="16"/>
                <w:szCs w:val="16"/>
              </w:rPr>
            </w:pPr>
            <w:r w:rsidRPr="00AB4BA0">
              <w:rPr>
                <w:sz w:val="16"/>
                <w:szCs w:val="16"/>
              </w:rPr>
              <w:t>у тому числі</w:t>
            </w:r>
          </w:p>
        </w:tc>
        <w:tc>
          <w:tcPr>
            <w:tcW w:w="703" w:type="dxa"/>
            <w:vMerge/>
            <w:vAlign w:val="center"/>
          </w:tcPr>
          <w:p w:rsidR="009E6A30" w:rsidRPr="00AB4BA0" w:rsidRDefault="009E6A30" w:rsidP="009E6A30">
            <w:pPr>
              <w:jc w:val="center"/>
              <w:rPr>
                <w:sz w:val="16"/>
                <w:szCs w:val="16"/>
              </w:rPr>
            </w:pPr>
          </w:p>
        </w:tc>
        <w:tc>
          <w:tcPr>
            <w:tcW w:w="6462" w:type="dxa"/>
            <w:gridSpan w:val="9"/>
            <w:vMerge/>
            <w:vAlign w:val="center"/>
          </w:tcPr>
          <w:p w:rsidR="009E6A30" w:rsidRPr="00AB4BA0" w:rsidRDefault="009E6A30" w:rsidP="009E6A30">
            <w:pPr>
              <w:jc w:val="center"/>
              <w:rPr>
                <w:sz w:val="16"/>
                <w:szCs w:val="16"/>
              </w:rPr>
            </w:pPr>
          </w:p>
        </w:tc>
        <w:tc>
          <w:tcPr>
            <w:tcW w:w="1051" w:type="dxa"/>
            <w:vMerge/>
            <w:vAlign w:val="center"/>
          </w:tcPr>
          <w:p w:rsidR="009E6A30" w:rsidRPr="00AB4BA0" w:rsidRDefault="009E6A30" w:rsidP="009E6A30">
            <w:pPr>
              <w:jc w:val="center"/>
              <w:rPr>
                <w:sz w:val="20"/>
                <w:szCs w:val="20"/>
              </w:rPr>
            </w:pPr>
          </w:p>
        </w:tc>
      </w:tr>
      <w:tr w:rsidR="009E6A30" w:rsidRPr="00AB4BA0" w:rsidTr="009E6A30">
        <w:trPr>
          <w:cantSplit/>
          <w:trHeight w:val="2313"/>
        </w:trPr>
        <w:tc>
          <w:tcPr>
            <w:tcW w:w="1732" w:type="dxa"/>
            <w:vMerge/>
            <w:vAlign w:val="center"/>
          </w:tcPr>
          <w:p w:rsidR="009E6A30" w:rsidRPr="00AB4BA0" w:rsidRDefault="009E6A30" w:rsidP="009E6A30">
            <w:pPr>
              <w:jc w:val="center"/>
              <w:rPr>
                <w:sz w:val="20"/>
                <w:szCs w:val="20"/>
              </w:rPr>
            </w:pPr>
          </w:p>
        </w:tc>
        <w:tc>
          <w:tcPr>
            <w:tcW w:w="351" w:type="dxa"/>
            <w:vMerge/>
            <w:tcBorders>
              <w:right w:val="single" w:sz="4" w:space="0" w:color="auto"/>
            </w:tcBorders>
            <w:vAlign w:val="center"/>
          </w:tcPr>
          <w:p w:rsidR="009E6A30" w:rsidRPr="00AB4BA0" w:rsidRDefault="009E6A30" w:rsidP="009E6A30">
            <w:pPr>
              <w:jc w:val="center"/>
              <w:rPr>
                <w:sz w:val="20"/>
                <w:szCs w:val="20"/>
              </w:rPr>
            </w:pPr>
          </w:p>
        </w:tc>
        <w:tc>
          <w:tcPr>
            <w:tcW w:w="842" w:type="dxa"/>
            <w:vMerge/>
            <w:tcBorders>
              <w:left w:val="single" w:sz="4" w:space="0" w:color="auto"/>
            </w:tcBorders>
            <w:vAlign w:val="center"/>
          </w:tcPr>
          <w:p w:rsidR="009E6A30" w:rsidRPr="00AB4BA0" w:rsidRDefault="009E6A30" w:rsidP="009E6A30">
            <w:pPr>
              <w:jc w:val="center"/>
              <w:rPr>
                <w:sz w:val="20"/>
                <w:szCs w:val="20"/>
              </w:rPr>
            </w:pPr>
          </w:p>
        </w:tc>
        <w:tc>
          <w:tcPr>
            <w:tcW w:w="708" w:type="dxa"/>
            <w:vMerge/>
            <w:vAlign w:val="center"/>
          </w:tcPr>
          <w:p w:rsidR="009E6A30" w:rsidRPr="00AB4BA0" w:rsidRDefault="009E6A30" w:rsidP="009E6A30">
            <w:pPr>
              <w:jc w:val="center"/>
              <w:rPr>
                <w:sz w:val="16"/>
                <w:szCs w:val="16"/>
              </w:rPr>
            </w:pPr>
          </w:p>
        </w:tc>
        <w:tc>
          <w:tcPr>
            <w:tcW w:w="708" w:type="dxa"/>
            <w:textDirection w:val="btLr"/>
            <w:vAlign w:val="center"/>
          </w:tcPr>
          <w:p w:rsidR="009E6A30" w:rsidRPr="00AB4BA0" w:rsidRDefault="009E6A30" w:rsidP="009E6A30">
            <w:pPr>
              <w:ind w:left="113" w:right="113"/>
              <w:jc w:val="center"/>
              <w:rPr>
                <w:sz w:val="16"/>
                <w:szCs w:val="16"/>
              </w:rPr>
            </w:pPr>
            <w:r w:rsidRPr="00AB4BA0">
              <w:rPr>
                <w:sz w:val="16"/>
                <w:szCs w:val="16"/>
              </w:rPr>
              <w:t>прийнято</w:t>
            </w:r>
          </w:p>
        </w:tc>
        <w:tc>
          <w:tcPr>
            <w:tcW w:w="701" w:type="dxa"/>
            <w:textDirection w:val="btLr"/>
            <w:vAlign w:val="center"/>
          </w:tcPr>
          <w:p w:rsidR="009E6A30" w:rsidRPr="00AB4BA0" w:rsidRDefault="009E6A30" w:rsidP="009E6A30">
            <w:pPr>
              <w:ind w:left="113" w:right="113"/>
              <w:jc w:val="center"/>
              <w:rPr>
                <w:sz w:val="16"/>
                <w:szCs w:val="16"/>
              </w:rPr>
            </w:pPr>
            <w:r w:rsidRPr="00AB4BA0">
              <w:rPr>
                <w:sz w:val="16"/>
                <w:szCs w:val="16"/>
              </w:rPr>
              <w:t>поновлено</w:t>
            </w:r>
          </w:p>
        </w:tc>
        <w:tc>
          <w:tcPr>
            <w:tcW w:w="701" w:type="dxa"/>
            <w:textDirection w:val="btLr"/>
            <w:vAlign w:val="center"/>
          </w:tcPr>
          <w:p w:rsidR="009E6A30" w:rsidRPr="00AB4BA0" w:rsidRDefault="009E6A30" w:rsidP="009E6A30">
            <w:pPr>
              <w:tabs>
                <w:tab w:val="left" w:pos="775"/>
                <w:tab w:val="left" w:pos="1810"/>
                <w:tab w:val="left" w:pos="2687"/>
                <w:tab w:val="left" w:pos="3407"/>
                <w:tab w:val="left" w:pos="4016"/>
                <w:tab w:val="left" w:pos="5035"/>
                <w:tab w:val="left" w:pos="5877"/>
                <w:tab w:val="left" w:pos="6896"/>
                <w:tab w:val="left" w:pos="8392"/>
                <w:tab w:val="left" w:pos="9547"/>
                <w:tab w:val="left" w:pos="10603"/>
                <w:tab w:val="left" w:pos="11656"/>
                <w:tab w:val="left" w:pos="12949"/>
                <w:tab w:val="left" w:pos="14355"/>
                <w:tab w:val="left" w:pos="15869"/>
                <w:tab w:val="left" w:pos="17263"/>
                <w:tab w:val="left" w:pos="18167"/>
                <w:tab w:val="left" w:pos="19044"/>
              </w:tabs>
              <w:ind w:left="113" w:right="113"/>
              <w:jc w:val="center"/>
              <w:rPr>
                <w:sz w:val="16"/>
                <w:szCs w:val="16"/>
              </w:rPr>
            </w:pPr>
            <w:r w:rsidRPr="00AB4BA0">
              <w:rPr>
                <w:sz w:val="16"/>
                <w:szCs w:val="16"/>
              </w:rPr>
              <w:t>переведено з інших вищих навчальних закладів</w:t>
            </w:r>
          </w:p>
        </w:tc>
        <w:tc>
          <w:tcPr>
            <w:tcW w:w="701" w:type="dxa"/>
            <w:textDirection w:val="btLr"/>
            <w:vAlign w:val="center"/>
          </w:tcPr>
          <w:p w:rsidR="009E6A30" w:rsidRPr="00AB4BA0" w:rsidRDefault="009E6A30" w:rsidP="009E6A30">
            <w:pPr>
              <w:tabs>
                <w:tab w:val="left" w:pos="775"/>
                <w:tab w:val="left" w:pos="1810"/>
                <w:tab w:val="left" w:pos="2687"/>
                <w:tab w:val="left" w:pos="3407"/>
                <w:tab w:val="left" w:pos="4016"/>
                <w:tab w:val="left" w:pos="5035"/>
                <w:tab w:val="left" w:pos="5877"/>
                <w:tab w:val="left" w:pos="6896"/>
                <w:tab w:val="left" w:pos="8392"/>
                <w:tab w:val="left" w:pos="9547"/>
                <w:tab w:val="left" w:pos="10603"/>
                <w:tab w:val="left" w:pos="11656"/>
                <w:tab w:val="left" w:pos="12949"/>
                <w:tab w:val="left" w:pos="14355"/>
                <w:tab w:val="left" w:pos="15869"/>
                <w:tab w:val="left" w:pos="17263"/>
                <w:tab w:val="left" w:pos="18167"/>
                <w:tab w:val="left" w:pos="19044"/>
              </w:tabs>
              <w:ind w:left="113" w:right="113"/>
              <w:jc w:val="center"/>
              <w:rPr>
                <w:sz w:val="16"/>
                <w:szCs w:val="16"/>
              </w:rPr>
            </w:pPr>
            <w:r w:rsidRPr="00AB4BA0">
              <w:rPr>
                <w:sz w:val="16"/>
                <w:szCs w:val="16"/>
              </w:rPr>
              <w:t>переведено з іншої форми навчання</w:t>
            </w:r>
          </w:p>
        </w:tc>
        <w:tc>
          <w:tcPr>
            <w:tcW w:w="899" w:type="dxa"/>
            <w:textDirection w:val="btLr"/>
            <w:vAlign w:val="center"/>
          </w:tcPr>
          <w:p w:rsidR="009E6A30" w:rsidRPr="00AB4BA0" w:rsidRDefault="009E6A30" w:rsidP="009E6A30">
            <w:pPr>
              <w:ind w:left="113" w:right="113"/>
              <w:jc w:val="center"/>
              <w:rPr>
                <w:sz w:val="16"/>
                <w:szCs w:val="16"/>
              </w:rPr>
            </w:pPr>
            <w:r w:rsidRPr="00AB4BA0">
              <w:rPr>
                <w:sz w:val="16"/>
                <w:szCs w:val="16"/>
              </w:rPr>
              <w:t>переведено з іншого структурного підрозділу вищого навчального закладу</w:t>
            </w:r>
          </w:p>
        </w:tc>
        <w:tc>
          <w:tcPr>
            <w:tcW w:w="703" w:type="dxa"/>
            <w:vMerge/>
            <w:vAlign w:val="center"/>
          </w:tcPr>
          <w:p w:rsidR="009E6A30" w:rsidRPr="00AB4BA0" w:rsidRDefault="009E6A30" w:rsidP="009E6A30">
            <w:pPr>
              <w:jc w:val="center"/>
              <w:rPr>
                <w:sz w:val="16"/>
                <w:szCs w:val="16"/>
              </w:rPr>
            </w:pPr>
          </w:p>
        </w:tc>
        <w:tc>
          <w:tcPr>
            <w:tcW w:w="701" w:type="dxa"/>
            <w:textDirection w:val="btLr"/>
            <w:vAlign w:val="center"/>
          </w:tcPr>
          <w:p w:rsidR="009E6A30" w:rsidRPr="00AB4BA0" w:rsidRDefault="009E6A30" w:rsidP="009E6A30">
            <w:pPr>
              <w:tabs>
                <w:tab w:val="left" w:pos="775"/>
                <w:tab w:val="left" w:pos="1810"/>
                <w:tab w:val="left" w:pos="2687"/>
                <w:tab w:val="left" w:pos="6896"/>
                <w:tab w:val="left" w:pos="8392"/>
                <w:tab w:val="left" w:pos="9547"/>
                <w:tab w:val="left" w:pos="10603"/>
                <w:tab w:val="left" w:pos="11656"/>
                <w:tab w:val="left" w:pos="12949"/>
                <w:tab w:val="left" w:pos="14355"/>
                <w:tab w:val="left" w:pos="15869"/>
                <w:tab w:val="left" w:pos="17263"/>
                <w:tab w:val="left" w:pos="18167"/>
                <w:tab w:val="left" w:pos="19044"/>
              </w:tabs>
              <w:ind w:left="113" w:right="113"/>
              <w:jc w:val="center"/>
              <w:rPr>
                <w:sz w:val="16"/>
                <w:szCs w:val="16"/>
              </w:rPr>
            </w:pPr>
            <w:r w:rsidRPr="00AB4BA0">
              <w:rPr>
                <w:sz w:val="16"/>
                <w:szCs w:val="16"/>
              </w:rPr>
              <w:t>за власним бажанням</w:t>
            </w:r>
          </w:p>
        </w:tc>
        <w:tc>
          <w:tcPr>
            <w:tcW w:w="701" w:type="dxa"/>
            <w:textDirection w:val="btLr"/>
            <w:vAlign w:val="center"/>
          </w:tcPr>
          <w:p w:rsidR="009E6A30" w:rsidRPr="00AB4BA0" w:rsidRDefault="009E6A30" w:rsidP="009E6A30">
            <w:pPr>
              <w:tabs>
                <w:tab w:val="left" w:pos="775"/>
                <w:tab w:val="left" w:pos="1810"/>
                <w:tab w:val="left" w:pos="2687"/>
                <w:tab w:val="left" w:pos="6896"/>
                <w:tab w:val="left" w:pos="8392"/>
                <w:tab w:val="left" w:pos="9547"/>
                <w:tab w:val="left" w:pos="10603"/>
                <w:tab w:val="left" w:pos="11656"/>
                <w:tab w:val="left" w:pos="12949"/>
                <w:tab w:val="left" w:pos="14355"/>
                <w:tab w:val="left" w:pos="15869"/>
                <w:tab w:val="left" w:pos="17263"/>
                <w:tab w:val="left" w:pos="18167"/>
                <w:tab w:val="left" w:pos="19044"/>
              </w:tabs>
              <w:ind w:left="113" w:right="113"/>
              <w:jc w:val="center"/>
              <w:rPr>
                <w:sz w:val="16"/>
                <w:szCs w:val="16"/>
              </w:rPr>
            </w:pPr>
            <w:r w:rsidRPr="00AB4BA0">
              <w:rPr>
                <w:sz w:val="16"/>
                <w:szCs w:val="16"/>
              </w:rPr>
              <w:t>через академічну неуспішність</w:t>
            </w:r>
          </w:p>
        </w:tc>
        <w:tc>
          <w:tcPr>
            <w:tcW w:w="701" w:type="dxa"/>
            <w:textDirection w:val="btLr"/>
            <w:vAlign w:val="center"/>
          </w:tcPr>
          <w:p w:rsidR="009E6A30" w:rsidRPr="00AB4BA0" w:rsidRDefault="009E6A30" w:rsidP="009E6A30">
            <w:pPr>
              <w:ind w:left="113" w:right="113"/>
              <w:jc w:val="center"/>
              <w:rPr>
                <w:sz w:val="16"/>
                <w:szCs w:val="16"/>
              </w:rPr>
            </w:pPr>
            <w:r w:rsidRPr="00AB4BA0">
              <w:rPr>
                <w:sz w:val="16"/>
                <w:szCs w:val="16"/>
              </w:rPr>
              <w:t>через порушення дисципліни та правил внутрішнього розпорядку</w:t>
            </w:r>
          </w:p>
        </w:tc>
        <w:tc>
          <w:tcPr>
            <w:tcW w:w="701" w:type="dxa"/>
            <w:textDirection w:val="btLr"/>
            <w:vAlign w:val="center"/>
          </w:tcPr>
          <w:p w:rsidR="009E6A30" w:rsidRPr="00AB4BA0" w:rsidRDefault="009E6A30" w:rsidP="009E6A30">
            <w:pPr>
              <w:ind w:left="113" w:right="113"/>
              <w:jc w:val="center"/>
              <w:rPr>
                <w:sz w:val="16"/>
                <w:szCs w:val="16"/>
              </w:rPr>
            </w:pPr>
            <w:r w:rsidRPr="00AB4BA0">
              <w:rPr>
                <w:sz w:val="16"/>
                <w:szCs w:val="16"/>
              </w:rPr>
              <w:t>переведено на іншу форму навчання</w:t>
            </w:r>
          </w:p>
        </w:tc>
        <w:tc>
          <w:tcPr>
            <w:tcW w:w="701" w:type="dxa"/>
            <w:textDirection w:val="btLr"/>
            <w:vAlign w:val="center"/>
          </w:tcPr>
          <w:p w:rsidR="009E6A30" w:rsidRPr="00AB4BA0" w:rsidRDefault="009E6A30" w:rsidP="009E6A30">
            <w:pPr>
              <w:ind w:left="113" w:right="113"/>
              <w:jc w:val="center"/>
              <w:rPr>
                <w:sz w:val="16"/>
                <w:szCs w:val="16"/>
              </w:rPr>
            </w:pPr>
            <w:r w:rsidRPr="00AB4BA0">
              <w:rPr>
                <w:sz w:val="16"/>
                <w:szCs w:val="16"/>
              </w:rPr>
              <w:t>переведено до іншого вищого навчального закладу</w:t>
            </w:r>
          </w:p>
        </w:tc>
        <w:tc>
          <w:tcPr>
            <w:tcW w:w="852" w:type="dxa"/>
            <w:textDirection w:val="btLr"/>
            <w:vAlign w:val="center"/>
          </w:tcPr>
          <w:p w:rsidR="009E6A30" w:rsidRPr="00AB4BA0" w:rsidRDefault="009E6A30" w:rsidP="009E6A30">
            <w:pPr>
              <w:ind w:left="113" w:right="113"/>
              <w:jc w:val="center"/>
              <w:rPr>
                <w:sz w:val="16"/>
                <w:szCs w:val="16"/>
              </w:rPr>
            </w:pPr>
            <w:r w:rsidRPr="00AB4BA0">
              <w:rPr>
                <w:sz w:val="16"/>
                <w:szCs w:val="16"/>
              </w:rPr>
              <w:t>переведено до іншого структурного підрозділу вищого навчального закладу</w:t>
            </w:r>
          </w:p>
        </w:tc>
        <w:tc>
          <w:tcPr>
            <w:tcW w:w="716" w:type="dxa"/>
            <w:textDirection w:val="btLr"/>
            <w:vAlign w:val="center"/>
          </w:tcPr>
          <w:p w:rsidR="009E6A30" w:rsidRPr="00AB4BA0" w:rsidRDefault="009E6A30" w:rsidP="009E6A30">
            <w:pPr>
              <w:ind w:left="113" w:right="113"/>
              <w:jc w:val="center"/>
              <w:rPr>
                <w:sz w:val="16"/>
                <w:szCs w:val="16"/>
              </w:rPr>
            </w:pPr>
            <w:r w:rsidRPr="00AB4BA0">
              <w:rPr>
                <w:sz w:val="16"/>
                <w:szCs w:val="16"/>
              </w:rPr>
              <w:t>у зв'язку із закінченням навчання</w:t>
            </w:r>
          </w:p>
        </w:tc>
        <w:tc>
          <w:tcPr>
            <w:tcW w:w="701" w:type="dxa"/>
            <w:textDirection w:val="btLr"/>
            <w:vAlign w:val="center"/>
          </w:tcPr>
          <w:p w:rsidR="009E6A30" w:rsidRPr="00AB4BA0" w:rsidRDefault="009E6A30" w:rsidP="009E6A30">
            <w:pPr>
              <w:ind w:left="113" w:right="113"/>
              <w:jc w:val="center"/>
              <w:rPr>
                <w:sz w:val="16"/>
                <w:szCs w:val="16"/>
              </w:rPr>
            </w:pPr>
            <w:r w:rsidRPr="00AB4BA0">
              <w:rPr>
                <w:sz w:val="16"/>
                <w:szCs w:val="16"/>
              </w:rPr>
              <w:t>у зв'язку зі смертю</w:t>
            </w:r>
          </w:p>
        </w:tc>
        <w:tc>
          <w:tcPr>
            <w:tcW w:w="688" w:type="dxa"/>
            <w:textDirection w:val="btLr"/>
            <w:vAlign w:val="center"/>
          </w:tcPr>
          <w:p w:rsidR="009E6A30" w:rsidRPr="00AB4BA0" w:rsidRDefault="009E6A30" w:rsidP="009E6A30">
            <w:pPr>
              <w:ind w:left="113" w:right="113"/>
              <w:jc w:val="center"/>
              <w:rPr>
                <w:sz w:val="16"/>
                <w:szCs w:val="16"/>
              </w:rPr>
            </w:pPr>
            <w:r w:rsidRPr="00AB4BA0">
              <w:rPr>
                <w:sz w:val="16"/>
                <w:szCs w:val="16"/>
              </w:rPr>
              <w:t>Всього</w:t>
            </w:r>
          </w:p>
        </w:tc>
        <w:tc>
          <w:tcPr>
            <w:tcW w:w="1051" w:type="dxa"/>
            <w:vMerge/>
            <w:vAlign w:val="center"/>
          </w:tcPr>
          <w:p w:rsidR="009E6A30" w:rsidRPr="00AB4BA0" w:rsidRDefault="009E6A30" w:rsidP="009E6A30">
            <w:pPr>
              <w:jc w:val="center"/>
              <w:rPr>
                <w:sz w:val="20"/>
                <w:szCs w:val="20"/>
              </w:rPr>
            </w:pPr>
          </w:p>
        </w:tc>
      </w:tr>
      <w:tr w:rsidR="009E6A30" w:rsidRPr="00AB4BA0" w:rsidTr="009E6A30">
        <w:trPr>
          <w:cantSplit/>
          <w:trHeight w:val="406"/>
        </w:trPr>
        <w:tc>
          <w:tcPr>
            <w:tcW w:w="1732" w:type="dxa"/>
            <w:vAlign w:val="center"/>
          </w:tcPr>
          <w:p w:rsidR="009E6A30" w:rsidRPr="00AB4BA0" w:rsidRDefault="009E6A30" w:rsidP="009E6A30">
            <w:pPr>
              <w:jc w:val="center"/>
              <w:rPr>
                <w:sz w:val="20"/>
                <w:szCs w:val="20"/>
              </w:rPr>
            </w:pPr>
            <w:r w:rsidRPr="00AB4BA0">
              <w:rPr>
                <w:sz w:val="20"/>
                <w:szCs w:val="20"/>
              </w:rPr>
              <w:t>Акушерська справа</w:t>
            </w:r>
          </w:p>
        </w:tc>
        <w:tc>
          <w:tcPr>
            <w:tcW w:w="351" w:type="dxa"/>
            <w:tcBorders>
              <w:right w:val="single" w:sz="4" w:space="0" w:color="auto"/>
            </w:tcBorders>
            <w:vAlign w:val="center"/>
          </w:tcPr>
          <w:p w:rsidR="009E6A30" w:rsidRPr="00AB4BA0" w:rsidRDefault="009E6A30" w:rsidP="009E6A30">
            <w:pPr>
              <w:jc w:val="center"/>
              <w:rPr>
                <w:sz w:val="20"/>
                <w:szCs w:val="20"/>
              </w:rPr>
            </w:pPr>
            <w:r w:rsidRPr="00AB4BA0">
              <w:rPr>
                <w:sz w:val="20"/>
                <w:szCs w:val="20"/>
              </w:rPr>
              <w:t>І</w:t>
            </w:r>
          </w:p>
        </w:tc>
        <w:tc>
          <w:tcPr>
            <w:tcW w:w="842" w:type="dxa"/>
            <w:tcBorders>
              <w:left w:val="single" w:sz="4" w:space="0" w:color="auto"/>
            </w:tcBorders>
            <w:vAlign w:val="center"/>
          </w:tcPr>
          <w:p w:rsidR="009E6A30" w:rsidRPr="006F7D45" w:rsidRDefault="009E6A30" w:rsidP="009E6A30">
            <w:pPr>
              <w:jc w:val="center"/>
              <w:rPr>
                <w:color w:val="000000"/>
                <w:sz w:val="20"/>
                <w:szCs w:val="20"/>
              </w:rPr>
            </w:pPr>
            <w:r w:rsidRPr="006F7D45">
              <w:rPr>
                <w:color w:val="000000"/>
                <w:sz w:val="20"/>
                <w:szCs w:val="20"/>
              </w:rPr>
              <w:t>33</w:t>
            </w:r>
          </w:p>
        </w:tc>
        <w:tc>
          <w:tcPr>
            <w:tcW w:w="708" w:type="dxa"/>
            <w:vAlign w:val="center"/>
          </w:tcPr>
          <w:p w:rsidR="009E6A30" w:rsidRPr="006F7D45" w:rsidRDefault="009E6A30" w:rsidP="009E6A30">
            <w:pPr>
              <w:jc w:val="center"/>
              <w:rPr>
                <w:color w:val="000000"/>
                <w:sz w:val="20"/>
                <w:szCs w:val="20"/>
              </w:rPr>
            </w:pPr>
          </w:p>
        </w:tc>
        <w:tc>
          <w:tcPr>
            <w:tcW w:w="708"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899" w:type="dxa"/>
            <w:vAlign w:val="center"/>
          </w:tcPr>
          <w:p w:rsidR="009E6A30" w:rsidRPr="006F7D45" w:rsidRDefault="009E6A30" w:rsidP="009E6A30">
            <w:pPr>
              <w:jc w:val="center"/>
              <w:rPr>
                <w:color w:val="000000"/>
                <w:sz w:val="20"/>
                <w:szCs w:val="20"/>
              </w:rPr>
            </w:pPr>
          </w:p>
        </w:tc>
        <w:tc>
          <w:tcPr>
            <w:tcW w:w="703" w:type="dxa"/>
            <w:vAlign w:val="center"/>
          </w:tcPr>
          <w:p w:rsidR="009E6A30" w:rsidRPr="006F7D45" w:rsidRDefault="009E6A30" w:rsidP="009E6A30">
            <w:pPr>
              <w:jc w:val="center"/>
              <w:rPr>
                <w:color w:val="000000"/>
                <w:sz w:val="20"/>
                <w:szCs w:val="20"/>
              </w:rPr>
            </w:pPr>
            <w:r w:rsidRPr="006F7D45">
              <w:rPr>
                <w:color w:val="000000"/>
                <w:sz w:val="20"/>
                <w:szCs w:val="20"/>
              </w:rPr>
              <w:t>1</w:t>
            </w: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852" w:type="dxa"/>
            <w:vAlign w:val="center"/>
          </w:tcPr>
          <w:p w:rsidR="009E6A30" w:rsidRPr="006F7D45" w:rsidRDefault="009E6A30" w:rsidP="009E6A30">
            <w:pPr>
              <w:jc w:val="center"/>
              <w:rPr>
                <w:color w:val="000000"/>
                <w:sz w:val="20"/>
                <w:szCs w:val="20"/>
              </w:rPr>
            </w:pPr>
          </w:p>
        </w:tc>
        <w:tc>
          <w:tcPr>
            <w:tcW w:w="716" w:type="dxa"/>
            <w:vAlign w:val="center"/>
          </w:tcPr>
          <w:p w:rsidR="009E6A30" w:rsidRPr="006F7D45" w:rsidRDefault="009E6A30" w:rsidP="009E6A30">
            <w:pPr>
              <w:jc w:val="center"/>
              <w:rPr>
                <w:color w:val="000000"/>
                <w:sz w:val="20"/>
                <w:szCs w:val="20"/>
              </w:rPr>
            </w:pPr>
            <w:r w:rsidRPr="006F7D45">
              <w:rPr>
                <w:color w:val="000000"/>
                <w:sz w:val="20"/>
                <w:szCs w:val="20"/>
              </w:rPr>
              <w:t>18</w:t>
            </w:r>
          </w:p>
        </w:tc>
        <w:tc>
          <w:tcPr>
            <w:tcW w:w="701" w:type="dxa"/>
            <w:vAlign w:val="center"/>
          </w:tcPr>
          <w:p w:rsidR="009E6A30" w:rsidRPr="006F7D45" w:rsidRDefault="009E6A30" w:rsidP="009E6A30">
            <w:pPr>
              <w:jc w:val="center"/>
              <w:rPr>
                <w:color w:val="000000"/>
                <w:sz w:val="20"/>
                <w:szCs w:val="20"/>
              </w:rPr>
            </w:pPr>
          </w:p>
        </w:tc>
        <w:tc>
          <w:tcPr>
            <w:tcW w:w="688" w:type="dxa"/>
            <w:vAlign w:val="center"/>
          </w:tcPr>
          <w:p w:rsidR="009E6A30" w:rsidRPr="006F7D45" w:rsidRDefault="009E6A30" w:rsidP="009E6A30">
            <w:pPr>
              <w:jc w:val="center"/>
              <w:rPr>
                <w:color w:val="000000"/>
                <w:sz w:val="20"/>
                <w:szCs w:val="20"/>
              </w:rPr>
            </w:pPr>
            <w:r w:rsidRPr="006F7D45">
              <w:rPr>
                <w:color w:val="000000"/>
                <w:sz w:val="20"/>
                <w:szCs w:val="20"/>
              </w:rPr>
              <w:t>19</w:t>
            </w:r>
          </w:p>
        </w:tc>
        <w:tc>
          <w:tcPr>
            <w:tcW w:w="1051" w:type="dxa"/>
            <w:vAlign w:val="center"/>
          </w:tcPr>
          <w:p w:rsidR="009E6A30" w:rsidRPr="006F7D45" w:rsidRDefault="009E6A30" w:rsidP="009E6A30">
            <w:pPr>
              <w:jc w:val="center"/>
              <w:rPr>
                <w:color w:val="000000"/>
                <w:sz w:val="20"/>
                <w:szCs w:val="20"/>
              </w:rPr>
            </w:pPr>
            <w:r w:rsidRPr="006F7D45">
              <w:rPr>
                <w:color w:val="000000"/>
                <w:sz w:val="20"/>
                <w:szCs w:val="20"/>
              </w:rPr>
              <w:t>14</w:t>
            </w:r>
          </w:p>
        </w:tc>
      </w:tr>
      <w:tr w:rsidR="009E6A30" w:rsidRPr="00AB4BA0" w:rsidTr="009E6A30">
        <w:trPr>
          <w:cantSplit/>
          <w:trHeight w:val="406"/>
        </w:trPr>
        <w:tc>
          <w:tcPr>
            <w:tcW w:w="1732" w:type="dxa"/>
            <w:vAlign w:val="center"/>
          </w:tcPr>
          <w:p w:rsidR="009E6A30" w:rsidRPr="00AB4BA0" w:rsidRDefault="009E6A30" w:rsidP="009E6A30">
            <w:pPr>
              <w:jc w:val="center"/>
              <w:rPr>
                <w:sz w:val="20"/>
                <w:szCs w:val="20"/>
              </w:rPr>
            </w:pPr>
          </w:p>
        </w:tc>
        <w:tc>
          <w:tcPr>
            <w:tcW w:w="351" w:type="dxa"/>
            <w:tcBorders>
              <w:right w:val="single" w:sz="4" w:space="0" w:color="auto"/>
            </w:tcBorders>
            <w:vAlign w:val="center"/>
          </w:tcPr>
          <w:p w:rsidR="009E6A30" w:rsidRPr="00AB4BA0" w:rsidRDefault="009E6A30" w:rsidP="009E6A30">
            <w:pPr>
              <w:jc w:val="center"/>
              <w:rPr>
                <w:sz w:val="20"/>
                <w:szCs w:val="20"/>
              </w:rPr>
            </w:pPr>
            <w:r w:rsidRPr="00AB4BA0">
              <w:rPr>
                <w:sz w:val="20"/>
                <w:szCs w:val="20"/>
              </w:rPr>
              <w:t>ІІ</w:t>
            </w:r>
          </w:p>
        </w:tc>
        <w:tc>
          <w:tcPr>
            <w:tcW w:w="842" w:type="dxa"/>
            <w:tcBorders>
              <w:left w:val="single" w:sz="4" w:space="0" w:color="auto"/>
            </w:tcBorders>
            <w:vAlign w:val="center"/>
          </w:tcPr>
          <w:p w:rsidR="009E6A30" w:rsidRPr="006F7D45" w:rsidRDefault="009E6A30" w:rsidP="009E6A30">
            <w:pPr>
              <w:jc w:val="center"/>
              <w:rPr>
                <w:color w:val="000000"/>
                <w:sz w:val="20"/>
                <w:szCs w:val="20"/>
              </w:rPr>
            </w:pPr>
            <w:r w:rsidRPr="006F7D45">
              <w:rPr>
                <w:color w:val="000000"/>
                <w:sz w:val="20"/>
                <w:szCs w:val="20"/>
              </w:rPr>
              <w:t>14</w:t>
            </w:r>
          </w:p>
        </w:tc>
        <w:tc>
          <w:tcPr>
            <w:tcW w:w="708" w:type="dxa"/>
            <w:vAlign w:val="center"/>
          </w:tcPr>
          <w:p w:rsidR="009E6A30" w:rsidRPr="006F7D45" w:rsidRDefault="009E6A30" w:rsidP="009E6A30">
            <w:pPr>
              <w:jc w:val="center"/>
              <w:rPr>
                <w:color w:val="000000"/>
                <w:sz w:val="20"/>
                <w:szCs w:val="20"/>
              </w:rPr>
            </w:pPr>
          </w:p>
        </w:tc>
        <w:tc>
          <w:tcPr>
            <w:tcW w:w="708"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899" w:type="dxa"/>
            <w:vAlign w:val="center"/>
          </w:tcPr>
          <w:p w:rsidR="009E6A30" w:rsidRPr="006F7D45" w:rsidRDefault="009E6A30" w:rsidP="009E6A30">
            <w:pPr>
              <w:jc w:val="center"/>
              <w:rPr>
                <w:color w:val="000000"/>
                <w:sz w:val="20"/>
                <w:szCs w:val="20"/>
              </w:rPr>
            </w:pPr>
          </w:p>
        </w:tc>
        <w:tc>
          <w:tcPr>
            <w:tcW w:w="703"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852" w:type="dxa"/>
            <w:vAlign w:val="center"/>
          </w:tcPr>
          <w:p w:rsidR="009E6A30" w:rsidRPr="006F7D45" w:rsidRDefault="009E6A30" w:rsidP="009E6A30">
            <w:pPr>
              <w:jc w:val="center"/>
              <w:rPr>
                <w:color w:val="000000"/>
                <w:sz w:val="20"/>
                <w:szCs w:val="20"/>
              </w:rPr>
            </w:pPr>
          </w:p>
        </w:tc>
        <w:tc>
          <w:tcPr>
            <w:tcW w:w="716"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688" w:type="dxa"/>
            <w:vAlign w:val="center"/>
          </w:tcPr>
          <w:p w:rsidR="009E6A30" w:rsidRPr="006F7D45" w:rsidRDefault="009E6A30" w:rsidP="009E6A30">
            <w:pPr>
              <w:jc w:val="center"/>
              <w:rPr>
                <w:color w:val="000000"/>
                <w:sz w:val="20"/>
                <w:szCs w:val="20"/>
              </w:rPr>
            </w:pPr>
          </w:p>
        </w:tc>
        <w:tc>
          <w:tcPr>
            <w:tcW w:w="1051" w:type="dxa"/>
            <w:vAlign w:val="center"/>
          </w:tcPr>
          <w:p w:rsidR="009E6A30" w:rsidRPr="006F7D45" w:rsidRDefault="009E6A30" w:rsidP="009E6A30">
            <w:pPr>
              <w:jc w:val="center"/>
              <w:rPr>
                <w:color w:val="000000"/>
                <w:sz w:val="20"/>
                <w:szCs w:val="20"/>
              </w:rPr>
            </w:pPr>
            <w:r w:rsidRPr="006F7D45">
              <w:rPr>
                <w:color w:val="000000"/>
                <w:sz w:val="20"/>
                <w:szCs w:val="20"/>
              </w:rPr>
              <w:t>14</w:t>
            </w:r>
          </w:p>
        </w:tc>
      </w:tr>
      <w:tr w:rsidR="009E6A30" w:rsidRPr="00AB4BA0" w:rsidTr="009E6A30">
        <w:trPr>
          <w:cantSplit/>
          <w:trHeight w:val="406"/>
        </w:trPr>
        <w:tc>
          <w:tcPr>
            <w:tcW w:w="1732" w:type="dxa"/>
            <w:vAlign w:val="center"/>
          </w:tcPr>
          <w:p w:rsidR="009E6A30" w:rsidRPr="00AB4BA0" w:rsidRDefault="009E6A30" w:rsidP="009E6A30">
            <w:pPr>
              <w:jc w:val="center"/>
              <w:rPr>
                <w:sz w:val="20"/>
                <w:szCs w:val="20"/>
              </w:rPr>
            </w:pPr>
            <w:r w:rsidRPr="00AB4BA0">
              <w:rPr>
                <w:sz w:val="20"/>
                <w:szCs w:val="20"/>
              </w:rPr>
              <w:t>Технології медичної діагностики та лікування</w:t>
            </w:r>
          </w:p>
        </w:tc>
        <w:tc>
          <w:tcPr>
            <w:tcW w:w="351" w:type="dxa"/>
            <w:tcBorders>
              <w:right w:val="single" w:sz="4" w:space="0" w:color="auto"/>
            </w:tcBorders>
            <w:vAlign w:val="center"/>
          </w:tcPr>
          <w:p w:rsidR="009E6A30" w:rsidRPr="00AB4BA0" w:rsidRDefault="009E6A30" w:rsidP="009E6A30">
            <w:pPr>
              <w:jc w:val="center"/>
              <w:rPr>
                <w:sz w:val="20"/>
                <w:szCs w:val="20"/>
              </w:rPr>
            </w:pPr>
            <w:r w:rsidRPr="00AB4BA0">
              <w:rPr>
                <w:sz w:val="20"/>
                <w:szCs w:val="20"/>
              </w:rPr>
              <w:t>І</w:t>
            </w:r>
          </w:p>
        </w:tc>
        <w:tc>
          <w:tcPr>
            <w:tcW w:w="842" w:type="dxa"/>
            <w:tcBorders>
              <w:left w:val="single" w:sz="4" w:space="0" w:color="auto"/>
            </w:tcBorders>
            <w:vAlign w:val="center"/>
          </w:tcPr>
          <w:p w:rsidR="009E6A30" w:rsidRPr="006F7D45" w:rsidRDefault="009E6A30" w:rsidP="009E6A30">
            <w:pPr>
              <w:jc w:val="center"/>
              <w:rPr>
                <w:color w:val="000000"/>
                <w:sz w:val="20"/>
                <w:szCs w:val="20"/>
              </w:rPr>
            </w:pPr>
            <w:r w:rsidRPr="006F7D45">
              <w:rPr>
                <w:color w:val="000000"/>
                <w:sz w:val="20"/>
                <w:szCs w:val="20"/>
              </w:rPr>
              <w:t>19</w:t>
            </w:r>
          </w:p>
        </w:tc>
        <w:tc>
          <w:tcPr>
            <w:tcW w:w="708" w:type="dxa"/>
            <w:vAlign w:val="center"/>
          </w:tcPr>
          <w:p w:rsidR="009E6A30" w:rsidRPr="006F7D45" w:rsidRDefault="009E6A30" w:rsidP="009E6A30">
            <w:pPr>
              <w:jc w:val="center"/>
              <w:rPr>
                <w:color w:val="000000"/>
                <w:sz w:val="20"/>
                <w:szCs w:val="20"/>
              </w:rPr>
            </w:pPr>
          </w:p>
        </w:tc>
        <w:tc>
          <w:tcPr>
            <w:tcW w:w="708"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899" w:type="dxa"/>
            <w:vAlign w:val="center"/>
          </w:tcPr>
          <w:p w:rsidR="009E6A30" w:rsidRPr="006F7D45" w:rsidRDefault="009E6A30" w:rsidP="009E6A30">
            <w:pPr>
              <w:jc w:val="center"/>
              <w:rPr>
                <w:color w:val="000000"/>
                <w:sz w:val="20"/>
                <w:szCs w:val="20"/>
              </w:rPr>
            </w:pPr>
          </w:p>
        </w:tc>
        <w:tc>
          <w:tcPr>
            <w:tcW w:w="703"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852" w:type="dxa"/>
            <w:vAlign w:val="center"/>
          </w:tcPr>
          <w:p w:rsidR="009E6A30" w:rsidRPr="006F7D45" w:rsidRDefault="009E6A30" w:rsidP="009E6A30">
            <w:pPr>
              <w:jc w:val="center"/>
              <w:rPr>
                <w:color w:val="000000"/>
                <w:sz w:val="20"/>
                <w:szCs w:val="20"/>
              </w:rPr>
            </w:pPr>
          </w:p>
        </w:tc>
        <w:tc>
          <w:tcPr>
            <w:tcW w:w="716"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688" w:type="dxa"/>
            <w:vAlign w:val="center"/>
          </w:tcPr>
          <w:p w:rsidR="009E6A30" w:rsidRPr="006F7D45" w:rsidRDefault="009E6A30" w:rsidP="009E6A30">
            <w:pPr>
              <w:jc w:val="center"/>
              <w:rPr>
                <w:color w:val="000000"/>
                <w:sz w:val="20"/>
                <w:szCs w:val="20"/>
              </w:rPr>
            </w:pPr>
          </w:p>
        </w:tc>
        <w:tc>
          <w:tcPr>
            <w:tcW w:w="1051" w:type="dxa"/>
            <w:vAlign w:val="center"/>
          </w:tcPr>
          <w:p w:rsidR="009E6A30" w:rsidRPr="006F7D45" w:rsidRDefault="009E6A30" w:rsidP="009E6A30">
            <w:pPr>
              <w:jc w:val="center"/>
              <w:rPr>
                <w:color w:val="000000"/>
                <w:sz w:val="20"/>
                <w:szCs w:val="20"/>
              </w:rPr>
            </w:pPr>
            <w:r w:rsidRPr="006F7D45">
              <w:rPr>
                <w:color w:val="000000"/>
                <w:sz w:val="20"/>
                <w:szCs w:val="20"/>
              </w:rPr>
              <w:t>19</w:t>
            </w:r>
          </w:p>
        </w:tc>
      </w:tr>
      <w:tr w:rsidR="009E6A30" w:rsidRPr="00AB4BA0" w:rsidTr="009E6A30">
        <w:trPr>
          <w:cantSplit/>
          <w:trHeight w:val="406"/>
        </w:trPr>
        <w:tc>
          <w:tcPr>
            <w:tcW w:w="1732" w:type="dxa"/>
            <w:vAlign w:val="center"/>
          </w:tcPr>
          <w:p w:rsidR="009E6A30" w:rsidRPr="00AB4BA0" w:rsidRDefault="009E6A30" w:rsidP="009E6A30">
            <w:pPr>
              <w:jc w:val="center"/>
              <w:rPr>
                <w:sz w:val="20"/>
                <w:szCs w:val="20"/>
              </w:rPr>
            </w:pPr>
          </w:p>
        </w:tc>
        <w:tc>
          <w:tcPr>
            <w:tcW w:w="351" w:type="dxa"/>
            <w:tcBorders>
              <w:right w:val="single" w:sz="4" w:space="0" w:color="auto"/>
            </w:tcBorders>
            <w:vAlign w:val="center"/>
          </w:tcPr>
          <w:p w:rsidR="009E6A30" w:rsidRPr="00AB4BA0" w:rsidRDefault="009E6A30" w:rsidP="009E6A30">
            <w:pPr>
              <w:jc w:val="center"/>
              <w:rPr>
                <w:sz w:val="20"/>
                <w:szCs w:val="20"/>
              </w:rPr>
            </w:pPr>
            <w:r w:rsidRPr="00AB4BA0">
              <w:rPr>
                <w:sz w:val="20"/>
                <w:szCs w:val="20"/>
              </w:rPr>
              <w:t>ІІ</w:t>
            </w:r>
          </w:p>
        </w:tc>
        <w:tc>
          <w:tcPr>
            <w:tcW w:w="842" w:type="dxa"/>
            <w:tcBorders>
              <w:left w:val="single" w:sz="4" w:space="0" w:color="auto"/>
            </w:tcBorders>
            <w:vAlign w:val="center"/>
          </w:tcPr>
          <w:p w:rsidR="009E6A30" w:rsidRPr="006F7D45" w:rsidRDefault="009E6A30" w:rsidP="009E6A30">
            <w:pPr>
              <w:jc w:val="center"/>
              <w:rPr>
                <w:color w:val="000000"/>
                <w:sz w:val="20"/>
                <w:szCs w:val="20"/>
              </w:rPr>
            </w:pPr>
            <w:r w:rsidRPr="006F7D45">
              <w:rPr>
                <w:color w:val="000000"/>
                <w:sz w:val="20"/>
                <w:szCs w:val="20"/>
              </w:rPr>
              <w:t>19</w:t>
            </w:r>
          </w:p>
        </w:tc>
        <w:tc>
          <w:tcPr>
            <w:tcW w:w="708" w:type="dxa"/>
            <w:vAlign w:val="center"/>
          </w:tcPr>
          <w:p w:rsidR="009E6A30" w:rsidRPr="006F7D45" w:rsidRDefault="009E6A30" w:rsidP="009E6A30">
            <w:pPr>
              <w:jc w:val="center"/>
              <w:rPr>
                <w:color w:val="000000"/>
                <w:sz w:val="20"/>
                <w:szCs w:val="20"/>
              </w:rPr>
            </w:pPr>
          </w:p>
        </w:tc>
        <w:tc>
          <w:tcPr>
            <w:tcW w:w="708"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899" w:type="dxa"/>
            <w:vAlign w:val="center"/>
          </w:tcPr>
          <w:p w:rsidR="009E6A30" w:rsidRPr="006F7D45" w:rsidRDefault="009E6A30" w:rsidP="009E6A30">
            <w:pPr>
              <w:jc w:val="center"/>
              <w:rPr>
                <w:color w:val="000000"/>
                <w:sz w:val="20"/>
                <w:szCs w:val="20"/>
              </w:rPr>
            </w:pPr>
          </w:p>
        </w:tc>
        <w:tc>
          <w:tcPr>
            <w:tcW w:w="703"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701" w:type="dxa"/>
            <w:vAlign w:val="center"/>
          </w:tcPr>
          <w:p w:rsidR="009E6A30" w:rsidRPr="006F7D45" w:rsidRDefault="009E6A30" w:rsidP="009E6A30">
            <w:pPr>
              <w:jc w:val="center"/>
              <w:rPr>
                <w:color w:val="000000"/>
                <w:sz w:val="20"/>
                <w:szCs w:val="20"/>
              </w:rPr>
            </w:pPr>
          </w:p>
        </w:tc>
        <w:tc>
          <w:tcPr>
            <w:tcW w:w="852" w:type="dxa"/>
            <w:vAlign w:val="center"/>
          </w:tcPr>
          <w:p w:rsidR="009E6A30" w:rsidRPr="006F7D45" w:rsidRDefault="009E6A30" w:rsidP="009E6A30">
            <w:pPr>
              <w:jc w:val="center"/>
              <w:rPr>
                <w:color w:val="000000"/>
                <w:sz w:val="20"/>
                <w:szCs w:val="20"/>
              </w:rPr>
            </w:pPr>
          </w:p>
        </w:tc>
        <w:tc>
          <w:tcPr>
            <w:tcW w:w="716" w:type="dxa"/>
            <w:vAlign w:val="center"/>
          </w:tcPr>
          <w:p w:rsidR="009E6A30" w:rsidRPr="006F7D45" w:rsidRDefault="009E6A30" w:rsidP="009E6A30">
            <w:pPr>
              <w:jc w:val="center"/>
              <w:rPr>
                <w:color w:val="000000"/>
                <w:sz w:val="20"/>
                <w:szCs w:val="20"/>
              </w:rPr>
            </w:pPr>
            <w:r w:rsidRPr="006F7D45">
              <w:rPr>
                <w:color w:val="000000"/>
                <w:sz w:val="20"/>
                <w:szCs w:val="20"/>
              </w:rPr>
              <w:t>19</w:t>
            </w:r>
          </w:p>
        </w:tc>
        <w:tc>
          <w:tcPr>
            <w:tcW w:w="701" w:type="dxa"/>
            <w:vAlign w:val="center"/>
          </w:tcPr>
          <w:p w:rsidR="009E6A30" w:rsidRPr="006F7D45" w:rsidRDefault="009E6A30" w:rsidP="009E6A30">
            <w:pPr>
              <w:jc w:val="center"/>
              <w:rPr>
                <w:color w:val="000000"/>
                <w:sz w:val="20"/>
                <w:szCs w:val="20"/>
              </w:rPr>
            </w:pPr>
          </w:p>
        </w:tc>
        <w:tc>
          <w:tcPr>
            <w:tcW w:w="688" w:type="dxa"/>
            <w:vAlign w:val="center"/>
          </w:tcPr>
          <w:p w:rsidR="009E6A30" w:rsidRPr="006F7D45" w:rsidRDefault="009E6A30" w:rsidP="009E6A30">
            <w:pPr>
              <w:jc w:val="center"/>
              <w:rPr>
                <w:color w:val="000000"/>
                <w:sz w:val="20"/>
                <w:szCs w:val="20"/>
              </w:rPr>
            </w:pPr>
            <w:r w:rsidRPr="006F7D45">
              <w:rPr>
                <w:color w:val="000000"/>
                <w:sz w:val="20"/>
                <w:szCs w:val="20"/>
              </w:rPr>
              <w:t>19</w:t>
            </w:r>
          </w:p>
        </w:tc>
        <w:tc>
          <w:tcPr>
            <w:tcW w:w="1051" w:type="dxa"/>
            <w:vAlign w:val="center"/>
          </w:tcPr>
          <w:p w:rsidR="009E6A30" w:rsidRPr="006F7D45" w:rsidRDefault="009E6A30" w:rsidP="009E6A30">
            <w:pPr>
              <w:jc w:val="center"/>
              <w:rPr>
                <w:color w:val="000000"/>
                <w:sz w:val="20"/>
                <w:szCs w:val="20"/>
              </w:rPr>
            </w:pPr>
            <w:r w:rsidRPr="006F7D45">
              <w:rPr>
                <w:color w:val="000000"/>
                <w:sz w:val="20"/>
                <w:szCs w:val="20"/>
              </w:rPr>
              <w:t>-</w:t>
            </w:r>
          </w:p>
        </w:tc>
      </w:tr>
    </w:tbl>
    <w:p w:rsidR="009E6A30" w:rsidRPr="00AB4BA0" w:rsidRDefault="009E6A30" w:rsidP="009E6A30">
      <w:pPr>
        <w:jc w:val="center"/>
        <w:rPr>
          <w:sz w:val="20"/>
          <w:szCs w:val="20"/>
        </w:rPr>
      </w:pPr>
    </w:p>
    <w:p w:rsidR="009E6A30" w:rsidRPr="00AB4BA0" w:rsidRDefault="009E6A30" w:rsidP="009E6A30">
      <w:pPr>
        <w:ind w:right="-6" w:firstLine="600"/>
        <w:jc w:val="both"/>
        <w:rPr>
          <w:sz w:val="28"/>
          <w:szCs w:val="28"/>
        </w:rPr>
      </w:pPr>
    </w:p>
    <w:p w:rsidR="009E6A30" w:rsidRPr="00AB4BA0" w:rsidRDefault="009E6A30" w:rsidP="009E6A30">
      <w:pPr>
        <w:jc w:val="center"/>
        <w:rPr>
          <w:b/>
          <w:sz w:val="32"/>
          <w:szCs w:val="32"/>
          <w:lang w:val="ru-RU"/>
        </w:rPr>
        <w:sectPr w:rsidR="009E6A30" w:rsidRPr="00AB4BA0" w:rsidSect="009E6A30">
          <w:pgSz w:w="16840" w:h="11907" w:orient="landscape" w:code="9"/>
          <w:pgMar w:top="1701" w:right="1134" w:bottom="850" w:left="1134" w:header="720" w:footer="720" w:gutter="0"/>
          <w:cols w:space="720"/>
          <w:titlePg/>
          <w:docGrid w:linePitch="381"/>
        </w:sectPr>
      </w:pPr>
    </w:p>
    <w:p w:rsidR="009E6A30" w:rsidRPr="00AB4BA0" w:rsidRDefault="009E6A30" w:rsidP="009E6A30">
      <w:pPr>
        <w:spacing w:line="360" w:lineRule="auto"/>
        <w:jc w:val="center"/>
        <w:rPr>
          <w:b/>
          <w:sz w:val="32"/>
          <w:szCs w:val="32"/>
        </w:rPr>
      </w:pPr>
      <w:r w:rsidRPr="00AB4BA0">
        <w:rPr>
          <w:b/>
          <w:sz w:val="32"/>
          <w:szCs w:val="32"/>
          <w:lang w:val="ru-RU"/>
        </w:rPr>
        <w:lastRenderedPageBreak/>
        <w:t>В</w:t>
      </w:r>
      <w:r w:rsidRPr="00AB4BA0">
        <w:rPr>
          <w:b/>
          <w:sz w:val="32"/>
          <w:szCs w:val="32"/>
        </w:rPr>
        <w:t>ИПУСК СПЕЦІАЛІСТІВ</w:t>
      </w:r>
    </w:p>
    <w:p w:rsidR="009E6A30" w:rsidRPr="00AB4BA0" w:rsidRDefault="009E6A30" w:rsidP="009E6A30">
      <w:pPr>
        <w:ind w:firstLine="435"/>
        <w:jc w:val="both"/>
        <w:rPr>
          <w:sz w:val="28"/>
          <w:szCs w:val="28"/>
        </w:rPr>
      </w:pPr>
      <w:r w:rsidRPr="00AB4BA0">
        <w:rPr>
          <w:sz w:val="28"/>
          <w:szCs w:val="28"/>
        </w:rPr>
        <w:t>За 201</w:t>
      </w:r>
      <w:r>
        <w:rPr>
          <w:sz w:val="28"/>
          <w:szCs w:val="28"/>
        </w:rPr>
        <w:t>9</w:t>
      </w:r>
      <w:r w:rsidRPr="00AB4BA0">
        <w:rPr>
          <w:sz w:val="28"/>
          <w:szCs w:val="28"/>
        </w:rPr>
        <w:t>-20</w:t>
      </w:r>
      <w:r>
        <w:rPr>
          <w:sz w:val="28"/>
          <w:szCs w:val="28"/>
          <w:lang w:val="ru-RU"/>
        </w:rPr>
        <w:t xml:space="preserve">20 </w:t>
      </w:r>
      <w:r w:rsidRPr="00AB4BA0">
        <w:rPr>
          <w:sz w:val="28"/>
          <w:szCs w:val="28"/>
        </w:rPr>
        <w:t xml:space="preserve">навчальний рік підготовлено всього </w:t>
      </w:r>
      <w:r w:rsidRPr="00AB4BA0">
        <w:rPr>
          <w:sz w:val="28"/>
          <w:szCs w:val="28"/>
          <w:lang w:val="ru-RU"/>
        </w:rPr>
        <w:t>6</w:t>
      </w:r>
      <w:r>
        <w:rPr>
          <w:sz w:val="28"/>
          <w:szCs w:val="28"/>
          <w:lang w:val="ru-RU"/>
        </w:rPr>
        <w:t>29</w:t>
      </w:r>
      <w:r w:rsidRPr="00AB4BA0">
        <w:rPr>
          <w:sz w:val="28"/>
          <w:szCs w:val="28"/>
        </w:rPr>
        <w:t xml:space="preserve"> медичних та фармацевтичних фахівців, з них:</w:t>
      </w:r>
    </w:p>
    <w:p w:rsidR="009E6A30" w:rsidRDefault="009E6A30" w:rsidP="009E6A30">
      <w:pPr>
        <w:numPr>
          <w:ilvl w:val="0"/>
          <w:numId w:val="10"/>
        </w:numPr>
        <w:jc w:val="both"/>
        <w:rPr>
          <w:sz w:val="28"/>
          <w:szCs w:val="28"/>
        </w:rPr>
      </w:pPr>
      <w:r>
        <w:rPr>
          <w:sz w:val="28"/>
          <w:szCs w:val="28"/>
        </w:rPr>
        <w:t>10</w:t>
      </w:r>
      <w:r w:rsidRPr="00AB4BA0">
        <w:rPr>
          <w:sz w:val="28"/>
          <w:szCs w:val="28"/>
        </w:rPr>
        <w:t xml:space="preserve"> </w:t>
      </w:r>
      <w:r>
        <w:rPr>
          <w:sz w:val="28"/>
          <w:szCs w:val="28"/>
        </w:rPr>
        <w:t>магістрів</w:t>
      </w:r>
      <w:r w:rsidRPr="00AB4BA0">
        <w:rPr>
          <w:sz w:val="28"/>
          <w:szCs w:val="28"/>
        </w:rPr>
        <w:t>;</w:t>
      </w:r>
    </w:p>
    <w:p w:rsidR="009E6A30" w:rsidRDefault="009E6A30" w:rsidP="009E6A30">
      <w:pPr>
        <w:numPr>
          <w:ilvl w:val="0"/>
          <w:numId w:val="10"/>
        </w:numPr>
        <w:jc w:val="both"/>
        <w:rPr>
          <w:sz w:val="28"/>
          <w:szCs w:val="28"/>
        </w:rPr>
      </w:pPr>
      <w:r w:rsidRPr="00AB4BA0">
        <w:rPr>
          <w:sz w:val="28"/>
          <w:szCs w:val="28"/>
        </w:rPr>
        <w:t>1</w:t>
      </w:r>
      <w:r>
        <w:rPr>
          <w:sz w:val="28"/>
          <w:szCs w:val="28"/>
        </w:rPr>
        <w:t>75</w:t>
      </w:r>
      <w:r w:rsidRPr="00AB4BA0">
        <w:rPr>
          <w:sz w:val="28"/>
          <w:szCs w:val="28"/>
        </w:rPr>
        <w:t xml:space="preserve"> бакалаврів;</w:t>
      </w:r>
    </w:p>
    <w:p w:rsidR="009E6A30" w:rsidRDefault="009E6A30" w:rsidP="009E6A30">
      <w:pPr>
        <w:numPr>
          <w:ilvl w:val="0"/>
          <w:numId w:val="10"/>
        </w:numPr>
        <w:jc w:val="both"/>
        <w:rPr>
          <w:sz w:val="28"/>
          <w:szCs w:val="28"/>
        </w:rPr>
      </w:pPr>
      <w:r w:rsidRPr="00AB4BA0">
        <w:rPr>
          <w:sz w:val="28"/>
          <w:szCs w:val="28"/>
        </w:rPr>
        <w:t>4</w:t>
      </w:r>
      <w:r>
        <w:rPr>
          <w:sz w:val="28"/>
          <w:szCs w:val="28"/>
        </w:rPr>
        <w:t>58 – молодших спеціалістів</w:t>
      </w: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019"/>
        <w:gridCol w:w="1981"/>
        <w:gridCol w:w="2161"/>
        <w:gridCol w:w="1692"/>
      </w:tblGrid>
      <w:tr w:rsidR="009E6A30" w:rsidRPr="00AB4BA0" w:rsidTr="009E6A30">
        <w:trPr>
          <w:jc w:val="center"/>
        </w:trPr>
        <w:tc>
          <w:tcPr>
            <w:tcW w:w="567" w:type="dxa"/>
            <w:tcBorders>
              <w:top w:val="thinThickSmallGap" w:sz="24" w:space="0" w:color="auto"/>
              <w:left w:val="single" w:sz="4" w:space="0" w:color="auto"/>
              <w:bottom w:val="thickThinSmallGap" w:sz="24" w:space="0" w:color="auto"/>
              <w:right w:val="single" w:sz="4" w:space="0" w:color="auto"/>
            </w:tcBorders>
            <w:vAlign w:val="center"/>
            <w:hideMark/>
          </w:tcPr>
          <w:p w:rsidR="009E6A30" w:rsidRPr="00AB4BA0" w:rsidRDefault="009E6A30" w:rsidP="009E6A30">
            <w:pPr>
              <w:jc w:val="center"/>
              <w:rPr>
                <w:sz w:val="20"/>
                <w:szCs w:val="20"/>
              </w:rPr>
            </w:pPr>
            <w:r w:rsidRPr="00AB4BA0">
              <w:rPr>
                <w:sz w:val="20"/>
                <w:szCs w:val="20"/>
              </w:rPr>
              <w:t>№ з/п</w:t>
            </w:r>
          </w:p>
        </w:tc>
        <w:tc>
          <w:tcPr>
            <w:tcW w:w="3019" w:type="dxa"/>
            <w:tcBorders>
              <w:top w:val="thinThickSmallGap" w:sz="24" w:space="0" w:color="auto"/>
              <w:left w:val="single" w:sz="4" w:space="0" w:color="auto"/>
              <w:bottom w:val="thickThinSmallGap" w:sz="24" w:space="0" w:color="auto"/>
              <w:right w:val="single" w:sz="4" w:space="0" w:color="auto"/>
            </w:tcBorders>
            <w:vAlign w:val="center"/>
            <w:hideMark/>
          </w:tcPr>
          <w:p w:rsidR="009E6A30" w:rsidRPr="00AB4BA0" w:rsidRDefault="009E6A30" w:rsidP="009E6A30">
            <w:pPr>
              <w:jc w:val="center"/>
              <w:rPr>
                <w:sz w:val="20"/>
                <w:szCs w:val="20"/>
              </w:rPr>
            </w:pPr>
            <w:r w:rsidRPr="00AB4BA0">
              <w:rPr>
                <w:sz w:val="20"/>
                <w:szCs w:val="20"/>
              </w:rPr>
              <w:t>Шифр, найменування спеціальності</w:t>
            </w:r>
          </w:p>
        </w:tc>
        <w:tc>
          <w:tcPr>
            <w:tcW w:w="1981" w:type="dxa"/>
            <w:tcBorders>
              <w:top w:val="thinThickSmallGap" w:sz="24" w:space="0" w:color="auto"/>
              <w:left w:val="single" w:sz="4" w:space="0" w:color="auto"/>
              <w:bottom w:val="thickThinSmallGap" w:sz="24" w:space="0" w:color="auto"/>
              <w:right w:val="single" w:sz="4" w:space="0" w:color="auto"/>
            </w:tcBorders>
            <w:vAlign w:val="center"/>
            <w:hideMark/>
          </w:tcPr>
          <w:p w:rsidR="009E6A30" w:rsidRPr="00AB4BA0" w:rsidRDefault="009E6A30" w:rsidP="009E6A30">
            <w:pPr>
              <w:jc w:val="center"/>
              <w:rPr>
                <w:sz w:val="20"/>
                <w:szCs w:val="20"/>
              </w:rPr>
            </w:pPr>
            <w:r w:rsidRPr="00AB4BA0">
              <w:rPr>
                <w:sz w:val="20"/>
                <w:szCs w:val="20"/>
              </w:rPr>
              <w:t>Підготовка спеціалістів</w:t>
            </w:r>
          </w:p>
          <w:p w:rsidR="009E6A30" w:rsidRPr="00AB4BA0" w:rsidRDefault="009E6A30" w:rsidP="009E6A30">
            <w:pPr>
              <w:jc w:val="center"/>
              <w:rPr>
                <w:sz w:val="20"/>
                <w:szCs w:val="20"/>
              </w:rPr>
            </w:pPr>
            <w:r w:rsidRPr="00AB4BA0">
              <w:rPr>
                <w:sz w:val="20"/>
                <w:szCs w:val="20"/>
              </w:rPr>
              <w:t>на базі 11 класів</w:t>
            </w:r>
          </w:p>
        </w:tc>
        <w:tc>
          <w:tcPr>
            <w:tcW w:w="2161" w:type="dxa"/>
            <w:tcBorders>
              <w:top w:val="thinThickSmallGap" w:sz="24" w:space="0" w:color="auto"/>
              <w:left w:val="single" w:sz="4" w:space="0" w:color="auto"/>
              <w:bottom w:val="thickThinSmallGap" w:sz="24" w:space="0" w:color="auto"/>
              <w:right w:val="single" w:sz="4" w:space="0" w:color="auto"/>
            </w:tcBorders>
            <w:vAlign w:val="center"/>
            <w:hideMark/>
          </w:tcPr>
          <w:p w:rsidR="009E6A30" w:rsidRPr="00AB4BA0" w:rsidRDefault="009E6A30" w:rsidP="009E6A30">
            <w:pPr>
              <w:jc w:val="center"/>
              <w:rPr>
                <w:sz w:val="20"/>
                <w:szCs w:val="20"/>
              </w:rPr>
            </w:pPr>
            <w:r w:rsidRPr="00AB4BA0">
              <w:rPr>
                <w:sz w:val="20"/>
                <w:szCs w:val="20"/>
              </w:rPr>
              <w:t>Підготовка спеціалістів на базі 9 класів</w:t>
            </w:r>
          </w:p>
        </w:tc>
        <w:tc>
          <w:tcPr>
            <w:tcW w:w="1692" w:type="dxa"/>
            <w:tcBorders>
              <w:top w:val="thinThickSmallGap" w:sz="24" w:space="0" w:color="auto"/>
              <w:left w:val="single" w:sz="4" w:space="0" w:color="auto"/>
              <w:bottom w:val="thickThinSmallGap" w:sz="24" w:space="0" w:color="auto"/>
              <w:right w:val="single" w:sz="4" w:space="0" w:color="auto"/>
            </w:tcBorders>
            <w:vAlign w:val="center"/>
            <w:hideMark/>
          </w:tcPr>
          <w:p w:rsidR="009E6A30" w:rsidRPr="001A62A2" w:rsidRDefault="009E6A30" w:rsidP="009E6A30">
            <w:pPr>
              <w:jc w:val="center"/>
              <w:rPr>
                <w:sz w:val="16"/>
                <w:szCs w:val="16"/>
              </w:rPr>
            </w:pPr>
            <w:r w:rsidRPr="001A62A2">
              <w:rPr>
                <w:sz w:val="16"/>
                <w:szCs w:val="16"/>
              </w:rPr>
              <w:t>Підготовка спеціалістів на базі молодшого медичного фахівця</w:t>
            </w:r>
          </w:p>
        </w:tc>
      </w:tr>
      <w:tr w:rsidR="009E6A30" w:rsidRPr="00AB4BA0" w:rsidTr="009E6A30">
        <w:trPr>
          <w:jc w:val="center"/>
        </w:trPr>
        <w:tc>
          <w:tcPr>
            <w:tcW w:w="567" w:type="dxa"/>
            <w:tcBorders>
              <w:top w:val="thickThinSmallGap" w:sz="24" w:space="0" w:color="auto"/>
              <w:left w:val="single" w:sz="4" w:space="0" w:color="auto"/>
              <w:bottom w:val="single" w:sz="4" w:space="0" w:color="auto"/>
              <w:right w:val="single" w:sz="4" w:space="0" w:color="auto"/>
            </w:tcBorders>
            <w:hideMark/>
          </w:tcPr>
          <w:p w:rsidR="009E6A30" w:rsidRPr="00AB4BA0" w:rsidRDefault="009E6A30" w:rsidP="009E6A30">
            <w:r w:rsidRPr="00AB4BA0">
              <w:t>1.</w:t>
            </w:r>
          </w:p>
        </w:tc>
        <w:tc>
          <w:tcPr>
            <w:tcW w:w="3019" w:type="dxa"/>
            <w:tcBorders>
              <w:top w:val="thickThinSmallGap" w:sz="24" w:space="0" w:color="auto"/>
              <w:left w:val="single" w:sz="4" w:space="0" w:color="auto"/>
              <w:bottom w:val="single" w:sz="4" w:space="0" w:color="auto"/>
              <w:right w:val="single" w:sz="4" w:space="0" w:color="auto"/>
            </w:tcBorders>
          </w:tcPr>
          <w:p w:rsidR="009E6A30" w:rsidRPr="00AB4BA0" w:rsidRDefault="009E6A30" w:rsidP="009E6A30">
            <w:r w:rsidRPr="00AB4BA0">
              <w:t>223 Медсестринство</w:t>
            </w:r>
          </w:p>
          <w:p w:rsidR="009E6A30" w:rsidRPr="00AB4BA0" w:rsidRDefault="009E6A30" w:rsidP="009E6A30">
            <w:r w:rsidRPr="00AB4BA0">
              <w:t>(денна форма навчання)</w:t>
            </w:r>
            <w:r>
              <w:t xml:space="preserve">, </w:t>
            </w:r>
          </w:p>
        </w:tc>
        <w:tc>
          <w:tcPr>
            <w:tcW w:w="1981" w:type="dxa"/>
            <w:tcBorders>
              <w:top w:val="thickThinSmallGap" w:sz="24" w:space="0" w:color="auto"/>
              <w:left w:val="single" w:sz="4" w:space="0" w:color="auto"/>
              <w:bottom w:val="single" w:sz="4" w:space="0" w:color="auto"/>
              <w:right w:val="single" w:sz="4" w:space="0" w:color="auto"/>
            </w:tcBorders>
            <w:vAlign w:val="center"/>
          </w:tcPr>
          <w:p w:rsidR="009E6A30" w:rsidRPr="00AB4BA0" w:rsidRDefault="009E6A30" w:rsidP="009E6A30">
            <w:pPr>
              <w:jc w:val="center"/>
            </w:pPr>
          </w:p>
        </w:tc>
        <w:tc>
          <w:tcPr>
            <w:tcW w:w="2161" w:type="dxa"/>
            <w:tcBorders>
              <w:top w:val="thickThinSmallGap" w:sz="24" w:space="0" w:color="auto"/>
              <w:left w:val="single" w:sz="4" w:space="0" w:color="auto"/>
              <w:bottom w:val="single" w:sz="4" w:space="0" w:color="auto"/>
              <w:right w:val="single" w:sz="4" w:space="0" w:color="auto"/>
            </w:tcBorders>
            <w:vAlign w:val="center"/>
          </w:tcPr>
          <w:p w:rsidR="009E6A30" w:rsidRPr="00AB4BA0" w:rsidRDefault="009E6A30" w:rsidP="009E6A30">
            <w:pPr>
              <w:jc w:val="center"/>
            </w:pPr>
          </w:p>
        </w:tc>
        <w:tc>
          <w:tcPr>
            <w:tcW w:w="1692" w:type="dxa"/>
            <w:tcBorders>
              <w:top w:val="thickThinSmallGap" w:sz="24" w:space="0" w:color="auto"/>
              <w:left w:val="single" w:sz="4" w:space="0" w:color="auto"/>
              <w:bottom w:val="single" w:sz="4" w:space="0" w:color="auto"/>
              <w:right w:val="single" w:sz="4" w:space="0" w:color="auto"/>
            </w:tcBorders>
            <w:vAlign w:val="center"/>
          </w:tcPr>
          <w:p w:rsidR="009E6A30" w:rsidRPr="00AB4BA0" w:rsidRDefault="009E6A30" w:rsidP="009E6A30">
            <w:pPr>
              <w:jc w:val="center"/>
            </w:pPr>
            <w:r>
              <w:t>10</w:t>
            </w:r>
          </w:p>
        </w:tc>
      </w:tr>
      <w:tr w:rsidR="009E6A30" w:rsidRPr="00AB4BA0" w:rsidTr="009E6A30">
        <w:trPr>
          <w:jc w:val="center"/>
        </w:trPr>
        <w:tc>
          <w:tcPr>
            <w:tcW w:w="567" w:type="dxa"/>
            <w:tcBorders>
              <w:top w:val="single" w:sz="4" w:space="0" w:color="auto"/>
              <w:left w:val="single" w:sz="4" w:space="0" w:color="auto"/>
              <w:bottom w:val="single" w:sz="4" w:space="0" w:color="auto"/>
              <w:right w:val="single" w:sz="4" w:space="0" w:color="auto"/>
            </w:tcBorders>
          </w:tcPr>
          <w:p w:rsidR="009E6A30" w:rsidRPr="00AB4BA0" w:rsidRDefault="009E6A30" w:rsidP="009E6A30">
            <w:r w:rsidRPr="00AB4BA0">
              <w:t>2.</w:t>
            </w:r>
          </w:p>
        </w:tc>
        <w:tc>
          <w:tcPr>
            <w:tcW w:w="3019" w:type="dxa"/>
            <w:tcBorders>
              <w:top w:val="single" w:sz="4" w:space="0" w:color="auto"/>
              <w:left w:val="single" w:sz="4" w:space="0" w:color="auto"/>
              <w:bottom w:val="single" w:sz="4" w:space="0" w:color="auto"/>
              <w:right w:val="single" w:sz="4" w:space="0" w:color="auto"/>
            </w:tcBorders>
          </w:tcPr>
          <w:p w:rsidR="009E6A30" w:rsidRPr="00AB4BA0" w:rsidRDefault="009E6A30" w:rsidP="009E6A30">
            <w:r w:rsidRPr="00AB4BA0">
              <w:t>226 Фармація</w:t>
            </w:r>
            <w:r>
              <w:t>, промислова фармація</w:t>
            </w:r>
            <w:r w:rsidRPr="00AB4BA0">
              <w:t xml:space="preserve"> (денна форма навчання)</w:t>
            </w:r>
            <w:r>
              <w:t>, СВО бакалавр</w:t>
            </w:r>
          </w:p>
        </w:tc>
        <w:tc>
          <w:tcPr>
            <w:tcW w:w="1981" w:type="dxa"/>
            <w:tcBorders>
              <w:top w:val="single" w:sz="4" w:space="0" w:color="auto"/>
              <w:left w:val="single" w:sz="4" w:space="0" w:color="auto"/>
              <w:bottom w:val="single" w:sz="4" w:space="0" w:color="auto"/>
              <w:right w:val="single" w:sz="4" w:space="0" w:color="auto"/>
            </w:tcBorders>
            <w:vAlign w:val="center"/>
          </w:tcPr>
          <w:p w:rsidR="009E6A30" w:rsidRPr="00AB4BA0" w:rsidRDefault="009E6A30" w:rsidP="009E6A30">
            <w:pPr>
              <w:jc w:val="center"/>
            </w:pPr>
          </w:p>
        </w:tc>
        <w:tc>
          <w:tcPr>
            <w:tcW w:w="2161" w:type="dxa"/>
            <w:tcBorders>
              <w:top w:val="single" w:sz="4" w:space="0" w:color="auto"/>
              <w:left w:val="single" w:sz="4" w:space="0" w:color="auto"/>
              <w:bottom w:val="single" w:sz="4" w:space="0" w:color="auto"/>
              <w:right w:val="single" w:sz="4" w:space="0" w:color="auto"/>
            </w:tcBorders>
            <w:vAlign w:val="center"/>
          </w:tcPr>
          <w:p w:rsidR="009E6A30" w:rsidRPr="00AB4BA0" w:rsidRDefault="009E6A30" w:rsidP="009E6A30">
            <w:pPr>
              <w:jc w:val="center"/>
            </w:pPr>
          </w:p>
        </w:tc>
        <w:tc>
          <w:tcPr>
            <w:tcW w:w="1692" w:type="dxa"/>
            <w:tcBorders>
              <w:top w:val="single" w:sz="4" w:space="0" w:color="auto"/>
              <w:left w:val="single" w:sz="4" w:space="0" w:color="auto"/>
              <w:bottom w:val="single" w:sz="4" w:space="0" w:color="auto"/>
              <w:right w:val="single" w:sz="4" w:space="0" w:color="auto"/>
            </w:tcBorders>
            <w:vAlign w:val="center"/>
          </w:tcPr>
          <w:p w:rsidR="009E6A30" w:rsidRPr="00AB4BA0" w:rsidRDefault="009E6A30" w:rsidP="009E6A30">
            <w:pPr>
              <w:jc w:val="center"/>
            </w:pPr>
            <w:r>
              <w:t>59</w:t>
            </w:r>
          </w:p>
        </w:tc>
      </w:tr>
      <w:tr w:rsidR="009E6A30" w:rsidRPr="00AB4BA0" w:rsidTr="009E6A30">
        <w:trPr>
          <w:jc w:val="center"/>
        </w:trPr>
        <w:tc>
          <w:tcPr>
            <w:tcW w:w="567" w:type="dxa"/>
            <w:tcBorders>
              <w:top w:val="single" w:sz="4" w:space="0" w:color="auto"/>
              <w:left w:val="single" w:sz="4" w:space="0" w:color="auto"/>
              <w:bottom w:val="single" w:sz="4" w:space="0" w:color="auto"/>
              <w:right w:val="single" w:sz="4" w:space="0" w:color="auto"/>
            </w:tcBorders>
          </w:tcPr>
          <w:p w:rsidR="009E6A30" w:rsidRPr="00AB4BA0" w:rsidRDefault="009E6A30" w:rsidP="009E6A30">
            <w:r w:rsidRPr="00AB4BA0">
              <w:t>3.</w:t>
            </w:r>
          </w:p>
        </w:tc>
        <w:tc>
          <w:tcPr>
            <w:tcW w:w="3019" w:type="dxa"/>
            <w:tcBorders>
              <w:top w:val="single" w:sz="4" w:space="0" w:color="auto"/>
              <w:left w:val="single" w:sz="4" w:space="0" w:color="auto"/>
              <w:bottom w:val="single" w:sz="4" w:space="0" w:color="auto"/>
              <w:right w:val="single" w:sz="4" w:space="0" w:color="auto"/>
            </w:tcBorders>
            <w:hideMark/>
          </w:tcPr>
          <w:p w:rsidR="009E6A30" w:rsidRPr="00AB4BA0" w:rsidRDefault="009E6A30" w:rsidP="009E6A30">
            <w:r w:rsidRPr="00AB4BA0">
              <w:t>226 Фармація</w:t>
            </w:r>
            <w:r>
              <w:t>, промислова фармація</w:t>
            </w:r>
            <w:r w:rsidRPr="00AB4BA0">
              <w:t xml:space="preserve"> (вечірня форма навчання)</w:t>
            </w:r>
            <w:r>
              <w:t xml:space="preserve">, </w:t>
            </w:r>
            <w:r w:rsidRPr="00AB4BA0">
              <w:t xml:space="preserve"> </w:t>
            </w:r>
            <w:r>
              <w:t>СВО бакалавр</w:t>
            </w:r>
          </w:p>
        </w:tc>
        <w:tc>
          <w:tcPr>
            <w:tcW w:w="1981" w:type="dxa"/>
            <w:tcBorders>
              <w:top w:val="single" w:sz="4" w:space="0" w:color="auto"/>
              <w:left w:val="single" w:sz="4" w:space="0" w:color="auto"/>
              <w:bottom w:val="single" w:sz="4" w:space="0" w:color="auto"/>
              <w:right w:val="single" w:sz="4" w:space="0" w:color="auto"/>
            </w:tcBorders>
            <w:vAlign w:val="center"/>
          </w:tcPr>
          <w:p w:rsidR="009E6A30" w:rsidRPr="00AB4BA0" w:rsidRDefault="009E6A30" w:rsidP="009E6A30">
            <w:pPr>
              <w:jc w:val="center"/>
            </w:pPr>
          </w:p>
        </w:tc>
        <w:tc>
          <w:tcPr>
            <w:tcW w:w="2161" w:type="dxa"/>
            <w:tcBorders>
              <w:top w:val="single" w:sz="4" w:space="0" w:color="auto"/>
              <w:left w:val="single" w:sz="4" w:space="0" w:color="auto"/>
              <w:bottom w:val="single" w:sz="4" w:space="0" w:color="auto"/>
              <w:right w:val="single" w:sz="4" w:space="0" w:color="auto"/>
            </w:tcBorders>
            <w:vAlign w:val="center"/>
          </w:tcPr>
          <w:p w:rsidR="009E6A30" w:rsidRPr="00AB4BA0" w:rsidRDefault="009E6A30" w:rsidP="009E6A30">
            <w:pPr>
              <w:jc w:val="center"/>
            </w:pPr>
          </w:p>
        </w:tc>
        <w:tc>
          <w:tcPr>
            <w:tcW w:w="1692" w:type="dxa"/>
            <w:tcBorders>
              <w:top w:val="single" w:sz="4" w:space="0" w:color="auto"/>
              <w:left w:val="single" w:sz="4" w:space="0" w:color="auto"/>
              <w:bottom w:val="single" w:sz="4" w:space="0" w:color="auto"/>
              <w:right w:val="single" w:sz="4" w:space="0" w:color="auto"/>
            </w:tcBorders>
            <w:vAlign w:val="center"/>
          </w:tcPr>
          <w:p w:rsidR="009E6A30" w:rsidRPr="00AB4BA0" w:rsidRDefault="009E6A30" w:rsidP="009E6A30">
            <w:pPr>
              <w:jc w:val="center"/>
            </w:pPr>
            <w:r>
              <w:t>19</w:t>
            </w:r>
          </w:p>
        </w:tc>
      </w:tr>
      <w:tr w:rsidR="009E6A30" w:rsidRPr="00AB4BA0" w:rsidTr="009E6A30">
        <w:trPr>
          <w:jc w:val="center"/>
        </w:trPr>
        <w:tc>
          <w:tcPr>
            <w:tcW w:w="567" w:type="dxa"/>
            <w:tcBorders>
              <w:top w:val="single" w:sz="4" w:space="0" w:color="auto"/>
              <w:left w:val="single" w:sz="4" w:space="0" w:color="auto"/>
              <w:bottom w:val="single" w:sz="4" w:space="0" w:color="auto"/>
              <w:right w:val="single" w:sz="4" w:space="0" w:color="auto"/>
            </w:tcBorders>
          </w:tcPr>
          <w:p w:rsidR="009E6A30" w:rsidRPr="00AB4BA0" w:rsidRDefault="009E6A30" w:rsidP="009E6A30">
            <w:r w:rsidRPr="00AB4BA0">
              <w:t>4.</w:t>
            </w:r>
          </w:p>
        </w:tc>
        <w:tc>
          <w:tcPr>
            <w:tcW w:w="3019" w:type="dxa"/>
            <w:tcBorders>
              <w:top w:val="single" w:sz="4" w:space="0" w:color="auto"/>
              <w:left w:val="single" w:sz="4" w:space="0" w:color="auto"/>
              <w:bottom w:val="single" w:sz="4" w:space="0" w:color="auto"/>
              <w:right w:val="single" w:sz="4" w:space="0" w:color="auto"/>
            </w:tcBorders>
            <w:hideMark/>
          </w:tcPr>
          <w:p w:rsidR="009E6A30" w:rsidRPr="00AB4BA0" w:rsidRDefault="009E6A30" w:rsidP="009E6A30">
            <w:r w:rsidRPr="00AB4BA0">
              <w:t>226 Фармація</w:t>
            </w:r>
            <w:r>
              <w:t>, промислова фармація</w:t>
            </w:r>
            <w:r w:rsidRPr="00AB4BA0">
              <w:t xml:space="preserve"> (заочна </w:t>
            </w:r>
            <w:r>
              <w:t>форма навчання), СВО бакалавр</w:t>
            </w:r>
          </w:p>
        </w:tc>
        <w:tc>
          <w:tcPr>
            <w:tcW w:w="1981" w:type="dxa"/>
            <w:tcBorders>
              <w:top w:val="single" w:sz="4" w:space="0" w:color="auto"/>
              <w:left w:val="single" w:sz="4" w:space="0" w:color="auto"/>
              <w:bottom w:val="single" w:sz="4" w:space="0" w:color="auto"/>
              <w:right w:val="single" w:sz="4" w:space="0" w:color="auto"/>
            </w:tcBorders>
            <w:vAlign w:val="center"/>
          </w:tcPr>
          <w:p w:rsidR="009E6A30" w:rsidRPr="00AB4BA0" w:rsidRDefault="009E6A30" w:rsidP="009E6A30">
            <w:pPr>
              <w:jc w:val="center"/>
            </w:pPr>
          </w:p>
        </w:tc>
        <w:tc>
          <w:tcPr>
            <w:tcW w:w="2161" w:type="dxa"/>
            <w:tcBorders>
              <w:top w:val="single" w:sz="4" w:space="0" w:color="auto"/>
              <w:left w:val="single" w:sz="4" w:space="0" w:color="auto"/>
              <w:bottom w:val="single" w:sz="4" w:space="0" w:color="auto"/>
              <w:right w:val="single" w:sz="4" w:space="0" w:color="auto"/>
            </w:tcBorders>
            <w:vAlign w:val="center"/>
          </w:tcPr>
          <w:p w:rsidR="009E6A30" w:rsidRPr="00AB4BA0" w:rsidRDefault="009E6A30" w:rsidP="009E6A30">
            <w:pPr>
              <w:jc w:val="center"/>
            </w:pPr>
          </w:p>
        </w:tc>
        <w:tc>
          <w:tcPr>
            <w:tcW w:w="1692" w:type="dxa"/>
            <w:tcBorders>
              <w:top w:val="single" w:sz="4" w:space="0" w:color="auto"/>
              <w:left w:val="single" w:sz="4" w:space="0" w:color="auto"/>
              <w:bottom w:val="single" w:sz="4" w:space="0" w:color="auto"/>
              <w:right w:val="single" w:sz="4" w:space="0" w:color="auto"/>
            </w:tcBorders>
            <w:vAlign w:val="center"/>
          </w:tcPr>
          <w:p w:rsidR="009E6A30" w:rsidRPr="00AB4BA0" w:rsidRDefault="009E6A30" w:rsidP="009E6A30">
            <w:pPr>
              <w:jc w:val="center"/>
            </w:pPr>
            <w:r>
              <w:t>26</w:t>
            </w:r>
          </w:p>
        </w:tc>
      </w:tr>
      <w:tr w:rsidR="009E6A30" w:rsidRPr="00AB4BA0" w:rsidTr="009E6A30">
        <w:trPr>
          <w:jc w:val="center"/>
        </w:trPr>
        <w:tc>
          <w:tcPr>
            <w:tcW w:w="567" w:type="dxa"/>
            <w:tcBorders>
              <w:top w:val="single" w:sz="4" w:space="0" w:color="auto"/>
              <w:left w:val="single" w:sz="4" w:space="0" w:color="auto"/>
              <w:bottom w:val="single" w:sz="4" w:space="0" w:color="auto"/>
              <w:right w:val="single" w:sz="4" w:space="0" w:color="auto"/>
            </w:tcBorders>
          </w:tcPr>
          <w:p w:rsidR="009E6A30" w:rsidRPr="00AB4BA0" w:rsidRDefault="009E6A30" w:rsidP="009E6A30">
            <w:r w:rsidRPr="00AB4BA0">
              <w:t>6.</w:t>
            </w:r>
          </w:p>
        </w:tc>
        <w:tc>
          <w:tcPr>
            <w:tcW w:w="3019" w:type="dxa"/>
            <w:tcBorders>
              <w:top w:val="single" w:sz="4" w:space="0" w:color="auto"/>
              <w:left w:val="single" w:sz="4" w:space="0" w:color="auto"/>
              <w:bottom w:val="single" w:sz="4" w:space="0" w:color="auto"/>
              <w:right w:val="single" w:sz="4" w:space="0" w:color="auto"/>
            </w:tcBorders>
          </w:tcPr>
          <w:p w:rsidR="009E6A30" w:rsidRPr="00AB4BA0" w:rsidRDefault="009E6A30" w:rsidP="009E6A30">
            <w:r w:rsidRPr="00AB4BA0">
              <w:t>223 Медсестринство</w:t>
            </w:r>
          </w:p>
          <w:p w:rsidR="009E6A30" w:rsidRPr="00AB4BA0" w:rsidRDefault="009E6A30" w:rsidP="009E6A30">
            <w:r w:rsidRPr="00AB4BA0">
              <w:t>(денна форма навчання)</w:t>
            </w:r>
            <w:r>
              <w:t>, СВО бакалавр</w:t>
            </w:r>
          </w:p>
        </w:tc>
        <w:tc>
          <w:tcPr>
            <w:tcW w:w="1981" w:type="dxa"/>
            <w:tcBorders>
              <w:top w:val="single" w:sz="4" w:space="0" w:color="auto"/>
              <w:left w:val="single" w:sz="4" w:space="0" w:color="auto"/>
              <w:bottom w:val="single" w:sz="4" w:space="0" w:color="auto"/>
              <w:right w:val="single" w:sz="4" w:space="0" w:color="auto"/>
            </w:tcBorders>
            <w:vAlign w:val="center"/>
          </w:tcPr>
          <w:p w:rsidR="009E6A30" w:rsidRPr="00AB4BA0" w:rsidRDefault="009E6A30" w:rsidP="009E6A30">
            <w:pPr>
              <w:jc w:val="center"/>
            </w:pPr>
          </w:p>
        </w:tc>
        <w:tc>
          <w:tcPr>
            <w:tcW w:w="2161" w:type="dxa"/>
            <w:tcBorders>
              <w:top w:val="single" w:sz="4" w:space="0" w:color="auto"/>
              <w:left w:val="single" w:sz="4" w:space="0" w:color="auto"/>
              <w:bottom w:val="single" w:sz="4" w:space="0" w:color="auto"/>
              <w:right w:val="single" w:sz="4" w:space="0" w:color="auto"/>
            </w:tcBorders>
            <w:vAlign w:val="center"/>
          </w:tcPr>
          <w:p w:rsidR="009E6A30" w:rsidRPr="00AB4BA0" w:rsidRDefault="009E6A30" w:rsidP="009E6A30">
            <w:pPr>
              <w:jc w:val="center"/>
            </w:pPr>
          </w:p>
        </w:tc>
        <w:tc>
          <w:tcPr>
            <w:tcW w:w="1692" w:type="dxa"/>
            <w:tcBorders>
              <w:top w:val="single" w:sz="4" w:space="0" w:color="auto"/>
              <w:left w:val="single" w:sz="4" w:space="0" w:color="auto"/>
              <w:bottom w:val="single" w:sz="4" w:space="0" w:color="auto"/>
              <w:right w:val="single" w:sz="4" w:space="0" w:color="auto"/>
            </w:tcBorders>
            <w:vAlign w:val="center"/>
          </w:tcPr>
          <w:p w:rsidR="009E6A30" w:rsidRPr="00AB4BA0" w:rsidRDefault="009E6A30" w:rsidP="009E6A30">
            <w:pPr>
              <w:jc w:val="center"/>
            </w:pPr>
            <w:r>
              <w:t>40</w:t>
            </w:r>
          </w:p>
        </w:tc>
      </w:tr>
      <w:tr w:rsidR="009E6A30" w:rsidRPr="00AB4BA0" w:rsidTr="009E6A30">
        <w:trPr>
          <w:jc w:val="center"/>
        </w:trPr>
        <w:tc>
          <w:tcPr>
            <w:tcW w:w="567" w:type="dxa"/>
            <w:tcBorders>
              <w:top w:val="single" w:sz="4" w:space="0" w:color="auto"/>
              <w:left w:val="single" w:sz="4" w:space="0" w:color="auto"/>
              <w:bottom w:val="single" w:sz="4" w:space="0" w:color="auto"/>
              <w:right w:val="single" w:sz="4" w:space="0" w:color="auto"/>
            </w:tcBorders>
          </w:tcPr>
          <w:p w:rsidR="009E6A30" w:rsidRPr="00AB4BA0" w:rsidRDefault="009E6A30" w:rsidP="009E6A30">
            <w:r w:rsidRPr="00AB4BA0">
              <w:t>7.</w:t>
            </w:r>
          </w:p>
        </w:tc>
        <w:tc>
          <w:tcPr>
            <w:tcW w:w="3019" w:type="dxa"/>
            <w:tcBorders>
              <w:top w:val="single" w:sz="4" w:space="0" w:color="auto"/>
              <w:left w:val="single" w:sz="4" w:space="0" w:color="auto"/>
              <w:bottom w:val="single" w:sz="4" w:space="0" w:color="auto"/>
              <w:right w:val="single" w:sz="4" w:space="0" w:color="auto"/>
            </w:tcBorders>
            <w:hideMark/>
          </w:tcPr>
          <w:p w:rsidR="009E6A30" w:rsidRPr="00AB4BA0" w:rsidRDefault="009E6A30" w:rsidP="009E6A30">
            <w:r w:rsidRPr="00AB4BA0">
              <w:t>223 Медсестринство</w:t>
            </w:r>
          </w:p>
          <w:p w:rsidR="009E6A30" w:rsidRPr="00AB4BA0" w:rsidRDefault="009E6A30" w:rsidP="009E6A30">
            <w:r w:rsidRPr="00AB4BA0">
              <w:t xml:space="preserve"> (вечірня форма навчання)</w:t>
            </w:r>
            <w:r>
              <w:t>, СВО бакалавр</w:t>
            </w:r>
          </w:p>
        </w:tc>
        <w:tc>
          <w:tcPr>
            <w:tcW w:w="1981" w:type="dxa"/>
            <w:tcBorders>
              <w:top w:val="single" w:sz="4" w:space="0" w:color="auto"/>
              <w:left w:val="single" w:sz="4" w:space="0" w:color="auto"/>
              <w:bottom w:val="single" w:sz="4" w:space="0" w:color="auto"/>
              <w:right w:val="single" w:sz="4" w:space="0" w:color="auto"/>
            </w:tcBorders>
            <w:vAlign w:val="center"/>
          </w:tcPr>
          <w:p w:rsidR="009E6A30" w:rsidRPr="00AB4BA0" w:rsidRDefault="009E6A30" w:rsidP="009E6A30">
            <w:pPr>
              <w:jc w:val="center"/>
            </w:pPr>
          </w:p>
        </w:tc>
        <w:tc>
          <w:tcPr>
            <w:tcW w:w="2161" w:type="dxa"/>
            <w:tcBorders>
              <w:top w:val="single" w:sz="4" w:space="0" w:color="auto"/>
              <w:left w:val="single" w:sz="4" w:space="0" w:color="auto"/>
              <w:bottom w:val="single" w:sz="4" w:space="0" w:color="auto"/>
              <w:right w:val="single" w:sz="4" w:space="0" w:color="auto"/>
            </w:tcBorders>
            <w:vAlign w:val="center"/>
          </w:tcPr>
          <w:p w:rsidR="009E6A30" w:rsidRPr="00AB4BA0" w:rsidRDefault="009E6A30" w:rsidP="009E6A30">
            <w:pPr>
              <w:jc w:val="center"/>
            </w:pPr>
          </w:p>
        </w:tc>
        <w:tc>
          <w:tcPr>
            <w:tcW w:w="1692" w:type="dxa"/>
            <w:tcBorders>
              <w:top w:val="single" w:sz="4" w:space="0" w:color="auto"/>
              <w:left w:val="single" w:sz="4" w:space="0" w:color="auto"/>
              <w:bottom w:val="single" w:sz="4" w:space="0" w:color="auto"/>
              <w:right w:val="single" w:sz="4" w:space="0" w:color="auto"/>
            </w:tcBorders>
            <w:vAlign w:val="center"/>
          </w:tcPr>
          <w:p w:rsidR="009E6A30" w:rsidRPr="00AB4BA0" w:rsidRDefault="009E6A30" w:rsidP="009E6A30">
            <w:pPr>
              <w:jc w:val="center"/>
            </w:pPr>
            <w:r>
              <w:t>31</w:t>
            </w:r>
          </w:p>
        </w:tc>
      </w:tr>
      <w:tr w:rsidR="009E6A30" w:rsidRPr="00AB4BA0" w:rsidTr="009E6A30">
        <w:trPr>
          <w:jc w:val="center"/>
        </w:trPr>
        <w:tc>
          <w:tcPr>
            <w:tcW w:w="567" w:type="dxa"/>
            <w:tcBorders>
              <w:top w:val="single" w:sz="4" w:space="0" w:color="auto"/>
              <w:left w:val="single" w:sz="4" w:space="0" w:color="auto"/>
              <w:bottom w:val="single" w:sz="4" w:space="0" w:color="auto"/>
              <w:right w:val="single" w:sz="4" w:space="0" w:color="auto"/>
            </w:tcBorders>
          </w:tcPr>
          <w:p w:rsidR="009E6A30" w:rsidRPr="00AB4BA0" w:rsidRDefault="009E6A30" w:rsidP="009E6A30"/>
        </w:tc>
        <w:tc>
          <w:tcPr>
            <w:tcW w:w="8853" w:type="dxa"/>
            <w:gridSpan w:val="4"/>
            <w:tcBorders>
              <w:top w:val="single" w:sz="4" w:space="0" w:color="auto"/>
              <w:left w:val="single" w:sz="4" w:space="0" w:color="auto"/>
              <w:bottom w:val="single" w:sz="4" w:space="0" w:color="auto"/>
              <w:right w:val="single" w:sz="4" w:space="0" w:color="auto"/>
            </w:tcBorders>
          </w:tcPr>
          <w:p w:rsidR="009E6A30" w:rsidRPr="00AB4BA0" w:rsidRDefault="009E6A30" w:rsidP="009E6A30">
            <w:pPr>
              <w:jc w:val="center"/>
            </w:pPr>
            <w:r>
              <w:t>ОКР – молодший спеціаліст</w:t>
            </w:r>
          </w:p>
        </w:tc>
      </w:tr>
      <w:tr w:rsidR="009E6A30" w:rsidRPr="00AB4BA0" w:rsidTr="009E6A30">
        <w:trPr>
          <w:jc w:val="center"/>
        </w:trPr>
        <w:tc>
          <w:tcPr>
            <w:tcW w:w="567" w:type="dxa"/>
            <w:tcBorders>
              <w:top w:val="single" w:sz="4" w:space="0" w:color="auto"/>
              <w:left w:val="single" w:sz="4" w:space="0" w:color="auto"/>
              <w:bottom w:val="single" w:sz="4" w:space="0" w:color="auto"/>
              <w:right w:val="single" w:sz="4" w:space="0" w:color="auto"/>
            </w:tcBorders>
          </w:tcPr>
          <w:p w:rsidR="009E6A30" w:rsidRPr="00AB4BA0" w:rsidRDefault="009E6A30" w:rsidP="009E6A30">
            <w:r w:rsidRPr="00AB4BA0">
              <w:t>8.</w:t>
            </w:r>
          </w:p>
        </w:tc>
        <w:tc>
          <w:tcPr>
            <w:tcW w:w="3019" w:type="dxa"/>
            <w:tcBorders>
              <w:top w:val="single" w:sz="4" w:space="0" w:color="auto"/>
              <w:left w:val="single" w:sz="4" w:space="0" w:color="auto"/>
              <w:bottom w:val="single" w:sz="4" w:space="0" w:color="auto"/>
              <w:right w:val="single" w:sz="4" w:space="0" w:color="auto"/>
            </w:tcBorders>
            <w:hideMark/>
          </w:tcPr>
          <w:p w:rsidR="009E6A30" w:rsidRPr="00AB4BA0" w:rsidRDefault="009E6A30" w:rsidP="009E6A30">
            <w:r>
              <w:t xml:space="preserve">223 Медсестринство, ООП </w:t>
            </w:r>
            <w:r w:rsidRPr="00AB4BA0">
              <w:t>Лікувальна справа</w:t>
            </w:r>
          </w:p>
        </w:tc>
        <w:tc>
          <w:tcPr>
            <w:tcW w:w="1981" w:type="dxa"/>
            <w:tcBorders>
              <w:top w:val="single" w:sz="4" w:space="0" w:color="auto"/>
              <w:left w:val="single" w:sz="4" w:space="0" w:color="auto"/>
              <w:bottom w:val="single" w:sz="4" w:space="0" w:color="auto"/>
              <w:right w:val="single" w:sz="4" w:space="0" w:color="auto"/>
            </w:tcBorders>
            <w:vAlign w:val="center"/>
          </w:tcPr>
          <w:p w:rsidR="009E6A30" w:rsidRPr="00AB4BA0" w:rsidRDefault="009E6A30" w:rsidP="009E6A30">
            <w:pPr>
              <w:jc w:val="center"/>
            </w:pPr>
            <w:r>
              <w:t>19</w:t>
            </w:r>
          </w:p>
        </w:tc>
        <w:tc>
          <w:tcPr>
            <w:tcW w:w="2161" w:type="dxa"/>
            <w:tcBorders>
              <w:top w:val="single" w:sz="4" w:space="0" w:color="auto"/>
              <w:left w:val="single" w:sz="4" w:space="0" w:color="auto"/>
              <w:bottom w:val="single" w:sz="4" w:space="0" w:color="auto"/>
              <w:right w:val="single" w:sz="4" w:space="0" w:color="auto"/>
            </w:tcBorders>
            <w:vAlign w:val="center"/>
          </w:tcPr>
          <w:p w:rsidR="009E6A30" w:rsidRPr="00AB4BA0" w:rsidRDefault="009E6A30" w:rsidP="009E6A30">
            <w:pPr>
              <w:jc w:val="center"/>
            </w:pPr>
            <w:r>
              <w:t>92</w:t>
            </w:r>
          </w:p>
        </w:tc>
        <w:tc>
          <w:tcPr>
            <w:tcW w:w="1692" w:type="dxa"/>
            <w:tcBorders>
              <w:top w:val="single" w:sz="4" w:space="0" w:color="auto"/>
              <w:left w:val="single" w:sz="4" w:space="0" w:color="auto"/>
              <w:bottom w:val="single" w:sz="4" w:space="0" w:color="auto"/>
              <w:right w:val="single" w:sz="4" w:space="0" w:color="auto"/>
            </w:tcBorders>
            <w:vAlign w:val="center"/>
          </w:tcPr>
          <w:p w:rsidR="009E6A30" w:rsidRPr="00AB4BA0" w:rsidRDefault="009E6A30" w:rsidP="009E6A30">
            <w:pPr>
              <w:jc w:val="center"/>
            </w:pPr>
          </w:p>
        </w:tc>
      </w:tr>
      <w:tr w:rsidR="009E6A30" w:rsidRPr="00AB4BA0" w:rsidTr="009E6A30">
        <w:trPr>
          <w:jc w:val="center"/>
        </w:trPr>
        <w:tc>
          <w:tcPr>
            <w:tcW w:w="567" w:type="dxa"/>
            <w:tcBorders>
              <w:top w:val="single" w:sz="4" w:space="0" w:color="auto"/>
              <w:left w:val="single" w:sz="4" w:space="0" w:color="auto"/>
              <w:bottom w:val="single" w:sz="4" w:space="0" w:color="auto"/>
              <w:right w:val="single" w:sz="4" w:space="0" w:color="auto"/>
            </w:tcBorders>
          </w:tcPr>
          <w:p w:rsidR="009E6A30" w:rsidRPr="00AB4BA0" w:rsidRDefault="009E6A30" w:rsidP="009E6A30">
            <w:r w:rsidRPr="00AB4BA0">
              <w:t>9.</w:t>
            </w:r>
          </w:p>
        </w:tc>
        <w:tc>
          <w:tcPr>
            <w:tcW w:w="3019" w:type="dxa"/>
            <w:tcBorders>
              <w:top w:val="single" w:sz="4" w:space="0" w:color="auto"/>
              <w:left w:val="single" w:sz="4" w:space="0" w:color="auto"/>
              <w:bottom w:val="single" w:sz="4" w:space="0" w:color="auto"/>
              <w:right w:val="single" w:sz="4" w:space="0" w:color="auto"/>
            </w:tcBorders>
            <w:hideMark/>
          </w:tcPr>
          <w:p w:rsidR="009E6A30" w:rsidRPr="00AB4BA0" w:rsidRDefault="009E6A30" w:rsidP="009E6A30">
            <w:r>
              <w:t xml:space="preserve">223 Медсестринство, ООП </w:t>
            </w:r>
            <w:r w:rsidRPr="00AB4BA0">
              <w:t>Сестринська справа (денна форма навчання)</w:t>
            </w:r>
          </w:p>
        </w:tc>
        <w:tc>
          <w:tcPr>
            <w:tcW w:w="1981" w:type="dxa"/>
            <w:tcBorders>
              <w:top w:val="single" w:sz="4" w:space="0" w:color="auto"/>
              <w:left w:val="single" w:sz="4" w:space="0" w:color="auto"/>
              <w:bottom w:val="single" w:sz="4" w:space="0" w:color="auto"/>
              <w:right w:val="single" w:sz="4" w:space="0" w:color="auto"/>
            </w:tcBorders>
            <w:vAlign w:val="center"/>
          </w:tcPr>
          <w:p w:rsidR="009E6A30" w:rsidRPr="00AB4BA0" w:rsidRDefault="009E6A30" w:rsidP="009E6A30">
            <w:pPr>
              <w:jc w:val="center"/>
            </w:pPr>
            <w:r>
              <w:t>22</w:t>
            </w:r>
          </w:p>
        </w:tc>
        <w:tc>
          <w:tcPr>
            <w:tcW w:w="2161" w:type="dxa"/>
            <w:tcBorders>
              <w:top w:val="single" w:sz="4" w:space="0" w:color="auto"/>
              <w:left w:val="single" w:sz="4" w:space="0" w:color="auto"/>
              <w:bottom w:val="single" w:sz="4" w:space="0" w:color="auto"/>
              <w:right w:val="single" w:sz="4" w:space="0" w:color="auto"/>
            </w:tcBorders>
            <w:vAlign w:val="center"/>
          </w:tcPr>
          <w:p w:rsidR="009E6A30" w:rsidRPr="00AB4BA0" w:rsidRDefault="009E6A30" w:rsidP="009E6A30">
            <w:pPr>
              <w:jc w:val="center"/>
            </w:pPr>
            <w:r>
              <w:t>89</w:t>
            </w:r>
          </w:p>
        </w:tc>
        <w:tc>
          <w:tcPr>
            <w:tcW w:w="1692" w:type="dxa"/>
            <w:tcBorders>
              <w:top w:val="single" w:sz="4" w:space="0" w:color="auto"/>
              <w:left w:val="single" w:sz="4" w:space="0" w:color="auto"/>
              <w:bottom w:val="single" w:sz="4" w:space="0" w:color="auto"/>
              <w:right w:val="single" w:sz="4" w:space="0" w:color="auto"/>
            </w:tcBorders>
            <w:vAlign w:val="center"/>
          </w:tcPr>
          <w:p w:rsidR="009E6A30" w:rsidRPr="00AB4BA0" w:rsidRDefault="009E6A30" w:rsidP="009E6A30">
            <w:pPr>
              <w:jc w:val="center"/>
            </w:pPr>
          </w:p>
        </w:tc>
      </w:tr>
      <w:tr w:rsidR="009E6A30" w:rsidRPr="00AB4BA0" w:rsidTr="009E6A30">
        <w:trPr>
          <w:jc w:val="center"/>
        </w:trPr>
        <w:tc>
          <w:tcPr>
            <w:tcW w:w="567" w:type="dxa"/>
            <w:tcBorders>
              <w:top w:val="single" w:sz="4" w:space="0" w:color="auto"/>
              <w:left w:val="single" w:sz="4" w:space="0" w:color="auto"/>
              <w:bottom w:val="single" w:sz="4" w:space="0" w:color="auto"/>
              <w:right w:val="single" w:sz="4" w:space="0" w:color="auto"/>
            </w:tcBorders>
          </w:tcPr>
          <w:p w:rsidR="009E6A30" w:rsidRPr="00AB4BA0" w:rsidRDefault="009E6A30" w:rsidP="009E6A30">
            <w:r w:rsidRPr="00AB4BA0">
              <w:t>12.</w:t>
            </w:r>
          </w:p>
        </w:tc>
        <w:tc>
          <w:tcPr>
            <w:tcW w:w="3019" w:type="dxa"/>
            <w:tcBorders>
              <w:top w:val="single" w:sz="4" w:space="0" w:color="auto"/>
              <w:left w:val="single" w:sz="4" w:space="0" w:color="auto"/>
              <w:bottom w:val="single" w:sz="4" w:space="0" w:color="auto"/>
              <w:right w:val="single" w:sz="4" w:space="0" w:color="auto"/>
            </w:tcBorders>
            <w:hideMark/>
          </w:tcPr>
          <w:p w:rsidR="009E6A30" w:rsidRPr="00AB4BA0" w:rsidRDefault="009E6A30" w:rsidP="009E6A30">
            <w:r>
              <w:t xml:space="preserve">223 Медсестринство, ООП </w:t>
            </w:r>
            <w:r w:rsidRPr="00AB4BA0">
              <w:t>Акушерська справа</w:t>
            </w:r>
          </w:p>
        </w:tc>
        <w:tc>
          <w:tcPr>
            <w:tcW w:w="1981" w:type="dxa"/>
            <w:tcBorders>
              <w:top w:val="single" w:sz="4" w:space="0" w:color="auto"/>
              <w:left w:val="single" w:sz="4" w:space="0" w:color="auto"/>
              <w:bottom w:val="single" w:sz="4" w:space="0" w:color="auto"/>
              <w:right w:val="single" w:sz="4" w:space="0" w:color="auto"/>
            </w:tcBorders>
            <w:vAlign w:val="center"/>
          </w:tcPr>
          <w:p w:rsidR="009E6A30" w:rsidRPr="00AB4BA0" w:rsidRDefault="009E6A30" w:rsidP="009E6A30">
            <w:pPr>
              <w:jc w:val="center"/>
            </w:pPr>
            <w:r>
              <w:t>18</w:t>
            </w:r>
          </w:p>
        </w:tc>
        <w:tc>
          <w:tcPr>
            <w:tcW w:w="2161" w:type="dxa"/>
            <w:tcBorders>
              <w:top w:val="single" w:sz="4" w:space="0" w:color="auto"/>
              <w:left w:val="single" w:sz="4" w:space="0" w:color="auto"/>
              <w:bottom w:val="single" w:sz="4" w:space="0" w:color="auto"/>
              <w:right w:val="single" w:sz="4" w:space="0" w:color="auto"/>
            </w:tcBorders>
            <w:vAlign w:val="center"/>
          </w:tcPr>
          <w:p w:rsidR="009E6A30" w:rsidRPr="00AB4BA0" w:rsidRDefault="009E6A30" w:rsidP="009E6A30">
            <w:pPr>
              <w:jc w:val="center"/>
            </w:pPr>
          </w:p>
        </w:tc>
        <w:tc>
          <w:tcPr>
            <w:tcW w:w="1692" w:type="dxa"/>
            <w:tcBorders>
              <w:top w:val="single" w:sz="4" w:space="0" w:color="auto"/>
              <w:left w:val="single" w:sz="4" w:space="0" w:color="auto"/>
              <w:bottom w:val="single" w:sz="4" w:space="0" w:color="auto"/>
              <w:right w:val="single" w:sz="4" w:space="0" w:color="auto"/>
            </w:tcBorders>
            <w:vAlign w:val="center"/>
          </w:tcPr>
          <w:p w:rsidR="009E6A30" w:rsidRPr="00AB4BA0" w:rsidRDefault="009E6A30" w:rsidP="009E6A30">
            <w:pPr>
              <w:jc w:val="center"/>
            </w:pPr>
          </w:p>
        </w:tc>
      </w:tr>
      <w:tr w:rsidR="009E6A30" w:rsidRPr="00AB4BA0" w:rsidTr="009E6A30">
        <w:trPr>
          <w:jc w:val="center"/>
        </w:trPr>
        <w:tc>
          <w:tcPr>
            <w:tcW w:w="567" w:type="dxa"/>
            <w:tcBorders>
              <w:top w:val="single" w:sz="4" w:space="0" w:color="auto"/>
              <w:left w:val="single" w:sz="4" w:space="0" w:color="auto"/>
              <w:bottom w:val="single" w:sz="4" w:space="0" w:color="auto"/>
              <w:right w:val="single" w:sz="4" w:space="0" w:color="auto"/>
            </w:tcBorders>
          </w:tcPr>
          <w:p w:rsidR="009E6A30" w:rsidRPr="00AB4BA0" w:rsidRDefault="009E6A30" w:rsidP="009E6A30">
            <w:r w:rsidRPr="00AB4BA0">
              <w:t>13.</w:t>
            </w:r>
          </w:p>
        </w:tc>
        <w:tc>
          <w:tcPr>
            <w:tcW w:w="3019" w:type="dxa"/>
            <w:tcBorders>
              <w:top w:val="single" w:sz="4" w:space="0" w:color="auto"/>
              <w:left w:val="single" w:sz="4" w:space="0" w:color="auto"/>
              <w:bottom w:val="single" w:sz="4" w:space="0" w:color="auto"/>
              <w:right w:val="single" w:sz="4" w:space="0" w:color="auto"/>
            </w:tcBorders>
            <w:hideMark/>
          </w:tcPr>
          <w:p w:rsidR="009E6A30" w:rsidRPr="00AB4BA0" w:rsidRDefault="009E6A30" w:rsidP="009E6A30">
            <w:r>
              <w:t>222 Стоматологія, ОПП</w:t>
            </w:r>
            <w:r w:rsidRPr="00AB4BA0">
              <w:t xml:space="preserve"> Стоматологія ортопедична</w:t>
            </w:r>
          </w:p>
        </w:tc>
        <w:tc>
          <w:tcPr>
            <w:tcW w:w="1981" w:type="dxa"/>
            <w:tcBorders>
              <w:top w:val="single" w:sz="4" w:space="0" w:color="auto"/>
              <w:left w:val="single" w:sz="4" w:space="0" w:color="auto"/>
              <w:bottom w:val="single" w:sz="4" w:space="0" w:color="auto"/>
              <w:right w:val="single" w:sz="4" w:space="0" w:color="auto"/>
            </w:tcBorders>
            <w:vAlign w:val="center"/>
          </w:tcPr>
          <w:p w:rsidR="009E6A30" w:rsidRPr="00AB4BA0" w:rsidRDefault="009E6A30" w:rsidP="009E6A30">
            <w:pPr>
              <w:jc w:val="center"/>
            </w:pPr>
            <w:r>
              <w:t>-</w:t>
            </w:r>
          </w:p>
        </w:tc>
        <w:tc>
          <w:tcPr>
            <w:tcW w:w="2161" w:type="dxa"/>
            <w:tcBorders>
              <w:top w:val="single" w:sz="4" w:space="0" w:color="auto"/>
              <w:left w:val="single" w:sz="4" w:space="0" w:color="auto"/>
              <w:bottom w:val="single" w:sz="4" w:space="0" w:color="auto"/>
              <w:right w:val="single" w:sz="4" w:space="0" w:color="auto"/>
            </w:tcBorders>
            <w:vAlign w:val="center"/>
          </w:tcPr>
          <w:p w:rsidR="009E6A30" w:rsidRPr="00AB4BA0" w:rsidRDefault="009E6A30" w:rsidP="009E6A30">
            <w:pPr>
              <w:jc w:val="center"/>
            </w:pPr>
            <w:r>
              <w:t>28</w:t>
            </w:r>
          </w:p>
        </w:tc>
        <w:tc>
          <w:tcPr>
            <w:tcW w:w="1692" w:type="dxa"/>
            <w:tcBorders>
              <w:top w:val="single" w:sz="4" w:space="0" w:color="auto"/>
              <w:left w:val="single" w:sz="4" w:space="0" w:color="auto"/>
              <w:bottom w:val="single" w:sz="4" w:space="0" w:color="auto"/>
              <w:right w:val="single" w:sz="4" w:space="0" w:color="auto"/>
            </w:tcBorders>
            <w:vAlign w:val="center"/>
          </w:tcPr>
          <w:p w:rsidR="009E6A30" w:rsidRPr="00AB4BA0" w:rsidRDefault="009E6A30" w:rsidP="009E6A30">
            <w:pPr>
              <w:jc w:val="center"/>
            </w:pPr>
          </w:p>
        </w:tc>
      </w:tr>
      <w:tr w:rsidR="009E6A30" w:rsidRPr="00AB4BA0" w:rsidTr="009E6A30">
        <w:trPr>
          <w:jc w:val="center"/>
        </w:trPr>
        <w:tc>
          <w:tcPr>
            <w:tcW w:w="567" w:type="dxa"/>
            <w:tcBorders>
              <w:top w:val="single" w:sz="4" w:space="0" w:color="auto"/>
              <w:left w:val="single" w:sz="4" w:space="0" w:color="auto"/>
              <w:bottom w:val="single" w:sz="4" w:space="0" w:color="auto"/>
              <w:right w:val="single" w:sz="4" w:space="0" w:color="auto"/>
            </w:tcBorders>
          </w:tcPr>
          <w:p w:rsidR="009E6A30" w:rsidRPr="00AB4BA0" w:rsidRDefault="009E6A30" w:rsidP="009E6A30"/>
        </w:tc>
        <w:tc>
          <w:tcPr>
            <w:tcW w:w="3019" w:type="dxa"/>
            <w:tcBorders>
              <w:top w:val="single" w:sz="4" w:space="0" w:color="auto"/>
              <w:left w:val="single" w:sz="4" w:space="0" w:color="auto"/>
              <w:bottom w:val="single" w:sz="4" w:space="0" w:color="auto"/>
              <w:right w:val="single" w:sz="4" w:space="0" w:color="auto"/>
            </w:tcBorders>
          </w:tcPr>
          <w:p w:rsidR="009E6A30" w:rsidRDefault="009E6A30" w:rsidP="009E6A30">
            <w:r>
              <w:t>224 Технології медичної діагностики та лікування</w:t>
            </w:r>
          </w:p>
        </w:tc>
        <w:tc>
          <w:tcPr>
            <w:tcW w:w="1981" w:type="dxa"/>
            <w:tcBorders>
              <w:top w:val="single" w:sz="4" w:space="0" w:color="auto"/>
              <w:left w:val="single" w:sz="4" w:space="0" w:color="auto"/>
              <w:bottom w:val="single" w:sz="4" w:space="0" w:color="auto"/>
              <w:right w:val="single" w:sz="4" w:space="0" w:color="auto"/>
            </w:tcBorders>
            <w:vAlign w:val="center"/>
          </w:tcPr>
          <w:p w:rsidR="009E6A30" w:rsidRDefault="009E6A30" w:rsidP="009E6A30">
            <w:pPr>
              <w:jc w:val="center"/>
            </w:pPr>
            <w:r>
              <w:t>-</w:t>
            </w:r>
          </w:p>
        </w:tc>
        <w:tc>
          <w:tcPr>
            <w:tcW w:w="2161" w:type="dxa"/>
            <w:tcBorders>
              <w:top w:val="single" w:sz="4" w:space="0" w:color="auto"/>
              <w:left w:val="single" w:sz="4" w:space="0" w:color="auto"/>
              <w:bottom w:val="single" w:sz="4" w:space="0" w:color="auto"/>
              <w:right w:val="single" w:sz="4" w:space="0" w:color="auto"/>
            </w:tcBorders>
            <w:vAlign w:val="center"/>
          </w:tcPr>
          <w:p w:rsidR="009E6A30" w:rsidRDefault="009E6A30" w:rsidP="009E6A30">
            <w:pPr>
              <w:jc w:val="center"/>
            </w:pPr>
            <w:r>
              <w:t>19</w:t>
            </w:r>
          </w:p>
        </w:tc>
        <w:tc>
          <w:tcPr>
            <w:tcW w:w="1692" w:type="dxa"/>
            <w:tcBorders>
              <w:top w:val="single" w:sz="4" w:space="0" w:color="auto"/>
              <w:left w:val="single" w:sz="4" w:space="0" w:color="auto"/>
              <w:bottom w:val="single" w:sz="4" w:space="0" w:color="auto"/>
              <w:right w:val="single" w:sz="4" w:space="0" w:color="auto"/>
            </w:tcBorders>
            <w:vAlign w:val="center"/>
          </w:tcPr>
          <w:p w:rsidR="009E6A30" w:rsidRPr="00AB4BA0" w:rsidRDefault="009E6A30" w:rsidP="009E6A30">
            <w:pPr>
              <w:jc w:val="center"/>
            </w:pPr>
          </w:p>
        </w:tc>
      </w:tr>
      <w:tr w:rsidR="009E6A30" w:rsidRPr="00AB4BA0" w:rsidTr="009E6A30">
        <w:trPr>
          <w:jc w:val="center"/>
        </w:trPr>
        <w:tc>
          <w:tcPr>
            <w:tcW w:w="567" w:type="dxa"/>
            <w:tcBorders>
              <w:top w:val="single" w:sz="4" w:space="0" w:color="auto"/>
              <w:left w:val="single" w:sz="4" w:space="0" w:color="auto"/>
              <w:bottom w:val="single" w:sz="4" w:space="0" w:color="auto"/>
              <w:right w:val="single" w:sz="4" w:space="0" w:color="auto"/>
            </w:tcBorders>
          </w:tcPr>
          <w:p w:rsidR="009E6A30" w:rsidRPr="00AB4BA0" w:rsidRDefault="009E6A30" w:rsidP="009E6A30">
            <w:r w:rsidRPr="00AB4BA0">
              <w:t>14.</w:t>
            </w:r>
          </w:p>
        </w:tc>
        <w:tc>
          <w:tcPr>
            <w:tcW w:w="3019" w:type="dxa"/>
            <w:tcBorders>
              <w:top w:val="single" w:sz="4" w:space="0" w:color="auto"/>
              <w:left w:val="single" w:sz="4" w:space="0" w:color="auto"/>
              <w:bottom w:val="single" w:sz="4" w:space="0" w:color="auto"/>
              <w:right w:val="single" w:sz="4" w:space="0" w:color="auto"/>
            </w:tcBorders>
            <w:hideMark/>
          </w:tcPr>
          <w:p w:rsidR="009E6A30" w:rsidRPr="00AB4BA0" w:rsidRDefault="009E6A30" w:rsidP="009E6A30">
            <w:r w:rsidRPr="00AB4BA0">
              <w:t>226 Фармація</w:t>
            </w:r>
            <w:r>
              <w:t xml:space="preserve">, промислова фармація ООП </w:t>
            </w:r>
            <w:r w:rsidRPr="00AB4BA0">
              <w:t>Фармація, (денна форма навчання)</w:t>
            </w:r>
          </w:p>
        </w:tc>
        <w:tc>
          <w:tcPr>
            <w:tcW w:w="1981" w:type="dxa"/>
            <w:tcBorders>
              <w:top w:val="single" w:sz="4" w:space="0" w:color="auto"/>
              <w:left w:val="single" w:sz="4" w:space="0" w:color="auto"/>
              <w:bottom w:val="single" w:sz="4" w:space="0" w:color="auto"/>
              <w:right w:val="single" w:sz="4" w:space="0" w:color="auto"/>
            </w:tcBorders>
            <w:vAlign w:val="center"/>
          </w:tcPr>
          <w:p w:rsidR="009E6A30" w:rsidRPr="00AB4BA0" w:rsidRDefault="009E6A30" w:rsidP="009E6A30">
            <w:pPr>
              <w:jc w:val="center"/>
            </w:pPr>
            <w:r>
              <w:t>26</w:t>
            </w:r>
          </w:p>
        </w:tc>
        <w:tc>
          <w:tcPr>
            <w:tcW w:w="2161" w:type="dxa"/>
            <w:tcBorders>
              <w:top w:val="single" w:sz="4" w:space="0" w:color="auto"/>
              <w:left w:val="single" w:sz="4" w:space="0" w:color="auto"/>
              <w:bottom w:val="single" w:sz="4" w:space="0" w:color="auto"/>
              <w:right w:val="single" w:sz="4" w:space="0" w:color="auto"/>
            </w:tcBorders>
            <w:vAlign w:val="center"/>
          </w:tcPr>
          <w:p w:rsidR="009E6A30" w:rsidRPr="00AB4BA0" w:rsidRDefault="009E6A30" w:rsidP="009E6A30">
            <w:pPr>
              <w:jc w:val="center"/>
            </w:pPr>
            <w:r>
              <w:t>101</w:t>
            </w:r>
          </w:p>
        </w:tc>
        <w:tc>
          <w:tcPr>
            <w:tcW w:w="1692" w:type="dxa"/>
            <w:tcBorders>
              <w:top w:val="single" w:sz="4" w:space="0" w:color="auto"/>
              <w:left w:val="single" w:sz="4" w:space="0" w:color="auto"/>
              <w:bottom w:val="single" w:sz="4" w:space="0" w:color="auto"/>
              <w:right w:val="single" w:sz="4" w:space="0" w:color="auto"/>
            </w:tcBorders>
            <w:vAlign w:val="center"/>
          </w:tcPr>
          <w:p w:rsidR="009E6A30" w:rsidRPr="00AB4BA0" w:rsidRDefault="009E6A30" w:rsidP="009E6A30">
            <w:pPr>
              <w:jc w:val="center"/>
            </w:pPr>
          </w:p>
        </w:tc>
      </w:tr>
      <w:tr w:rsidR="009E6A30" w:rsidRPr="00AB4BA0" w:rsidTr="009E6A30">
        <w:trPr>
          <w:jc w:val="center"/>
        </w:trPr>
        <w:tc>
          <w:tcPr>
            <w:tcW w:w="567" w:type="dxa"/>
            <w:tcBorders>
              <w:top w:val="single" w:sz="4" w:space="0" w:color="auto"/>
              <w:left w:val="single" w:sz="4" w:space="0" w:color="auto"/>
              <w:bottom w:val="single" w:sz="4" w:space="0" w:color="auto"/>
              <w:right w:val="single" w:sz="4" w:space="0" w:color="auto"/>
            </w:tcBorders>
          </w:tcPr>
          <w:p w:rsidR="009E6A30" w:rsidRPr="00AB4BA0" w:rsidRDefault="009E6A30" w:rsidP="009E6A30">
            <w:r w:rsidRPr="00AB4BA0">
              <w:t>16.</w:t>
            </w:r>
          </w:p>
        </w:tc>
        <w:tc>
          <w:tcPr>
            <w:tcW w:w="3019" w:type="dxa"/>
            <w:tcBorders>
              <w:top w:val="single" w:sz="4" w:space="0" w:color="auto"/>
              <w:left w:val="single" w:sz="4" w:space="0" w:color="auto"/>
              <w:bottom w:val="single" w:sz="4" w:space="0" w:color="auto"/>
              <w:right w:val="single" w:sz="4" w:space="0" w:color="auto"/>
            </w:tcBorders>
            <w:hideMark/>
          </w:tcPr>
          <w:p w:rsidR="009E6A30" w:rsidRPr="00AB4BA0" w:rsidRDefault="009E6A30" w:rsidP="009E6A30">
            <w:r w:rsidRPr="00AB4BA0">
              <w:t>226 Фармація</w:t>
            </w:r>
            <w:r>
              <w:t xml:space="preserve">, промислова фармація ООП </w:t>
            </w:r>
            <w:r w:rsidRPr="00AB4BA0">
              <w:t>Фармація (вечірня форма навчання)</w:t>
            </w:r>
          </w:p>
        </w:tc>
        <w:tc>
          <w:tcPr>
            <w:tcW w:w="1981" w:type="dxa"/>
            <w:tcBorders>
              <w:top w:val="single" w:sz="4" w:space="0" w:color="auto"/>
              <w:left w:val="single" w:sz="4" w:space="0" w:color="auto"/>
              <w:bottom w:val="single" w:sz="4" w:space="0" w:color="auto"/>
              <w:right w:val="single" w:sz="4" w:space="0" w:color="auto"/>
            </w:tcBorders>
            <w:vAlign w:val="center"/>
          </w:tcPr>
          <w:p w:rsidR="009E6A30" w:rsidRPr="00AB4BA0" w:rsidRDefault="009E6A30" w:rsidP="009E6A30">
            <w:pPr>
              <w:jc w:val="center"/>
            </w:pPr>
            <w:r>
              <w:t>20</w:t>
            </w:r>
          </w:p>
        </w:tc>
        <w:tc>
          <w:tcPr>
            <w:tcW w:w="2161" w:type="dxa"/>
            <w:tcBorders>
              <w:top w:val="single" w:sz="4" w:space="0" w:color="auto"/>
              <w:left w:val="single" w:sz="4" w:space="0" w:color="auto"/>
              <w:bottom w:val="single" w:sz="4" w:space="0" w:color="auto"/>
              <w:right w:val="single" w:sz="4" w:space="0" w:color="auto"/>
            </w:tcBorders>
            <w:vAlign w:val="center"/>
          </w:tcPr>
          <w:p w:rsidR="009E6A30" w:rsidRPr="00AB4BA0" w:rsidRDefault="009E6A30" w:rsidP="009E6A30">
            <w:pPr>
              <w:jc w:val="center"/>
            </w:pPr>
          </w:p>
        </w:tc>
        <w:tc>
          <w:tcPr>
            <w:tcW w:w="1692" w:type="dxa"/>
            <w:tcBorders>
              <w:top w:val="single" w:sz="4" w:space="0" w:color="auto"/>
              <w:left w:val="single" w:sz="4" w:space="0" w:color="auto"/>
              <w:bottom w:val="single" w:sz="4" w:space="0" w:color="auto"/>
              <w:right w:val="single" w:sz="4" w:space="0" w:color="auto"/>
            </w:tcBorders>
            <w:vAlign w:val="center"/>
          </w:tcPr>
          <w:p w:rsidR="009E6A30" w:rsidRPr="00AB4BA0" w:rsidRDefault="009E6A30" w:rsidP="009E6A30">
            <w:pPr>
              <w:jc w:val="center"/>
            </w:pPr>
          </w:p>
        </w:tc>
      </w:tr>
      <w:tr w:rsidR="009E6A30" w:rsidRPr="00AB4BA0" w:rsidTr="009E6A30">
        <w:trPr>
          <w:jc w:val="center"/>
        </w:trPr>
        <w:tc>
          <w:tcPr>
            <w:tcW w:w="567" w:type="dxa"/>
            <w:tcBorders>
              <w:top w:val="single" w:sz="4" w:space="0" w:color="auto"/>
              <w:left w:val="single" w:sz="4" w:space="0" w:color="auto"/>
              <w:bottom w:val="single" w:sz="4" w:space="0" w:color="auto"/>
              <w:right w:val="single" w:sz="4" w:space="0" w:color="auto"/>
            </w:tcBorders>
          </w:tcPr>
          <w:p w:rsidR="009E6A30" w:rsidRPr="00AB4BA0" w:rsidRDefault="009E6A30" w:rsidP="009E6A30">
            <w:r>
              <w:t>17.</w:t>
            </w:r>
          </w:p>
        </w:tc>
        <w:tc>
          <w:tcPr>
            <w:tcW w:w="3019" w:type="dxa"/>
            <w:tcBorders>
              <w:top w:val="single" w:sz="4" w:space="0" w:color="auto"/>
              <w:left w:val="single" w:sz="4" w:space="0" w:color="auto"/>
              <w:bottom w:val="single" w:sz="4" w:space="0" w:color="auto"/>
              <w:right w:val="single" w:sz="4" w:space="0" w:color="auto"/>
            </w:tcBorders>
            <w:hideMark/>
          </w:tcPr>
          <w:p w:rsidR="009E6A30" w:rsidRPr="00AB4BA0" w:rsidRDefault="009E6A30" w:rsidP="009E6A30">
            <w:r w:rsidRPr="00AB4BA0">
              <w:t>226 Фармація</w:t>
            </w:r>
            <w:r>
              <w:t xml:space="preserve">, промислова фармація ООП </w:t>
            </w:r>
            <w:r w:rsidRPr="00AB4BA0">
              <w:t>Фармація (заочна форма навчання)</w:t>
            </w:r>
          </w:p>
        </w:tc>
        <w:tc>
          <w:tcPr>
            <w:tcW w:w="1981" w:type="dxa"/>
            <w:tcBorders>
              <w:top w:val="single" w:sz="4" w:space="0" w:color="auto"/>
              <w:left w:val="single" w:sz="4" w:space="0" w:color="auto"/>
              <w:bottom w:val="single" w:sz="4" w:space="0" w:color="auto"/>
              <w:right w:val="single" w:sz="4" w:space="0" w:color="auto"/>
            </w:tcBorders>
            <w:vAlign w:val="center"/>
          </w:tcPr>
          <w:p w:rsidR="009E6A30" w:rsidRPr="00AB4BA0" w:rsidRDefault="009E6A30" w:rsidP="009E6A30">
            <w:pPr>
              <w:jc w:val="center"/>
            </w:pPr>
            <w:r>
              <w:t>24</w:t>
            </w:r>
          </w:p>
        </w:tc>
        <w:tc>
          <w:tcPr>
            <w:tcW w:w="2161" w:type="dxa"/>
            <w:tcBorders>
              <w:top w:val="single" w:sz="4" w:space="0" w:color="auto"/>
              <w:left w:val="single" w:sz="4" w:space="0" w:color="auto"/>
              <w:bottom w:val="single" w:sz="4" w:space="0" w:color="auto"/>
              <w:right w:val="single" w:sz="4" w:space="0" w:color="auto"/>
            </w:tcBorders>
            <w:vAlign w:val="center"/>
          </w:tcPr>
          <w:p w:rsidR="009E6A30" w:rsidRPr="00AB4BA0" w:rsidRDefault="009E6A30" w:rsidP="009E6A30">
            <w:pPr>
              <w:jc w:val="center"/>
            </w:pPr>
          </w:p>
        </w:tc>
        <w:tc>
          <w:tcPr>
            <w:tcW w:w="1692" w:type="dxa"/>
            <w:tcBorders>
              <w:top w:val="single" w:sz="4" w:space="0" w:color="auto"/>
              <w:left w:val="single" w:sz="4" w:space="0" w:color="auto"/>
              <w:bottom w:val="single" w:sz="4" w:space="0" w:color="auto"/>
              <w:right w:val="single" w:sz="4" w:space="0" w:color="auto"/>
            </w:tcBorders>
            <w:vAlign w:val="center"/>
          </w:tcPr>
          <w:p w:rsidR="009E6A30" w:rsidRPr="00AB4BA0" w:rsidRDefault="009E6A30" w:rsidP="009E6A30">
            <w:pPr>
              <w:jc w:val="center"/>
            </w:pPr>
          </w:p>
        </w:tc>
      </w:tr>
      <w:tr w:rsidR="009E6A30" w:rsidRPr="00AB4BA0" w:rsidTr="009E6A30">
        <w:trPr>
          <w:jc w:val="center"/>
        </w:trPr>
        <w:tc>
          <w:tcPr>
            <w:tcW w:w="567" w:type="dxa"/>
            <w:vMerge w:val="restart"/>
            <w:tcBorders>
              <w:top w:val="single" w:sz="4" w:space="0" w:color="auto"/>
              <w:left w:val="single" w:sz="4" w:space="0" w:color="auto"/>
              <w:right w:val="single" w:sz="4" w:space="0" w:color="auto"/>
            </w:tcBorders>
            <w:hideMark/>
          </w:tcPr>
          <w:p w:rsidR="009E6A30" w:rsidRPr="00AB4BA0" w:rsidRDefault="009E6A30" w:rsidP="009E6A30"/>
        </w:tc>
        <w:tc>
          <w:tcPr>
            <w:tcW w:w="3019" w:type="dxa"/>
            <w:vMerge w:val="restart"/>
            <w:tcBorders>
              <w:top w:val="single" w:sz="4" w:space="0" w:color="auto"/>
              <w:left w:val="single" w:sz="4" w:space="0" w:color="auto"/>
              <w:right w:val="single" w:sz="4" w:space="0" w:color="auto"/>
            </w:tcBorders>
            <w:vAlign w:val="center"/>
            <w:hideMark/>
          </w:tcPr>
          <w:p w:rsidR="009E6A30" w:rsidRPr="00AB4BA0" w:rsidRDefault="009E6A30" w:rsidP="009E6A30">
            <w:pPr>
              <w:jc w:val="right"/>
            </w:pPr>
            <w:r w:rsidRPr="00AB4BA0">
              <w:t>Разом:</w:t>
            </w:r>
          </w:p>
        </w:tc>
        <w:tc>
          <w:tcPr>
            <w:tcW w:w="1981" w:type="dxa"/>
            <w:tcBorders>
              <w:top w:val="single" w:sz="4" w:space="0" w:color="auto"/>
              <w:left w:val="single" w:sz="4" w:space="0" w:color="auto"/>
              <w:bottom w:val="single" w:sz="4" w:space="0" w:color="auto"/>
              <w:right w:val="single" w:sz="4" w:space="0" w:color="auto"/>
            </w:tcBorders>
            <w:vAlign w:val="bottom"/>
          </w:tcPr>
          <w:p w:rsidR="009E6A30" w:rsidRPr="00134E03" w:rsidRDefault="009E6A30" w:rsidP="009E6A30">
            <w:pPr>
              <w:jc w:val="center"/>
              <w:rPr>
                <w:b/>
              </w:rPr>
            </w:pPr>
            <w:r w:rsidRPr="00134E03">
              <w:rPr>
                <w:b/>
              </w:rPr>
              <w:t>129</w:t>
            </w:r>
          </w:p>
        </w:tc>
        <w:tc>
          <w:tcPr>
            <w:tcW w:w="2161" w:type="dxa"/>
            <w:tcBorders>
              <w:top w:val="single" w:sz="4" w:space="0" w:color="auto"/>
              <w:left w:val="single" w:sz="4" w:space="0" w:color="auto"/>
              <w:bottom w:val="single" w:sz="4" w:space="0" w:color="auto"/>
              <w:right w:val="single" w:sz="4" w:space="0" w:color="auto"/>
            </w:tcBorders>
            <w:vAlign w:val="bottom"/>
          </w:tcPr>
          <w:p w:rsidR="009E6A30" w:rsidRPr="00134E03" w:rsidRDefault="009E6A30" w:rsidP="009E6A30">
            <w:pPr>
              <w:jc w:val="center"/>
              <w:rPr>
                <w:b/>
              </w:rPr>
            </w:pPr>
            <w:r w:rsidRPr="00134E03">
              <w:rPr>
                <w:b/>
              </w:rPr>
              <w:t>329</w:t>
            </w:r>
          </w:p>
        </w:tc>
        <w:tc>
          <w:tcPr>
            <w:tcW w:w="1692" w:type="dxa"/>
            <w:tcBorders>
              <w:top w:val="single" w:sz="4" w:space="0" w:color="auto"/>
              <w:left w:val="single" w:sz="4" w:space="0" w:color="auto"/>
              <w:bottom w:val="single" w:sz="4" w:space="0" w:color="auto"/>
              <w:right w:val="single" w:sz="4" w:space="0" w:color="auto"/>
            </w:tcBorders>
            <w:vAlign w:val="bottom"/>
          </w:tcPr>
          <w:p w:rsidR="009E6A30" w:rsidRPr="00134E03" w:rsidRDefault="009E6A30" w:rsidP="009E6A30">
            <w:pPr>
              <w:jc w:val="center"/>
              <w:rPr>
                <w:b/>
              </w:rPr>
            </w:pPr>
            <w:r w:rsidRPr="00134E03">
              <w:rPr>
                <w:b/>
              </w:rPr>
              <w:t>185</w:t>
            </w:r>
          </w:p>
        </w:tc>
      </w:tr>
      <w:tr w:rsidR="009E6A30" w:rsidRPr="00AB4BA0" w:rsidTr="009E6A30">
        <w:trPr>
          <w:trHeight w:val="142"/>
          <w:jc w:val="center"/>
        </w:trPr>
        <w:tc>
          <w:tcPr>
            <w:tcW w:w="567" w:type="dxa"/>
            <w:vMerge/>
            <w:tcBorders>
              <w:left w:val="single" w:sz="4" w:space="0" w:color="auto"/>
              <w:bottom w:val="single" w:sz="4" w:space="0" w:color="auto"/>
              <w:right w:val="single" w:sz="4" w:space="0" w:color="auto"/>
            </w:tcBorders>
          </w:tcPr>
          <w:p w:rsidR="009E6A30" w:rsidRPr="00AB4BA0" w:rsidRDefault="009E6A30" w:rsidP="009E6A30"/>
        </w:tc>
        <w:tc>
          <w:tcPr>
            <w:tcW w:w="3019" w:type="dxa"/>
            <w:vMerge/>
            <w:tcBorders>
              <w:left w:val="single" w:sz="4" w:space="0" w:color="auto"/>
              <w:bottom w:val="single" w:sz="4" w:space="0" w:color="auto"/>
              <w:right w:val="single" w:sz="4" w:space="0" w:color="auto"/>
            </w:tcBorders>
            <w:hideMark/>
          </w:tcPr>
          <w:p w:rsidR="009E6A30" w:rsidRPr="00AB4BA0" w:rsidRDefault="009E6A30" w:rsidP="009E6A30">
            <w:pPr>
              <w:jc w:val="right"/>
            </w:pPr>
          </w:p>
        </w:tc>
        <w:tc>
          <w:tcPr>
            <w:tcW w:w="5834" w:type="dxa"/>
            <w:gridSpan w:val="3"/>
            <w:tcBorders>
              <w:top w:val="single" w:sz="4" w:space="0" w:color="auto"/>
              <w:left w:val="single" w:sz="4" w:space="0" w:color="auto"/>
              <w:bottom w:val="single" w:sz="4" w:space="0" w:color="auto"/>
              <w:right w:val="single" w:sz="4" w:space="0" w:color="auto"/>
            </w:tcBorders>
          </w:tcPr>
          <w:p w:rsidR="009E6A30" w:rsidRPr="00AB4BA0" w:rsidRDefault="009E6A30" w:rsidP="009E6A30">
            <w:pPr>
              <w:jc w:val="center"/>
              <w:rPr>
                <w:b/>
              </w:rPr>
            </w:pPr>
            <w:r w:rsidRPr="00AB4BA0">
              <w:rPr>
                <w:b/>
              </w:rPr>
              <w:t>6</w:t>
            </w:r>
            <w:r>
              <w:rPr>
                <w:b/>
              </w:rPr>
              <w:t>43</w:t>
            </w:r>
          </w:p>
        </w:tc>
      </w:tr>
    </w:tbl>
    <w:p w:rsidR="009E6A30" w:rsidRDefault="009E6A30" w:rsidP="009E6A30">
      <w:pPr>
        <w:ind w:firstLine="709"/>
        <w:jc w:val="center"/>
        <w:rPr>
          <w:b/>
          <w:sz w:val="28"/>
          <w:szCs w:val="28"/>
        </w:rPr>
      </w:pPr>
    </w:p>
    <w:p w:rsidR="009E6A30" w:rsidRPr="00AB4BA0" w:rsidRDefault="009E6A30" w:rsidP="009E6A30">
      <w:pPr>
        <w:ind w:firstLine="709"/>
        <w:jc w:val="center"/>
        <w:rPr>
          <w:b/>
          <w:sz w:val="28"/>
          <w:szCs w:val="28"/>
        </w:rPr>
      </w:pPr>
      <w:r>
        <w:rPr>
          <w:b/>
          <w:sz w:val="28"/>
          <w:szCs w:val="28"/>
        </w:rPr>
        <w:lastRenderedPageBreak/>
        <w:t>ОСВІТНІЙ</w:t>
      </w:r>
      <w:r w:rsidRPr="00AB4BA0">
        <w:rPr>
          <w:b/>
          <w:sz w:val="28"/>
          <w:szCs w:val="28"/>
        </w:rPr>
        <w:t xml:space="preserve"> ПРОЦЕС</w:t>
      </w:r>
    </w:p>
    <w:p w:rsidR="009E6A30" w:rsidRPr="00AB4BA0" w:rsidRDefault="009E6A30" w:rsidP="009E6A30">
      <w:pPr>
        <w:ind w:firstLine="709"/>
        <w:jc w:val="center"/>
        <w:rPr>
          <w:sz w:val="28"/>
          <w:szCs w:val="28"/>
        </w:rPr>
      </w:pPr>
    </w:p>
    <w:p w:rsidR="009E6A30" w:rsidRPr="00AB4BA0" w:rsidRDefault="009E6A30" w:rsidP="009E6A30">
      <w:pPr>
        <w:pStyle w:val="affb"/>
        <w:ind w:firstLine="709"/>
        <w:rPr>
          <w:spacing w:val="1"/>
        </w:rPr>
      </w:pPr>
      <w:r w:rsidRPr="00AB4BA0">
        <w:t>Мета закладу вищої освіти – підготовка висококваліфікованих медичних та фармацевтичних кадрів з повною вищою освітою – магістрів, базовою вищою освітою – бакалаврів та неповною вищою освітою – молодших медичних та фармацевтичних спеціалістів.</w:t>
      </w:r>
      <w:r w:rsidRPr="00AB4BA0">
        <w:rPr>
          <w:spacing w:val="1"/>
        </w:rPr>
        <w:t xml:space="preserve"> Формування освіченої, гармонійно розвиненої особистості, здатної до самостійного застосування навичок та вмінь, самоосвіти, постійного оновлення знань, швидкої орієнтації в умовах стрімкого розвитку суспільства, а також особистості, якій притаманні такі якості, як високий професійний рівень та загальна культура.</w:t>
      </w:r>
    </w:p>
    <w:p w:rsidR="009E6A30" w:rsidRPr="00AB4BA0" w:rsidRDefault="009E6A30" w:rsidP="009E6A30">
      <w:pPr>
        <w:shd w:val="clear" w:color="auto" w:fill="FFFFFF"/>
        <w:ind w:firstLine="709"/>
        <w:jc w:val="both"/>
        <w:rPr>
          <w:spacing w:val="2"/>
          <w:sz w:val="28"/>
          <w:szCs w:val="28"/>
        </w:rPr>
      </w:pPr>
      <w:r w:rsidRPr="00AB4BA0">
        <w:rPr>
          <w:sz w:val="28"/>
          <w:szCs w:val="28"/>
        </w:rPr>
        <w:t>Академія має всі документи, що забезпечують правову основу діяльності закладу вищої освіти.</w:t>
      </w:r>
      <w:r w:rsidRPr="00AB4BA0">
        <w:rPr>
          <w:spacing w:val="2"/>
          <w:sz w:val="28"/>
          <w:szCs w:val="28"/>
        </w:rPr>
        <w:t xml:space="preserve"> В академії систематично видаються накази, що повною мірою відображають зміст її діяльності, також дані щодо діяльності академії подаються у вигляді статистичного звіту за формою 2-НК.</w:t>
      </w:r>
    </w:p>
    <w:p w:rsidR="009E6A30" w:rsidRPr="00AB4BA0" w:rsidRDefault="009E6A30" w:rsidP="009E6A30">
      <w:pPr>
        <w:ind w:right="-6" w:firstLine="709"/>
        <w:jc w:val="both"/>
        <w:rPr>
          <w:sz w:val="28"/>
          <w:szCs w:val="28"/>
        </w:rPr>
      </w:pPr>
      <w:r w:rsidRPr="00AB4BA0">
        <w:rPr>
          <w:sz w:val="28"/>
          <w:szCs w:val="28"/>
        </w:rPr>
        <w:t>Освітній процес у Черкаській медичній академії здійснюється відповідно до Закону України «Про вищу освіту», Статуту академії, Положення про освітній процес в Черкаській медичній академії.</w:t>
      </w:r>
    </w:p>
    <w:p w:rsidR="009E6A30" w:rsidRPr="00AB4BA0" w:rsidRDefault="009E6A30" w:rsidP="009E6A30">
      <w:pPr>
        <w:pStyle w:val="affb"/>
        <w:ind w:right="-1" w:firstLine="709"/>
        <w:outlineLvl w:val="0"/>
      </w:pPr>
      <w:r w:rsidRPr="00AB4BA0">
        <w:t>Для організації освітнього процесу в академії створена достатня матеріально-технічна база, яка забезпечує високий рівень підготовки фахівців і відповідає сучасним вимогам до навчання.</w:t>
      </w:r>
    </w:p>
    <w:p w:rsidR="009E6A30" w:rsidRPr="00AB4BA0" w:rsidRDefault="009E6A30" w:rsidP="009E6A30">
      <w:pPr>
        <w:pStyle w:val="affb"/>
        <w:ind w:right="-1" w:firstLine="709"/>
        <w:outlineLvl w:val="0"/>
      </w:pPr>
      <w:r w:rsidRPr="00AB4BA0">
        <w:t>Для проведення теоретичних і практичних занять у навчальних корпусах академії є 38 кабінетів і 36 лабораторій, що обладнані відповідно до норм матеріального оснащення кабінетів та лабораторій на рівні сучасних вимог підготовки спеціалістів. Кабінети та лабораторії академії мають достатню кількість необхідної науково-методичної документації (комплекси методичного забезпечення дисциплін і спеціальностей), технічні засоби навчання, методичні розробки, рекомендації, посібники, комп’ютерну та відеотехніку, матеріали тестового контролю тощо. У закладах охорони здоров’я міста та фармацевтичних установах функціонує 38 обладнаних кабінетів навчальної практики, про що свідчать підписані відповідні угоди.</w:t>
      </w:r>
    </w:p>
    <w:p w:rsidR="009E6A30" w:rsidRPr="00AB4BA0" w:rsidRDefault="009E6A30" w:rsidP="009E6A30">
      <w:pPr>
        <w:pStyle w:val="affb"/>
        <w:ind w:right="-1" w:firstLine="709"/>
        <w:outlineLvl w:val="0"/>
      </w:pPr>
      <w:r w:rsidRPr="00AB4BA0">
        <w:t xml:space="preserve">Навчальний процес забезпечений діючими контролюючими та прикладними програмами. У академії функціонує автоматизована система керування «Вищий навчальний заклад». Комп’ютерами забезпечені навчальна частина, методичний кабінет, відділ кадрів, бухгалтерія, медичний пункт, кабінети завідувачів відділеннями, циклові комісії, лабораторія звукозапису. </w:t>
      </w:r>
    </w:p>
    <w:p w:rsidR="009E6A30" w:rsidRPr="00AB4BA0" w:rsidRDefault="009E6A30" w:rsidP="009E6A30">
      <w:pPr>
        <w:ind w:right="-6" w:firstLine="709"/>
        <w:jc w:val="both"/>
        <w:rPr>
          <w:sz w:val="28"/>
          <w:szCs w:val="28"/>
        </w:rPr>
      </w:pPr>
      <w:r w:rsidRPr="00AB4BA0">
        <w:rPr>
          <w:sz w:val="28"/>
          <w:szCs w:val="28"/>
        </w:rPr>
        <w:t>Освітній процес базується на принципах науковості, гуманізму, демократизму, наступності та безперервності, проводиться за навчальними планами, затвердженими МОЗом та МОНом. Навчання та спілкування у навчальному закладі проводиться державною українською мовою.</w:t>
      </w:r>
    </w:p>
    <w:p w:rsidR="009E6A30" w:rsidRPr="00AB4BA0" w:rsidRDefault="009E6A30" w:rsidP="009E6A30">
      <w:pPr>
        <w:ind w:right="-6" w:firstLine="709"/>
        <w:jc w:val="both"/>
        <w:rPr>
          <w:sz w:val="28"/>
          <w:szCs w:val="28"/>
        </w:rPr>
      </w:pPr>
      <w:r w:rsidRPr="00AB4BA0">
        <w:rPr>
          <w:sz w:val="28"/>
          <w:szCs w:val="28"/>
        </w:rPr>
        <w:t>Зміст підготовки фахівців визначається складовими стандартів вищої освіти.</w:t>
      </w:r>
    </w:p>
    <w:p w:rsidR="009E6A30" w:rsidRPr="00AB4BA0" w:rsidRDefault="009E6A30" w:rsidP="009E6A30">
      <w:pPr>
        <w:ind w:right="-6" w:firstLine="709"/>
        <w:jc w:val="both"/>
        <w:rPr>
          <w:sz w:val="28"/>
          <w:szCs w:val="28"/>
        </w:rPr>
      </w:pPr>
      <w:r w:rsidRPr="00AB4BA0">
        <w:rPr>
          <w:sz w:val="28"/>
          <w:szCs w:val="28"/>
        </w:rPr>
        <w:t>Кожний навчальний план відповідно спеціальності (спеціалізації) визначає графік навчального процесу, перелік годин теоретичного та практичного циклу,  години самостійної роботи, перелік обов’язкових кабінетів та лабораторій.</w:t>
      </w:r>
    </w:p>
    <w:p w:rsidR="009E6A30" w:rsidRPr="00AB4BA0" w:rsidRDefault="009E6A30" w:rsidP="009E6A30">
      <w:pPr>
        <w:ind w:right="-6" w:firstLine="709"/>
        <w:jc w:val="both"/>
        <w:rPr>
          <w:sz w:val="28"/>
          <w:szCs w:val="28"/>
        </w:rPr>
      </w:pPr>
      <w:r w:rsidRPr="00AB4BA0">
        <w:rPr>
          <w:sz w:val="28"/>
          <w:szCs w:val="28"/>
        </w:rPr>
        <w:t xml:space="preserve">На підставі навчальних планів проректорами з навчальної та навчально-виробничої роботи розроблено графік навчального процесу на навчальний рік з </w:t>
      </w:r>
      <w:r w:rsidRPr="00AB4BA0">
        <w:rPr>
          <w:sz w:val="28"/>
          <w:szCs w:val="28"/>
        </w:rPr>
        <w:lastRenderedPageBreak/>
        <w:t>визначенням терміну на теоретичне та практичне навчання, виробничу, переддипломну практику, терміни проходження екзаменаційних сесій та державних екзаменів. Графік затверджено ректором академії.</w:t>
      </w:r>
    </w:p>
    <w:p w:rsidR="009E6A30" w:rsidRPr="00AB4BA0" w:rsidRDefault="009E6A30" w:rsidP="009E6A30">
      <w:pPr>
        <w:ind w:right="-6" w:firstLine="709"/>
        <w:jc w:val="both"/>
        <w:rPr>
          <w:sz w:val="28"/>
          <w:szCs w:val="28"/>
        </w:rPr>
      </w:pPr>
      <w:r w:rsidRPr="00AB4BA0">
        <w:rPr>
          <w:sz w:val="28"/>
          <w:szCs w:val="28"/>
        </w:rPr>
        <w:t>За навчальними планами та програмами складено робочі навчальні плани та програми. Робочі навчальні програми розглядаються на засіданнях циклових комісій і затверджуються проректором з навчальної роботи.</w:t>
      </w:r>
    </w:p>
    <w:p w:rsidR="009E6A30" w:rsidRPr="00AB4BA0" w:rsidRDefault="009E6A30" w:rsidP="009E6A30">
      <w:pPr>
        <w:ind w:right="-6" w:firstLine="709"/>
        <w:jc w:val="both"/>
        <w:rPr>
          <w:sz w:val="28"/>
          <w:szCs w:val="28"/>
        </w:rPr>
      </w:pPr>
      <w:r w:rsidRPr="00AB4BA0">
        <w:rPr>
          <w:sz w:val="28"/>
          <w:szCs w:val="28"/>
        </w:rPr>
        <w:t>На поточний навчальний рік видано наказ «Про навчальні плани, навчальні та робочі програми».</w:t>
      </w:r>
    </w:p>
    <w:p w:rsidR="009E6A30" w:rsidRPr="00AB4BA0" w:rsidRDefault="009E6A30" w:rsidP="009E6A30">
      <w:pPr>
        <w:ind w:right="-6" w:firstLine="709"/>
        <w:jc w:val="both"/>
        <w:rPr>
          <w:sz w:val="28"/>
          <w:szCs w:val="28"/>
        </w:rPr>
      </w:pPr>
      <w:r w:rsidRPr="00AB4BA0">
        <w:rPr>
          <w:sz w:val="28"/>
          <w:szCs w:val="28"/>
        </w:rPr>
        <w:t>Перед початком навчального семестру складено розклад занять, графіки роботи структурних підрозділів, кабінетів та лабораторій. Розклад навчальних занять узгоджувався з робочими планами та графіком навчального процесу.</w:t>
      </w:r>
    </w:p>
    <w:p w:rsidR="009E6A30" w:rsidRPr="00AB4BA0" w:rsidRDefault="009E6A30" w:rsidP="009E6A30">
      <w:pPr>
        <w:ind w:firstLine="709"/>
        <w:jc w:val="both"/>
        <w:rPr>
          <w:sz w:val="28"/>
          <w:szCs w:val="28"/>
        </w:rPr>
      </w:pPr>
      <w:r w:rsidRPr="00AB4BA0">
        <w:rPr>
          <w:sz w:val="28"/>
          <w:szCs w:val="28"/>
        </w:rPr>
        <w:t>Контроль за виконанням навчальних планів і програм здійснюється під час відвідування навчальних занять, при проведенні ректорських контрольних робіт, рубіжного контролю знань.</w:t>
      </w:r>
    </w:p>
    <w:p w:rsidR="009E6A30" w:rsidRPr="00AB4BA0" w:rsidRDefault="009E6A30" w:rsidP="009E6A30">
      <w:pPr>
        <w:pStyle w:val="affb"/>
        <w:ind w:firstLine="709"/>
      </w:pPr>
      <w:r w:rsidRPr="00AB4BA0">
        <w:t>На 201</w:t>
      </w:r>
      <w:r>
        <w:t>9</w:t>
      </w:r>
      <w:r w:rsidRPr="00AB4BA0">
        <w:t>-20</w:t>
      </w:r>
      <w:r>
        <w:t>20</w:t>
      </w:r>
      <w:r w:rsidRPr="00AB4BA0">
        <w:t xml:space="preserve"> навчальний рік спланована робота всіх структурних підрозділів академії, складено план внутрішнього контролю, який охоплює усі напрямки діяльності академії. </w:t>
      </w:r>
    </w:p>
    <w:p w:rsidR="009E6A30" w:rsidRPr="00AB4BA0" w:rsidRDefault="009E6A30" w:rsidP="009E6A30">
      <w:pPr>
        <w:ind w:firstLine="709"/>
        <w:jc w:val="both"/>
        <w:rPr>
          <w:sz w:val="28"/>
          <w:szCs w:val="28"/>
        </w:rPr>
      </w:pPr>
      <w:r w:rsidRPr="00AB4BA0">
        <w:rPr>
          <w:sz w:val="28"/>
          <w:szCs w:val="28"/>
        </w:rPr>
        <w:t>Щомісячно складався календарний план проведення заходів у закладі освіти.</w:t>
      </w:r>
    </w:p>
    <w:p w:rsidR="009E6A30" w:rsidRPr="00AB4BA0" w:rsidRDefault="009E6A30" w:rsidP="009E6A30">
      <w:pPr>
        <w:ind w:firstLine="709"/>
        <w:jc w:val="both"/>
        <w:rPr>
          <w:sz w:val="28"/>
          <w:szCs w:val="28"/>
        </w:rPr>
      </w:pPr>
      <w:r w:rsidRPr="00AB4BA0">
        <w:rPr>
          <w:sz w:val="28"/>
          <w:szCs w:val="28"/>
        </w:rPr>
        <w:t xml:space="preserve">Для виконання функцій управління та контролю адміністрація академії разом з навчальною частиною організувала щоденний контроль за проведенням занять, дотриманням вимог при оформленні журналів навчальних занять, запобіганням зриву занять при непередбачених обставинах, дотриманням навчальної дисципліни. </w:t>
      </w:r>
    </w:p>
    <w:p w:rsidR="009E6A30" w:rsidRPr="00AB4BA0" w:rsidRDefault="009E6A30" w:rsidP="009E6A30">
      <w:pPr>
        <w:pStyle w:val="affb"/>
        <w:ind w:firstLine="709"/>
        <w:rPr>
          <w:lang w:val="ru-RU"/>
        </w:rPr>
      </w:pPr>
      <w:r w:rsidRPr="00AB4BA0">
        <w:t xml:space="preserve">Склад методичної ради, педагогічної ради, адміністративної ради, діяльність яких регламентується відповідними положеннями, затверджено наказом по академії. Засідання рад проводилися згідно з планом роботи академії. Оформлені протоколи засідань, здійснюється контроль за виконанням прийнятих рішень. </w:t>
      </w:r>
    </w:p>
    <w:p w:rsidR="009E6A30" w:rsidRPr="00AB4BA0" w:rsidRDefault="009E6A30" w:rsidP="009E6A30">
      <w:pPr>
        <w:widowControl w:val="0"/>
        <w:shd w:val="clear" w:color="auto" w:fill="FFFFFF"/>
        <w:tabs>
          <w:tab w:val="left" w:pos="662"/>
        </w:tabs>
        <w:autoSpaceDE w:val="0"/>
        <w:autoSpaceDN w:val="0"/>
        <w:adjustRightInd w:val="0"/>
        <w:spacing w:line="317" w:lineRule="exact"/>
        <w:ind w:firstLine="709"/>
        <w:jc w:val="both"/>
        <w:rPr>
          <w:sz w:val="28"/>
          <w:szCs w:val="28"/>
        </w:rPr>
      </w:pPr>
      <w:r w:rsidRPr="00AB4BA0">
        <w:rPr>
          <w:sz w:val="28"/>
          <w:szCs w:val="28"/>
        </w:rPr>
        <w:t>Впродовж 201</w:t>
      </w:r>
      <w:r>
        <w:rPr>
          <w:sz w:val="28"/>
          <w:szCs w:val="28"/>
        </w:rPr>
        <w:t>9-2020</w:t>
      </w:r>
      <w:r w:rsidRPr="00AB4BA0">
        <w:rPr>
          <w:sz w:val="28"/>
          <w:szCs w:val="28"/>
        </w:rPr>
        <w:t xml:space="preserve"> н.р. проведено </w:t>
      </w:r>
      <w:r>
        <w:rPr>
          <w:sz w:val="28"/>
          <w:szCs w:val="28"/>
        </w:rPr>
        <w:t>9</w:t>
      </w:r>
      <w:r w:rsidRPr="00AB4BA0">
        <w:rPr>
          <w:sz w:val="28"/>
          <w:szCs w:val="28"/>
        </w:rPr>
        <w:t xml:space="preserve"> засідань педагогічної ради, що зафіксовано в протоколах. Протоколи засідань ведуться систематично, ухвалені рішення та пропозиції перебувають на контролі.</w:t>
      </w:r>
    </w:p>
    <w:p w:rsidR="009E6A30" w:rsidRPr="00AB4BA0" w:rsidRDefault="009E6A30" w:rsidP="009E6A30">
      <w:pPr>
        <w:ind w:firstLine="709"/>
        <w:jc w:val="both"/>
        <w:rPr>
          <w:sz w:val="28"/>
          <w:szCs w:val="28"/>
        </w:rPr>
      </w:pPr>
      <w:r w:rsidRPr="00AB4BA0">
        <w:rPr>
          <w:sz w:val="28"/>
          <w:szCs w:val="28"/>
        </w:rPr>
        <w:t>Всі заходи, що заплановані на 201</w:t>
      </w:r>
      <w:r>
        <w:rPr>
          <w:sz w:val="28"/>
          <w:szCs w:val="28"/>
          <w:lang w:val="ru-RU"/>
        </w:rPr>
        <w:t>9</w:t>
      </w:r>
      <w:r>
        <w:rPr>
          <w:sz w:val="28"/>
          <w:szCs w:val="28"/>
        </w:rPr>
        <w:t>-2020</w:t>
      </w:r>
      <w:r w:rsidRPr="00AB4BA0">
        <w:rPr>
          <w:sz w:val="28"/>
          <w:szCs w:val="28"/>
        </w:rPr>
        <w:t xml:space="preserve"> н.р., виконані відповідно до планів. Навчальні плани та програми відповідно до спеціальностей виконані.</w:t>
      </w:r>
    </w:p>
    <w:p w:rsidR="009E6A30" w:rsidRDefault="009E6A30" w:rsidP="009E6A30"/>
    <w:p w:rsidR="00AA4632" w:rsidRDefault="00AA4632">
      <w:pPr>
        <w:rPr>
          <w:b/>
          <w:caps/>
          <w:sz w:val="32"/>
          <w:szCs w:val="28"/>
        </w:rPr>
      </w:pPr>
      <w:r>
        <w:rPr>
          <w:sz w:val="32"/>
          <w:szCs w:val="28"/>
        </w:rPr>
        <w:br w:type="page"/>
      </w:r>
    </w:p>
    <w:p w:rsidR="00B14CFB" w:rsidRDefault="00B14CFB" w:rsidP="00B14CFB">
      <w:pPr>
        <w:pStyle w:val="af5"/>
        <w:spacing w:after="0"/>
        <w:rPr>
          <w:rFonts w:ascii="Times New Roman" w:hAnsi="Times New Roman"/>
          <w:sz w:val="32"/>
          <w:szCs w:val="28"/>
        </w:rPr>
      </w:pPr>
      <w:r w:rsidRPr="00B14CFB">
        <w:rPr>
          <w:rFonts w:ascii="Times New Roman" w:hAnsi="Times New Roman"/>
          <w:sz w:val="32"/>
          <w:szCs w:val="28"/>
        </w:rPr>
        <w:lastRenderedPageBreak/>
        <w:t xml:space="preserve">РЕЗУЛЬТАТИ РОБОТИ </w:t>
      </w:r>
      <w:r>
        <w:rPr>
          <w:rFonts w:ascii="Times New Roman" w:hAnsi="Times New Roman"/>
          <w:sz w:val="32"/>
          <w:szCs w:val="28"/>
        </w:rPr>
        <w:t xml:space="preserve">ФАКУЛЬТЕТУ </w:t>
      </w:r>
    </w:p>
    <w:p w:rsidR="00B14CFB" w:rsidRPr="00B14CFB" w:rsidRDefault="00B14CFB" w:rsidP="00B14CFB">
      <w:pPr>
        <w:pStyle w:val="af5"/>
        <w:spacing w:after="0"/>
        <w:rPr>
          <w:rFonts w:ascii="Times New Roman" w:hAnsi="Times New Roman"/>
          <w:caps w:val="0"/>
          <w:sz w:val="22"/>
          <w:szCs w:val="28"/>
        </w:rPr>
      </w:pPr>
      <w:r>
        <w:rPr>
          <w:rFonts w:ascii="Times New Roman" w:hAnsi="Times New Roman"/>
          <w:sz w:val="32"/>
          <w:szCs w:val="28"/>
        </w:rPr>
        <w:t>БАКАЛАВРСЬКОЇ ТА МАГІСТЕРСЬКОЇ ПІДГОТОВКИ</w:t>
      </w:r>
    </w:p>
    <w:p w:rsidR="00B14CFB" w:rsidRDefault="00B14CFB" w:rsidP="00B14CFB">
      <w:pPr>
        <w:jc w:val="center"/>
        <w:rPr>
          <w:sz w:val="28"/>
          <w:szCs w:val="28"/>
        </w:rPr>
      </w:pPr>
      <w:r w:rsidRPr="00B14CFB">
        <w:rPr>
          <w:sz w:val="28"/>
          <w:szCs w:val="28"/>
        </w:rPr>
        <w:t>Д</w:t>
      </w:r>
      <w:r>
        <w:rPr>
          <w:sz w:val="28"/>
          <w:szCs w:val="28"/>
        </w:rPr>
        <w:t>екан факультету Борисенко Н.М</w:t>
      </w:r>
      <w:r w:rsidRPr="00B14CFB">
        <w:rPr>
          <w:sz w:val="28"/>
          <w:szCs w:val="28"/>
        </w:rPr>
        <w:t>.</w:t>
      </w:r>
    </w:p>
    <w:p w:rsidR="00B14CFB" w:rsidRPr="00B14CFB" w:rsidRDefault="00B14CFB" w:rsidP="00B14CFB">
      <w:pPr>
        <w:jc w:val="center"/>
        <w:rPr>
          <w:sz w:val="28"/>
          <w:szCs w:val="28"/>
        </w:rPr>
      </w:pPr>
    </w:p>
    <w:p w:rsidR="00B14CFB" w:rsidRPr="009D2B06" w:rsidRDefault="00B14CFB" w:rsidP="00B14CFB">
      <w:pPr>
        <w:pStyle w:val="affb"/>
        <w:ind w:firstLine="709"/>
      </w:pPr>
      <w:r w:rsidRPr="00E8338D">
        <w:t>На початок І</w:t>
      </w:r>
      <w:r>
        <w:t>І</w:t>
      </w:r>
      <w:r w:rsidRPr="00E8338D">
        <w:t xml:space="preserve"> семестру 201</w:t>
      </w:r>
      <w:r>
        <w:rPr>
          <w:lang w:val="ru-RU"/>
        </w:rPr>
        <w:t>9</w:t>
      </w:r>
      <w:r>
        <w:t>-20</w:t>
      </w:r>
      <w:r>
        <w:rPr>
          <w:lang w:val="ru-RU"/>
        </w:rPr>
        <w:t>20</w:t>
      </w:r>
      <w:r w:rsidRPr="00E8338D">
        <w:t xml:space="preserve"> </w:t>
      </w:r>
      <w:r>
        <w:t>до занять приступили:</w:t>
      </w:r>
    </w:p>
    <w:p w:rsidR="00B14CFB" w:rsidRPr="009B2159" w:rsidRDefault="00B14CFB" w:rsidP="00B14CFB">
      <w:pPr>
        <w:pStyle w:val="affb"/>
        <w:ind w:firstLine="709"/>
      </w:pPr>
      <w:r w:rsidRPr="009B2159">
        <w:t>Рівень</w:t>
      </w:r>
      <w:r w:rsidRPr="009B2159">
        <w:rPr>
          <w:lang w:val="ru-RU"/>
        </w:rPr>
        <w:t xml:space="preserve"> вищої освіти, </w:t>
      </w:r>
      <w:r w:rsidRPr="009B2159">
        <w:t>перший (бакалаврський)</w:t>
      </w:r>
      <w:r w:rsidR="00066940">
        <w:t xml:space="preserve"> </w:t>
      </w:r>
      <w:r w:rsidRPr="009B2159">
        <w:t>(226 Фармація)</w:t>
      </w:r>
    </w:p>
    <w:p w:rsidR="00B14CFB" w:rsidRPr="00E8338D" w:rsidRDefault="00B14CFB" w:rsidP="00B14CFB">
      <w:pPr>
        <w:pStyle w:val="affb"/>
        <w:ind w:firstLine="0"/>
        <w:rPr>
          <w:sz w:val="20"/>
          <w:lang w:val="ru-RU"/>
        </w:rPr>
      </w:pPr>
    </w:p>
    <w:p w:rsidR="00B14CFB" w:rsidRDefault="00B14CFB" w:rsidP="00B14CFB">
      <w:pPr>
        <w:pStyle w:val="affb"/>
        <w:ind w:firstLine="567"/>
        <w:jc w:val="center"/>
      </w:pPr>
      <w:r w:rsidRPr="000A6D52">
        <w:t>КОНТИНГЕНТ СТУДЕНТІВ</w:t>
      </w:r>
    </w:p>
    <w:p w:rsidR="00B14CFB" w:rsidRDefault="00B14CFB" w:rsidP="00B14CFB">
      <w:pPr>
        <w:pStyle w:val="affb"/>
        <w:ind w:firstLine="0"/>
        <w:jc w:val="center"/>
      </w:pPr>
      <w:r w:rsidRPr="001C40B8">
        <w:t>спеціальн</w:t>
      </w:r>
      <w:r>
        <w:t>о</w:t>
      </w:r>
      <w:r w:rsidRPr="001C40B8">
        <w:t>сті 22</w:t>
      </w:r>
      <w:r>
        <w:t>6</w:t>
      </w:r>
      <w:r w:rsidRPr="001C40B8">
        <w:t xml:space="preserve"> </w:t>
      </w:r>
      <w:r>
        <w:t>Фармація</w:t>
      </w:r>
      <w:r w:rsidRPr="001C40B8">
        <w:t xml:space="preserve"> ОПП </w:t>
      </w:r>
      <w:r>
        <w:t>Фармація</w:t>
      </w:r>
    </w:p>
    <w:tbl>
      <w:tblPr>
        <w:tblW w:w="8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020"/>
        <w:gridCol w:w="2080"/>
        <w:gridCol w:w="1985"/>
        <w:gridCol w:w="2268"/>
      </w:tblGrid>
      <w:tr w:rsidR="00B14CFB" w:rsidRPr="00B14CFB" w:rsidTr="00B14CFB">
        <w:trPr>
          <w:cantSplit/>
          <w:jc w:val="center"/>
        </w:trPr>
        <w:tc>
          <w:tcPr>
            <w:tcW w:w="534" w:type="dxa"/>
            <w:vMerge w:val="restart"/>
            <w:tcBorders>
              <w:top w:val="single" w:sz="4" w:space="0" w:color="auto"/>
            </w:tcBorders>
            <w:vAlign w:val="center"/>
          </w:tcPr>
          <w:p w:rsidR="00B14CFB" w:rsidRPr="00B14CFB" w:rsidRDefault="00B14CFB" w:rsidP="00B14CFB">
            <w:pPr>
              <w:pStyle w:val="affb"/>
              <w:ind w:firstLine="0"/>
              <w:jc w:val="center"/>
              <w:rPr>
                <w:sz w:val="24"/>
                <w:szCs w:val="24"/>
              </w:rPr>
            </w:pPr>
            <w:r w:rsidRPr="00B14CFB">
              <w:rPr>
                <w:sz w:val="24"/>
                <w:szCs w:val="24"/>
              </w:rPr>
              <w:t>№ з/п</w:t>
            </w:r>
          </w:p>
        </w:tc>
        <w:tc>
          <w:tcPr>
            <w:tcW w:w="2020" w:type="dxa"/>
            <w:vMerge w:val="restart"/>
            <w:tcBorders>
              <w:top w:val="single" w:sz="4" w:space="0" w:color="auto"/>
            </w:tcBorders>
            <w:vAlign w:val="center"/>
          </w:tcPr>
          <w:p w:rsidR="00B14CFB" w:rsidRPr="00B14CFB" w:rsidRDefault="00B14CFB" w:rsidP="00B14CFB">
            <w:pPr>
              <w:pStyle w:val="affb"/>
              <w:ind w:firstLine="0"/>
              <w:jc w:val="center"/>
              <w:rPr>
                <w:sz w:val="24"/>
                <w:szCs w:val="24"/>
              </w:rPr>
            </w:pPr>
            <w:r w:rsidRPr="00B14CFB">
              <w:rPr>
                <w:sz w:val="24"/>
                <w:szCs w:val="24"/>
              </w:rPr>
              <w:t>Група</w:t>
            </w:r>
          </w:p>
        </w:tc>
        <w:tc>
          <w:tcPr>
            <w:tcW w:w="4065" w:type="dxa"/>
            <w:gridSpan w:val="2"/>
            <w:tcBorders>
              <w:top w:val="single" w:sz="4" w:space="0" w:color="auto"/>
            </w:tcBorders>
            <w:vAlign w:val="center"/>
          </w:tcPr>
          <w:p w:rsidR="00B14CFB" w:rsidRPr="00B14CFB" w:rsidRDefault="00B14CFB" w:rsidP="00B14CFB">
            <w:pPr>
              <w:pStyle w:val="affb"/>
              <w:ind w:firstLine="0"/>
              <w:jc w:val="center"/>
              <w:rPr>
                <w:sz w:val="24"/>
                <w:szCs w:val="24"/>
              </w:rPr>
            </w:pPr>
            <w:r w:rsidRPr="00B14CFB">
              <w:rPr>
                <w:sz w:val="24"/>
                <w:szCs w:val="24"/>
              </w:rPr>
              <w:t>Кількість студентів</w:t>
            </w:r>
          </w:p>
        </w:tc>
        <w:tc>
          <w:tcPr>
            <w:tcW w:w="2268" w:type="dxa"/>
            <w:vMerge w:val="restart"/>
            <w:tcBorders>
              <w:top w:val="single" w:sz="4" w:space="0" w:color="auto"/>
            </w:tcBorders>
            <w:vAlign w:val="center"/>
          </w:tcPr>
          <w:p w:rsidR="00B14CFB" w:rsidRPr="00B14CFB" w:rsidRDefault="00B14CFB" w:rsidP="00B14CFB">
            <w:pPr>
              <w:pStyle w:val="affb"/>
              <w:ind w:firstLine="0"/>
              <w:jc w:val="center"/>
              <w:rPr>
                <w:sz w:val="24"/>
                <w:szCs w:val="24"/>
              </w:rPr>
            </w:pPr>
            <w:r w:rsidRPr="00B14CFB">
              <w:rPr>
                <w:sz w:val="24"/>
                <w:szCs w:val="24"/>
              </w:rPr>
              <w:t>Керівник групи</w:t>
            </w:r>
          </w:p>
        </w:tc>
      </w:tr>
      <w:tr w:rsidR="00B14CFB" w:rsidRPr="00B14CFB" w:rsidTr="00B14CFB">
        <w:trPr>
          <w:cantSplit/>
          <w:jc w:val="center"/>
        </w:trPr>
        <w:tc>
          <w:tcPr>
            <w:tcW w:w="534" w:type="dxa"/>
            <w:vMerge/>
            <w:vAlign w:val="center"/>
          </w:tcPr>
          <w:p w:rsidR="00B14CFB" w:rsidRPr="00B14CFB" w:rsidRDefault="00B14CFB" w:rsidP="00B14CFB">
            <w:pPr>
              <w:pStyle w:val="affb"/>
              <w:ind w:firstLine="0"/>
              <w:jc w:val="center"/>
              <w:rPr>
                <w:sz w:val="24"/>
                <w:szCs w:val="24"/>
              </w:rPr>
            </w:pPr>
          </w:p>
        </w:tc>
        <w:tc>
          <w:tcPr>
            <w:tcW w:w="2020" w:type="dxa"/>
            <w:vMerge/>
            <w:vAlign w:val="center"/>
          </w:tcPr>
          <w:p w:rsidR="00B14CFB" w:rsidRPr="00B14CFB" w:rsidRDefault="00B14CFB" w:rsidP="00B14CFB">
            <w:pPr>
              <w:pStyle w:val="affb"/>
              <w:ind w:firstLine="0"/>
              <w:jc w:val="center"/>
              <w:rPr>
                <w:sz w:val="24"/>
                <w:szCs w:val="24"/>
              </w:rPr>
            </w:pPr>
          </w:p>
        </w:tc>
        <w:tc>
          <w:tcPr>
            <w:tcW w:w="2080" w:type="dxa"/>
            <w:vAlign w:val="center"/>
          </w:tcPr>
          <w:p w:rsidR="00B14CFB" w:rsidRPr="00B14CFB" w:rsidRDefault="00B14CFB" w:rsidP="00B14CFB">
            <w:pPr>
              <w:pStyle w:val="affb"/>
              <w:ind w:firstLine="0"/>
              <w:jc w:val="center"/>
              <w:rPr>
                <w:sz w:val="24"/>
                <w:szCs w:val="24"/>
              </w:rPr>
            </w:pPr>
            <w:r w:rsidRPr="00B14CFB">
              <w:rPr>
                <w:sz w:val="24"/>
                <w:szCs w:val="24"/>
              </w:rPr>
              <w:t>На початку навчального року</w:t>
            </w:r>
          </w:p>
        </w:tc>
        <w:tc>
          <w:tcPr>
            <w:tcW w:w="1985" w:type="dxa"/>
            <w:vAlign w:val="center"/>
          </w:tcPr>
          <w:p w:rsidR="00B14CFB" w:rsidRPr="00B14CFB" w:rsidRDefault="00B14CFB" w:rsidP="00B14CFB">
            <w:pPr>
              <w:pStyle w:val="affb"/>
              <w:ind w:firstLine="0"/>
              <w:jc w:val="center"/>
              <w:rPr>
                <w:sz w:val="24"/>
                <w:szCs w:val="24"/>
              </w:rPr>
            </w:pPr>
            <w:r w:rsidRPr="00B14CFB">
              <w:rPr>
                <w:sz w:val="24"/>
                <w:szCs w:val="24"/>
              </w:rPr>
              <w:t>В кінці навчального року</w:t>
            </w:r>
          </w:p>
        </w:tc>
        <w:tc>
          <w:tcPr>
            <w:tcW w:w="2268" w:type="dxa"/>
            <w:vMerge/>
            <w:vAlign w:val="center"/>
          </w:tcPr>
          <w:p w:rsidR="00B14CFB" w:rsidRPr="00B14CFB" w:rsidRDefault="00B14CFB" w:rsidP="00B14CFB">
            <w:pPr>
              <w:pStyle w:val="affb"/>
              <w:ind w:firstLine="0"/>
              <w:jc w:val="center"/>
              <w:rPr>
                <w:sz w:val="24"/>
                <w:szCs w:val="24"/>
              </w:rPr>
            </w:pPr>
          </w:p>
        </w:tc>
      </w:tr>
      <w:tr w:rsidR="00B14CFB" w:rsidRPr="00B14CFB" w:rsidTr="00B14CFB">
        <w:trPr>
          <w:cantSplit/>
          <w:jc w:val="center"/>
        </w:trPr>
        <w:tc>
          <w:tcPr>
            <w:tcW w:w="534" w:type="dxa"/>
            <w:tcBorders>
              <w:top w:val="single" w:sz="4" w:space="0" w:color="auto"/>
              <w:bottom w:val="single" w:sz="4" w:space="0" w:color="auto"/>
            </w:tcBorders>
          </w:tcPr>
          <w:p w:rsidR="00B14CFB" w:rsidRPr="00B14CFB" w:rsidRDefault="00B14CFB" w:rsidP="00B14CFB">
            <w:pPr>
              <w:pStyle w:val="af"/>
              <w:rPr>
                <w:sz w:val="24"/>
                <w:szCs w:val="24"/>
              </w:rPr>
            </w:pPr>
          </w:p>
        </w:tc>
        <w:tc>
          <w:tcPr>
            <w:tcW w:w="8353" w:type="dxa"/>
            <w:gridSpan w:val="4"/>
            <w:tcBorders>
              <w:top w:val="single" w:sz="4" w:space="0" w:color="auto"/>
              <w:bottom w:val="single" w:sz="4" w:space="0" w:color="auto"/>
            </w:tcBorders>
          </w:tcPr>
          <w:p w:rsidR="00B14CFB" w:rsidRPr="00B14CFB" w:rsidRDefault="00B14CFB" w:rsidP="00B14CFB">
            <w:pPr>
              <w:pStyle w:val="affb"/>
              <w:ind w:firstLine="0"/>
              <w:jc w:val="center"/>
              <w:rPr>
                <w:sz w:val="24"/>
                <w:szCs w:val="24"/>
              </w:rPr>
            </w:pPr>
            <w:r w:rsidRPr="00B14CFB">
              <w:rPr>
                <w:sz w:val="24"/>
                <w:szCs w:val="24"/>
              </w:rPr>
              <w:t>Рівень</w:t>
            </w:r>
            <w:r w:rsidRPr="00B14CFB">
              <w:rPr>
                <w:sz w:val="24"/>
                <w:szCs w:val="24"/>
                <w:lang w:val="ru-RU"/>
              </w:rPr>
              <w:t xml:space="preserve"> вищої освіти, перший бакалаврський</w:t>
            </w:r>
            <w:r w:rsidRPr="00B14CFB">
              <w:rPr>
                <w:sz w:val="24"/>
                <w:szCs w:val="24"/>
              </w:rPr>
              <w:t xml:space="preserve"> (денна форма навчання)</w:t>
            </w:r>
          </w:p>
        </w:tc>
      </w:tr>
      <w:tr w:rsidR="00B14CFB" w:rsidRPr="00B14CFB" w:rsidTr="00B14CFB">
        <w:trPr>
          <w:cantSplit/>
          <w:jc w:val="center"/>
        </w:trPr>
        <w:tc>
          <w:tcPr>
            <w:tcW w:w="534" w:type="dxa"/>
          </w:tcPr>
          <w:p w:rsidR="00B14CFB" w:rsidRPr="00B14CFB" w:rsidRDefault="00B14CFB" w:rsidP="00B14CFB">
            <w:pPr>
              <w:pStyle w:val="af"/>
              <w:numPr>
                <w:ilvl w:val="0"/>
                <w:numId w:val="6"/>
              </w:numPr>
              <w:tabs>
                <w:tab w:val="num" w:pos="699"/>
              </w:tabs>
              <w:ind w:left="0" w:firstLine="0"/>
              <w:rPr>
                <w:sz w:val="24"/>
                <w:szCs w:val="24"/>
              </w:rPr>
            </w:pPr>
          </w:p>
        </w:tc>
        <w:tc>
          <w:tcPr>
            <w:tcW w:w="2020" w:type="dxa"/>
            <w:vAlign w:val="center"/>
          </w:tcPr>
          <w:p w:rsidR="00B14CFB" w:rsidRPr="00B14CFB" w:rsidRDefault="00B14CFB" w:rsidP="00B14CFB">
            <w:pPr>
              <w:pStyle w:val="affb"/>
              <w:ind w:firstLine="0"/>
              <w:jc w:val="center"/>
              <w:rPr>
                <w:sz w:val="24"/>
                <w:szCs w:val="24"/>
              </w:rPr>
            </w:pPr>
            <w:r w:rsidRPr="00B14CFB">
              <w:rPr>
                <w:sz w:val="24"/>
                <w:szCs w:val="24"/>
              </w:rPr>
              <w:t>К фарм 11А(ден)</w:t>
            </w:r>
          </w:p>
        </w:tc>
        <w:tc>
          <w:tcPr>
            <w:tcW w:w="2080" w:type="dxa"/>
          </w:tcPr>
          <w:p w:rsidR="00B14CFB" w:rsidRPr="00B14CFB" w:rsidRDefault="00B14CFB" w:rsidP="00B14CFB">
            <w:pPr>
              <w:pStyle w:val="affb"/>
              <w:ind w:firstLine="0"/>
              <w:jc w:val="center"/>
              <w:rPr>
                <w:sz w:val="24"/>
                <w:szCs w:val="24"/>
              </w:rPr>
            </w:pPr>
            <w:r w:rsidRPr="00B14CFB">
              <w:rPr>
                <w:sz w:val="24"/>
                <w:szCs w:val="24"/>
              </w:rPr>
              <w:t>30</w:t>
            </w:r>
          </w:p>
        </w:tc>
        <w:tc>
          <w:tcPr>
            <w:tcW w:w="1985" w:type="dxa"/>
          </w:tcPr>
          <w:p w:rsidR="00B14CFB" w:rsidRPr="00B14CFB" w:rsidRDefault="00B14CFB" w:rsidP="00B14CFB">
            <w:pPr>
              <w:pStyle w:val="affb"/>
              <w:ind w:firstLine="0"/>
              <w:jc w:val="center"/>
              <w:rPr>
                <w:sz w:val="24"/>
                <w:szCs w:val="24"/>
              </w:rPr>
            </w:pPr>
            <w:r w:rsidRPr="00B14CFB">
              <w:rPr>
                <w:sz w:val="24"/>
                <w:szCs w:val="24"/>
              </w:rPr>
              <w:t>30</w:t>
            </w:r>
          </w:p>
        </w:tc>
        <w:tc>
          <w:tcPr>
            <w:tcW w:w="2268" w:type="dxa"/>
          </w:tcPr>
          <w:p w:rsidR="00B14CFB" w:rsidRPr="00B14CFB" w:rsidRDefault="00B14CFB" w:rsidP="00B14CFB">
            <w:r w:rsidRPr="00B14CFB">
              <w:t>Сайфудінова Р.П.</w:t>
            </w:r>
          </w:p>
        </w:tc>
      </w:tr>
      <w:tr w:rsidR="00B14CFB" w:rsidRPr="00B14CFB" w:rsidTr="00B14CFB">
        <w:trPr>
          <w:cantSplit/>
          <w:jc w:val="center"/>
        </w:trPr>
        <w:tc>
          <w:tcPr>
            <w:tcW w:w="534" w:type="dxa"/>
          </w:tcPr>
          <w:p w:rsidR="00B14CFB" w:rsidRPr="00B14CFB" w:rsidRDefault="00B14CFB" w:rsidP="00B14CFB">
            <w:pPr>
              <w:pStyle w:val="af"/>
              <w:numPr>
                <w:ilvl w:val="0"/>
                <w:numId w:val="6"/>
              </w:numPr>
              <w:tabs>
                <w:tab w:val="num" w:pos="699"/>
              </w:tabs>
              <w:ind w:left="0" w:firstLine="0"/>
              <w:rPr>
                <w:sz w:val="24"/>
                <w:szCs w:val="24"/>
              </w:rPr>
            </w:pPr>
          </w:p>
        </w:tc>
        <w:tc>
          <w:tcPr>
            <w:tcW w:w="2020" w:type="dxa"/>
            <w:vAlign w:val="center"/>
          </w:tcPr>
          <w:p w:rsidR="00B14CFB" w:rsidRPr="00B14CFB" w:rsidRDefault="00B14CFB" w:rsidP="00B14CFB">
            <w:pPr>
              <w:pStyle w:val="affb"/>
              <w:ind w:firstLine="0"/>
              <w:jc w:val="center"/>
              <w:rPr>
                <w:sz w:val="24"/>
                <w:szCs w:val="24"/>
              </w:rPr>
            </w:pPr>
            <w:r w:rsidRPr="00B14CFB">
              <w:rPr>
                <w:sz w:val="24"/>
                <w:szCs w:val="24"/>
              </w:rPr>
              <w:t>К фарм 11Б(ден)</w:t>
            </w:r>
          </w:p>
        </w:tc>
        <w:tc>
          <w:tcPr>
            <w:tcW w:w="2080" w:type="dxa"/>
          </w:tcPr>
          <w:p w:rsidR="00B14CFB" w:rsidRPr="00B14CFB" w:rsidRDefault="00B14CFB" w:rsidP="00B14CFB">
            <w:pPr>
              <w:pStyle w:val="affb"/>
              <w:ind w:firstLine="0"/>
              <w:jc w:val="center"/>
              <w:rPr>
                <w:sz w:val="24"/>
                <w:szCs w:val="24"/>
              </w:rPr>
            </w:pPr>
            <w:r w:rsidRPr="00B14CFB">
              <w:rPr>
                <w:sz w:val="24"/>
                <w:szCs w:val="24"/>
              </w:rPr>
              <w:t>31</w:t>
            </w:r>
          </w:p>
        </w:tc>
        <w:tc>
          <w:tcPr>
            <w:tcW w:w="1985" w:type="dxa"/>
          </w:tcPr>
          <w:p w:rsidR="00B14CFB" w:rsidRPr="00B14CFB" w:rsidRDefault="00B14CFB" w:rsidP="00B14CFB">
            <w:pPr>
              <w:pStyle w:val="affb"/>
              <w:ind w:firstLine="0"/>
              <w:jc w:val="center"/>
              <w:rPr>
                <w:sz w:val="24"/>
                <w:szCs w:val="24"/>
              </w:rPr>
            </w:pPr>
            <w:r w:rsidRPr="00B14CFB">
              <w:rPr>
                <w:sz w:val="24"/>
                <w:szCs w:val="24"/>
              </w:rPr>
              <w:t>31</w:t>
            </w:r>
          </w:p>
        </w:tc>
        <w:tc>
          <w:tcPr>
            <w:tcW w:w="2268" w:type="dxa"/>
          </w:tcPr>
          <w:p w:rsidR="00B14CFB" w:rsidRPr="00B14CFB" w:rsidRDefault="00B14CFB" w:rsidP="00B14CFB">
            <w:r w:rsidRPr="00B14CFB">
              <w:t>Сайфудінова Р.П.</w:t>
            </w:r>
          </w:p>
        </w:tc>
      </w:tr>
      <w:tr w:rsidR="00B14CFB" w:rsidRPr="00B14CFB" w:rsidTr="00B14CFB">
        <w:trPr>
          <w:cantSplit/>
          <w:jc w:val="center"/>
        </w:trPr>
        <w:tc>
          <w:tcPr>
            <w:tcW w:w="534" w:type="dxa"/>
          </w:tcPr>
          <w:p w:rsidR="00B14CFB" w:rsidRPr="00B14CFB" w:rsidRDefault="00B14CFB" w:rsidP="00B14CFB">
            <w:pPr>
              <w:pStyle w:val="af"/>
              <w:numPr>
                <w:ilvl w:val="0"/>
                <w:numId w:val="6"/>
              </w:numPr>
              <w:tabs>
                <w:tab w:val="num" w:pos="699"/>
              </w:tabs>
              <w:ind w:left="0" w:firstLine="0"/>
              <w:rPr>
                <w:sz w:val="24"/>
                <w:szCs w:val="24"/>
              </w:rPr>
            </w:pPr>
          </w:p>
        </w:tc>
        <w:tc>
          <w:tcPr>
            <w:tcW w:w="2020" w:type="dxa"/>
            <w:vAlign w:val="center"/>
          </w:tcPr>
          <w:p w:rsidR="00B14CFB" w:rsidRPr="00B14CFB" w:rsidRDefault="00B14CFB" w:rsidP="00B14CFB">
            <w:pPr>
              <w:pStyle w:val="affb"/>
              <w:ind w:firstLine="0"/>
              <w:jc w:val="center"/>
              <w:rPr>
                <w:sz w:val="24"/>
                <w:szCs w:val="24"/>
              </w:rPr>
            </w:pPr>
            <w:r w:rsidRPr="00B14CFB">
              <w:rPr>
                <w:sz w:val="24"/>
                <w:szCs w:val="24"/>
              </w:rPr>
              <w:t>К фарм 1(ден)</w:t>
            </w:r>
          </w:p>
        </w:tc>
        <w:tc>
          <w:tcPr>
            <w:tcW w:w="2080" w:type="dxa"/>
          </w:tcPr>
          <w:p w:rsidR="00B14CFB" w:rsidRPr="00B14CFB" w:rsidRDefault="00B14CFB" w:rsidP="00B14CFB">
            <w:pPr>
              <w:pStyle w:val="affb"/>
              <w:ind w:firstLine="0"/>
              <w:jc w:val="center"/>
              <w:rPr>
                <w:sz w:val="24"/>
                <w:szCs w:val="24"/>
              </w:rPr>
            </w:pPr>
            <w:r w:rsidRPr="00B14CFB">
              <w:rPr>
                <w:sz w:val="24"/>
                <w:szCs w:val="24"/>
              </w:rPr>
              <w:t>15</w:t>
            </w:r>
          </w:p>
        </w:tc>
        <w:tc>
          <w:tcPr>
            <w:tcW w:w="1985" w:type="dxa"/>
          </w:tcPr>
          <w:p w:rsidR="00B14CFB" w:rsidRPr="00B14CFB" w:rsidRDefault="00B14CFB" w:rsidP="00B14CFB">
            <w:pPr>
              <w:pStyle w:val="affb"/>
              <w:ind w:firstLine="0"/>
              <w:jc w:val="center"/>
              <w:rPr>
                <w:sz w:val="24"/>
                <w:szCs w:val="24"/>
              </w:rPr>
            </w:pPr>
            <w:r w:rsidRPr="00B14CFB">
              <w:rPr>
                <w:sz w:val="24"/>
                <w:szCs w:val="24"/>
              </w:rPr>
              <w:t>16</w:t>
            </w:r>
          </w:p>
        </w:tc>
        <w:tc>
          <w:tcPr>
            <w:tcW w:w="2268" w:type="dxa"/>
          </w:tcPr>
          <w:p w:rsidR="00B14CFB" w:rsidRPr="00B14CFB" w:rsidRDefault="00B14CFB" w:rsidP="00B14CFB">
            <w:r w:rsidRPr="00B14CFB">
              <w:t>Сайфудінова Р.П.</w:t>
            </w:r>
          </w:p>
        </w:tc>
      </w:tr>
      <w:tr w:rsidR="00B14CFB" w:rsidRPr="00B14CFB" w:rsidTr="00B14CFB">
        <w:trPr>
          <w:cantSplit/>
          <w:jc w:val="center"/>
        </w:trPr>
        <w:tc>
          <w:tcPr>
            <w:tcW w:w="534" w:type="dxa"/>
          </w:tcPr>
          <w:p w:rsidR="00B14CFB" w:rsidRPr="00B14CFB" w:rsidRDefault="00B14CFB" w:rsidP="00B14CFB">
            <w:pPr>
              <w:pStyle w:val="af"/>
              <w:numPr>
                <w:ilvl w:val="0"/>
                <w:numId w:val="6"/>
              </w:numPr>
              <w:tabs>
                <w:tab w:val="num" w:pos="699"/>
              </w:tabs>
              <w:ind w:left="0" w:firstLine="0"/>
              <w:rPr>
                <w:sz w:val="24"/>
                <w:szCs w:val="24"/>
              </w:rPr>
            </w:pPr>
          </w:p>
        </w:tc>
        <w:tc>
          <w:tcPr>
            <w:tcW w:w="2020" w:type="dxa"/>
            <w:vAlign w:val="center"/>
          </w:tcPr>
          <w:p w:rsidR="00B14CFB" w:rsidRPr="00B14CFB" w:rsidRDefault="00B14CFB" w:rsidP="00B14CFB">
            <w:pPr>
              <w:pStyle w:val="affb"/>
              <w:ind w:firstLine="0"/>
              <w:jc w:val="center"/>
              <w:rPr>
                <w:sz w:val="24"/>
                <w:szCs w:val="24"/>
              </w:rPr>
            </w:pPr>
            <w:r w:rsidRPr="00B14CFB">
              <w:rPr>
                <w:sz w:val="24"/>
                <w:szCs w:val="24"/>
              </w:rPr>
              <w:t>К фарм 21А(ден)</w:t>
            </w:r>
          </w:p>
        </w:tc>
        <w:tc>
          <w:tcPr>
            <w:tcW w:w="2080" w:type="dxa"/>
          </w:tcPr>
          <w:p w:rsidR="00B14CFB" w:rsidRPr="00B14CFB" w:rsidRDefault="00B14CFB" w:rsidP="00B14CFB">
            <w:pPr>
              <w:pStyle w:val="affb"/>
              <w:ind w:firstLine="0"/>
              <w:jc w:val="center"/>
              <w:rPr>
                <w:sz w:val="24"/>
                <w:szCs w:val="24"/>
              </w:rPr>
            </w:pPr>
            <w:r w:rsidRPr="00B14CFB">
              <w:rPr>
                <w:sz w:val="24"/>
                <w:szCs w:val="24"/>
              </w:rPr>
              <w:t>23</w:t>
            </w:r>
          </w:p>
        </w:tc>
        <w:tc>
          <w:tcPr>
            <w:tcW w:w="1985" w:type="dxa"/>
          </w:tcPr>
          <w:p w:rsidR="00B14CFB" w:rsidRPr="00B14CFB" w:rsidRDefault="00B14CFB" w:rsidP="00B14CFB">
            <w:pPr>
              <w:pStyle w:val="affb"/>
              <w:ind w:firstLine="0"/>
              <w:jc w:val="center"/>
              <w:rPr>
                <w:sz w:val="24"/>
                <w:szCs w:val="24"/>
              </w:rPr>
            </w:pPr>
            <w:r w:rsidRPr="00B14CFB">
              <w:rPr>
                <w:sz w:val="24"/>
                <w:szCs w:val="24"/>
              </w:rPr>
              <w:t>Випущені в січні2020 р.</w:t>
            </w:r>
          </w:p>
        </w:tc>
        <w:tc>
          <w:tcPr>
            <w:tcW w:w="2268" w:type="dxa"/>
            <w:vAlign w:val="center"/>
          </w:tcPr>
          <w:p w:rsidR="00B14CFB" w:rsidRPr="00B14CFB" w:rsidRDefault="00B14CFB" w:rsidP="00B14CFB">
            <w:pPr>
              <w:pStyle w:val="affb"/>
              <w:ind w:firstLine="0"/>
              <w:jc w:val="center"/>
              <w:rPr>
                <w:sz w:val="24"/>
                <w:szCs w:val="24"/>
              </w:rPr>
            </w:pPr>
            <w:r w:rsidRPr="00B14CFB">
              <w:rPr>
                <w:sz w:val="24"/>
                <w:szCs w:val="24"/>
              </w:rPr>
              <w:t>Гнатенко Т.С.</w:t>
            </w:r>
          </w:p>
        </w:tc>
      </w:tr>
      <w:tr w:rsidR="00B14CFB" w:rsidRPr="00B14CFB" w:rsidTr="00B14CFB">
        <w:trPr>
          <w:cantSplit/>
          <w:jc w:val="center"/>
        </w:trPr>
        <w:tc>
          <w:tcPr>
            <w:tcW w:w="534" w:type="dxa"/>
          </w:tcPr>
          <w:p w:rsidR="00B14CFB" w:rsidRPr="00B14CFB" w:rsidRDefault="00B14CFB" w:rsidP="00B14CFB">
            <w:pPr>
              <w:pStyle w:val="af"/>
              <w:numPr>
                <w:ilvl w:val="0"/>
                <w:numId w:val="6"/>
              </w:numPr>
              <w:tabs>
                <w:tab w:val="num" w:pos="699"/>
              </w:tabs>
              <w:ind w:left="0" w:firstLine="0"/>
              <w:rPr>
                <w:sz w:val="24"/>
                <w:szCs w:val="24"/>
              </w:rPr>
            </w:pPr>
          </w:p>
        </w:tc>
        <w:tc>
          <w:tcPr>
            <w:tcW w:w="2020" w:type="dxa"/>
            <w:vAlign w:val="center"/>
          </w:tcPr>
          <w:p w:rsidR="00B14CFB" w:rsidRPr="00B14CFB" w:rsidRDefault="00B14CFB" w:rsidP="00B14CFB">
            <w:pPr>
              <w:pStyle w:val="affb"/>
              <w:ind w:firstLine="0"/>
              <w:jc w:val="center"/>
              <w:rPr>
                <w:sz w:val="24"/>
                <w:szCs w:val="24"/>
              </w:rPr>
            </w:pPr>
            <w:r w:rsidRPr="00B14CFB">
              <w:rPr>
                <w:sz w:val="24"/>
                <w:szCs w:val="24"/>
              </w:rPr>
              <w:t>К фарм 21Б(ден)</w:t>
            </w:r>
          </w:p>
        </w:tc>
        <w:tc>
          <w:tcPr>
            <w:tcW w:w="2080" w:type="dxa"/>
          </w:tcPr>
          <w:p w:rsidR="00B14CFB" w:rsidRPr="00B14CFB" w:rsidRDefault="00B14CFB" w:rsidP="00B14CFB">
            <w:pPr>
              <w:pStyle w:val="affb"/>
              <w:ind w:firstLine="0"/>
              <w:jc w:val="center"/>
              <w:rPr>
                <w:sz w:val="24"/>
                <w:szCs w:val="24"/>
              </w:rPr>
            </w:pPr>
            <w:r w:rsidRPr="00B14CFB">
              <w:rPr>
                <w:sz w:val="24"/>
                <w:szCs w:val="24"/>
              </w:rPr>
              <w:t>20</w:t>
            </w:r>
          </w:p>
        </w:tc>
        <w:tc>
          <w:tcPr>
            <w:tcW w:w="1985" w:type="dxa"/>
          </w:tcPr>
          <w:p w:rsidR="00B14CFB" w:rsidRPr="00B14CFB" w:rsidRDefault="00B14CFB" w:rsidP="00B14CFB">
            <w:pPr>
              <w:pStyle w:val="affb"/>
              <w:ind w:firstLine="0"/>
              <w:jc w:val="center"/>
              <w:rPr>
                <w:sz w:val="24"/>
                <w:szCs w:val="24"/>
              </w:rPr>
            </w:pPr>
            <w:r w:rsidRPr="00B14CFB">
              <w:rPr>
                <w:sz w:val="24"/>
                <w:szCs w:val="24"/>
              </w:rPr>
              <w:t>Випущені в січні2020 р.</w:t>
            </w:r>
          </w:p>
        </w:tc>
        <w:tc>
          <w:tcPr>
            <w:tcW w:w="2268" w:type="dxa"/>
            <w:vAlign w:val="center"/>
          </w:tcPr>
          <w:p w:rsidR="00B14CFB" w:rsidRPr="00B14CFB" w:rsidRDefault="00B14CFB" w:rsidP="00B14CFB">
            <w:pPr>
              <w:pStyle w:val="affb"/>
              <w:ind w:firstLine="0"/>
              <w:jc w:val="center"/>
              <w:rPr>
                <w:sz w:val="24"/>
                <w:szCs w:val="24"/>
              </w:rPr>
            </w:pPr>
            <w:r w:rsidRPr="00B14CFB">
              <w:rPr>
                <w:sz w:val="24"/>
                <w:szCs w:val="24"/>
              </w:rPr>
              <w:t>Артеменко Л.П.</w:t>
            </w:r>
          </w:p>
        </w:tc>
      </w:tr>
      <w:tr w:rsidR="00B14CFB" w:rsidRPr="00B14CFB" w:rsidTr="00B14CFB">
        <w:trPr>
          <w:cantSplit/>
          <w:jc w:val="center"/>
        </w:trPr>
        <w:tc>
          <w:tcPr>
            <w:tcW w:w="534" w:type="dxa"/>
          </w:tcPr>
          <w:p w:rsidR="00B14CFB" w:rsidRPr="00B14CFB" w:rsidRDefault="00B14CFB" w:rsidP="00B14CFB">
            <w:pPr>
              <w:pStyle w:val="af"/>
              <w:numPr>
                <w:ilvl w:val="0"/>
                <w:numId w:val="6"/>
              </w:numPr>
              <w:tabs>
                <w:tab w:val="num" w:pos="699"/>
              </w:tabs>
              <w:ind w:left="0" w:firstLine="0"/>
              <w:rPr>
                <w:sz w:val="24"/>
                <w:szCs w:val="24"/>
              </w:rPr>
            </w:pPr>
          </w:p>
        </w:tc>
        <w:tc>
          <w:tcPr>
            <w:tcW w:w="2020" w:type="dxa"/>
            <w:vAlign w:val="center"/>
          </w:tcPr>
          <w:p w:rsidR="00B14CFB" w:rsidRPr="00B14CFB" w:rsidRDefault="00B14CFB" w:rsidP="00B14CFB">
            <w:pPr>
              <w:pStyle w:val="affb"/>
              <w:ind w:firstLine="0"/>
              <w:jc w:val="center"/>
              <w:rPr>
                <w:sz w:val="24"/>
                <w:szCs w:val="24"/>
              </w:rPr>
            </w:pPr>
            <w:r w:rsidRPr="00B14CFB">
              <w:rPr>
                <w:sz w:val="24"/>
                <w:szCs w:val="24"/>
              </w:rPr>
              <w:t>К фарм 3(ден)</w:t>
            </w:r>
          </w:p>
        </w:tc>
        <w:tc>
          <w:tcPr>
            <w:tcW w:w="2080" w:type="dxa"/>
          </w:tcPr>
          <w:p w:rsidR="00B14CFB" w:rsidRPr="00B14CFB" w:rsidRDefault="00B14CFB" w:rsidP="00B14CFB">
            <w:pPr>
              <w:pStyle w:val="affb"/>
              <w:ind w:firstLine="0"/>
              <w:jc w:val="center"/>
              <w:rPr>
                <w:sz w:val="24"/>
                <w:szCs w:val="24"/>
              </w:rPr>
            </w:pPr>
            <w:r w:rsidRPr="00B14CFB">
              <w:rPr>
                <w:sz w:val="24"/>
                <w:szCs w:val="24"/>
              </w:rPr>
              <w:t>16</w:t>
            </w:r>
          </w:p>
        </w:tc>
        <w:tc>
          <w:tcPr>
            <w:tcW w:w="1985" w:type="dxa"/>
          </w:tcPr>
          <w:p w:rsidR="00B14CFB" w:rsidRPr="00B14CFB" w:rsidRDefault="00B14CFB" w:rsidP="00B14CFB">
            <w:pPr>
              <w:pStyle w:val="affb"/>
              <w:ind w:firstLine="0"/>
              <w:jc w:val="center"/>
              <w:rPr>
                <w:sz w:val="24"/>
                <w:szCs w:val="24"/>
              </w:rPr>
            </w:pPr>
            <w:r w:rsidRPr="00B14CFB">
              <w:rPr>
                <w:sz w:val="24"/>
                <w:szCs w:val="24"/>
              </w:rPr>
              <w:t>Випущені в червні 2020 р.</w:t>
            </w:r>
          </w:p>
        </w:tc>
        <w:tc>
          <w:tcPr>
            <w:tcW w:w="2268" w:type="dxa"/>
            <w:vAlign w:val="center"/>
          </w:tcPr>
          <w:p w:rsidR="00B14CFB" w:rsidRPr="00B14CFB" w:rsidRDefault="00B14CFB" w:rsidP="00B14CFB">
            <w:pPr>
              <w:pStyle w:val="affb"/>
              <w:ind w:firstLine="0"/>
              <w:jc w:val="center"/>
              <w:rPr>
                <w:sz w:val="24"/>
                <w:szCs w:val="24"/>
              </w:rPr>
            </w:pPr>
            <w:r w:rsidRPr="00B14CFB">
              <w:rPr>
                <w:sz w:val="24"/>
                <w:szCs w:val="24"/>
              </w:rPr>
              <w:t>Барджадзе Р.В.</w:t>
            </w:r>
          </w:p>
        </w:tc>
      </w:tr>
      <w:tr w:rsidR="00B14CFB" w:rsidRPr="00B14CFB" w:rsidTr="00B14CFB">
        <w:trPr>
          <w:cantSplit/>
          <w:jc w:val="center"/>
        </w:trPr>
        <w:tc>
          <w:tcPr>
            <w:tcW w:w="534" w:type="dxa"/>
            <w:tcBorders>
              <w:bottom w:val="single" w:sz="4" w:space="0" w:color="auto"/>
            </w:tcBorders>
          </w:tcPr>
          <w:p w:rsidR="00B14CFB" w:rsidRPr="00B14CFB" w:rsidRDefault="00B14CFB" w:rsidP="00B14CFB">
            <w:pPr>
              <w:pStyle w:val="af"/>
              <w:rPr>
                <w:sz w:val="24"/>
                <w:szCs w:val="24"/>
              </w:rPr>
            </w:pPr>
          </w:p>
        </w:tc>
        <w:tc>
          <w:tcPr>
            <w:tcW w:w="2020" w:type="dxa"/>
            <w:tcBorders>
              <w:bottom w:val="single" w:sz="4" w:space="0" w:color="auto"/>
            </w:tcBorders>
            <w:vAlign w:val="center"/>
          </w:tcPr>
          <w:p w:rsidR="00B14CFB" w:rsidRPr="00B14CFB" w:rsidRDefault="00B14CFB" w:rsidP="00B14CFB">
            <w:pPr>
              <w:pStyle w:val="affb"/>
              <w:ind w:firstLine="0"/>
              <w:jc w:val="center"/>
              <w:rPr>
                <w:sz w:val="24"/>
                <w:szCs w:val="24"/>
              </w:rPr>
            </w:pPr>
            <w:r w:rsidRPr="00B14CFB">
              <w:rPr>
                <w:sz w:val="24"/>
                <w:szCs w:val="24"/>
              </w:rPr>
              <w:t>Всього:</w:t>
            </w:r>
          </w:p>
        </w:tc>
        <w:tc>
          <w:tcPr>
            <w:tcW w:w="2080" w:type="dxa"/>
            <w:tcBorders>
              <w:bottom w:val="single" w:sz="4" w:space="0" w:color="auto"/>
            </w:tcBorders>
          </w:tcPr>
          <w:p w:rsidR="00B14CFB" w:rsidRPr="00B14CFB" w:rsidRDefault="00B14CFB" w:rsidP="00B14CFB">
            <w:pPr>
              <w:pStyle w:val="affb"/>
              <w:ind w:firstLine="0"/>
              <w:jc w:val="center"/>
              <w:rPr>
                <w:b/>
                <w:sz w:val="24"/>
                <w:szCs w:val="24"/>
              </w:rPr>
            </w:pPr>
            <w:r w:rsidRPr="00B14CFB">
              <w:rPr>
                <w:b/>
                <w:sz w:val="24"/>
                <w:szCs w:val="24"/>
              </w:rPr>
              <w:t>135</w:t>
            </w:r>
          </w:p>
        </w:tc>
        <w:tc>
          <w:tcPr>
            <w:tcW w:w="1985" w:type="dxa"/>
            <w:tcBorders>
              <w:bottom w:val="single" w:sz="4" w:space="0" w:color="auto"/>
            </w:tcBorders>
          </w:tcPr>
          <w:p w:rsidR="00B14CFB" w:rsidRPr="00B14CFB" w:rsidRDefault="00B14CFB" w:rsidP="00B14CFB">
            <w:pPr>
              <w:pStyle w:val="affb"/>
              <w:ind w:firstLine="0"/>
              <w:jc w:val="center"/>
              <w:rPr>
                <w:b/>
                <w:sz w:val="24"/>
                <w:szCs w:val="24"/>
              </w:rPr>
            </w:pPr>
            <w:r w:rsidRPr="00B14CFB">
              <w:rPr>
                <w:b/>
                <w:sz w:val="24"/>
                <w:szCs w:val="24"/>
              </w:rPr>
              <w:t>77</w:t>
            </w:r>
          </w:p>
        </w:tc>
        <w:tc>
          <w:tcPr>
            <w:tcW w:w="2268" w:type="dxa"/>
            <w:tcBorders>
              <w:bottom w:val="single" w:sz="4" w:space="0" w:color="auto"/>
            </w:tcBorders>
            <w:vAlign w:val="center"/>
          </w:tcPr>
          <w:p w:rsidR="00B14CFB" w:rsidRPr="00B14CFB" w:rsidRDefault="00B14CFB" w:rsidP="00B14CFB">
            <w:pPr>
              <w:pStyle w:val="affb"/>
              <w:ind w:firstLine="0"/>
              <w:jc w:val="center"/>
              <w:rPr>
                <w:sz w:val="24"/>
                <w:szCs w:val="24"/>
              </w:rPr>
            </w:pPr>
          </w:p>
        </w:tc>
      </w:tr>
      <w:tr w:rsidR="00B14CFB" w:rsidRPr="00B14CFB" w:rsidTr="00B14CFB">
        <w:trPr>
          <w:cantSplit/>
          <w:jc w:val="center"/>
        </w:trPr>
        <w:tc>
          <w:tcPr>
            <w:tcW w:w="534" w:type="dxa"/>
            <w:tcBorders>
              <w:top w:val="single" w:sz="4" w:space="0" w:color="auto"/>
              <w:bottom w:val="single" w:sz="4" w:space="0" w:color="auto"/>
            </w:tcBorders>
          </w:tcPr>
          <w:p w:rsidR="00B14CFB" w:rsidRPr="00B14CFB" w:rsidRDefault="00B14CFB" w:rsidP="00B14CFB">
            <w:pPr>
              <w:pStyle w:val="af"/>
              <w:rPr>
                <w:sz w:val="24"/>
                <w:szCs w:val="24"/>
              </w:rPr>
            </w:pPr>
          </w:p>
        </w:tc>
        <w:tc>
          <w:tcPr>
            <w:tcW w:w="8353" w:type="dxa"/>
            <w:gridSpan w:val="4"/>
            <w:tcBorders>
              <w:top w:val="single" w:sz="4" w:space="0" w:color="auto"/>
              <w:bottom w:val="single" w:sz="4" w:space="0" w:color="auto"/>
            </w:tcBorders>
          </w:tcPr>
          <w:p w:rsidR="00B14CFB" w:rsidRPr="00B14CFB" w:rsidRDefault="00B14CFB" w:rsidP="00B14CFB">
            <w:pPr>
              <w:pStyle w:val="affb"/>
              <w:ind w:firstLine="0"/>
              <w:jc w:val="center"/>
              <w:rPr>
                <w:sz w:val="24"/>
                <w:szCs w:val="24"/>
              </w:rPr>
            </w:pPr>
            <w:r w:rsidRPr="00B14CFB">
              <w:rPr>
                <w:sz w:val="24"/>
                <w:szCs w:val="24"/>
              </w:rPr>
              <w:t>Рівень</w:t>
            </w:r>
            <w:r w:rsidRPr="00B14CFB">
              <w:rPr>
                <w:sz w:val="24"/>
                <w:szCs w:val="24"/>
                <w:lang w:val="ru-RU"/>
              </w:rPr>
              <w:t xml:space="preserve"> вищої освіти, перший бакалаврський</w:t>
            </w:r>
            <w:r w:rsidRPr="00B14CFB">
              <w:rPr>
                <w:sz w:val="24"/>
                <w:szCs w:val="24"/>
              </w:rPr>
              <w:t xml:space="preserve"> (вечірня форма навчання)</w:t>
            </w:r>
          </w:p>
        </w:tc>
      </w:tr>
      <w:tr w:rsidR="00B14CFB" w:rsidRPr="00B14CFB" w:rsidTr="00B14CFB">
        <w:trPr>
          <w:cantSplit/>
          <w:jc w:val="center"/>
        </w:trPr>
        <w:tc>
          <w:tcPr>
            <w:tcW w:w="534" w:type="dxa"/>
          </w:tcPr>
          <w:p w:rsidR="00B14CFB" w:rsidRPr="00B14CFB" w:rsidRDefault="00B14CFB" w:rsidP="00B14CFB">
            <w:pPr>
              <w:pStyle w:val="af"/>
              <w:numPr>
                <w:ilvl w:val="0"/>
                <w:numId w:val="6"/>
              </w:numPr>
              <w:tabs>
                <w:tab w:val="num" w:pos="699"/>
              </w:tabs>
              <w:ind w:left="0" w:firstLine="0"/>
              <w:rPr>
                <w:sz w:val="24"/>
                <w:szCs w:val="24"/>
              </w:rPr>
            </w:pPr>
          </w:p>
        </w:tc>
        <w:tc>
          <w:tcPr>
            <w:tcW w:w="2020" w:type="dxa"/>
            <w:vAlign w:val="center"/>
          </w:tcPr>
          <w:p w:rsidR="00B14CFB" w:rsidRPr="00B14CFB" w:rsidRDefault="00B14CFB" w:rsidP="00B14CFB">
            <w:pPr>
              <w:pStyle w:val="affb"/>
              <w:ind w:firstLine="0"/>
              <w:jc w:val="center"/>
              <w:rPr>
                <w:sz w:val="24"/>
                <w:szCs w:val="24"/>
              </w:rPr>
            </w:pPr>
            <w:r w:rsidRPr="00B14CFB">
              <w:rPr>
                <w:sz w:val="24"/>
                <w:szCs w:val="24"/>
              </w:rPr>
              <w:t>К фарм 11 (веч)</w:t>
            </w:r>
          </w:p>
        </w:tc>
        <w:tc>
          <w:tcPr>
            <w:tcW w:w="2080" w:type="dxa"/>
          </w:tcPr>
          <w:p w:rsidR="00B14CFB" w:rsidRPr="00B14CFB" w:rsidRDefault="00B14CFB" w:rsidP="00B14CFB">
            <w:pPr>
              <w:pStyle w:val="affb"/>
              <w:ind w:firstLine="0"/>
              <w:jc w:val="center"/>
              <w:rPr>
                <w:sz w:val="24"/>
                <w:szCs w:val="24"/>
              </w:rPr>
            </w:pPr>
            <w:r w:rsidRPr="00B14CFB">
              <w:rPr>
                <w:sz w:val="24"/>
                <w:szCs w:val="24"/>
              </w:rPr>
              <w:t>11</w:t>
            </w:r>
          </w:p>
        </w:tc>
        <w:tc>
          <w:tcPr>
            <w:tcW w:w="1985" w:type="dxa"/>
          </w:tcPr>
          <w:p w:rsidR="00B14CFB" w:rsidRPr="00B14CFB" w:rsidRDefault="00B14CFB" w:rsidP="00B14CFB">
            <w:pPr>
              <w:pStyle w:val="affb"/>
              <w:ind w:firstLine="0"/>
              <w:jc w:val="center"/>
              <w:rPr>
                <w:sz w:val="24"/>
                <w:szCs w:val="24"/>
              </w:rPr>
            </w:pPr>
            <w:r w:rsidRPr="00B14CFB">
              <w:rPr>
                <w:sz w:val="24"/>
                <w:szCs w:val="24"/>
              </w:rPr>
              <w:t>11</w:t>
            </w:r>
          </w:p>
        </w:tc>
        <w:tc>
          <w:tcPr>
            <w:tcW w:w="2268" w:type="dxa"/>
            <w:vAlign w:val="center"/>
          </w:tcPr>
          <w:p w:rsidR="00B14CFB" w:rsidRPr="00B14CFB" w:rsidRDefault="00B14CFB" w:rsidP="00B14CFB">
            <w:pPr>
              <w:pStyle w:val="affb"/>
              <w:ind w:firstLine="0"/>
              <w:rPr>
                <w:sz w:val="24"/>
                <w:szCs w:val="24"/>
              </w:rPr>
            </w:pPr>
            <w:r w:rsidRPr="00B14CFB">
              <w:rPr>
                <w:sz w:val="24"/>
                <w:szCs w:val="24"/>
              </w:rPr>
              <w:t>Борисенко Н.М.</w:t>
            </w:r>
          </w:p>
        </w:tc>
      </w:tr>
      <w:tr w:rsidR="00B14CFB" w:rsidRPr="00B14CFB" w:rsidTr="00B14CFB">
        <w:trPr>
          <w:cantSplit/>
          <w:jc w:val="center"/>
        </w:trPr>
        <w:tc>
          <w:tcPr>
            <w:tcW w:w="534" w:type="dxa"/>
          </w:tcPr>
          <w:p w:rsidR="00B14CFB" w:rsidRPr="00B14CFB" w:rsidRDefault="00B14CFB" w:rsidP="00B14CFB">
            <w:pPr>
              <w:pStyle w:val="af"/>
              <w:numPr>
                <w:ilvl w:val="0"/>
                <w:numId w:val="6"/>
              </w:numPr>
              <w:tabs>
                <w:tab w:val="num" w:pos="699"/>
              </w:tabs>
              <w:ind w:left="0" w:firstLine="0"/>
              <w:rPr>
                <w:sz w:val="24"/>
                <w:szCs w:val="24"/>
              </w:rPr>
            </w:pPr>
          </w:p>
        </w:tc>
        <w:tc>
          <w:tcPr>
            <w:tcW w:w="2020" w:type="dxa"/>
            <w:vAlign w:val="center"/>
          </w:tcPr>
          <w:p w:rsidR="00B14CFB" w:rsidRPr="00B14CFB" w:rsidRDefault="00B14CFB" w:rsidP="00B14CFB">
            <w:pPr>
              <w:pStyle w:val="affb"/>
              <w:ind w:firstLine="0"/>
              <w:jc w:val="center"/>
              <w:rPr>
                <w:sz w:val="24"/>
                <w:szCs w:val="24"/>
              </w:rPr>
            </w:pPr>
            <w:r w:rsidRPr="00B14CFB">
              <w:rPr>
                <w:sz w:val="24"/>
                <w:szCs w:val="24"/>
              </w:rPr>
              <w:t>К фарм 21 (веч)</w:t>
            </w:r>
          </w:p>
        </w:tc>
        <w:tc>
          <w:tcPr>
            <w:tcW w:w="2080" w:type="dxa"/>
          </w:tcPr>
          <w:p w:rsidR="00B14CFB" w:rsidRPr="00B14CFB" w:rsidRDefault="00B14CFB" w:rsidP="00B14CFB">
            <w:pPr>
              <w:pStyle w:val="affb"/>
              <w:ind w:firstLine="0"/>
              <w:jc w:val="center"/>
              <w:rPr>
                <w:sz w:val="24"/>
                <w:szCs w:val="24"/>
              </w:rPr>
            </w:pPr>
            <w:r w:rsidRPr="00B14CFB">
              <w:rPr>
                <w:sz w:val="24"/>
                <w:szCs w:val="24"/>
              </w:rPr>
              <w:t>19</w:t>
            </w:r>
          </w:p>
        </w:tc>
        <w:tc>
          <w:tcPr>
            <w:tcW w:w="1985" w:type="dxa"/>
          </w:tcPr>
          <w:p w:rsidR="00B14CFB" w:rsidRPr="00B14CFB" w:rsidRDefault="00B14CFB" w:rsidP="00B14CFB">
            <w:pPr>
              <w:pStyle w:val="affb"/>
              <w:ind w:firstLine="0"/>
              <w:jc w:val="center"/>
              <w:rPr>
                <w:sz w:val="24"/>
                <w:szCs w:val="24"/>
              </w:rPr>
            </w:pPr>
            <w:r w:rsidRPr="00B14CFB">
              <w:rPr>
                <w:sz w:val="24"/>
                <w:szCs w:val="24"/>
              </w:rPr>
              <w:t>Випущені в червні 2020 р.</w:t>
            </w:r>
          </w:p>
        </w:tc>
        <w:tc>
          <w:tcPr>
            <w:tcW w:w="2268" w:type="dxa"/>
            <w:vAlign w:val="center"/>
          </w:tcPr>
          <w:p w:rsidR="00B14CFB" w:rsidRPr="00B14CFB" w:rsidRDefault="00B14CFB" w:rsidP="00B14CFB">
            <w:pPr>
              <w:pStyle w:val="affb"/>
              <w:ind w:firstLine="0"/>
              <w:rPr>
                <w:sz w:val="24"/>
                <w:szCs w:val="24"/>
              </w:rPr>
            </w:pPr>
            <w:r w:rsidRPr="00B14CFB">
              <w:rPr>
                <w:sz w:val="24"/>
                <w:szCs w:val="24"/>
              </w:rPr>
              <w:t>Маматюк Г.Я.</w:t>
            </w:r>
          </w:p>
        </w:tc>
      </w:tr>
      <w:tr w:rsidR="00B14CFB" w:rsidRPr="00B14CFB" w:rsidTr="00B14CFB">
        <w:trPr>
          <w:cantSplit/>
          <w:jc w:val="center"/>
        </w:trPr>
        <w:tc>
          <w:tcPr>
            <w:tcW w:w="534" w:type="dxa"/>
            <w:tcBorders>
              <w:bottom w:val="single" w:sz="4" w:space="0" w:color="auto"/>
            </w:tcBorders>
          </w:tcPr>
          <w:p w:rsidR="00B14CFB" w:rsidRPr="00B14CFB" w:rsidRDefault="00B14CFB" w:rsidP="00B14CFB">
            <w:pPr>
              <w:pStyle w:val="af"/>
              <w:rPr>
                <w:sz w:val="24"/>
                <w:szCs w:val="24"/>
              </w:rPr>
            </w:pPr>
          </w:p>
        </w:tc>
        <w:tc>
          <w:tcPr>
            <w:tcW w:w="2020" w:type="dxa"/>
            <w:tcBorders>
              <w:bottom w:val="single" w:sz="4" w:space="0" w:color="auto"/>
            </w:tcBorders>
            <w:vAlign w:val="center"/>
          </w:tcPr>
          <w:p w:rsidR="00B14CFB" w:rsidRPr="00B14CFB" w:rsidRDefault="00B14CFB" w:rsidP="00B14CFB">
            <w:pPr>
              <w:pStyle w:val="affb"/>
              <w:ind w:firstLine="0"/>
              <w:jc w:val="center"/>
              <w:rPr>
                <w:sz w:val="24"/>
                <w:szCs w:val="24"/>
              </w:rPr>
            </w:pPr>
            <w:r w:rsidRPr="00B14CFB">
              <w:rPr>
                <w:sz w:val="24"/>
                <w:szCs w:val="24"/>
              </w:rPr>
              <w:t>Всього:</w:t>
            </w:r>
          </w:p>
        </w:tc>
        <w:tc>
          <w:tcPr>
            <w:tcW w:w="2080" w:type="dxa"/>
            <w:tcBorders>
              <w:bottom w:val="single" w:sz="4" w:space="0" w:color="auto"/>
            </w:tcBorders>
          </w:tcPr>
          <w:p w:rsidR="00B14CFB" w:rsidRPr="00B14CFB" w:rsidRDefault="00B14CFB" w:rsidP="00B14CFB">
            <w:pPr>
              <w:pStyle w:val="affb"/>
              <w:ind w:firstLine="0"/>
              <w:jc w:val="center"/>
              <w:rPr>
                <w:b/>
                <w:sz w:val="24"/>
                <w:szCs w:val="24"/>
              </w:rPr>
            </w:pPr>
            <w:r w:rsidRPr="00B14CFB">
              <w:rPr>
                <w:b/>
                <w:sz w:val="24"/>
                <w:szCs w:val="24"/>
              </w:rPr>
              <w:t>30</w:t>
            </w:r>
          </w:p>
        </w:tc>
        <w:tc>
          <w:tcPr>
            <w:tcW w:w="1985" w:type="dxa"/>
            <w:tcBorders>
              <w:bottom w:val="single" w:sz="4" w:space="0" w:color="auto"/>
            </w:tcBorders>
          </w:tcPr>
          <w:p w:rsidR="00B14CFB" w:rsidRPr="00B14CFB" w:rsidRDefault="00B14CFB" w:rsidP="00B14CFB">
            <w:pPr>
              <w:pStyle w:val="affb"/>
              <w:ind w:firstLine="0"/>
              <w:jc w:val="center"/>
              <w:rPr>
                <w:b/>
                <w:sz w:val="24"/>
                <w:szCs w:val="24"/>
              </w:rPr>
            </w:pPr>
            <w:r w:rsidRPr="00B14CFB">
              <w:rPr>
                <w:b/>
                <w:sz w:val="24"/>
                <w:szCs w:val="24"/>
              </w:rPr>
              <w:t>11</w:t>
            </w:r>
          </w:p>
        </w:tc>
        <w:tc>
          <w:tcPr>
            <w:tcW w:w="2268" w:type="dxa"/>
            <w:tcBorders>
              <w:bottom w:val="single" w:sz="4" w:space="0" w:color="auto"/>
            </w:tcBorders>
            <w:vAlign w:val="center"/>
          </w:tcPr>
          <w:p w:rsidR="00B14CFB" w:rsidRPr="00B14CFB" w:rsidRDefault="00B14CFB" w:rsidP="00B14CFB">
            <w:pPr>
              <w:pStyle w:val="affb"/>
              <w:ind w:firstLine="0"/>
              <w:jc w:val="center"/>
              <w:rPr>
                <w:sz w:val="24"/>
                <w:szCs w:val="24"/>
              </w:rPr>
            </w:pPr>
          </w:p>
        </w:tc>
      </w:tr>
      <w:tr w:rsidR="00B14CFB" w:rsidRPr="00B14CFB" w:rsidTr="00B14CFB">
        <w:trPr>
          <w:cantSplit/>
          <w:jc w:val="center"/>
        </w:trPr>
        <w:tc>
          <w:tcPr>
            <w:tcW w:w="534" w:type="dxa"/>
            <w:tcBorders>
              <w:top w:val="single" w:sz="4" w:space="0" w:color="auto"/>
              <w:bottom w:val="single" w:sz="4" w:space="0" w:color="auto"/>
            </w:tcBorders>
          </w:tcPr>
          <w:p w:rsidR="00B14CFB" w:rsidRPr="00B14CFB" w:rsidRDefault="00B14CFB" w:rsidP="00B14CFB">
            <w:pPr>
              <w:pStyle w:val="af"/>
              <w:rPr>
                <w:sz w:val="24"/>
                <w:szCs w:val="24"/>
              </w:rPr>
            </w:pPr>
          </w:p>
        </w:tc>
        <w:tc>
          <w:tcPr>
            <w:tcW w:w="8353" w:type="dxa"/>
            <w:gridSpan w:val="4"/>
            <w:tcBorders>
              <w:top w:val="single" w:sz="4" w:space="0" w:color="auto"/>
              <w:bottom w:val="single" w:sz="4" w:space="0" w:color="auto"/>
            </w:tcBorders>
          </w:tcPr>
          <w:p w:rsidR="00B14CFB" w:rsidRPr="00B14CFB" w:rsidRDefault="00B14CFB" w:rsidP="00B14CFB">
            <w:pPr>
              <w:pStyle w:val="affb"/>
              <w:ind w:firstLine="0"/>
              <w:jc w:val="left"/>
              <w:rPr>
                <w:sz w:val="24"/>
                <w:szCs w:val="24"/>
              </w:rPr>
            </w:pPr>
            <w:r w:rsidRPr="00B14CFB">
              <w:rPr>
                <w:sz w:val="24"/>
                <w:szCs w:val="24"/>
              </w:rPr>
              <w:t xml:space="preserve"> Рівень</w:t>
            </w:r>
            <w:r w:rsidRPr="00B14CFB">
              <w:rPr>
                <w:sz w:val="24"/>
                <w:szCs w:val="24"/>
                <w:lang w:val="ru-RU"/>
              </w:rPr>
              <w:t xml:space="preserve"> вищої освіти, перший бакалаврський</w:t>
            </w:r>
            <w:r w:rsidRPr="00B14CFB">
              <w:rPr>
                <w:sz w:val="24"/>
                <w:szCs w:val="24"/>
              </w:rPr>
              <w:t xml:space="preserve"> (заочна форма навчання)</w:t>
            </w:r>
          </w:p>
        </w:tc>
      </w:tr>
      <w:tr w:rsidR="00B14CFB" w:rsidRPr="00B14CFB" w:rsidTr="00B14CFB">
        <w:trPr>
          <w:cantSplit/>
          <w:jc w:val="center"/>
        </w:trPr>
        <w:tc>
          <w:tcPr>
            <w:tcW w:w="534" w:type="dxa"/>
          </w:tcPr>
          <w:p w:rsidR="00B14CFB" w:rsidRPr="00B14CFB" w:rsidRDefault="00B14CFB" w:rsidP="00B14CFB">
            <w:pPr>
              <w:pStyle w:val="af"/>
              <w:numPr>
                <w:ilvl w:val="0"/>
                <w:numId w:val="6"/>
              </w:numPr>
              <w:tabs>
                <w:tab w:val="num" w:pos="699"/>
              </w:tabs>
              <w:ind w:left="0" w:firstLine="0"/>
              <w:rPr>
                <w:sz w:val="24"/>
                <w:szCs w:val="24"/>
              </w:rPr>
            </w:pPr>
          </w:p>
        </w:tc>
        <w:tc>
          <w:tcPr>
            <w:tcW w:w="2020" w:type="dxa"/>
            <w:vAlign w:val="center"/>
          </w:tcPr>
          <w:p w:rsidR="00B14CFB" w:rsidRPr="00B14CFB" w:rsidRDefault="00B14CFB" w:rsidP="00B14CFB">
            <w:pPr>
              <w:pStyle w:val="affb"/>
              <w:ind w:firstLine="0"/>
              <w:jc w:val="center"/>
              <w:rPr>
                <w:sz w:val="24"/>
                <w:szCs w:val="24"/>
              </w:rPr>
            </w:pPr>
            <w:r w:rsidRPr="00B14CFB">
              <w:rPr>
                <w:sz w:val="24"/>
                <w:szCs w:val="24"/>
              </w:rPr>
              <w:t>К фарм 11 (заочн)</w:t>
            </w:r>
          </w:p>
        </w:tc>
        <w:tc>
          <w:tcPr>
            <w:tcW w:w="2080" w:type="dxa"/>
          </w:tcPr>
          <w:p w:rsidR="00B14CFB" w:rsidRPr="00B14CFB" w:rsidRDefault="00B14CFB" w:rsidP="00B14CFB">
            <w:pPr>
              <w:pStyle w:val="affb"/>
              <w:ind w:firstLine="0"/>
              <w:jc w:val="center"/>
              <w:rPr>
                <w:sz w:val="24"/>
                <w:szCs w:val="24"/>
              </w:rPr>
            </w:pPr>
            <w:r w:rsidRPr="00B14CFB">
              <w:rPr>
                <w:sz w:val="24"/>
                <w:szCs w:val="24"/>
              </w:rPr>
              <w:t>16</w:t>
            </w:r>
          </w:p>
        </w:tc>
        <w:tc>
          <w:tcPr>
            <w:tcW w:w="1985" w:type="dxa"/>
          </w:tcPr>
          <w:p w:rsidR="00B14CFB" w:rsidRPr="00B14CFB" w:rsidRDefault="00B14CFB" w:rsidP="00B14CFB">
            <w:pPr>
              <w:pStyle w:val="affb"/>
              <w:ind w:firstLine="0"/>
              <w:jc w:val="center"/>
              <w:rPr>
                <w:sz w:val="24"/>
                <w:szCs w:val="24"/>
              </w:rPr>
            </w:pPr>
            <w:r w:rsidRPr="00B14CFB">
              <w:rPr>
                <w:sz w:val="24"/>
                <w:szCs w:val="24"/>
              </w:rPr>
              <w:t>16</w:t>
            </w:r>
          </w:p>
        </w:tc>
        <w:tc>
          <w:tcPr>
            <w:tcW w:w="2268" w:type="dxa"/>
            <w:vMerge w:val="restart"/>
            <w:vAlign w:val="center"/>
          </w:tcPr>
          <w:p w:rsidR="00B14CFB" w:rsidRPr="00B14CFB" w:rsidRDefault="00B14CFB" w:rsidP="00B14CFB">
            <w:pPr>
              <w:pStyle w:val="affb"/>
              <w:ind w:firstLine="0"/>
              <w:jc w:val="center"/>
              <w:rPr>
                <w:sz w:val="24"/>
                <w:szCs w:val="24"/>
              </w:rPr>
            </w:pPr>
            <w:r w:rsidRPr="00B14CFB">
              <w:rPr>
                <w:sz w:val="24"/>
                <w:szCs w:val="24"/>
              </w:rPr>
              <w:t>Борисенко Н.М.</w:t>
            </w:r>
          </w:p>
        </w:tc>
      </w:tr>
      <w:tr w:rsidR="00B14CFB" w:rsidRPr="00B14CFB" w:rsidTr="00B14CFB">
        <w:trPr>
          <w:cantSplit/>
          <w:jc w:val="center"/>
        </w:trPr>
        <w:tc>
          <w:tcPr>
            <w:tcW w:w="534" w:type="dxa"/>
          </w:tcPr>
          <w:p w:rsidR="00B14CFB" w:rsidRPr="00B14CFB" w:rsidRDefault="00B14CFB" w:rsidP="00B14CFB">
            <w:pPr>
              <w:pStyle w:val="af"/>
              <w:numPr>
                <w:ilvl w:val="0"/>
                <w:numId w:val="6"/>
              </w:numPr>
              <w:tabs>
                <w:tab w:val="num" w:pos="699"/>
              </w:tabs>
              <w:ind w:left="0" w:firstLine="0"/>
              <w:rPr>
                <w:sz w:val="24"/>
                <w:szCs w:val="24"/>
              </w:rPr>
            </w:pPr>
          </w:p>
        </w:tc>
        <w:tc>
          <w:tcPr>
            <w:tcW w:w="2020" w:type="dxa"/>
            <w:vAlign w:val="center"/>
          </w:tcPr>
          <w:p w:rsidR="00B14CFB" w:rsidRPr="00B14CFB" w:rsidRDefault="00B14CFB" w:rsidP="00B14CFB">
            <w:pPr>
              <w:pStyle w:val="affb"/>
              <w:ind w:firstLine="0"/>
              <w:jc w:val="center"/>
              <w:rPr>
                <w:sz w:val="24"/>
                <w:szCs w:val="24"/>
              </w:rPr>
            </w:pPr>
            <w:r w:rsidRPr="00B14CFB">
              <w:rPr>
                <w:sz w:val="24"/>
                <w:szCs w:val="24"/>
              </w:rPr>
              <w:t>К фарм 21 (заочн)</w:t>
            </w:r>
          </w:p>
        </w:tc>
        <w:tc>
          <w:tcPr>
            <w:tcW w:w="2080" w:type="dxa"/>
          </w:tcPr>
          <w:p w:rsidR="00B14CFB" w:rsidRPr="00B14CFB" w:rsidRDefault="00B14CFB" w:rsidP="00B14CFB">
            <w:pPr>
              <w:pStyle w:val="affb"/>
              <w:ind w:firstLine="0"/>
              <w:jc w:val="center"/>
              <w:rPr>
                <w:sz w:val="24"/>
                <w:szCs w:val="24"/>
              </w:rPr>
            </w:pPr>
            <w:r w:rsidRPr="00B14CFB">
              <w:rPr>
                <w:sz w:val="24"/>
                <w:szCs w:val="24"/>
              </w:rPr>
              <w:t>20</w:t>
            </w:r>
          </w:p>
        </w:tc>
        <w:tc>
          <w:tcPr>
            <w:tcW w:w="1985" w:type="dxa"/>
          </w:tcPr>
          <w:p w:rsidR="00B14CFB" w:rsidRPr="00B14CFB" w:rsidRDefault="00B14CFB" w:rsidP="00B14CFB">
            <w:pPr>
              <w:pStyle w:val="affb"/>
              <w:ind w:firstLine="0"/>
              <w:jc w:val="center"/>
              <w:rPr>
                <w:sz w:val="24"/>
                <w:szCs w:val="24"/>
                <w:lang w:val="ru-RU"/>
              </w:rPr>
            </w:pPr>
            <w:r w:rsidRPr="00B14CFB">
              <w:rPr>
                <w:sz w:val="24"/>
                <w:szCs w:val="24"/>
              </w:rPr>
              <w:t>2</w:t>
            </w:r>
            <w:r w:rsidRPr="00B14CFB">
              <w:rPr>
                <w:sz w:val="24"/>
                <w:szCs w:val="24"/>
                <w:lang w:val="ru-RU"/>
              </w:rPr>
              <w:t>1</w:t>
            </w:r>
          </w:p>
        </w:tc>
        <w:tc>
          <w:tcPr>
            <w:tcW w:w="2268" w:type="dxa"/>
            <w:vMerge/>
            <w:vAlign w:val="center"/>
          </w:tcPr>
          <w:p w:rsidR="00B14CFB" w:rsidRPr="00B14CFB" w:rsidRDefault="00B14CFB" w:rsidP="00B14CFB">
            <w:pPr>
              <w:pStyle w:val="affb"/>
              <w:ind w:firstLine="0"/>
              <w:jc w:val="center"/>
              <w:rPr>
                <w:sz w:val="24"/>
                <w:szCs w:val="24"/>
              </w:rPr>
            </w:pPr>
          </w:p>
        </w:tc>
      </w:tr>
      <w:tr w:rsidR="00B14CFB" w:rsidRPr="00B14CFB" w:rsidTr="00B14CFB">
        <w:trPr>
          <w:cantSplit/>
          <w:jc w:val="center"/>
        </w:trPr>
        <w:tc>
          <w:tcPr>
            <w:tcW w:w="534" w:type="dxa"/>
          </w:tcPr>
          <w:p w:rsidR="00B14CFB" w:rsidRPr="00B14CFB" w:rsidRDefault="00B14CFB" w:rsidP="00B14CFB">
            <w:pPr>
              <w:pStyle w:val="af"/>
              <w:numPr>
                <w:ilvl w:val="0"/>
                <w:numId w:val="6"/>
              </w:numPr>
              <w:tabs>
                <w:tab w:val="num" w:pos="699"/>
              </w:tabs>
              <w:ind w:left="0" w:firstLine="0"/>
              <w:rPr>
                <w:sz w:val="24"/>
                <w:szCs w:val="24"/>
              </w:rPr>
            </w:pPr>
          </w:p>
        </w:tc>
        <w:tc>
          <w:tcPr>
            <w:tcW w:w="2020" w:type="dxa"/>
            <w:vAlign w:val="center"/>
          </w:tcPr>
          <w:p w:rsidR="00B14CFB" w:rsidRPr="00B14CFB" w:rsidRDefault="00B14CFB" w:rsidP="00B14CFB">
            <w:pPr>
              <w:pStyle w:val="affb"/>
              <w:ind w:firstLine="0"/>
              <w:jc w:val="center"/>
              <w:rPr>
                <w:sz w:val="24"/>
                <w:szCs w:val="24"/>
                <w:lang w:val="en-US"/>
              </w:rPr>
            </w:pPr>
            <w:r w:rsidRPr="00B14CFB">
              <w:rPr>
                <w:sz w:val="24"/>
                <w:szCs w:val="24"/>
              </w:rPr>
              <w:t>К фарм 31 (заочн)</w:t>
            </w:r>
          </w:p>
        </w:tc>
        <w:tc>
          <w:tcPr>
            <w:tcW w:w="2080" w:type="dxa"/>
          </w:tcPr>
          <w:p w:rsidR="00B14CFB" w:rsidRPr="00B14CFB" w:rsidRDefault="00B14CFB" w:rsidP="00B14CFB">
            <w:pPr>
              <w:pStyle w:val="affb"/>
              <w:ind w:firstLine="0"/>
              <w:jc w:val="center"/>
              <w:rPr>
                <w:sz w:val="24"/>
                <w:szCs w:val="24"/>
              </w:rPr>
            </w:pPr>
            <w:r w:rsidRPr="00B14CFB">
              <w:rPr>
                <w:sz w:val="24"/>
                <w:szCs w:val="24"/>
              </w:rPr>
              <w:t>25</w:t>
            </w:r>
          </w:p>
        </w:tc>
        <w:tc>
          <w:tcPr>
            <w:tcW w:w="1985" w:type="dxa"/>
          </w:tcPr>
          <w:p w:rsidR="00B14CFB" w:rsidRPr="00B14CFB" w:rsidRDefault="00B14CFB" w:rsidP="00B14CFB">
            <w:pPr>
              <w:pStyle w:val="affb"/>
              <w:ind w:firstLine="0"/>
              <w:jc w:val="center"/>
              <w:rPr>
                <w:sz w:val="24"/>
                <w:szCs w:val="24"/>
              </w:rPr>
            </w:pPr>
            <w:r w:rsidRPr="00B14CFB">
              <w:rPr>
                <w:sz w:val="24"/>
                <w:szCs w:val="24"/>
              </w:rPr>
              <w:t>Випущені в червні 2020 р.</w:t>
            </w:r>
          </w:p>
        </w:tc>
        <w:tc>
          <w:tcPr>
            <w:tcW w:w="2268" w:type="dxa"/>
            <w:vMerge/>
            <w:vAlign w:val="center"/>
          </w:tcPr>
          <w:p w:rsidR="00B14CFB" w:rsidRPr="00B14CFB" w:rsidRDefault="00B14CFB" w:rsidP="00B14CFB">
            <w:pPr>
              <w:pStyle w:val="affb"/>
              <w:ind w:firstLine="0"/>
              <w:jc w:val="center"/>
              <w:rPr>
                <w:sz w:val="24"/>
                <w:szCs w:val="24"/>
              </w:rPr>
            </w:pPr>
          </w:p>
        </w:tc>
      </w:tr>
      <w:tr w:rsidR="00B14CFB" w:rsidRPr="00B14CFB" w:rsidTr="00B14CFB">
        <w:trPr>
          <w:cantSplit/>
          <w:jc w:val="center"/>
        </w:trPr>
        <w:tc>
          <w:tcPr>
            <w:tcW w:w="534" w:type="dxa"/>
            <w:tcBorders>
              <w:bottom w:val="single" w:sz="4" w:space="0" w:color="auto"/>
            </w:tcBorders>
          </w:tcPr>
          <w:p w:rsidR="00B14CFB" w:rsidRPr="00B14CFB" w:rsidRDefault="00B14CFB" w:rsidP="00B14CFB">
            <w:pPr>
              <w:pStyle w:val="af"/>
              <w:rPr>
                <w:sz w:val="24"/>
                <w:szCs w:val="24"/>
              </w:rPr>
            </w:pPr>
          </w:p>
        </w:tc>
        <w:tc>
          <w:tcPr>
            <w:tcW w:w="2020" w:type="dxa"/>
            <w:tcBorders>
              <w:bottom w:val="single" w:sz="4" w:space="0" w:color="auto"/>
            </w:tcBorders>
            <w:vAlign w:val="center"/>
          </w:tcPr>
          <w:p w:rsidR="00B14CFB" w:rsidRPr="00B14CFB" w:rsidRDefault="00B14CFB" w:rsidP="00B14CFB">
            <w:pPr>
              <w:pStyle w:val="affb"/>
              <w:ind w:firstLine="0"/>
              <w:jc w:val="center"/>
              <w:rPr>
                <w:sz w:val="24"/>
                <w:szCs w:val="24"/>
              </w:rPr>
            </w:pPr>
            <w:r w:rsidRPr="00B14CFB">
              <w:rPr>
                <w:sz w:val="24"/>
                <w:szCs w:val="24"/>
              </w:rPr>
              <w:t>Всього:</w:t>
            </w:r>
          </w:p>
        </w:tc>
        <w:tc>
          <w:tcPr>
            <w:tcW w:w="2080" w:type="dxa"/>
            <w:tcBorders>
              <w:bottom w:val="single" w:sz="4" w:space="0" w:color="auto"/>
            </w:tcBorders>
          </w:tcPr>
          <w:p w:rsidR="00B14CFB" w:rsidRPr="00B14CFB" w:rsidRDefault="00B14CFB" w:rsidP="00B14CFB">
            <w:pPr>
              <w:pStyle w:val="affb"/>
              <w:ind w:firstLine="0"/>
              <w:jc w:val="center"/>
              <w:rPr>
                <w:b/>
                <w:sz w:val="24"/>
                <w:szCs w:val="24"/>
              </w:rPr>
            </w:pPr>
            <w:r w:rsidRPr="00B14CFB">
              <w:rPr>
                <w:b/>
                <w:sz w:val="24"/>
                <w:szCs w:val="24"/>
              </w:rPr>
              <w:t>61</w:t>
            </w:r>
          </w:p>
        </w:tc>
        <w:tc>
          <w:tcPr>
            <w:tcW w:w="1985" w:type="dxa"/>
            <w:tcBorders>
              <w:bottom w:val="single" w:sz="4" w:space="0" w:color="auto"/>
            </w:tcBorders>
          </w:tcPr>
          <w:p w:rsidR="00B14CFB" w:rsidRPr="00B14CFB" w:rsidRDefault="00B14CFB" w:rsidP="00B14CFB">
            <w:pPr>
              <w:pStyle w:val="affb"/>
              <w:ind w:firstLine="0"/>
              <w:jc w:val="center"/>
              <w:rPr>
                <w:b/>
                <w:sz w:val="24"/>
                <w:szCs w:val="24"/>
              </w:rPr>
            </w:pPr>
            <w:r w:rsidRPr="00B14CFB">
              <w:rPr>
                <w:b/>
                <w:sz w:val="24"/>
                <w:szCs w:val="24"/>
              </w:rPr>
              <w:t>38</w:t>
            </w:r>
          </w:p>
        </w:tc>
        <w:tc>
          <w:tcPr>
            <w:tcW w:w="2268" w:type="dxa"/>
            <w:tcBorders>
              <w:bottom w:val="single" w:sz="4" w:space="0" w:color="auto"/>
            </w:tcBorders>
            <w:vAlign w:val="center"/>
          </w:tcPr>
          <w:p w:rsidR="00B14CFB" w:rsidRPr="00B14CFB" w:rsidRDefault="00B14CFB" w:rsidP="00B14CFB">
            <w:pPr>
              <w:pStyle w:val="affb"/>
              <w:ind w:firstLine="0"/>
              <w:jc w:val="center"/>
              <w:rPr>
                <w:sz w:val="24"/>
                <w:szCs w:val="24"/>
              </w:rPr>
            </w:pPr>
          </w:p>
        </w:tc>
      </w:tr>
      <w:tr w:rsidR="00B14CFB" w:rsidRPr="00B14CFB" w:rsidTr="00B14CFB">
        <w:trPr>
          <w:cantSplit/>
          <w:jc w:val="center"/>
        </w:trPr>
        <w:tc>
          <w:tcPr>
            <w:tcW w:w="2554" w:type="dxa"/>
            <w:gridSpan w:val="2"/>
            <w:tcBorders>
              <w:top w:val="single" w:sz="4" w:space="0" w:color="auto"/>
              <w:bottom w:val="single" w:sz="4" w:space="0" w:color="auto"/>
            </w:tcBorders>
            <w:vAlign w:val="center"/>
          </w:tcPr>
          <w:p w:rsidR="00B14CFB" w:rsidRPr="00B14CFB" w:rsidRDefault="00B14CFB" w:rsidP="00B14CFB">
            <w:pPr>
              <w:pStyle w:val="affb"/>
              <w:ind w:firstLine="0"/>
              <w:jc w:val="right"/>
              <w:rPr>
                <w:sz w:val="24"/>
                <w:szCs w:val="24"/>
              </w:rPr>
            </w:pPr>
            <w:r w:rsidRPr="00B14CFB">
              <w:rPr>
                <w:sz w:val="24"/>
                <w:szCs w:val="24"/>
              </w:rPr>
              <w:t>Всього :</w:t>
            </w:r>
          </w:p>
        </w:tc>
        <w:tc>
          <w:tcPr>
            <w:tcW w:w="2080" w:type="dxa"/>
            <w:tcBorders>
              <w:top w:val="single" w:sz="4" w:space="0" w:color="auto"/>
              <w:bottom w:val="single" w:sz="4" w:space="0" w:color="auto"/>
            </w:tcBorders>
          </w:tcPr>
          <w:p w:rsidR="00B14CFB" w:rsidRPr="00B14CFB" w:rsidRDefault="00B14CFB" w:rsidP="00B14CFB">
            <w:pPr>
              <w:pStyle w:val="affb"/>
              <w:ind w:firstLine="0"/>
              <w:jc w:val="center"/>
              <w:rPr>
                <w:b/>
                <w:sz w:val="24"/>
                <w:szCs w:val="24"/>
              </w:rPr>
            </w:pPr>
            <w:r w:rsidRPr="00B14CFB">
              <w:rPr>
                <w:b/>
                <w:sz w:val="24"/>
                <w:szCs w:val="24"/>
              </w:rPr>
              <w:t>226</w:t>
            </w:r>
          </w:p>
        </w:tc>
        <w:tc>
          <w:tcPr>
            <w:tcW w:w="1985" w:type="dxa"/>
            <w:tcBorders>
              <w:top w:val="single" w:sz="4" w:space="0" w:color="auto"/>
              <w:bottom w:val="single" w:sz="4" w:space="0" w:color="auto"/>
            </w:tcBorders>
          </w:tcPr>
          <w:p w:rsidR="00B14CFB" w:rsidRPr="00B14CFB" w:rsidRDefault="00B14CFB" w:rsidP="00B14CFB">
            <w:pPr>
              <w:pStyle w:val="affb"/>
              <w:ind w:firstLine="0"/>
              <w:jc w:val="center"/>
              <w:rPr>
                <w:b/>
                <w:sz w:val="24"/>
                <w:szCs w:val="24"/>
                <w:lang w:val="ru-RU"/>
              </w:rPr>
            </w:pPr>
            <w:r w:rsidRPr="00B14CFB">
              <w:rPr>
                <w:b/>
                <w:sz w:val="24"/>
                <w:szCs w:val="24"/>
              </w:rPr>
              <w:t>12</w:t>
            </w:r>
            <w:r w:rsidRPr="00B14CFB">
              <w:rPr>
                <w:b/>
                <w:sz w:val="24"/>
                <w:szCs w:val="24"/>
                <w:lang w:val="ru-RU"/>
              </w:rPr>
              <w:t>5</w:t>
            </w:r>
          </w:p>
        </w:tc>
        <w:tc>
          <w:tcPr>
            <w:tcW w:w="2268" w:type="dxa"/>
            <w:tcBorders>
              <w:top w:val="single" w:sz="4" w:space="0" w:color="auto"/>
              <w:bottom w:val="single" w:sz="4" w:space="0" w:color="auto"/>
            </w:tcBorders>
          </w:tcPr>
          <w:p w:rsidR="00B14CFB" w:rsidRPr="00B14CFB" w:rsidRDefault="00B14CFB" w:rsidP="00B14CFB">
            <w:pPr>
              <w:pStyle w:val="affb"/>
              <w:ind w:firstLine="0"/>
              <w:jc w:val="center"/>
              <w:rPr>
                <w:sz w:val="24"/>
                <w:szCs w:val="24"/>
              </w:rPr>
            </w:pPr>
          </w:p>
        </w:tc>
      </w:tr>
    </w:tbl>
    <w:p w:rsidR="00B14CFB" w:rsidRPr="00E8338D" w:rsidRDefault="00B14CFB" w:rsidP="00B14CFB">
      <w:pPr>
        <w:pStyle w:val="affb"/>
        <w:rPr>
          <w:sz w:val="20"/>
        </w:rPr>
      </w:pPr>
    </w:p>
    <w:p w:rsidR="00B14CFB" w:rsidRPr="00B14CFB" w:rsidRDefault="00B14CFB" w:rsidP="00B14CFB">
      <w:pPr>
        <w:jc w:val="center"/>
        <w:rPr>
          <w:sz w:val="28"/>
          <w:szCs w:val="28"/>
        </w:rPr>
      </w:pPr>
      <w:r w:rsidRPr="00B14CFB">
        <w:rPr>
          <w:sz w:val="28"/>
          <w:szCs w:val="28"/>
        </w:rPr>
        <w:t xml:space="preserve">Спеціальність 223 Медсестринство ОПП Медсестринство </w:t>
      </w:r>
    </w:p>
    <w:p w:rsidR="00B14CFB" w:rsidRPr="00B14CFB" w:rsidRDefault="00B14CFB" w:rsidP="00B14CFB">
      <w:pPr>
        <w:jc w:val="center"/>
        <w:rPr>
          <w:sz w:val="28"/>
          <w:szCs w:val="28"/>
        </w:rPr>
      </w:pPr>
      <w:r w:rsidRPr="00B14CFB">
        <w:rPr>
          <w:sz w:val="28"/>
          <w:szCs w:val="28"/>
        </w:rPr>
        <w:t xml:space="preserve">ступінь вищої освіти – бакалавр, </w:t>
      </w:r>
    </w:p>
    <w:p w:rsidR="00B14CFB" w:rsidRPr="00B14CFB" w:rsidRDefault="00B14CFB" w:rsidP="00B14CFB">
      <w:pPr>
        <w:jc w:val="center"/>
        <w:rPr>
          <w:sz w:val="28"/>
          <w:szCs w:val="28"/>
        </w:rPr>
      </w:pPr>
      <w:r w:rsidRPr="00B14CFB">
        <w:rPr>
          <w:sz w:val="28"/>
          <w:szCs w:val="28"/>
        </w:rPr>
        <w:t>рівень вищої освіти – перший (бакалаврський)</w:t>
      </w:r>
    </w:p>
    <w:p w:rsidR="00B14CFB" w:rsidRDefault="00B14CFB" w:rsidP="00B14CFB">
      <w:pPr>
        <w:pStyle w:val="affb"/>
        <w:ind w:firstLine="567"/>
        <w:jc w:val="center"/>
      </w:pPr>
      <w:r w:rsidRPr="000A6D52">
        <w:t xml:space="preserve">КОНТИНГЕНТ СТУДЕНТІВ </w:t>
      </w:r>
    </w:p>
    <w:p w:rsidR="00B14CFB" w:rsidRPr="000A6D52" w:rsidRDefault="00B14CFB" w:rsidP="00B14CFB">
      <w:pPr>
        <w:pStyle w:val="affb"/>
        <w:ind w:firstLine="567"/>
        <w:jc w:val="center"/>
      </w:pPr>
      <w:r w:rsidRPr="001C40B8">
        <w:t>спеціальн</w:t>
      </w:r>
      <w:r>
        <w:t>о</w:t>
      </w:r>
      <w:r w:rsidRPr="001C40B8">
        <w:t>сті 223 Медсестринство ОПП Медсестринство</w:t>
      </w:r>
    </w:p>
    <w:tbl>
      <w:tblPr>
        <w:tblW w:w="1017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74"/>
        <w:gridCol w:w="2044"/>
        <w:gridCol w:w="2054"/>
        <w:gridCol w:w="3079"/>
      </w:tblGrid>
      <w:tr w:rsidR="00B14CFB" w:rsidRPr="00B14CFB" w:rsidTr="00B14CFB">
        <w:trPr>
          <w:cantSplit/>
          <w:trHeight w:val="20"/>
        </w:trPr>
        <w:tc>
          <w:tcPr>
            <w:tcW w:w="720" w:type="dxa"/>
            <w:vMerge w:val="restart"/>
            <w:vAlign w:val="center"/>
          </w:tcPr>
          <w:p w:rsidR="00B14CFB" w:rsidRPr="00B14CFB" w:rsidRDefault="00B14CFB" w:rsidP="00B14CFB">
            <w:pPr>
              <w:pStyle w:val="affb"/>
              <w:ind w:firstLine="0"/>
              <w:jc w:val="center"/>
              <w:rPr>
                <w:sz w:val="24"/>
                <w:szCs w:val="24"/>
              </w:rPr>
            </w:pPr>
            <w:r w:rsidRPr="00B14CFB">
              <w:rPr>
                <w:sz w:val="24"/>
                <w:szCs w:val="24"/>
              </w:rPr>
              <w:t>№ з/п</w:t>
            </w:r>
          </w:p>
        </w:tc>
        <w:tc>
          <w:tcPr>
            <w:tcW w:w="2274" w:type="dxa"/>
            <w:vMerge w:val="restart"/>
            <w:vAlign w:val="center"/>
          </w:tcPr>
          <w:p w:rsidR="00B14CFB" w:rsidRPr="00B14CFB" w:rsidRDefault="00B14CFB" w:rsidP="00B14CFB">
            <w:pPr>
              <w:pStyle w:val="affb"/>
              <w:ind w:firstLine="0"/>
              <w:jc w:val="center"/>
              <w:rPr>
                <w:sz w:val="24"/>
                <w:szCs w:val="24"/>
              </w:rPr>
            </w:pPr>
            <w:r w:rsidRPr="00B14CFB">
              <w:rPr>
                <w:sz w:val="24"/>
                <w:szCs w:val="24"/>
              </w:rPr>
              <w:t>Група</w:t>
            </w:r>
          </w:p>
        </w:tc>
        <w:tc>
          <w:tcPr>
            <w:tcW w:w="4098" w:type="dxa"/>
            <w:gridSpan w:val="2"/>
            <w:vAlign w:val="center"/>
          </w:tcPr>
          <w:p w:rsidR="00B14CFB" w:rsidRPr="00B14CFB" w:rsidRDefault="00B14CFB" w:rsidP="00B14CFB">
            <w:pPr>
              <w:pStyle w:val="affb"/>
              <w:ind w:firstLine="0"/>
              <w:jc w:val="center"/>
              <w:rPr>
                <w:sz w:val="24"/>
                <w:szCs w:val="24"/>
              </w:rPr>
            </w:pPr>
            <w:r w:rsidRPr="00B14CFB">
              <w:rPr>
                <w:sz w:val="24"/>
                <w:szCs w:val="24"/>
              </w:rPr>
              <w:t>Кількість студентів</w:t>
            </w:r>
          </w:p>
        </w:tc>
        <w:tc>
          <w:tcPr>
            <w:tcW w:w="3079" w:type="dxa"/>
            <w:vMerge w:val="restart"/>
            <w:shd w:val="clear" w:color="auto" w:fill="auto"/>
            <w:vAlign w:val="center"/>
          </w:tcPr>
          <w:p w:rsidR="00B14CFB" w:rsidRPr="00B14CFB" w:rsidRDefault="00B14CFB" w:rsidP="00B14CFB">
            <w:pPr>
              <w:pStyle w:val="affb"/>
              <w:ind w:firstLine="0"/>
              <w:jc w:val="center"/>
              <w:rPr>
                <w:sz w:val="24"/>
                <w:szCs w:val="24"/>
              </w:rPr>
            </w:pPr>
            <w:r w:rsidRPr="00B14CFB">
              <w:rPr>
                <w:sz w:val="24"/>
                <w:szCs w:val="24"/>
              </w:rPr>
              <w:t>Керівник групи</w:t>
            </w:r>
          </w:p>
        </w:tc>
      </w:tr>
      <w:tr w:rsidR="00B14CFB" w:rsidRPr="00B14CFB" w:rsidTr="00B14CFB">
        <w:trPr>
          <w:cantSplit/>
          <w:trHeight w:val="20"/>
        </w:trPr>
        <w:tc>
          <w:tcPr>
            <w:tcW w:w="720" w:type="dxa"/>
            <w:vMerge/>
            <w:vAlign w:val="center"/>
          </w:tcPr>
          <w:p w:rsidR="00B14CFB" w:rsidRPr="00B14CFB" w:rsidRDefault="00B14CFB" w:rsidP="00B14CFB">
            <w:pPr>
              <w:pStyle w:val="affb"/>
              <w:ind w:firstLine="0"/>
              <w:jc w:val="center"/>
              <w:rPr>
                <w:sz w:val="24"/>
                <w:szCs w:val="24"/>
              </w:rPr>
            </w:pPr>
          </w:p>
        </w:tc>
        <w:tc>
          <w:tcPr>
            <w:tcW w:w="2274" w:type="dxa"/>
            <w:vMerge/>
            <w:vAlign w:val="center"/>
          </w:tcPr>
          <w:p w:rsidR="00B14CFB" w:rsidRPr="00B14CFB" w:rsidRDefault="00B14CFB" w:rsidP="00B14CFB">
            <w:pPr>
              <w:pStyle w:val="affb"/>
              <w:ind w:firstLine="0"/>
              <w:jc w:val="center"/>
              <w:rPr>
                <w:sz w:val="24"/>
                <w:szCs w:val="24"/>
              </w:rPr>
            </w:pPr>
          </w:p>
        </w:tc>
        <w:tc>
          <w:tcPr>
            <w:tcW w:w="2044" w:type="dxa"/>
            <w:vAlign w:val="center"/>
          </w:tcPr>
          <w:p w:rsidR="00B14CFB" w:rsidRPr="00B14CFB" w:rsidRDefault="00B14CFB" w:rsidP="00B14CFB">
            <w:pPr>
              <w:pStyle w:val="affb"/>
              <w:ind w:firstLine="0"/>
              <w:jc w:val="center"/>
              <w:rPr>
                <w:sz w:val="24"/>
                <w:szCs w:val="24"/>
              </w:rPr>
            </w:pPr>
            <w:r w:rsidRPr="00B14CFB">
              <w:rPr>
                <w:sz w:val="24"/>
                <w:szCs w:val="24"/>
              </w:rPr>
              <w:t>На початку навчального року</w:t>
            </w:r>
          </w:p>
        </w:tc>
        <w:tc>
          <w:tcPr>
            <w:tcW w:w="2054" w:type="dxa"/>
            <w:vAlign w:val="center"/>
          </w:tcPr>
          <w:p w:rsidR="00B14CFB" w:rsidRPr="00B14CFB" w:rsidRDefault="00B14CFB" w:rsidP="00B14CFB">
            <w:pPr>
              <w:pStyle w:val="affb"/>
              <w:ind w:firstLine="0"/>
              <w:jc w:val="center"/>
              <w:rPr>
                <w:sz w:val="24"/>
                <w:szCs w:val="24"/>
              </w:rPr>
            </w:pPr>
            <w:r w:rsidRPr="00B14CFB">
              <w:rPr>
                <w:sz w:val="24"/>
                <w:szCs w:val="24"/>
              </w:rPr>
              <w:t>В кінці навчального року</w:t>
            </w:r>
          </w:p>
        </w:tc>
        <w:tc>
          <w:tcPr>
            <w:tcW w:w="3079" w:type="dxa"/>
            <w:vMerge/>
            <w:shd w:val="clear" w:color="auto" w:fill="auto"/>
            <w:vAlign w:val="center"/>
          </w:tcPr>
          <w:p w:rsidR="00B14CFB" w:rsidRPr="00B14CFB" w:rsidRDefault="00B14CFB" w:rsidP="00B14CFB">
            <w:pPr>
              <w:pStyle w:val="affb"/>
              <w:ind w:firstLine="0"/>
              <w:jc w:val="center"/>
              <w:rPr>
                <w:sz w:val="24"/>
                <w:szCs w:val="24"/>
              </w:rPr>
            </w:pPr>
          </w:p>
        </w:tc>
      </w:tr>
      <w:tr w:rsidR="00B14CFB" w:rsidRPr="00B14CFB" w:rsidTr="00B14CFB">
        <w:trPr>
          <w:cantSplit/>
          <w:trHeight w:val="20"/>
        </w:trPr>
        <w:tc>
          <w:tcPr>
            <w:tcW w:w="10171" w:type="dxa"/>
            <w:gridSpan w:val="5"/>
          </w:tcPr>
          <w:p w:rsidR="00B14CFB" w:rsidRPr="00B14CFB" w:rsidRDefault="00B14CFB" w:rsidP="00B14CFB">
            <w:pPr>
              <w:pStyle w:val="affb"/>
              <w:ind w:firstLine="0"/>
              <w:jc w:val="center"/>
              <w:rPr>
                <w:sz w:val="24"/>
                <w:szCs w:val="24"/>
              </w:rPr>
            </w:pPr>
            <w:r w:rsidRPr="00B14CFB">
              <w:rPr>
                <w:sz w:val="24"/>
                <w:szCs w:val="24"/>
              </w:rPr>
              <w:t xml:space="preserve">Рівень вищої освіти – перший (бакалаврський) </w:t>
            </w:r>
          </w:p>
          <w:p w:rsidR="00B14CFB" w:rsidRPr="00B14CFB" w:rsidRDefault="00B14CFB" w:rsidP="00B14CFB">
            <w:pPr>
              <w:pStyle w:val="affb"/>
              <w:ind w:firstLine="0"/>
              <w:jc w:val="center"/>
              <w:rPr>
                <w:sz w:val="24"/>
                <w:szCs w:val="24"/>
              </w:rPr>
            </w:pPr>
            <w:r w:rsidRPr="00B14CFB">
              <w:rPr>
                <w:sz w:val="24"/>
                <w:szCs w:val="24"/>
              </w:rPr>
              <w:t>(денна форма навчання)</w:t>
            </w:r>
          </w:p>
        </w:tc>
      </w:tr>
      <w:tr w:rsidR="00B14CFB" w:rsidRPr="00B14CFB" w:rsidTr="00B14CFB">
        <w:trPr>
          <w:cantSplit/>
          <w:trHeight w:val="20"/>
        </w:trPr>
        <w:tc>
          <w:tcPr>
            <w:tcW w:w="720" w:type="dxa"/>
            <w:vAlign w:val="center"/>
          </w:tcPr>
          <w:p w:rsidR="00B14CFB" w:rsidRPr="00B14CFB" w:rsidRDefault="00B14CFB" w:rsidP="007E00EC">
            <w:pPr>
              <w:pStyle w:val="af"/>
              <w:numPr>
                <w:ilvl w:val="0"/>
                <w:numId w:val="79"/>
              </w:numPr>
              <w:jc w:val="center"/>
              <w:rPr>
                <w:sz w:val="24"/>
                <w:szCs w:val="24"/>
              </w:rPr>
            </w:pPr>
          </w:p>
        </w:tc>
        <w:tc>
          <w:tcPr>
            <w:tcW w:w="2274" w:type="dxa"/>
            <w:vAlign w:val="center"/>
          </w:tcPr>
          <w:p w:rsidR="00B14CFB" w:rsidRPr="00B14CFB" w:rsidRDefault="00B14CFB" w:rsidP="00B14CFB">
            <w:pPr>
              <w:pStyle w:val="affb"/>
              <w:ind w:firstLine="0"/>
              <w:jc w:val="center"/>
              <w:rPr>
                <w:sz w:val="24"/>
                <w:szCs w:val="24"/>
              </w:rPr>
            </w:pPr>
            <w:r w:rsidRPr="00B14CFB">
              <w:rPr>
                <w:sz w:val="24"/>
                <w:szCs w:val="24"/>
              </w:rPr>
              <w:t>К м/с 11</w:t>
            </w:r>
          </w:p>
        </w:tc>
        <w:tc>
          <w:tcPr>
            <w:tcW w:w="2044" w:type="dxa"/>
            <w:vAlign w:val="center"/>
          </w:tcPr>
          <w:p w:rsidR="00B14CFB" w:rsidRPr="00B14CFB" w:rsidRDefault="00B14CFB" w:rsidP="00B14CFB">
            <w:pPr>
              <w:pStyle w:val="affb"/>
              <w:ind w:firstLine="0"/>
              <w:jc w:val="center"/>
              <w:rPr>
                <w:sz w:val="24"/>
                <w:szCs w:val="24"/>
              </w:rPr>
            </w:pPr>
            <w:r w:rsidRPr="00B14CFB">
              <w:rPr>
                <w:sz w:val="24"/>
                <w:szCs w:val="24"/>
              </w:rPr>
              <w:t>22</w:t>
            </w:r>
          </w:p>
        </w:tc>
        <w:tc>
          <w:tcPr>
            <w:tcW w:w="2054" w:type="dxa"/>
            <w:vAlign w:val="center"/>
          </w:tcPr>
          <w:p w:rsidR="00B14CFB" w:rsidRPr="00B14CFB" w:rsidRDefault="00B14CFB" w:rsidP="00B14CFB">
            <w:pPr>
              <w:pStyle w:val="affb"/>
              <w:ind w:firstLine="0"/>
              <w:jc w:val="center"/>
              <w:rPr>
                <w:sz w:val="24"/>
                <w:szCs w:val="24"/>
              </w:rPr>
            </w:pPr>
            <w:r w:rsidRPr="00B14CFB">
              <w:rPr>
                <w:sz w:val="24"/>
                <w:szCs w:val="24"/>
              </w:rPr>
              <w:t>Випущені в червні 2020 р.</w:t>
            </w:r>
          </w:p>
        </w:tc>
        <w:tc>
          <w:tcPr>
            <w:tcW w:w="3079" w:type="dxa"/>
            <w:shd w:val="clear" w:color="auto" w:fill="auto"/>
            <w:vAlign w:val="center"/>
          </w:tcPr>
          <w:p w:rsidR="00B14CFB" w:rsidRPr="00B14CFB" w:rsidRDefault="00B14CFB" w:rsidP="00B14CFB">
            <w:pPr>
              <w:pStyle w:val="affb"/>
              <w:ind w:firstLine="0"/>
              <w:jc w:val="center"/>
              <w:rPr>
                <w:sz w:val="24"/>
                <w:szCs w:val="24"/>
              </w:rPr>
            </w:pPr>
            <w:r w:rsidRPr="00B14CFB">
              <w:rPr>
                <w:sz w:val="24"/>
                <w:szCs w:val="24"/>
                <w:lang w:val="ru-RU"/>
              </w:rPr>
              <w:t>Чубенко В. А.</w:t>
            </w:r>
          </w:p>
        </w:tc>
      </w:tr>
      <w:tr w:rsidR="00B14CFB" w:rsidRPr="00B14CFB" w:rsidTr="00B14CFB">
        <w:trPr>
          <w:cantSplit/>
          <w:trHeight w:val="20"/>
        </w:trPr>
        <w:tc>
          <w:tcPr>
            <w:tcW w:w="720" w:type="dxa"/>
            <w:vAlign w:val="center"/>
          </w:tcPr>
          <w:p w:rsidR="00B14CFB" w:rsidRPr="00B14CFB" w:rsidRDefault="00B14CFB" w:rsidP="007E00EC">
            <w:pPr>
              <w:pStyle w:val="af"/>
              <w:numPr>
                <w:ilvl w:val="0"/>
                <w:numId w:val="79"/>
              </w:numPr>
              <w:jc w:val="center"/>
              <w:rPr>
                <w:sz w:val="24"/>
                <w:szCs w:val="24"/>
              </w:rPr>
            </w:pPr>
          </w:p>
        </w:tc>
        <w:tc>
          <w:tcPr>
            <w:tcW w:w="2274" w:type="dxa"/>
            <w:vAlign w:val="center"/>
          </w:tcPr>
          <w:p w:rsidR="00B14CFB" w:rsidRPr="00B14CFB" w:rsidRDefault="00B14CFB" w:rsidP="00B14CFB">
            <w:pPr>
              <w:pStyle w:val="affb"/>
              <w:ind w:firstLine="0"/>
              <w:jc w:val="center"/>
              <w:rPr>
                <w:sz w:val="24"/>
                <w:szCs w:val="24"/>
              </w:rPr>
            </w:pPr>
            <w:r w:rsidRPr="00B14CFB">
              <w:rPr>
                <w:sz w:val="24"/>
                <w:szCs w:val="24"/>
              </w:rPr>
              <w:t>К м/с 11</w:t>
            </w:r>
          </w:p>
        </w:tc>
        <w:tc>
          <w:tcPr>
            <w:tcW w:w="2044" w:type="dxa"/>
            <w:vAlign w:val="center"/>
          </w:tcPr>
          <w:p w:rsidR="00B14CFB" w:rsidRPr="00B14CFB" w:rsidRDefault="00B14CFB" w:rsidP="00B14CFB">
            <w:pPr>
              <w:pStyle w:val="affb"/>
              <w:ind w:firstLine="0"/>
              <w:jc w:val="center"/>
              <w:rPr>
                <w:sz w:val="24"/>
                <w:szCs w:val="24"/>
              </w:rPr>
            </w:pPr>
            <w:r w:rsidRPr="00B14CFB">
              <w:rPr>
                <w:sz w:val="24"/>
                <w:szCs w:val="24"/>
              </w:rPr>
              <w:t>10</w:t>
            </w:r>
          </w:p>
        </w:tc>
        <w:tc>
          <w:tcPr>
            <w:tcW w:w="2054" w:type="dxa"/>
            <w:vAlign w:val="center"/>
          </w:tcPr>
          <w:p w:rsidR="00B14CFB" w:rsidRPr="00B14CFB" w:rsidRDefault="00B14CFB" w:rsidP="00B14CFB">
            <w:pPr>
              <w:pStyle w:val="affb"/>
              <w:ind w:firstLine="0"/>
              <w:jc w:val="center"/>
              <w:rPr>
                <w:sz w:val="24"/>
                <w:szCs w:val="24"/>
              </w:rPr>
            </w:pPr>
            <w:r w:rsidRPr="00B14CFB">
              <w:rPr>
                <w:sz w:val="24"/>
                <w:szCs w:val="24"/>
              </w:rPr>
              <w:t>9</w:t>
            </w:r>
          </w:p>
        </w:tc>
        <w:tc>
          <w:tcPr>
            <w:tcW w:w="3079" w:type="dxa"/>
            <w:shd w:val="clear" w:color="auto" w:fill="auto"/>
            <w:vAlign w:val="center"/>
          </w:tcPr>
          <w:p w:rsidR="00B14CFB" w:rsidRPr="00B14CFB" w:rsidRDefault="00B14CFB" w:rsidP="00B14CFB">
            <w:pPr>
              <w:pStyle w:val="affb"/>
              <w:ind w:firstLine="0"/>
              <w:jc w:val="center"/>
              <w:rPr>
                <w:sz w:val="24"/>
                <w:szCs w:val="24"/>
              </w:rPr>
            </w:pPr>
            <w:r w:rsidRPr="00B14CFB">
              <w:rPr>
                <w:sz w:val="24"/>
                <w:szCs w:val="24"/>
                <w:lang w:val="ru-RU"/>
              </w:rPr>
              <w:t>Чубенко В. А.</w:t>
            </w:r>
          </w:p>
        </w:tc>
      </w:tr>
      <w:tr w:rsidR="00B14CFB" w:rsidRPr="00B14CFB" w:rsidTr="00B14CFB">
        <w:trPr>
          <w:cantSplit/>
          <w:trHeight w:val="20"/>
        </w:trPr>
        <w:tc>
          <w:tcPr>
            <w:tcW w:w="720" w:type="dxa"/>
            <w:vAlign w:val="center"/>
          </w:tcPr>
          <w:p w:rsidR="00B14CFB" w:rsidRPr="00B14CFB" w:rsidRDefault="00B14CFB" w:rsidP="007E00EC">
            <w:pPr>
              <w:pStyle w:val="af"/>
              <w:numPr>
                <w:ilvl w:val="0"/>
                <w:numId w:val="79"/>
              </w:numPr>
              <w:jc w:val="center"/>
              <w:rPr>
                <w:sz w:val="24"/>
                <w:szCs w:val="24"/>
              </w:rPr>
            </w:pPr>
          </w:p>
        </w:tc>
        <w:tc>
          <w:tcPr>
            <w:tcW w:w="2274" w:type="dxa"/>
            <w:vAlign w:val="center"/>
          </w:tcPr>
          <w:p w:rsidR="00B14CFB" w:rsidRPr="00B14CFB" w:rsidRDefault="00B14CFB" w:rsidP="00B14CFB">
            <w:pPr>
              <w:pStyle w:val="affb"/>
              <w:ind w:firstLine="0"/>
              <w:jc w:val="center"/>
              <w:rPr>
                <w:sz w:val="24"/>
                <w:szCs w:val="24"/>
              </w:rPr>
            </w:pPr>
            <w:r w:rsidRPr="00B14CFB">
              <w:rPr>
                <w:sz w:val="24"/>
                <w:szCs w:val="24"/>
              </w:rPr>
              <w:t>К м/с 22</w:t>
            </w:r>
          </w:p>
        </w:tc>
        <w:tc>
          <w:tcPr>
            <w:tcW w:w="2044" w:type="dxa"/>
            <w:vAlign w:val="center"/>
          </w:tcPr>
          <w:p w:rsidR="00B14CFB" w:rsidRPr="00B14CFB" w:rsidRDefault="00B14CFB" w:rsidP="00B14CFB">
            <w:pPr>
              <w:pStyle w:val="affb"/>
              <w:ind w:firstLine="0"/>
              <w:jc w:val="center"/>
              <w:rPr>
                <w:sz w:val="24"/>
                <w:szCs w:val="24"/>
              </w:rPr>
            </w:pPr>
            <w:r w:rsidRPr="00B14CFB">
              <w:rPr>
                <w:sz w:val="24"/>
                <w:szCs w:val="24"/>
              </w:rPr>
              <w:t>18</w:t>
            </w:r>
          </w:p>
        </w:tc>
        <w:tc>
          <w:tcPr>
            <w:tcW w:w="2054" w:type="dxa"/>
            <w:vAlign w:val="center"/>
          </w:tcPr>
          <w:p w:rsidR="00B14CFB" w:rsidRPr="00B14CFB" w:rsidRDefault="00B14CFB" w:rsidP="00B14CFB">
            <w:pPr>
              <w:pStyle w:val="affb"/>
              <w:ind w:firstLine="0"/>
              <w:jc w:val="center"/>
              <w:rPr>
                <w:sz w:val="24"/>
                <w:szCs w:val="24"/>
              </w:rPr>
            </w:pPr>
            <w:r w:rsidRPr="00B14CFB">
              <w:rPr>
                <w:sz w:val="24"/>
                <w:szCs w:val="24"/>
              </w:rPr>
              <w:t>Випущені в червні 2020 р.</w:t>
            </w:r>
          </w:p>
        </w:tc>
        <w:tc>
          <w:tcPr>
            <w:tcW w:w="3079" w:type="dxa"/>
            <w:shd w:val="clear" w:color="auto" w:fill="auto"/>
            <w:vAlign w:val="center"/>
          </w:tcPr>
          <w:p w:rsidR="00B14CFB" w:rsidRPr="00B14CFB" w:rsidRDefault="00B14CFB" w:rsidP="00B14CFB">
            <w:pPr>
              <w:pStyle w:val="affb"/>
              <w:ind w:firstLine="0"/>
              <w:jc w:val="center"/>
              <w:rPr>
                <w:sz w:val="24"/>
                <w:szCs w:val="24"/>
              </w:rPr>
            </w:pPr>
            <w:r w:rsidRPr="00B14CFB">
              <w:rPr>
                <w:sz w:val="24"/>
                <w:szCs w:val="24"/>
                <w:lang w:val="ru-RU"/>
              </w:rPr>
              <w:t>Чубенко В. А.</w:t>
            </w:r>
          </w:p>
        </w:tc>
      </w:tr>
      <w:tr w:rsidR="00B14CFB" w:rsidRPr="00B14CFB" w:rsidTr="00B14CFB">
        <w:trPr>
          <w:cantSplit/>
          <w:trHeight w:val="20"/>
        </w:trPr>
        <w:tc>
          <w:tcPr>
            <w:tcW w:w="2994" w:type="dxa"/>
            <w:gridSpan w:val="2"/>
          </w:tcPr>
          <w:p w:rsidR="00B14CFB" w:rsidRPr="00B14CFB" w:rsidRDefault="00B14CFB" w:rsidP="00B14CFB">
            <w:pPr>
              <w:pStyle w:val="affb"/>
              <w:ind w:firstLine="0"/>
              <w:jc w:val="center"/>
              <w:rPr>
                <w:sz w:val="24"/>
                <w:szCs w:val="24"/>
              </w:rPr>
            </w:pPr>
            <w:r w:rsidRPr="00B14CFB">
              <w:rPr>
                <w:rStyle w:val="FontStyle12"/>
                <w:sz w:val="24"/>
                <w:szCs w:val="24"/>
              </w:rPr>
              <w:t>Всього:</w:t>
            </w:r>
          </w:p>
        </w:tc>
        <w:tc>
          <w:tcPr>
            <w:tcW w:w="2044" w:type="dxa"/>
            <w:vAlign w:val="center"/>
          </w:tcPr>
          <w:p w:rsidR="00B14CFB" w:rsidRPr="00B14CFB" w:rsidRDefault="00B14CFB" w:rsidP="00B14CFB">
            <w:pPr>
              <w:pStyle w:val="affb"/>
              <w:ind w:firstLine="0"/>
              <w:jc w:val="center"/>
              <w:rPr>
                <w:sz w:val="24"/>
                <w:szCs w:val="24"/>
              </w:rPr>
            </w:pPr>
            <w:r w:rsidRPr="00B14CFB">
              <w:rPr>
                <w:sz w:val="24"/>
                <w:szCs w:val="24"/>
              </w:rPr>
              <w:t>50</w:t>
            </w:r>
          </w:p>
        </w:tc>
        <w:tc>
          <w:tcPr>
            <w:tcW w:w="2054" w:type="dxa"/>
            <w:vAlign w:val="center"/>
          </w:tcPr>
          <w:p w:rsidR="00B14CFB" w:rsidRPr="00B14CFB" w:rsidRDefault="00B14CFB" w:rsidP="00B14CFB">
            <w:pPr>
              <w:pStyle w:val="affb"/>
              <w:ind w:firstLine="0"/>
              <w:jc w:val="center"/>
              <w:rPr>
                <w:sz w:val="24"/>
                <w:szCs w:val="24"/>
              </w:rPr>
            </w:pPr>
            <w:r w:rsidRPr="00B14CFB">
              <w:rPr>
                <w:sz w:val="24"/>
                <w:szCs w:val="24"/>
              </w:rPr>
              <w:t>9</w:t>
            </w:r>
          </w:p>
        </w:tc>
        <w:tc>
          <w:tcPr>
            <w:tcW w:w="3079" w:type="dxa"/>
            <w:shd w:val="clear" w:color="auto" w:fill="auto"/>
            <w:vAlign w:val="center"/>
          </w:tcPr>
          <w:p w:rsidR="00B14CFB" w:rsidRPr="00B14CFB" w:rsidRDefault="00B14CFB" w:rsidP="00B14CFB">
            <w:pPr>
              <w:pStyle w:val="affb"/>
              <w:ind w:firstLine="0"/>
              <w:jc w:val="center"/>
              <w:rPr>
                <w:sz w:val="24"/>
                <w:szCs w:val="24"/>
              </w:rPr>
            </w:pPr>
          </w:p>
        </w:tc>
      </w:tr>
      <w:tr w:rsidR="00B14CFB" w:rsidRPr="00B14CFB" w:rsidTr="00B14CFB">
        <w:trPr>
          <w:cantSplit/>
          <w:trHeight w:val="20"/>
        </w:trPr>
        <w:tc>
          <w:tcPr>
            <w:tcW w:w="10171" w:type="dxa"/>
            <w:gridSpan w:val="5"/>
          </w:tcPr>
          <w:p w:rsidR="00B14CFB" w:rsidRPr="00B14CFB" w:rsidRDefault="00B14CFB" w:rsidP="00B14CFB">
            <w:pPr>
              <w:pStyle w:val="affb"/>
              <w:ind w:firstLine="0"/>
              <w:jc w:val="center"/>
              <w:rPr>
                <w:sz w:val="24"/>
                <w:szCs w:val="24"/>
              </w:rPr>
            </w:pPr>
            <w:r w:rsidRPr="00B14CFB">
              <w:rPr>
                <w:sz w:val="24"/>
                <w:szCs w:val="24"/>
              </w:rPr>
              <w:t>Рівень вищої освіти – перший (бакалаврський)</w:t>
            </w:r>
          </w:p>
          <w:p w:rsidR="00B14CFB" w:rsidRPr="00B14CFB" w:rsidRDefault="00B14CFB" w:rsidP="00B14CFB">
            <w:pPr>
              <w:pStyle w:val="affb"/>
              <w:ind w:firstLine="0"/>
              <w:jc w:val="center"/>
              <w:rPr>
                <w:sz w:val="24"/>
                <w:szCs w:val="24"/>
              </w:rPr>
            </w:pPr>
            <w:r w:rsidRPr="00B14CFB">
              <w:rPr>
                <w:sz w:val="24"/>
                <w:szCs w:val="24"/>
              </w:rPr>
              <w:t>(вечірня форма навчання)</w:t>
            </w:r>
          </w:p>
        </w:tc>
      </w:tr>
      <w:tr w:rsidR="00B14CFB" w:rsidRPr="00B14CFB" w:rsidTr="00B14CFB">
        <w:trPr>
          <w:cantSplit/>
          <w:trHeight w:val="20"/>
        </w:trPr>
        <w:tc>
          <w:tcPr>
            <w:tcW w:w="720" w:type="dxa"/>
          </w:tcPr>
          <w:p w:rsidR="00B14CFB" w:rsidRPr="00B14CFB" w:rsidRDefault="00B14CFB" w:rsidP="007E00EC">
            <w:pPr>
              <w:pStyle w:val="af"/>
              <w:numPr>
                <w:ilvl w:val="0"/>
                <w:numId w:val="79"/>
              </w:numPr>
              <w:rPr>
                <w:sz w:val="24"/>
                <w:szCs w:val="24"/>
              </w:rPr>
            </w:pPr>
          </w:p>
        </w:tc>
        <w:tc>
          <w:tcPr>
            <w:tcW w:w="2274" w:type="dxa"/>
            <w:vAlign w:val="center"/>
          </w:tcPr>
          <w:p w:rsidR="00B14CFB" w:rsidRPr="00B14CFB" w:rsidRDefault="00B14CFB" w:rsidP="00B14CFB">
            <w:pPr>
              <w:pStyle w:val="affb"/>
              <w:ind w:firstLine="0"/>
              <w:jc w:val="center"/>
              <w:rPr>
                <w:sz w:val="24"/>
                <w:szCs w:val="24"/>
              </w:rPr>
            </w:pPr>
            <w:r w:rsidRPr="00B14CFB">
              <w:rPr>
                <w:sz w:val="24"/>
                <w:szCs w:val="24"/>
              </w:rPr>
              <w:t>К м/с 11</w:t>
            </w:r>
          </w:p>
        </w:tc>
        <w:tc>
          <w:tcPr>
            <w:tcW w:w="2044" w:type="dxa"/>
          </w:tcPr>
          <w:p w:rsidR="00B14CFB" w:rsidRPr="00B14CFB" w:rsidRDefault="00B14CFB" w:rsidP="00B14CFB">
            <w:pPr>
              <w:pStyle w:val="affb"/>
              <w:ind w:firstLine="0"/>
              <w:jc w:val="center"/>
              <w:rPr>
                <w:sz w:val="24"/>
                <w:szCs w:val="24"/>
              </w:rPr>
            </w:pPr>
            <w:r w:rsidRPr="00B14CFB">
              <w:rPr>
                <w:sz w:val="24"/>
                <w:szCs w:val="24"/>
              </w:rPr>
              <w:t>16</w:t>
            </w:r>
          </w:p>
        </w:tc>
        <w:tc>
          <w:tcPr>
            <w:tcW w:w="2054" w:type="dxa"/>
          </w:tcPr>
          <w:p w:rsidR="00B14CFB" w:rsidRPr="00B14CFB" w:rsidRDefault="00B14CFB" w:rsidP="00B14CFB">
            <w:pPr>
              <w:jc w:val="center"/>
              <w:rPr>
                <w:lang w:val="ru-RU"/>
              </w:rPr>
            </w:pPr>
            <w:r w:rsidRPr="00B14CFB">
              <w:rPr>
                <w:lang w:val="ru-RU"/>
              </w:rPr>
              <w:t>15</w:t>
            </w:r>
          </w:p>
        </w:tc>
        <w:tc>
          <w:tcPr>
            <w:tcW w:w="3079" w:type="dxa"/>
            <w:shd w:val="clear" w:color="auto" w:fill="auto"/>
            <w:vAlign w:val="center"/>
          </w:tcPr>
          <w:p w:rsidR="00B14CFB" w:rsidRPr="00B14CFB" w:rsidRDefault="00B14CFB" w:rsidP="00B14CFB">
            <w:pPr>
              <w:pStyle w:val="affb"/>
              <w:ind w:firstLine="0"/>
              <w:jc w:val="center"/>
              <w:rPr>
                <w:sz w:val="24"/>
                <w:szCs w:val="24"/>
              </w:rPr>
            </w:pPr>
            <w:r w:rsidRPr="00B14CFB">
              <w:rPr>
                <w:sz w:val="24"/>
                <w:szCs w:val="24"/>
                <w:lang w:val="ru-RU"/>
              </w:rPr>
              <w:t>Чубенко В. А.</w:t>
            </w:r>
          </w:p>
        </w:tc>
      </w:tr>
      <w:tr w:rsidR="00B14CFB" w:rsidRPr="00B14CFB" w:rsidTr="00B14CFB">
        <w:trPr>
          <w:cantSplit/>
          <w:trHeight w:val="20"/>
        </w:trPr>
        <w:tc>
          <w:tcPr>
            <w:tcW w:w="720" w:type="dxa"/>
          </w:tcPr>
          <w:p w:rsidR="00B14CFB" w:rsidRPr="00B14CFB" w:rsidRDefault="00B14CFB" w:rsidP="007E00EC">
            <w:pPr>
              <w:pStyle w:val="af"/>
              <w:numPr>
                <w:ilvl w:val="0"/>
                <w:numId w:val="79"/>
              </w:numPr>
              <w:rPr>
                <w:sz w:val="24"/>
                <w:szCs w:val="24"/>
              </w:rPr>
            </w:pPr>
          </w:p>
        </w:tc>
        <w:tc>
          <w:tcPr>
            <w:tcW w:w="2274" w:type="dxa"/>
            <w:vAlign w:val="center"/>
          </w:tcPr>
          <w:p w:rsidR="00B14CFB" w:rsidRPr="00B14CFB" w:rsidRDefault="00B14CFB" w:rsidP="00B14CFB">
            <w:pPr>
              <w:pStyle w:val="affb"/>
              <w:ind w:firstLine="0"/>
              <w:jc w:val="center"/>
              <w:rPr>
                <w:sz w:val="24"/>
                <w:szCs w:val="24"/>
              </w:rPr>
            </w:pPr>
            <w:r w:rsidRPr="00B14CFB">
              <w:rPr>
                <w:sz w:val="24"/>
                <w:szCs w:val="24"/>
              </w:rPr>
              <w:t>К м/с 12</w:t>
            </w:r>
          </w:p>
        </w:tc>
        <w:tc>
          <w:tcPr>
            <w:tcW w:w="2044" w:type="dxa"/>
          </w:tcPr>
          <w:p w:rsidR="00B14CFB" w:rsidRPr="00B14CFB" w:rsidRDefault="00B14CFB" w:rsidP="00B14CFB">
            <w:pPr>
              <w:pStyle w:val="affb"/>
              <w:ind w:firstLine="0"/>
              <w:jc w:val="center"/>
              <w:rPr>
                <w:sz w:val="24"/>
                <w:szCs w:val="24"/>
              </w:rPr>
            </w:pPr>
            <w:r w:rsidRPr="00B14CFB">
              <w:rPr>
                <w:sz w:val="24"/>
                <w:szCs w:val="24"/>
              </w:rPr>
              <w:t>21</w:t>
            </w:r>
          </w:p>
        </w:tc>
        <w:tc>
          <w:tcPr>
            <w:tcW w:w="2054" w:type="dxa"/>
          </w:tcPr>
          <w:p w:rsidR="00B14CFB" w:rsidRPr="00B14CFB" w:rsidRDefault="00B14CFB" w:rsidP="00B14CFB">
            <w:pPr>
              <w:jc w:val="center"/>
              <w:rPr>
                <w:lang w:val="ru-RU"/>
              </w:rPr>
            </w:pPr>
            <w:r w:rsidRPr="00B14CFB">
              <w:rPr>
                <w:lang w:val="ru-RU"/>
              </w:rPr>
              <w:t>21</w:t>
            </w:r>
          </w:p>
        </w:tc>
        <w:tc>
          <w:tcPr>
            <w:tcW w:w="3079" w:type="dxa"/>
            <w:shd w:val="clear" w:color="auto" w:fill="auto"/>
            <w:vAlign w:val="center"/>
          </w:tcPr>
          <w:p w:rsidR="00B14CFB" w:rsidRPr="00B14CFB" w:rsidRDefault="00B14CFB" w:rsidP="00B14CFB">
            <w:pPr>
              <w:pStyle w:val="affb"/>
              <w:ind w:firstLine="0"/>
              <w:jc w:val="center"/>
              <w:rPr>
                <w:sz w:val="24"/>
                <w:szCs w:val="24"/>
              </w:rPr>
            </w:pPr>
            <w:r w:rsidRPr="00B14CFB">
              <w:rPr>
                <w:sz w:val="24"/>
                <w:szCs w:val="24"/>
                <w:lang w:val="ru-RU"/>
              </w:rPr>
              <w:t>Чубенко В. А.</w:t>
            </w:r>
          </w:p>
        </w:tc>
      </w:tr>
      <w:tr w:rsidR="00B14CFB" w:rsidRPr="00B14CFB" w:rsidTr="00B14CFB">
        <w:trPr>
          <w:cantSplit/>
          <w:trHeight w:val="20"/>
        </w:trPr>
        <w:tc>
          <w:tcPr>
            <w:tcW w:w="720" w:type="dxa"/>
          </w:tcPr>
          <w:p w:rsidR="00B14CFB" w:rsidRPr="00B14CFB" w:rsidRDefault="00B14CFB" w:rsidP="007E00EC">
            <w:pPr>
              <w:pStyle w:val="af"/>
              <w:numPr>
                <w:ilvl w:val="0"/>
                <w:numId w:val="79"/>
              </w:numPr>
              <w:rPr>
                <w:sz w:val="24"/>
                <w:szCs w:val="24"/>
              </w:rPr>
            </w:pPr>
          </w:p>
        </w:tc>
        <w:tc>
          <w:tcPr>
            <w:tcW w:w="2274" w:type="dxa"/>
            <w:vAlign w:val="center"/>
          </w:tcPr>
          <w:p w:rsidR="00B14CFB" w:rsidRPr="00B14CFB" w:rsidRDefault="00B14CFB" w:rsidP="00B14CFB">
            <w:pPr>
              <w:pStyle w:val="affb"/>
              <w:ind w:firstLine="0"/>
              <w:jc w:val="center"/>
              <w:rPr>
                <w:sz w:val="24"/>
                <w:szCs w:val="24"/>
              </w:rPr>
            </w:pPr>
            <w:r w:rsidRPr="00B14CFB">
              <w:rPr>
                <w:sz w:val="24"/>
                <w:szCs w:val="24"/>
              </w:rPr>
              <w:t>К м/с 21</w:t>
            </w:r>
          </w:p>
        </w:tc>
        <w:tc>
          <w:tcPr>
            <w:tcW w:w="2044" w:type="dxa"/>
            <w:vAlign w:val="center"/>
          </w:tcPr>
          <w:p w:rsidR="00B14CFB" w:rsidRPr="00B14CFB" w:rsidRDefault="00B14CFB" w:rsidP="00B14CFB">
            <w:pPr>
              <w:jc w:val="center"/>
              <w:rPr>
                <w:lang w:val="ru-RU"/>
              </w:rPr>
            </w:pPr>
            <w:r w:rsidRPr="00B14CFB">
              <w:rPr>
                <w:lang w:val="ru-RU"/>
              </w:rPr>
              <w:t>16</w:t>
            </w:r>
          </w:p>
        </w:tc>
        <w:tc>
          <w:tcPr>
            <w:tcW w:w="2054" w:type="dxa"/>
          </w:tcPr>
          <w:p w:rsidR="00B14CFB" w:rsidRPr="00B14CFB" w:rsidRDefault="00B14CFB" w:rsidP="00B14CFB">
            <w:pPr>
              <w:jc w:val="center"/>
              <w:rPr>
                <w:lang w:val="ru-RU"/>
              </w:rPr>
            </w:pPr>
            <w:r w:rsidRPr="00B14CFB">
              <w:t>Випущені в січні 2020 р.</w:t>
            </w:r>
          </w:p>
        </w:tc>
        <w:tc>
          <w:tcPr>
            <w:tcW w:w="3079" w:type="dxa"/>
            <w:shd w:val="clear" w:color="auto" w:fill="auto"/>
            <w:vAlign w:val="center"/>
          </w:tcPr>
          <w:p w:rsidR="00B14CFB" w:rsidRPr="00B14CFB" w:rsidRDefault="00B14CFB" w:rsidP="00B14CFB">
            <w:pPr>
              <w:jc w:val="center"/>
            </w:pPr>
            <w:r w:rsidRPr="00B14CFB">
              <w:t>Бразалій Л. П.</w:t>
            </w:r>
          </w:p>
        </w:tc>
      </w:tr>
      <w:tr w:rsidR="00B14CFB" w:rsidRPr="00B14CFB" w:rsidTr="00B14CFB">
        <w:trPr>
          <w:cantSplit/>
          <w:trHeight w:val="20"/>
        </w:trPr>
        <w:tc>
          <w:tcPr>
            <w:tcW w:w="720" w:type="dxa"/>
            <w:vAlign w:val="center"/>
          </w:tcPr>
          <w:p w:rsidR="00B14CFB" w:rsidRPr="00B14CFB" w:rsidRDefault="00B14CFB" w:rsidP="007E00EC">
            <w:pPr>
              <w:pStyle w:val="af"/>
              <w:numPr>
                <w:ilvl w:val="0"/>
                <w:numId w:val="79"/>
              </w:numPr>
              <w:jc w:val="center"/>
              <w:rPr>
                <w:sz w:val="24"/>
                <w:szCs w:val="24"/>
              </w:rPr>
            </w:pPr>
          </w:p>
        </w:tc>
        <w:tc>
          <w:tcPr>
            <w:tcW w:w="2274" w:type="dxa"/>
            <w:vAlign w:val="center"/>
          </w:tcPr>
          <w:p w:rsidR="00B14CFB" w:rsidRPr="00B14CFB" w:rsidRDefault="00B14CFB" w:rsidP="00B14CFB">
            <w:pPr>
              <w:pStyle w:val="affb"/>
              <w:ind w:firstLine="0"/>
              <w:jc w:val="center"/>
              <w:rPr>
                <w:sz w:val="24"/>
                <w:szCs w:val="24"/>
              </w:rPr>
            </w:pPr>
            <w:r w:rsidRPr="00B14CFB">
              <w:rPr>
                <w:sz w:val="24"/>
                <w:szCs w:val="24"/>
              </w:rPr>
              <w:t>К м/с 22</w:t>
            </w:r>
          </w:p>
        </w:tc>
        <w:tc>
          <w:tcPr>
            <w:tcW w:w="2044" w:type="dxa"/>
            <w:vAlign w:val="center"/>
          </w:tcPr>
          <w:p w:rsidR="00B14CFB" w:rsidRPr="00B14CFB" w:rsidRDefault="00B14CFB" w:rsidP="00B14CFB">
            <w:pPr>
              <w:pStyle w:val="affb"/>
              <w:ind w:firstLine="0"/>
              <w:jc w:val="center"/>
              <w:rPr>
                <w:sz w:val="24"/>
                <w:szCs w:val="24"/>
              </w:rPr>
            </w:pPr>
            <w:r w:rsidRPr="00B14CFB">
              <w:rPr>
                <w:sz w:val="24"/>
                <w:szCs w:val="24"/>
              </w:rPr>
              <w:t>19</w:t>
            </w:r>
          </w:p>
        </w:tc>
        <w:tc>
          <w:tcPr>
            <w:tcW w:w="2054" w:type="dxa"/>
            <w:vAlign w:val="center"/>
          </w:tcPr>
          <w:p w:rsidR="00B14CFB" w:rsidRPr="00B14CFB" w:rsidRDefault="00B14CFB" w:rsidP="00B14CFB">
            <w:pPr>
              <w:jc w:val="center"/>
            </w:pPr>
            <w:r w:rsidRPr="00B14CFB">
              <w:t>19</w:t>
            </w:r>
          </w:p>
        </w:tc>
        <w:tc>
          <w:tcPr>
            <w:tcW w:w="3079" w:type="dxa"/>
            <w:shd w:val="clear" w:color="auto" w:fill="auto"/>
          </w:tcPr>
          <w:p w:rsidR="00B14CFB" w:rsidRPr="00B14CFB" w:rsidRDefault="00B14CFB" w:rsidP="00B14CFB">
            <w:pPr>
              <w:jc w:val="center"/>
            </w:pPr>
            <w:r w:rsidRPr="00B14CFB">
              <w:t>Нечеглод Л. М.</w:t>
            </w:r>
          </w:p>
        </w:tc>
      </w:tr>
      <w:tr w:rsidR="00B14CFB" w:rsidRPr="00B14CFB" w:rsidTr="00B14CFB">
        <w:trPr>
          <w:cantSplit/>
          <w:trHeight w:val="20"/>
        </w:trPr>
        <w:tc>
          <w:tcPr>
            <w:tcW w:w="720" w:type="dxa"/>
            <w:vAlign w:val="center"/>
          </w:tcPr>
          <w:p w:rsidR="00B14CFB" w:rsidRPr="00B14CFB" w:rsidRDefault="00B14CFB" w:rsidP="007E00EC">
            <w:pPr>
              <w:pStyle w:val="af"/>
              <w:numPr>
                <w:ilvl w:val="0"/>
                <w:numId w:val="79"/>
              </w:numPr>
              <w:jc w:val="center"/>
              <w:rPr>
                <w:sz w:val="24"/>
                <w:szCs w:val="24"/>
              </w:rPr>
            </w:pPr>
          </w:p>
        </w:tc>
        <w:tc>
          <w:tcPr>
            <w:tcW w:w="2274" w:type="dxa"/>
            <w:vAlign w:val="center"/>
          </w:tcPr>
          <w:p w:rsidR="00B14CFB" w:rsidRPr="00B14CFB" w:rsidRDefault="00B14CFB" w:rsidP="00B14CFB">
            <w:pPr>
              <w:pStyle w:val="affb"/>
              <w:ind w:firstLine="0"/>
              <w:jc w:val="center"/>
              <w:rPr>
                <w:sz w:val="24"/>
                <w:szCs w:val="24"/>
              </w:rPr>
            </w:pPr>
            <w:r w:rsidRPr="00B14CFB">
              <w:rPr>
                <w:sz w:val="24"/>
                <w:szCs w:val="24"/>
              </w:rPr>
              <w:t>К м/с 32</w:t>
            </w:r>
          </w:p>
        </w:tc>
        <w:tc>
          <w:tcPr>
            <w:tcW w:w="2044" w:type="dxa"/>
            <w:vAlign w:val="center"/>
          </w:tcPr>
          <w:p w:rsidR="00B14CFB" w:rsidRPr="00B14CFB" w:rsidRDefault="00B14CFB" w:rsidP="00B14CFB">
            <w:pPr>
              <w:pStyle w:val="affb"/>
              <w:ind w:firstLine="0"/>
              <w:jc w:val="center"/>
              <w:rPr>
                <w:sz w:val="24"/>
                <w:szCs w:val="24"/>
              </w:rPr>
            </w:pPr>
            <w:r w:rsidRPr="00B14CFB">
              <w:rPr>
                <w:sz w:val="24"/>
                <w:szCs w:val="24"/>
              </w:rPr>
              <w:t>15</w:t>
            </w:r>
          </w:p>
        </w:tc>
        <w:tc>
          <w:tcPr>
            <w:tcW w:w="2054" w:type="dxa"/>
            <w:vAlign w:val="center"/>
          </w:tcPr>
          <w:p w:rsidR="00B14CFB" w:rsidRPr="00B14CFB" w:rsidRDefault="00B14CFB" w:rsidP="00B14CFB">
            <w:pPr>
              <w:jc w:val="center"/>
            </w:pPr>
            <w:r w:rsidRPr="00B14CFB">
              <w:t>Випущені в січні 2020 р.</w:t>
            </w:r>
          </w:p>
        </w:tc>
        <w:tc>
          <w:tcPr>
            <w:tcW w:w="3079" w:type="dxa"/>
            <w:shd w:val="clear" w:color="auto" w:fill="auto"/>
            <w:vAlign w:val="center"/>
          </w:tcPr>
          <w:p w:rsidR="00B14CFB" w:rsidRPr="00B14CFB" w:rsidRDefault="00B14CFB" w:rsidP="00B14CFB">
            <w:pPr>
              <w:pStyle w:val="affb"/>
              <w:ind w:firstLine="0"/>
              <w:jc w:val="center"/>
              <w:rPr>
                <w:sz w:val="24"/>
                <w:szCs w:val="24"/>
              </w:rPr>
            </w:pPr>
            <w:r w:rsidRPr="00B14CFB">
              <w:rPr>
                <w:sz w:val="24"/>
                <w:szCs w:val="24"/>
                <w:lang w:val="ru-RU"/>
              </w:rPr>
              <w:t>Чубенко В. А.</w:t>
            </w:r>
          </w:p>
        </w:tc>
      </w:tr>
      <w:tr w:rsidR="00B14CFB" w:rsidRPr="00B14CFB" w:rsidTr="00B14CFB">
        <w:trPr>
          <w:cantSplit/>
          <w:trHeight w:val="20"/>
        </w:trPr>
        <w:tc>
          <w:tcPr>
            <w:tcW w:w="2994" w:type="dxa"/>
            <w:gridSpan w:val="2"/>
          </w:tcPr>
          <w:p w:rsidR="00B14CFB" w:rsidRPr="00B14CFB" w:rsidRDefault="00B14CFB" w:rsidP="00B14CFB">
            <w:pPr>
              <w:pStyle w:val="affb"/>
              <w:ind w:firstLine="0"/>
              <w:jc w:val="center"/>
              <w:rPr>
                <w:sz w:val="24"/>
                <w:szCs w:val="24"/>
              </w:rPr>
            </w:pPr>
            <w:r w:rsidRPr="00B14CFB">
              <w:rPr>
                <w:rStyle w:val="FontStyle12"/>
                <w:sz w:val="24"/>
                <w:szCs w:val="24"/>
              </w:rPr>
              <w:t>Всього:</w:t>
            </w:r>
          </w:p>
        </w:tc>
        <w:tc>
          <w:tcPr>
            <w:tcW w:w="2044" w:type="dxa"/>
          </w:tcPr>
          <w:p w:rsidR="00B14CFB" w:rsidRPr="00B14CFB" w:rsidRDefault="00B14CFB" w:rsidP="00B14CFB">
            <w:pPr>
              <w:jc w:val="center"/>
            </w:pPr>
            <w:r w:rsidRPr="00B14CFB">
              <w:t>87</w:t>
            </w:r>
          </w:p>
        </w:tc>
        <w:tc>
          <w:tcPr>
            <w:tcW w:w="2054" w:type="dxa"/>
          </w:tcPr>
          <w:p w:rsidR="00B14CFB" w:rsidRPr="00B14CFB" w:rsidRDefault="00B14CFB" w:rsidP="00B14CFB">
            <w:pPr>
              <w:jc w:val="center"/>
              <w:rPr>
                <w:lang w:val="ru-RU"/>
              </w:rPr>
            </w:pPr>
            <w:r w:rsidRPr="00B14CFB">
              <w:rPr>
                <w:lang w:val="ru-RU"/>
              </w:rPr>
              <w:t>55</w:t>
            </w:r>
          </w:p>
        </w:tc>
        <w:tc>
          <w:tcPr>
            <w:tcW w:w="3079" w:type="dxa"/>
            <w:shd w:val="clear" w:color="auto" w:fill="auto"/>
          </w:tcPr>
          <w:p w:rsidR="00B14CFB" w:rsidRPr="00B14CFB" w:rsidRDefault="00B14CFB" w:rsidP="00B14CFB">
            <w:pPr>
              <w:pStyle w:val="affb"/>
              <w:ind w:firstLine="0"/>
              <w:rPr>
                <w:sz w:val="24"/>
                <w:szCs w:val="24"/>
              </w:rPr>
            </w:pPr>
          </w:p>
        </w:tc>
      </w:tr>
      <w:tr w:rsidR="00B14CFB" w:rsidRPr="00B14CFB" w:rsidTr="00B14CFB">
        <w:trPr>
          <w:cantSplit/>
          <w:trHeight w:val="20"/>
        </w:trPr>
        <w:tc>
          <w:tcPr>
            <w:tcW w:w="2994" w:type="dxa"/>
            <w:gridSpan w:val="2"/>
          </w:tcPr>
          <w:p w:rsidR="00B14CFB" w:rsidRPr="00B14CFB" w:rsidRDefault="00B14CFB" w:rsidP="00B14CFB">
            <w:pPr>
              <w:pStyle w:val="affb"/>
              <w:ind w:firstLine="0"/>
              <w:jc w:val="center"/>
              <w:rPr>
                <w:rStyle w:val="FontStyle12"/>
                <w:i w:val="0"/>
                <w:sz w:val="24"/>
                <w:szCs w:val="24"/>
              </w:rPr>
            </w:pPr>
            <w:r w:rsidRPr="00B14CFB">
              <w:rPr>
                <w:rStyle w:val="FontStyle12"/>
                <w:sz w:val="24"/>
                <w:szCs w:val="24"/>
              </w:rPr>
              <w:t>Всього:</w:t>
            </w:r>
          </w:p>
        </w:tc>
        <w:tc>
          <w:tcPr>
            <w:tcW w:w="2044" w:type="dxa"/>
          </w:tcPr>
          <w:p w:rsidR="00B14CFB" w:rsidRPr="00B14CFB" w:rsidRDefault="00B14CFB" w:rsidP="00B14CFB">
            <w:pPr>
              <w:jc w:val="center"/>
            </w:pPr>
            <w:r w:rsidRPr="00B14CFB">
              <w:t>137</w:t>
            </w:r>
          </w:p>
        </w:tc>
        <w:tc>
          <w:tcPr>
            <w:tcW w:w="2054" w:type="dxa"/>
          </w:tcPr>
          <w:p w:rsidR="00B14CFB" w:rsidRPr="00B14CFB" w:rsidRDefault="00B14CFB" w:rsidP="00B14CFB">
            <w:pPr>
              <w:jc w:val="center"/>
              <w:rPr>
                <w:lang w:val="ru-RU"/>
              </w:rPr>
            </w:pPr>
            <w:r w:rsidRPr="00B14CFB">
              <w:rPr>
                <w:lang w:val="ru-RU"/>
              </w:rPr>
              <w:t>64</w:t>
            </w:r>
          </w:p>
        </w:tc>
        <w:tc>
          <w:tcPr>
            <w:tcW w:w="3079" w:type="dxa"/>
            <w:shd w:val="clear" w:color="auto" w:fill="auto"/>
          </w:tcPr>
          <w:p w:rsidR="00B14CFB" w:rsidRPr="00B14CFB" w:rsidRDefault="00B14CFB" w:rsidP="00B14CFB">
            <w:pPr>
              <w:pStyle w:val="affb"/>
              <w:ind w:firstLine="0"/>
              <w:rPr>
                <w:sz w:val="24"/>
                <w:szCs w:val="24"/>
              </w:rPr>
            </w:pPr>
          </w:p>
        </w:tc>
      </w:tr>
    </w:tbl>
    <w:p w:rsidR="00B14CFB" w:rsidRPr="00B14CFB" w:rsidRDefault="00B14CFB" w:rsidP="00B14CFB">
      <w:pPr>
        <w:jc w:val="center"/>
        <w:rPr>
          <w:i/>
          <w:sz w:val="28"/>
        </w:rPr>
      </w:pPr>
      <w:r w:rsidRPr="00B14CFB">
        <w:rPr>
          <w:sz w:val="28"/>
          <w:szCs w:val="28"/>
        </w:rPr>
        <w:t xml:space="preserve">Рівень вищої освіти, </w:t>
      </w:r>
      <w:r w:rsidRPr="00B14CFB">
        <w:rPr>
          <w:sz w:val="28"/>
        </w:rPr>
        <w:t xml:space="preserve">магістерської та бакалаврської підготовки </w:t>
      </w:r>
    </w:p>
    <w:p w:rsidR="00AA4632" w:rsidRDefault="00AA4632" w:rsidP="00B14CFB">
      <w:pPr>
        <w:pStyle w:val="affb"/>
        <w:ind w:left="927" w:firstLine="0"/>
        <w:jc w:val="center"/>
      </w:pPr>
    </w:p>
    <w:p w:rsidR="00B14CFB" w:rsidRDefault="00B14CFB" w:rsidP="00B14CFB">
      <w:pPr>
        <w:pStyle w:val="affb"/>
        <w:ind w:left="927" w:firstLine="0"/>
        <w:jc w:val="center"/>
      </w:pPr>
      <w:r w:rsidRPr="000A6D52">
        <w:t>КОНТИНГЕНТ СТУДЕНТІВ</w:t>
      </w:r>
    </w:p>
    <w:p w:rsidR="00B14CFB" w:rsidRPr="000A6D52" w:rsidRDefault="00B14CFB" w:rsidP="00B14CFB">
      <w:pPr>
        <w:pStyle w:val="affb"/>
        <w:ind w:left="927" w:firstLine="0"/>
        <w:jc w:val="center"/>
      </w:pPr>
      <w:r w:rsidRPr="001C40B8">
        <w:t>спеціальн</w:t>
      </w:r>
      <w:r>
        <w:t>о</w:t>
      </w:r>
      <w:r w:rsidRPr="001C40B8">
        <w:t xml:space="preserve">сті </w:t>
      </w:r>
      <w:r>
        <w:t>222 Медицина</w:t>
      </w:r>
    </w:p>
    <w:tbl>
      <w:tblPr>
        <w:tblW w:w="1017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74"/>
        <w:gridCol w:w="2044"/>
        <w:gridCol w:w="2054"/>
        <w:gridCol w:w="3079"/>
      </w:tblGrid>
      <w:tr w:rsidR="00B14CFB" w:rsidRPr="00B14CFB" w:rsidTr="00B14CFB">
        <w:trPr>
          <w:cantSplit/>
          <w:trHeight w:val="20"/>
        </w:trPr>
        <w:tc>
          <w:tcPr>
            <w:tcW w:w="720" w:type="dxa"/>
            <w:vMerge w:val="restart"/>
            <w:vAlign w:val="center"/>
          </w:tcPr>
          <w:p w:rsidR="00B14CFB" w:rsidRPr="00B14CFB" w:rsidRDefault="00B14CFB" w:rsidP="00B14CFB">
            <w:pPr>
              <w:pStyle w:val="affb"/>
              <w:ind w:firstLine="0"/>
              <w:jc w:val="center"/>
              <w:rPr>
                <w:sz w:val="24"/>
                <w:szCs w:val="24"/>
              </w:rPr>
            </w:pPr>
            <w:r w:rsidRPr="00B14CFB">
              <w:rPr>
                <w:sz w:val="24"/>
                <w:szCs w:val="24"/>
              </w:rPr>
              <w:t>№ з/п</w:t>
            </w:r>
          </w:p>
        </w:tc>
        <w:tc>
          <w:tcPr>
            <w:tcW w:w="2274" w:type="dxa"/>
            <w:vMerge w:val="restart"/>
            <w:vAlign w:val="center"/>
          </w:tcPr>
          <w:p w:rsidR="00B14CFB" w:rsidRPr="00B14CFB" w:rsidRDefault="00B14CFB" w:rsidP="00B14CFB">
            <w:pPr>
              <w:pStyle w:val="affb"/>
              <w:ind w:firstLine="0"/>
              <w:jc w:val="center"/>
              <w:rPr>
                <w:sz w:val="24"/>
                <w:szCs w:val="24"/>
              </w:rPr>
            </w:pPr>
            <w:r w:rsidRPr="00B14CFB">
              <w:rPr>
                <w:sz w:val="24"/>
                <w:szCs w:val="24"/>
              </w:rPr>
              <w:t>Група</w:t>
            </w:r>
          </w:p>
        </w:tc>
        <w:tc>
          <w:tcPr>
            <w:tcW w:w="4098" w:type="dxa"/>
            <w:gridSpan w:val="2"/>
            <w:vAlign w:val="center"/>
          </w:tcPr>
          <w:p w:rsidR="00B14CFB" w:rsidRPr="00B14CFB" w:rsidRDefault="00B14CFB" w:rsidP="00B14CFB">
            <w:pPr>
              <w:pStyle w:val="affb"/>
              <w:ind w:firstLine="0"/>
              <w:jc w:val="center"/>
              <w:rPr>
                <w:sz w:val="24"/>
                <w:szCs w:val="24"/>
              </w:rPr>
            </w:pPr>
            <w:r w:rsidRPr="00B14CFB">
              <w:rPr>
                <w:sz w:val="24"/>
                <w:szCs w:val="24"/>
              </w:rPr>
              <w:t>Кількість студентів</w:t>
            </w:r>
          </w:p>
        </w:tc>
        <w:tc>
          <w:tcPr>
            <w:tcW w:w="3079" w:type="dxa"/>
            <w:vMerge w:val="restart"/>
            <w:shd w:val="clear" w:color="auto" w:fill="auto"/>
            <w:vAlign w:val="center"/>
          </w:tcPr>
          <w:p w:rsidR="00B14CFB" w:rsidRPr="00B14CFB" w:rsidRDefault="00B14CFB" w:rsidP="00B14CFB">
            <w:pPr>
              <w:pStyle w:val="affb"/>
              <w:ind w:firstLine="0"/>
              <w:jc w:val="center"/>
              <w:rPr>
                <w:sz w:val="24"/>
                <w:szCs w:val="24"/>
              </w:rPr>
            </w:pPr>
            <w:r w:rsidRPr="00B14CFB">
              <w:rPr>
                <w:sz w:val="24"/>
                <w:szCs w:val="24"/>
              </w:rPr>
              <w:t>Керівник групи</w:t>
            </w:r>
          </w:p>
        </w:tc>
      </w:tr>
      <w:tr w:rsidR="00B14CFB" w:rsidRPr="00B14CFB" w:rsidTr="00B14CFB">
        <w:trPr>
          <w:cantSplit/>
          <w:trHeight w:val="20"/>
        </w:trPr>
        <w:tc>
          <w:tcPr>
            <w:tcW w:w="720" w:type="dxa"/>
            <w:vMerge/>
            <w:vAlign w:val="center"/>
          </w:tcPr>
          <w:p w:rsidR="00B14CFB" w:rsidRPr="00B14CFB" w:rsidRDefault="00B14CFB" w:rsidP="00B14CFB">
            <w:pPr>
              <w:pStyle w:val="affb"/>
              <w:ind w:firstLine="0"/>
              <w:jc w:val="center"/>
              <w:rPr>
                <w:sz w:val="24"/>
                <w:szCs w:val="24"/>
              </w:rPr>
            </w:pPr>
          </w:p>
        </w:tc>
        <w:tc>
          <w:tcPr>
            <w:tcW w:w="2274" w:type="dxa"/>
            <w:vMerge/>
            <w:vAlign w:val="center"/>
          </w:tcPr>
          <w:p w:rsidR="00B14CFB" w:rsidRPr="00B14CFB" w:rsidRDefault="00B14CFB" w:rsidP="00B14CFB">
            <w:pPr>
              <w:pStyle w:val="affb"/>
              <w:ind w:firstLine="0"/>
              <w:jc w:val="center"/>
              <w:rPr>
                <w:sz w:val="24"/>
                <w:szCs w:val="24"/>
              </w:rPr>
            </w:pPr>
          </w:p>
        </w:tc>
        <w:tc>
          <w:tcPr>
            <w:tcW w:w="2044" w:type="dxa"/>
            <w:vAlign w:val="center"/>
          </w:tcPr>
          <w:p w:rsidR="00B14CFB" w:rsidRPr="00B14CFB" w:rsidRDefault="00B14CFB" w:rsidP="00B14CFB">
            <w:pPr>
              <w:pStyle w:val="affb"/>
              <w:ind w:firstLine="0"/>
              <w:jc w:val="center"/>
              <w:rPr>
                <w:sz w:val="24"/>
                <w:szCs w:val="24"/>
              </w:rPr>
            </w:pPr>
            <w:r w:rsidRPr="00B14CFB">
              <w:rPr>
                <w:sz w:val="24"/>
                <w:szCs w:val="24"/>
              </w:rPr>
              <w:t>На початку навчального року</w:t>
            </w:r>
          </w:p>
        </w:tc>
        <w:tc>
          <w:tcPr>
            <w:tcW w:w="2054" w:type="dxa"/>
            <w:vAlign w:val="center"/>
          </w:tcPr>
          <w:p w:rsidR="00B14CFB" w:rsidRPr="00B14CFB" w:rsidRDefault="00B14CFB" w:rsidP="00B14CFB">
            <w:pPr>
              <w:pStyle w:val="affb"/>
              <w:ind w:firstLine="0"/>
              <w:jc w:val="center"/>
              <w:rPr>
                <w:sz w:val="24"/>
                <w:szCs w:val="24"/>
              </w:rPr>
            </w:pPr>
            <w:r w:rsidRPr="00B14CFB">
              <w:rPr>
                <w:sz w:val="24"/>
                <w:szCs w:val="24"/>
              </w:rPr>
              <w:t>В кінці навчального року</w:t>
            </w:r>
          </w:p>
        </w:tc>
        <w:tc>
          <w:tcPr>
            <w:tcW w:w="3079" w:type="dxa"/>
            <w:vMerge/>
            <w:shd w:val="clear" w:color="auto" w:fill="auto"/>
            <w:vAlign w:val="center"/>
          </w:tcPr>
          <w:p w:rsidR="00B14CFB" w:rsidRPr="00B14CFB" w:rsidRDefault="00B14CFB" w:rsidP="00B14CFB">
            <w:pPr>
              <w:pStyle w:val="affb"/>
              <w:ind w:firstLine="0"/>
              <w:jc w:val="center"/>
              <w:rPr>
                <w:sz w:val="24"/>
                <w:szCs w:val="24"/>
              </w:rPr>
            </w:pPr>
          </w:p>
        </w:tc>
      </w:tr>
      <w:tr w:rsidR="00B14CFB" w:rsidRPr="00B14CFB" w:rsidTr="00B14CFB">
        <w:trPr>
          <w:cantSplit/>
          <w:trHeight w:val="20"/>
        </w:trPr>
        <w:tc>
          <w:tcPr>
            <w:tcW w:w="10171" w:type="dxa"/>
            <w:gridSpan w:val="5"/>
          </w:tcPr>
          <w:p w:rsidR="00B14CFB" w:rsidRPr="00B14CFB" w:rsidRDefault="00B14CFB" w:rsidP="00B14CFB">
            <w:pPr>
              <w:pStyle w:val="affb"/>
              <w:ind w:firstLine="0"/>
              <w:jc w:val="center"/>
              <w:rPr>
                <w:sz w:val="24"/>
                <w:szCs w:val="24"/>
              </w:rPr>
            </w:pPr>
            <w:r w:rsidRPr="00B14CFB">
              <w:rPr>
                <w:sz w:val="24"/>
                <w:szCs w:val="24"/>
              </w:rPr>
              <w:t xml:space="preserve">Рівень вищої освіти – перший (бакалаврський) </w:t>
            </w:r>
          </w:p>
          <w:p w:rsidR="00B14CFB" w:rsidRPr="00B14CFB" w:rsidRDefault="00B14CFB" w:rsidP="00B14CFB">
            <w:pPr>
              <w:pStyle w:val="affb"/>
              <w:ind w:firstLine="0"/>
              <w:jc w:val="center"/>
              <w:rPr>
                <w:sz w:val="24"/>
                <w:szCs w:val="24"/>
              </w:rPr>
            </w:pPr>
            <w:r w:rsidRPr="00B14CFB">
              <w:rPr>
                <w:sz w:val="24"/>
                <w:szCs w:val="24"/>
              </w:rPr>
              <w:t>(денна форма навчання)</w:t>
            </w:r>
          </w:p>
        </w:tc>
      </w:tr>
      <w:tr w:rsidR="00B14CFB" w:rsidRPr="00B14CFB" w:rsidTr="00B14CFB">
        <w:trPr>
          <w:cantSplit/>
          <w:trHeight w:val="20"/>
        </w:trPr>
        <w:tc>
          <w:tcPr>
            <w:tcW w:w="720" w:type="dxa"/>
            <w:vAlign w:val="center"/>
          </w:tcPr>
          <w:p w:rsidR="00B14CFB" w:rsidRPr="00B14CFB" w:rsidRDefault="00B14CFB" w:rsidP="00B14CFB">
            <w:pPr>
              <w:pStyle w:val="af"/>
              <w:jc w:val="center"/>
              <w:rPr>
                <w:sz w:val="24"/>
                <w:szCs w:val="24"/>
              </w:rPr>
            </w:pPr>
            <w:r w:rsidRPr="00B14CFB">
              <w:rPr>
                <w:sz w:val="24"/>
                <w:szCs w:val="24"/>
              </w:rPr>
              <w:t>1.</w:t>
            </w:r>
          </w:p>
        </w:tc>
        <w:tc>
          <w:tcPr>
            <w:tcW w:w="2274" w:type="dxa"/>
            <w:vAlign w:val="center"/>
          </w:tcPr>
          <w:p w:rsidR="00B14CFB" w:rsidRPr="00B14CFB" w:rsidRDefault="00B14CFB" w:rsidP="00B14CFB">
            <w:pPr>
              <w:pStyle w:val="affb"/>
              <w:ind w:firstLine="0"/>
              <w:jc w:val="center"/>
              <w:rPr>
                <w:sz w:val="24"/>
                <w:szCs w:val="24"/>
              </w:rPr>
            </w:pPr>
            <w:r w:rsidRPr="00B14CFB">
              <w:rPr>
                <w:sz w:val="24"/>
                <w:szCs w:val="24"/>
              </w:rPr>
              <w:t>ЛС 1</w:t>
            </w:r>
          </w:p>
        </w:tc>
        <w:tc>
          <w:tcPr>
            <w:tcW w:w="2044" w:type="dxa"/>
          </w:tcPr>
          <w:p w:rsidR="00B14CFB" w:rsidRPr="00B14CFB" w:rsidRDefault="00B14CFB" w:rsidP="00B14CFB">
            <w:pPr>
              <w:pStyle w:val="affb"/>
              <w:ind w:firstLine="0"/>
              <w:jc w:val="center"/>
              <w:rPr>
                <w:sz w:val="24"/>
                <w:szCs w:val="24"/>
              </w:rPr>
            </w:pPr>
            <w:r w:rsidRPr="00B14CFB">
              <w:rPr>
                <w:sz w:val="24"/>
                <w:szCs w:val="24"/>
              </w:rPr>
              <w:t>7</w:t>
            </w:r>
          </w:p>
        </w:tc>
        <w:tc>
          <w:tcPr>
            <w:tcW w:w="2054" w:type="dxa"/>
          </w:tcPr>
          <w:p w:rsidR="00B14CFB" w:rsidRPr="00B14CFB" w:rsidRDefault="00B14CFB" w:rsidP="00B14CFB">
            <w:pPr>
              <w:pStyle w:val="affb"/>
              <w:ind w:firstLine="0"/>
              <w:jc w:val="center"/>
              <w:rPr>
                <w:sz w:val="24"/>
                <w:szCs w:val="24"/>
              </w:rPr>
            </w:pPr>
            <w:r w:rsidRPr="00B14CFB">
              <w:rPr>
                <w:sz w:val="24"/>
                <w:szCs w:val="24"/>
              </w:rPr>
              <w:t>7</w:t>
            </w:r>
          </w:p>
        </w:tc>
        <w:tc>
          <w:tcPr>
            <w:tcW w:w="3079" w:type="dxa"/>
            <w:shd w:val="clear" w:color="auto" w:fill="auto"/>
            <w:vAlign w:val="center"/>
          </w:tcPr>
          <w:p w:rsidR="00B14CFB" w:rsidRPr="00B14CFB" w:rsidRDefault="00B14CFB" w:rsidP="00B14CFB">
            <w:pPr>
              <w:pStyle w:val="affb"/>
              <w:ind w:firstLine="0"/>
              <w:jc w:val="center"/>
              <w:rPr>
                <w:sz w:val="24"/>
                <w:szCs w:val="24"/>
              </w:rPr>
            </w:pPr>
            <w:r w:rsidRPr="00B14CFB">
              <w:rPr>
                <w:sz w:val="24"/>
                <w:szCs w:val="24"/>
                <w:lang w:val="ru-RU"/>
              </w:rPr>
              <w:t>Шапошнікова В.М.</w:t>
            </w:r>
          </w:p>
        </w:tc>
      </w:tr>
      <w:tr w:rsidR="00B14CFB" w:rsidRPr="00B14CFB" w:rsidTr="00B14CFB">
        <w:trPr>
          <w:cantSplit/>
          <w:trHeight w:val="20"/>
        </w:trPr>
        <w:tc>
          <w:tcPr>
            <w:tcW w:w="720" w:type="dxa"/>
            <w:vAlign w:val="center"/>
          </w:tcPr>
          <w:p w:rsidR="00B14CFB" w:rsidRPr="00B14CFB" w:rsidRDefault="00B14CFB" w:rsidP="00B14CFB">
            <w:pPr>
              <w:pStyle w:val="af"/>
              <w:jc w:val="center"/>
              <w:rPr>
                <w:sz w:val="24"/>
                <w:szCs w:val="24"/>
              </w:rPr>
            </w:pPr>
            <w:r w:rsidRPr="00B14CFB">
              <w:rPr>
                <w:sz w:val="24"/>
                <w:szCs w:val="24"/>
              </w:rPr>
              <w:t>2.</w:t>
            </w:r>
          </w:p>
        </w:tc>
        <w:tc>
          <w:tcPr>
            <w:tcW w:w="2274" w:type="dxa"/>
            <w:vAlign w:val="center"/>
          </w:tcPr>
          <w:p w:rsidR="00B14CFB" w:rsidRPr="00B14CFB" w:rsidRDefault="00B14CFB" w:rsidP="00B14CFB">
            <w:pPr>
              <w:pStyle w:val="affb"/>
              <w:ind w:firstLine="0"/>
              <w:jc w:val="center"/>
              <w:rPr>
                <w:sz w:val="24"/>
                <w:szCs w:val="24"/>
              </w:rPr>
            </w:pPr>
            <w:r w:rsidRPr="00B14CFB">
              <w:rPr>
                <w:sz w:val="24"/>
                <w:szCs w:val="24"/>
              </w:rPr>
              <w:t>ЛС 21</w:t>
            </w:r>
          </w:p>
        </w:tc>
        <w:tc>
          <w:tcPr>
            <w:tcW w:w="2044" w:type="dxa"/>
            <w:vAlign w:val="center"/>
          </w:tcPr>
          <w:p w:rsidR="00B14CFB" w:rsidRPr="00B14CFB" w:rsidRDefault="00B14CFB" w:rsidP="00B14CFB">
            <w:pPr>
              <w:pStyle w:val="affb"/>
              <w:ind w:firstLine="0"/>
              <w:jc w:val="center"/>
              <w:rPr>
                <w:sz w:val="24"/>
                <w:szCs w:val="24"/>
              </w:rPr>
            </w:pPr>
            <w:r w:rsidRPr="00B14CFB">
              <w:rPr>
                <w:sz w:val="24"/>
                <w:szCs w:val="24"/>
              </w:rPr>
              <w:t>12</w:t>
            </w:r>
          </w:p>
        </w:tc>
        <w:tc>
          <w:tcPr>
            <w:tcW w:w="2054" w:type="dxa"/>
            <w:vAlign w:val="center"/>
          </w:tcPr>
          <w:p w:rsidR="00B14CFB" w:rsidRPr="00B14CFB" w:rsidRDefault="00B14CFB" w:rsidP="00B14CFB">
            <w:pPr>
              <w:pStyle w:val="affb"/>
              <w:ind w:firstLine="0"/>
              <w:jc w:val="center"/>
              <w:rPr>
                <w:sz w:val="24"/>
                <w:szCs w:val="24"/>
              </w:rPr>
            </w:pPr>
            <w:r w:rsidRPr="00B14CFB">
              <w:rPr>
                <w:sz w:val="24"/>
                <w:szCs w:val="24"/>
              </w:rPr>
              <w:t>12</w:t>
            </w:r>
          </w:p>
        </w:tc>
        <w:tc>
          <w:tcPr>
            <w:tcW w:w="3079" w:type="dxa"/>
            <w:shd w:val="clear" w:color="auto" w:fill="auto"/>
            <w:vAlign w:val="center"/>
          </w:tcPr>
          <w:p w:rsidR="00B14CFB" w:rsidRPr="00B14CFB" w:rsidRDefault="00B14CFB" w:rsidP="00B14CFB">
            <w:pPr>
              <w:pStyle w:val="affb"/>
              <w:ind w:firstLine="0"/>
              <w:jc w:val="center"/>
              <w:rPr>
                <w:sz w:val="24"/>
                <w:szCs w:val="24"/>
              </w:rPr>
            </w:pPr>
            <w:r w:rsidRPr="00B14CFB">
              <w:rPr>
                <w:sz w:val="24"/>
                <w:szCs w:val="24"/>
                <w:lang w:val="ru-RU"/>
              </w:rPr>
              <w:t>Шапошнікова В.М.</w:t>
            </w:r>
          </w:p>
        </w:tc>
      </w:tr>
      <w:tr w:rsidR="00B14CFB" w:rsidRPr="00B14CFB" w:rsidTr="00B14CFB">
        <w:trPr>
          <w:cantSplit/>
          <w:trHeight w:val="20"/>
        </w:trPr>
        <w:tc>
          <w:tcPr>
            <w:tcW w:w="720" w:type="dxa"/>
            <w:vAlign w:val="center"/>
          </w:tcPr>
          <w:p w:rsidR="00B14CFB" w:rsidRPr="00B14CFB" w:rsidRDefault="00B14CFB" w:rsidP="00B14CFB">
            <w:pPr>
              <w:pStyle w:val="af"/>
              <w:jc w:val="center"/>
              <w:rPr>
                <w:sz w:val="24"/>
                <w:szCs w:val="24"/>
              </w:rPr>
            </w:pPr>
            <w:r w:rsidRPr="00B14CFB">
              <w:rPr>
                <w:sz w:val="24"/>
                <w:szCs w:val="24"/>
              </w:rPr>
              <w:t>3.</w:t>
            </w:r>
          </w:p>
        </w:tc>
        <w:tc>
          <w:tcPr>
            <w:tcW w:w="2274" w:type="dxa"/>
          </w:tcPr>
          <w:p w:rsidR="00B14CFB" w:rsidRPr="00B14CFB" w:rsidRDefault="00B14CFB" w:rsidP="00B14CFB">
            <w:pPr>
              <w:pStyle w:val="affb"/>
              <w:ind w:firstLine="0"/>
              <w:jc w:val="center"/>
              <w:rPr>
                <w:sz w:val="24"/>
                <w:szCs w:val="24"/>
              </w:rPr>
            </w:pPr>
            <w:r w:rsidRPr="00B14CFB">
              <w:rPr>
                <w:sz w:val="24"/>
                <w:szCs w:val="24"/>
              </w:rPr>
              <w:t>ЛС 22</w:t>
            </w:r>
          </w:p>
        </w:tc>
        <w:tc>
          <w:tcPr>
            <w:tcW w:w="2044" w:type="dxa"/>
          </w:tcPr>
          <w:p w:rsidR="00B14CFB" w:rsidRPr="00B14CFB" w:rsidRDefault="00B14CFB" w:rsidP="00B14CFB">
            <w:pPr>
              <w:pStyle w:val="affb"/>
              <w:ind w:firstLine="0"/>
              <w:jc w:val="center"/>
              <w:rPr>
                <w:sz w:val="24"/>
                <w:szCs w:val="24"/>
              </w:rPr>
            </w:pPr>
            <w:r w:rsidRPr="00B14CFB">
              <w:rPr>
                <w:sz w:val="24"/>
                <w:szCs w:val="24"/>
              </w:rPr>
              <w:t>10</w:t>
            </w:r>
          </w:p>
        </w:tc>
        <w:tc>
          <w:tcPr>
            <w:tcW w:w="2054" w:type="dxa"/>
          </w:tcPr>
          <w:p w:rsidR="00B14CFB" w:rsidRPr="00B14CFB" w:rsidRDefault="00B14CFB" w:rsidP="00B14CFB">
            <w:pPr>
              <w:pStyle w:val="affb"/>
              <w:ind w:firstLine="0"/>
              <w:jc w:val="center"/>
              <w:rPr>
                <w:sz w:val="24"/>
                <w:szCs w:val="24"/>
              </w:rPr>
            </w:pPr>
            <w:r w:rsidRPr="00B14CFB">
              <w:rPr>
                <w:sz w:val="24"/>
                <w:szCs w:val="24"/>
              </w:rPr>
              <w:t>10</w:t>
            </w:r>
          </w:p>
        </w:tc>
        <w:tc>
          <w:tcPr>
            <w:tcW w:w="3079" w:type="dxa"/>
            <w:shd w:val="clear" w:color="auto" w:fill="auto"/>
            <w:vAlign w:val="center"/>
          </w:tcPr>
          <w:p w:rsidR="00B14CFB" w:rsidRPr="00B14CFB" w:rsidRDefault="00B14CFB" w:rsidP="00B14CFB">
            <w:pPr>
              <w:jc w:val="center"/>
            </w:pPr>
            <w:r w:rsidRPr="00B14CFB">
              <w:t>Починок Т.О.</w:t>
            </w:r>
          </w:p>
        </w:tc>
      </w:tr>
      <w:tr w:rsidR="00B14CFB" w:rsidRPr="00B14CFB" w:rsidTr="00B14CFB">
        <w:trPr>
          <w:cantSplit/>
          <w:trHeight w:val="20"/>
        </w:trPr>
        <w:tc>
          <w:tcPr>
            <w:tcW w:w="720" w:type="dxa"/>
            <w:vAlign w:val="center"/>
          </w:tcPr>
          <w:p w:rsidR="00B14CFB" w:rsidRPr="00B14CFB" w:rsidRDefault="00B14CFB" w:rsidP="00B14CFB">
            <w:pPr>
              <w:pStyle w:val="af"/>
              <w:jc w:val="center"/>
              <w:rPr>
                <w:sz w:val="24"/>
                <w:szCs w:val="24"/>
              </w:rPr>
            </w:pPr>
            <w:r w:rsidRPr="00B14CFB">
              <w:rPr>
                <w:sz w:val="24"/>
                <w:szCs w:val="24"/>
              </w:rPr>
              <w:t>4.</w:t>
            </w:r>
          </w:p>
        </w:tc>
        <w:tc>
          <w:tcPr>
            <w:tcW w:w="2274" w:type="dxa"/>
          </w:tcPr>
          <w:p w:rsidR="00B14CFB" w:rsidRPr="00B14CFB" w:rsidRDefault="00B14CFB" w:rsidP="00B14CFB">
            <w:pPr>
              <w:pStyle w:val="affb"/>
              <w:ind w:firstLine="0"/>
              <w:jc w:val="center"/>
              <w:rPr>
                <w:sz w:val="24"/>
                <w:szCs w:val="24"/>
              </w:rPr>
            </w:pPr>
            <w:r w:rsidRPr="00B14CFB">
              <w:rPr>
                <w:sz w:val="24"/>
                <w:szCs w:val="24"/>
              </w:rPr>
              <w:t>ЛС 23</w:t>
            </w:r>
          </w:p>
        </w:tc>
        <w:tc>
          <w:tcPr>
            <w:tcW w:w="2044" w:type="dxa"/>
          </w:tcPr>
          <w:p w:rsidR="00B14CFB" w:rsidRPr="00B14CFB" w:rsidRDefault="00B14CFB" w:rsidP="00B14CFB">
            <w:pPr>
              <w:pStyle w:val="affb"/>
              <w:ind w:firstLine="0"/>
              <w:jc w:val="center"/>
              <w:rPr>
                <w:sz w:val="24"/>
                <w:szCs w:val="24"/>
              </w:rPr>
            </w:pPr>
            <w:r w:rsidRPr="00B14CFB">
              <w:rPr>
                <w:sz w:val="24"/>
                <w:szCs w:val="24"/>
              </w:rPr>
              <w:t>10</w:t>
            </w:r>
          </w:p>
        </w:tc>
        <w:tc>
          <w:tcPr>
            <w:tcW w:w="2054" w:type="dxa"/>
          </w:tcPr>
          <w:p w:rsidR="00B14CFB" w:rsidRPr="00B14CFB" w:rsidRDefault="00B14CFB" w:rsidP="00B14CFB">
            <w:pPr>
              <w:pStyle w:val="affb"/>
              <w:ind w:firstLine="0"/>
              <w:jc w:val="center"/>
              <w:rPr>
                <w:sz w:val="24"/>
                <w:szCs w:val="24"/>
              </w:rPr>
            </w:pPr>
            <w:r w:rsidRPr="00B14CFB">
              <w:rPr>
                <w:sz w:val="24"/>
                <w:szCs w:val="24"/>
              </w:rPr>
              <w:t>10</w:t>
            </w:r>
          </w:p>
        </w:tc>
        <w:tc>
          <w:tcPr>
            <w:tcW w:w="3079" w:type="dxa"/>
            <w:shd w:val="clear" w:color="auto" w:fill="auto"/>
            <w:vAlign w:val="center"/>
          </w:tcPr>
          <w:p w:rsidR="00B14CFB" w:rsidRPr="00B14CFB" w:rsidRDefault="00B14CFB" w:rsidP="00B14CFB">
            <w:pPr>
              <w:jc w:val="center"/>
            </w:pPr>
            <w:r w:rsidRPr="00B14CFB">
              <w:t>Починок Т.О.</w:t>
            </w:r>
          </w:p>
        </w:tc>
      </w:tr>
      <w:tr w:rsidR="00B14CFB" w:rsidRPr="00B14CFB" w:rsidTr="00B14CFB">
        <w:trPr>
          <w:cantSplit/>
          <w:trHeight w:val="20"/>
        </w:trPr>
        <w:tc>
          <w:tcPr>
            <w:tcW w:w="720" w:type="dxa"/>
            <w:vAlign w:val="center"/>
          </w:tcPr>
          <w:p w:rsidR="00B14CFB" w:rsidRPr="00B14CFB" w:rsidRDefault="00B14CFB" w:rsidP="00B14CFB">
            <w:pPr>
              <w:pStyle w:val="af"/>
              <w:jc w:val="center"/>
              <w:rPr>
                <w:sz w:val="24"/>
                <w:szCs w:val="24"/>
              </w:rPr>
            </w:pPr>
            <w:r w:rsidRPr="00B14CFB">
              <w:rPr>
                <w:sz w:val="24"/>
                <w:szCs w:val="24"/>
              </w:rPr>
              <w:t>5.</w:t>
            </w:r>
          </w:p>
        </w:tc>
        <w:tc>
          <w:tcPr>
            <w:tcW w:w="2274" w:type="dxa"/>
          </w:tcPr>
          <w:p w:rsidR="00B14CFB" w:rsidRPr="00B14CFB" w:rsidRDefault="00B14CFB" w:rsidP="00B14CFB">
            <w:pPr>
              <w:pStyle w:val="affb"/>
              <w:ind w:firstLine="0"/>
              <w:jc w:val="center"/>
              <w:rPr>
                <w:sz w:val="24"/>
                <w:szCs w:val="24"/>
              </w:rPr>
            </w:pPr>
            <w:r w:rsidRPr="00B14CFB">
              <w:rPr>
                <w:sz w:val="24"/>
                <w:szCs w:val="24"/>
              </w:rPr>
              <w:t>ЛС 24</w:t>
            </w:r>
          </w:p>
        </w:tc>
        <w:tc>
          <w:tcPr>
            <w:tcW w:w="2044" w:type="dxa"/>
          </w:tcPr>
          <w:p w:rsidR="00B14CFB" w:rsidRPr="00B14CFB" w:rsidRDefault="00B14CFB" w:rsidP="00B14CFB">
            <w:pPr>
              <w:pStyle w:val="affb"/>
              <w:ind w:firstLine="0"/>
              <w:jc w:val="center"/>
              <w:rPr>
                <w:sz w:val="24"/>
                <w:szCs w:val="24"/>
              </w:rPr>
            </w:pPr>
            <w:r w:rsidRPr="00B14CFB">
              <w:rPr>
                <w:sz w:val="24"/>
                <w:szCs w:val="24"/>
              </w:rPr>
              <w:t>9</w:t>
            </w:r>
          </w:p>
        </w:tc>
        <w:tc>
          <w:tcPr>
            <w:tcW w:w="2054" w:type="dxa"/>
          </w:tcPr>
          <w:p w:rsidR="00B14CFB" w:rsidRPr="00B14CFB" w:rsidRDefault="00B14CFB" w:rsidP="00B14CFB">
            <w:pPr>
              <w:pStyle w:val="affb"/>
              <w:ind w:firstLine="0"/>
              <w:jc w:val="center"/>
              <w:rPr>
                <w:sz w:val="24"/>
                <w:szCs w:val="24"/>
              </w:rPr>
            </w:pPr>
            <w:r w:rsidRPr="00B14CFB">
              <w:rPr>
                <w:sz w:val="24"/>
                <w:szCs w:val="24"/>
              </w:rPr>
              <w:t>9</w:t>
            </w:r>
          </w:p>
        </w:tc>
        <w:tc>
          <w:tcPr>
            <w:tcW w:w="3079" w:type="dxa"/>
            <w:shd w:val="clear" w:color="auto" w:fill="auto"/>
            <w:vAlign w:val="center"/>
          </w:tcPr>
          <w:p w:rsidR="00B14CFB" w:rsidRPr="00B14CFB" w:rsidRDefault="00B14CFB" w:rsidP="00B14CFB">
            <w:pPr>
              <w:jc w:val="center"/>
            </w:pPr>
            <w:r w:rsidRPr="00B14CFB">
              <w:t>Починок Т.О.</w:t>
            </w:r>
          </w:p>
        </w:tc>
      </w:tr>
      <w:tr w:rsidR="00B14CFB" w:rsidRPr="00B14CFB" w:rsidTr="00B14CFB">
        <w:trPr>
          <w:cantSplit/>
          <w:trHeight w:val="20"/>
        </w:trPr>
        <w:tc>
          <w:tcPr>
            <w:tcW w:w="720" w:type="dxa"/>
            <w:vAlign w:val="center"/>
          </w:tcPr>
          <w:p w:rsidR="00B14CFB" w:rsidRPr="00B14CFB" w:rsidRDefault="00B14CFB" w:rsidP="00B14CFB">
            <w:pPr>
              <w:pStyle w:val="af"/>
              <w:jc w:val="center"/>
              <w:rPr>
                <w:sz w:val="24"/>
                <w:szCs w:val="24"/>
              </w:rPr>
            </w:pPr>
            <w:r w:rsidRPr="00B14CFB">
              <w:rPr>
                <w:sz w:val="24"/>
                <w:szCs w:val="24"/>
              </w:rPr>
              <w:t>6.</w:t>
            </w:r>
          </w:p>
        </w:tc>
        <w:tc>
          <w:tcPr>
            <w:tcW w:w="2274" w:type="dxa"/>
          </w:tcPr>
          <w:p w:rsidR="00B14CFB" w:rsidRPr="00B14CFB" w:rsidRDefault="00B14CFB" w:rsidP="00B14CFB">
            <w:pPr>
              <w:pStyle w:val="affb"/>
              <w:ind w:firstLine="0"/>
              <w:jc w:val="center"/>
              <w:rPr>
                <w:sz w:val="24"/>
                <w:szCs w:val="24"/>
              </w:rPr>
            </w:pPr>
            <w:r w:rsidRPr="00B14CFB">
              <w:rPr>
                <w:sz w:val="24"/>
                <w:szCs w:val="24"/>
              </w:rPr>
              <w:t>ЛС 25</w:t>
            </w:r>
          </w:p>
        </w:tc>
        <w:tc>
          <w:tcPr>
            <w:tcW w:w="2044" w:type="dxa"/>
          </w:tcPr>
          <w:p w:rsidR="00B14CFB" w:rsidRPr="00B14CFB" w:rsidRDefault="00B14CFB" w:rsidP="00B14CFB">
            <w:pPr>
              <w:pStyle w:val="affb"/>
              <w:ind w:firstLine="0"/>
              <w:jc w:val="center"/>
              <w:rPr>
                <w:sz w:val="24"/>
                <w:szCs w:val="24"/>
              </w:rPr>
            </w:pPr>
            <w:r w:rsidRPr="00B14CFB">
              <w:rPr>
                <w:sz w:val="24"/>
                <w:szCs w:val="24"/>
              </w:rPr>
              <w:t>10</w:t>
            </w:r>
          </w:p>
        </w:tc>
        <w:tc>
          <w:tcPr>
            <w:tcW w:w="2054" w:type="dxa"/>
          </w:tcPr>
          <w:p w:rsidR="00B14CFB" w:rsidRPr="00B14CFB" w:rsidRDefault="00B14CFB" w:rsidP="00B14CFB">
            <w:pPr>
              <w:pStyle w:val="affb"/>
              <w:ind w:firstLine="0"/>
              <w:jc w:val="center"/>
              <w:rPr>
                <w:sz w:val="24"/>
                <w:szCs w:val="24"/>
              </w:rPr>
            </w:pPr>
            <w:r w:rsidRPr="00B14CFB">
              <w:rPr>
                <w:sz w:val="24"/>
                <w:szCs w:val="24"/>
              </w:rPr>
              <w:t>10</w:t>
            </w:r>
          </w:p>
        </w:tc>
        <w:tc>
          <w:tcPr>
            <w:tcW w:w="3079" w:type="dxa"/>
            <w:shd w:val="clear" w:color="auto" w:fill="auto"/>
            <w:vAlign w:val="center"/>
          </w:tcPr>
          <w:p w:rsidR="00B14CFB" w:rsidRPr="00B14CFB" w:rsidRDefault="00B14CFB" w:rsidP="00B14CFB">
            <w:pPr>
              <w:jc w:val="center"/>
            </w:pPr>
            <w:r w:rsidRPr="00B14CFB">
              <w:t>Починок Т.О.</w:t>
            </w:r>
          </w:p>
        </w:tc>
      </w:tr>
      <w:tr w:rsidR="00B14CFB" w:rsidRPr="00B14CFB" w:rsidTr="00B14CFB">
        <w:trPr>
          <w:cantSplit/>
          <w:trHeight w:val="20"/>
        </w:trPr>
        <w:tc>
          <w:tcPr>
            <w:tcW w:w="720" w:type="dxa"/>
            <w:vAlign w:val="center"/>
          </w:tcPr>
          <w:p w:rsidR="00B14CFB" w:rsidRPr="00B14CFB" w:rsidRDefault="00B14CFB" w:rsidP="00B14CFB">
            <w:pPr>
              <w:pStyle w:val="af"/>
              <w:jc w:val="center"/>
              <w:rPr>
                <w:sz w:val="24"/>
                <w:szCs w:val="24"/>
              </w:rPr>
            </w:pPr>
            <w:r w:rsidRPr="00B14CFB">
              <w:rPr>
                <w:sz w:val="24"/>
                <w:szCs w:val="24"/>
              </w:rPr>
              <w:t>7.</w:t>
            </w:r>
          </w:p>
        </w:tc>
        <w:tc>
          <w:tcPr>
            <w:tcW w:w="2274" w:type="dxa"/>
          </w:tcPr>
          <w:p w:rsidR="00B14CFB" w:rsidRPr="00B14CFB" w:rsidRDefault="00B14CFB" w:rsidP="00B14CFB">
            <w:pPr>
              <w:pStyle w:val="affb"/>
              <w:ind w:firstLine="0"/>
              <w:jc w:val="center"/>
              <w:rPr>
                <w:sz w:val="24"/>
                <w:szCs w:val="24"/>
              </w:rPr>
            </w:pPr>
            <w:r w:rsidRPr="00B14CFB">
              <w:rPr>
                <w:sz w:val="24"/>
                <w:szCs w:val="24"/>
              </w:rPr>
              <w:t>ЛС 26</w:t>
            </w:r>
          </w:p>
        </w:tc>
        <w:tc>
          <w:tcPr>
            <w:tcW w:w="2044" w:type="dxa"/>
          </w:tcPr>
          <w:p w:rsidR="00B14CFB" w:rsidRPr="00B14CFB" w:rsidRDefault="00B14CFB" w:rsidP="00B14CFB">
            <w:pPr>
              <w:pStyle w:val="affb"/>
              <w:ind w:firstLine="0"/>
              <w:jc w:val="center"/>
              <w:rPr>
                <w:sz w:val="24"/>
                <w:szCs w:val="24"/>
              </w:rPr>
            </w:pPr>
            <w:r w:rsidRPr="00B14CFB">
              <w:rPr>
                <w:sz w:val="24"/>
                <w:szCs w:val="24"/>
              </w:rPr>
              <w:t>9</w:t>
            </w:r>
          </w:p>
        </w:tc>
        <w:tc>
          <w:tcPr>
            <w:tcW w:w="2054" w:type="dxa"/>
          </w:tcPr>
          <w:p w:rsidR="00B14CFB" w:rsidRPr="00B14CFB" w:rsidRDefault="00B14CFB" w:rsidP="00B14CFB">
            <w:pPr>
              <w:pStyle w:val="affb"/>
              <w:ind w:firstLine="0"/>
              <w:jc w:val="center"/>
              <w:rPr>
                <w:sz w:val="24"/>
                <w:szCs w:val="24"/>
              </w:rPr>
            </w:pPr>
            <w:r w:rsidRPr="00B14CFB">
              <w:rPr>
                <w:sz w:val="24"/>
                <w:szCs w:val="24"/>
              </w:rPr>
              <w:t>8</w:t>
            </w:r>
          </w:p>
        </w:tc>
        <w:tc>
          <w:tcPr>
            <w:tcW w:w="3079" w:type="dxa"/>
            <w:shd w:val="clear" w:color="auto" w:fill="auto"/>
            <w:vAlign w:val="center"/>
          </w:tcPr>
          <w:p w:rsidR="00B14CFB" w:rsidRPr="00B14CFB" w:rsidRDefault="00B14CFB" w:rsidP="00B14CFB">
            <w:pPr>
              <w:jc w:val="center"/>
            </w:pPr>
            <w:r w:rsidRPr="00B14CFB">
              <w:t>Починок Т.О.</w:t>
            </w:r>
          </w:p>
        </w:tc>
      </w:tr>
      <w:tr w:rsidR="00B14CFB" w:rsidRPr="00B14CFB" w:rsidTr="00B14CFB">
        <w:trPr>
          <w:cantSplit/>
          <w:trHeight w:val="20"/>
        </w:trPr>
        <w:tc>
          <w:tcPr>
            <w:tcW w:w="2994" w:type="dxa"/>
            <w:gridSpan w:val="2"/>
          </w:tcPr>
          <w:p w:rsidR="00B14CFB" w:rsidRPr="00B14CFB" w:rsidRDefault="00B14CFB" w:rsidP="00B14CFB">
            <w:pPr>
              <w:pStyle w:val="affb"/>
              <w:ind w:firstLine="0"/>
              <w:jc w:val="center"/>
              <w:rPr>
                <w:sz w:val="24"/>
                <w:szCs w:val="24"/>
              </w:rPr>
            </w:pPr>
            <w:r w:rsidRPr="00B14CFB">
              <w:rPr>
                <w:rStyle w:val="FontStyle12"/>
                <w:sz w:val="24"/>
                <w:szCs w:val="24"/>
              </w:rPr>
              <w:t>Всього:</w:t>
            </w:r>
          </w:p>
        </w:tc>
        <w:tc>
          <w:tcPr>
            <w:tcW w:w="2044" w:type="dxa"/>
            <w:vAlign w:val="center"/>
          </w:tcPr>
          <w:p w:rsidR="00B14CFB" w:rsidRPr="00B14CFB" w:rsidRDefault="00B14CFB" w:rsidP="00B14CFB">
            <w:pPr>
              <w:pStyle w:val="affb"/>
              <w:ind w:firstLine="0"/>
              <w:jc w:val="center"/>
              <w:rPr>
                <w:b/>
                <w:sz w:val="24"/>
                <w:szCs w:val="24"/>
              </w:rPr>
            </w:pPr>
            <w:r w:rsidRPr="00B14CFB">
              <w:rPr>
                <w:b/>
                <w:sz w:val="24"/>
                <w:szCs w:val="24"/>
              </w:rPr>
              <w:t>67</w:t>
            </w:r>
          </w:p>
        </w:tc>
        <w:tc>
          <w:tcPr>
            <w:tcW w:w="2054" w:type="dxa"/>
            <w:vAlign w:val="center"/>
          </w:tcPr>
          <w:p w:rsidR="00B14CFB" w:rsidRPr="00B14CFB" w:rsidRDefault="00B14CFB" w:rsidP="00B14CFB">
            <w:pPr>
              <w:pStyle w:val="affb"/>
              <w:ind w:firstLine="0"/>
              <w:jc w:val="center"/>
              <w:rPr>
                <w:b/>
                <w:sz w:val="24"/>
                <w:szCs w:val="24"/>
              </w:rPr>
            </w:pPr>
            <w:r w:rsidRPr="00B14CFB">
              <w:rPr>
                <w:b/>
                <w:sz w:val="24"/>
                <w:szCs w:val="24"/>
              </w:rPr>
              <w:t>66</w:t>
            </w:r>
          </w:p>
        </w:tc>
        <w:tc>
          <w:tcPr>
            <w:tcW w:w="3079" w:type="dxa"/>
            <w:shd w:val="clear" w:color="auto" w:fill="auto"/>
            <w:vAlign w:val="center"/>
          </w:tcPr>
          <w:p w:rsidR="00B14CFB" w:rsidRPr="00B14CFB" w:rsidRDefault="00B14CFB" w:rsidP="00B14CFB">
            <w:pPr>
              <w:pStyle w:val="affb"/>
              <w:ind w:firstLine="0"/>
              <w:jc w:val="center"/>
              <w:rPr>
                <w:sz w:val="24"/>
                <w:szCs w:val="24"/>
              </w:rPr>
            </w:pPr>
          </w:p>
        </w:tc>
      </w:tr>
    </w:tbl>
    <w:p w:rsidR="00AA4632" w:rsidRDefault="00AA4632" w:rsidP="00B14CFB">
      <w:pPr>
        <w:pStyle w:val="affb"/>
        <w:ind w:firstLine="709"/>
      </w:pPr>
    </w:p>
    <w:p w:rsidR="00B14CFB" w:rsidRPr="009B2159" w:rsidRDefault="00B14CFB" w:rsidP="00B14CFB">
      <w:pPr>
        <w:pStyle w:val="affb"/>
        <w:ind w:firstLine="709"/>
      </w:pPr>
      <w:r w:rsidRPr="009B2159">
        <w:t>Рівень вищої освіти магістерської та бакалаврської підготовки (ОП Екстрена медицина, кваліфікація професійна Парамедик)</w:t>
      </w:r>
    </w:p>
    <w:tbl>
      <w:tblPr>
        <w:tblW w:w="1017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74"/>
        <w:gridCol w:w="2044"/>
        <w:gridCol w:w="2054"/>
        <w:gridCol w:w="3079"/>
      </w:tblGrid>
      <w:tr w:rsidR="00B14CFB" w:rsidRPr="00B14CFB" w:rsidTr="00B14CFB">
        <w:trPr>
          <w:cantSplit/>
          <w:trHeight w:val="20"/>
        </w:trPr>
        <w:tc>
          <w:tcPr>
            <w:tcW w:w="720" w:type="dxa"/>
            <w:vMerge w:val="restart"/>
            <w:vAlign w:val="center"/>
          </w:tcPr>
          <w:p w:rsidR="00B14CFB" w:rsidRPr="00B14CFB" w:rsidRDefault="00B14CFB" w:rsidP="00B14CFB">
            <w:pPr>
              <w:pStyle w:val="affb"/>
              <w:ind w:firstLine="0"/>
              <w:jc w:val="center"/>
              <w:rPr>
                <w:sz w:val="24"/>
                <w:szCs w:val="24"/>
              </w:rPr>
            </w:pPr>
            <w:r w:rsidRPr="00B14CFB">
              <w:rPr>
                <w:sz w:val="24"/>
                <w:szCs w:val="24"/>
              </w:rPr>
              <w:t>№ з/п</w:t>
            </w:r>
          </w:p>
        </w:tc>
        <w:tc>
          <w:tcPr>
            <w:tcW w:w="2274" w:type="dxa"/>
            <w:vMerge w:val="restart"/>
            <w:vAlign w:val="center"/>
          </w:tcPr>
          <w:p w:rsidR="00B14CFB" w:rsidRPr="00B14CFB" w:rsidRDefault="00B14CFB" w:rsidP="00B14CFB">
            <w:pPr>
              <w:pStyle w:val="affb"/>
              <w:ind w:firstLine="0"/>
              <w:jc w:val="center"/>
              <w:rPr>
                <w:sz w:val="24"/>
                <w:szCs w:val="24"/>
              </w:rPr>
            </w:pPr>
            <w:r w:rsidRPr="00B14CFB">
              <w:rPr>
                <w:sz w:val="24"/>
                <w:szCs w:val="24"/>
              </w:rPr>
              <w:t>Група</w:t>
            </w:r>
          </w:p>
        </w:tc>
        <w:tc>
          <w:tcPr>
            <w:tcW w:w="4098" w:type="dxa"/>
            <w:gridSpan w:val="2"/>
            <w:vAlign w:val="center"/>
          </w:tcPr>
          <w:p w:rsidR="00B14CFB" w:rsidRPr="00B14CFB" w:rsidRDefault="00B14CFB" w:rsidP="00B14CFB">
            <w:pPr>
              <w:pStyle w:val="affb"/>
              <w:ind w:firstLine="0"/>
              <w:jc w:val="center"/>
              <w:rPr>
                <w:sz w:val="24"/>
                <w:szCs w:val="24"/>
              </w:rPr>
            </w:pPr>
            <w:r w:rsidRPr="00B14CFB">
              <w:rPr>
                <w:sz w:val="24"/>
                <w:szCs w:val="24"/>
              </w:rPr>
              <w:t>Кількість студентів</w:t>
            </w:r>
          </w:p>
        </w:tc>
        <w:tc>
          <w:tcPr>
            <w:tcW w:w="3079" w:type="dxa"/>
            <w:vMerge w:val="restart"/>
            <w:shd w:val="clear" w:color="auto" w:fill="auto"/>
            <w:vAlign w:val="center"/>
          </w:tcPr>
          <w:p w:rsidR="00B14CFB" w:rsidRPr="00B14CFB" w:rsidRDefault="00B14CFB" w:rsidP="00B14CFB">
            <w:pPr>
              <w:pStyle w:val="affb"/>
              <w:ind w:firstLine="0"/>
              <w:jc w:val="center"/>
              <w:rPr>
                <w:sz w:val="24"/>
                <w:szCs w:val="24"/>
              </w:rPr>
            </w:pPr>
            <w:r w:rsidRPr="00B14CFB">
              <w:rPr>
                <w:sz w:val="24"/>
                <w:szCs w:val="24"/>
              </w:rPr>
              <w:t>Керівник групи</w:t>
            </w:r>
          </w:p>
        </w:tc>
      </w:tr>
      <w:tr w:rsidR="00B14CFB" w:rsidRPr="00B14CFB" w:rsidTr="00B14CFB">
        <w:trPr>
          <w:cantSplit/>
          <w:trHeight w:val="20"/>
        </w:trPr>
        <w:tc>
          <w:tcPr>
            <w:tcW w:w="720" w:type="dxa"/>
            <w:vMerge/>
            <w:vAlign w:val="center"/>
          </w:tcPr>
          <w:p w:rsidR="00B14CFB" w:rsidRPr="00B14CFB" w:rsidRDefault="00B14CFB" w:rsidP="00B14CFB">
            <w:pPr>
              <w:pStyle w:val="affb"/>
              <w:ind w:firstLine="0"/>
              <w:jc w:val="center"/>
              <w:rPr>
                <w:sz w:val="24"/>
                <w:szCs w:val="24"/>
              </w:rPr>
            </w:pPr>
          </w:p>
        </w:tc>
        <w:tc>
          <w:tcPr>
            <w:tcW w:w="2274" w:type="dxa"/>
            <w:vMerge/>
            <w:vAlign w:val="center"/>
          </w:tcPr>
          <w:p w:rsidR="00B14CFB" w:rsidRPr="00B14CFB" w:rsidRDefault="00B14CFB" w:rsidP="00B14CFB">
            <w:pPr>
              <w:pStyle w:val="affb"/>
              <w:ind w:firstLine="0"/>
              <w:jc w:val="center"/>
              <w:rPr>
                <w:sz w:val="24"/>
                <w:szCs w:val="24"/>
              </w:rPr>
            </w:pPr>
          </w:p>
        </w:tc>
        <w:tc>
          <w:tcPr>
            <w:tcW w:w="2044" w:type="dxa"/>
            <w:vAlign w:val="center"/>
          </w:tcPr>
          <w:p w:rsidR="00B14CFB" w:rsidRPr="00B14CFB" w:rsidRDefault="00B14CFB" w:rsidP="00B14CFB">
            <w:pPr>
              <w:pStyle w:val="affb"/>
              <w:ind w:firstLine="0"/>
              <w:jc w:val="center"/>
              <w:rPr>
                <w:sz w:val="24"/>
                <w:szCs w:val="24"/>
              </w:rPr>
            </w:pPr>
            <w:r w:rsidRPr="00B14CFB">
              <w:rPr>
                <w:sz w:val="24"/>
                <w:szCs w:val="24"/>
              </w:rPr>
              <w:t>На початку навчального року</w:t>
            </w:r>
          </w:p>
        </w:tc>
        <w:tc>
          <w:tcPr>
            <w:tcW w:w="2054" w:type="dxa"/>
            <w:vAlign w:val="center"/>
          </w:tcPr>
          <w:p w:rsidR="00B14CFB" w:rsidRPr="00B14CFB" w:rsidRDefault="00B14CFB" w:rsidP="00B14CFB">
            <w:pPr>
              <w:pStyle w:val="affb"/>
              <w:ind w:firstLine="0"/>
              <w:jc w:val="center"/>
              <w:rPr>
                <w:sz w:val="24"/>
                <w:szCs w:val="24"/>
              </w:rPr>
            </w:pPr>
            <w:r w:rsidRPr="00B14CFB">
              <w:rPr>
                <w:sz w:val="24"/>
                <w:szCs w:val="24"/>
              </w:rPr>
              <w:t>В кінці навчального року</w:t>
            </w:r>
          </w:p>
        </w:tc>
        <w:tc>
          <w:tcPr>
            <w:tcW w:w="3079" w:type="dxa"/>
            <w:vMerge/>
            <w:shd w:val="clear" w:color="auto" w:fill="auto"/>
            <w:vAlign w:val="center"/>
          </w:tcPr>
          <w:p w:rsidR="00B14CFB" w:rsidRPr="00B14CFB" w:rsidRDefault="00B14CFB" w:rsidP="00B14CFB">
            <w:pPr>
              <w:pStyle w:val="affb"/>
              <w:ind w:firstLine="0"/>
              <w:jc w:val="center"/>
              <w:rPr>
                <w:sz w:val="24"/>
                <w:szCs w:val="24"/>
              </w:rPr>
            </w:pPr>
          </w:p>
        </w:tc>
      </w:tr>
      <w:tr w:rsidR="00B14CFB" w:rsidRPr="00B14CFB" w:rsidTr="00B14CFB">
        <w:trPr>
          <w:cantSplit/>
          <w:trHeight w:val="20"/>
        </w:trPr>
        <w:tc>
          <w:tcPr>
            <w:tcW w:w="10171" w:type="dxa"/>
            <w:gridSpan w:val="5"/>
          </w:tcPr>
          <w:p w:rsidR="00B14CFB" w:rsidRPr="00B14CFB" w:rsidRDefault="00B14CFB" w:rsidP="00B14CFB">
            <w:pPr>
              <w:pStyle w:val="affb"/>
              <w:ind w:firstLine="0"/>
              <w:jc w:val="center"/>
              <w:rPr>
                <w:sz w:val="24"/>
                <w:szCs w:val="24"/>
              </w:rPr>
            </w:pPr>
            <w:r w:rsidRPr="00B14CFB">
              <w:rPr>
                <w:sz w:val="24"/>
                <w:szCs w:val="24"/>
              </w:rPr>
              <w:t xml:space="preserve">Рівень вищої освіти – перший (бакалаврський) </w:t>
            </w:r>
          </w:p>
          <w:p w:rsidR="00B14CFB" w:rsidRPr="00B14CFB" w:rsidRDefault="00B14CFB" w:rsidP="00B14CFB">
            <w:pPr>
              <w:pStyle w:val="affb"/>
              <w:ind w:firstLine="0"/>
              <w:jc w:val="center"/>
              <w:rPr>
                <w:sz w:val="24"/>
                <w:szCs w:val="24"/>
              </w:rPr>
            </w:pPr>
            <w:r w:rsidRPr="00B14CFB">
              <w:rPr>
                <w:sz w:val="24"/>
                <w:szCs w:val="24"/>
              </w:rPr>
              <w:t>(денна форма навчання)</w:t>
            </w:r>
          </w:p>
        </w:tc>
      </w:tr>
      <w:tr w:rsidR="00B14CFB" w:rsidRPr="00B14CFB" w:rsidTr="00B14CFB">
        <w:trPr>
          <w:cantSplit/>
          <w:trHeight w:val="20"/>
        </w:trPr>
        <w:tc>
          <w:tcPr>
            <w:tcW w:w="720" w:type="dxa"/>
            <w:vAlign w:val="center"/>
          </w:tcPr>
          <w:p w:rsidR="00B14CFB" w:rsidRPr="00B14CFB" w:rsidRDefault="00B14CFB" w:rsidP="00B14CFB">
            <w:pPr>
              <w:pStyle w:val="af"/>
              <w:jc w:val="center"/>
              <w:rPr>
                <w:sz w:val="24"/>
                <w:szCs w:val="24"/>
              </w:rPr>
            </w:pPr>
            <w:r w:rsidRPr="00B14CFB">
              <w:rPr>
                <w:sz w:val="24"/>
                <w:szCs w:val="24"/>
              </w:rPr>
              <w:t>1.</w:t>
            </w:r>
          </w:p>
        </w:tc>
        <w:tc>
          <w:tcPr>
            <w:tcW w:w="2274" w:type="dxa"/>
          </w:tcPr>
          <w:p w:rsidR="00B14CFB" w:rsidRPr="00B14CFB" w:rsidRDefault="00B14CFB" w:rsidP="00B14CFB">
            <w:pPr>
              <w:jc w:val="center"/>
            </w:pPr>
            <w:r w:rsidRPr="00B14CFB">
              <w:t xml:space="preserve">ПМ </w:t>
            </w:r>
            <w:r w:rsidRPr="00B14CFB">
              <w:rPr>
                <w:lang w:val="en-US"/>
              </w:rPr>
              <w:t>I</w:t>
            </w:r>
            <w:r w:rsidRPr="00B14CFB">
              <w:t xml:space="preserve"> (ден)</w:t>
            </w:r>
          </w:p>
        </w:tc>
        <w:tc>
          <w:tcPr>
            <w:tcW w:w="2044" w:type="dxa"/>
          </w:tcPr>
          <w:p w:rsidR="00B14CFB" w:rsidRPr="00B14CFB" w:rsidRDefault="00B14CFB" w:rsidP="00B14CFB">
            <w:pPr>
              <w:jc w:val="center"/>
              <w:rPr>
                <w:lang w:val="en-US"/>
              </w:rPr>
            </w:pPr>
            <w:r w:rsidRPr="00B14CFB">
              <w:rPr>
                <w:lang w:val="en-US"/>
              </w:rPr>
              <w:t>14</w:t>
            </w:r>
          </w:p>
        </w:tc>
        <w:tc>
          <w:tcPr>
            <w:tcW w:w="2054" w:type="dxa"/>
          </w:tcPr>
          <w:p w:rsidR="00B14CFB" w:rsidRPr="00B14CFB" w:rsidRDefault="00B14CFB" w:rsidP="00B14CFB">
            <w:pPr>
              <w:jc w:val="center"/>
            </w:pPr>
            <w:r w:rsidRPr="00B14CFB">
              <w:rPr>
                <w:lang w:val="en-US"/>
              </w:rPr>
              <w:t>1</w:t>
            </w:r>
            <w:r w:rsidRPr="00B14CFB">
              <w:t>4</w:t>
            </w:r>
          </w:p>
        </w:tc>
        <w:tc>
          <w:tcPr>
            <w:tcW w:w="3079" w:type="dxa"/>
            <w:shd w:val="clear" w:color="auto" w:fill="auto"/>
          </w:tcPr>
          <w:p w:rsidR="00B14CFB" w:rsidRPr="00B14CFB" w:rsidRDefault="00B14CFB" w:rsidP="00B14CFB">
            <w:pPr>
              <w:jc w:val="center"/>
            </w:pPr>
            <w:r w:rsidRPr="00B14CFB">
              <w:t>Федосєєва О.В.</w:t>
            </w:r>
          </w:p>
        </w:tc>
      </w:tr>
      <w:tr w:rsidR="00B14CFB" w:rsidRPr="00B14CFB" w:rsidTr="00B14CFB">
        <w:trPr>
          <w:cantSplit/>
          <w:trHeight w:val="20"/>
        </w:trPr>
        <w:tc>
          <w:tcPr>
            <w:tcW w:w="720" w:type="dxa"/>
            <w:vAlign w:val="center"/>
          </w:tcPr>
          <w:p w:rsidR="00B14CFB" w:rsidRPr="00B14CFB" w:rsidRDefault="00B14CFB" w:rsidP="00B14CFB">
            <w:pPr>
              <w:pStyle w:val="af"/>
              <w:jc w:val="center"/>
              <w:rPr>
                <w:sz w:val="24"/>
                <w:szCs w:val="24"/>
              </w:rPr>
            </w:pPr>
            <w:r w:rsidRPr="00B14CFB">
              <w:rPr>
                <w:sz w:val="24"/>
                <w:szCs w:val="24"/>
              </w:rPr>
              <w:t>2.</w:t>
            </w:r>
          </w:p>
        </w:tc>
        <w:tc>
          <w:tcPr>
            <w:tcW w:w="2274" w:type="dxa"/>
          </w:tcPr>
          <w:p w:rsidR="00B14CFB" w:rsidRPr="00B14CFB" w:rsidRDefault="00B14CFB" w:rsidP="00B14CFB">
            <w:pPr>
              <w:jc w:val="center"/>
            </w:pPr>
            <w:r w:rsidRPr="00B14CFB">
              <w:t xml:space="preserve">ПМ </w:t>
            </w:r>
            <w:r w:rsidRPr="00B14CFB">
              <w:rPr>
                <w:lang w:val="en-US"/>
              </w:rPr>
              <w:t>II</w:t>
            </w:r>
            <w:r w:rsidRPr="00B14CFB">
              <w:t xml:space="preserve"> (ден)</w:t>
            </w:r>
          </w:p>
        </w:tc>
        <w:tc>
          <w:tcPr>
            <w:tcW w:w="2044" w:type="dxa"/>
          </w:tcPr>
          <w:p w:rsidR="00B14CFB" w:rsidRPr="00B14CFB" w:rsidRDefault="00B14CFB" w:rsidP="00B14CFB">
            <w:pPr>
              <w:jc w:val="center"/>
              <w:rPr>
                <w:lang w:val="en-US"/>
              </w:rPr>
            </w:pPr>
            <w:r w:rsidRPr="00B14CFB">
              <w:rPr>
                <w:lang w:val="en-US"/>
              </w:rPr>
              <w:t>24</w:t>
            </w:r>
          </w:p>
        </w:tc>
        <w:tc>
          <w:tcPr>
            <w:tcW w:w="2054" w:type="dxa"/>
          </w:tcPr>
          <w:p w:rsidR="00B14CFB" w:rsidRPr="00B14CFB" w:rsidRDefault="00B14CFB" w:rsidP="00B14CFB">
            <w:pPr>
              <w:jc w:val="center"/>
            </w:pPr>
            <w:r w:rsidRPr="00B14CFB">
              <w:t>24</w:t>
            </w:r>
          </w:p>
        </w:tc>
        <w:tc>
          <w:tcPr>
            <w:tcW w:w="3079" w:type="dxa"/>
            <w:shd w:val="clear" w:color="auto" w:fill="auto"/>
          </w:tcPr>
          <w:p w:rsidR="00B14CFB" w:rsidRPr="00B14CFB" w:rsidRDefault="00B14CFB" w:rsidP="00B14CFB">
            <w:pPr>
              <w:jc w:val="center"/>
            </w:pPr>
            <w:r w:rsidRPr="00B14CFB">
              <w:t>Федосєєва О.В.</w:t>
            </w:r>
          </w:p>
        </w:tc>
      </w:tr>
      <w:tr w:rsidR="00B14CFB" w:rsidRPr="00B14CFB" w:rsidTr="00B14CFB">
        <w:trPr>
          <w:cantSplit/>
          <w:trHeight w:val="20"/>
        </w:trPr>
        <w:tc>
          <w:tcPr>
            <w:tcW w:w="2994" w:type="dxa"/>
            <w:gridSpan w:val="2"/>
          </w:tcPr>
          <w:p w:rsidR="00B14CFB" w:rsidRPr="00B14CFB" w:rsidRDefault="00B14CFB" w:rsidP="00B14CFB">
            <w:pPr>
              <w:pStyle w:val="affb"/>
              <w:ind w:firstLine="0"/>
              <w:jc w:val="center"/>
              <w:rPr>
                <w:sz w:val="24"/>
                <w:szCs w:val="24"/>
              </w:rPr>
            </w:pPr>
            <w:r w:rsidRPr="00B14CFB">
              <w:rPr>
                <w:rStyle w:val="FontStyle12"/>
                <w:sz w:val="24"/>
                <w:szCs w:val="24"/>
              </w:rPr>
              <w:t>Всього:</w:t>
            </w:r>
          </w:p>
        </w:tc>
        <w:tc>
          <w:tcPr>
            <w:tcW w:w="2044" w:type="dxa"/>
            <w:vAlign w:val="center"/>
          </w:tcPr>
          <w:p w:rsidR="00B14CFB" w:rsidRPr="00B14CFB" w:rsidRDefault="00B14CFB" w:rsidP="00B14CFB">
            <w:pPr>
              <w:pStyle w:val="affb"/>
              <w:ind w:firstLine="0"/>
              <w:jc w:val="center"/>
              <w:rPr>
                <w:b/>
                <w:sz w:val="24"/>
                <w:szCs w:val="24"/>
              </w:rPr>
            </w:pPr>
            <w:r w:rsidRPr="00B14CFB">
              <w:rPr>
                <w:b/>
                <w:sz w:val="24"/>
                <w:szCs w:val="24"/>
              </w:rPr>
              <w:t>38</w:t>
            </w:r>
          </w:p>
        </w:tc>
        <w:tc>
          <w:tcPr>
            <w:tcW w:w="2054" w:type="dxa"/>
            <w:vAlign w:val="center"/>
          </w:tcPr>
          <w:p w:rsidR="00B14CFB" w:rsidRPr="00B14CFB" w:rsidRDefault="00B14CFB" w:rsidP="00B14CFB">
            <w:pPr>
              <w:pStyle w:val="affb"/>
              <w:ind w:firstLine="0"/>
              <w:jc w:val="center"/>
              <w:rPr>
                <w:b/>
                <w:sz w:val="24"/>
                <w:szCs w:val="24"/>
              </w:rPr>
            </w:pPr>
            <w:r w:rsidRPr="00B14CFB">
              <w:rPr>
                <w:b/>
                <w:sz w:val="24"/>
                <w:szCs w:val="24"/>
              </w:rPr>
              <w:t>38</w:t>
            </w:r>
          </w:p>
        </w:tc>
        <w:tc>
          <w:tcPr>
            <w:tcW w:w="3079" w:type="dxa"/>
            <w:shd w:val="clear" w:color="auto" w:fill="auto"/>
            <w:vAlign w:val="center"/>
          </w:tcPr>
          <w:p w:rsidR="00B14CFB" w:rsidRPr="00B14CFB" w:rsidRDefault="00B14CFB" w:rsidP="00B14CFB">
            <w:pPr>
              <w:pStyle w:val="affb"/>
              <w:ind w:firstLine="0"/>
              <w:jc w:val="center"/>
              <w:rPr>
                <w:sz w:val="24"/>
                <w:szCs w:val="24"/>
              </w:rPr>
            </w:pPr>
          </w:p>
        </w:tc>
      </w:tr>
    </w:tbl>
    <w:p w:rsidR="00B14CFB" w:rsidRPr="00AA4632" w:rsidRDefault="00B14CFB" w:rsidP="00B14CFB">
      <w:pPr>
        <w:pStyle w:val="affb"/>
        <w:ind w:firstLine="709"/>
        <w:jc w:val="center"/>
        <w:rPr>
          <w:sz w:val="32"/>
        </w:rPr>
      </w:pPr>
      <w:r w:rsidRPr="00AA4632">
        <w:rPr>
          <w:sz w:val="32"/>
        </w:rPr>
        <w:t>Р</w:t>
      </w:r>
      <w:r w:rsidRPr="00B14CFB">
        <w:rPr>
          <w:sz w:val="32"/>
        </w:rPr>
        <w:t>івень вищої освіти магістерської та бакалаврської підготовки</w:t>
      </w:r>
    </w:p>
    <w:p w:rsidR="00B14CFB" w:rsidRPr="00B14CFB" w:rsidRDefault="00B14CFB" w:rsidP="00B14CFB">
      <w:pPr>
        <w:pStyle w:val="ac"/>
        <w:ind w:firstLine="709"/>
        <w:jc w:val="center"/>
        <w:rPr>
          <w:i/>
          <w:sz w:val="28"/>
          <w:lang w:val="ru-RU"/>
        </w:rPr>
      </w:pPr>
      <w:r w:rsidRPr="00B14CFB">
        <w:rPr>
          <w:sz w:val="28"/>
        </w:rPr>
        <w:t>спеціальність 223 Медсестринство освітньо-професійна програма Медсестринство</w:t>
      </w:r>
      <w:r>
        <w:rPr>
          <w:sz w:val="28"/>
        </w:rPr>
        <w:t xml:space="preserve"> </w:t>
      </w:r>
      <w:r w:rsidRPr="00B14CFB">
        <w:rPr>
          <w:sz w:val="28"/>
        </w:rPr>
        <w:t>другого (магістерського) рівня вищої освіти</w:t>
      </w:r>
    </w:p>
    <w:tbl>
      <w:tblPr>
        <w:tblW w:w="1017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74"/>
        <w:gridCol w:w="2044"/>
        <w:gridCol w:w="2054"/>
        <w:gridCol w:w="3079"/>
      </w:tblGrid>
      <w:tr w:rsidR="00B14CFB" w:rsidRPr="00B14CFB" w:rsidTr="00B14CFB">
        <w:trPr>
          <w:cantSplit/>
          <w:trHeight w:val="20"/>
        </w:trPr>
        <w:tc>
          <w:tcPr>
            <w:tcW w:w="720" w:type="dxa"/>
            <w:vMerge w:val="restart"/>
            <w:vAlign w:val="center"/>
          </w:tcPr>
          <w:p w:rsidR="00B14CFB" w:rsidRPr="00B14CFB" w:rsidRDefault="00B14CFB" w:rsidP="00B14CFB">
            <w:pPr>
              <w:pStyle w:val="affb"/>
              <w:ind w:firstLine="0"/>
              <w:jc w:val="center"/>
              <w:rPr>
                <w:sz w:val="24"/>
                <w:szCs w:val="24"/>
              </w:rPr>
            </w:pPr>
            <w:r w:rsidRPr="00B14CFB">
              <w:rPr>
                <w:sz w:val="24"/>
                <w:szCs w:val="24"/>
              </w:rPr>
              <w:t>№ з/п</w:t>
            </w:r>
          </w:p>
        </w:tc>
        <w:tc>
          <w:tcPr>
            <w:tcW w:w="2274" w:type="dxa"/>
            <w:vMerge w:val="restart"/>
            <w:vAlign w:val="center"/>
          </w:tcPr>
          <w:p w:rsidR="00B14CFB" w:rsidRPr="00B14CFB" w:rsidRDefault="00B14CFB" w:rsidP="00B14CFB">
            <w:pPr>
              <w:pStyle w:val="affb"/>
              <w:ind w:firstLine="0"/>
              <w:jc w:val="center"/>
              <w:rPr>
                <w:sz w:val="24"/>
                <w:szCs w:val="24"/>
              </w:rPr>
            </w:pPr>
            <w:r w:rsidRPr="00B14CFB">
              <w:rPr>
                <w:sz w:val="24"/>
                <w:szCs w:val="24"/>
              </w:rPr>
              <w:t>Група</w:t>
            </w:r>
          </w:p>
        </w:tc>
        <w:tc>
          <w:tcPr>
            <w:tcW w:w="4098" w:type="dxa"/>
            <w:gridSpan w:val="2"/>
            <w:vAlign w:val="center"/>
          </w:tcPr>
          <w:p w:rsidR="00B14CFB" w:rsidRPr="00B14CFB" w:rsidRDefault="00B14CFB" w:rsidP="00B14CFB">
            <w:pPr>
              <w:pStyle w:val="affb"/>
              <w:ind w:firstLine="0"/>
              <w:jc w:val="center"/>
              <w:rPr>
                <w:sz w:val="24"/>
                <w:szCs w:val="24"/>
              </w:rPr>
            </w:pPr>
            <w:r w:rsidRPr="00B14CFB">
              <w:rPr>
                <w:sz w:val="24"/>
                <w:szCs w:val="24"/>
              </w:rPr>
              <w:t>Кількість студентів</w:t>
            </w:r>
          </w:p>
        </w:tc>
        <w:tc>
          <w:tcPr>
            <w:tcW w:w="3079" w:type="dxa"/>
            <w:vMerge w:val="restart"/>
            <w:shd w:val="clear" w:color="auto" w:fill="auto"/>
            <w:vAlign w:val="center"/>
          </w:tcPr>
          <w:p w:rsidR="00B14CFB" w:rsidRPr="00B14CFB" w:rsidRDefault="00B14CFB" w:rsidP="00B14CFB">
            <w:pPr>
              <w:pStyle w:val="affb"/>
              <w:ind w:firstLine="0"/>
              <w:jc w:val="center"/>
              <w:rPr>
                <w:sz w:val="24"/>
                <w:szCs w:val="24"/>
              </w:rPr>
            </w:pPr>
            <w:r w:rsidRPr="00B14CFB">
              <w:rPr>
                <w:sz w:val="24"/>
                <w:szCs w:val="24"/>
              </w:rPr>
              <w:t>Керівник групи</w:t>
            </w:r>
          </w:p>
        </w:tc>
      </w:tr>
      <w:tr w:rsidR="00B14CFB" w:rsidRPr="00B14CFB" w:rsidTr="00B14CFB">
        <w:trPr>
          <w:cantSplit/>
          <w:trHeight w:val="20"/>
        </w:trPr>
        <w:tc>
          <w:tcPr>
            <w:tcW w:w="720" w:type="dxa"/>
            <w:vMerge/>
            <w:vAlign w:val="center"/>
          </w:tcPr>
          <w:p w:rsidR="00B14CFB" w:rsidRPr="00B14CFB" w:rsidRDefault="00B14CFB" w:rsidP="00B14CFB">
            <w:pPr>
              <w:pStyle w:val="affb"/>
              <w:ind w:firstLine="0"/>
              <w:jc w:val="center"/>
              <w:rPr>
                <w:sz w:val="24"/>
                <w:szCs w:val="24"/>
              </w:rPr>
            </w:pPr>
          </w:p>
        </w:tc>
        <w:tc>
          <w:tcPr>
            <w:tcW w:w="2274" w:type="dxa"/>
            <w:vMerge/>
            <w:vAlign w:val="center"/>
          </w:tcPr>
          <w:p w:rsidR="00B14CFB" w:rsidRPr="00B14CFB" w:rsidRDefault="00B14CFB" w:rsidP="00B14CFB">
            <w:pPr>
              <w:pStyle w:val="affb"/>
              <w:ind w:firstLine="0"/>
              <w:jc w:val="center"/>
              <w:rPr>
                <w:sz w:val="24"/>
                <w:szCs w:val="24"/>
              </w:rPr>
            </w:pPr>
          </w:p>
        </w:tc>
        <w:tc>
          <w:tcPr>
            <w:tcW w:w="2044" w:type="dxa"/>
            <w:vAlign w:val="center"/>
          </w:tcPr>
          <w:p w:rsidR="00B14CFB" w:rsidRPr="00B14CFB" w:rsidRDefault="00B14CFB" w:rsidP="00B14CFB">
            <w:pPr>
              <w:pStyle w:val="affb"/>
              <w:ind w:firstLine="0"/>
              <w:jc w:val="center"/>
              <w:rPr>
                <w:sz w:val="24"/>
                <w:szCs w:val="24"/>
              </w:rPr>
            </w:pPr>
            <w:r w:rsidRPr="00B14CFB">
              <w:rPr>
                <w:sz w:val="24"/>
                <w:szCs w:val="24"/>
              </w:rPr>
              <w:t>На початку навчального року</w:t>
            </w:r>
          </w:p>
        </w:tc>
        <w:tc>
          <w:tcPr>
            <w:tcW w:w="2054" w:type="dxa"/>
            <w:vAlign w:val="center"/>
          </w:tcPr>
          <w:p w:rsidR="00B14CFB" w:rsidRPr="00B14CFB" w:rsidRDefault="00B14CFB" w:rsidP="00B14CFB">
            <w:pPr>
              <w:pStyle w:val="affb"/>
              <w:ind w:firstLine="0"/>
              <w:jc w:val="center"/>
              <w:rPr>
                <w:sz w:val="24"/>
                <w:szCs w:val="24"/>
              </w:rPr>
            </w:pPr>
            <w:r w:rsidRPr="00B14CFB">
              <w:rPr>
                <w:sz w:val="24"/>
                <w:szCs w:val="24"/>
              </w:rPr>
              <w:t>В кінці навчального року</w:t>
            </w:r>
          </w:p>
        </w:tc>
        <w:tc>
          <w:tcPr>
            <w:tcW w:w="3079" w:type="dxa"/>
            <w:vMerge/>
            <w:shd w:val="clear" w:color="auto" w:fill="auto"/>
            <w:vAlign w:val="center"/>
          </w:tcPr>
          <w:p w:rsidR="00B14CFB" w:rsidRPr="00B14CFB" w:rsidRDefault="00B14CFB" w:rsidP="00B14CFB">
            <w:pPr>
              <w:pStyle w:val="affb"/>
              <w:ind w:firstLine="0"/>
              <w:jc w:val="center"/>
              <w:rPr>
                <w:sz w:val="24"/>
                <w:szCs w:val="24"/>
              </w:rPr>
            </w:pPr>
          </w:p>
        </w:tc>
      </w:tr>
      <w:tr w:rsidR="00B14CFB" w:rsidRPr="00B14CFB" w:rsidTr="00B14CFB">
        <w:trPr>
          <w:cantSplit/>
          <w:trHeight w:val="20"/>
        </w:trPr>
        <w:tc>
          <w:tcPr>
            <w:tcW w:w="10171" w:type="dxa"/>
            <w:gridSpan w:val="5"/>
          </w:tcPr>
          <w:p w:rsidR="00B14CFB" w:rsidRPr="00B14CFB" w:rsidRDefault="00B14CFB" w:rsidP="00B14CFB">
            <w:pPr>
              <w:pStyle w:val="affb"/>
              <w:ind w:firstLine="0"/>
              <w:jc w:val="center"/>
              <w:rPr>
                <w:sz w:val="24"/>
                <w:szCs w:val="24"/>
              </w:rPr>
            </w:pPr>
          </w:p>
        </w:tc>
      </w:tr>
      <w:tr w:rsidR="00B14CFB" w:rsidRPr="00B14CFB" w:rsidTr="00B14CFB">
        <w:trPr>
          <w:cantSplit/>
          <w:trHeight w:val="20"/>
        </w:trPr>
        <w:tc>
          <w:tcPr>
            <w:tcW w:w="720" w:type="dxa"/>
            <w:vAlign w:val="center"/>
          </w:tcPr>
          <w:p w:rsidR="00B14CFB" w:rsidRPr="00B14CFB" w:rsidRDefault="00B14CFB" w:rsidP="00B14CFB">
            <w:pPr>
              <w:pStyle w:val="af"/>
              <w:numPr>
                <w:ilvl w:val="0"/>
                <w:numId w:val="6"/>
              </w:numPr>
              <w:tabs>
                <w:tab w:val="num" w:pos="140"/>
              </w:tabs>
              <w:ind w:left="140" w:hanging="218"/>
              <w:jc w:val="center"/>
              <w:rPr>
                <w:sz w:val="24"/>
                <w:szCs w:val="28"/>
              </w:rPr>
            </w:pPr>
          </w:p>
        </w:tc>
        <w:tc>
          <w:tcPr>
            <w:tcW w:w="2274" w:type="dxa"/>
          </w:tcPr>
          <w:p w:rsidR="00B14CFB" w:rsidRPr="00B14CFB" w:rsidRDefault="00B14CFB" w:rsidP="00B14CFB">
            <w:pPr>
              <w:ind w:firstLine="173"/>
              <w:jc w:val="center"/>
              <w:rPr>
                <w:szCs w:val="28"/>
              </w:rPr>
            </w:pPr>
            <w:r w:rsidRPr="00B14CFB">
              <w:rPr>
                <w:szCs w:val="28"/>
              </w:rPr>
              <w:t>М м/с 1 (ден)</w:t>
            </w:r>
          </w:p>
        </w:tc>
        <w:tc>
          <w:tcPr>
            <w:tcW w:w="2044" w:type="dxa"/>
          </w:tcPr>
          <w:p w:rsidR="00B14CFB" w:rsidRPr="00B14CFB" w:rsidRDefault="00B14CFB" w:rsidP="00B14CFB">
            <w:pPr>
              <w:ind w:firstLine="567"/>
              <w:jc w:val="center"/>
              <w:rPr>
                <w:szCs w:val="28"/>
              </w:rPr>
            </w:pPr>
            <w:r w:rsidRPr="00B14CFB">
              <w:rPr>
                <w:szCs w:val="28"/>
              </w:rPr>
              <w:t>20</w:t>
            </w:r>
          </w:p>
        </w:tc>
        <w:tc>
          <w:tcPr>
            <w:tcW w:w="2054" w:type="dxa"/>
          </w:tcPr>
          <w:p w:rsidR="00B14CFB" w:rsidRPr="00B14CFB" w:rsidRDefault="00B14CFB" w:rsidP="00B14CFB">
            <w:pPr>
              <w:ind w:firstLine="567"/>
              <w:jc w:val="center"/>
              <w:rPr>
                <w:szCs w:val="28"/>
              </w:rPr>
            </w:pPr>
            <w:r w:rsidRPr="00B14CFB">
              <w:rPr>
                <w:szCs w:val="28"/>
              </w:rPr>
              <w:t>20</w:t>
            </w:r>
          </w:p>
        </w:tc>
        <w:tc>
          <w:tcPr>
            <w:tcW w:w="3079" w:type="dxa"/>
            <w:shd w:val="clear" w:color="auto" w:fill="auto"/>
          </w:tcPr>
          <w:p w:rsidR="00B14CFB" w:rsidRPr="00B14CFB" w:rsidRDefault="00B14CFB" w:rsidP="00B14CFB">
            <w:pPr>
              <w:ind w:firstLine="567"/>
            </w:pPr>
            <w:r w:rsidRPr="00B14CFB">
              <w:t>Шевченко О.Т.</w:t>
            </w:r>
          </w:p>
        </w:tc>
      </w:tr>
      <w:tr w:rsidR="00B14CFB" w:rsidRPr="00B14CFB" w:rsidTr="00B14CFB">
        <w:trPr>
          <w:cantSplit/>
          <w:trHeight w:val="20"/>
        </w:trPr>
        <w:tc>
          <w:tcPr>
            <w:tcW w:w="720" w:type="dxa"/>
            <w:vAlign w:val="center"/>
          </w:tcPr>
          <w:p w:rsidR="00B14CFB" w:rsidRPr="00B14CFB" w:rsidRDefault="00B14CFB" w:rsidP="00B14CFB">
            <w:pPr>
              <w:pStyle w:val="af"/>
              <w:numPr>
                <w:ilvl w:val="0"/>
                <w:numId w:val="6"/>
              </w:numPr>
              <w:tabs>
                <w:tab w:val="num" w:pos="140"/>
              </w:tabs>
              <w:ind w:left="140" w:hanging="218"/>
              <w:jc w:val="center"/>
              <w:rPr>
                <w:sz w:val="24"/>
                <w:szCs w:val="28"/>
              </w:rPr>
            </w:pPr>
          </w:p>
        </w:tc>
        <w:tc>
          <w:tcPr>
            <w:tcW w:w="2274" w:type="dxa"/>
          </w:tcPr>
          <w:p w:rsidR="00B14CFB" w:rsidRPr="00B14CFB" w:rsidRDefault="00B14CFB" w:rsidP="00B14CFB">
            <w:pPr>
              <w:ind w:firstLine="173"/>
              <w:jc w:val="center"/>
              <w:rPr>
                <w:szCs w:val="28"/>
              </w:rPr>
            </w:pPr>
            <w:r w:rsidRPr="00B14CFB">
              <w:rPr>
                <w:szCs w:val="28"/>
              </w:rPr>
              <w:t>М м/с 2 (ден)</w:t>
            </w:r>
          </w:p>
        </w:tc>
        <w:tc>
          <w:tcPr>
            <w:tcW w:w="2044" w:type="dxa"/>
          </w:tcPr>
          <w:p w:rsidR="00B14CFB" w:rsidRPr="00B14CFB" w:rsidRDefault="00B14CFB" w:rsidP="00B14CFB">
            <w:pPr>
              <w:ind w:firstLine="567"/>
              <w:jc w:val="center"/>
              <w:rPr>
                <w:szCs w:val="28"/>
              </w:rPr>
            </w:pPr>
            <w:r w:rsidRPr="00B14CFB">
              <w:rPr>
                <w:szCs w:val="28"/>
              </w:rPr>
              <w:t>11</w:t>
            </w:r>
          </w:p>
        </w:tc>
        <w:tc>
          <w:tcPr>
            <w:tcW w:w="2054" w:type="dxa"/>
          </w:tcPr>
          <w:p w:rsidR="00B14CFB" w:rsidRPr="00B14CFB" w:rsidRDefault="00B14CFB" w:rsidP="00B14CFB">
            <w:pPr>
              <w:ind w:firstLine="567"/>
              <w:jc w:val="center"/>
              <w:rPr>
                <w:szCs w:val="28"/>
              </w:rPr>
            </w:pPr>
            <w:r w:rsidRPr="00B14CFB">
              <w:rPr>
                <w:szCs w:val="28"/>
              </w:rPr>
              <w:t>Випущені в червні 2020 р.</w:t>
            </w:r>
          </w:p>
        </w:tc>
        <w:tc>
          <w:tcPr>
            <w:tcW w:w="3079" w:type="dxa"/>
            <w:shd w:val="clear" w:color="auto" w:fill="auto"/>
          </w:tcPr>
          <w:p w:rsidR="00B14CFB" w:rsidRPr="00B14CFB" w:rsidRDefault="00B14CFB" w:rsidP="00B14CFB">
            <w:pPr>
              <w:ind w:firstLine="567"/>
            </w:pPr>
            <w:r w:rsidRPr="00B14CFB">
              <w:t>Шевченко О.Т.</w:t>
            </w:r>
          </w:p>
        </w:tc>
      </w:tr>
      <w:tr w:rsidR="00B14CFB" w:rsidRPr="00B14CFB" w:rsidTr="00B14CFB">
        <w:trPr>
          <w:cantSplit/>
          <w:trHeight w:val="20"/>
        </w:trPr>
        <w:tc>
          <w:tcPr>
            <w:tcW w:w="2994" w:type="dxa"/>
            <w:gridSpan w:val="2"/>
          </w:tcPr>
          <w:p w:rsidR="00B14CFB" w:rsidRPr="00B14CFB" w:rsidRDefault="00B14CFB" w:rsidP="00B14CFB">
            <w:pPr>
              <w:pStyle w:val="affb"/>
              <w:ind w:firstLine="567"/>
              <w:jc w:val="center"/>
              <w:rPr>
                <w:b/>
                <w:sz w:val="24"/>
              </w:rPr>
            </w:pPr>
            <w:r w:rsidRPr="00B14CFB">
              <w:rPr>
                <w:b/>
                <w:sz w:val="24"/>
              </w:rPr>
              <w:t>Всього:</w:t>
            </w:r>
          </w:p>
        </w:tc>
        <w:tc>
          <w:tcPr>
            <w:tcW w:w="2044" w:type="dxa"/>
          </w:tcPr>
          <w:p w:rsidR="00B14CFB" w:rsidRPr="00B14CFB" w:rsidRDefault="00B14CFB" w:rsidP="00B14CFB">
            <w:pPr>
              <w:ind w:firstLine="567"/>
              <w:jc w:val="center"/>
              <w:rPr>
                <w:b/>
                <w:szCs w:val="28"/>
              </w:rPr>
            </w:pPr>
            <w:r w:rsidRPr="00B14CFB">
              <w:rPr>
                <w:b/>
                <w:szCs w:val="28"/>
              </w:rPr>
              <w:t>31</w:t>
            </w:r>
          </w:p>
        </w:tc>
        <w:tc>
          <w:tcPr>
            <w:tcW w:w="2054" w:type="dxa"/>
          </w:tcPr>
          <w:p w:rsidR="00B14CFB" w:rsidRPr="00B14CFB" w:rsidRDefault="00B14CFB" w:rsidP="00B14CFB">
            <w:pPr>
              <w:ind w:firstLine="567"/>
              <w:jc w:val="center"/>
              <w:rPr>
                <w:b/>
                <w:szCs w:val="28"/>
              </w:rPr>
            </w:pPr>
            <w:r w:rsidRPr="00B14CFB">
              <w:rPr>
                <w:b/>
                <w:szCs w:val="28"/>
              </w:rPr>
              <w:t>20</w:t>
            </w:r>
          </w:p>
        </w:tc>
        <w:tc>
          <w:tcPr>
            <w:tcW w:w="3079" w:type="dxa"/>
            <w:shd w:val="clear" w:color="auto" w:fill="auto"/>
          </w:tcPr>
          <w:p w:rsidR="00B14CFB" w:rsidRPr="00B14CFB" w:rsidRDefault="00B14CFB" w:rsidP="00B14CFB">
            <w:pPr>
              <w:ind w:firstLine="567"/>
              <w:rPr>
                <w:b/>
              </w:rPr>
            </w:pPr>
          </w:p>
        </w:tc>
      </w:tr>
    </w:tbl>
    <w:p w:rsidR="00B14CFB" w:rsidRPr="00C329E5" w:rsidRDefault="00B14CFB" w:rsidP="00B14CFB">
      <w:pPr>
        <w:pStyle w:val="affb"/>
        <w:jc w:val="center"/>
        <w:rPr>
          <w:lang w:val="ru-RU"/>
        </w:rPr>
      </w:pPr>
    </w:p>
    <w:p w:rsidR="00B14CFB" w:rsidRPr="00E8338D" w:rsidRDefault="00B14CFB" w:rsidP="00B14CFB">
      <w:pPr>
        <w:pStyle w:val="affb"/>
      </w:pPr>
      <w:r w:rsidRPr="00E8338D">
        <w:t>Результати навчального року показали, що студенти добре оволоділи теоретичним матеріалом і практичними навичками зі спеціальності, про що свідчать результати, наведені в таблиці 2.</w:t>
      </w:r>
    </w:p>
    <w:p w:rsidR="00B14CFB" w:rsidRPr="00E8338D" w:rsidRDefault="00B14CFB" w:rsidP="00B14CFB">
      <w:pPr>
        <w:jc w:val="right"/>
        <w:rPr>
          <w:b/>
          <w:sz w:val="20"/>
        </w:rPr>
      </w:pPr>
    </w:p>
    <w:p w:rsidR="00B14CFB" w:rsidRPr="00E8338D" w:rsidRDefault="00B14CFB" w:rsidP="00B14CFB">
      <w:pPr>
        <w:jc w:val="right"/>
        <w:rPr>
          <w:b/>
          <w:szCs w:val="28"/>
        </w:rPr>
      </w:pPr>
      <w:r w:rsidRPr="00E8338D">
        <w:rPr>
          <w:b/>
          <w:szCs w:val="28"/>
        </w:rPr>
        <w:t>Таблиця 2</w:t>
      </w:r>
    </w:p>
    <w:p w:rsidR="00B14CFB" w:rsidRPr="009B2159" w:rsidRDefault="00B14CFB" w:rsidP="00B14CFB">
      <w:pPr>
        <w:pStyle w:val="affb"/>
        <w:ind w:firstLine="0"/>
        <w:jc w:val="center"/>
      </w:pPr>
      <w:r w:rsidRPr="009B2159">
        <w:t xml:space="preserve">ВІДОМІСТЬ УСПІШНОСТІ СТУДЕНТІВ </w:t>
      </w:r>
    </w:p>
    <w:p w:rsidR="00B14CFB" w:rsidRPr="009B2159" w:rsidRDefault="00B14CFB" w:rsidP="00B14CFB">
      <w:pPr>
        <w:pStyle w:val="affb"/>
        <w:ind w:firstLine="0"/>
        <w:jc w:val="center"/>
      </w:pPr>
      <w:r w:rsidRPr="009B2159">
        <w:t>спеціальності 226 Фармація ОПП Фармація</w:t>
      </w:r>
    </w:p>
    <w:p w:rsidR="00B14CFB" w:rsidRPr="009B2159" w:rsidRDefault="00B14CFB" w:rsidP="00B14CFB">
      <w:pPr>
        <w:contextualSpacing/>
        <w:jc w:val="center"/>
        <w:rPr>
          <w:szCs w:val="28"/>
        </w:rPr>
      </w:pPr>
      <w:r w:rsidRPr="009B2159">
        <w:rPr>
          <w:szCs w:val="28"/>
        </w:rPr>
        <w:t>ЗА ІІ СЕМЕСТР 2019-2020 НАВЧАЛЬНИЙ РІК</w:t>
      </w:r>
    </w:p>
    <w:p w:rsidR="00B14CFB" w:rsidRPr="00C94253" w:rsidRDefault="00B14CFB" w:rsidP="00B14CFB">
      <w:pPr>
        <w:contextualSpacing/>
        <w:jc w:val="center"/>
        <w:rPr>
          <w:b/>
          <w:color w:val="C00000"/>
          <w:szCs w:val="28"/>
        </w:rPr>
      </w:pPr>
    </w:p>
    <w:tbl>
      <w:tblPr>
        <w:tblW w:w="10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2049"/>
        <w:gridCol w:w="636"/>
        <w:gridCol w:w="1983"/>
        <w:gridCol w:w="643"/>
        <w:gridCol w:w="619"/>
        <w:gridCol w:w="655"/>
        <w:gridCol w:w="576"/>
        <w:gridCol w:w="756"/>
        <w:gridCol w:w="936"/>
        <w:gridCol w:w="619"/>
        <w:gridCol w:w="554"/>
      </w:tblGrid>
      <w:tr w:rsidR="00B14CFB" w:rsidRPr="00B14CFB" w:rsidTr="00B14CFB">
        <w:trPr>
          <w:cantSplit/>
          <w:trHeight w:val="2659"/>
          <w:jc w:val="center"/>
        </w:trPr>
        <w:tc>
          <w:tcPr>
            <w:tcW w:w="498" w:type="dxa"/>
            <w:shd w:val="clear" w:color="auto" w:fill="auto"/>
            <w:vAlign w:val="center"/>
          </w:tcPr>
          <w:p w:rsidR="00B14CFB" w:rsidRPr="00B14CFB" w:rsidRDefault="00B14CFB" w:rsidP="00B14CFB">
            <w:pPr>
              <w:spacing w:line="288" w:lineRule="auto"/>
              <w:jc w:val="center"/>
              <w:rPr>
                <w:lang w:val="ru-RU"/>
              </w:rPr>
            </w:pPr>
            <w:r w:rsidRPr="00B14CFB">
              <w:rPr>
                <w:lang w:val="ru-RU"/>
              </w:rPr>
              <w:t>№</w:t>
            </w:r>
          </w:p>
        </w:tc>
        <w:tc>
          <w:tcPr>
            <w:tcW w:w="2049" w:type="dxa"/>
            <w:shd w:val="clear" w:color="auto" w:fill="auto"/>
            <w:vAlign w:val="center"/>
          </w:tcPr>
          <w:p w:rsidR="00B14CFB" w:rsidRPr="00B14CFB" w:rsidRDefault="00B14CFB" w:rsidP="00B14CFB">
            <w:pPr>
              <w:spacing w:line="288" w:lineRule="auto"/>
              <w:jc w:val="center"/>
              <w:rPr>
                <w:lang w:val="ru-RU"/>
              </w:rPr>
            </w:pPr>
            <w:r w:rsidRPr="00B14CFB">
              <w:rPr>
                <w:lang w:val="ru-RU"/>
              </w:rPr>
              <w:t>Група</w:t>
            </w:r>
          </w:p>
        </w:tc>
        <w:tc>
          <w:tcPr>
            <w:tcW w:w="636" w:type="dxa"/>
            <w:shd w:val="clear" w:color="auto" w:fill="auto"/>
            <w:textDirection w:val="btLr"/>
            <w:vAlign w:val="center"/>
          </w:tcPr>
          <w:p w:rsidR="00B14CFB" w:rsidRPr="00B14CFB" w:rsidRDefault="00B14CFB" w:rsidP="00B14CFB">
            <w:pPr>
              <w:spacing w:line="288" w:lineRule="auto"/>
              <w:ind w:left="113" w:right="113"/>
              <w:jc w:val="center"/>
              <w:rPr>
                <w:lang w:val="ru-RU"/>
              </w:rPr>
            </w:pPr>
            <w:r w:rsidRPr="00B14CFB">
              <w:rPr>
                <w:lang w:val="ru-RU"/>
              </w:rPr>
              <w:t>Кількість студентів</w:t>
            </w:r>
          </w:p>
        </w:tc>
        <w:tc>
          <w:tcPr>
            <w:tcW w:w="1983" w:type="dxa"/>
            <w:shd w:val="clear" w:color="auto" w:fill="auto"/>
            <w:vAlign w:val="center"/>
          </w:tcPr>
          <w:p w:rsidR="00B14CFB" w:rsidRPr="00B14CFB" w:rsidRDefault="00B14CFB" w:rsidP="00B14CFB">
            <w:pPr>
              <w:spacing w:line="288" w:lineRule="auto"/>
              <w:jc w:val="center"/>
              <w:rPr>
                <w:lang w:val="ru-RU"/>
              </w:rPr>
            </w:pPr>
            <w:r w:rsidRPr="00B14CFB">
              <w:rPr>
                <w:lang w:val="ru-RU"/>
              </w:rPr>
              <w:t>Куратор</w:t>
            </w:r>
          </w:p>
        </w:tc>
        <w:tc>
          <w:tcPr>
            <w:tcW w:w="643" w:type="dxa"/>
            <w:shd w:val="clear" w:color="auto" w:fill="auto"/>
            <w:textDirection w:val="btLr"/>
            <w:vAlign w:val="center"/>
          </w:tcPr>
          <w:p w:rsidR="00B14CFB" w:rsidRPr="00B14CFB" w:rsidRDefault="00B14CFB" w:rsidP="00B14CFB">
            <w:pPr>
              <w:spacing w:line="288" w:lineRule="auto"/>
              <w:ind w:left="113" w:right="113"/>
              <w:jc w:val="center"/>
              <w:rPr>
                <w:lang w:val="ru-RU"/>
              </w:rPr>
            </w:pPr>
            <w:r w:rsidRPr="00B14CFB">
              <w:rPr>
                <w:lang w:val="ru-RU"/>
              </w:rPr>
              <w:t>Успішність, %</w:t>
            </w:r>
          </w:p>
        </w:tc>
        <w:tc>
          <w:tcPr>
            <w:tcW w:w="619" w:type="dxa"/>
            <w:shd w:val="clear" w:color="auto" w:fill="auto"/>
            <w:textDirection w:val="btLr"/>
            <w:vAlign w:val="center"/>
          </w:tcPr>
          <w:p w:rsidR="00B14CFB" w:rsidRPr="00B14CFB" w:rsidRDefault="00B14CFB" w:rsidP="00B14CFB">
            <w:pPr>
              <w:spacing w:line="288" w:lineRule="auto"/>
              <w:ind w:left="113" w:right="113"/>
              <w:jc w:val="center"/>
              <w:rPr>
                <w:lang w:val="ru-RU"/>
              </w:rPr>
            </w:pPr>
            <w:r w:rsidRPr="00B14CFB">
              <w:rPr>
                <w:lang w:val="ru-RU"/>
              </w:rPr>
              <w:t>Середній бал</w:t>
            </w:r>
          </w:p>
        </w:tc>
        <w:tc>
          <w:tcPr>
            <w:tcW w:w="655" w:type="dxa"/>
            <w:shd w:val="clear" w:color="auto" w:fill="auto"/>
            <w:textDirection w:val="btLr"/>
            <w:vAlign w:val="center"/>
          </w:tcPr>
          <w:p w:rsidR="00B14CFB" w:rsidRPr="00B14CFB" w:rsidRDefault="00B14CFB" w:rsidP="00B14CFB">
            <w:pPr>
              <w:spacing w:line="288" w:lineRule="auto"/>
              <w:ind w:left="113" w:right="113"/>
              <w:jc w:val="center"/>
              <w:rPr>
                <w:lang w:val="ru-RU"/>
              </w:rPr>
            </w:pPr>
            <w:r w:rsidRPr="00B14CFB">
              <w:rPr>
                <w:lang w:val="ru-RU"/>
              </w:rPr>
              <w:t>Якісний показник, %</w:t>
            </w:r>
          </w:p>
        </w:tc>
        <w:tc>
          <w:tcPr>
            <w:tcW w:w="576" w:type="dxa"/>
            <w:shd w:val="clear" w:color="auto" w:fill="auto"/>
            <w:vAlign w:val="center"/>
          </w:tcPr>
          <w:p w:rsidR="00B14CFB" w:rsidRPr="00B14CFB" w:rsidRDefault="00B14CFB" w:rsidP="00B14CFB">
            <w:pPr>
              <w:spacing w:line="288" w:lineRule="auto"/>
              <w:jc w:val="center"/>
              <w:rPr>
                <w:lang w:val="ru-RU"/>
              </w:rPr>
            </w:pPr>
            <w:r w:rsidRPr="00B14CFB">
              <w:rPr>
                <w:lang w:val="ru-RU"/>
              </w:rPr>
              <w:t>«5»</w:t>
            </w:r>
          </w:p>
        </w:tc>
        <w:tc>
          <w:tcPr>
            <w:tcW w:w="756" w:type="dxa"/>
            <w:shd w:val="clear" w:color="auto" w:fill="auto"/>
            <w:vAlign w:val="center"/>
          </w:tcPr>
          <w:p w:rsidR="00B14CFB" w:rsidRPr="00B14CFB" w:rsidRDefault="00B14CFB" w:rsidP="00B14CFB">
            <w:pPr>
              <w:spacing w:line="288" w:lineRule="auto"/>
              <w:jc w:val="center"/>
              <w:rPr>
                <w:lang w:val="ru-RU"/>
              </w:rPr>
            </w:pPr>
            <w:r w:rsidRPr="00B14CFB">
              <w:rPr>
                <w:lang w:val="ru-RU"/>
              </w:rPr>
              <w:t xml:space="preserve">«4,5» </w:t>
            </w:r>
          </w:p>
        </w:tc>
        <w:tc>
          <w:tcPr>
            <w:tcW w:w="936" w:type="dxa"/>
            <w:shd w:val="clear" w:color="auto" w:fill="auto"/>
            <w:vAlign w:val="center"/>
          </w:tcPr>
          <w:p w:rsidR="00B14CFB" w:rsidRPr="00B14CFB" w:rsidRDefault="00B14CFB" w:rsidP="00B14CFB">
            <w:pPr>
              <w:spacing w:line="288" w:lineRule="auto"/>
              <w:jc w:val="center"/>
              <w:rPr>
                <w:lang w:val="ru-RU"/>
              </w:rPr>
            </w:pPr>
            <w:r w:rsidRPr="00B14CFB">
              <w:rPr>
                <w:lang w:val="ru-RU"/>
              </w:rPr>
              <w:t>«3,4,5»</w:t>
            </w:r>
          </w:p>
        </w:tc>
        <w:tc>
          <w:tcPr>
            <w:tcW w:w="619" w:type="dxa"/>
            <w:shd w:val="clear" w:color="auto" w:fill="auto"/>
            <w:textDirection w:val="btLr"/>
            <w:vAlign w:val="center"/>
          </w:tcPr>
          <w:p w:rsidR="00B14CFB" w:rsidRPr="00B14CFB" w:rsidRDefault="00B14CFB" w:rsidP="00B14CFB">
            <w:pPr>
              <w:spacing w:line="288" w:lineRule="auto"/>
              <w:ind w:left="113" w:right="113"/>
              <w:jc w:val="center"/>
              <w:rPr>
                <w:lang w:val="ru-RU"/>
              </w:rPr>
            </w:pPr>
            <w:r w:rsidRPr="00B14CFB">
              <w:rPr>
                <w:lang w:val="ru-RU"/>
              </w:rPr>
              <w:t xml:space="preserve">Тільки «3» </w:t>
            </w:r>
          </w:p>
        </w:tc>
        <w:tc>
          <w:tcPr>
            <w:tcW w:w="554" w:type="dxa"/>
            <w:shd w:val="clear" w:color="auto" w:fill="auto"/>
            <w:textDirection w:val="btLr"/>
            <w:vAlign w:val="center"/>
          </w:tcPr>
          <w:p w:rsidR="00B14CFB" w:rsidRPr="00B14CFB" w:rsidRDefault="00B14CFB" w:rsidP="00B14CFB">
            <w:pPr>
              <w:spacing w:line="288" w:lineRule="auto"/>
              <w:ind w:left="113" w:right="113"/>
              <w:jc w:val="center"/>
              <w:rPr>
                <w:lang w:val="ru-RU"/>
              </w:rPr>
            </w:pPr>
            <w:r w:rsidRPr="00B14CFB">
              <w:rPr>
                <w:lang w:val="ru-RU"/>
              </w:rPr>
              <w:t>Не атестовані</w:t>
            </w:r>
          </w:p>
        </w:tc>
      </w:tr>
      <w:tr w:rsidR="00B14CFB" w:rsidRPr="00B14CFB" w:rsidTr="00B14CFB">
        <w:trPr>
          <w:jc w:val="center"/>
        </w:trPr>
        <w:tc>
          <w:tcPr>
            <w:tcW w:w="498" w:type="dxa"/>
            <w:shd w:val="clear" w:color="auto" w:fill="auto"/>
            <w:vAlign w:val="center"/>
          </w:tcPr>
          <w:p w:rsidR="00B14CFB" w:rsidRPr="00B14CFB" w:rsidRDefault="00B14CFB" w:rsidP="007E00EC">
            <w:pPr>
              <w:numPr>
                <w:ilvl w:val="0"/>
                <w:numId w:val="78"/>
              </w:numPr>
              <w:spacing w:line="288" w:lineRule="auto"/>
              <w:jc w:val="center"/>
              <w:rPr>
                <w:lang w:val="ru-RU"/>
              </w:rPr>
            </w:pPr>
          </w:p>
        </w:tc>
        <w:tc>
          <w:tcPr>
            <w:tcW w:w="2049" w:type="dxa"/>
            <w:shd w:val="clear" w:color="auto" w:fill="auto"/>
          </w:tcPr>
          <w:p w:rsidR="00B14CFB" w:rsidRPr="00B14CFB" w:rsidRDefault="00B14CFB" w:rsidP="00B14CFB">
            <w:pPr>
              <w:pStyle w:val="affb"/>
              <w:spacing w:line="288" w:lineRule="auto"/>
              <w:ind w:firstLine="0"/>
              <w:jc w:val="left"/>
              <w:rPr>
                <w:sz w:val="24"/>
                <w:szCs w:val="24"/>
              </w:rPr>
            </w:pPr>
            <w:r w:rsidRPr="00B14CFB">
              <w:rPr>
                <w:sz w:val="24"/>
                <w:szCs w:val="24"/>
              </w:rPr>
              <w:t xml:space="preserve">К фарм </w:t>
            </w:r>
            <w:r w:rsidRPr="00B14CFB">
              <w:rPr>
                <w:sz w:val="24"/>
                <w:szCs w:val="24"/>
                <w:lang w:val="ru-RU"/>
              </w:rPr>
              <w:t>1</w:t>
            </w:r>
            <w:r w:rsidRPr="00B14CFB">
              <w:rPr>
                <w:sz w:val="24"/>
                <w:szCs w:val="24"/>
              </w:rPr>
              <w:t>1 (веч)</w:t>
            </w:r>
          </w:p>
        </w:tc>
        <w:tc>
          <w:tcPr>
            <w:tcW w:w="636" w:type="dxa"/>
            <w:shd w:val="clear" w:color="auto" w:fill="auto"/>
          </w:tcPr>
          <w:p w:rsidR="00B14CFB" w:rsidRPr="00B14CFB" w:rsidRDefault="00B14CFB" w:rsidP="00B14CFB">
            <w:pPr>
              <w:pStyle w:val="affb"/>
              <w:ind w:firstLine="0"/>
              <w:jc w:val="center"/>
              <w:rPr>
                <w:sz w:val="24"/>
                <w:szCs w:val="24"/>
              </w:rPr>
            </w:pPr>
            <w:r w:rsidRPr="00B14CFB">
              <w:rPr>
                <w:sz w:val="24"/>
                <w:szCs w:val="24"/>
              </w:rPr>
              <w:t>11</w:t>
            </w:r>
          </w:p>
        </w:tc>
        <w:tc>
          <w:tcPr>
            <w:tcW w:w="1983" w:type="dxa"/>
            <w:shd w:val="clear" w:color="auto" w:fill="auto"/>
          </w:tcPr>
          <w:p w:rsidR="00B14CFB" w:rsidRPr="00B14CFB" w:rsidRDefault="00B14CFB" w:rsidP="00B14CFB">
            <w:pPr>
              <w:pStyle w:val="affb"/>
              <w:ind w:firstLine="0"/>
              <w:jc w:val="center"/>
              <w:rPr>
                <w:sz w:val="24"/>
                <w:szCs w:val="24"/>
              </w:rPr>
            </w:pPr>
            <w:r w:rsidRPr="00B14CFB">
              <w:rPr>
                <w:sz w:val="24"/>
                <w:szCs w:val="24"/>
              </w:rPr>
              <w:t>Борисенко Н.М.</w:t>
            </w:r>
          </w:p>
        </w:tc>
        <w:tc>
          <w:tcPr>
            <w:tcW w:w="643" w:type="dxa"/>
            <w:shd w:val="clear" w:color="auto" w:fill="auto"/>
            <w:vAlign w:val="center"/>
          </w:tcPr>
          <w:p w:rsidR="00B14CFB" w:rsidRPr="00B14CFB" w:rsidRDefault="00B14CFB" w:rsidP="00B14CFB">
            <w:pPr>
              <w:spacing w:line="288" w:lineRule="auto"/>
              <w:jc w:val="center"/>
            </w:pPr>
            <w:r w:rsidRPr="00B14CFB">
              <w:t>100</w:t>
            </w:r>
          </w:p>
        </w:tc>
        <w:tc>
          <w:tcPr>
            <w:tcW w:w="619" w:type="dxa"/>
            <w:shd w:val="clear" w:color="auto" w:fill="auto"/>
            <w:vAlign w:val="center"/>
          </w:tcPr>
          <w:p w:rsidR="00B14CFB" w:rsidRPr="00B14CFB" w:rsidRDefault="00B14CFB" w:rsidP="00B14CFB">
            <w:pPr>
              <w:spacing w:line="288" w:lineRule="auto"/>
              <w:jc w:val="center"/>
            </w:pPr>
            <w:r w:rsidRPr="00B14CFB">
              <w:t>4,1</w:t>
            </w:r>
          </w:p>
        </w:tc>
        <w:tc>
          <w:tcPr>
            <w:tcW w:w="655" w:type="dxa"/>
            <w:shd w:val="clear" w:color="auto" w:fill="auto"/>
            <w:vAlign w:val="center"/>
          </w:tcPr>
          <w:p w:rsidR="00B14CFB" w:rsidRPr="00B14CFB" w:rsidRDefault="00B14CFB" w:rsidP="00B14CFB">
            <w:pPr>
              <w:spacing w:line="288" w:lineRule="auto"/>
              <w:jc w:val="center"/>
              <w:rPr>
                <w:lang w:val="ru-RU"/>
              </w:rPr>
            </w:pPr>
            <w:r w:rsidRPr="00B14CFB">
              <w:rPr>
                <w:lang w:val="ru-RU"/>
              </w:rPr>
              <w:t>90,9</w:t>
            </w:r>
          </w:p>
        </w:tc>
        <w:tc>
          <w:tcPr>
            <w:tcW w:w="576" w:type="dxa"/>
            <w:shd w:val="clear" w:color="auto" w:fill="auto"/>
            <w:vAlign w:val="center"/>
          </w:tcPr>
          <w:p w:rsidR="00B14CFB" w:rsidRPr="00B14CFB" w:rsidRDefault="00B14CFB" w:rsidP="00B14CFB">
            <w:pPr>
              <w:spacing w:line="288" w:lineRule="auto"/>
              <w:jc w:val="center"/>
            </w:pPr>
            <w:r w:rsidRPr="00B14CFB">
              <w:t>1</w:t>
            </w:r>
          </w:p>
        </w:tc>
        <w:tc>
          <w:tcPr>
            <w:tcW w:w="756" w:type="dxa"/>
            <w:shd w:val="clear" w:color="auto" w:fill="auto"/>
            <w:vAlign w:val="center"/>
          </w:tcPr>
          <w:p w:rsidR="00B14CFB" w:rsidRPr="00B14CFB" w:rsidRDefault="00B14CFB" w:rsidP="00B14CFB">
            <w:pPr>
              <w:spacing w:line="288" w:lineRule="auto"/>
              <w:jc w:val="center"/>
            </w:pPr>
            <w:r w:rsidRPr="00B14CFB">
              <w:t>9</w:t>
            </w:r>
          </w:p>
        </w:tc>
        <w:tc>
          <w:tcPr>
            <w:tcW w:w="936" w:type="dxa"/>
            <w:shd w:val="clear" w:color="auto" w:fill="auto"/>
            <w:vAlign w:val="center"/>
          </w:tcPr>
          <w:p w:rsidR="00B14CFB" w:rsidRPr="00B14CFB" w:rsidRDefault="00B14CFB" w:rsidP="00B14CFB">
            <w:pPr>
              <w:spacing w:line="288" w:lineRule="auto"/>
              <w:jc w:val="center"/>
            </w:pPr>
            <w:r w:rsidRPr="00B14CFB">
              <w:t>1</w:t>
            </w:r>
          </w:p>
        </w:tc>
        <w:tc>
          <w:tcPr>
            <w:tcW w:w="619" w:type="dxa"/>
            <w:shd w:val="clear" w:color="auto" w:fill="auto"/>
            <w:vAlign w:val="center"/>
          </w:tcPr>
          <w:p w:rsidR="00B14CFB" w:rsidRPr="00B14CFB" w:rsidRDefault="00B14CFB" w:rsidP="00B14CFB">
            <w:pPr>
              <w:spacing w:line="288" w:lineRule="auto"/>
              <w:jc w:val="center"/>
              <w:rPr>
                <w:lang w:val="en-US"/>
              </w:rPr>
            </w:pPr>
            <w:r w:rsidRPr="00B14CFB">
              <w:rPr>
                <w:lang w:val="en-US"/>
              </w:rPr>
              <w:t>-</w:t>
            </w:r>
          </w:p>
        </w:tc>
        <w:tc>
          <w:tcPr>
            <w:tcW w:w="554" w:type="dxa"/>
            <w:shd w:val="clear" w:color="auto" w:fill="auto"/>
            <w:vAlign w:val="center"/>
          </w:tcPr>
          <w:p w:rsidR="00B14CFB" w:rsidRPr="00B14CFB" w:rsidRDefault="00B14CFB" w:rsidP="00B14CFB">
            <w:pPr>
              <w:spacing w:line="288" w:lineRule="auto"/>
              <w:jc w:val="center"/>
            </w:pPr>
            <w:r w:rsidRPr="00B14CFB">
              <w:t>-</w:t>
            </w:r>
          </w:p>
        </w:tc>
      </w:tr>
      <w:tr w:rsidR="00B14CFB" w:rsidRPr="00B14CFB" w:rsidTr="00B14CFB">
        <w:trPr>
          <w:jc w:val="center"/>
        </w:trPr>
        <w:tc>
          <w:tcPr>
            <w:tcW w:w="498" w:type="dxa"/>
            <w:shd w:val="clear" w:color="auto" w:fill="auto"/>
            <w:vAlign w:val="center"/>
          </w:tcPr>
          <w:p w:rsidR="00B14CFB" w:rsidRPr="00B14CFB" w:rsidRDefault="00B14CFB" w:rsidP="007E00EC">
            <w:pPr>
              <w:numPr>
                <w:ilvl w:val="0"/>
                <w:numId w:val="78"/>
              </w:numPr>
              <w:spacing w:line="288" w:lineRule="auto"/>
              <w:jc w:val="center"/>
              <w:rPr>
                <w:lang w:val="ru-RU"/>
              </w:rPr>
            </w:pPr>
          </w:p>
        </w:tc>
        <w:tc>
          <w:tcPr>
            <w:tcW w:w="2049" w:type="dxa"/>
            <w:shd w:val="clear" w:color="auto" w:fill="auto"/>
          </w:tcPr>
          <w:p w:rsidR="00B14CFB" w:rsidRPr="00B14CFB" w:rsidRDefault="00B14CFB" w:rsidP="00B14CFB">
            <w:pPr>
              <w:pStyle w:val="affb"/>
              <w:spacing w:line="288" w:lineRule="auto"/>
              <w:ind w:firstLine="0"/>
              <w:jc w:val="left"/>
              <w:rPr>
                <w:sz w:val="24"/>
                <w:szCs w:val="24"/>
              </w:rPr>
            </w:pPr>
            <w:r w:rsidRPr="00B14CFB">
              <w:rPr>
                <w:sz w:val="24"/>
                <w:szCs w:val="24"/>
              </w:rPr>
              <w:t>К фарм 21(веч)</w:t>
            </w:r>
          </w:p>
        </w:tc>
        <w:tc>
          <w:tcPr>
            <w:tcW w:w="636" w:type="dxa"/>
            <w:shd w:val="clear" w:color="auto" w:fill="auto"/>
          </w:tcPr>
          <w:p w:rsidR="00B14CFB" w:rsidRPr="00B14CFB" w:rsidRDefault="00B14CFB" w:rsidP="00B14CFB">
            <w:pPr>
              <w:pStyle w:val="affb"/>
              <w:ind w:firstLine="0"/>
              <w:jc w:val="center"/>
              <w:rPr>
                <w:sz w:val="24"/>
                <w:szCs w:val="24"/>
              </w:rPr>
            </w:pPr>
            <w:r w:rsidRPr="00B14CFB">
              <w:rPr>
                <w:sz w:val="24"/>
                <w:szCs w:val="24"/>
              </w:rPr>
              <w:t>19</w:t>
            </w:r>
          </w:p>
        </w:tc>
        <w:tc>
          <w:tcPr>
            <w:tcW w:w="1983" w:type="dxa"/>
            <w:shd w:val="clear" w:color="auto" w:fill="auto"/>
          </w:tcPr>
          <w:p w:rsidR="00B14CFB" w:rsidRPr="00B14CFB" w:rsidRDefault="00B14CFB" w:rsidP="00B14CFB">
            <w:pPr>
              <w:pStyle w:val="affb"/>
              <w:ind w:firstLine="0"/>
              <w:jc w:val="center"/>
              <w:rPr>
                <w:sz w:val="24"/>
                <w:szCs w:val="24"/>
              </w:rPr>
            </w:pPr>
            <w:r w:rsidRPr="00B14CFB">
              <w:rPr>
                <w:sz w:val="24"/>
                <w:szCs w:val="24"/>
              </w:rPr>
              <w:t xml:space="preserve">Маматюк </w:t>
            </w:r>
          </w:p>
          <w:p w:rsidR="00B14CFB" w:rsidRPr="00B14CFB" w:rsidRDefault="00B14CFB" w:rsidP="00B14CFB">
            <w:pPr>
              <w:pStyle w:val="affb"/>
              <w:ind w:firstLine="0"/>
              <w:jc w:val="center"/>
              <w:rPr>
                <w:sz w:val="24"/>
                <w:szCs w:val="24"/>
              </w:rPr>
            </w:pPr>
            <w:r w:rsidRPr="00B14CFB">
              <w:rPr>
                <w:sz w:val="24"/>
                <w:szCs w:val="24"/>
              </w:rPr>
              <w:t>Г.Я.</w:t>
            </w:r>
          </w:p>
        </w:tc>
        <w:tc>
          <w:tcPr>
            <w:tcW w:w="643" w:type="dxa"/>
            <w:shd w:val="clear" w:color="auto" w:fill="auto"/>
            <w:vAlign w:val="center"/>
          </w:tcPr>
          <w:p w:rsidR="00B14CFB" w:rsidRPr="00B14CFB" w:rsidRDefault="00B14CFB" w:rsidP="00B14CFB">
            <w:pPr>
              <w:spacing w:line="288" w:lineRule="auto"/>
              <w:jc w:val="center"/>
            </w:pPr>
            <w:r w:rsidRPr="00B14CFB">
              <w:t>100</w:t>
            </w:r>
          </w:p>
        </w:tc>
        <w:tc>
          <w:tcPr>
            <w:tcW w:w="619" w:type="dxa"/>
            <w:shd w:val="clear" w:color="auto" w:fill="auto"/>
            <w:vAlign w:val="center"/>
          </w:tcPr>
          <w:p w:rsidR="00B14CFB" w:rsidRPr="00B14CFB" w:rsidRDefault="00B14CFB" w:rsidP="00B14CFB">
            <w:pPr>
              <w:spacing w:line="288" w:lineRule="auto"/>
              <w:jc w:val="center"/>
            </w:pPr>
            <w:r w:rsidRPr="00B14CFB">
              <w:t>4,1</w:t>
            </w:r>
          </w:p>
        </w:tc>
        <w:tc>
          <w:tcPr>
            <w:tcW w:w="655" w:type="dxa"/>
            <w:shd w:val="clear" w:color="auto" w:fill="auto"/>
            <w:vAlign w:val="center"/>
          </w:tcPr>
          <w:p w:rsidR="00B14CFB" w:rsidRPr="00B14CFB" w:rsidRDefault="00B14CFB" w:rsidP="00B14CFB">
            <w:pPr>
              <w:spacing w:line="288" w:lineRule="auto"/>
              <w:jc w:val="center"/>
            </w:pPr>
            <w:r w:rsidRPr="00B14CFB">
              <w:t>73,7</w:t>
            </w:r>
          </w:p>
        </w:tc>
        <w:tc>
          <w:tcPr>
            <w:tcW w:w="576" w:type="dxa"/>
            <w:shd w:val="clear" w:color="auto" w:fill="auto"/>
            <w:vAlign w:val="center"/>
          </w:tcPr>
          <w:p w:rsidR="00B14CFB" w:rsidRPr="00B14CFB" w:rsidRDefault="00B14CFB" w:rsidP="00B14CFB">
            <w:pPr>
              <w:spacing w:line="288" w:lineRule="auto"/>
              <w:jc w:val="center"/>
            </w:pPr>
            <w:r w:rsidRPr="00B14CFB">
              <w:t>1</w:t>
            </w:r>
          </w:p>
        </w:tc>
        <w:tc>
          <w:tcPr>
            <w:tcW w:w="756" w:type="dxa"/>
            <w:shd w:val="clear" w:color="auto" w:fill="auto"/>
            <w:vAlign w:val="center"/>
          </w:tcPr>
          <w:p w:rsidR="00B14CFB" w:rsidRPr="00B14CFB" w:rsidRDefault="00B14CFB" w:rsidP="00B14CFB">
            <w:pPr>
              <w:spacing w:line="288" w:lineRule="auto"/>
              <w:jc w:val="center"/>
            </w:pPr>
            <w:r w:rsidRPr="00B14CFB">
              <w:t>13</w:t>
            </w:r>
          </w:p>
        </w:tc>
        <w:tc>
          <w:tcPr>
            <w:tcW w:w="936" w:type="dxa"/>
            <w:shd w:val="clear" w:color="auto" w:fill="auto"/>
            <w:vAlign w:val="center"/>
          </w:tcPr>
          <w:p w:rsidR="00B14CFB" w:rsidRPr="00B14CFB" w:rsidRDefault="00B14CFB" w:rsidP="00B14CFB">
            <w:pPr>
              <w:spacing w:line="288" w:lineRule="auto"/>
              <w:jc w:val="center"/>
            </w:pPr>
            <w:r w:rsidRPr="00B14CFB">
              <w:t>5</w:t>
            </w:r>
          </w:p>
        </w:tc>
        <w:tc>
          <w:tcPr>
            <w:tcW w:w="619" w:type="dxa"/>
            <w:shd w:val="clear" w:color="auto" w:fill="auto"/>
            <w:vAlign w:val="center"/>
          </w:tcPr>
          <w:p w:rsidR="00B14CFB" w:rsidRPr="00B14CFB" w:rsidRDefault="00B14CFB" w:rsidP="00B14CFB">
            <w:pPr>
              <w:spacing w:line="288" w:lineRule="auto"/>
              <w:jc w:val="center"/>
            </w:pPr>
            <w:r w:rsidRPr="00B14CFB">
              <w:t>-</w:t>
            </w:r>
          </w:p>
        </w:tc>
        <w:tc>
          <w:tcPr>
            <w:tcW w:w="554" w:type="dxa"/>
            <w:shd w:val="clear" w:color="auto" w:fill="auto"/>
            <w:vAlign w:val="center"/>
          </w:tcPr>
          <w:p w:rsidR="00B14CFB" w:rsidRPr="00B14CFB" w:rsidRDefault="00B14CFB" w:rsidP="00B14CFB">
            <w:pPr>
              <w:spacing w:line="288" w:lineRule="auto"/>
              <w:jc w:val="center"/>
            </w:pPr>
            <w:r w:rsidRPr="00B14CFB">
              <w:t>-</w:t>
            </w:r>
          </w:p>
        </w:tc>
      </w:tr>
      <w:tr w:rsidR="00B14CFB" w:rsidRPr="00B14CFB" w:rsidTr="00B14CFB">
        <w:trPr>
          <w:jc w:val="center"/>
        </w:trPr>
        <w:tc>
          <w:tcPr>
            <w:tcW w:w="498" w:type="dxa"/>
            <w:shd w:val="clear" w:color="auto" w:fill="auto"/>
            <w:vAlign w:val="center"/>
          </w:tcPr>
          <w:p w:rsidR="00B14CFB" w:rsidRPr="00B14CFB" w:rsidRDefault="00B14CFB" w:rsidP="007E00EC">
            <w:pPr>
              <w:numPr>
                <w:ilvl w:val="0"/>
                <w:numId w:val="78"/>
              </w:numPr>
              <w:spacing w:line="288" w:lineRule="auto"/>
              <w:jc w:val="center"/>
              <w:rPr>
                <w:color w:val="FF0000"/>
                <w:lang w:val="ru-RU"/>
              </w:rPr>
            </w:pPr>
          </w:p>
        </w:tc>
        <w:tc>
          <w:tcPr>
            <w:tcW w:w="2049" w:type="dxa"/>
            <w:shd w:val="clear" w:color="auto" w:fill="auto"/>
            <w:vAlign w:val="center"/>
          </w:tcPr>
          <w:p w:rsidR="00B14CFB" w:rsidRPr="00B14CFB" w:rsidRDefault="00B14CFB" w:rsidP="00B14CFB">
            <w:pPr>
              <w:pStyle w:val="affb"/>
              <w:ind w:firstLine="0"/>
              <w:contextualSpacing/>
              <w:jc w:val="center"/>
              <w:rPr>
                <w:sz w:val="24"/>
                <w:szCs w:val="24"/>
              </w:rPr>
            </w:pPr>
            <w:r w:rsidRPr="00B14CFB">
              <w:rPr>
                <w:sz w:val="24"/>
                <w:szCs w:val="24"/>
              </w:rPr>
              <w:t>К фарм 1 (ден)</w:t>
            </w:r>
          </w:p>
        </w:tc>
        <w:tc>
          <w:tcPr>
            <w:tcW w:w="636" w:type="dxa"/>
            <w:shd w:val="clear" w:color="auto" w:fill="auto"/>
            <w:vAlign w:val="center"/>
          </w:tcPr>
          <w:p w:rsidR="00B14CFB" w:rsidRPr="00B14CFB" w:rsidRDefault="00B14CFB" w:rsidP="00B14CFB">
            <w:pPr>
              <w:pStyle w:val="affb"/>
              <w:ind w:firstLine="0"/>
              <w:contextualSpacing/>
              <w:jc w:val="center"/>
              <w:rPr>
                <w:sz w:val="24"/>
                <w:szCs w:val="24"/>
              </w:rPr>
            </w:pPr>
            <w:r w:rsidRPr="00B14CFB">
              <w:rPr>
                <w:sz w:val="24"/>
                <w:szCs w:val="24"/>
              </w:rPr>
              <w:t>16</w:t>
            </w:r>
          </w:p>
        </w:tc>
        <w:tc>
          <w:tcPr>
            <w:tcW w:w="1983" w:type="dxa"/>
            <w:shd w:val="clear" w:color="auto" w:fill="auto"/>
          </w:tcPr>
          <w:p w:rsidR="00B14CFB" w:rsidRPr="00B14CFB" w:rsidRDefault="00B14CFB" w:rsidP="00B14CFB">
            <w:pPr>
              <w:pStyle w:val="affb"/>
              <w:ind w:firstLine="0"/>
              <w:jc w:val="center"/>
              <w:rPr>
                <w:sz w:val="24"/>
                <w:szCs w:val="24"/>
              </w:rPr>
            </w:pPr>
            <w:r w:rsidRPr="00B14CFB">
              <w:rPr>
                <w:sz w:val="24"/>
                <w:szCs w:val="24"/>
              </w:rPr>
              <w:t>Сайфудінова Р.П.</w:t>
            </w:r>
          </w:p>
        </w:tc>
        <w:tc>
          <w:tcPr>
            <w:tcW w:w="643" w:type="dxa"/>
            <w:shd w:val="clear" w:color="auto" w:fill="auto"/>
            <w:vAlign w:val="center"/>
          </w:tcPr>
          <w:p w:rsidR="00B14CFB" w:rsidRPr="00B14CFB" w:rsidRDefault="00B14CFB" w:rsidP="00B14CFB">
            <w:pPr>
              <w:contextualSpacing/>
              <w:jc w:val="center"/>
            </w:pPr>
            <w:r w:rsidRPr="00B14CFB">
              <w:t>100</w:t>
            </w:r>
          </w:p>
        </w:tc>
        <w:tc>
          <w:tcPr>
            <w:tcW w:w="619" w:type="dxa"/>
            <w:shd w:val="clear" w:color="auto" w:fill="auto"/>
            <w:vAlign w:val="center"/>
          </w:tcPr>
          <w:p w:rsidR="00B14CFB" w:rsidRPr="00B14CFB" w:rsidRDefault="00B14CFB" w:rsidP="00B14CFB">
            <w:pPr>
              <w:contextualSpacing/>
              <w:jc w:val="center"/>
            </w:pPr>
            <w:r w:rsidRPr="00B14CFB">
              <w:t>4,0</w:t>
            </w:r>
          </w:p>
        </w:tc>
        <w:tc>
          <w:tcPr>
            <w:tcW w:w="655" w:type="dxa"/>
            <w:shd w:val="clear" w:color="auto" w:fill="auto"/>
            <w:vAlign w:val="center"/>
          </w:tcPr>
          <w:p w:rsidR="00B14CFB" w:rsidRPr="00B14CFB" w:rsidRDefault="00B14CFB" w:rsidP="00B14CFB">
            <w:pPr>
              <w:contextualSpacing/>
              <w:jc w:val="center"/>
            </w:pPr>
            <w:r w:rsidRPr="00B14CFB">
              <w:t>43,8</w:t>
            </w:r>
          </w:p>
        </w:tc>
        <w:tc>
          <w:tcPr>
            <w:tcW w:w="576" w:type="dxa"/>
            <w:shd w:val="clear" w:color="auto" w:fill="auto"/>
            <w:vAlign w:val="center"/>
          </w:tcPr>
          <w:p w:rsidR="00B14CFB" w:rsidRPr="00B14CFB" w:rsidRDefault="00B14CFB" w:rsidP="00B14CFB">
            <w:pPr>
              <w:contextualSpacing/>
              <w:jc w:val="center"/>
            </w:pPr>
            <w:r w:rsidRPr="00B14CFB">
              <w:t>-</w:t>
            </w:r>
          </w:p>
        </w:tc>
        <w:tc>
          <w:tcPr>
            <w:tcW w:w="756" w:type="dxa"/>
            <w:shd w:val="clear" w:color="auto" w:fill="auto"/>
            <w:vAlign w:val="center"/>
          </w:tcPr>
          <w:p w:rsidR="00B14CFB" w:rsidRPr="00B14CFB" w:rsidRDefault="00B14CFB" w:rsidP="00B14CFB">
            <w:pPr>
              <w:contextualSpacing/>
              <w:jc w:val="center"/>
            </w:pPr>
            <w:r w:rsidRPr="00B14CFB">
              <w:t>7</w:t>
            </w:r>
          </w:p>
        </w:tc>
        <w:tc>
          <w:tcPr>
            <w:tcW w:w="936" w:type="dxa"/>
            <w:shd w:val="clear" w:color="auto" w:fill="auto"/>
            <w:vAlign w:val="center"/>
          </w:tcPr>
          <w:p w:rsidR="00B14CFB" w:rsidRPr="00B14CFB" w:rsidRDefault="00B14CFB" w:rsidP="00B14CFB">
            <w:pPr>
              <w:contextualSpacing/>
              <w:jc w:val="center"/>
            </w:pPr>
            <w:r w:rsidRPr="00B14CFB">
              <w:t>9</w:t>
            </w:r>
          </w:p>
        </w:tc>
        <w:tc>
          <w:tcPr>
            <w:tcW w:w="619" w:type="dxa"/>
            <w:shd w:val="clear" w:color="auto" w:fill="auto"/>
            <w:vAlign w:val="center"/>
          </w:tcPr>
          <w:p w:rsidR="00B14CFB" w:rsidRPr="00B14CFB" w:rsidRDefault="00B14CFB" w:rsidP="00B14CFB">
            <w:pPr>
              <w:contextualSpacing/>
              <w:jc w:val="center"/>
            </w:pPr>
            <w:r w:rsidRPr="00B14CFB">
              <w:t>-</w:t>
            </w:r>
          </w:p>
        </w:tc>
        <w:tc>
          <w:tcPr>
            <w:tcW w:w="554" w:type="dxa"/>
            <w:shd w:val="clear" w:color="auto" w:fill="auto"/>
            <w:vAlign w:val="center"/>
          </w:tcPr>
          <w:p w:rsidR="00B14CFB" w:rsidRPr="00B14CFB" w:rsidRDefault="00B14CFB" w:rsidP="00B14CFB">
            <w:pPr>
              <w:contextualSpacing/>
              <w:jc w:val="center"/>
            </w:pPr>
            <w:r w:rsidRPr="00B14CFB">
              <w:t>-</w:t>
            </w:r>
          </w:p>
        </w:tc>
      </w:tr>
      <w:tr w:rsidR="00B14CFB" w:rsidRPr="00B14CFB" w:rsidTr="00B14CFB">
        <w:trPr>
          <w:jc w:val="center"/>
        </w:trPr>
        <w:tc>
          <w:tcPr>
            <w:tcW w:w="498" w:type="dxa"/>
            <w:shd w:val="clear" w:color="auto" w:fill="auto"/>
            <w:vAlign w:val="center"/>
          </w:tcPr>
          <w:p w:rsidR="00B14CFB" w:rsidRPr="00B14CFB" w:rsidRDefault="00B14CFB" w:rsidP="007E00EC">
            <w:pPr>
              <w:numPr>
                <w:ilvl w:val="0"/>
                <w:numId w:val="78"/>
              </w:numPr>
              <w:spacing w:line="288" w:lineRule="auto"/>
              <w:jc w:val="center"/>
              <w:rPr>
                <w:lang w:val="ru-RU"/>
              </w:rPr>
            </w:pPr>
          </w:p>
        </w:tc>
        <w:tc>
          <w:tcPr>
            <w:tcW w:w="2049" w:type="dxa"/>
            <w:shd w:val="clear" w:color="auto" w:fill="auto"/>
            <w:vAlign w:val="center"/>
          </w:tcPr>
          <w:p w:rsidR="00B14CFB" w:rsidRPr="00B14CFB" w:rsidRDefault="00B14CFB" w:rsidP="00B14CFB">
            <w:pPr>
              <w:pStyle w:val="affb"/>
              <w:ind w:firstLine="0"/>
              <w:contextualSpacing/>
              <w:jc w:val="center"/>
              <w:rPr>
                <w:sz w:val="24"/>
                <w:szCs w:val="24"/>
              </w:rPr>
            </w:pPr>
            <w:r w:rsidRPr="00B14CFB">
              <w:rPr>
                <w:sz w:val="24"/>
                <w:szCs w:val="24"/>
              </w:rPr>
              <w:t>К фарм 11 А (д)</w:t>
            </w:r>
          </w:p>
        </w:tc>
        <w:tc>
          <w:tcPr>
            <w:tcW w:w="636" w:type="dxa"/>
            <w:shd w:val="clear" w:color="auto" w:fill="auto"/>
            <w:vAlign w:val="center"/>
          </w:tcPr>
          <w:p w:rsidR="00B14CFB" w:rsidRPr="00B14CFB" w:rsidRDefault="00B14CFB" w:rsidP="00B14CFB">
            <w:pPr>
              <w:pStyle w:val="affb"/>
              <w:ind w:firstLine="0"/>
              <w:contextualSpacing/>
              <w:jc w:val="center"/>
              <w:rPr>
                <w:sz w:val="24"/>
                <w:szCs w:val="24"/>
              </w:rPr>
            </w:pPr>
            <w:r w:rsidRPr="00B14CFB">
              <w:rPr>
                <w:sz w:val="24"/>
                <w:szCs w:val="24"/>
              </w:rPr>
              <w:t>30</w:t>
            </w:r>
          </w:p>
        </w:tc>
        <w:tc>
          <w:tcPr>
            <w:tcW w:w="1983" w:type="dxa"/>
            <w:shd w:val="clear" w:color="auto" w:fill="auto"/>
          </w:tcPr>
          <w:p w:rsidR="00B14CFB" w:rsidRPr="00B14CFB" w:rsidRDefault="00B14CFB" w:rsidP="00B14CFB">
            <w:pPr>
              <w:jc w:val="center"/>
            </w:pPr>
            <w:r w:rsidRPr="00B14CFB">
              <w:t>Сайфудінова Р.П.</w:t>
            </w:r>
          </w:p>
        </w:tc>
        <w:tc>
          <w:tcPr>
            <w:tcW w:w="643" w:type="dxa"/>
            <w:shd w:val="clear" w:color="auto" w:fill="auto"/>
            <w:vAlign w:val="center"/>
          </w:tcPr>
          <w:p w:rsidR="00B14CFB" w:rsidRPr="00B14CFB" w:rsidRDefault="00B14CFB" w:rsidP="00B14CFB">
            <w:pPr>
              <w:contextualSpacing/>
              <w:jc w:val="center"/>
            </w:pPr>
            <w:r w:rsidRPr="00B14CFB">
              <w:t>100</w:t>
            </w:r>
          </w:p>
        </w:tc>
        <w:tc>
          <w:tcPr>
            <w:tcW w:w="619" w:type="dxa"/>
            <w:shd w:val="clear" w:color="auto" w:fill="auto"/>
            <w:vAlign w:val="center"/>
          </w:tcPr>
          <w:p w:rsidR="00B14CFB" w:rsidRPr="00B14CFB" w:rsidRDefault="00B14CFB" w:rsidP="00B14CFB">
            <w:pPr>
              <w:contextualSpacing/>
              <w:jc w:val="center"/>
            </w:pPr>
            <w:r w:rsidRPr="00B14CFB">
              <w:t>4,2</w:t>
            </w:r>
          </w:p>
        </w:tc>
        <w:tc>
          <w:tcPr>
            <w:tcW w:w="655" w:type="dxa"/>
            <w:shd w:val="clear" w:color="auto" w:fill="auto"/>
            <w:vAlign w:val="center"/>
          </w:tcPr>
          <w:p w:rsidR="00B14CFB" w:rsidRPr="00B14CFB" w:rsidRDefault="00B14CFB" w:rsidP="00B14CFB">
            <w:pPr>
              <w:contextualSpacing/>
              <w:jc w:val="center"/>
            </w:pPr>
            <w:r w:rsidRPr="00B14CFB">
              <w:t>53,3</w:t>
            </w:r>
          </w:p>
        </w:tc>
        <w:tc>
          <w:tcPr>
            <w:tcW w:w="576" w:type="dxa"/>
            <w:shd w:val="clear" w:color="auto" w:fill="auto"/>
            <w:vAlign w:val="center"/>
          </w:tcPr>
          <w:p w:rsidR="00B14CFB" w:rsidRPr="00B14CFB" w:rsidRDefault="00B14CFB" w:rsidP="00B14CFB">
            <w:pPr>
              <w:contextualSpacing/>
              <w:jc w:val="center"/>
            </w:pPr>
            <w:r w:rsidRPr="00B14CFB">
              <w:t>4</w:t>
            </w:r>
          </w:p>
        </w:tc>
        <w:tc>
          <w:tcPr>
            <w:tcW w:w="756" w:type="dxa"/>
            <w:shd w:val="clear" w:color="auto" w:fill="auto"/>
            <w:vAlign w:val="center"/>
          </w:tcPr>
          <w:p w:rsidR="00B14CFB" w:rsidRPr="00B14CFB" w:rsidRDefault="00B14CFB" w:rsidP="00B14CFB">
            <w:pPr>
              <w:contextualSpacing/>
              <w:jc w:val="center"/>
            </w:pPr>
            <w:r w:rsidRPr="00B14CFB">
              <w:t>12</w:t>
            </w:r>
          </w:p>
        </w:tc>
        <w:tc>
          <w:tcPr>
            <w:tcW w:w="936" w:type="dxa"/>
            <w:shd w:val="clear" w:color="auto" w:fill="auto"/>
            <w:vAlign w:val="center"/>
          </w:tcPr>
          <w:p w:rsidR="00B14CFB" w:rsidRPr="00B14CFB" w:rsidRDefault="00B14CFB" w:rsidP="00B14CFB">
            <w:pPr>
              <w:contextualSpacing/>
              <w:jc w:val="center"/>
            </w:pPr>
            <w:r w:rsidRPr="00B14CFB">
              <w:t>14</w:t>
            </w:r>
          </w:p>
        </w:tc>
        <w:tc>
          <w:tcPr>
            <w:tcW w:w="619" w:type="dxa"/>
            <w:shd w:val="clear" w:color="auto" w:fill="auto"/>
            <w:vAlign w:val="center"/>
          </w:tcPr>
          <w:p w:rsidR="00B14CFB" w:rsidRPr="00B14CFB" w:rsidRDefault="00B14CFB" w:rsidP="00B14CFB">
            <w:pPr>
              <w:contextualSpacing/>
              <w:jc w:val="center"/>
            </w:pPr>
            <w:r w:rsidRPr="00B14CFB">
              <w:t>-</w:t>
            </w:r>
          </w:p>
        </w:tc>
        <w:tc>
          <w:tcPr>
            <w:tcW w:w="554" w:type="dxa"/>
            <w:shd w:val="clear" w:color="auto" w:fill="auto"/>
            <w:vAlign w:val="center"/>
          </w:tcPr>
          <w:p w:rsidR="00B14CFB" w:rsidRPr="00B14CFB" w:rsidRDefault="00B14CFB" w:rsidP="00B14CFB">
            <w:pPr>
              <w:contextualSpacing/>
              <w:jc w:val="center"/>
            </w:pPr>
            <w:r w:rsidRPr="00B14CFB">
              <w:t>-</w:t>
            </w:r>
          </w:p>
        </w:tc>
      </w:tr>
      <w:tr w:rsidR="00B14CFB" w:rsidRPr="00B14CFB" w:rsidTr="00B14CFB">
        <w:trPr>
          <w:jc w:val="center"/>
        </w:trPr>
        <w:tc>
          <w:tcPr>
            <w:tcW w:w="498" w:type="dxa"/>
            <w:shd w:val="clear" w:color="auto" w:fill="auto"/>
            <w:vAlign w:val="center"/>
          </w:tcPr>
          <w:p w:rsidR="00B14CFB" w:rsidRPr="00B14CFB" w:rsidRDefault="00B14CFB" w:rsidP="007E00EC">
            <w:pPr>
              <w:numPr>
                <w:ilvl w:val="0"/>
                <w:numId w:val="78"/>
              </w:numPr>
              <w:spacing w:line="288" w:lineRule="auto"/>
              <w:jc w:val="center"/>
              <w:rPr>
                <w:lang w:val="ru-RU"/>
              </w:rPr>
            </w:pPr>
          </w:p>
        </w:tc>
        <w:tc>
          <w:tcPr>
            <w:tcW w:w="2049" w:type="dxa"/>
            <w:shd w:val="clear" w:color="auto" w:fill="auto"/>
            <w:vAlign w:val="center"/>
          </w:tcPr>
          <w:p w:rsidR="00B14CFB" w:rsidRPr="00B14CFB" w:rsidRDefault="00B14CFB" w:rsidP="00B14CFB">
            <w:pPr>
              <w:pStyle w:val="affb"/>
              <w:ind w:firstLine="0"/>
              <w:contextualSpacing/>
              <w:jc w:val="center"/>
              <w:rPr>
                <w:sz w:val="24"/>
                <w:szCs w:val="24"/>
              </w:rPr>
            </w:pPr>
            <w:r w:rsidRPr="00B14CFB">
              <w:rPr>
                <w:sz w:val="24"/>
                <w:szCs w:val="24"/>
              </w:rPr>
              <w:t>К фарм 11 Б (д)</w:t>
            </w:r>
          </w:p>
        </w:tc>
        <w:tc>
          <w:tcPr>
            <w:tcW w:w="636" w:type="dxa"/>
            <w:shd w:val="clear" w:color="auto" w:fill="auto"/>
            <w:vAlign w:val="center"/>
          </w:tcPr>
          <w:p w:rsidR="00B14CFB" w:rsidRPr="00B14CFB" w:rsidRDefault="00B14CFB" w:rsidP="00B14CFB">
            <w:pPr>
              <w:pStyle w:val="affb"/>
              <w:ind w:firstLine="0"/>
              <w:contextualSpacing/>
              <w:jc w:val="center"/>
              <w:rPr>
                <w:sz w:val="24"/>
                <w:szCs w:val="24"/>
              </w:rPr>
            </w:pPr>
            <w:r w:rsidRPr="00B14CFB">
              <w:rPr>
                <w:sz w:val="24"/>
                <w:szCs w:val="24"/>
              </w:rPr>
              <w:t>31</w:t>
            </w:r>
          </w:p>
        </w:tc>
        <w:tc>
          <w:tcPr>
            <w:tcW w:w="1983" w:type="dxa"/>
            <w:shd w:val="clear" w:color="auto" w:fill="auto"/>
          </w:tcPr>
          <w:p w:rsidR="00B14CFB" w:rsidRPr="00B14CFB" w:rsidRDefault="00B14CFB" w:rsidP="00B14CFB">
            <w:pPr>
              <w:jc w:val="center"/>
            </w:pPr>
            <w:r w:rsidRPr="00B14CFB">
              <w:t>Сайфудінова Р.П.</w:t>
            </w:r>
          </w:p>
        </w:tc>
        <w:tc>
          <w:tcPr>
            <w:tcW w:w="643" w:type="dxa"/>
            <w:shd w:val="clear" w:color="auto" w:fill="auto"/>
            <w:vAlign w:val="center"/>
          </w:tcPr>
          <w:p w:rsidR="00B14CFB" w:rsidRPr="00B14CFB" w:rsidRDefault="00B14CFB" w:rsidP="00B14CFB">
            <w:pPr>
              <w:contextualSpacing/>
              <w:jc w:val="center"/>
            </w:pPr>
            <w:r w:rsidRPr="00B14CFB">
              <w:t>100</w:t>
            </w:r>
          </w:p>
        </w:tc>
        <w:tc>
          <w:tcPr>
            <w:tcW w:w="619" w:type="dxa"/>
            <w:shd w:val="clear" w:color="auto" w:fill="auto"/>
            <w:vAlign w:val="center"/>
          </w:tcPr>
          <w:p w:rsidR="00B14CFB" w:rsidRPr="00B14CFB" w:rsidRDefault="00B14CFB" w:rsidP="00B14CFB">
            <w:pPr>
              <w:contextualSpacing/>
              <w:jc w:val="center"/>
            </w:pPr>
            <w:r w:rsidRPr="00B14CFB">
              <w:t>4,3</w:t>
            </w:r>
          </w:p>
        </w:tc>
        <w:tc>
          <w:tcPr>
            <w:tcW w:w="655" w:type="dxa"/>
            <w:shd w:val="clear" w:color="auto" w:fill="auto"/>
            <w:vAlign w:val="center"/>
          </w:tcPr>
          <w:p w:rsidR="00B14CFB" w:rsidRPr="00B14CFB" w:rsidRDefault="00B14CFB" w:rsidP="00B14CFB">
            <w:pPr>
              <w:contextualSpacing/>
              <w:jc w:val="center"/>
            </w:pPr>
            <w:r w:rsidRPr="00B14CFB">
              <w:t>61,3</w:t>
            </w:r>
          </w:p>
        </w:tc>
        <w:tc>
          <w:tcPr>
            <w:tcW w:w="576" w:type="dxa"/>
            <w:shd w:val="clear" w:color="auto" w:fill="auto"/>
            <w:vAlign w:val="center"/>
          </w:tcPr>
          <w:p w:rsidR="00B14CFB" w:rsidRPr="00B14CFB" w:rsidRDefault="00B14CFB" w:rsidP="00B14CFB">
            <w:pPr>
              <w:contextualSpacing/>
              <w:jc w:val="center"/>
            </w:pPr>
            <w:r w:rsidRPr="00B14CFB">
              <w:t>2</w:t>
            </w:r>
          </w:p>
        </w:tc>
        <w:tc>
          <w:tcPr>
            <w:tcW w:w="756" w:type="dxa"/>
            <w:shd w:val="clear" w:color="auto" w:fill="auto"/>
            <w:vAlign w:val="center"/>
          </w:tcPr>
          <w:p w:rsidR="00B14CFB" w:rsidRPr="00B14CFB" w:rsidRDefault="00B14CFB" w:rsidP="00B14CFB">
            <w:pPr>
              <w:contextualSpacing/>
              <w:jc w:val="center"/>
            </w:pPr>
            <w:r w:rsidRPr="00B14CFB">
              <w:t>17</w:t>
            </w:r>
          </w:p>
        </w:tc>
        <w:tc>
          <w:tcPr>
            <w:tcW w:w="936" w:type="dxa"/>
            <w:shd w:val="clear" w:color="auto" w:fill="auto"/>
            <w:vAlign w:val="center"/>
          </w:tcPr>
          <w:p w:rsidR="00B14CFB" w:rsidRPr="00B14CFB" w:rsidRDefault="00B14CFB" w:rsidP="00B14CFB">
            <w:pPr>
              <w:contextualSpacing/>
              <w:jc w:val="center"/>
            </w:pPr>
            <w:r w:rsidRPr="00B14CFB">
              <w:t>12</w:t>
            </w:r>
          </w:p>
        </w:tc>
        <w:tc>
          <w:tcPr>
            <w:tcW w:w="619" w:type="dxa"/>
            <w:shd w:val="clear" w:color="auto" w:fill="auto"/>
            <w:vAlign w:val="center"/>
          </w:tcPr>
          <w:p w:rsidR="00B14CFB" w:rsidRPr="00B14CFB" w:rsidRDefault="00B14CFB" w:rsidP="00B14CFB">
            <w:pPr>
              <w:contextualSpacing/>
              <w:jc w:val="center"/>
            </w:pPr>
            <w:r w:rsidRPr="00B14CFB">
              <w:t>-</w:t>
            </w:r>
          </w:p>
        </w:tc>
        <w:tc>
          <w:tcPr>
            <w:tcW w:w="554" w:type="dxa"/>
            <w:shd w:val="clear" w:color="auto" w:fill="auto"/>
            <w:vAlign w:val="center"/>
          </w:tcPr>
          <w:p w:rsidR="00B14CFB" w:rsidRPr="00B14CFB" w:rsidRDefault="00B14CFB" w:rsidP="00B14CFB">
            <w:pPr>
              <w:contextualSpacing/>
              <w:jc w:val="center"/>
            </w:pPr>
            <w:r w:rsidRPr="00B14CFB">
              <w:t>-</w:t>
            </w:r>
          </w:p>
        </w:tc>
      </w:tr>
      <w:tr w:rsidR="00B14CFB" w:rsidRPr="00B14CFB" w:rsidTr="00B14CFB">
        <w:trPr>
          <w:trHeight w:val="618"/>
          <w:jc w:val="center"/>
        </w:trPr>
        <w:tc>
          <w:tcPr>
            <w:tcW w:w="498" w:type="dxa"/>
            <w:shd w:val="clear" w:color="auto" w:fill="auto"/>
            <w:vAlign w:val="center"/>
          </w:tcPr>
          <w:p w:rsidR="00B14CFB" w:rsidRPr="00B14CFB" w:rsidRDefault="00B14CFB" w:rsidP="007E00EC">
            <w:pPr>
              <w:numPr>
                <w:ilvl w:val="0"/>
                <w:numId w:val="78"/>
              </w:numPr>
              <w:spacing w:line="288" w:lineRule="auto"/>
              <w:jc w:val="center"/>
              <w:rPr>
                <w:lang w:val="ru-RU"/>
              </w:rPr>
            </w:pPr>
          </w:p>
        </w:tc>
        <w:tc>
          <w:tcPr>
            <w:tcW w:w="2049" w:type="dxa"/>
            <w:shd w:val="clear" w:color="auto" w:fill="auto"/>
          </w:tcPr>
          <w:p w:rsidR="00B14CFB" w:rsidRPr="00B14CFB" w:rsidRDefault="00B14CFB" w:rsidP="00B14CFB">
            <w:pPr>
              <w:pStyle w:val="affb"/>
              <w:ind w:firstLine="0"/>
              <w:jc w:val="left"/>
              <w:rPr>
                <w:sz w:val="24"/>
                <w:szCs w:val="24"/>
              </w:rPr>
            </w:pPr>
            <w:r w:rsidRPr="00B14CFB">
              <w:rPr>
                <w:sz w:val="24"/>
                <w:szCs w:val="24"/>
              </w:rPr>
              <w:t xml:space="preserve">К фарм </w:t>
            </w:r>
            <w:r w:rsidRPr="00B14CFB">
              <w:rPr>
                <w:sz w:val="24"/>
                <w:szCs w:val="24"/>
                <w:lang w:val="ru-RU"/>
              </w:rPr>
              <w:t>1</w:t>
            </w:r>
            <w:r w:rsidRPr="00B14CFB">
              <w:rPr>
                <w:sz w:val="24"/>
                <w:szCs w:val="24"/>
              </w:rPr>
              <w:t>1 (заоч)</w:t>
            </w:r>
          </w:p>
        </w:tc>
        <w:tc>
          <w:tcPr>
            <w:tcW w:w="636" w:type="dxa"/>
            <w:shd w:val="clear" w:color="auto" w:fill="auto"/>
          </w:tcPr>
          <w:p w:rsidR="00B14CFB" w:rsidRPr="00B14CFB" w:rsidRDefault="00B14CFB" w:rsidP="00B14CFB">
            <w:pPr>
              <w:pStyle w:val="affb"/>
              <w:ind w:firstLine="0"/>
              <w:jc w:val="center"/>
              <w:rPr>
                <w:sz w:val="24"/>
                <w:szCs w:val="24"/>
              </w:rPr>
            </w:pPr>
            <w:r w:rsidRPr="00B14CFB">
              <w:rPr>
                <w:sz w:val="24"/>
                <w:szCs w:val="24"/>
              </w:rPr>
              <w:t>16</w:t>
            </w:r>
          </w:p>
        </w:tc>
        <w:tc>
          <w:tcPr>
            <w:tcW w:w="1983" w:type="dxa"/>
            <w:shd w:val="clear" w:color="auto" w:fill="auto"/>
          </w:tcPr>
          <w:p w:rsidR="00B14CFB" w:rsidRPr="00B14CFB" w:rsidRDefault="00B14CFB" w:rsidP="00B14CFB">
            <w:pPr>
              <w:pStyle w:val="affb"/>
              <w:ind w:firstLine="0"/>
              <w:jc w:val="center"/>
              <w:rPr>
                <w:sz w:val="24"/>
                <w:szCs w:val="24"/>
              </w:rPr>
            </w:pPr>
            <w:r w:rsidRPr="00B14CFB">
              <w:rPr>
                <w:sz w:val="24"/>
                <w:szCs w:val="24"/>
                <w:lang w:val="ru-RU"/>
              </w:rPr>
              <w:t>Борисенко Н.М.</w:t>
            </w:r>
          </w:p>
        </w:tc>
        <w:tc>
          <w:tcPr>
            <w:tcW w:w="643" w:type="dxa"/>
            <w:shd w:val="clear" w:color="auto" w:fill="auto"/>
            <w:vAlign w:val="center"/>
          </w:tcPr>
          <w:p w:rsidR="00B14CFB" w:rsidRPr="00B14CFB" w:rsidRDefault="00B14CFB" w:rsidP="00B14CFB">
            <w:pPr>
              <w:spacing w:line="288" w:lineRule="auto"/>
              <w:jc w:val="center"/>
            </w:pPr>
            <w:r w:rsidRPr="00B14CFB">
              <w:t>100</w:t>
            </w:r>
          </w:p>
        </w:tc>
        <w:tc>
          <w:tcPr>
            <w:tcW w:w="619" w:type="dxa"/>
            <w:shd w:val="clear" w:color="auto" w:fill="auto"/>
            <w:vAlign w:val="center"/>
          </w:tcPr>
          <w:p w:rsidR="00B14CFB" w:rsidRPr="00B14CFB" w:rsidRDefault="00B14CFB" w:rsidP="00B14CFB">
            <w:pPr>
              <w:spacing w:line="288" w:lineRule="auto"/>
              <w:jc w:val="center"/>
              <w:rPr>
                <w:lang w:val="ru-RU"/>
              </w:rPr>
            </w:pPr>
            <w:r w:rsidRPr="00B14CFB">
              <w:rPr>
                <w:lang w:val="ru-RU"/>
              </w:rPr>
              <w:t>4,0</w:t>
            </w:r>
          </w:p>
        </w:tc>
        <w:tc>
          <w:tcPr>
            <w:tcW w:w="655" w:type="dxa"/>
            <w:shd w:val="clear" w:color="auto" w:fill="auto"/>
            <w:vAlign w:val="center"/>
          </w:tcPr>
          <w:p w:rsidR="00B14CFB" w:rsidRPr="00B14CFB" w:rsidRDefault="00B14CFB" w:rsidP="00B14CFB">
            <w:pPr>
              <w:spacing w:line="288" w:lineRule="auto"/>
              <w:jc w:val="center"/>
              <w:rPr>
                <w:lang w:val="ru-RU"/>
              </w:rPr>
            </w:pPr>
            <w:r w:rsidRPr="00B14CFB">
              <w:rPr>
                <w:lang w:val="ru-RU"/>
              </w:rPr>
              <w:t>56,3</w:t>
            </w:r>
          </w:p>
        </w:tc>
        <w:tc>
          <w:tcPr>
            <w:tcW w:w="576" w:type="dxa"/>
            <w:shd w:val="clear" w:color="auto" w:fill="auto"/>
            <w:vAlign w:val="center"/>
          </w:tcPr>
          <w:p w:rsidR="00B14CFB" w:rsidRPr="00B14CFB" w:rsidRDefault="00B14CFB" w:rsidP="00B14CFB">
            <w:pPr>
              <w:spacing w:line="288" w:lineRule="auto"/>
              <w:jc w:val="center"/>
            </w:pPr>
            <w:r w:rsidRPr="00B14CFB">
              <w:t>1</w:t>
            </w:r>
          </w:p>
        </w:tc>
        <w:tc>
          <w:tcPr>
            <w:tcW w:w="756" w:type="dxa"/>
            <w:shd w:val="clear" w:color="auto" w:fill="auto"/>
            <w:vAlign w:val="center"/>
          </w:tcPr>
          <w:p w:rsidR="00B14CFB" w:rsidRPr="00B14CFB" w:rsidRDefault="00B14CFB" w:rsidP="00B14CFB">
            <w:pPr>
              <w:spacing w:line="288" w:lineRule="auto"/>
              <w:jc w:val="center"/>
              <w:rPr>
                <w:lang w:val="ru-RU"/>
              </w:rPr>
            </w:pPr>
            <w:r w:rsidRPr="00B14CFB">
              <w:rPr>
                <w:lang w:val="ru-RU"/>
              </w:rPr>
              <w:t>8</w:t>
            </w:r>
          </w:p>
        </w:tc>
        <w:tc>
          <w:tcPr>
            <w:tcW w:w="936" w:type="dxa"/>
            <w:shd w:val="clear" w:color="auto" w:fill="auto"/>
            <w:vAlign w:val="center"/>
          </w:tcPr>
          <w:p w:rsidR="00B14CFB" w:rsidRPr="00B14CFB" w:rsidRDefault="00B14CFB" w:rsidP="00B14CFB">
            <w:pPr>
              <w:spacing w:line="288" w:lineRule="auto"/>
              <w:jc w:val="center"/>
              <w:rPr>
                <w:lang w:val="ru-RU"/>
              </w:rPr>
            </w:pPr>
            <w:r w:rsidRPr="00B14CFB">
              <w:rPr>
                <w:lang w:val="ru-RU"/>
              </w:rPr>
              <w:t>7</w:t>
            </w:r>
          </w:p>
        </w:tc>
        <w:tc>
          <w:tcPr>
            <w:tcW w:w="619" w:type="dxa"/>
            <w:shd w:val="clear" w:color="auto" w:fill="auto"/>
            <w:vAlign w:val="center"/>
          </w:tcPr>
          <w:p w:rsidR="00B14CFB" w:rsidRPr="00B14CFB" w:rsidRDefault="00B14CFB" w:rsidP="00B14CFB">
            <w:pPr>
              <w:spacing w:line="288" w:lineRule="auto"/>
              <w:jc w:val="center"/>
            </w:pPr>
            <w:r w:rsidRPr="00B14CFB">
              <w:t>-</w:t>
            </w:r>
          </w:p>
        </w:tc>
        <w:tc>
          <w:tcPr>
            <w:tcW w:w="554" w:type="dxa"/>
            <w:shd w:val="clear" w:color="auto" w:fill="auto"/>
            <w:vAlign w:val="center"/>
          </w:tcPr>
          <w:p w:rsidR="00B14CFB" w:rsidRPr="00B14CFB" w:rsidRDefault="00B14CFB" w:rsidP="00B14CFB">
            <w:pPr>
              <w:spacing w:line="288" w:lineRule="auto"/>
              <w:jc w:val="center"/>
            </w:pPr>
            <w:r w:rsidRPr="00B14CFB">
              <w:t>-</w:t>
            </w:r>
          </w:p>
        </w:tc>
      </w:tr>
      <w:tr w:rsidR="00B14CFB" w:rsidRPr="00B14CFB" w:rsidTr="00B14CFB">
        <w:trPr>
          <w:jc w:val="center"/>
        </w:trPr>
        <w:tc>
          <w:tcPr>
            <w:tcW w:w="498" w:type="dxa"/>
            <w:shd w:val="clear" w:color="auto" w:fill="auto"/>
            <w:vAlign w:val="center"/>
          </w:tcPr>
          <w:p w:rsidR="00B14CFB" w:rsidRPr="00B14CFB" w:rsidRDefault="00B14CFB" w:rsidP="007E00EC">
            <w:pPr>
              <w:numPr>
                <w:ilvl w:val="0"/>
                <w:numId w:val="78"/>
              </w:numPr>
              <w:spacing w:line="288" w:lineRule="auto"/>
              <w:jc w:val="center"/>
              <w:rPr>
                <w:lang w:val="ru-RU"/>
              </w:rPr>
            </w:pPr>
          </w:p>
        </w:tc>
        <w:tc>
          <w:tcPr>
            <w:tcW w:w="2049" w:type="dxa"/>
            <w:shd w:val="clear" w:color="auto" w:fill="auto"/>
          </w:tcPr>
          <w:p w:rsidR="00B14CFB" w:rsidRPr="00B14CFB" w:rsidRDefault="00B14CFB" w:rsidP="00B14CFB">
            <w:pPr>
              <w:pStyle w:val="affb"/>
              <w:ind w:firstLine="0"/>
              <w:jc w:val="left"/>
              <w:rPr>
                <w:sz w:val="24"/>
                <w:szCs w:val="24"/>
              </w:rPr>
            </w:pPr>
            <w:r w:rsidRPr="00B14CFB">
              <w:rPr>
                <w:sz w:val="24"/>
                <w:szCs w:val="24"/>
              </w:rPr>
              <w:t>К фарм 21(заоч)</w:t>
            </w:r>
          </w:p>
        </w:tc>
        <w:tc>
          <w:tcPr>
            <w:tcW w:w="636" w:type="dxa"/>
            <w:shd w:val="clear" w:color="auto" w:fill="auto"/>
          </w:tcPr>
          <w:p w:rsidR="00B14CFB" w:rsidRPr="00B14CFB" w:rsidRDefault="00B14CFB" w:rsidP="00B14CFB">
            <w:pPr>
              <w:pStyle w:val="affb"/>
              <w:ind w:firstLine="0"/>
              <w:jc w:val="center"/>
              <w:rPr>
                <w:sz w:val="24"/>
                <w:szCs w:val="24"/>
              </w:rPr>
            </w:pPr>
            <w:r w:rsidRPr="00B14CFB">
              <w:rPr>
                <w:sz w:val="24"/>
                <w:szCs w:val="24"/>
              </w:rPr>
              <w:t>21</w:t>
            </w:r>
          </w:p>
        </w:tc>
        <w:tc>
          <w:tcPr>
            <w:tcW w:w="1983" w:type="dxa"/>
            <w:shd w:val="clear" w:color="auto" w:fill="auto"/>
          </w:tcPr>
          <w:p w:rsidR="00B14CFB" w:rsidRPr="00B14CFB" w:rsidRDefault="00B14CFB" w:rsidP="00B14CFB">
            <w:pPr>
              <w:pStyle w:val="affb"/>
              <w:ind w:firstLine="0"/>
              <w:jc w:val="center"/>
              <w:rPr>
                <w:sz w:val="24"/>
                <w:szCs w:val="24"/>
                <w:lang w:val="ru-RU"/>
              </w:rPr>
            </w:pPr>
            <w:r w:rsidRPr="00B14CFB">
              <w:rPr>
                <w:sz w:val="24"/>
                <w:szCs w:val="24"/>
                <w:lang w:val="ru-RU"/>
              </w:rPr>
              <w:t>Борисенко Н.М.</w:t>
            </w:r>
          </w:p>
        </w:tc>
        <w:tc>
          <w:tcPr>
            <w:tcW w:w="643" w:type="dxa"/>
            <w:shd w:val="clear" w:color="auto" w:fill="auto"/>
            <w:vAlign w:val="center"/>
          </w:tcPr>
          <w:p w:rsidR="00B14CFB" w:rsidRPr="00B14CFB" w:rsidRDefault="00B14CFB" w:rsidP="00B14CFB">
            <w:pPr>
              <w:spacing w:line="288" w:lineRule="auto"/>
              <w:jc w:val="center"/>
            </w:pPr>
            <w:r w:rsidRPr="00B14CFB">
              <w:t>100</w:t>
            </w:r>
          </w:p>
        </w:tc>
        <w:tc>
          <w:tcPr>
            <w:tcW w:w="619" w:type="dxa"/>
            <w:shd w:val="clear" w:color="auto" w:fill="auto"/>
            <w:vAlign w:val="center"/>
          </w:tcPr>
          <w:p w:rsidR="00B14CFB" w:rsidRPr="00B14CFB" w:rsidRDefault="00B14CFB" w:rsidP="00B14CFB">
            <w:pPr>
              <w:spacing w:line="288" w:lineRule="auto"/>
            </w:pPr>
            <w:r w:rsidRPr="00B14CFB">
              <w:t>4,0</w:t>
            </w:r>
          </w:p>
        </w:tc>
        <w:tc>
          <w:tcPr>
            <w:tcW w:w="655" w:type="dxa"/>
            <w:shd w:val="clear" w:color="auto" w:fill="auto"/>
            <w:vAlign w:val="center"/>
          </w:tcPr>
          <w:p w:rsidR="00B14CFB" w:rsidRPr="00B14CFB" w:rsidRDefault="00B14CFB" w:rsidP="00B14CFB">
            <w:pPr>
              <w:spacing w:line="288" w:lineRule="auto"/>
              <w:jc w:val="center"/>
              <w:rPr>
                <w:lang w:val="ru-RU"/>
              </w:rPr>
            </w:pPr>
            <w:r w:rsidRPr="00B14CFB">
              <w:rPr>
                <w:lang w:val="ru-RU"/>
              </w:rPr>
              <w:t>71,0</w:t>
            </w:r>
          </w:p>
        </w:tc>
        <w:tc>
          <w:tcPr>
            <w:tcW w:w="576" w:type="dxa"/>
            <w:shd w:val="clear" w:color="auto" w:fill="auto"/>
            <w:vAlign w:val="center"/>
          </w:tcPr>
          <w:p w:rsidR="00B14CFB" w:rsidRPr="00B14CFB" w:rsidRDefault="00B14CFB" w:rsidP="00B14CFB">
            <w:pPr>
              <w:spacing w:line="288" w:lineRule="auto"/>
              <w:jc w:val="center"/>
            </w:pPr>
            <w:r w:rsidRPr="00B14CFB">
              <w:t>1</w:t>
            </w:r>
          </w:p>
        </w:tc>
        <w:tc>
          <w:tcPr>
            <w:tcW w:w="756" w:type="dxa"/>
            <w:shd w:val="clear" w:color="auto" w:fill="auto"/>
            <w:vAlign w:val="center"/>
          </w:tcPr>
          <w:p w:rsidR="00B14CFB" w:rsidRPr="00B14CFB" w:rsidRDefault="00B14CFB" w:rsidP="00B14CFB">
            <w:pPr>
              <w:spacing w:line="288" w:lineRule="auto"/>
              <w:jc w:val="center"/>
              <w:rPr>
                <w:lang w:val="ru-RU"/>
              </w:rPr>
            </w:pPr>
            <w:r w:rsidRPr="00B14CFB">
              <w:rPr>
                <w:lang w:val="ru-RU"/>
              </w:rPr>
              <w:t>14</w:t>
            </w:r>
          </w:p>
        </w:tc>
        <w:tc>
          <w:tcPr>
            <w:tcW w:w="936" w:type="dxa"/>
            <w:shd w:val="clear" w:color="auto" w:fill="auto"/>
            <w:vAlign w:val="center"/>
          </w:tcPr>
          <w:p w:rsidR="00B14CFB" w:rsidRPr="00B14CFB" w:rsidRDefault="00B14CFB" w:rsidP="00B14CFB">
            <w:pPr>
              <w:spacing w:line="288" w:lineRule="auto"/>
              <w:jc w:val="center"/>
              <w:rPr>
                <w:lang w:val="ru-RU"/>
              </w:rPr>
            </w:pPr>
            <w:r w:rsidRPr="00B14CFB">
              <w:rPr>
                <w:lang w:val="ru-RU"/>
              </w:rPr>
              <w:t>6</w:t>
            </w:r>
          </w:p>
        </w:tc>
        <w:tc>
          <w:tcPr>
            <w:tcW w:w="619" w:type="dxa"/>
            <w:shd w:val="clear" w:color="auto" w:fill="auto"/>
            <w:vAlign w:val="center"/>
          </w:tcPr>
          <w:p w:rsidR="00B14CFB" w:rsidRPr="00B14CFB" w:rsidRDefault="00B14CFB" w:rsidP="00B14CFB">
            <w:pPr>
              <w:spacing w:line="288" w:lineRule="auto"/>
              <w:jc w:val="center"/>
            </w:pPr>
            <w:r w:rsidRPr="00B14CFB">
              <w:t>-</w:t>
            </w:r>
          </w:p>
        </w:tc>
        <w:tc>
          <w:tcPr>
            <w:tcW w:w="554" w:type="dxa"/>
            <w:shd w:val="clear" w:color="auto" w:fill="auto"/>
            <w:vAlign w:val="center"/>
          </w:tcPr>
          <w:p w:rsidR="00B14CFB" w:rsidRPr="00B14CFB" w:rsidRDefault="00B14CFB" w:rsidP="00B14CFB">
            <w:pPr>
              <w:spacing w:line="288" w:lineRule="auto"/>
              <w:jc w:val="center"/>
            </w:pPr>
            <w:r w:rsidRPr="00B14CFB">
              <w:t>-</w:t>
            </w:r>
          </w:p>
        </w:tc>
      </w:tr>
      <w:tr w:rsidR="00B14CFB" w:rsidRPr="00B14CFB" w:rsidTr="00B14CFB">
        <w:trPr>
          <w:jc w:val="center"/>
        </w:trPr>
        <w:tc>
          <w:tcPr>
            <w:tcW w:w="498" w:type="dxa"/>
            <w:shd w:val="clear" w:color="auto" w:fill="auto"/>
            <w:vAlign w:val="center"/>
          </w:tcPr>
          <w:p w:rsidR="00B14CFB" w:rsidRPr="00B14CFB" w:rsidRDefault="00B14CFB" w:rsidP="007E00EC">
            <w:pPr>
              <w:numPr>
                <w:ilvl w:val="0"/>
                <w:numId w:val="78"/>
              </w:numPr>
              <w:spacing w:line="288" w:lineRule="auto"/>
              <w:jc w:val="center"/>
              <w:rPr>
                <w:lang w:val="ru-RU"/>
              </w:rPr>
            </w:pPr>
          </w:p>
        </w:tc>
        <w:tc>
          <w:tcPr>
            <w:tcW w:w="2049" w:type="dxa"/>
            <w:shd w:val="clear" w:color="auto" w:fill="auto"/>
          </w:tcPr>
          <w:p w:rsidR="00B14CFB" w:rsidRPr="00B14CFB" w:rsidRDefault="00B14CFB" w:rsidP="00B14CFB">
            <w:pPr>
              <w:pStyle w:val="affb"/>
              <w:ind w:firstLine="0"/>
              <w:jc w:val="left"/>
              <w:rPr>
                <w:sz w:val="24"/>
                <w:szCs w:val="24"/>
              </w:rPr>
            </w:pPr>
            <w:r w:rsidRPr="00B14CFB">
              <w:rPr>
                <w:sz w:val="24"/>
                <w:szCs w:val="24"/>
              </w:rPr>
              <w:t>К фарм 31(заоч)</w:t>
            </w:r>
          </w:p>
        </w:tc>
        <w:tc>
          <w:tcPr>
            <w:tcW w:w="636" w:type="dxa"/>
            <w:shd w:val="clear" w:color="auto" w:fill="auto"/>
          </w:tcPr>
          <w:p w:rsidR="00B14CFB" w:rsidRPr="00B14CFB" w:rsidRDefault="00B14CFB" w:rsidP="00B14CFB">
            <w:pPr>
              <w:pStyle w:val="affb"/>
              <w:ind w:firstLine="0"/>
              <w:jc w:val="center"/>
              <w:rPr>
                <w:sz w:val="24"/>
                <w:szCs w:val="24"/>
              </w:rPr>
            </w:pPr>
            <w:r w:rsidRPr="00B14CFB">
              <w:rPr>
                <w:sz w:val="24"/>
                <w:szCs w:val="24"/>
              </w:rPr>
              <w:t>26</w:t>
            </w:r>
          </w:p>
        </w:tc>
        <w:tc>
          <w:tcPr>
            <w:tcW w:w="1983" w:type="dxa"/>
            <w:shd w:val="clear" w:color="auto" w:fill="auto"/>
          </w:tcPr>
          <w:p w:rsidR="00B14CFB" w:rsidRPr="00B14CFB" w:rsidRDefault="00B14CFB" w:rsidP="00B14CFB">
            <w:pPr>
              <w:pStyle w:val="affb"/>
              <w:ind w:firstLine="0"/>
              <w:jc w:val="center"/>
              <w:rPr>
                <w:sz w:val="24"/>
                <w:szCs w:val="24"/>
                <w:lang w:val="ru-RU"/>
              </w:rPr>
            </w:pPr>
            <w:r w:rsidRPr="00B14CFB">
              <w:rPr>
                <w:sz w:val="24"/>
                <w:szCs w:val="24"/>
                <w:lang w:val="ru-RU"/>
              </w:rPr>
              <w:t>Борисенко Н.М.</w:t>
            </w:r>
          </w:p>
        </w:tc>
        <w:tc>
          <w:tcPr>
            <w:tcW w:w="643" w:type="dxa"/>
            <w:shd w:val="clear" w:color="auto" w:fill="auto"/>
            <w:vAlign w:val="center"/>
          </w:tcPr>
          <w:p w:rsidR="00B14CFB" w:rsidRPr="00B14CFB" w:rsidRDefault="00B14CFB" w:rsidP="00B14CFB">
            <w:pPr>
              <w:spacing w:line="288" w:lineRule="auto"/>
              <w:jc w:val="center"/>
            </w:pPr>
            <w:r w:rsidRPr="00B14CFB">
              <w:t>100</w:t>
            </w:r>
          </w:p>
        </w:tc>
        <w:tc>
          <w:tcPr>
            <w:tcW w:w="619" w:type="dxa"/>
            <w:shd w:val="clear" w:color="auto" w:fill="auto"/>
            <w:vAlign w:val="center"/>
          </w:tcPr>
          <w:p w:rsidR="00B14CFB" w:rsidRPr="00B14CFB" w:rsidRDefault="00B14CFB" w:rsidP="00B14CFB">
            <w:pPr>
              <w:spacing w:line="288" w:lineRule="auto"/>
              <w:jc w:val="center"/>
              <w:rPr>
                <w:lang w:val="ru-RU"/>
              </w:rPr>
            </w:pPr>
            <w:r w:rsidRPr="00B14CFB">
              <w:rPr>
                <w:lang w:val="ru-RU"/>
              </w:rPr>
              <w:t>4,0</w:t>
            </w:r>
          </w:p>
        </w:tc>
        <w:tc>
          <w:tcPr>
            <w:tcW w:w="655" w:type="dxa"/>
            <w:shd w:val="clear" w:color="auto" w:fill="auto"/>
            <w:vAlign w:val="center"/>
          </w:tcPr>
          <w:p w:rsidR="00B14CFB" w:rsidRPr="00B14CFB" w:rsidRDefault="00B14CFB" w:rsidP="00B14CFB">
            <w:pPr>
              <w:spacing w:line="288" w:lineRule="auto"/>
              <w:jc w:val="center"/>
              <w:rPr>
                <w:lang w:val="ru-RU"/>
              </w:rPr>
            </w:pPr>
            <w:r w:rsidRPr="00B14CFB">
              <w:rPr>
                <w:lang w:val="ru-RU"/>
              </w:rPr>
              <w:t>88,5</w:t>
            </w:r>
          </w:p>
        </w:tc>
        <w:tc>
          <w:tcPr>
            <w:tcW w:w="576" w:type="dxa"/>
            <w:shd w:val="clear" w:color="auto" w:fill="auto"/>
            <w:vAlign w:val="center"/>
          </w:tcPr>
          <w:p w:rsidR="00B14CFB" w:rsidRPr="00B14CFB" w:rsidRDefault="00B14CFB" w:rsidP="00B14CFB">
            <w:pPr>
              <w:spacing w:line="288" w:lineRule="auto"/>
              <w:jc w:val="center"/>
            </w:pPr>
            <w:r w:rsidRPr="00B14CFB">
              <w:t>2</w:t>
            </w:r>
          </w:p>
        </w:tc>
        <w:tc>
          <w:tcPr>
            <w:tcW w:w="756" w:type="dxa"/>
            <w:shd w:val="clear" w:color="auto" w:fill="auto"/>
            <w:vAlign w:val="center"/>
          </w:tcPr>
          <w:p w:rsidR="00B14CFB" w:rsidRPr="00B14CFB" w:rsidRDefault="00B14CFB" w:rsidP="00B14CFB">
            <w:pPr>
              <w:spacing w:line="288" w:lineRule="auto"/>
              <w:jc w:val="center"/>
              <w:rPr>
                <w:lang w:val="ru-RU"/>
              </w:rPr>
            </w:pPr>
            <w:r w:rsidRPr="00B14CFB">
              <w:rPr>
                <w:lang w:val="ru-RU"/>
              </w:rPr>
              <w:t>21</w:t>
            </w:r>
          </w:p>
        </w:tc>
        <w:tc>
          <w:tcPr>
            <w:tcW w:w="936" w:type="dxa"/>
            <w:shd w:val="clear" w:color="auto" w:fill="auto"/>
            <w:vAlign w:val="center"/>
          </w:tcPr>
          <w:p w:rsidR="00B14CFB" w:rsidRPr="00B14CFB" w:rsidRDefault="00B14CFB" w:rsidP="00B14CFB">
            <w:pPr>
              <w:spacing w:line="288" w:lineRule="auto"/>
              <w:jc w:val="center"/>
              <w:rPr>
                <w:lang w:val="ru-RU"/>
              </w:rPr>
            </w:pPr>
            <w:r w:rsidRPr="00B14CFB">
              <w:rPr>
                <w:lang w:val="ru-RU"/>
              </w:rPr>
              <w:t>3</w:t>
            </w:r>
          </w:p>
        </w:tc>
        <w:tc>
          <w:tcPr>
            <w:tcW w:w="619" w:type="dxa"/>
            <w:shd w:val="clear" w:color="auto" w:fill="auto"/>
            <w:vAlign w:val="center"/>
          </w:tcPr>
          <w:p w:rsidR="00B14CFB" w:rsidRPr="00B14CFB" w:rsidRDefault="00B14CFB" w:rsidP="00B14CFB">
            <w:pPr>
              <w:spacing w:line="288" w:lineRule="auto"/>
              <w:jc w:val="center"/>
            </w:pPr>
            <w:r w:rsidRPr="00B14CFB">
              <w:t>-</w:t>
            </w:r>
          </w:p>
        </w:tc>
        <w:tc>
          <w:tcPr>
            <w:tcW w:w="554" w:type="dxa"/>
            <w:shd w:val="clear" w:color="auto" w:fill="auto"/>
            <w:vAlign w:val="center"/>
          </w:tcPr>
          <w:p w:rsidR="00B14CFB" w:rsidRPr="00B14CFB" w:rsidRDefault="00B14CFB" w:rsidP="00B14CFB">
            <w:pPr>
              <w:spacing w:line="288" w:lineRule="auto"/>
              <w:jc w:val="center"/>
            </w:pPr>
            <w:r w:rsidRPr="00B14CFB">
              <w:t>-</w:t>
            </w:r>
          </w:p>
        </w:tc>
      </w:tr>
      <w:tr w:rsidR="00B14CFB" w:rsidRPr="00B14CFB" w:rsidTr="00B14CFB">
        <w:trPr>
          <w:jc w:val="center"/>
        </w:trPr>
        <w:tc>
          <w:tcPr>
            <w:tcW w:w="498" w:type="dxa"/>
            <w:shd w:val="clear" w:color="auto" w:fill="auto"/>
            <w:vAlign w:val="center"/>
          </w:tcPr>
          <w:p w:rsidR="00B14CFB" w:rsidRPr="00B14CFB" w:rsidRDefault="00B14CFB" w:rsidP="007E00EC">
            <w:pPr>
              <w:numPr>
                <w:ilvl w:val="0"/>
                <w:numId w:val="78"/>
              </w:numPr>
              <w:spacing w:line="288" w:lineRule="auto"/>
              <w:jc w:val="center"/>
              <w:rPr>
                <w:lang w:val="ru-RU"/>
              </w:rPr>
            </w:pPr>
          </w:p>
        </w:tc>
        <w:tc>
          <w:tcPr>
            <w:tcW w:w="2049" w:type="dxa"/>
            <w:shd w:val="clear" w:color="auto" w:fill="auto"/>
          </w:tcPr>
          <w:p w:rsidR="00B14CFB" w:rsidRPr="00B14CFB" w:rsidRDefault="00B14CFB" w:rsidP="00B14CFB">
            <w:pPr>
              <w:pStyle w:val="affb"/>
              <w:ind w:firstLine="0"/>
              <w:jc w:val="left"/>
              <w:rPr>
                <w:sz w:val="24"/>
                <w:szCs w:val="24"/>
              </w:rPr>
            </w:pPr>
            <w:r w:rsidRPr="00B14CFB">
              <w:rPr>
                <w:sz w:val="24"/>
                <w:szCs w:val="24"/>
              </w:rPr>
              <w:t>К фарм 3(ден)</w:t>
            </w:r>
          </w:p>
        </w:tc>
        <w:tc>
          <w:tcPr>
            <w:tcW w:w="636" w:type="dxa"/>
            <w:shd w:val="clear" w:color="auto" w:fill="auto"/>
          </w:tcPr>
          <w:p w:rsidR="00B14CFB" w:rsidRPr="00B14CFB" w:rsidRDefault="00B14CFB" w:rsidP="00B14CFB">
            <w:pPr>
              <w:pStyle w:val="affb"/>
              <w:ind w:firstLine="0"/>
              <w:jc w:val="center"/>
              <w:rPr>
                <w:sz w:val="24"/>
                <w:szCs w:val="24"/>
                <w:lang w:val="ru-RU"/>
              </w:rPr>
            </w:pPr>
            <w:r w:rsidRPr="00B14CFB">
              <w:rPr>
                <w:sz w:val="24"/>
                <w:szCs w:val="24"/>
                <w:lang w:val="ru-RU"/>
              </w:rPr>
              <w:t>16</w:t>
            </w:r>
          </w:p>
        </w:tc>
        <w:tc>
          <w:tcPr>
            <w:tcW w:w="1983" w:type="dxa"/>
            <w:shd w:val="clear" w:color="auto" w:fill="auto"/>
          </w:tcPr>
          <w:p w:rsidR="00B14CFB" w:rsidRPr="00B14CFB" w:rsidRDefault="00B14CFB" w:rsidP="00B14CFB">
            <w:pPr>
              <w:pStyle w:val="affb"/>
              <w:ind w:firstLine="0"/>
              <w:jc w:val="center"/>
              <w:rPr>
                <w:sz w:val="24"/>
                <w:szCs w:val="24"/>
                <w:lang w:val="ru-RU"/>
              </w:rPr>
            </w:pPr>
            <w:r w:rsidRPr="00B14CFB">
              <w:rPr>
                <w:sz w:val="24"/>
                <w:szCs w:val="24"/>
                <w:lang w:val="ru-RU"/>
              </w:rPr>
              <w:t>Барджадзе Р.В.</w:t>
            </w:r>
          </w:p>
        </w:tc>
        <w:tc>
          <w:tcPr>
            <w:tcW w:w="643" w:type="dxa"/>
            <w:shd w:val="clear" w:color="auto" w:fill="auto"/>
            <w:vAlign w:val="center"/>
          </w:tcPr>
          <w:p w:rsidR="00B14CFB" w:rsidRPr="00B14CFB" w:rsidRDefault="00B14CFB" w:rsidP="00B14CFB">
            <w:pPr>
              <w:spacing w:line="288" w:lineRule="auto"/>
              <w:jc w:val="center"/>
            </w:pPr>
            <w:r w:rsidRPr="00B14CFB">
              <w:t>100</w:t>
            </w:r>
          </w:p>
        </w:tc>
        <w:tc>
          <w:tcPr>
            <w:tcW w:w="619" w:type="dxa"/>
            <w:shd w:val="clear" w:color="auto" w:fill="auto"/>
            <w:vAlign w:val="center"/>
          </w:tcPr>
          <w:p w:rsidR="00B14CFB" w:rsidRPr="00B14CFB" w:rsidRDefault="00B14CFB" w:rsidP="00B14CFB">
            <w:pPr>
              <w:spacing w:line="288" w:lineRule="auto"/>
              <w:jc w:val="center"/>
              <w:rPr>
                <w:lang w:val="ru-RU"/>
              </w:rPr>
            </w:pPr>
            <w:r w:rsidRPr="00B14CFB">
              <w:rPr>
                <w:lang w:val="ru-RU"/>
              </w:rPr>
              <w:t>4,4</w:t>
            </w:r>
          </w:p>
        </w:tc>
        <w:tc>
          <w:tcPr>
            <w:tcW w:w="655" w:type="dxa"/>
            <w:shd w:val="clear" w:color="auto" w:fill="auto"/>
            <w:vAlign w:val="center"/>
          </w:tcPr>
          <w:p w:rsidR="00B14CFB" w:rsidRPr="00B14CFB" w:rsidRDefault="00B14CFB" w:rsidP="00B14CFB">
            <w:pPr>
              <w:spacing w:line="288" w:lineRule="auto"/>
              <w:jc w:val="center"/>
              <w:rPr>
                <w:lang w:val="ru-RU"/>
              </w:rPr>
            </w:pPr>
            <w:r w:rsidRPr="00B14CFB">
              <w:rPr>
                <w:lang w:val="ru-RU"/>
              </w:rPr>
              <w:t>100</w:t>
            </w:r>
          </w:p>
        </w:tc>
        <w:tc>
          <w:tcPr>
            <w:tcW w:w="576" w:type="dxa"/>
            <w:shd w:val="clear" w:color="auto" w:fill="auto"/>
            <w:vAlign w:val="center"/>
          </w:tcPr>
          <w:p w:rsidR="00B14CFB" w:rsidRPr="00B14CFB" w:rsidRDefault="00B14CFB" w:rsidP="00B14CFB">
            <w:pPr>
              <w:spacing w:line="288" w:lineRule="auto"/>
              <w:jc w:val="center"/>
            </w:pPr>
            <w:r w:rsidRPr="00B14CFB">
              <w:t>4</w:t>
            </w:r>
          </w:p>
        </w:tc>
        <w:tc>
          <w:tcPr>
            <w:tcW w:w="756" w:type="dxa"/>
            <w:shd w:val="clear" w:color="auto" w:fill="auto"/>
            <w:vAlign w:val="center"/>
          </w:tcPr>
          <w:p w:rsidR="00B14CFB" w:rsidRPr="00B14CFB" w:rsidRDefault="00B14CFB" w:rsidP="00B14CFB">
            <w:pPr>
              <w:spacing w:line="288" w:lineRule="auto"/>
              <w:jc w:val="center"/>
              <w:rPr>
                <w:lang w:val="ru-RU"/>
              </w:rPr>
            </w:pPr>
            <w:r w:rsidRPr="00B14CFB">
              <w:rPr>
                <w:lang w:val="ru-RU"/>
              </w:rPr>
              <w:t>12</w:t>
            </w:r>
          </w:p>
        </w:tc>
        <w:tc>
          <w:tcPr>
            <w:tcW w:w="936" w:type="dxa"/>
            <w:shd w:val="clear" w:color="auto" w:fill="auto"/>
            <w:vAlign w:val="center"/>
          </w:tcPr>
          <w:p w:rsidR="00B14CFB" w:rsidRPr="00B14CFB" w:rsidRDefault="00B14CFB" w:rsidP="00B14CFB">
            <w:pPr>
              <w:spacing w:line="288" w:lineRule="auto"/>
              <w:jc w:val="center"/>
              <w:rPr>
                <w:lang w:val="ru-RU"/>
              </w:rPr>
            </w:pPr>
            <w:r w:rsidRPr="00B14CFB">
              <w:rPr>
                <w:lang w:val="ru-RU"/>
              </w:rPr>
              <w:t>-</w:t>
            </w:r>
          </w:p>
        </w:tc>
        <w:tc>
          <w:tcPr>
            <w:tcW w:w="619" w:type="dxa"/>
            <w:shd w:val="clear" w:color="auto" w:fill="auto"/>
            <w:vAlign w:val="center"/>
          </w:tcPr>
          <w:p w:rsidR="00B14CFB" w:rsidRPr="00B14CFB" w:rsidRDefault="00B14CFB" w:rsidP="00B14CFB">
            <w:pPr>
              <w:spacing w:line="288" w:lineRule="auto"/>
              <w:jc w:val="center"/>
            </w:pPr>
            <w:r w:rsidRPr="00B14CFB">
              <w:t>-</w:t>
            </w:r>
          </w:p>
        </w:tc>
        <w:tc>
          <w:tcPr>
            <w:tcW w:w="554" w:type="dxa"/>
            <w:shd w:val="clear" w:color="auto" w:fill="auto"/>
            <w:vAlign w:val="center"/>
          </w:tcPr>
          <w:p w:rsidR="00B14CFB" w:rsidRPr="00B14CFB" w:rsidRDefault="00B14CFB" w:rsidP="00B14CFB">
            <w:pPr>
              <w:spacing w:line="288" w:lineRule="auto"/>
              <w:jc w:val="center"/>
            </w:pPr>
            <w:r w:rsidRPr="00B14CFB">
              <w:t>-</w:t>
            </w:r>
          </w:p>
        </w:tc>
      </w:tr>
      <w:tr w:rsidR="00B14CFB" w:rsidRPr="00B14CFB" w:rsidTr="00B14CFB">
        <w:trPr>
          <w:jc w:val="center"/>
        </w:trPr>
        <w:tc>
          <w:tcPr>
            <w:tcW w:w="498" w:type="dxa"/>
            <w:shd w:val="clear" w:color="auto" w:fill="auto"/>
            <w:vAlign w:val="center"/>
          </w:tcPr>
          <w:p w:rsidR="00B14CFB" w:rsidRPr="00B14CFB" w:rsidRDefault="00B14CFB" w:rsidP="00B14CFB">
            <w:pPr>
              <w:spacing w:line="288" w:lineRule="auto"/>
              <w:rPr>
                <w:lang w:val="ru-RU"/>
              </w:rPr>
            </w:pPr>
          </w:p>
        </w:tc>
        <w:tc>
          <w:tcPr>
            <w:tcW w:w="2049" w:type="dxa"/>
            <w:shd w:val="clear" w:color="auto" w:fill="auto"/>
          </w:tcPr>
          <w:p w:rsidR="00B14CFB" w:rsidRPr="00B14CFB" w:rsidRDefault="00B14CFB" w:rsidP="00B14CFB">
            <w:pPr>
              <w:pStyle w:val="affb"/>
              <w:spacing w:line="288" w:lineRule="auto"/>
              <w:ind w:firstLine="0"/>
              <w:jc w:val="center"/>
              <w:rPr>
                <w:sz w:val="24"/>
                <w:szCs w:val="24"/>
              </w:rPr>
            </w:pPr>
            <w:r w:rsidRPr="00B14CFB">
              <w:rPr>
                <w:sz w:val="24"/>
                <w:szCs w:val="24"/>
              </w:rPr>
              <w:t>Всього:</w:t>
            </w:r>
          </w:p>
        </w:tc>
        <w:tc>
          <w:tcPr>
            <w:tcW w:w="636" w:type="dxa"/>
            <w:shd w:val="clear" w:color="auto" w:fill="auto"/>
          </w:tcPr>
          <w:p w:rsidR="00B14CFB" w:rsidRPr="00B14CFB" w:rsidRDefault="00B14CFB" w:rsidP="00B14CFB">
            <w:pPr>
              <w:pStyle w:val="affb"/>
              <w:spacing w:line="288" w:lineRule="auto"/>
              <w:ind w:firstLine="0"/>
              <w:jc w:val="center"/>
              <w:rPr>
                <w:sz w:val="24"/>
                <w:szCs w:val="24"/>
                <w:lang w:val="ru-RU"/>
              </w:rPr>
            </w:pPr>
            <w:r w:rsidRPr="00B14CFB">
              <w:rPr>
                <w:sz w:val="24"/>
                <w:szCs w:val="24"/>
                <w:lang w:val="ru-RU"/>
              </w:rPr>
              <w:t>186</w:t>
            </w:r>
          </w:p>
        </w:tc>
        <w:tc>
          <w:tcPr>
            <w:tcW w:w="1983" w:type="dxa"/>
            <w:shd w:val="clear" w:color="auto" w:fill="auto"/>
          </w:tcPr>
          <w:p w:rsidR="00B14CFB" w:rsidRPr="00B14CFB" w:rsidRDefault="00B14CFB" w:rsidP="00B14CFB">
            <w:pPr>
              <w:pStyle w:val="affb"/>
              <w:spacing w:line="288" w:lineRule="auto"/>
              <w:ind w:firstLine="0"/>
              <w:jc w:val="center"/>
              <w:rPr>
                <w:sz w:val="24"/>
                <w:szCs w:val="24"/>
              </w:rPr>
            </w:pPr>
          </w:p>
        </w:tc>
        <w:tc>
          <w:tcPr>
            <w:tcW w:w="643" w:type="dxa"/>
            <w:shd w:val="clear" w:color="auto" w:fill="auto"/>
            <w:vAlign w:val="center"/>
          </w:tcPr>
          <w:p w:rsidR="00B14CFB" w:rsidRPr="00B14CFB" w:rsidRDefault="00B14CFB" w:rsidP="00B14CFB">
            <w:pPr>
              <w:spacing w:line="288" w:lineRule="auto"/>
              <w:jc w:val="center"/>
              <w:rPr>
                <w:lang w:val="ru-RU"/>
              </w:rPr>
            </w:pPr>
            <w:r w:rsidRPr="00B14CFB">
              <w:rPr>
                <w:lang w:val="ru-RU"/>
              </w:rPr>
              <w:t>100</w:t>
            </w:r>
          </w:p>
        </w:tc>
        <w:tc>
          <w:tcPr>
            <w:tcW w:w="619" w:type="dxa"/>
            <w:shd w:val="clear" w:color="auto" w:fill="auto"/>
            <w:vAlign w:val="center"/>
          </w:tcPr>
          <w:p w:rsidR="00B14CFB" w:rsidRPr="00B14CFB" w:rsidRDefault="00B14CFB" w:rsidP="00B14CFB">
            <w:pPr>
              <w:spacing w:line="288" w:lineRule="auto"/>
              <w:jc w:val="center"/>
              <w:rPr>
                <w:lang w:val="ru-RU"/>
              </w:rPr>
            </w:pPr>
            <w:r w:rsidRPr="00B14CFB">
              <w:rPr>
                <w:lang w:val="ru-RU"/>
              </w:rPr>
              <w:t>4,1</w:t>
            </w:r>
          </w:p>
        </w:tc>
        <w:tc>
          <w:tcPr>
            <w:tcW w:w="655" w:type="dxa"/>
            <w:shd w:val="clear" w:color="auto" w:fill="auto"/>
            <w:vAlign w:val="center"/>
          </w:tcPr>
          <w:p w:rsidR="00B14CFB" w:rsidRPr="00B14CFB" w:rsidRDefault="00B14CFB" w:rsidP="00B14CFB">
            <w:pPr>
              <w:spacing w:line="288" w:lineRule="auto"/>
              <w:jc w:val="center"/>
              <w:rPr>
                <w:lang w:val="ru-RU"/>
              </w:rPr>
            </w:pPr>
            <w:r w:rsidRPr="00B14CFB">
              <w:rPr>
                <w:lang w:val="ru-RU"/>
              </w:rPr>
              <w:t>69,5</w:t>
            </w:r>
          </w:p>
        </w:tc>
        <w:tc>
          <w:tcPr>
            <w:tcW w:w="576" w:type="dxa"/>
            <w:shd w:val="clear" w:color="auto" w:fill="auto"/>
            <w:vAlign w:val="center"/>
          </w:tcPr>
          <w:p w:rsidR="00B14CFB" w:rsidRPr="00B14CFB" w:rsidRDefault="00B14CFB" w:rsidP="00B14CFB">
            <w:pPr>
              <w:spacing w:line="288" w:lineRule="auto"/>
              <w:jc w:val="center"/>
              <w:rPr>
                <w:lang w:val="ru-RU"/>
              </w:rPr>
            </w:pPr>
            <w:r w:rsidRPr="00B14CFB">
              <w:rPr>
                <w:lang w:val="ru-RU"/>
              </w:rPr>
              <w:t>16</w:t>
            </w:r>
          </w:p>
        </w:tc>
        <w:tc>
          <w:tcPr>
            <w:tcW w:w="756" w:type="dxa"/>
            <w:shd w:val="clear" w:color="auto" w:fill="auto"/>
            <w:vAlign w:val="center"/>
          </w:tcPr>
          <w:p w:rsidR="00B14CFB" w:rsidRPr="00B14CFB" w:rsidRDefault="00B14CFB" w:rsidP="00B14CFB">
            <w:pPr>
              <w:spacing w:line="288" w:lineRule="auto"/>
              <w:jc w:val="center"/>
              <w:rPr>
                <w:lang w:val="ru-RU"/>
              </w:rPr>
            </w:pPr>
            <w:r w:rsidRPr="00B14CFB">
              <w:rPr>
                <w:lang w:val="ru-RU"/>
              </w:rPr>
              <w:t>113</w:t>
            </w:r>
          </w:p>
        </w:tc>
        <w:tc>
          <w:tcPr>
            <w:tcW w:w="936" w:type="dxa"/>
            <w:shd w:val="clear" w:color="auto" w:fill="auto"/>
            <w:vAlign w:val="center"/>
          </w:tcPr>
          <w:p w:rsidR="00B14CFB" w:rsidRPr="00B14CFB" w:rsidRDefault="00B14CFB" w:rsidP="00B14CFB">
            <w:pPr>
              <w:spacing w:line="288" w:lineRule="auto"/>
              <w:jc w:val="center"/>
              <w:rPr>
                <w:lang w:val="ru-RU"/>
              </w:rPr>
            </w:pPr>
            <w:r w:rsidRPr="00B14CFB">
              <w:rPr>
                <w:lang w:val="ru-RU"/>
              </w:rPr>
              <w:t>57</w:t>
            </w:r>
          </w:p>
        </w:tc>
        <w:tc>
          <w:tcPr>
            <w:tcW w:w="619" w:type="dxa"/>
            <w:shd w:val="clear" w:color="auto" w:fill="auto"/>
            <w:vAlign w:val="center"/>
          </w:tcPr>
          <w:p w:rsidR="00B14CFB" w:rsidRPr="00B14CFB" w:rsidRDefault="00B14CFB" w:rsidP="00B14CFB">
            <w:pPr>
              <w:spacing w:line="288" w:lineRule="auto"/>
              <w:jc w:val="center"/>
              <w:rPr>
                <w:lang w:val="ru-RU"/>
              </w:rPr>
            </w:pPr>
            <w:r w:rsidRPr="00B14CFB">
              <w:rPr>
                <w:lang w:val="ru-RU"/>
              </w:rPr>
              <w:t>-</w:t>
            </w:r>
          </w:p>
        </w:tc>
        <w:tc>
          <w:tcPr>
            <w:tcW w:w="554" w:type="dxa"/>
            <w:shd w:val="clear" w:color="auto" w:fill="auto"/>
            <w:vAlign w:val="center"/>
          </w:tcPr>
          <w:p w:rsidR="00B14CFB" w:rsidRPr="00B14CFB" w:rsidRDefault="00B14CFB" w:rsidP="00B14CFB">
            <w:pPr>
              <w:spacing w:line="288" w:lineRule="auto"/>
              <w:jc w:val="center"/>
              <w:rPr>
                <w:lang w:val="ru-RU"/>
              </w:rPr>
            </w:pPr>
            <w:r w:rsidRPr="00B14CFB">
              <w:rPr>
                <w:lang w:val="ru-RU"/>
              </w:rPr>
              <w:t>-</w:t>
            </w:r>
          </w:p>
        </w:tc>
      </w:tr>
    </w:tbl>
    <w:p w:rsidR="00B14CFB" w:rsidRDefault="00B14CFB" w:rsidP="00B14CFB">
      <w:pPr>
        <w:rPr>
          <w:b/>
          <w:szCs w:val="28"/>
        </w:rPr>
      </w:pPr>
    </w:p>
    <w:p w:rsidR="00AA4632" w:rsidRDefault="00AA4632">
      <w:pPr>
        <w:rPr>
          <w:sz w:val="28"/>
          <w:szCs w:val="28"/>
        </w:rPr>
      </w:pPr>
      <w:r>
        <w:rPr>
          <w:sz w:val="28"/>
          <w:szCs w:val="28"/>
        </w:rPr>
        <w:br w:type="page"/>
      </w:r>
    </w:p>
    <w:p w:rsidR="00B14CFB" w:rsidRPr="00B14CFB" w:rsidRDefault="00B14CFB" w:rsidP="00B14CFB">
      <w:pPr>
        <w:ind w:firstLine="567"/>
        <w:jc w:val="center"/>
        <w:rPr>
          <w:sz w:val="28"/>
          <w:szCs w:val="28"/>
        </w:rPr>
      </w:pPr>
      <w:r w:rsidRPr="00B14CFB">
        <w:rPr>
          <w:sz w:val="28"/>
          <w:szCs w:val="28"/>
        </w:rPr>
        <w:lastRenderedPageBreak/>
        <w:t xml:space="preserve">УСПІШНІСТЬ СТУДЕНТІВ </w:t>
      </w:r>
    </w:p>
    <w:p w:rsidR="00B14CFB" w:rsidRPr="00B14CFB" w:rsidRDefault="00B14CFB" w:rsidP="00B14CFB">
      <w:pPr>
        <w:ind w:firstLine="567"/>
        <w:jc w:val="center"/>
        <w:rPr>
          <w:sz w:val="28"/>
          <w:szCs w:val="28"/>
        </w:rPr>
      </w:pPr>
      <w:r w:rsidRPr="00B14CFB">
        <w:rPr>
          <w:sz w:val="28"/>
          <w:szCs w:val="28"/>
        </w:rPr>
        <w:t>спеціальності 223 Медсестринство ОПП Медсестринство</w:t>
      </w:r>
    </w:p>
    <w:p w:rsidR="00B14CFB" w:rsidRPr="00B14CFB" w:rsidRDefault="00B14CFB" w:rsidP="00B14CFB">
      <w:pPr>
        <w:ind w:firstLine="567"/>
        <w:jc w:val="center"/>
        <w:rPr>
          <w:sz w:val="28"/>
          <w:szCs w:val="28"/>
        </w:rPr>
      </w:pPr>
      <w:r w:rsidRPr="00B14CFB">
        <w:rPr>
          <w:sz w:val="28"/>
          <w:szCs w:val="28"/>
        </w:rPr>
        <w:t>ЗА ІІ СЕМЕСТР 2019-2020 НАВЧАЛЬНИЙ РІК</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1702"/>
        <w:gridCol w:w="636"/>
        <w:gridCol w:w="2332"/>
        <w:gridCol w:w="706"/>
        <w:gridCol w:w="566"/>
        <w:gridCol w:w="725"/>
        <w:gridCol w:w="675"/>
        <w:gridCol w:w="680"/>
        <w:gridCol w:w="676"/>
        <w:gridCol w:w="553"/>
        <w:gridCol w:w="553"/>
      </w:tblGrid>
      <w:tr w:rsidR="00B14CFB" w:rsidRPr="00B14CFB" w:rsidTr="00B14CFB">
        <w:trPr>
          <w:cantSplit/>
          <w:trHeight w:val="2803"/>
          <w:jc w:val="center"/>
        </w:trPr>
        <w:tc>
          <w:tcPr>
            <w:tcW w:w="544" w:type="dxa"/>
            <w:vAlign w:val="center"/>
          </w:tcPr>
          <w:p w:rsidR="00B14CFB" w:rsidRPr="00B14CFB" w:rsidRDefault="00B14CFB" w:rsidP="00B14CFB">
            <w:pPr>
              <w:jc w:val="center"/>
              <w:rPr>
                <w:i/>
              </w:rPr>
            </w:pPr>
            <w:r w:rsidRPr="00B14CFB">
              <w:rPr>
                <w:i/>
              </w:rPr>
              <w:t>№ з/п</w:t>
            </w:r>
          </w:p>
        </w:tc>
        <w:tc>
          <w:tcPr>
            <w:tcW w:w="1702" w:type="dxa"/>
            <w:vAlign w:val="center"/>
          </w:tcPr>
          <w:p w:rsidR="00B14CFB" w:rsidRPr="00B14CFB" w:rsidRDefault="00B14CFB" w:rsidP="00B14CFB">
            <w:pPr>
              <w:jc w:val="center"/>
              <w:rPr>
                <w:i/>
              </w:rPr>
            </w:pPr>
            <w:r w:rsidRPr="00B14CFB">
              <w:rPr>
                <w:i/>
              </w:rPr>
              <w:t>Група</w:t>
            </w:r>
          </w:p>
        </w:tc>
        <w:tc>
          <w:tcPr>
            <w:tcW w:w="636" w:type="dxa"/>
            <w:textDirection w:val="btLr"/>
            <w:vAlign w:val="center"/>
          </w:tcPr>
          <w:p w:rsidR="00B14CFB" w:rsidRPr="00B14CFB" w:rsidRDefault="00B14CFB" w:rsidP="00B14CFB">
            <w:pPr>
              <w:ind w:left="113" w:right="113"/>
              <w:jc w:val="center"/>
              <w:rPr>
                <w:i/>
              </w:rPr>
            </w:pPr>
            <w:r w:rsidRPr="00B14CFB">
              <w:rPr>
                <w:i/>
              </w:rPr>
              <w:t>Кількість студентів</w:t>
            </w:r>
          </w:p>
        </w:tc>
        <w:tc>
          <w:tcPr>
            <w:tcW w:w="2332" w:type="dxa"/>
            <w:vAlign w:val="center"/>
          </w:tcPr>
          <w:p w:rsidR="00B14CFB" w:rsidRPr="00B14CFB" w:rsidRDefault="00B14CFB" w:rsidP="00B14CFB">
            <w:pPr>
              <w:jc w:val="center"/>
              <w:rPr>
                <w:i/>
              </w:rPr>
            </w:pPr>
            <w:r w:rsidRPr="00B14CFB">
              <w:rPr>
                <w:i/>
              </w:rPr>
              <w:t>Куратор</w:t>
            </w:r>
          </w:p>
        </w:tc>
        <w:tc>
          <w:tcPr>
            <w:tcW w:w="706" w:type="dxa"/>
            <w:textDirection w:val="btLr"/>
            <w:vAlign w:val="center"/>
          </w:tcPr>
          <w:p w:rsidR="00B14CFB" w:rsidRPr="00B14CFB" w:rsidRDefault="00B14CFB" w:rsidP="00B14CFB">
            <w:pPr>
              <w:ind w:left="113" w:right="113"/>
              <w:jc w:val="center"/>
              <w:rPr>
                <w:i/>
              </w:rPr>
            </w:pPr>
            <w:r w:rsidRPr="00B14CFB">
              <w:rPr>
                <w:i/>
              </w:rPr>
              <w:t>Успішність, %</w:t>
            </w:r>
          </w:p>
        </w:tc>
        <w:tc>
          <w:tcPr>
            <w:tcW w:w="566" w:type="dxa"/>
            <w:textDirection w:val="btLr"/>
            <w:vAlign w:val="center"/>
          </w:tcPr>
          <w:p w:rsidR="00B14CFB" w:rsidRPr="00B14CFB" w:rsidRDefault="00B14CFB" w:rsidP="00B14CFB">
            <w:pPr>
              <w:ind w:left="113" w:right="113"/>
              <w:jc w:val="center"/>
              <w:rPr>
                <w:i/>
              </w:rPr>
            </w:pPr>
            <w:r w:rsidRPr="00B14CFB">
              <w:rPr>
                <w:i/>
              </w:rPr>
              <w:t>Середній бал</w:t>
            </w:r>
          </w:p>
        </w:tc>
        <w:tc>
          <w:tcPr>
            <w:tcW w:w="725" w:type="dxa"/>
            <w:textDirection w:val="btLr"/>
            <w:vAlign w:val="center"/>
          </w:tcPr>
          <w:p w:rsidR="00B14CFB" w:rsidRPr="00B14CFB" w:rsidRDefault="00B14CFB" w:rsidP="00B14CFB">
            <w:pPr>
              <w:ind w:left="113" w:right="113"/>
              <w:jc w:val="center"/>
              <w:rPr>
                <w:i/>
              </w:rPr>
            </w:pPr>
            <w:r w:rsidRPr="00B14CFB">
              <w:rPr>
                <w:i/>
              </w:rPr>
              <w:t>Якісний показник, %</w:t>
            </w:r>
          </w:p>
        </w:tc>
        <w:tc>
          <w:tcPr>
            <w:tcW w:w="675" w:type="dxa"/>
            <w:textDirection w:val="btLr"/>
            <w:vAlign w:val="center"/>
          </w:tcPr>
          <w:p w:rsidR="00B14CFB" w:rsidRPr="00B14CFB" w:rsidRDefault="00B14CFB" w:rsidP="00B14CFB">
            <w:pPr>
              <w:ind w:left="113" w:right="113"/>
              <w:jc w:val="center"/>
              <w:rPr>
                <w:i/>
              </w:rPr>
            </w:pPr>
            <w:r w:rsidRPr="00B14CFB">
              <w:rPr>
                <w:i/>
              </w:rPr>
              <w:t>«5»</w:t>
            </w:r>
          </w:p>
        </w:tc>
        <w:tc>
          <w:tcPr>
            <w:tcW w:w="680" w:type="dxa"/>
            <w:textDirection w:val="btLr"/>
            <w:vAlign w:val="center"/>
          </w:tcPr>
          <w:p w:rsidR="00B14CFB" w:rsidRPr="00B14CFB" w:rsidRDefault="00B14CFB" w:rsidP="00B14CFB">
            <w:pPr>
              <w:ind w:left="113" w:right="113"/>
              <w:jc w:val="center"/>
              <w:rPr>
                <w:i/>
              </w:rPr>
            </w:pPr>
            <w:r w:rsidRPr="00B14CFB">
              <w:rPr>
                <w:i/>
              </w:rPr>
              <w:t xml:space="preserve">«4,5» </w:t>
            </w:r>
          </w:p>
        </w:tc>
        <w:tc>
          <w:tcPr>
            <w:tcW w:w="676" w:type="dxa"/>
            <w:textDirection w:val="btLr"/>
            <w:vAlign w:val="center"/>
          </w:tcPr>
          <w:p w:rsidR="00B14CFB" w:rsidRPr="00B14CFB" w:rsidRDefault="00B14CFB" w:rsidP="00B14CFB">
            <w:pPr>
              <w:ind w:left="113" w:right="113"/>
              <w:jc w:val="center"/>
              <w:rPr>
                <w:i/>
              </w:rPr>
            </w:pPr>
            <w:r w:rsidRPr="00B14CFB">
              <w:rPr>
                <w:i/>
              </w:rPr>
              <w:t>«3,4,5»</w:t>
            </w:r>
          </w:p>
        </w:tc>
        <w:tc>
          <w:tcPr>
            <w:tcW w:w="553" w:type="dxa"/>
            <w:textDirection w:val="btLr"/>
            <w:vAlign w:val="center"/>
          </w:tcPr>
          <w:p w:rsidR="00B14CFB" w:rsidRPr="00B14CFB" w:rsidRDefault="00B14CFB" w:rsidP="00B14CFB">
            <w:pPr>
              <w:ind w:left="113" w:right="113"/>
              <w:jc w:val="center"/>
              <w:rPr>
                <w:i/>
              </w:rPr>
            </w:pPr>
            <w:r w:rsidRPr="00B14CFB">
              <w:rPr>
                <w:i/>
              </w:rPr>
              <w:t xml:space="preserve">Тільки «3» </w:t>
            </w:r>
          </w:p>
        </w:tc>
        <w:tc>
          <w:tcPr>
            <w:tcW w:w="553" w:type="dxa"/>
            <w:textDirection w:val="btLr"/>
            <w:vAlign w:val="center"/>
          </w:tcPr>
          <w:p w:rsidR="00B14CFB" w:rsidRPr="00B14CFB" w:rsidRDefault="00B14CFB" w:rsidP="00B14CFB">
            <w:pPr>
              <w:ind w:left="113" w:right="113"/>
              <w:jc w:val="center"/>
              <w:rPr>
                <w:i/>
              </w:rPr>
            </w:pPr>
            <w:r w:rsidRPr="00B14CFB">
              <w:rPr>
                <w:i/>
              </w:rPr>
              <w:t>Не атестовані</w:t>
            </w:r>
          </w:p>
        </w:tc>
      </w:tr>
      <w:tr w:rsidR="00B14CFB" w:rsidRPr="00B14CFB" w:rsidTr="00B14CFB">
        <w:trPr>
          <w:jc w:val="center"/>
        </w:trPr>
        <w:tc>
          <w:tcPr>
            <w:tcW w:w="544" w:type="dxa"/>
            <w:vAlign w:val="center"/>
          </w:tcPr>
          <w:p w:rsidR="00B14CFB" w:rsidRPr="00B14CFB" w:rsidRDefault="00B14CFB" w:rsidP="007E00EC">
            <w:pPr>
              <w:numPr>
                <w:ilvl w:val="0"/>
                <w:numId w:val="80"/>
              </w:numPr>
              <w:jc w:val="center"/>
            </w:pPr>
          </w:p>
        </w:tc>
        <w:tc>
          <w:tcPr>
            <w:tcW w:w="1702" w:type="dxa"/>
          </w:tcPr>
          <w:p w:rsidR="00B14CFB" w:rsidRPr="00B14CFB" w:rsidRDefault="00B14CFB" w:rsidP="00B14CFB">
            <w:pPr>
              <w:pStyle w:val="affb"/>
              <w:ind w:firstLine="0"/>
              <w:jc w:val="center"/>
              <w:rPr>
                <w:sz w:val="24"/>
                <w:szCs w:val="24"/>
              </w:rPr>
            </w:pPr>
            <w:r w:rsidRPr="00B14CFB">
              <w:rPr>
                <w:sz w:val="24"/>
                <w:szCs w:val="24"/>
              </w:rPr>
              <w:t>К м/с 11 (д)</w:t>
            </w:r>
          </w:p>
        </w:tc>
        <w:tc>
          <w:tcPr>
            <w:tcW w:w="636" w:type="dxa"/>
          </w:tcPr>
          <w:p w:rsidR="00B14CFB" w:rsidRPr="00B14CFB" w:rsidRDefault="00B14CFB" w:rsidP="00B14CFB">
            <w:pPr>
              <w:pStyle w:val="affb"/>
              <w:ind w:firstLine="0"/>
              <w:jc w:val="center"/>
              <w:rPr>
                <w:sz w:val="24"/>
                <w:szCs w:val="24"/>
              </w:rPr>
            </w:pPr>
            <w:r w:rsidRPr="00B14CFB">
              <w:rPr>
                <w:sz w:val="24"/>
                <w:szCs w:val="24"/>
              </w:rPr>
              <w:t>31</w:t>
            </w:r>
          </w:p>
        </w:tc>
        <w:tc>
          <w:tcPr>
            <w:tcW w:w="2332" w:type="dxa"/>
          </w:tcPr>
          <w:p w:rsidR="00B14CFB" w:rsidRPr="00B14CFB" w:rsidRDefault="00B14CFB" w:rsidP="00B14CFB">
            <w:pPr>
              <w:pStyle w:val="affb"/>
              <w:ind w:firstLine="0"/>
              <w:jc w:val="center"/>
              <w:rPr>
                <w:sz w:val="24"/>
                <w:szCs w:val="24"/>
              </w:rPr>
            </w:pPr>
            <w:r w:rsidRPr="00B14CFB">
              <w:rPr>
                <w:sz w:val="24"/>
                <w:szCs w:val="24"/>
                <w:lang w:val="ru-RU"/>
              </w:rPr>
              <w:t>Чубенко В. А.</w:t>
            </w:r>
          </w:p>
        </w:tc>
        <w:tc>
          <w:tcPr>
            <w:tcW w:w="706" w:type="dxa"/>
            <w:vAlign w:val="center"/>
          </w:tcPr>
          <w:p w:rsidR="00B14CFB" w:rsidRPr="00B14CFB" w:rsidRDefault="00B14CFB" w:rsidP="00B14CFB">
            <w:pPr>
              <w:jc w:val="center"/>
            </w:pPr>
            <w:r w:rsidRPr="00B14CFB">
              <w:t>100</w:t>
            </w:r>
          </w:p>
        </w:tc>
        <w:tc>
          <w:tcPr>
            <w:tcW w:w="566" w:type="dxa"/>
            <w:vAlign w:val="center"/>
          </w:tcPr>
          <w:p w:rsidR="00B14CFB" w:rsidRPr="00B14CFB" w:rsidRDefault="00B14CFB" w:rsidP="00B14CFB">
            <w:pPr>
              <w:jc w:val="center"/>
            </w:pPr>
            <w:r w:rsidRPr="00B14CFB">
              <w:t>4,3</w:t>
            </w:r>
          </w:p>
        </w:tc>
        <w:tc>
          <w:tcPr>
            <w:tcW w:w="725" w:type="dxa"/>
            <w:vAlign w:val="center"/>
          </w:tcPr>
          <w:p w:rsidR="00B14CFB" w:rsidRPr="00B14CFB" w:rsidRDefault="00B14CFB" w:rsidP="00B14CFB">
            <w:pPr>
              <w:jc w:val="center"/>
            </w:pPr>
            <w:r w:rsidRPr="00B14CFB">
              <w:t>48</w:t>
            </w:r>
          </w:p>
        </w:tc>
        <w:tc>
          <w:tcPr>
            <w:tcW w:w="675" w:type="dxa"/>
            <w:vAlign w:val="center"/>
          </w:tcPr>
          <w:p w:rsidR="00B14CFB" w:rsidRPr="00B14CFB" w:rsidRDefault="00B14CFB" w:rsidP="00B14CFB">
            <w:pPr>
              <w:jc w:val="center"/>
            </w:pPr>
            <w:r w:rsidRPr="00B14CFB">
              <w:t>4</w:t>
            </w:r>
          </w:p>
        </w:tc>
        <w:tc>
          <w:tcPr>
            <w:tcW w:w="680" w:type="dxa"/>
            <w:vAlign w:val="center"/>
          </w:tcPr>
          <w:p w:rsidR="00B14CFB" w:rsidRPr="00B14CFB" w:rsidRDefault="00B14CFB" w:rsidP="00B14CFB">
            <w:pPr>
              <w:jc w:val="center"/>
            </w:pPr>
            <w:r w:rsidRPr="00B14CFB">
              <w:t>11</w:t>
            </w:r>
          </w:p>
        </w:tc>
        <w:tc>
          <w:tcPr>
            <w:tcW w:w="676" w:type="dxa"/>
            <w:vAlign w:val="center"/>
          </w:tcPr>
          <w:p w:rsidR="00B14CFB" w:rsidRPr="00B14CFB" w:rsidRDefault="00B14CFB" w:rsidP="00B14CFB">
            <w:pPr>
              <w:jc w:val="center"/>
            </w:pPr>
            <w:r w:rsidRPr="00B14CFB">
              <w:t>16</w:t>
            </w:r>
          </w:p>
        </w:tc>
        <w:tc>
          <w:tcPr>
            <w:tcW w:w="553" w:type="dxa"/>
            <w:vAlign w:val="center"/>
          </w:tcPr>
          <w:p w:rsidR="00B14CFB" w:rsidRPr="00B14CFB" w:rsidRDefault="00B14CFB" w:rsidP="00B14CFB">
            <w:pPr>
              <w:jc w:val="center"/>
            </w:pPr>
            <w:r w:rsidRPr="00B14CFB">
              <w:t>-</w:t>
            </w:r>
          </w:p>
        </w:tc>
        <w:tc>
          <w:tcPr>
            <w:tcW w:w="553" w:type="dxa"/>
            <w:vAlign w:val="center"/>
          </w:tcPr>
          <w:p w:rsidR="00B14CFB" w:rsidRPr="00B14CFB" w:rsidRDefault="00B14CFB" w:rsidP="00B14CFB">
            <w:pPr>
              <w:jc w:val="center"/>
            </w:pPr>
            <w:r w:rsidRPr="00B14CFB">
              <w:t>-</w:t>
            </w:r>
          </w:p>
        </w:tc>
      </w:tr>
      <w:tr w:rsidR="00B14CFB" w:rsidRPr="00B14CFB" w:rsidTr="00B14CFB">
        <w:trPr>
          <w:jc w:val="center"/>
        </w:trPr>
        <w:tc>
          <w:tcPr>
            <w:tcW w:w="544" w:type="dxa"/>
            <w:vAlign w:val="center"/>
          </w:tcPr>
          <w:p w:rsidR="00B14CFB" w:rsidRPr="00B14CFB" w:rsidRDefault="00B14CFB" w:rsidP="007E00EC">
            <w:pPr>
              <w:numPr>
                <w:ilvl w:val="0"/>
                <w:numId w:val="80"/>
              </w:numPr>
              <w:jc w:val="center"/>
            </w:pPr>
          </w:p>
        </w:tc>
        <w:tc>
          <w:tcPr>
            <w:tcW w:w="1702" w:type="dxa"/>
          </w:tcPr>
          <w:p w:rsidR="00B14CFB" w:rsidRPr="00B14CFB" w:rsidRDefault="00B14CFB" w:rsidP="00B14CFB">
            <w:pPr>
              <w:pStyle w:val="affb"/>
              <w:ind w:firstLine="0"/>
              <w:jc w:val="center"/>
              <w:rPr>
                <w:sz w:val="24"/>
                <w:szCs w:val="24"/>
              </w:rPr>
            </w:pPr>
            <w:r w:rsidRPr="00B14CFB">
              <w:rPr>
                <w:sz w:val="24"/>
                <w:szCs w:val="24"/>
              </w:rPr>
              <w:t>К м/с 22 (д)</w:t>
            </w:r>
          </w:p>
        </w:tc>
        <w:tc>
          <w:tcPr>
            <w:tcW w:w="636" w:type="dxa"/>
          </w:tcPr>
          <w:p w:rsidR="00B14CFB" w:rsidRPr="00B14CFB" w:rsidRDefault="00B14CFB" w:rsidP="00B14CFB">
            <w:pPr>
              <w:pStyle w:val="affb"/>
              <w:ind w:firstLine="0"/>
              <w:jc w:val="center"/>
              <w:rPr>
                <w:sz w:val="24"/>
                <w:szCs w:val="24"/>
              </w:rPr>
            </w:pPr>
            <w:r w:rsidRPr="00B14CFB">
              <w:rPr>
                <w:sz w:val="24"/>
                <w:szCs w:val="24"/>
              </w:rPr>
              <w:t>18</w:t>
            </w:r>
          </w:p>
        </w:tc>
        <w:tc>
          <w:tcPr>
            <w:tcW w:w="2332" w:type="dxa"/>
          </w:tcPr>
          <w:p w:rsidR="00B14CFB" w:rsidRPr="00B14CFB" w:rsidRDefault="00B14CFB" w:rsidP="00B14CFB">
            <w:pPr>
              <w:pStyle w:val="affb"/>
              <w:ind w:firstLine="0"/>
              <w:jc w:val="center"/>
              <w:rPr>
                <w:sz w:val="24"/>
                <w:szCs w:val="24"/>
              </w:rPr>
            </w:pPr>
            <w:r w:rsidRPr="00B14CFB">
              <w:rPr>
                <w:sz w:val="24"/>
                <w:szCs w:val="24"/>
                <w:lang w:val="ru-RU"/>
              </w:rPr>
              <w:t>Чубенко В. А.</w:t>
            </w:r>
          </w:p>
        </w:tc>
        <w:tc>
          <w:tcPr>
            <w:tcW w:w="706" w:type="dxa"/>
            <w:vAlign w:val="center"/>
          </w:tcPr>
          <w:p w:rsidR="00B14CFB" w:rsidRPr="00B14CFB" w:rsidRDefault="00B14CFB" w:rsidP="00B14CFB">
            <w:pPr>
              <w:jc w:val="center"/>
            </w:pPr>
            <w:r w:rsidRPr="00B14CFB">
              <w:t>100</w:t>
            </w:r>
          </w:p>
        </w:tc>
        <w:tc>
          <w:tcPr>
            <w:tcW w:w="566" w:type="dxa"/>
            <w:vAlign w:val="center"/>
          </w:tcPr>
          <w:p w:rsidR="00B14CFB" w:rsidRPr="00B14CFB" w:rsidRDefault="00B14CFB" w:rsidP="00B14CFB">
            <w:pPr>
              <w:jc w:val="center"/>
            </w:pPr>
            <w:r w:rsidRPr="00B14CFB">
              <w:t>4,4</w:t>
            </w:r>
          </w:p>
        </w:tc>
        <w:tc>
          <w:tcPr>
            <w:tcW w:w="725" w:type="dxa"/>
            <w:vAlign w:val="center"/>
          </w:tcPr>
          <w:p w:rsidR="00B14CFB" w:rsidRPr="00B14CFB" w:rsidRDefault="00B14CFB" w:rsidP="00B14CFB">
            <w:pPr>
              <w:jc w:val="center"/>
            </w:pPr>
            <w:r w:rsidRPr="00B14CFB">
              <w:t>72</w:t>
            </w:r>
          </w:p>
        </w:tc>
        <w:tc>
          <w:tcPr>
            <w:tcW w:w="675" w:type="dxa"/>
            <w:vAlign w:val="center"/>
          </w:tcPr>
          <w:p w:rsidR="00B14CFB" w:rsidRPr="00B14CFB" w:rsidRDefault="00B14CFB" w:rsidP="00B14CFB">
            <w:pPr>
              <w:jc w:val="center"/>
            </w:pPr>
            <w:r w:rsidRPr="00B14CFB">
              <w:t>2</w:t>
            </w:r>
          </w:p>
        </w:tc>
        <w:tc>
          <w:tcPr>
            <w:tcW w:w="680" w:type="dxa"/>
            <w:vAlign w:val="center"/>
          </w:tcPr>
          <w:p w:rsidR="00B14CFB" w:rsidRPr="00B14CFB" w:rsidRDefault="00B14CFB" w:rsidP="00B14CFB">
            <w:pPr>
              <w:jc w:val="center"/>
            </w:pPr>
            <w:r w:rsidRPr="00B14CFB">
              <w:t>11</w:t>
            </w:r>
          </w:p>
        </w:tc>
        <w:tc>
          <w:tcPr>
            <w:tcW w:w="676" w:type="dxa"/>
            <w:vAlign w:val="center"/>
          </w:tcPr>
          <w:p w:rsidR="00B14CFB" w:rsidRPr="00B14CFB" w:rsidRDefault="00B14CFB" w:rsidP="00B14CFB">
            <w:pPr>
              <w:jc w:val="center"/>
            </w:pPr>
            <w:r w:rsidRPr="00B14CFB">
              <w:t>5</w:t>
            </w:r>
          </w:p>
        </w:tc>
        <w:tc>
          <w:tcPr>
            <w:tcW w:w="553" w:type="dxa"/>
            <w:vAlign w:val="center"/>
          </w:tcPr>
          <w:p w:rsidR="00B14CFB" w:rsidRPr="00B14CFB" w:rsidRDefault="00B14CFB" w:rsidP="00B14CFB">
            <w:pPr>
              <w:jc w:val="center"/>
            </w:pPr>
            <w:r w:rsidRPr="00B14CFB">
              <w:t>-</w:t>
            </w:r>
          </w:p>
        </w:tc>
        <w:tc>
          <w:tcPr>
            <w:tcW w:w="553" w:type="dxa"/>
            <w:vAlign w:val="center"/>
          </w:tcPr>
          <w:p w:rsidR="00B14CFB" w:rsidRPr="00B14CFB" w:rsidRDefault="00B14CFB" w:rsidP="00B14CFB">
            <w:pPr>
              <w:jc w:val="center"/>
            </w:pPr>
            <w:r w:rsidRPr="00B14CFB">
              <w:t>-</w:t>
            </w:r>
          </w:p>
        </w:tc>
      </w:tr>
      <w:tr w:rsidR="00B14CFB" w:rsidRPr="00B14CFB" w:rsidTr="00B14CFB">
        <w:trPr>
          <w:jc w:val="center"/>
        </w:trPr>
        <w:tc>
          <w:tcPr>
            <w:tcW w:w="544" w:type="dxa"/>
            <w:vAlign w:val="center"/>
          </w:tcPr>
          <w:p w:rsidR="00B14CFB" w:rsidRPr="00B14CFB" w:rsidRDefault="00B14CFB" w:rsidP="007E00EC">
            <w:pPr>
              <w:numPr>
                <w:ilvl w:val="0"/>
                <w:numId w:val="80"/>
              </w:numPr>
              <w:jc w:val="center"/>
            </w:pPr>
          </w:p>
        </w:tc>
        <w:tc>
          <w:tcPr>
            <w:tcW w:w="1702" w:type="dxa"/>
          </w:tcPr>
          <w:p w:rsidR="00B14CFB" w:rsidRPr="00B14CFB" w:rsidRDefault="00B14CFB" w:rsidP="00B14CFB">
            <w:pPr>
              <w:pStyle w:val="affb"/>
              <w:ind w:firstLine="0"/>
              <w:jc w:val="center"/>
              <w:rPr>
                <w:sz w:val="24"/>
                <w:szCs w:val="24"/>
              </w:rPr>
            </w:pPr>
            <w:r w:rsidRPr="00B14CFB">
              <w:rPr>
                <w:sz w:val="24"/>
                <w:szCs w:val="24"/>
              </w:rPr>
              <w:t>К м/с 11 (в)</w:t>
            </w:r>
          </w:p>
        </w:tc>
        <w:tc>
          <w:tcPr>
            <w:tcW w:w="636" w:type="dxa"/>
          </w:tcPr>
          <w:p w:rsidR="00B14CFB" w:rsidRPr="00B14CFB" w:rsidRDefault="00B14CFB" w:rsidP="00B14CFB">
            <w:pPr>
              <w:pStyle w:val="affb"/>
              <w:ind w:firstLine="0"/>
              <w:jc w:val="center"/>
              <w:rPr>
                <w:sz w:val="24"/>
                <w:szCs w:val="24"/>
              </w:rPr>
            </w:pPr>
            <w:r w:rsidRPr="00B14CFB">
              <w:rPr>
                <w:sz w:val="24"/>
                <w:szCs w:val="24"/>
              </w:rPr>
              <w:t>15</w:t>
            </w:r>
          </w:p>
        </w:tc>
        <w:tc>
          <w:tcPr>
            <w:tcW w:w="2332" w:type="dxa"/>
          </w:tcPr>
          <w:p w:rsidR="00B14CFB" w:rsidRPr="00B14CFB" w:rsidRDefault="00B14CFB" w:rsidP="00B14CFB">
            <w:pPr>
              <w:pStyle w:val="affb"/>
              <w:ind w:firstLine="0"/>
              <w:jc w:val="center"/>
              <w:rPr>
                <w:sz w:val="24"/>
                <w:szCs w:val="24"/>
              </w:rPr>
            </w:pPr>
            <w:r w:rsidRPr="00B14CFB">
              <w:rPr>
                <w:sz w:val="24"/>
                <w:szCs w:val="24"/>
                <w:lang w:val="ru-RU"/>
              </w:rPr>
              <w:t>Чубенко В. А.</w:t>
            </w:r>
          </w:p>
        </w:tc>
        <w:tc>
          <w:tcPr>
            <w:tcW w:w="706" w:type="dxa"/>
            <w:vAlign w:val="center"/>
          </w:tcPr>
          <w:p w:rsidR="00B14CFB" w:rsidRPr="00B14CFB" w:rsidRDefault="00B14CFB" w:rsidP="00B14CFB">
            <w:pPr>
              <w:jc w:val="center"/>
            </w:pPr>
            <w:r w:rsidRPr="00B14CFB">
              <w:t>100</w:t>
            </w:r>
          </w:p>
        </w:tc>
        <w:tc>
          <w:tcPr>
            <w:tcW w:w="566" w:type="dxa"/>
            <w:vAlign w:val="center"/>
          </w:tcPr>
          <w:p w:rsidR="00B14CFB" w:rsidRPr="00B14CFB" w:rsidRDefault="00B14CFB" w:rsidP="00B14CFB">
            <w:pPr>
              <w:jc w:val="center"/>
            </w:pPr>
            <w:r w:rsidRPr="00B14CFB">
              <w:t>4,3</w:t>
            </w:r>
          </w:p>
        </w:tc>
        <w:tc>
          <w:tcPr>
            <w:tcW w:w="725" w:type="dxa"/>
            <w:vAlign w:val="center"/>
          </w:tcPr>
          <w:p w:rsidR="00B14CFB" w:rsidRPr="00B14CFB" w:rsidRDefault="00B14CFB" w:rsidP="00B14CFB">
            <w:pPr>
              <w:jc w:val="center"/>
            </w:pPr>
            <w:r w:rsidRPr="00B14CFB">
              <w:t>73</w:t>
            </w:r>
          </w:p>
        </w:tc>
        <w:tc>
          <w:tcPr>
            <w:tcW w:w="675" w:type="dxa"/>
            <w:vAlign w:val="center"/>
          </w:tcPr>
          <w:p w:rsidR="00B14CFB" w:rsidRPr="00B14CFB" w:rsidRDefault="00B14CFB" w:rsidP="00B14CFB">
            <w:pPr>
              <w:jc w:val="center"/>
            </w:pPr>
            <w:r w:rsidRPr="00B14CFB">
              <w:t>2</w:t>
            </w:r>
          </w:p>
        </w:tc>
        <w:tc>
          <w:tcPr>
            <w:tcW w:w="680" w:type="dxa"/>
            <w:vAlign w:val="center"/>
          </w:tcPr>
          <w:p w:rsidR="00B14CFB" w:rsidRPr="00B14CFB" w:rsidRDefault="00B14CFB" w:rsidP="00B14CFB">
            <w:pPr>
              <w:jc w:val="center"/>
            </w:pPr>
            <w:r w:rsidRPr="00B14CFB">
              <w:t>9</w:t>
            </w:r>
          </w:p>
        </w:tc>
        <w:tc>
          <w:tcPr>
            <w:tcW w:w="676" w:type="dxa"/>
            <w:vAlign w:val="center"/>
          </w:tcPr>
          <w:p w:rsidR="00B14CFB" w:rsidRPr="00B14CFB" w:rsidRDefault="00B14CFB" w:rsidP="00B14CFB">
            <w:pPr>
              <w:jc w:val="center"/>
            </w:pPr>
            <w:r w:rsidRPr="00B14CFB">
              <w:t>4</w:t>
            </w:r>
          </w:p>
        </w:tc>
        <w:tc>
          <w:tcPr>
            <w:tcW w:w="553" w:type="dxa"/>
            <w:vAlign w:val="center"/>
          </w:tcPr>
          <w:p w:rsidR="00B14CFB" w:rsidRPr="00B14CFB" w:rsidRDefault="00B14CFB" w:rsidP="00B14CFB">
            <w:pPr>
              <w:jc w:val="center"/>
            </w:pPr>
            <w:r w:rsidRPr="00B14CFB">
              <w:t>-</w:t>
            </w:r>
          </w:p>
        </w:tc>
        <w:tc>
          <w:tcPr>
            <w:tcW w:w="553" w:type="dxa"/>
            <w:vAlign w:val="center"/>
          </w:tcPr>
          <w:p w:rsidR="00B14CFB" w:rsidRPr="00B14CFB" w:rsidRDefault="00B14CFB" w:rsidP="00B14CFB">
            <w:pPr>
              <w:jc w:val="center"/>
            </w:pPr>
            <w:r w:rsidRPr="00B14CFB">
              <w:t>-</w:t>
            </w:r>
          </w:p>
        </w:tc>
      </w:tr>
      <w:tr w:rsidR="00B14CFB" w:rsidRPr="00B14CFB" w:rsidTr="00B14CFB">
        <w:trPr>
          <w:jc w:val="center"/>
        </w:trPr>
        <w:tc>
          <w:tcPr>
            <w:tcW w:w="544" w:type="dxa"/>
            <w:vAlign w:val="center"/>
          </w:tcPr>
          <w:p w:rsidR="00B14CFB" w:rsidRPr="00B14CFB" w:rsidRDefault="00B14CFB" w:rsidP="007E00EC">
            <w:pPr>
              <w:numPr>
                <w:ilvl w:val="0"/>
                <w:numId w:val="80"/>
              </w:numPr>
              <w:jc w:val="center"/>
            </w:pPr>
          </w:p>
        </w:tc>
        <w:tc>
          <w:tcPr>
            <w:tcW w:w="1702" w:type="dxa"/>
          </w:tcPr>
          <w:p w:rsidR="00B14CFB" w:rsidRPr="00B14CFB" w:rsidRDefault="00B14CFB" w:rsidP="00B14CFB">
            <w:pPr>
              <w:pStyle w:val="affb"/>
              <w:ind w:firstLine="0"/>
              <w:jc w:val="center"/>
              <w:rPr>
                <w:sz w:val="24"/>
                <w:szCs w:val="24"/>
              </w:rPr>
            </w:pPr>
            <w:r w:rsidRPr="00B14CFB">
              <w:rPr>
                <w:sz w:val="24"/>
                <w:szCs w:val="24"/>
              </w:rPr>
              <w:t>К м/с 12 (в)</w:t>
            </w:r>
          </w:p>
        </w:tc>
        <w:tc>
          <w:tcPr>
            <w:tcW w:w="636" w:type="dxa"/>
          </w:tcPr>
          <w:p w:rsidR="00B14CFB" w:rsidRPr="00B14CFB" w:rsidRDefault="00B14CFB" w:rsidP="00B14CFB">
            <w:pPr>
              <w:pStyle w:val="affb"/>
              <w:ind w:firstLine="0"/>
              <w:jc w:val="center"/>
              <w:rPr>
                <w:sz w:val="24"/>
                <w:szCs w:val="24"/>
              </w:rPr>
            </w:pPr>
            <w:r w:rsidRPr="00B14CFB">
              <w:rPr>
                <w:sz w:val="24"/>
                <w:szCs w:val="24"/>
              </w:rPr>
              <w:t>21</w:t>
            </w:r>
          </w:p>
        </w:tc>
        <w:tc>
          <w:tcPr>
            <w:tcW w:w="2332" w:type="dxa"/>
          </w:tcPr>
          <w:p w:rsidR="00B14CFB" w:rsidRPr="00B14CFB" w:rsidRDefault="00B14CFB" w:rsidP="00B14CFB">
            <w:pPr>
              <w:pStyle w:val="affb"/>
              <w:ind w:firstLine="0"/>
              <w:jc w:val="center"/>
              <w:rPr>
                <w:sz w:val="24"/>
                <w:szCs w:val="24"/>
              </w:rPr>
            </w:pPr>
            <w:r w:rsidRPr="00B14CFB">
              <w:rPr>
                <w:sz w:val="24"/>
                <w:szCs w:val="24"/>
                <w:lang w:val="ru-RU"/>
              </w:rPr>
              <w:t>Чубенко В. А.</w:t>
            </w:r>
          </w:p>
        </w:tc>
        <w:tc>
          <w:tcPr>
            <w:tcW w:w="706" w:type="dxa"/>
            <w:vAlign w:val="center"/>
          </w:tcPr>
          <w:p w:rsidR="00B14CFB" w:rsidRPr="00B14CFB" w:rsidRDefault="00B14CFB" w:rsidP="00B14CFB">
            <w:pPr>
              <w:jc w:val="center"/>
            </w:pPr>
            <w:r w:rsidRPr="00B14CFB">
              <w:t>100</w:t>
            </w:r>
          </w:p>
        </w:tc>
        <w:tc>
          <w:tcPr>
            <w:tcW w:w="566" w:type="dxa"/>
            <w:vAlign w:val="center"/>
          </w:tcPr>
          <w:p w:rsidR="00B14CFB" w:rsidRPr="00B14CFB" w:rsidRDefault="00B14CFB" w:rsidP="00B14CFB">
            <w:pPr>
              <w:jc w:val="center"/>
            </w:pPr>
            <w:r w:rsidRPr="00B14CFB">
              <w:t>4,4</w:t>
            </w:r>
          </w:p>
        </w:tc>
        <w:tc>
          <w:tcPr>
            <w:tcW w:w="725" w:type="dxa"/>
            <w:vAlign w:val="center"/>
          </w:tcPr>
          <w:p w:rsidR="00B14CFB" w:rsidRPr="00B14CFB" w:rsidRDefault="00B14CFB" w:rsidP="00B14CFB">
            <w:pPr>
              <w:jc w:val="center"/>
            </w:pPr>
            <w:r w:rsidRPr="00B14CFB">
              <w:t>76,2</w:t>
            </w:r>
          </w:p>
        </w:tc>
        <w:tc>
          <w:tcPr>
            <w:tcW w:w="675" w:type="dxa"/>
            <w:vAlign w:val="center"/>
          </w:tcPr>
          <w:p w:rsidR="00B14CFB" w:rsidRPr="00B14CFB" w:rsidRDefault="00B14CFB" w:rsidP="00B14CFB">
            <w:pPr>
              <w:jc w:val="center"/>
            </w:pPr>
            <w:r w:rsidRPr="00B14CFB">
              <w:t>2</w:t>
            </w:r>
          </w:p>
        </w:tc>
        <w:tc>
          <w:tcPr>
            <w:tcW w:w="680" w:type="dxa"/>
            <w:vAlign w:val="center"/>
          </w:tcPr>
          <w:p w:rsidR="00B14CFB" w:rsidRPr="00B14CFB" w:rsidRDefault="00B14CFB" w:rsidP="00B14CFB">
            <w:pPr>
              <w:jc w:val="center"/>
            </w:pPr>
            <w:r w:rsidRPr="00B14CFB">
              <w:t>14</w:t>
            </w:r>
          </w:p>
        </w:tc>
        <w:tc>
          <w:tcPr>
            <w:tcW w:w="676" w:type="dxa"/>
            <w:vAlign w:val="center"/>
          </w:tcPr>
          <w:p w:rsidR="00B14CFB" w:rsidRPr="00B14CFB" w:rsidRDefault="00B14CFB" w:rsidP="00B14CFB">
            <w:pPr>
              <w:jc w:val="center"/>
            </w:pPr>
            <w:r w:rsidRPr="00B14CFB">
              <w:t>5</w:t>
            </w:r>
          </w:p>
        </w:tc>
        <w:tc>
          <w:tcPr>
            <w:tcW w:w="553" w:type="dxa"/>
            <w:vAlign w:val="center"/>
          </w:tcPr>
          <w:p w:rsidR="00B14CFB" w:rsidRPr="00B14CFB" w:rsidRDefault="00B14CFB" w:rsidP="00B14CFB">
            <w:pPr>
              <w:jc w:val="center"/>
            </w:pPr>
            <w:r w:rsidRPr="00B14CFB">
              <w:t>-</w:t>
            </w:r>
          </w:p>
        </w:tc>
        <w:tc>
          <w:tcPr>
            <w:tcW w:w="553" w:type="dxa"/>
            <w:vAlign w:val="center"/>
          </w:tcPr>
          <w:p w:rsidR="00B14CFB" w:rsidRPr="00B14CFB" w:rsidRDefault="00B14CFB" w:rsidP="00B14CFB">
            <w:pPr>
              <w:jc w:val="center"/>
            </w:pPr>
            <w:r w:rsidRPr="00B14CFB">
              <w:t>-</w:t>
            </w:r>
          </w:p>
        </w:tc>
      </w:tr>
      <w:tr w:rsidR="00B14CFB" w:rsidRPr="00B14CFB" w:rsidTr="00B14CFB">
        <w:trPr>
          <w:jc w:val="center"/>
        </w:trPr>
        <w:tc>
          <w:tcPr>
            <w:tcW w:w="544" w:type="dxa"/>
            <w:vAlign w:val="center"/>
          </w:tcPr>
          <w:p w:rsidR="00B14CFB" w:rsidRPr="00B14CFB" w:rsidRDefault="00B14CFB" w:rsidP="007E00EC">
            <w:pPr>
              <w:numPr>
                <w:ilvl w:val="0"/>
                <w:numId w:val="80"/>
              </w:numPr>
              <w:jc w:val="center"/>
            </w:pPr>
          </w:p>
        </w:tc>
        <w:tc>
          <w:tcPr>
            <w:tcW w:w="1702" w:type="dxa"/>
          </w:tcPr>
          <w:p w:rsidR="00B14CFB" w:rsidRPr="00B14CFB" w:rsidRDefault="00B14CFB" w:rsidP="00B14CFB">
            <w:pPr>
              <w:pStyle w:val="affb"/>
              <w:ind w:firstLine="0"/>
              <w:jc w:val="center"/>
              <w:rPr>
                <w:sz w:val="24"/>
                <w:szCs w:val="24"/>
              </w:rPr>
            </w:pPr>
            <w:r w:rsidRPr="00B14CFB">
              <w:rPr>
                <w:sz w:val="24"/>
                <w:szCs w:val="24"/>
              </w:rPr>
              <w:t>К м/с 22 (в)</w:t>
            </w:r>
          </w:p>
        </w:tc>
        <w:tc>
          <w:tcPr>
            <w:tcW w:w="636" w:type="dxa"/>
          </w:tcPr>
          <w:p w:rsidR="00B14CFB" w:rsidRPr="00B14CFB" w:rsidRDefault="00B14CFB" w:rsidP="00B14CFB">
            <w:pPr>
              <w:pStyle w:val="affb"/>
              <w:ind w:firstLine="0"/>
              <w:jc w:val="center"/>
              <w:rPr>
                <w:sz w:val="24"/>
                <w:szCs w:val="24"/>
              </w:rPr>
            </w:pPr>
            <w:r w:rsidRPr="00B14CFB">
              <w:rPr>
                <w:sz w:val="24"/>
                <w:szCs w:val="24"/>
              </w:rPr>
              <w:t>19</w:t>
            </w:r>
          </w:p>
        </w:tc>
        <w:tc>
          <w:tcPr>
            <w:tcW w:w="2332" w:type="dxa"/>
            <w:vAlign w:val="center"/>
          </w:tcPr>
          <w:p w:rsidR="00B14CFB" w:rsidRPr="00B14CFB" w:rsidRDefault="00B14CFB" w:rsidP="00B14CFB">
            <w:pPr>
              <w:pStyle w:val="affb"/>
              <w:ind w:firstLine="0"/>
              <w:jc w:val="center"/>
              <w:rPr>
                <w:sz w:val="24"/>
                <w:szCs w:val="24"/>
              </w:rPr>
            </w:pPr>
            <w:r w:rsidRPr="00B14CFB">
              <w:rPr>
                <w:sz w:val="24"/>
                <w:szCs w:val="24"/>
              </w:rPr>
              <w:t>Нечеглод Л. М.</w:t>
            </w:r>
          </w:p>
        </w:tc>
        <w:tc>
          <w:tcPr>
            <w:tcW w:w="706" w:type="dxa"/>
            <w:vAlign w:val="center"/>
          </w:tcPr>
          <w:p w:rsidR="00B14CFB" w:rsidRPr="00B14CFB" w:rsidRDefault="00B14CFB" w:rsidP="00B14CFB">
            <w:pPr>
              <w:jc w:val="center"/>
            </w:pPr>
            <w:r w:rsidRPr="00B14CFB">
              <w:t>100</w:t>
            </w:r>
          </w:p>
        </w:tc>
        <w:tc>
          <w:tcPr>
            <w:tcW w:w="566" w:type="dxa"/>
            <w:vAlign w:val="center"/>
          </w:tcPr>
          <w:p w:rsidR="00B14CFB" w:rsidRPr="00B14CFB" w:rsidRDefault="00B14CFB" w:rsidP="00B14CFB">
            <w:pPr>
              <w:jc w:val="center"/>
            </w:pPr>
            <w:r w:rsidRPr="00B14CFB">
              <w:t>4,6</w:t>
            </w:r>
          </w:p>
        </w:tc>
        <w:tc>
          <w:tcPr>
            <w:tcW w:w="725" w:type="dxa"/>
            <w:vAlign w:val="center"/>
          </w:tcPr>
          <w:p w:rsidR="00B14CFB" w:rsidRPr="00B14CFB" w:rsidRDefault="00B14CFB" w:rsidP="00B14CFB">
            <w:pPr>
              <w:jc w:val="center"/>
            </w:pPr>
            <w:r w:rsidRPr="00B14CFB">
              <w:t>100</w:t>
            </w:r>
          </w:p>
        </w:tc>
        <w:tc>
          <w:tcPr>
            <w:tcW w:w="675" w:type="dxa"/>
            <w:vAlign w:val="center"/>
          </w:tcPr>
          <w:p w:rsidR="00B14CFB" w:rsidRPr="00B14CFB" w:rsidRDefault="00B14CFB" w:rsidP="00B14CFB">
            <w:pPr>
              <w:jc w:val="center"/>
            </w:pPr>
            <w:r w:rsidRPr="00B14CFB">
              <w:t>11</w:t>
            </w:r>
          </w:p>
        </w:tc>
        <w:tc>
          <w:tcPr>
            <w:tcW w:w="680" w:type="dxa"/>
            <w:vAlign w:val="center"/>
          </w:tcPr>
          <w:p w:rsidR="00B14CFB" w:rsidRPr="00B14CFB" w:rsidRDefault="00B14CFB" w:rsidP="00B14CFB">
            <w:pPr>
              <w:jc w:val="center"/>
            </w:pPr>
            <w:r w:rsidRPr="00B14CFB">
              <w:t>8</w:t>
            </w:r>
          </w:p>
        </w:tc>
        <w:tc>
          <w:tcPr>
            <w:tcW w:w="676" w:type="dxa"/>
            <w:vAlign w:val="center"/>
          </w:tcPr>
          <w:p w:rsidR="00B14CFB" w:rsidRPr="00B14CFB" w:rsidRDefault="00B14CFB" w:rsidP="00B14CFB">
            <w:pPr>
              <w:jc w:val="center"/>
            </w:pPr>
            <w:r w:rsidRPr="00B14CFB">
              <w:t>-</w:t>
            </w:r>
          </w:p>
        </w:tc>
        <w:tc>
          <w:tcPr>
            <w:tcW w:w="553" w:type="dxa"/>
            <w:vAlign w:val="center"/>
          </w:tcPr>
          <w:p w:rsidR="00B14CFB" w:rsidRPr="00B14CFB" w:rsidRDefault="00B14CFB" w:rsidP="00B14CFB">
            <w:pPr>
              <w:jc w:val="center"/>
            </w:pPr>
            <w:r w:rsidRPr="00B14CFB">
              <w:t>-</w:t>
            </w:r>
          </w:p>
        </w:tc>
        <w:tc>
          <w:tcPr>
            <w:tcW w:w="553" w:type="dxa"/>
            <w:vAlign w:val="center"/>
          </w:tcPr>
          <w:p w:rsidR="00B14CFB" w:rsidRPr="00B14CFB" w:rsidRDefault="00B14CFB" w:rsidP="00B14CFB">
            <w:pPr>
              <w:jc w:val="center"/>
            </w:pPr>
            <w:r w:rsidRPr="00B14CFB">
              <w:t>-</w:t>
            </w:r>
          </w:p>
        </w:tc>
      </w:tr>
      <w:tr w:rsidR="00B14CFB" w:rsidRPr="00B14CFB" w:rsidTr="00B14CFB">
        <w:trPr>
          <w:jc w:val="center"/>
        </w:trPr>
        <w:tc>
          <w:tcPr>
            <w:tcW w:w="544" w:type="dxa"/>
            <w:vAlign w:val="center"/>
          </w:tcPr>
          <w:p w:rsidR="00B14CFB" w:rsidRPr="00B14CFB" w:rsidRDefault="00B14CFB" w:rsidP="00B14CFB"/>
        </w:tc>
        <w:tc>
          <w:tcPr>
            <w:tcW w:w="1702" w:type="dxa"/>
          </w:tcPr>
          <w:p w:rsidR="00B14CFB" w:rsidRPr="00B14CFB" w:rsidRDefault="00B14CFB" w:rsidP="00B14CFB">
            <w:pPr>
              <w:pStyle w:val="affb"/>
              <w:ind w:firstLine="0"/>
              <w:jc w:val="center"/>
              <w:rPr>
                <w:sz w:val="24"/>
                <w:szCs w:val="24"/>
              </w:rPr>
            </w:pPr>
            <w:r w:rsidRPr="00B14CFB">
              <w:rPr>
                <w:sz w:val="24"/>
                <w:szCs w:val="24"/>
              </w:rPr>
              <w:t>Всього:</w:t>
            </w:r>
          </w:p>
        </w:tc>
        <w:tc>
          <w:tcPr>
            <w:tcW w:w="636" w:type="dxa"/>
          </w:tcPr>
          <w:p w:rsidR="00B14CFB" w:rsidRPr="00B14CFB" w:rsidRDefault="00B14CFB" w:rsidP="00B14CFB">
            <w:pPr>
              <w:pStyle w:val="affb"/>
              <w:ind w:firstLine="0"/>
              <w:jc w:val="center"/>
              <w:rPr>
                <w:sz w:val="24"/>
                <w:szCs w:val="24"/>
              </w:rPr>
            </w:pPr>
            <w:r w:rsidRPr="00B14CFB">
              <w:rPr>
                <w:sz w:val="24"/>
                <w:szCs w:val="24"/>
              </w:rPr>
              <w:t>104</w:t>
            </w:r>
          </w:p>
        </w:tc>
        <w:tc>
          <w:tcPr>
            <w:tcW w:w="2332" w:type="dxa"/>
          </w:tcPr>
          <w:p w:rsidR="00B14CFB" w:rsidRPr="00B14CFB" w:rsidRDefault="00B14CFB" w:rsidP="00B14CFB">
            <w:pPr>
              <w:pStyle w:val="affb"/>
              <w:ind w:firstLine="0"/>
              <w:jc w:val="center"/>
              <w:rPr>
                <w:sz w:val="24"/>
                <w:szCs w:val="24"/>
              </w:rPr>
            </w:pPr>
          </w:p>
        </w:tc>
        <w:tc>
          <w:tcPr>
            <w:tcW w:w="706" w:type="dxa"/>
            <w:vAlign w:val="center"/>
          </w:tcPr>
          <w:p w:rsidR="00B14CFB" w:rsidRPr="00B14CFB" w:rsidRDefault="00B14CFB" w:rsidP="00B14CFB">
            <w:pPr>
              <w:jc w:val="center"/>
            </w:pPr>
            <w:r w:rsidRPr="00B14CFB">
              <w:t>100</w:t>
            </w:r>
          </w:p>
        </w:tc>
        <w:tc>
          <w:tcPr>
            <w:tcW w:w="566" w:type="dxa"/>
            <w:vAlign w:val="center"/>
          </w:tcPr>
          <w:p w:rsidR="00B14CFB" w:rsidRPr="00B14CFB" w:rsidRDefault="00B14CFB" w:rsidP="00B14CFB">
            <w:pPr>
              <w:jc w:val="center"/>
            </w:pPr>
            <w:r w:rsidRPr="00B14CFB">
              <w:t>4,4</w:t>
            </w:r>
          </w:p>
        </w:tc>
        <w:tc>
          <w:tcPr>
            <w:tcW w:w="725" w:type="dxa"/>
            <w:vAlign w:val="center"/>
          </w:tcPr>
          <w:p w:rsidR="00B14CFB" w:rsidRPr="00B14CFB" w:rsidRDefault="00B14CFB" w:rsidP="00B14CFB">
            <w:pPr>
              <w:jc w:val="center"/>
            </w:pPr>
            <w:r w:rsidRPr="00B14CFB">
              <w:t>71,2</w:t>
            </w:r>
          </w:p>
        </w:tc>
        <w:tc>
          <w:tcPr>
            <w:tcW w:w="675" w:type="dxa"/>
            <w:vAlign w:val="center"/>
          </w:tcPr>
          <w:p w:rsidR="00B14CFB" w:rsidRPr="00B14CFB" w:rsidRDefault="00B14CFB" w:rsidP="00B14CFB">
            <w:pPr>
              <w:jc w:val="center"/>
            </w:pPr>
            <w:r w:rsidRPr="00B14CFB">
              <w:t>21</w:t>
            </w:r>
          </w:p>
        </w:tc>
        <w:tc>
          <w:tcPr>
            <w:tcW w:w="680" w:type="dxa"/>
            <w:vAlign w:val="center"/>
          </w:tcPr>
          <w:p w:rsidR="00B14CFB" w:rsidRPr="00B14CFB" w:rsidRDefault="00B14CFB" w:rsidP="00B14CFB">
            <w:pPr>
              <w:jc w:val="center"/>
            </w:pPr>
            <w:r w:rsidRPr="00B14CFB">
              <w:t>53</w:t>
            </w:r>
          </w:p>
        </w:tc>
        <w:tc>
          <w:tcPr>
            <w:tcW w:w="676" w:type="dxa"/>
            <w:vAlign w:val="center"/>
          </w:tcPr>
          <w:p w:rsidR="00B14CFB" w:rsidRPr="00B14CFB" w:rsidRDefault="00B14CFB" w:rsidP="00B14CFB">
            <w:pPr>
              <w:jc w:val="center"/>
            </w:pPr>
            <w:r w:rsidRPr="00B14CFB">
              <w:t>30</w:t>
            </w:r>
          </w:p>
        </w:tc>
        <w:tc>
          <w:tcPr>
            <w:tcW w:w="553" w:type="dxa"/>
            <w:vAlign w:val="center"/>
          </w:tcPr>
          <w:p w:rsidR="00B14CFB" w:rsidRPr="00B14CFB" w:rsidRDefault="00B14CFB" w:rsidP="00B14CFB">
            <w:pPr>
              <w:jc w:val="center"/>
            </w:pPr>
            <w:r w:rsidRPr="00B14CFB">
              <w:t>-</w:t>
            </w:r>
          </w:p>
        </w:tc>
        <w:tc>
          <w:tcPr>
            <w:tcW w:w="553" w:type="dxa"/>
            <w:vAlign w:val="center"/>
          </w:tcPr>
          <w:p w:rsidR="00B14CFB" w:rsidRPr="00B14CFB" w:rsidRDefault="00B14CFB" w:rsidP="00B14CFB">
            <w:pPr>
              <w:jc w:val="center"/>
            </w:pPr>
            <w:r w:rsidRPr="00B14CFB">
              <w:t>-</w:t>
            </w:r>
          </w:p>
        </w:tc>
      </w:tr>
    </w:tbl>
    <w:p w:rsidR="00B14CFB" w:rsidRDefault="00B14CFB" w:rsidP="00B14CFB">
      <w:pPr>
        <w:rPr>
          <w:b/>
          <w:szCs w:val="28"/>
        </w:rPr>
      </w:pPr>
    </w:p>
    <w:p w:rsidR="00B14CFB" w:rsidRPr="00B14CFB" w:rsidRDefault="00B14CFB" w:rsidP="00B14CFB">
      <w:pPr>
        <w:ind w:firstLine="567"/>
        <w:jc w:val="center"/>
        <w:rPr>
          <w:sz w:val="28"/>
          <w:szCs w:val="28"/>
        </w:rPr>
      </w:pPr>
      <w:r w:rsidRPr="00B14CFB">
        <w:rPr>
          <w:sz w:val="28"/>
          <w:szCs w:val="28"/>
        </w:rPr>
        <w:t xml:space="preserve">УСПІШНІСТЬ СТУДЕНТІВ </w:t>
      </w:r>
    </w:p>
    <w:p w:rsidR="00B14CFB" w:rsidRPr="00B14CFB" w:rsidRDefault="00B14CFB" w:rsidP="00B14CFB">
      <w:pPr>
        <w:pStyle w:val="affb"/>
        <w:ind w:left="927" w:firstLine="0"/>
        <w:jc w:val="center"/>
      </w:pPr>
      <w:r w:rsidRPr="00B14CFB">
        <w:t>спеціальності 222 Медицина</w:t>
      </w:r>
    </w:p>
    <w:p w:rsidR="00B14CFB" w:rsidRPr="00B14CFB" w:rsidRDefault="00B14CFB" w:rsidP="00B14CFB">
      <w:pPr>
        <w:ind w:firstLine="567"/>
        <w:jc w:val="center"/>
        <w:rPr>
          <w:sz w:val="28"/>
          <w:szCs w:val="28"/>
        </w:rPr>
      </w:pPr>
      <w:r w:rsidRPr="00B14CFB">
        <w:rPr>
          <w:sz w:val="28"/>
          <w:szCs w:val="28"/>
        </w:rPr>
        <w:t>ЗА ІІ СЕМЕСТР 2019-2020 НАВЧАЛЬНИЙ РІК</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1702"/>
        <w:gridCol w:w="636"/>
        <w:gridCol w:w="2332"/>
        <w:gridCol w:w="706"/>
        <w:gridCol w:w="566"/>
        <w:gridCol w:w="725"/>
        <w:gridCol w:w="675"/>
        <w:gridCol w:w="680"/>
        <w:gridCol w:w="676"/>
        <w:gridCol w:w="553"/>
        <w:gridCol w:w="553"/>
      </w:tblGrid>
      <w:tr w:rsidR="00B14CFB" w:rsidRPr="00B14CFB" w:rsidTr="00B14CFB">
        <w:trPr>
          <w:cantSplit/>
          <w:trHeight w:val="2803"/>
          <w:jc w:val="center"/>
        </w:trPr>
        <w:tc>
          <w:tcPr>
            <w:tcW w:w="544" w:type="dxa"/>
            <w:vAlign w:val="center"/>
          </w:tcPr>
          <w:p w:rsidR="00B14CFB" w:rsidRPr="00B14CFB" w:rsidRDefault="00B14CFB" w:rsidP="00B14CFB">
            <w:pPr>
              <w:jc w:val="center"/>
              <w:rPr>
                <w:i/>
              </w:rPr>
            </w:pPr>
            <w:r w:rsidRPr="00B14CFB">
              <w:rPr>
                <w:i/>
              </w:rPr>
              <w:t>№ з/п</w:t>
            </w:r>
          </w:p>
        </w:tc>
        <w:tc>
          <w:tcPr>
            <w:tcW w:w="1702" w:type="dxa"/>
            <w:vAlign w:val="center"/>
          </w:tcPr>
          <w:p w:rsidR="00B14CFB" w:rsidRPr="00B14CFB" w:rsidRDefault="00B14CFB" w:rsidP="00B14CFB">
            <w:pPr>
              <w:jc w:val="center"/>
              <w:rPr>
                <w:i/>
              </w:rPr>
            </w:pPr>
            <w:r w:rsidRPr="00B14CFB">
              <w:rPr>
                <w:i/>
              </w:rPr>
              <w:t>Група</w:t>
            </w:r>
          </w:p>
        </w:tc>
        <w:tc>
          <w:tcPr>
            <w:tcW w:w="636" w:type="dxa"/>
            <w:textDirection w:val="btLr"/>
            <w:vAlign w:val="center"/>
          </w:tcPr>
          <w:p w:rsidR="00B14CFB" w:rsidRPr="00B14CFB" w:rsidRDefault="00B14CFB" w:rsidP="00B14CFB">
            <w:pPr>
              <w:ind w:left="113" w:right="113"/>
              <w:jc w:val="center"/>
              <w:rPr>
                <w:i/>
              </w:rPr>
            </w:pPr>
            <w:r w:rsidRPr="00B14CFB">
              <w:rPr>
                <w:i/>
              </w:rPr>
              <w:t>Кількість студентів</w:t>
            </w:r>
          </w:p>
        </w:tc>
        <w:tc>
          <w:tcPr>
            <w:tcW w:w="2332" w:type="dxa"/>
            <w:vAlign w:val="center"/>
          </w:tcPr>
          <w:p w:rsidR="00B14CFB" w:rsidRPr="00B14CFB" w:rsidRDefault="00B14CFB" w:rsidP="00B14CFB">
            <w:pPr>
              <w:jc w:val="center"/>
              <w:rPr>
                <w:i/>
              </w:rPr>
            </w:pPr>
            <w:r w:rsidRPr="00B14CFB">
              <w:rPr>
                <w:i/>
              </w:rPr>
              <w:t>Куратор</w:t>
            </w:r>
          </w:p>
        </w:tc>
        <w:tc>
          <w:tcPr>
            <w:tcW w:w="706" w:type="dxa"/>
            <w:textDirection w:val="btLr"/>
            <w:vAlign w:val="center"/>
          </w:tcPr>
          <w:p w:rsidR="00B14CFB" w:rsidRPr="00B14CFB" w:rsidRDefault="00B14CFB" w:rsidP="00B14CFB">
            <w:pPr>
              <w:ind w:left="113" w:right="113"/>
              <w:jc w:val="center"/>
              <w:rPr>
                <w:i/>
              </w:rPr>
            </w:pPr>
            <w:r w:rsidRPr="00B14CFB">
              <w:rPr>
                <w:i/>
              </w:rPr>
              <w:t>Успішність, %</w:t>
            </w:r>
          </w:p>
        </w:tc>
        <w:tc>
          <w:tcPr>
            <w:tcW w:w="566" w:type="dxa"/>
            <w:textDirection w:val="btLr"/>
            <w:vAlign w:val="center"/>
          </w:tcPr>
          <w:p w:rsidR="00B14CFB" w:rsidRPr="00B14CFB" w:rsidRDefault="00B14CFB" w:rsidP="00B14CFB">
            <w:pPr>
              <w:ind w:left="113" w:right="113"/>
              <w:jc w:val="center"/>
              <w:rPr>
                <w:i/>
              </w:rPr>
            </w:pPr>
            <w:r w:rsidRPr="00B14CFB">
              <w:rPr>
                <w:i/>
              </w:rPr>
              <w:t>Середній бал</w:t>
            </w:r>
          </w:p>
        </w:tc>
        <w:tc>
          <w:tcPr>
            <w:tcW w:w="725" w:type="dxa"/>
            <w:textDirection w:val="btLr"/>
            <w:vAlign w:val="center"/>
          </w:tcPr>
          <w:p w:rsidR="00B14CFB" w:rsidRPr="00B14CFB" w:rsidRDefault="00B14CFB" w:rsidP="00B14CFB">
            <w:pPr>
              <w:ind w:left="113" w:right="113"/>
              <w:jc w:val="center"/>
              <w:rPr>
                <w:i/>
              </w:rPr>
            </w:pPr>
            <w:r w:rsidRPr="00B14CFB">
              <w:rPr>
                <w:i/>
              </w:rPr>
              <w:t>Якісний показник, %</w:t>
            </w:r>
          </w:p>
        </w:tc>
        <w:tc>
          <w:tcPr>
            <w:tcW w:w="675" w:type="dxa"/>
            <w:textDirection w:val="btLr"/>
            <w:vAlign w:val="center"/>
          </w:tcPr>
          <w:p w:rsidR="00B14CFB" w:rsidRPr="00B14CFB" w:rsidRDefault="00B14CFB" w:rsidP="00B14CFB">
            <w:pPr>
              <w:ind w:left="113" w:right="113"/>
              <w:jc w:val="center"/>
              <w:rPr>
                <w:i/>
              </w:rPr>
            </w:pPr>
            <w:r w:rsidRPr="00B14CFB">
              <w:rPr>
                <w:i/>
              </w:rPr>
              <w:t>«5»</w:t>
            </w:r>
          </w:p>
        </w:tc>
        <w:tc>
          <w:tcPr>
            <w:tcW w:w="680" w:type="dxa"/>
            <w:textDirection w:val="btLr"/>
            <w:vAlign w:val="center"/>
          </w:tcPr>
          <w:p w:rsidR="00B14CFB" w:rsidRPr="00B14CFB" w:rsidRDefault="00B14CFB" w:rsidP="00B14CFB">
            <w:pPr>
              <w:ind w:left="113" w:right="113"/>
              <w:jc w:val="center"/>
              <w:rPr>
                <w:i/>
              </w:rPr>
            </w:pPr>
            <w:r w:rsidRPr="00B14CFB">
              <w:rPr>
                <w:i/>
              </w:rPr>
              <w:t xml:space="preserve">«4,5» </w:t>
            </w:r>
          </w:p>
        </w:tc>
        <w:tc>
          <w:tcPr>
            <w:tcW w:w="676" w:type="dxa"/>
            <w:textDirection w:val="btLr"/>
            <w:vAlign w:val="center"/>
          </w:tcPr>
          <w:p w:rsidR="00B14CFB" w:rsidRPr="00B14CFB" w:rsidRDefault="00B14CFB" w:rsidP="00B14CFB">
            <w:pPr>
              <w:ind w:left="113" w:right="113"/>
              <w:jc w:val="center"/>
              <w:rPr>
                <w:i/>
              </w:rPr>
            </w:pPr>
            <w:r w:rsidRPr="00B14CFB">
              <w:rPr>
                <w:i/>
              </w:rPr>
              <w:t>«3,4,5»</w:t>
            </w:r>
          </w:p>
        </w:tc>
        <w:tc>
          <w:tcPr>
            <w:tcW w:w="553" w:type="dxa"/>
            <w:textDirection w:val="btLr"/>
            <w:vAlign w:val="center"/>
          </w:tcPr>
          <w:p w:rsidR="00B14CFB" w:rsidRPr="00B14CFB" w:rsidRDefault="00B14CFB" w:rsidP="00B14CFB">
            <w:pPr>
              <w:ind w:left="113" w:right="113"/>
              <w:jc w:val="center"/>
              <w:rPr>
                <w:i/>
              </w:rPr>
            </w:pPr>
            <w:r w:rsidRPr="00B14CFB">
              <w:rPr>
                <w:i/>
              </w:rPr>
              <w:t xml:space="preserve">Тільки «3» </w:t>
            </w:r>
          </w:p>
        </w:tc>
        <w:tc>
          <w:tcPr>
            <w:tcW w:w="553" w:type="dxa"/>
            <w:textDirection w:val="btLr"/>
            <w:vAlign w:val="center"/>
          </w:tcPr>
          <w:p w:rsidR="00B14CFB" w:rsidRPr="00B14CFB" w:rsidRDefault="00B14CFB" w:rsidP="00B14CFB">
            <w:pPr>
              <w:ind w:left="113" w:right="113"/>
              <w:jc w:val="center"/>
              <w:rPr>
                <w:i/>
              </w:rPr>
            </w:pPr>
            <w:r w:rsidRPr="00B14CFB">
              <w:rPr>
                <w:i/>
              </w:rPr>
              <w:t>Не атестовані</w:t>
            </w:r>
          </w:p>
        </w:tc>
      </w:tr>
      <w:tr w:rsidR="00B14CFB" w:rsidRPr="00B14CFB" w:rsidTr="00B14CFB">
        <w:trPr>
          <w:jc w:val="center"/>
        </w:trPr>
        <w:tc>
          <w:tcPr>
            <w:tcW w:w="544" w:type="dxa"/>
            <w:vAlign w:val="center"/>
          </w:tcPr>
          <w:p w:rsidR="00B14CFB" w:rsidRPr="00B14CFB" w:rsidRDefault="00B14CFB" w:rsidP="00B14CFB">
            <w:pPr>
              <w:ind w:left="113"/>
              <w:jc w:val="center"/>
            </w:pPr>
            <w:r w:rsidRPr="00B14CFB">
              <w:t>1</w:t>
            </w:r>
          </w:p>
        </w:tc>
        <w:tc>
          <w:tcPr>
            <w:tcW w:w="1702" w:type="dxa"/>
            <w:vAlign w:val="center"/>
          </w:tcPr>
          <w:p w:rsidR="00B14CFB" w:rsidRPr="00B14CFB" w:rsidRDefault="00B14CFB" w:rsidP="00B14CFB">
            <w:pPr>
              <w:pStyle w:val="affb"/>
              <w:ind w:firstLine="0"/>
              <w:jc w:val="center"/>
              <w:rPr>
                <w:sz w:val="24"/>
                <w:szCs w:val="24"/>
              </w:rPr>
            </w:pPr>
            <w:r w:rsidRPr="00B14CFB">
              <w:rPr>
                <w:sz w:val="24"/>
                <w:szCs w:val="24"/>
              </w:rPr>
              <w:t>ЛС 1</w:t>
            </w:r>
          </w:p>
        </w:tc>
        <w:tc>
          <w:tcPr>
            <w:tcW w:w="636" w:type="dxa"/>
            <w:vAlign w:val="center"/>
          </w:tcPr>
          <w:p w:rsidR="00B14CFB" w:rsidRPr="00B14CFB" w:rsidRDefault="00B14CFB" w:rsidP="00B14CFB">
            <w:pPr>
              <w:pStyle w:val="affb"/>
              <w:ind w:firstLine="0"/>
              <w:jc w:val="center"/>
              <w:rPr>
                <w:sz w:val="24"/>
                <w:szCs w:val="24"/>
              </w:rPr>
            </w:pPr>
            <w:r w:rsidRPr="00B14CFB">
              <w:rPr>
                <w:sz w:val="24"/>
                <w:szCs w:val="24"/>
              </w:rPr>
              <w:t>7</w:t>
            </w:r>
          </w:p>
        </w:tc>
        <w:tc>
          <w:tcPr>
            <w:tcW w:w="2332" w:type="dxa"/>
            <w:vAlign w:val="center"/>
          </w:tcPr>
          <w:p w:rsidR="00B14CFB" w:rsidRPr="00B14CFB" w:rsidRDefault="00B14CFB" w:rsidP="00B14CFB">
            <w:pPr>
              <w:pStyle w:val="affb"/>
              <w:ind w:firstLine="0"/>
              <w:jc w:val="center"/>
              <w:rPr>
                <w:sz w:val="24"/>
                <w:szCs w:val="24"/>
              </w:rPr>
            </w:pPr>
            <w:r w:rsidRPr="00B14CFB">
              <w:rPr>
                <w:sz w:val="24"/>
                <w:szCs w:val="24"/>
              </w:rPr>
              <w:t>Шапошнікова В.М.</w:t>
            </w:r>
          </w:p>
        </w:tc>
        <w:tc>
          <w:tcPr>
            <w:tcW w:w="706" w:type="dxa"/>
            <w:vAlign w:val="center"/>
          </w:tcPr>
          <w:p w:rsidR="00B14CFB" w:rsidRPr="00B14CFB" w:rsidRDefault="00B14CFB" w:rsidP="00B14CFB">
            <w:pPr>
              <w:rPr>
                <w:lang w:eastAsia="en-US"/>
              </w:rPr>
            </w:pPr>
            <w:r w:rsidRPr="00B14CFB">
              <w:t xml:space="preserve"> 100</w:t>
            </w:r>
          </w:p>
        </w:tc>
        <w:tc>
          <w:tcPr>
            <w:tcW w:w="566" w:type="dxa"/>
            <w:vAlign w:val="center"/>
          </w:tcPr>
          <w:p w:rsidR="00B14CFB" w:rsidRPr="00B14CFB" w:rsidRDefault="00B14CFB" w:rsidP="00B14CFB">
            <w:pPr>
              <w:spacing w:line="288" w:lineRule="auto"/>
              <w:jc w:val="center"/>
              <w:rPr>
                <w:lang w:val="ru-RU"/>
              </w:rPr>
            </w:pPr>
            <w:r w:rsidRPr="00B14CFB">
              <w:rPr>
                <w:lang w:val="ru-RU"/>
              </w:rPr>
              <w:t>4,1</w:t>
            </w:r>
          </w:p>
        </w:tc>
        <w:tc>
          <w:tcPr>
            <w:tcW w:w="725" w:type="dxa"/>
            <w:vAlign w:val="center"/>
          </w:tcPr>
          <w:p w:rsidR="00B14CFB" w:rsidRPr="00B14CFB" w:rsidRDefault="00B14CFB" w:rsidP="00B14CFB">
            <w:pPr>
              <w:spacing w:line="288" w:lineRule="auto"/>
              <w:jc w:val="center"/>
              <w:rPr>
                <w:lang w:val="ru-RU"/>
              </w:rPr>
            </w:pPr>
            <w:r w:rsidRPr="00B14CFB">
              <w:rPr>
                <w:lang w:val="ru-RU"/>
              </w:rPr>
              <w:t>29</w:t>
            </w:r>
          </w:p>
        </w:tc>
        <w:tc>
          <w:tcPr>
            <w:tcW w:w="675" w:type="dxa"/>
            <w:vAlign w:val="center"/>
          </w:tcPr>
          <w:p w:rsidR="00B14CFB" w:rsidRPr="00B14CFB" w:rsidRDefault="00B14CFB" w:rsidP="00B14CFB">
            <w:pPr>
              <w:spacing w:line="288" w:lineRule="auto"/>
              <w:jc w:val="center"/>
              <w:rPr>
                <w:lang w:val="ru-RU"/>
              </w:rPr>
            </w:pPr>
            <w:r w:rsidRPr="00B14CFB">
              <w:rPr>
                <w:lang w:val="ru-RU"/>
              </w:rPr>
              <w:t>-</w:t>
            </w:r>
          </w:p>
        </w:tc>
        <w:tc>
          <w:tcPr>
            <w:tcW w:w="680" w:type="dxa"/>
            <w:vAlign w:val="center"/>
          </w:tcPr>
          <w:p w:rsidR="00B14CFB" w:rsidRPr="00B14CFB" w:rsidRDefault="00B14CFB" w:rsidP="00B14CFB">
            <w:pPr>
              <w:spacing w:line="288" w:lineRule="auto"/>
              <w:jc w:val="center"/>
              <w:rPr>
                <w:lang w:val="ru-RU"/>
              </w:rPr>
            </w:pPr>
            <w:r w:rsidRPr="00B14CFB">
              <w:rPr>
                <w:lang w:val="ru-RU"/>
              </w:rPr>
              <w:t>2</w:t>
            </w:r>
          </w:p>
        </w:tc>
        <w:tc>
          <w:tcPr>
            <w:tcW w:w="676" w:type="dxa"/>
            <w:vAlign w:val="center"/>
          </w:tcPr>
          <w:p w:rsidR="00B14CFB" w:rsidRPr="00B14CFB" w:rsidRDefault="00B14CFB" w:rsidP="00B14CFB">
            <w:pPr>
              <w:spacing w:line="288" w:lineRule="auto"/>
              <w:jc w:val="center"/>
              <w:rPr>
                <w:lang w:val="ru-RU"/>
              </w:rPr>
            </w:pPr>
            <w:r w:rsidRPr="00B14CFB">
              <w:rPr>
                <w:lang w:val="ru-RU"/>
              </w:rPr>
              <w:t>5</w:t>
            </w:r>
          </w:p>
        </w:tc>
        <w:tc>
          <w:tcPr>
            <w:tcW w:w="553" w:type="dxa"/>
            <w:vAlign w:val="center"/>
          </w:tcPr>
          <w:p w:rsidR="00B14CFB" w:rsidRPr="00B14CFB" w:rsidRDefault="00B14CFB" w:rsidP="00B14CFB">
            <w:pPr>
              <w:spacing w:line="288" w:lineRule="auto"/>
              <w:jc w:val="center"/>
              <w:rPr>
                <w:b/>
                <w:lang w:val="ru-RU"/>
              </w:rPr>
            </w:pPr>
            <w:r w:rsidRPr="00B14CFB">
              <w:rPr>
                <w:b/>
                <w:lang w:val="ru-RU"/>
              </w:rPr>
              <w:t>-</w:t>
            </w:r>
          </w:p>
        </w:tc>
        <w:tc>
          <w:tcPr>
            <w:tcW w:w="553" w:type="dxa"/>
            <w:vAlign w:val="center"/>
          </w:tcPr>
          <w:p w:rsidR="00B14CFB" w:rsidRPr="00B14CFB" w:rsidRDefault="00B14CFB" w:rsidP="00B14CFB">
            <w:pPr>
              <w:spacing w:line="288" w:lineRule="auto"/>
              <w:jc w:val="center"/>
              <w:rPr>
                <w:b/>
                <w:lang w:val="ru-RU"/>
              </w:rPr>
            </w:pPr>
          </w:p>
        </w:tc>
      </w:tr>
      <w:tr w:rsidR="00B14CFB" w:rsidRPr="00B14CFB" w:rsidTr="00B14CFB">
        <w:trPr>
          <w:jc w:val="center"/>
        </w:trPr>
        <w:tc>
          <w:tcPr>
            <w:tcW w:w="544" w:type="dxa"/>
            <w:vAlign w:val="center"/>
          </w:tcPr>
          <w:p w:rsidR="00B14CFB" w:rsidRPr="00B14CFB" w:rsidRDefault="00B14CFB" w:rsidP="00B14CFB">
            <w:pPr>
              <w:ind w:left="113"/>
              <w:jc w:val="center"/>
            </w:pPr>
            <w:r w:rsidRPr="00B14CFB">
              <w:t>2</w:t>
            </w:r>
          </w:p>
        </w:tc>
        <w:tc>
          <w:tcPr>
            <w:tcW w:w="1702" w:type="dxa"/>
            <w:vAlign w:val="center"/>
          </w:tcPr>
          <w:p w:rsidR="00B14CFB" w:rsidRPr="00B14CFB" w:rsidRDefault="00B14CFB" w:rsidP="00B14CFB">
            <w:pPr>
              <w:pStyle w:val="affb"/>
              <w:ind w:firstLine="0"/>
              <w:jc w:val="center"/>
              <w:rPr>
                <w:sz w:val="24"/>
                <w:szCs w:val="24"/>
              </w:rPr>
            </w:pPr>
            <w:r w:rsidRPr="00B14CFB">
              <w:rPr>
                <w:sz w:val="24"/>
                <w:szCs w:val="24"/>
              </w:rPr>
              <w:t>ЛС 21</w:t>
            </w:r>
          </w:p>
        </w:tc>
        <w:tc>
          <w:tcPr>
            <w:tcW w:w="636" w:type="dxa"/>
            <w:vAlign w:val="center"/>
          </w:tcPr>
          <w:p w:rsidR="00B14CFB" w:rsidRPr="00B14CFB" w:rsidRDefault="00B14CFB" w:rsidP="00B14CFB">
            <w:pPr>
              <w:pStyle w:val="affb"/>
              <w:ind w:firstLine="0"/>
              <w:jc w:val="center"/>
              <w:rPr>
                <w:sz w:val="24"/>
                <w:szCs w:val="24"/>
              </w:rPr>
            </w:pPr>
            <w:r w:rsidRPr="00B14CFB">
              <w:rPr>
                <w:sz w:val="24"/>
                <w:szCs w:val="24"/>
              </w:rPr>
              <w:t>12</w:t>
            </w:r>
          </w:p>
        </w:tc>
        <w:tc>
          <w:tcPr>
            <w:tcW w:w="2332" w:type="dxa"/>
            <w:vAlign w:val="center"/>
          </w:tcPr>
          <w:p w:rsidR="00B14CFB" w:rsidRPr="00B14CFB" w:rsidRDefault="00B14CFB" w:rsidP="00B14CFB">
            <w:pPr>
              <w:pStyle w:val="affb"/>
              <w:ind w:firstLine="0"/>
              <w:jc w:val="center"/>
              <w:rPr>
                <w:sz w:val="24"/>
                <w:szCs w:val="24"/>
              </w:rPr>
            </w:pPr>
            <w:r w:rsidRPr="00B14CFB">
              <w:rPr>
                <w:sz w:val="24"/>
                <w:szCs w:val="24"/>
              </w:rPr>
              <w:t>Шапошнікова В.М.</w:t>
            </w:r>
          </w:p>
        </w:tc>
        <w:tc>
          <w:tcPr>
            <w:tcW w:w="706" w:type="dxa"/>
            <w:vAlign w:val="center"/>
          </w:tcPr>
          <w:p w:rsidR="00B14CFB" w:rsidRPr="00B14CFB" w:rsidRDefault="00B14CFB" w:rsidP="00B14CFB">
            <w:pPr>
              <w:rPr>
                <w:lang w:eastAsia="en-US"/>
              </w:rPr>
            </w:pPr>
            <w:r w:rsidRPr="00B14CFB">
              <w:t xml:space="preserve"> 92</w:t>
            </w:r>
          </w:p>
        </w:tc>
        <w:tc>
          <w:tcPr>
            <w:tcW w:w="566" w:type="dxa"/>
            <w:vAlign w:val="center"/>
          </w:tcPr>
          <w:p w:rsidR="00B14CFB" w:rsidRPr="00B14CFB" w:rsidRDefault="00B14CFB" w:rsidP="00B14CFB">
            <w:pPr>
              <w:spacing w:line="288" w:lineRule="auto"/>
              <w:jc w:val="center"/>
              <w:rPr>
                <w:lang w:val="ru-RU"/>
              </w:rPr>
            </w:pPr>
            <w:r w:rsidRPr="00B14CFB">
              <w:rPr>
                <w:lang w:val="ru-RU"/>
              </w:rPr>
              <w:t>3,7</w:t>
            </w:r>
          </w:p>
        </w:tc>
        <w:tc>
          <w:tcPr>
            <w:tcW w:w="725" w:type="dxa"/>
            <w:vAlign w:val="center"/>
          </w:tcPr>
          <w:p w:rsidR="00B14CFB" w:rsidRPr="00B14CFB" w:rsidRDefault="00B14CFB" w:rsidP="00B14CFB">
            <w:pPr>
              <w:spacing w:line="288" w:lineRule="auto"/>
              <w:jc w:val="center"/>
              <w:rPr>
                <w:lang w:val="ru-RU"/>
              </w:rPr>
            </w:pPr>
            <w:r w:rsidRPr="00B14CFB">
              <w:rPr>
                <w:lang w:val="ru-RU"/>
              </w:rPr>
              <w:t>33</w:t>
            </w:r>
          </w:p>
        </w:tc>
        <w:tc>
          <w:tcPr>
            <w:tcW w:w="675" w:type="dxa"/>
            <w:vAlign w:val="center"/>
          </w:tcPr>
          <w:p w:rsidR="00B14CFB" w:rsidRPr="00B14CFB" w:rsidRDefault="00B14CFB" w:rsidP="00B14CFB">
            <w:pPr>
              <w:spacing w:line="288" w:lineRule="auto"/>
              <w:jc w:val="center"/>
              <w:rPr>
                <w:lang w:val="ru-RU"/>
              </w:rPr>
            </w:pPr>
            <w:r w:rsidRPr="00B14CFB">
              <w:rPr>
                <w:lang w:val="ru-RU"/>
              </w:rPr>
              <w:t>-</w:t>
            </w:r>
          </w:p>
        </w:tc>
        <w:tc>
          <w:tcPr>
            <w:tcW w:w="680" w:type="dxa"/>
            <w:vAlign w:val="center"/>
          </w:tcPr>
          <w:p w:rsidR="00B14CFB" w:rsidRPr="00B14CFB" w:rsidRDefault="00B14CFB" w:rsidP="00B14CFB">
            <w:pPr>
              <w:spacing w:line="288" w:lineRule="auto"/>
              <w:jc w:val="center"/>
              <w:rPr>
                <w:lang w:val="ru-RU"/>
              </w:rPr>
            </w:pPr>
            <w:r w:rsidRPr="00B14CFB">
              <w:rPr>
                <w:lang w:val="ru-RU"/>
              </w:rPr>
              <w:t>3</w:t>
            </w:r>
          </w:p>
        </w:tc>
        <w:tc>
          <w:tcPr>
            <w:tcW w:w="676" w:type="dxa"/>
            <w:vAlign w:val="center"/>
          </w:tcPr>
          <w:p w:rsidR="00B14CFB" w:rsidRPr="00B14CFB" w:rsidRDefault="00B14CFB" w:rsidP="00B14CFB">
            <w:pPr>
              <w:spacing w:line="288" w:lineRule="auto"/>
              <w:jc w:val="center"/>
              <w:rPr>
                <w:lang w:val="ru-RU"/>
              </w:rPr>
            </w:pPr>
            <w:r w:rsidRPr="00B14CFB">
              <w:rPr>
                <w:lang w:val="ru-RU"/>
              </w:rPr>
              <w:t>8</w:t>
            </w:r>
          </w:p>
        </w:tc>
        <w:tc>
          <w:tcPr>
            <w:tcW w:w="553" w:type="dxa"/>
            <w:vAlign w:val="center"/>
          </w:tcPr>
          <w:p w:rsidR="00B14CFB" w:rsidRPr="00B14CFB" w:rsidRDefault="00B14CFB" w:rsidP="00B14CFB">
            <w:pPr>
              <w:spacing w:line="288" w:lineRule="auto"/>
              <w:jc w:val="center"/>
              <w:rPr>
                <w:b/>
                <w:lang w:val="ru-RU"/>
              </w:rPr>
            </w:pPr>
            <w:r w:rsidRPr="00B14CFB">
              <w:rPr>
                <w:b/>
                <w:lang w:val="ru-RU"/>
              </w:rPr>
              <w:t>-</w:t>
            </w:r>
          </w:p>
        </w:tc>
        <w:tc>
          <w:tcPr>
            <w:tcW w:w="553" w:type="dxa"/>
            <w:vAlign w:val="center"/>
          </w:tcPr>
          <w:p w:rsidR="00B14CFB" w:rsidRPr="00B14CFB" w:rsidRDefault="00B14CFB" w:rsidP="00B14CFB">
            <w:pPr>
              <w:spacing w:line="288" w:lineRule="auto"/>
              <w:jc w:val="center"/>
              <w:rPr>
                <w:b/>
                <w:lang w:val="ru-RU"/>
              </w:rPr>
            </w:pPr>
            <w:r w:rsidRPr="00B14CFB">
              <w:rPr>
                <w:b/>
                <w:lang w:val="ru-RU"/>
              </w:rPr>
              <w:t>1</w:t>
            </w:r>
          </w:p>
        </w:tc>
      </w:tr>
      <w:tr w:rsidR="00B14CFB" w:rsidRPr="00B14CFB" w:rsidTr="00B14CFB">
        <w:trPr>
          <w:jc w:val="center"/>
        </w:trPr>
        <w:tc>
          <w:tcPr>
            <w:tcW w:w="544" w:type="dxa"/>
            <w:vAlign w:val="center"/>
          </w:tcPr>
          <w:p w:rsidR="00B14CFB" w:rsidRPr="00B14CFB" w:rsidRDefault="00B14CFB" w:rsidP="00B14CFB">
            <w:pPr>
              <w:ind w:left="113"/>
              <w:jc w:val="center"/>
            </w:pPr>
            <w:r w:rsidRPr="00B14CFB">
              <w:t>3</w:t>
            </w:r>
          </w:p>
        </w:tc>
        <w:tc>
          <w:tcPr>
            <w:tcW w:w="1702" w:type="dxa"/>
          </w:tcPr>
          <w:p w:rsidR="00B14CFB" w:rsidRPr="00B14CFB" w:rsidRDefault="00B14CFB" w:rsidP="00B14CFB">
            <w:pPr>
              <w:pStyle w:val="affb"/>
              <w:ind w:firstLine="0"/>
              <w:jc w:val="center"/>
              <w:rPr>
                <w:sz w:val="24"/>
                <w:szCs w:val="24"/>
              </w:rPr>
            </w:pPr>
            <w:r w:rsidRPr="00B14CFB">
              <w:rPr>
                <w:sz w:val="24"/>
                <w:szCs w:val="24"/>
              </w:rPr>
              <w:t>ЛС 22</w:t>
            </w:r>
          </w:p>
        </w:tc>
        <w:tc>
          <w:tcPr>
            <w:tcW w:w="636" w:type="dxa"/>
          </w:tcPr>
          <w:p w:rsidR="00B14CFB" w:rsidRPr="00B14CFB" w:rsidRDefault="00B14CFB" w:rsidP="00B14CFB">
            <w:pPr>
              <w:pStyle w:val="affb"/>
              <w:ind w:firstLine="0"/>
              <w:jc w:val="center"/>
              <w:rPr>
                <w:sz w:val="24"/>
                <w:szCs w:val="24"/>
              </w:rPr>
            </w:pPr>
            <w:r w:rsidRPr="00B14CFB">
              <w:rPr>
                <w:sz w:val="24"/>
                <w:szCs w:val="24"/>
              </w:rPr>
              <w:t>10</w:t>
            </w:r>
          </w:p>
        </w:tc>
        <w:tc>
          <w:tcPr>
            <w:tcW w:w="2332" w:type="dxa"/>
            <w:vAlign w:val="center"/>
          </w:tcPr>
          <w:p w:rsidR="00B14CFB" w:rsidRPr="00B14CFB" w:rsidRDefault="00B14CFB" w:rsidP="00B14CFB">
            <w:r w:rsidRPr="00B14CFB">
              <w:t>Починок Т.О.</w:t>
            </w:r>
          </w:p>
        </w:tc>
        <w:tc>
          <w:tcPr>
            <w:tcW w:w="706" w:type="dxa"/>
            <w:vAlign w:val="center"/>
          </w:tcPr>
          <w:p w:rsidR="00B14CFB" w:rsidRPr="00B14CFB" w:rsidRDefault="00B14CFB" w:rsidP="00B14CFB">
            <w:pPr>
              <w:spacing w:line="288" w:lineRule="auto"/>
              <w:jc w:val="center"/>
            </w:pPr>
            <w:r w:rsidRPr="00B14CFB">
              <w:rPr>
                <w:lang w:val="en-US"/>
              </w:rPr>
              <w:t>5</w:t>
            </w:r>
            <w:r w:rsidRPr="00B14CFB">
              <w:t>0</w:t>
            </w:r>
          </w:p>
        </w:tc>
        <w:tc>
          <w:tcPr>
            <w:tcW w:w="566" w:type="dxa"/>
            <w:vAlign w:val="center"/>
          </w:tcPr>
          <w:p w:rsidR="00B14CFB" w:rsidRPr="00B14CFB" w:rsidRDefault="00B14CFB" w:rsidP="00B14CFB">
            <w:pPr>
              <w:spacing w:line="288" w:lineRule="auto"/>
              <w:jc w:val="center"/>
            </w:pPr>
            <w:r w:rsidRPr="00B14CFB">
              <w:t>3,7</w:t>
            </w:r>
          </w:p>
        </w:tc>
        <w:tc>
          <w:tcPr>
            <w:tcW w:w="725" w:type="dxa"/>
            <w:vAlign w:val="center"/>
          </w:tcPr>
          <w:p w:rsidR="00B14CFB" w:rsidRPr="00B14CFB" w:rsidRDefault="00B14CFB" w:rsidP="00B14CFB">
            <w:pPr>
              <w:spacing w:line="288" w:lineRule="auto"/>
              <w:jc w:val="center"/>
              <w:rPr>
                <w:lang w:val="ru-RU"/>
              </w:rPr>
            </w:pPr>
            <w:r w:rsidRPr="00B14CFB">
              <w:rPr>
                <w:lang w:val="ru-RU"/>
              </w:rPr>
              <w:t>10</w:t>
            </w:r>
          </w:p>
        </w:tc>
        <w:tc>
          <w:tcPr>
            <w:tcW w:w="675" w:type="dxa"/>
            <w:vAlign w:val="center"/>
          </w:tcPr>
          <w:p w:rsidR="00B14CFB" w:rsidRPr="00B14CFB" w:rsidRDefault="00B14CFB" w:rsidP="00B14CFB">
            <w:pPr>
              <w:spacing w:line="288" w:lineRule="auto"/>
              <w:jc w:val="center"/>
              <w:rPr>
                <w:lang w:val="ru-RU"/>
              </w:rPr>
            </w:pPr>
            <w:r w:rsidRPr="00B14CFB">
              <w:rPr>
                <w:lang w:val="ru-RU"/>
              </w:rPr>
              <w:t>-</w:t>
            </w:r>
          </w:p>
        </w:tc>
        <w:tc>
          <w:tcPr>
            <w:tcW w:w="680" w:type="dxa"/>
            <w:vAlign w:val="center"/>
          </w:tcPr>
          <w:p w:rsidR="00B14CFB" w:rsidRPr="00B14CFB" w:rsidRDefault="00B14CFB" w:rsidP="00B14CFB">
            <w:pPr>
              <w:spacing w:line="288" w:lineRule="auto"/>
              <w:jc w:val="center"/>
              <w:rPr>
                <w:lang w:val="ru-RU"/>
              </w:rPr>
            </w:pPr>
            <w:r w:rsidRPr="00B14CFB">
              <w:rPr>
                <w:lang w:val="ru-RU"/>
              </w:rPr>
              <w:t>1</w:t>
            </w:r>
          </w:p>
        </w:tc>
        <w:tc>
          <w:tcPr>
            <w:tcW w:w="676" w:type="dxa"/>
            <w:vAlign w:val="center"/>
          </w:tcPr>
          <w:p w:rsidR="00B14CFB" w:rsidRPr="00B14CFB" w:rsidRDefault="00B14CFB" w:rsidP="00B14CFB">
            <w:pPr>
              <w:spacing w:line="288" w:lineRule="auto"/>
              <w:jc w:val="center"/>
              <w:rPr>
                <w:lang w:val="en-US"/>
              </w:rPr>
            </w:pPr>
            <w:r w:rsidRPr="00B14CFB">
              <w:rPr>
                <w:lang w:val="en-US"/>
              </w:rPr>
              <w:t>4</w:t>
            </w:r>
          </w:p>
        </w:tc>
        <w:tc>
          <w:tcPr>
            <w:tcW w:w="553" w:type="dxa"/>
            <w:vAlign w:val="center"/>
          </w:tcPr>
          <w:p w:rsidR="00B14CFB" w:rsidRPr="00B14CFB" w:rsidRDefault="00B14CFB" w:rsidP="00B14CFB">
            <w:pPr>
              <w:spacing w:line="288" w:lineRule="auto"/>
              <w:jc w:val="center"/>
            </w:pPr>
            <w:r w:rsidRPr="00B14CFB">
              <w:t>-</w:t>
            </w:r>
          </w:p>
        </w:tc>
        <w:tc>
          <w:tcPr>
            <w:tcW w:w="553" w:type="dxa"/>
            <w:vAlign w:val="center"/>
          </w:tcPr>
          <w:p w:rsidR="00B14CFB" w:rsidRPr="00B14CFB" w:rsidRDefault="00B14CFB" w:rsidP="00B14CFB">
            <w:pPr>
              <w:spacing w:line="288" w:lineRule="auto"/>
              <w:jc w:val="center"/>
              <w:rPr>
                <w:lang w:val="en-US"/>
              </w:rPr>
            </w:pPr>
            <w:r w:rsidRPr="00B14CFB">
              <w:rPr>
                <w:lang w:val="en-US"/>
              </w:rPr>
              <w:t>5</w:t>
            </w:r>
          </w:p>
        </w:tc>
      </w:tr>
      <w:tr w:rsidR="00B14CFB" w:rsidRPr="00B14CFB" w:rsidTr="00B14CFB">
        <w:trPr>
          <w:jc w:val="center"/>
        </w:trPr>
        <w:tc>
          <w:tcPr>
            <w:tcW w:w="544" w:type="dxa"/>
            <w:vAlign w:val="center"/>
          </w:tcPr>
          <w:p w:rsidR="00B14CFB" w:rsidRPr="00B14CFB" w:rsidRDefault="00B14CFB" w:rsidP="00B14CFB">
            <w:pPr>
              <w:ind w:left="113"/>
              <w:jc w:val="center"/>
            </w:pPr>
            <w:r w:rsidRPr="00B14CFB">
              <w:t>4</w:t>
            </w:r>
          </w:p>
        </w:tc>
        <w:tc>
          <w:tcPr>
            <w:tcW w:w="1702" w:type="dxa"/>
          </w:tcPr>
          <w:p w:rsidR="00B14CFB" w:rsidRPr="00B14CFB" w:rsidRDefault="00B14CFB" w:rsidP="00B14CFB">
            <w:pPr>
              <w:pStyle w:val="affb"/>
              <w:ind w:firstLine="0"/>
              <w:jc w:val="center"/>
              <w:rPr>
                <w:sz w:val="24"/>
                <w:szCs w:val="24"/>
              </w:rPr>
            </w:pPr>
            <w:r w:rsidRPr="00B14CFB">
              <w:rPr>
                <w:sz w:val="24"/>
                <w:szCs w:val="24"/>
              </w:rPr>
              <w:t>ЛС 23</w:t>
            </w:r>
          </w:p>
        </w:tc>
        <w:tc>
          <w:tcPr>
            <w:tcW w:w="636" w:type="dxa"/>
          </w:tcPr>
          <w:p w:rsidR="00B14CFB" w:rsidRPr="00B14CFB" w:rsidRDefault="00B14CFB" w:rsidP="00B14CFB">
            <w:pPr>
              <w:pStyle w:val="affb"/>
              <w:ind w:firstLine="0"/>
              <w:jc w:val="center"/>
              <w:rPr>
                <w:sz w:val="24"/>
                <w:szCs w:val="24"/>
              </w:rPr>
            </w:pPr>
            <w:r w:rsidRPr="00B14CFB">
              <w:rPr>
                <w:sz w:val="24"/>
                <w:szCs w:val="24"/>
              </w:rPr>
              <w:t>10</w:t>
            </w:r>
          </w:p>
        </w:tc>
        <w:tc>
          <w:tcPr>
            <w:tcW w:w="2332" w:type="dxa"/>
            <w:vAlign w:val="center"/>
          </w:tcPr>
          <w:p w:rsidR="00B14CFB" w:rsidRPr="00B14CFB" w:rsidRDefault="00B14CFB" w:rsidP="00B14CFB">
            <w:r w:rsidRPr="00B14CFB">
              <w:t>Починок Т.О.</w:t>
            </w:r>
          </w:p>
        </w:tc>
        <w:tc>
          <w:tcPr>
            <w:tcW w:w="706" w:type="dxa"/>
            <w:vAlign w:val="center"/>
          </w:tcPr>
          <w:p w:rsidR="00B14CFB" w:rsidRPr="00B14CFB" w:rsidRDefault="00B14CFB" w:rsidP="00B14CFB">
            <w:pPr>
              <w:spacing w:line="288" w:lineRule="auto"/>
              <w:jc w:val="center"/>
            </w:pPr>
            <w:r w:rsidRPr="00B14CFB">
              <w:t>40</w:t>
            </w:r>
          </w:p>
        </w:tc>
        <w:tc>
          <w:tcPr>
            <w:tcW w:w="566" w:type="dxa"/>
            <w:vAlign w:val="center"/>
          </w:tcPr>
          <w:p w:rsidR="00B14CFB" w:rsidRPr="00B14CFB" w:rsidRDefault="00B14CFB" w:rsidP="00B14CFB">
            <w:pPr>
              <w:spacing w:line="288" w:lineRule="auto"/>
              <w:jc w:val="center"/>
            </w:pPr>
            <w:r w:rsidRPr="00B14CFB">
              <w:t>3,7</w:t>
            </w:r>
          </w:p>
        </w:tc>
        <w:tc>
          <w:tcPr>
            <w:tcW w:w="725" w:type="dxa"/>
            <w:vAlign w:val="center"/>
          </w:tcPr>
          <w:p w:rsidR="00B14CFB" w:rsidRPr="00B14CFB" w:rsidRDefault="00B14CFB" w:rsidP="00B14CFB">
            <w:pPr>
              <w:spacing w:line="288" w:lineRule="auto"/>
              <w:jc w:val="center"/>
              <w:rPr>
                <w:lang w:val="ru-RU"/>
              </w:rPr>
            </w:pPr>
            <w:r w:rsidRPr="00B14CFB">
              <w:rPr>
                <w:lang w:val="ru-RU"/>
              </w:rPr>
              <w:t>10</w:t>
            </w:r>
          </w:p>
        </w:tc>
        <w:tc>
          <w:tcPr>
            <w:tcW w:w="675" w:type="dxa"/>
            <w:vAlign w:val="center"/>
          </w:tcPr>
          <w:p w:rsidR="00B14CFB" w:rsidRPr="00B14CFB" w:rsidRDefault="00B14CFB" w:rsidP="00B14CFB">
            <w:pPr>
              <w:spacing w:line="288" w:lineRule="auto"/>
              <w:jc w:val="center"/>
              <w:rPr>
                <w:lang w:val="ru-RU"/>
              </w:rPr>
            </w:pPr>
            <w:r w:rsidRPr="00B14CFB">
              <w:rPr>
                <w:lang w:val="ru-RU"/>
              </w:rPr>
              <w:t>-</w:t>
            </w:r>
          </w:p>
        </w:tc>
        <w:tc>
          <w:tcPr>
            <w:tcW w:w="680" w:type="dxa"/>
            <w:vAlign w:val="center"/>
          </w:tcPr>
          <w:p w:rsidR="00B14CFB" w:rsidRPr="00B14CFB" w:rsidRDefault="00B14CFB" w:rsidP="00B14CFB">
            <w:pPr>
              <w:spacing w:line="288" w:lineRule="auto"/>
              <w:jc w:val="center"/>
              <w:rPr>
                <w:lang w:val="ru-RU"/>
              </w:rPr>
            </w:pPr>
            <w:r w:rsidRPr="00B14CFB">
              <w:rPr>
                <w:lang w:val="ru-RU"/>
              </w:rPr>
              <w:t>1</w:t>
            </w:r>
          </w:p>
        </w:tc>
        <w:tc>
          <w:tcPr>
            <w:tcW w:w="676" w:type="dxa"/>
            <w:vAlign w:val="center"/>
          </w:tcPr>
          <w:p w:rsidR="00B14CFB" w:rsidRPr="00B14CFB" w:rsidRDefault="00B14CFB" w:rsidP="00B14CFB">
            <w:pPr>
              <w:spacing w:line="288" w:lineRule="auto"/>
              <w:jc w:val="center"/>
              <w:rPr>
                <w:lang w:val="en-US"/>
              </w:rPr>
            </w:pPr>
            <w:r w:rsidRPr="00B14CFB">
              <w:rPr>
                <w:lang w:val="en-US"/>
              </w:rPr>
              <w:t>3</w:t>
            </w:r>
          </w:p>
        </w:tc>
        <w:tc>
          <w:tcPr>
            <w:tcW w:w="553" w:type="dxa"/>
            <w:vAlign w:val="center"/>
          </w:tcPr>
          <w:p w:rsidR="00B14CFB" w:rsidRPr="00B14CFB" w:rsidRDefault="00B14CFB" w:rsidP="00B14CFB">
            <w:pPr>
              <w:spacing w:line="288" w:lineRule="auto"/>
              <w:jc w:val="center"/>
            </w:pPr>
            <w:r w:rsidRPr="00B14CFB">
              <w:t>-</w:t>
            </w:r>
          </w:p>
        </w:tc>
        <w:tc>
          <w:tcPr>
            <w:tcW w:w="553" w:type="dxa"/>
            <w:vAlign w:val="center"/>
          </w:tcPr>
          <w:p w:rsidR="00B14CFB" w:rsidRPr="00B14CFB" w:rsidRDefault="00B14CFB" w:rsidP="00B14CFB">
            <w:pPr>
              <w:spacing w:line="288" w:lineRule="auto"/>
              <w:jc w:val="center"/>
              <w:rPr>
                <w:lang w:val="en-US"/>
              </w:rPr>
            </w:pPr>
            <w:r w:rsidRPr="00B14CFB">
              <w:rPr>
                <w:lang w:val="en-US"/>
              </w:rPr>
              <w:t>6</w:t>
            </w:r>
          </w:p>
        </w:tc>
      </w:tr>
      <w:tr w:rsidR="00B14CFB" w:rsidRPr="00B14CFB" w:rsidTr="00B14CFB">
        <w:trPr>
          <w:jc w:val="center"/>
        </w:trPr>
        <w:tc>
          <w:tcPr>
            <w:tcW w:w="544" w:type="dxa"/>
            <w:vAlign w:val="center"/>
          </w:tcPr>
          <w:p w:rsidR="00B14CFB" w:rsidRPr="00B14CFB" w:rsidRDefault="00B14CFB" w:rsidP="00B14CFB">
            <w:pPr>
              <w:ind w:left="113"/>
              <w:jc w:val="center"/>
            </w:pPr>
            <w:r w:rsidRPr="00B14CFB">
              <w:t>5</w:t>
            </w:r>
          </w:p>
        </w:tc>
        <w:tc>
          <w:tcPr>
            <w:tcW w:w="1702" w:type="dxa"/>
          </w:tcPr>
          <w:p w:rsidR="00B14CFB" w:rsidRPr="00B14CFB" w:rsidRDefault="00B14CFB" w:rsidP="00B14CFB">
            <w:pPr>
              <w:pStyle w:val="affb"/>
              <w:ind w:firstLine="0"/>
              <w:jc w:val="center"/>
              <w:rPr>
                <w:sz w:val="24"/>
                <w:szCs w:val="24"/>
              </w:rPr>
            </w:pPr>
            <w:r w:rsidRPr="00B14CFB">
              <w:rPr>
                <w:sz w:val="24"/>
                <w:szCs w:val="24"/>
              </w:rPr>
              <w:t>ЛС 24</w:t>
            </w:r>
          </w:p>
        </w:tc>
        <w:tc>
          <w:tcPr>
            <w:tcW w:w="636" w:type="dxa"/>
          </w:tcPr>
          <w:p w:rsidR="00B14CFB" w:rsidRPr="00B14CFB" w:rsidRDefault="00B14CFB" w:rsidP="00B14CFB">
            <w:pPr>
              <w:pStyle w:val="affb"/>
              <w:ind w:firstLine="0"/>
              <w:jc w:val="center"/>
              <w:rPr>
                <w:sz w:val="24"/>
                <w:szCs w:val="24"/>
                <w:lang w:val="ru-RU"/>
              </w:rPr>
            </w:pPr>
            <w:r w:rsidRPr="00B14CFB">
              <w:rPr>
                <w:sz w:val="24"/>
                <w:szCs w:val="24"/>
                <w:lang w:val="ru-RU"/>
              </w:rPr>
              <w:t>9</w:t>
            </w:r>
          </w:p>
        </w:tc>
        <w:tc>
          <w:tcPr>
            <w:tcW w:w="2332" w:type="dxa"/>
            <w:vAlign w:val="center"/>
          </w:tcPr>
          <w:p w:rsidR="00B14CFB" w:rsidRPr="00B14CFB" w:rsidRDefault="00B14CFB" w:rsidP="00B14CFB">
            <w:r w:rsidRPr="00B14CFB">
              <w:t>Починок Т.О.</w:t>
            </w:r>
          </w:p>
        </w:tc>
        <w:tc>
          <w:tcPr>
            <w:tcW w:w="706" w:type="dxa"/>
            <w:vAlign w:val="center"/>
          </w:tcPr>
          <w:p w:rsidR="00B14CFB" w:rsidRPr="00B14CFB" w:rsidRDefault="00B14CFB" w:rsidP="00B14CFB">
            <w:pPr>
              <w:spacing w:line="288" w:lineRule="auto"/>
              <w:jc w:val="center"/>
            </w:pPr>
            <w:r w:rsidRPr="00B14CFB">
              <w:t>66</w:t>
            </w:r>
          </w:p>
        </w:tc>
        <w:tc>
          <w:tcPr>
            <w:tcW w:w="566" w:type="dxa"/>
            <w:vAlign w:val="center"/>
          </w:tcPr>
          <w:p w:rsidR="00B14CFB" w:rsidRPr="00B14CFB" w:rsidRDefault="00B14CFB" w:rsidP="00B14CFB">
            <w:pPr>
              <w:spacing w:line="288" w:lineRule="auto"/>
              <w:jc w:val="center"/>
              <w:rPr>
                <w:lang w:val="ru-RU"/>
              </w:rPr>
            </w:pPr>
            <w:r w:rsidRPr="00B14CFB">
              <w:rPr>
                <w:lang w:val="ru-RU"/>
              </w:rPr>
              <w:t>4,0</w:t>
            </w:r>
          </w:p>
        </w:tc>
        <w:tc>
          <w:tcPr>
            <w:tcW w:w="725" w:type="dxa"/>
            <w:vAlign w:val="center"/>
          </w:tcPr>
          <w:p w:rsidR="00B14CFB" w:rsidRPr="00B14CFB" w:rsidRDefault="00B14CFB" w:rsidP="00B14CFB">
            <w:pPr>
              <w:spacing w:line="288" w:lineRule="auto"/>
              <w:jc w:val="center"/>
              <w:rPr>
                <w:lang w:val="en-US"/>
              </w:rPr>
            </w:pPr>
            <w:r w:rsidRPr="00B14CFB">
              <w:rPr>
                <w:lang w:val="ru-RU"/>
              </w:rPr>
              <w:t>44,</w:t>
            </w:r>
            <w:r w:rsidRPr="00B14CFB">
              <w:rPr>
                <w:lang w:val="en-US"/>
              </w:rPr>
              <w:t>4</w:t>
            </w:r>
          </w:p>
        </w:tc>
        <w:tc>
          <w:tcPr>
            <w:tcW w:w="675" w:type="dxa"/>
            <w:vAlign w:val="center"/>
          </w:tcPr>
          <w:p w:rsidR="00B14CFB" w:rsidRPr="00B14CFB" w:rsidRDefault="00B14CFB" w:rsidP="00B14CFB">
            <w:pPr>
              <w:spacing w:line="288" w:lineRule="auto"/>
              <w:jc w:val="center"/>
              <w:rPr>
                <w:lang w:val="ru-RU"/>
              </w:rPr>
            </w:pPr>
            <w:r w:rsidRPr="00B14CFB">
              <w:rPr>
                <w:lang w:val="ru-RU"/>
              </w:rPr>
              <w:t>-</w:t>
            </w:r>
          </w:p>
        </w:tc>
        <w:tc>
          <w:tcPr>
            <w:tcW w:w="680" w:type="dxa"/>
            <w:vAlign w:val="center"/>
          </w:tcPr>
          <w:p w:rsidR="00B14CFB" w:rsidRPr="00B14CFB" w:rsidRDefault="00B14CFB" w:rsidP="00B14CFB">
            <w:pPr>
              <w:spacing w:line="288" w:lineRule="auto"/>
              <w:jc w:val="center"/>
              <w:rPr>
                <w:lang w:val="ru-RU"/>
              </w:rPr>
            </w:pPr>
            <w:r w:rsidRPr="00B14CFB">
              <w:rPr>
                <w:lang w:val="ru-RU"/>
              </w:rPr>
              <w:t>4</w:t>
            </w:r>
          </w:p>
        </w:tc>
        <w:tc>
          <w:tcPr>
            <w:tcW w:w="676" w:type="dxa"/>
            <w:vAlign w:val="center"/>
          </w:tcPr>
          <w:p w:rsidR="00B14CFB" w:rsidRPr="00B14CFB" w:rsidRDefault="00B14CFB" w:rsidP="00B14CFB">
            <w:pPr>
              <w:spacing w:line="288" w:lineRule="auto"/>
              <w:jc w:val="center"/>
              <w:rPr>
                <w:lang w:val="en-US"/>
              </w:rPr>
            </w:pPr>
            <w:r w:rsidRPr="00B14CFB">
              <w:rPr>
                <w:lang w:val="en-US"/>
              </w:rPr>
              <w:t>2</w:t>
            </w:r>
          </w:p>
        </w:tc>
        <w:tc>
          <w:tcPr>
            <w:tcW w:w="553" w:type="dxa"/>
            <w:vAlign w:val="center"/>
          </w:tcPr>
          <w:p w:rsidR="00B14CFB" w:rsidRPr="00B14CFB" w:rsidRDefault="00B14CFB" w:rsidP="00B14CFB">
            <w:pPr>
              <w:spacing w:line="288" w:lineRule="auto"/>
              <w:jc w:val="center"/>
              <w:rPr>
                <w:lang w:val="ru-RU"/>
              </w:rPr>
            </w:pPr>
            <w:r w:rsidRPr="00B14CFB">
              <w:rPr>
                <w:lang w:val="ru-RU"/>
              </w:rPr>
              <w:t>-</w:t>
            </w:r>
          </w:p>
        </w:tc>
        <w:tc>
          <w:tcPr>
            <w:tcW w:w="553" w:type="dxa"/>
            <w:vAlign w:val="center"/>
          </w:tcPr>
          <w:p w:rsidR="00B14CFB" w:rsidRPr="00B14CFB" w:rsidRDefault="00B14CFB" w:rsidP="00B14CFB">
            <w:pPr>
              <w:spacing w:line="288" w:lineRule="auto"/>
              <w:jc w:val="center"/>
              <w:rPr>
                <w:lang w:val="en-US"/>
              </w:rPr>
            </w:pPr>
            <w:r w:rsidRPr="00B14CFB">
              <w:rPr>
                <w:lang w:val="en-US"/>
              </w:rPr>
              <w:t>6</w:t>
            </w:r>
          </w:p>
        </w:tc>
      </w:tr>
      <w:tr w:rsidR="00B14CFB" w:rsidRPr="00B14CFB" w:rsidTr="00B14CFB">
        <w:trPr>
          <w:jc w:val="center"/>
        </w:trPr>
        <w:tc>
          <w:tcPr>
            <w:tcW w:w="544" w:type="dxa"/>
            <w:vAlign w:val="center"/>
          </w:tcPr>
          <w:p w:rsidR="00B14CFB" w:rsidRPr="00B14CFB" w:rsidRDefault="00B14CFB" w:rsidP="00B14CFB">
            <w:pPr>
              <w:ind w:left="113"/>
              <w:jc w:val="center"/>
            </w:pPr>
            <w:r w:rsidRPr="00B14CFB">
              <w:t>6</w:t>
            </w:r>
          </w:p>
        </w:tc>
        <w:tc>
          <w:tcPr>
            <w:tcW w:w="1702" w:type="dxa"/>
          </w:tcPr>
          <w:p w:rsidR="00B14CFB" w:rsidRPr="00B14CFB" w:rsidRDefault="00B14CFB" w:rsidP="00B14CFB">
            <w:pPr>
              <w:pStyle w:val="affb"/>
              <w:ind w:firstLine="0"/>
              <w:jc w:val="center"/>
              <w:rPr>
                <w:sz w:val="24"/>
                <w:szCs w:val="24"/>
              </w:rPr>
            </w:pPr>
            <w:r w:rsidRPr="00B14CFB">
              <w:rPr>
                <w:sz w:val="24"/>
                <w:szCs w:val="24"/>
              </w:rPr>
              <w:t>ЛС 25</w:t>
            </w:r>
          </w:p>
        </w:tc>
        <w:tc>
          <w:tcPr>
            <w:tcW w:w="636" w:type="dxa"/>
          </w:tcPr>
          <w:p w:rsidR="00B14CFB" w:rsidRPr="00B14CFB" w:rsidRDefault="00B14CFB" w:rsidP="00B14CFB">
            <w:pPr>
              <w:pStyle w:val="affb"/>
              <w:ind w:firstLine="0"/>
              <w:jc w:val="center"/>
              <w:rPr>
                <w:sz w:val="24"/>
                <w:szCs w:val="24"/>
                <w:lang w:val="ru-RU"/>
              </w:rPr>
            </w:pPr>
            <w:r w:rsidRPr="00B14CFB">
              <w:rPr>
                <w:sz w:val="24"/>
                <w:szCs w:val="24"/>
                <w:lang w:val="ru-RU"/>
              </w:rPr>
              <w:t>10</w:t>
            </w:r>
          </w:p>
        </w:tc>
        <w:tc>
          <w:tcPr>
            <w:tcW w:w="2332" w:type="dxa"/>
            <w:vAlign w:val="center"/>
          </w:tcPr>
          <w:p w:rsidR="00B14CFB" w:rsidRPr="00B14CFB" w:rsidRDefault="00B14CFB" w:rsidP="00B14CFB">
            <w:r w:rsidRPr="00B14CFB">
              <w:t>Починок Т.О.</w:t>
            </w:r>
          </w:p>
        </w:tc>
        <w:tc>
          <w:tcPr>
            <w:tcW w:w="706" w:type="dxa"/>
            <w:vAlign w:val="center"/>
          </w:tcPr>
          <w:p w:rsidR="00B14CFB" w:rsidRPr="00B14CFB" w:rsidRDefault="00B14CFB" w:rsidP="00B14CFB">
            <w:pPr>
              <w:spacing w:line="288" w:lineRule="auto"/>
              <w:jc w:val="center"/>
            </w:pPr>
            <w:r w:rsidRPr="00B14CFB">
              <w:rPr>
                <w:lang w:val="en-US"/>
              </w:rPr>
              <w:t>60</w:t>
            </w:r>
          </w:p>
        </w:tc>
        <w:tc>
          <w:tcPr>
            <w:tcW w:w="566" w:type="dxa"/>
            <w:vAlign w:val="center"/>
          </w:tcPr>
          <w:p w:rsidR="00B14CFB" w:rsidRPr="00B14CFB" w:rsidRDefault="00B14CFB" w:rsidP="00B14CFB">
            <w:pPr>
              <w:spacing w:line="288" w:lineRule="auto"/>
              <w:jc w:val="center"/>
              <w:rPr>
                <w:lang w:val="ru-RU"/>
              </w:rPr>
            </w:pPr>
            <w:r w:rsidRPr="00B14CFB">
              <w:rPr>
                <w:lang w:val="ru-RU"/>
              </w:rPr>
              <w:t>3,7</w:t>
            </w:r>
          </w:p>
        </w:tc>
        <w:tc>
          <w:tcPr>
            <w:tcW w:w="725" w:type="dxa"/>
            <w:vAlign w:val="center"/>
          </w:tcPr>
          <w:p w:rsidR="00B14CFB" w:rsidRPr="00B14CFB" w:rsidRDefault="00B14CFB" w:rsidP="00B14CFB">
            <w:pPr>
              <w:spacing w:line="288" w:lineRule="auto"/>
              <w:jc w:val="center"/>
              <w:rPr>
                <w:lang w:val="ru-RU"/>
              </w:rPr>
            </w:pPr>
            <w:r w:rsidRPr="00B14CFB">
              <w:rPr>
                <w:lang w:val="ru-RU"/>
              </w:rPr>
              <w:t>0</w:t>
            </w:r>
          </w:p>
        </w:tc>
        <w:tc>
          <w:tcPr>
            <w:tcW w:w="675" w:type="dxa"/>
            <w:vAlign w:val="center"/>
          </w:tcPr>
          <w:p w:rsidR="00B14CFB" w:rsidRPr="00B14CFB" w:rsidRDefault="00B14CFB" w:rsidP="00B14CFB">
            <w:pPr>
              <w:spacing w:line="288" w:lineRule="auto"/>
              <w:jc w:val="center"/>
              <w:rPr>
                <w:lang w:val="ru-RU"/>
              </w:rPr>
            </w:pPr>
            <w:r w:rsidRPr="00B14CFB">
              <w:rPr>
                <w:lang w:val="ru-RU"/>
              </w:rPr>
              <w:t>-</w:t>
            </w:r>
          </w:p>
        </w:tc>
        <w:tc>
          <w:tcPr>
            <w:tcW w:w="680" w:type="dxa"/>
            <w:vAlign w:val="center"/>
          </w:tcPr>
          <w:p w:rsidR="00B14CFB" w:rsidRPr="00B14CFB" w:rsidRDefault="00B14CFB" w:rsidP="00B14CFB">
            <w:pPr>
              <w:spacing w:line="288" w:lineRule="auto"/>
              <w:jc w:val="center"/>
              <w:rPr>
                <w:lang w:val="ru-RU"/>
              </w:rPr>
            </w:pPr>
            <w:r w:rsidRPr="00B14CFB">
              <w:rPr>
                <w:lang w:val="ru-RU"/>
              </w:rPr>
              <w:t>-</w:t>
            </w:r>
          </w:p>
        </w:tc>
        <w:tc>
          <w:tcPr>
            <w:tcW w:w="676" w:type="dxa"/>
            <w:vAlign w:val="center"/>
          </w:tcPr>
          <w:p w:rsidR="00B14CFB" w:rsidRPr="00B14CFB" w:rsidRDefault="00B14CFB" w:rsidP="00B14CFB">
            <w:pPr>
              <w:spacing w:line="288" w:lineRule="auto"/>
              <w:jc w:val="center"/>
              <w:rPr>
                <w:lang w:val="en-US"/>
              </w:rPr>
            </w:pPr>
            <w:r w:rsidRPr="00B14CFB">
              <w:rPr>
                <w:lang w:val="en-US"/>
              </w:rPr>
              <w:t>6</w:t>
            </w:r>
          </w:p>
        </w:tc>
        <w:tc>
          <w:tcPr>
            <w:tcW w:w="553" w:type="dxa"/>
            <w:vAlign w:val="center"/>
          </w:tcPr>
          <w:p w:rsidR="00B14CFB" w:rsidRPr="00B14CFB" w:rsidRDefault="00B14CFB" w:rsidP="00B14CFB">
            <w:pPr>
              <w:spacing w:line="288" w:lineRule="auto"/>
              <w:jc w:val="center"/>
              <w:rPr>
                <w:lang w:val="ru-RU"/>
              </w:rPr>
            </w:pPr>
            <w:r w:rsidRPr="00B14CFB">
              <w:rPr>
                <w:lang w:val="ru-RU"/>
              </w:rPr>
              <w:t>-</w:t>
            </w:r>
          </w:p>
        </w:tc>
        <w:tc>
          <w:tcPr>
            <w:tcW w:w="553" w:type="dxa"/>
            <w:vAlign w:val="center"/>
          </w:tcPr>
          <w:p w:rsidR="00B14CFB" w:rsidRPr="00B14CFB" w:rsidRDefault="00B14CFB" w:rsidP="00B14CFB">
            <w:pPr>
              <w:spacing w:line="288" w:lineRule="auto"/>
              <w:jc w:val="center"/>
              <w:rPr>
                <w:lang w:val="en-US"/>
              </w:rPr>
            </w:pPr>
            <w:r w:rsidRPr="00B14CFB">
              <w:rPr>
                <w:lang w:val="en-US"/>
              </w:rPr>
              <w:t>4</w:t>
            </w:r>
          </w:p>
        </w:tc>
      </w:tr>
      <w:tr w:rsidR="00B14CFB" w:rsidRPr="00B14CFB" w:rsidTr="00B14CFB">
        <w:trPr>
          <w:jc w:val="center"/>
        </w:trPr>
        <w:tc>
          <w:tcPr>
            <w:tcW w:w="544" w:type="dxa"/>
            <w:vAlign w:val="center"/>
          </w:tcPr>
          <w:p w:rsidR="00B14CFB" w:rsidRPr="00B14CFB" w:rsidRDefault="00B14CFB" w:rsidP="00B14CFB">
            <w:pPr>
              <w:ind w:left="113"/>
              <w:jc w:val="center"/>
            </w:pPr>
            <w:r w:rsidRPr="00B14CFB">
              <w:t>7</w:t>
            </w:r>
          </w:p>
        </w:tc>
        <w:tc>
          <w:tcPr>
            <w:tcW w:w="1702" w:type="dxa"/>
          </w:tcPr>
          <w:p w:rsidR="00B14CFB" w:rsidRPr="00B14CFB" w:rsidRDefault="00B14CFB" w:rsidP="00B14CFB">
            <w:pPr>
              <w:pStyle w:val="affb"/>
              <w:spacing w:line="288" w:lineRule="auto"/>
              <w:ind w:firstLine="0"/>
              <w:jc w:val="center"/>
              <w:rPr>
                <w:sz w:val="24"/>
                <w:szCs w:val="24"/>
              </w:rPr>
            </w:pPr>
            <w:r w:rsidRPr="00B14CFB">
              <w:rPr>
                <w:sz w:val="24"/>
                <w:szCs w:val="24"/>
              </w:rPr>
              <w:t>ЛС 26</w:t>
            </w:r>
          </w:p>
        </w:tc>
        <w:tc>
          <w:tcPr>
            <w:tcW w:w="636" w:type="dxa"/>
          </w:tcPr>
          <w:p w:rsidR="00B14CFB" w:rsidRPr="00B14CFB" w:rsidRDefault="00B14CFB" w:rsidP="00B14CFB">
            <w:pPr>
              <w:pStyle w:val="affb"/>
              <w:ind w:firstLine="0"/>
              <w:jc w:val="center"/>
              <w:rPr>
                <w:sz w:val="24"/>
                <w:szCs w:val="24"/>
                <w:lang w:val="ru-RU"/>
              </w:rPr>
            </w:pPr>
            <w:r w:rsidRPr="00B14CFB">
              <w:rPr>
                <w:sz w:val="24"/>
                <w:szCs w:val="24"/>
                <w:lang w:val="ru-RU"/>
              </w:rPr>
              <w:t>8</w:t>
            </w:r>
          </w:p>
        </w:tc>
        <w:tc>
          <w:tcPr>
            <w:tcW w:w="2332" w:type="dxa"/>
          </w:tcPr>
          <w:p w:rsidR="00B14CFB" w:rsidRPr="00B14CFB" w:rsidRDefault="00B14CFB" w:rsidP="00B14CFB">
            <w:pPr>
              <w:pStyle w:val="affb"/>
              <w:spacing w:line="288" w:lineRule="auto"/>
              <w:ind w:firstLine="0"/>
              <w:rPr>
                <w:sz w:val="24"/>
                <w:szCs w:val="24"/>
              </w:rPr>
            </w:pPr>
            <w:r w:rsidRPr="00B14CFB">
              <w:rPr>
                <w:sz w:val="24"/>
                <w:szCs w:val="24"/>
              </w:rPr>
              <w:t>Починок Т.О.</w:t>
            </w:r>
          </w:p>
        </w:tc>
        <w:tc>
          <w:tcPr>
            <w:tcW w:w="706" w:type="dxa"/>
            <w:vAlign w:val="center"/>
          </w:tcPr>
          <w:p w:rsidR="00B14CFB" w:rsidRPr="00B14CFB" w:rsidRDefault="00B14CFB" w:rsidP="00B14CFB">
            <w:pPr>
              <w:spacing w:line="288" w:lineRule="auto"/>
              <w:jc w:val="center"/>
            </w:pPr>
            <w:r w:rsidRPr="00B14CFB">
              <w:t>87,5</w:t>
            </w:r>
          </w:p>
        </w:tc>
        <w:tc>
          <w:tcPr>
            <w:tcW w:w="566" w:type="dxa"/>
            <w:vAlign w:val="center"/>
          </w:tcPr>
          <w:p w:rsidR="00B14CFB" w:rsidRPr="00B14CFB" w:rsidRDefault="00B14CFB" w:rsidP="00B14CFB">
            <w:pPr>
              <w:spacing w:line="288" w:lineRule="auto"/>
              <w:jc w:val="center"/>
            </w:pPr>
            <w:r w:rsidRPr="00B14CFB">
              <w:t>3,8</w:t>
            </w:r>
          </w:p>
        </w:tc>
        <w:tc>
          <w:tcPr>
            <w:tcW w:w="725" w:type="dxa"/>
            <w:vAlign w:val="center"/>
          </w:tcPr>
          <w:p w:rsidR="00B14CFB" w:rsidRPr="00B14CFB" w:rsidRDefault="00B14CFB" w:rsidP="00B14CFB">
            <w:pPr>
              <w:spacing w:line="288" w:lineRule="auto"/>
              <w:jc w:val="center"/>
            </w:pPr>
            <w:r w:rsidRPr="00B14CFB">
              <w:rPr>
                <w:lang w:val="en-US"/>
              </w:rPr>
              <w:t>1</w:t>
            </w:r>
            <w:r w:rsidRPr="00B14CFB">
              <w:t>2,5</w:t>
            </w:r>
          </w:p>
        </w:tc>
        <w:tc>
          <w:tcPr>
            <w:tcW w:w="675" w:type="dxa"/>
            <w:vAlign w:val="center"/>
          </w:tcPr>
          <w:p w:rsidR="00B14CFB" w:rsidRPr="00B14CFB" w:rsidRDefault="00B14CFB" w:rsidP="00B14CFB">
            <w:pPr>
              <w:spacing w:line="288" w:lineRule="auto"/>
              <w:jc w:val="center"/>
              <w:rPr>
                <w:b/>
              </w:rPr>
            </w:pPr>
            <w:r w:rsidRPr="00B14CFB">
              <w:rPr>
                <w:b/>
              </w:rPr>
              <w:t>-</w:t>
            </w:r>
          </w:p>
        </w:tc>
        <w:tc>
          <w:tcPr>
            <w:tcW w:w="680" w:type="dxa"/>
            <w:vAlign w:val="center"/>
          </w:tcPr>
          <w:p w:rsidR="00B14CFB" w:rsidRPr="00B14CFB" w:rsidRDefault="00B14CFB" w:rsidP="00B14CFB">
            <w:pPr>
              <w:spacing w:line="288" w:lineRule="auto"/>
              <w:jc w:val="center"/>
            </w:pPr>
            <w:r w:rsidRPr="00B14CFB">
              <w:t>1</w:t>
            </w:r>
          </w:p>
        </w:tc>
        <w:tc>
          <w:tcPr>
            <w:tcW w:w="676" w:type="dxa"/>
            <w:vAlign w:val="center"/>
          </w:tcPr>
          <w:p w:rsidR="00B14CFB" w:rsidRPr="00B14CFB" w:rsidRDefault="00B14CFB" w:rsidP="00B14CFB">
            <w:pPr>
              <w:spacing w:line="288" w:lineRule="auto"/>
              <w:jc w:val="center"/>
              <w:rPr>
                <w:lang w:val="en-US"/>
              </w:rPr>
            </w:pPr>
            <w:r w:rsidRPr="00B14CFB">
              <w:rPr>
                <w:lang w:val="en-US"/>
              </w:rPr>
              <w:t>6</w:t>
            </w:r>
          </w:p>
        </w:tc>
        <w:tc>
          <w:tcPr>
            <w:tcW w:w="553" w:type="dxa"/>
            <w:vAlign w:val="center"/>
          </w:tcPr>
          <w:p w:rsidR="00B14CFB" w:rsidRPr="00B14CFB" w:rsidRDefault="00066940" w:rsidP="00B14CFB">
            <w:pPr>
              <w:spacing w:line="288" w:lineRule="auto"/>
            </w:pPr>
            <w:r>
              <w:t xml:space="preserve"> </w:t>
            </w:r>
            <w:r w:rsidR="00B14CFB" w:rsidRPr="00B14CFB">
              <w:t>-</w:t>
            </w:r>
          </w:p>
        </w:tc>
        <w:tc>
          <w:tcPr>
            <w:tcW w:w="553" w:type="dxa"/>
            <w:vAlign w:val="center"/>
          </w:tcPr>
          <w:p w:rsidR="00B14CFB" w:rsidRPr="00B14CFB" w:rsidRDefault="00B14CFB" w:rsidP="00B14CFB">
            <w:pPr>
              <w:spacing w:line="288" w:lineRule="auto"/>
              <w:jc w:val="center"/>
              <w:rPr>
                <w:lang w:val="en-US"/>
              </w:rPr>
            </w:pPr>
            <w:r w:rsidRPr="00B14CFB">
              <w:rPr>
                <w:lang w:val="en-US"/>
              </w:rPr>
              <w:t>1</w:t>
            </w:r>
          </w:p>
        </w:tc>
      </w:tr>
      <w:tr w:rsidR="00B14CFB" w:rsidRPr="00B14CFB" w:rsidTr="00B14CFB">
        <w:trPr>
          <w:jc w:val="center"/>
        </w:trPr>
        <w:tc>
          <w:tcPr>
            <w:tcW w:w="544" w:type="dxa"/>
            <w:vAlign w:val="center"/>
          </w:tcPr>
          <w:p w:rsidR="00B14CFB" w:rsidRPr="00B14CFB" w:rsidRDefault="00B14CFB" w:rsidP="00B14CFB">
            <w:pPr>
              <w:ind w:left="113"/>
              <w:jc w:val="center"/>
            </w:pPr>
          </w:p>
        </w:tc>
        <w:tc>
          <w:tcPr>
            <w:tcW w:w="1702" w:type="dxa"/>
          </w:tcPr>
          <w:p w:rsidR="00B14CFB" w:rsidRPr="00B14CFB" w:rsidRDefault="00B14CFB" w:rsidP="00B14CFB">
            <w:pPr>
              <w:pStyle w:val="affb"/>
              <w:ind w:firstLine="0"/>
              <w:jc w:val="center"/>
              <w:rPr>
                <w:b/>
                <w:sz w:val="24"/>
                <w:szCs w:val="24"/>
              </w:rPr>
            </w:pPr>
            <w:r w:rsidRPr="00B14CFB">
              <w:rPr>
                <w:b/>
                <w:sz w:val="24"/>
                <w:szCs w:val="24"/>
              </w:rPr>
              <w:t xml:space="preserve">Всього </w:t>
            </w:r>
          </w:p>
        </w:tc>
        <w:tc>
          <w:tcPr>
            <w:tcW w:w="636" w:type="dxa"/>
          </w:tcPr>
          <w:p w:rsidR="00B14CFB" w:rsidRPr="00B14CFB" w:rsidRDefault="00B14CFB" w:rsidP="00B14CFB">
            <w:pPr>
              <w:pStyle w:val="affb"/>
              <w:ind w:firstLine="0"/>
              <w:jc w:val="center"/>
              <w:rPr>
                <w:b/>
                <w:sz w:val="24"/>
                <w:szCs w:val="24"/>
              </w:rPr>
            </w:pPr>
            <w:r w:rsidRPr="00B14CFB">
              <w:rPr>
                <w:b/>
                <w:sz w:val="24"/>
                <w:szCs w:val="24"/>
              </w:rPr>
              <w:t>66</w:t>
            </w:r>
          </w:p>
        </w:tc>
        <w:tc>
          <w:tcPr>
            <w:tcW w:w="2332" w:type="dxa"/>
            <w:vAlign w:val="center"/>
          </w:tcPr>
          <w:p w:rsidR="00B14CFB" w:rsidRPr="00B14CFB" w:rsidRDefault="00B14CFB" w:rsidP="00B14CFB">
            <w:pPr>
              <w:pStyle w:val="affb"/>
              <w:ind w:firstLine="0"/>
              <w:jc w:val="center"/>
              <w:rPr>
                <w:b/>
                <w:sz w:val="24"/>
                <w:szCs w:val="24"/>
              </w:rPr>
            </w:pPr>
          </w:p>
        </w:tc>
        <w:tc>
          <w:tcPr>
            <w:tcW w:w="706" w:type="dxa"/>
            <w:vAlign w:val="center"/>
          </w:tcPr>
          <w:p w:rsidR="00B14CFB" w:rsidRPr="00B14CFB" w:rsidRDefault="00B14CFB" w:rsidP="00B14CFB">
            <w:pPr>
              <w:jc w:val="center"/>
              <w:rPr>
                <w:b/>
              </w:rPr>
            </w:pPr>
            <w:r w:rsidRPr="00B14CFB">
              <w:rPr>
                <w:b/>
              </w:rPr>
              <w:t>70,8</w:t>
            </w:r>
          </w:p>
        </w:tc>
        <w:tc>
          <w:tcPr>
            <w:tcW w:w="566" w:type="dxa"/>
            <w:vAlign w:val="center"/>
          </w:tcPr>
          <w:p w:rsidR="00B14CFB" w:rsidRPr="00B14CFB" w:rsidRDefault="00B14CFB" w:rsidP="00B14CFB">
            <w:pPr>
              <w:jc w:val="center"/>
              <w:rPr>
                <w:b/>
              </w:rPr>
            </w:pPr>
            <w:r w:rsidRPr="00B14CFB">
              <w:rPr>
                <w:b/>
              </w:rPr>
              <w:t>3,8</w:t>
            </w:r>
          </w:p>
        </w:tc>
        <w:tc>
          <w:tcPr>
            <w:tcW w:w="725" w:type="dxa"/>
            <w:vAlign w:val="center"/>
          </w:tcPr>
          <w:p w:rsidR="00B14CFB" w:rsidRPr="00B14CFB" w:rsidRDefault="00B14CFB" w:rsidP="00B14CFB">
            <w:pPr>
              <w:jc w:val="center"/>
              <w:rPr>
                <w:b/>
              </w:rPr>
            </w:pPr>
            <w:r w:rsidRPr="00B14CFB">
              <w:rPr>
                <w:b/>
              </w:rPr>
              <w:t>19,5</w:t>
            </w:r>
          </w:p>
        </w:tc>
        <w:tc>
          <w:tcPr>
            <w:tcW w:w="675" w:type="dxa"/>
            <w:vAlign w:val="center"/>
          </w:tcPr>
          <w:p w:rsidR="00B14CFB" w:rsidRPr="00B14CFB" w:rsidRDefault="00B14CFB" w:rsidP="00B14CFB">
            <w:pPr>
              <w:jc w:val="center"/>
              <w:rPr>
                <w:b/>
              </w:rPr>
            </w:pPr>
            <w:r w:rsidRPr="00B14CFB">
              <w:rPr>
                <w:b/>
              </w:rPr>
              <w:t>-</w:t>
            </w:r>
          </w:p>
        </w:tc>
        <w:tc>
          <w:tcPr>
            <w:tcW w:w="680" w:type="dxa"/>
            <w:vAlign w:val="center"/>
          </w:tcPr>
          <w:p w:rsidR="00B14CFB" w:rsidRPr="00B14CFB" w:rsidRDefault="00B14CFB" w:rsidP="00B14CFB">
            <w:pPr>
              <w:jc w:val="center"/>
              <w:rPr>
                <w:b/>
              </w:rPr>
            </w:pPr>
            <w:r w:rsidRPr="00B14CFB">
              <w:rPr>
                <w:b/>
              </w:rPr>
              <w:t>12</w:t>
            </w:r>
          </w:p>
        </w:tc>
        <w:tc>
          <w:tcPr>
            <w:tcW w:w="676" w:type="dxa"/>
            <w:vAlign w:val="center"/>
          </w:tcPr>
          <w:p w:rsidR="00B14CFB" w:rsidRPr="00B14CFB" w:rsidRDefault="00B14CFB" w:rsidP="00B14CFB">
            <w:pPr>
              <w:jc w:val="center"/>
              <w:rPr>
                <w:b/>
              </w:rPr>
            </w:pPr>
            <w:r w:rsidRPr="00B14CFB">
              <w:rPr>
                <w:b/>
              </w:rPr>
              <w:t>34</w:t>
            </w:r>
          </w:p>
        </w:tc>
        <w:tc>
          <w:tcPr>
            <w:tcW w:w="553" w:type="dxa"/>
            <w:vAlign w:val="center"/>
          </w:tcPr>
          <w:p w:rsidR="00B14CFB" w:rsidRPr="00B14CFB" w:rsidRDefault="00B14CFB" w:rsidP="00B14CFB">
            <w:pPr>
              <w:jc w:val="center"/>
              <w:rPr>
                <w:b/>
              </w:rPr>
            </w:pPr>
          </w:p>
        </w:tc>
        <w:tc>
          <w:tcPr>
            <w:tcW w:w="553" w:type="dxa"/>
            <w:vAlign w:val="center"/>
          </w:tcPr>
          <w:p w:rsidR="00B14CFB" w:rsidRPr="00B14CFB" w:rsidRDefault="00B14CFB" w:rsidP="00B14CFB">
            <w:pPr>
              <w:jc w:val="center"/>
              <w:rPr>
                <w:b/>
              </w:rPr>
            </w:pPr>
            <w:r w:rsidRPr="00B14CFB">
              <w:rPr>
                <w:b/>
              </w:rPr>
              <w:t>23</w:t>
            </w:r>
          </w:p>
        </w:tc>
      </w:tr>
    </w:tbl>
    <w:p w:rsidR="00B14CFB" w:rsidRDefault="00B14CFB" w:rsidP="00B14CFB">
      <w:pPr>
        <w:rPr>
          <w:b/>
          <w:szCs w:val="28"/>
        </w:rPr>
      </w:pPr>
    </w:p>
    <w:p w:rsidR="00AA4632" w:rsidRDefault="00AA4632">
      <w:pPr>
        <w:rPr>
          <w:szCs w:val="28"/>
        </w:rPr>
      </w:pPr>
      <w:r>
        <w:rPr>
          <w:szCs w:val="28"/>
        </w:rPr>
        <w:br w:type="page"/>
      </w:r>
    </w:p>
    <w:p w:rsidR="00B14CFB" w:rsidRDefault="00B14CFB" w:rsidP="00B14CFB">
      <w:pPr>
        <w:ind w:firstLine="567"/>
        <w:jc w:val="center"/>
        <w:rPr>
          <w:szCs w:val="28"/>
        </w:rPr>
      </w:pPr>
      <w:r w:rsidRPr="001C40B8">
        <w:rPr>
          <w:szCs w:val="28"/>
        </w:rPr>
        <w:lastRenderedPageBreak/>
        <w:t>УСПІШНІСТЬ СТУДЕНТІВ</w:t>
      </w:r>
    </w:p>
    <w:p w:rsidR="00B14CFB" w:rsidRPr="00B30A32" w:rsidRDefault="00B14CFB" w:rsidP="00B14CFB">
      <w:pPr>
        <w:pStyle w:val="affb"/>
        <w:ind w:left="1287" w:firstLine="0"/>
      </w:pPr>
      <w:r w:rsidRPr="00B30A32">
        <w:t>(ОП Екстрена медицина, кваліфікація професійна Парамедик)</w:t>
      </w:r>
    </w:p>
    <w:p w:rsidR="00B14CFB" w:rsidRDefault="00B14CFB" w:rsidP="00B14CFB">
      <w:pPr>
        <w:ind w:firstLine="567"/>
        <w:rPr>
          <w:szCs w:val="28"/>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1702"/>
        <w:gridCol w:w="636"/>
        <w:gridCol w:w="2332"/>
        <w:gridCol w:w="706"/>
        <w:gridCol w:w="566"/>
        <w:gridCol w:w="725"/>
        <w:gridCol w:w="675"/>
        <w:gridCol w:w="680"/>
        <w:gridCol w:w="676"/>
        <w:gridCol w:w="553"/>
        <w:gridCol w:w="553"/>
      </w:tblGrid>
      <w:tr w:rsidR="00B14CFB" w:rsidRPr="00B14CFB" w:rsidTr="00B14CFB">
        <w:trPr>
          <w:cantSplit/>
          <w:trHeight w:val="2803"/>
          <w:jc w:val="center"/>
        </w:trPr>
        <w:tc>
          <w:tcPr>
            <w:tcW w:w="544" w:type="dxa"/>
            <w:vAlign w:val="center"/>
          </w:tcPr>
          <w:p w:rsidR="00B14CFB" w:rsidRPr="00B14CFB" w:rsidRDefault="00B14CFB" w:rsidP="00B14CFB">
            <w:pPr>
              <w:jc w:val="center"/>
              <w:rPr>
                <w:i/>
              </w:rPr>
            </w:pPr>
            <w:r w:rsidRPr="00B14CFB">
              <w:rPr>
                <w:i/>
              </w:rPr>
              <w:t>№ з/п</w:t>
            </w:r>
          </w:p>
        </w:tc>
        <w:tc>
          <w:tcPr>
            <w:tcW w:w="1702" w:type="dxa"/>
            <w:vAlign w:val="center"/>
          </w:tcPr>
          <w:p w:rsidR="00B14CFB" w:rsidRPr="00B14CFB" w:rsidRDefault="00B14CFB" w:rsidP="00B14CFB">
            <w:pPr>
              <w:jc w:val="center"/>
              <w:rPr>
                <w:i/>
              </w:rPr>
            </w:pPr>
            <w:r w:rsidRPr="00B14CFB">
              <w:rPr>
                <w:i/>
              </w:rPr>
              <w:t>Група</w:t>
            </w:r>
          </w:p>
        </w:tc>
        <w:tc>
          <w:tcPr>
            <w:tcW w:w="636" w:type="dxa"/>
            <w:textDirection w:val="btLr"/>
            <w:vAlign w:val="center"/>
          </w:tcPr>
          <w:p w:rsidR="00B14CFB" w:rsidRPr="00B14CFB" w:rsidRDefault="00B14CFB" w:rsidP="00B14CFB">
            <w:pPr>
              <w:ind w:left="113" w:right="113"/>
              <w:jc w:val="center"/>
              <w:rPr>
                <w:i/>
              </w:rPr>
            </w:pPr>
            <w:r w:rsidRPr="00B14CFB">
              <w:rPr>
                <w:i/>
              </w:rPr>
              <w:t>Кількість студентів</w:t>
            </w:r>
          </w:p>
        </w:tc>
        <w:tc>
          <w:tcPr>
            <w:tcW w:w="2332" w:type="dxa"/>
            <w:vAlign w:val="center"/>
          </w:tcPr>
          <w:p w:rsidR="00B14CFB" w:rsidRPr="00B14CFB" w:rsidRDefault="00B14CFB" w:rsidP="00B14CFB">
            <w:pPr>
              <w:jc w:val="center"/>
              <w:rPr>
                <w:i/>
              </w:rPr>
            </w:pPr>
            <w:r w:rsidRPr="00B14CFB">
              <w:rPr>
                <w:i/>
              </w:rPr>
              <w:t>Куратор</w:t>
            </w:r>
          </w:p>
        </w:tc>
        <w:tc>
          <w:tcPr>
            <w:tcW w:w="706" w:type="dxa"/>
            <w:textDirection w:val="btLr"/>
            <w:vAlign w:val="center"/>
          </w:tcPr>
          <w:p w:rsidR="00B14CFB" w:rsidRPr="00B14CFB" w:rsidRDefault="00B14CFB" w:rsidP="00B14CFB">
            <w:pPr>
              <w:ind w:left="113" w:right="113"/>
              <w:jc w:val="center"/>
              <w:rPr>
                <w:i/>
              </w:rPr>
            </w:pPr>
            <w:r w:rsidRPr="00B14CFB">
              <w:rPr>
                <w:i/>
              </w:rPr>
              <w:t>Успішність, %</w:t>
            </w:r>
          </w:p>
        </w:tc>
        <w:tc>
          <w:tcPr>
            <w:tcW w:w="566" w:type="dxa"/>
            <w:textDirection w:val="btLr"/>
            <w:vAlign w:val="center"/>
          </w:tcPr>
          <w:p w:rsidR="00B14CFB" w:rsidRPr="00B14CFB" w:rsidRDefault="00B14CFB" w:rsidP="00B14CFB">
            <w:pPr>
              <w:ind w:left="113" w:right="113"/>
              <w:jc w:val="center"/>
              <w:rPr>
                <w:i/>
              </w:rPr>
            </w:pPr>
            <w:r w:rsidRPr="00B14CFB">
              <w:rPr>
                <w:i/>
              </w:rPr>
              <w:t>Середній бал</w:t>
            </w:r>
          </w:p>
        </w:tc>
        <w:tc>
          <w:tcPr>
            <w:tcW w:w="725" w:type="dxa"/>
            <w:textDirection w:val="btLr"/>
            <w:vAlign w:val="center"/>
          </w:tcPr>
          <w:p w:rsidR="00B14CFB" w:rsidRPr="00B14CFB" w:rsidRDefault="00B14CFB" w:rsidP="00B14CFB">
            <w:pPr>
              <w:ind w:left="113" w:right="113"/>
              <w:jc w:val="center"/>
              <w:rPr>
                <w:i/>
              </w:rPr>
            </w:pPr>
            <w:r w:rsidRPr="00B14CFB">
              <w:rPr>
                <w:i/>
              </w:rPr>
              <w:t>Якісний показник, %</w:t>
            </w:r>
          </w:p>
        </w:tc>
        <w:tc>
          <w:tcPr>
            <w:tcW w:w="675" w:type="dxa"/>
            <w:textDirection w:val="btLr"/>
            <w:vAlign w:val="center"/>
          </w:tcPr>
          <w:p w:rsidR="00B14CFB" w:rsidRPr="00B14CFB" w:rsidRDefault="00B14CFB" w:rsidP="00B14CFB">
            <w:pPr>
              <w:ind w:left="113" w:right="113"/>
              <w:jc w:val="center"/>
              <w:rPr>
                <w:i/>
              </w:rPr>
            </w:pPr>
            <w:r w:rsidRPr="00B14CFB">
              <w:rPr>
                <w:i/>
              </w:rPr>
              <w:t>«5»</w:t>
            </w:r>
          </w:p>
        </w:tc>
        <w:tc>
          <w:tcPr>
            <w:tcW w:w="680" w:type="dxa"/>
            <w:textDirection w:val="btLr"/>
            <w:vAlign w:val="center"/>
          </w:tcPr>
          <w:p w:rsidR="00B14CFB" w:rsidRPr="00B14CFB" w:rsidRDefault="00B14CFB" w:rsidP="00B14CFB">
            <w:pPr>
              <w:ind w:left="113" w:right="113"/>
              <w:jc w:val="center"/>
              <w:rPr>
                <w:i/>
              </w:rPr>
            </w:pPr>
            <w:r w:rsidRPr="00B14CFB">
              <w:rPr>
                <w:i/>
              </w:rPr>
              <w:t xml:space="preserve">«4,5» </w:t>
            </w:r>
          </w:p>
        </w:tc>
        <w:tc>
          <w:tcPr>
            <w:tcW w:w="676" w:type="dxa"/>
            <w:textDirection w:val="btLr"/>
            <w:vAlign w:val="center"/>
          </w:tcPr>
          <w:p w:rsidR="00B14CFB" w:rsidRPr="00B14CFB" w:rsidRDefault="00B14CFB" w:rsidP="00B14CFB">
            <w:pPr>
              <w:ind w:left="113" w:right="113"/>
              <w:jc w:val="center"/>
              <w:rPr>
                <w:i/>
              </w:rPr>
            </w:pPr>
            <w:r w:rsidRPr="00B14CFB">
              <w:rPr>
                <w:i/>
              </w:rPr>
              <w:t>«3,4,5»</w:t>
            </w:r>
          </w:p>
        </w:tc>
        <w:tc>
          <w:tcPr>
            <w:tcW w:w="553" w:type="dxa"/>
            <w:textDirection w:val="btLr"/>
            <w:vAlign w:val="center"/>
          </w:tcPr>
          <w:p w:rsidR="00B14CFB" w:rsidRPr="00B14CFB" w:rsidRDefault="00B14CFB" w:rsidP="00B14CFB">
            <w:pPr>
              <w:ind w:left="113" w:right="113"/>
              <w:jc w:val="center"/>
              <w:rPr>
                <w:i/>
              </w:rPr>
            </w:pPr>
            <w:r w:rsidRPr="00B14CFB">
              <w:rPr>
                <w:i/>
              </w:rPr>
              <w:t xml:space="preserve">Тільки «3» </w:t>
            </w:r>
          </w:p>
        </w:tc>
        <w:tc>
          <w:tcPr>
            <w:tcW w:w="553" w:type="dxa"/>
            <w:textDirection w:val="btLr"/>
            <w:vAlign w:val="center"/>
          </w:tcPr>
          <w:p w:rsidR="00B14CFB" w:rsidRPr="00B14CFB" w:rsidRDefault="00B14CFB" w:rsidP="00B14CFB">
            <w:pPr>
              <w:ind w:left="113" w:right="113"/>
              <w:jc w:val="center"/>
              <w:rPr>
                <w:i/>
              </w:rPr>
            </w:pPr>
            <w:r w:rsidRPr="00B14CFB">
              <w:rPr>
                <w:i/>
              </w:rPr>
              <w:t>Не атестовані</w:t>
            </w:r>
          </w:p>
        </w:tc>
      </w:tr>
      <w:tr w:rsidR="00B14CFB" w:rsidRPr="00B14CFB" w:rsidTr="00B14CFB">
        <w:trPr>
          <w:jc w:val="center"/>
        </w:trPr>
        <w:tc>
          <w:tcPr>
            <w:tcW w:w="544" w:type="dxa"/>
            <w:vAlign w:val="center"/>
          </w:tcPr>
          <w:p w:rsidR="00B14CFB" w:rsidRPr="00B14CFB" w:rsidRDefault="00B14CFB" w:rsidP="00B14CFB">
            <w:pPr>
              <w:ind w:left="113"/>
              <w:jc w:val="center"/>
            </w:pPr>
            <w:r w:rsidRPr="00B14CFB">
              <w:t>1</w:t>
            </w:r>
          </w:p>
        </w:tc>
        <w:tc>
          <w:tcPr>
            <w:tcW w:w="1702" w:type="dxa"/>
            <w:vAlign w:val="center"/>
          </w:tcPr>
          <w:p w:rsidR="00B14CFB" w:rsidRPr="00B14CFB" w:rsidRDefault="00B14CFB" w:rsidP="00B14CFB">
            <w:pPr>
              <w:pStyle w:val="affb"/>
              <w:ind w:firstLine="0"/>
              <w:jc w:val="center"/>
              <w:rPr>
                <w:sz w:val="24"/>
                <w:szCs w:val="24"/>
              </w:rPr>
            </w:pPr>
            <w:r w:rsidRPr="00B14CFB">
              <w:rPr>
                <w:sz w:val="24"/>
                <w:szCs w:val="24"/>
              </w:rPr>
              <w:t>ПМ І</w:t>
            </w:r>
          </w:p>
        </w:tc>
        <w:tc>
          <w:tcPr>
            <w:tcW w:w="636" w:type="dxa"/>
          </w:tcPr>
          <w:p w:rsidR="00B14CFB" w:rsidRPr="00B14CFB" w:rsidRDefault="00B14CFB" w:rsidP="00B14CFB">
            <w:pPr>
              <w:jc w:val="center"/>
              <w:rPr>
                <w:lang w:val="en-US"/>
              </w:rPr>
            </w:pPr>
            <w:r w:rsidRPr="00B14CFB">
              <w:rPr>
                <w:lang w:val="en-US"/>
              </w:rPr>
              <w:t>14</w:t>
            </w:r>
          </w:p>
        </w:tc>
        <w:tc>
          <w:tcPr>
            <w:tcW w:w="2332" w:type="dxa"/>
          </w:tcPr>
          <w:p w:rsidR="00B14CFB" w:rsidRPr="00B14CFB" w:rsidRDefault="00B14CFB" w:rsidP="00B14CFB">
            <w:r w:rsidRPr="00B14CFB">
              <w:t>Федосєєва О.В.</w:t>
            </w:r>
          </w:p>
        </w:tc>
        <w:tc>
          <w:tcPr>
            <w:tcW w:w="706" w:type="dxa"/>
            <w:vAlign w:val="center"/>
          </w:tcPr>
          <w:p w:rsidR="00B14CFB" w:rsidRPr="00B14CFB" w:rsidRDefault="00B14CFB" w:rsidP="00B14CFB">
            <w:pPr>
              <w:rPr>
                <w:lang w:eastAsia="en-US"/>
              </w:rPr>
            </w:pPr>
            <w:r w:rsidRPr="00B14CFB">
              <w:rPr>
                <w:lang w:eastAsia="en-US"/>
              </w:rPr>
              <w:t>100</w:t>
            </w:r>
          </w:p>
        </w:tc>
        <w:tc>
          <w:tcPr>
            <w:tcW w:w="566" w:type="dxa"/>
            <w:vAlign w:val="center"/>
          </w:tcPr>
          <w:p w:rsidR="00B14CFB" w:rsidRPr="00B14CFB" w:rsidRDefault="00B14CFB" w:rsidP="00B14CFB">
            <w:pPr>
              <w:spacing w:line="288" w:lineRule="auto"/>
              <w:jc w:val="center"/>
              <w:rPr>
                <w:lang w:val="ru-RU"/>
              </w:rPr>
            </w:pPr>
            <w:r w:rsidRPr="00B14CFB">
              <w:rPr>
                <w:lang w:val="ru-RU"/>
              </w:rPr>
              <w:t>4,1</w:t>
            </w:r>
          </w:p>
        </w:tc>
        <w:tc>
          <w:tcPr>
            <w:tcW w:w="725" w:type="dxa"/>
            <w:vAlign w:val="center"/>
          </w:tcPr>
          <w:p w:rsidR="00B14CFB" w:rsidRPr="00B14CFB" w:rsidRDefault="00B14CFB" w:rsidP="00B14CFB">
            <w:pPr>
              <w:spacing w:line="288" w:lineRule="auto"/>
              <w:jc w:val="center"/>
              <w:rPr>
                <w:lang w:val="ru-RU"/>
              </w:rPr>
            </w:pPr>
            <w:r w:rsidRPr="00B14CFB">
              <w:rPr>
                <w:lang w:val="ru-RU"/>
              </w:rPr>
              <w:t>42,9</w:t>
            </w:r>
          </w:p>
        </w:tc>
        <w:tc>
          <w:tcPr>
            <w:tcW w:w="675" w:type="dxa"/>
            <w:vAlign w:val="center"/>
          </w:tcPr>
          <w:p w:rsidR="00B14CFB" w:rsidRPr="00B14CFB" w:rsidRDefault="00B14CFB" w:rsidP="00B14CFB">
            <w:pPr>
              <w:spacing w:line="288" w:lineRule="auto"/>
              <w:jc w:val="center"/>
              <w:rPr>
                <w:lang w:val="ru-RU"/>
              </w:rPr>
            </w:pPr>
            <w:r w:rsidRPr="00B14CFB">
              <w:rPr>
                <w:lang w:val="ru-RU"/>
              </w:rPr>
              <w:t>-</w:t>
            </w:r>
          </w:p>
        </w:tc>
        <w:tc>
          <w:tcPr>
            <w:tcW w:w="680" w:type="dxa"/>
            <w:vAlign w:val="center"/>
          </w:tcPr>
          <w:p w:rsidR="00B14CFB" w:rsidRPr="00B14CFB" w:rsidRDefault="00B14CFB" w:rsidP="00B14CFB">
            <w:pPr>
              <w:spacing w:line="288" w:lineRule="auto"/>
              <w:jc w:val="center"/>
              <w:rPr>
                <w:lang w:val="ru-RU"/>
              </w:rPr>
            </w:pPr>
            <w:r w:rsidRPr="00B14CFB">
              <w:rPr>
                <w:lang w:val="ru-RU"/>
              </w:rPr>
              <w:t>6</w:t>
            </w:r>
          </w:p>
        </w:tc>
        <w:tc>
          <w:tcPr>
            <w:tcW w:w="676" w:type="dxa"/>
            <w:vAlign w:val="center"/>
          </w:tcPr>
          <w:p w:rsidR="00B14CFB" w:rsidRPr="00B14CFB" w:rsidRDefault="00B14CFB" w:rsidP="00B14CFB">
            <w:pPr>
              <w:spacing w:line="288" w:lineRule="auto"/>
              <w:jc w:val="center"/>
              <w:rPr>
                <w:lang w:val="ru-RU"/>
              </w:rPr>
            </w:pPr>
            <w:r w:rsidRPr="00B14CFB">
              <w:rPr>
                <w:lang w:val="ru-RU"/>
              </w:rPr>
              <w:t>8</w:t>
            </w:r>
          </w:p>
        </w:tc>
        <w:tc>
          <w:tcPr>
            <w:tcW w:w="553" w:type="dxa"/>
            <w:vAlign w:val="center"/>
          </w:tcPr>
          <w:p w:rsidR="00B14CFB" w:rsidRPr="00B14CFB" w:rsidRDefault="00B14CFB" w:rsidP="00B14CFB">
            <w:pPr>
              <w:spacing w:line="288" w:lineRule="auto"/>
              <w:jc w:val="center"/>
              <w:rPr>
                <w:b/>
                <w:lang w:val="ru-RU"/>
              </w:rPr>
            </w:pPr>
            <w:r w:rsidRPr="00B14CFB">
              <w:rPr>
                <w:b/>
                <w:lang w:val="ru-RU"/>
              </w:rPr>
              <w:t>-</w:t>
            </w:r>
          </w:p>
        </w:tc>
        <w:tc>
          <w:tcPr>
            <w:tcW w:w="553" w:type="dxa"/>
            <w:vAlign w:val="center"/>
          </w:tcPr>
          <w:p w:rsidR="00B14CFB" w:rsidRPr="00B14CFB" w:rsidRDefault="00B14CFB" w:rsidP="00B14CFB">
            <w:pPr>
              <w:spacing w:line="288" w:lineRule="auto"/>
              <w:jc w:val="center"/>
              <w:rPr>
                <w:b/>
                <w:lang w:val="ru-RU"/>
              </w:rPr>
            </w:pPr>
            <w:r w:rsidRPr="00B14CFB">
              <w:rPr>
                <w:b/>
                <w:lang w:val="ru-RU"/>
              </w:rPr>
              <w:t>-</w:t>
            </w:r>
          </w:p>
        </w:tc>
      </w:tr>
      <w:tr w:rsidR="00B14CFB" w:rsidRPr="00B14CFB" w:rsidTr="00B14CFB">
        <w:trPr>
          <w:jc w:val="center"/>
        </w:trPr>
        <w:tc>
          <w:tcPr>
            <w:tcW w:w="544" w:type="dxa"/>
            <w:vAlign w:val="center"/>
          </w:tcPr>
          <w:p w:rsidR="00B14CFB" w:rsidRPr="00B14CFB" w:rsidRDefault="00B14CFB" w:rsidP="00B14CFB">
            <w:pPr>
              <w:ind w:left="113"/>
              <w:jc w:val="center"/>
            </w:pPr>
            <w:r w:rsidRPr="00B14CFB">
              <w:t>2</w:t>
            </w:r>
          </w:p>
        </w:tc>
        <w:tc>
          <w:tcPr>
            <w:tcW w:w="1702" w:type="dxa"/>
            <w:vAlign w:val="center"/>
          </w:tcPr>
          <w:p w:rsidR="00B14CFB" w:rsidRPr="00B14CFB" w:rsidRDefault="00B14CFB" w:rsidP="00B14CFB">
            <w:pPr>
              <w:pStyle w:val="affb"/>
              <w:ind w:firstLine="0"/>
              <w:jc w:val="center"/>
              <w:rPr>
                <w:sz w:val="24"/>
                <w:szCs w:val="24"/>
              </w:rPr>
            </w:pPr>
            <w:r w:rsidRPr="00B14CFB">
              <w:rPr>
                <w:sz w:val="24"/>
                <w:szCs w:val="24"/>
              </w:rPr>
              <w:t>ПМ ІІ</w:t>
            </w:r>
          </w:p>
        </w:tc>
        <w:tc>
          <w:tcPr>
            <w:tcW w:w="636" w:type="dxa"/>
          </w:tcPr>
          <w:p w:rsidR="00B14CFB" w:rsidRPr="00B14CFB" w:rsidRDefault="00B14CFB" w:rsidP="00B14CFB">
            <w:pPr>
              <w:jc w:val="center"/>
              <w:rPr>
                <w:lang w:val="en-US"/>
              </w:rPr>
            </w:pPr>
            <w:r w:rsidRPr="00B14CFB">
              <w:rPr>
                <w:lang w:val="en-US"/>
              </w:rPr>
              <w:t>24</w:t>
            </w:r>
          </w:p>
        </w:tc>
        <w:tc>
          <w:tcPr>
            <w:tcW w:w="2332" w:type="dxa"/>
          </w:tcPr>
          <w:p w:rsidR="00B14CFB" w:rsidRPr="00B14CFB" w:rsidRDefault="00B14CFB" w:rsidP="00B14CFB">
            <w:r w:rsidRPr="00B14CFB">
              <w:t>Федосєєва О.В.</w:t>
            </w:r>
          </w:p>
        </w:tc>
        <w:tc>
          <w:tcPr>
            <w:tcW w:w="706" w:type="dxa"/>
            <w:vAlign w:val="center"/>
          </w:tcPr>
          <w:p w:rsidR="00B14CFB" w:rsidRPr="00B14CFB" w:rsidRDefault="00B14CFB" w:rsidP="00B14CFB">
            <w:r w:rsidRPr="00B14CFB">
              <w:t>100</w:t>
            </w:r>
          </w:p>
        </w:tc>
        <w:tc>
          <w:tcPr>
            <w:tcW w:w="566" w:type="dxa"/>
            <w:vAlign w:val="center"/>
          </w:tcPr>
          <w:p w:rsidR="00B14CFB" w:rsidRPr="00B14CFB" w:rsidRDefault="00B14CFB" w:rsidP="00B14CFB">
            <w:pPr>
              <w:jc w:val="center"/>
              <w:rPr>
                <w:lang w:val="ru-RU"/>
              </w:rPr>
            </w:pPr>
            <w:r w:rsidRPr="00B14CFB">
              <w:rPr>
                <w:lang w:val="ru-RU"/>
              </w:rPr>
              <w:t>4,3</w:t>
            </w:r>
          </w:p>
        </w:tc>
        <w:tc>
          <w:tcPr>
            <w:tcW w:w="725" w:type="dxa"/>
            <w:vAlign w:val="center"/>
          </w:tcPr>
          <w:p w:rsidR="00B14CFB" w:rsidRPr="00B14CFB" w:rsidRDefault="00B14CFB" w:rsidP="00B14CFB">
            <w:pPr>
              <w:spacing w:line="288" w:lineRule="auto"/>
              <w:jc w:val="center"/>
              <w:rPr>
                <w:lang w:val="ru-RU"/>
              </w:rPr>
            </w:pPr>
            <w:r w:rsidRPr="00B14CFB">
              <w:rPr>
                <w:lang w:val="ru-RU"/>
              </w:rPr>
              <w:t>54,2</w:t>
            </w:r>
          </w:p>
        </w:tc>
        <w:tc>
          <w:tcPr>
            <w:tcW w:w="675" w:type="dxa"/>
            <w:vAlign w:val="center"/>
          </w:tcPr>
          <w:p w:rsidR="00B14CFB" w:rsidRPr="00B14CFB" w:rsidRDefault="00B14CFB" w:rsidP="00B14CFB">
            <w:pPr>
              <w:spacing w:line="288" w:lineRule="auto"/>
              <w:jc w:val="center"/>
              <w:rPr>
                <w:lang w:val="ru-RU"/>
              </w:rPr>
            </w:pPr>
            <w:r w:rsidRPr="00B14CFB">
              <w:rPr>
                <w:lang w:val="ru-RU"/>
              </w:rPr>
              <w:t>2</w:t>
            </w:r>
          </w:p>
        </w:tc>
        <w:tc>
          <w:tcPr>
            <w:tcW w:w="680" w:type="dxa"/>
            <w:vAlign w:val="center"/>
          </w:tcPr>
          <w:p w:rsidR="00B14CFB" w:rsidRPr="00B14CFB" w:rsidRDefault="00B14CFB" w:rsidP="00B14CFB">
            <w:pPr>
              <w:spacing w:line="288" w:lineRule="auto"/>
              <w:jc w:val="center"/>
              <w:rPr>
                <w:lang w:val="ru-RU"/>
              </w:rPr>
            </w:pPr>
            <w:r w:rsidRPr="00B14CFB">
              <w:rPr>
                <w:lang w:val="ru-RU"/>
              </w:rPr>
              <w:t>11</w:t>
            </w:r>
          </w:p>
        </w:tc>
        <w:tc>
          <w:tcPr>
            <w:tcW w:w="676" w:type="dxa"/>
            <w:vAlign w:val="center"/>
          </w:tcPr>
          <w:p w:rsidR="00B14CFB" w:rsidRPr="00B14CFB" w:rsidRDefault="00B14CFB" w:rsidP="00B14CFB">
            <w:pPr>
              <w:spacing w:line="288" w:lineRule="auto"/>
              <w:jc w:val="center"/>
              <w:rPr>
                <w:lang w:val="ru-RU"/>
              </w:rPr>
            </w:pPr>
            <w:r w:rsidRPr="00B14CFB">
              <w:rPr>
                <w:lang w:val="ru-RU"/>
              </w:rPr>
              <w:t>11</w:t>
            </w:r>
          </w:p>
        </w:tc>
        <w:tc>
          <w:tcPr>
            <w:tcW w:w="553" w:type="dxa"/>
            <w:vAlign w:val="center"/>
          </w:tcPr>
          <w:p w:rsidR="00B14CFB" w:rsidRPr="00B14CFB" w:rsidRDefault="00B14CFB" w:rsidP="00B14CFB">
            <w:pPr>
              <w:spacing w:line="288" w:lineRule="auto"/>
              <w:jc w:val="center"/>
              <w:rPr>
                <w:b/>
                <w:lang w:val="ru-RU"/>
              </w:rPr>
            </w:pPr>
            <w:r w:rsidRPr="00B14CFB">
              <w:rPr>
                <w:b/>
                <w:lang w:val="ru-RU"/>
              </w:rPr>
              <w:t>-</w:t>
            </w:r>
          </w:p>
        </w:tc>
        <w:tc>
          <w:tcPr>
            <w:tcW w:w="553" w:type="dxa"/>
            <w:vAlign w:val="center"/>
          </w:tcPr>
          <w:p w:rsidR="00B14CFB" w:rsidRPr="00B14CFB" w:rsidRDefault="00B14CFB" w:rsidP="00B14CFB">
            <w:pPr>
              <w:spacing w:line="288" w:lineRule="auto"/>
              <w:jc w:val="center"/>
              <w:rPr>
                <w:b/>
                <w:lang w:val="ru-RU"/>
              </w:rPr>
            </w:pPr>
            <w:r w:rsidRPr="00B14CFB">
              <w:rPr>
                <w:b/>
                <w:lang w:val="ru-RU"/>
              </w:rPr>
              <w:t>-</w:t>
            </w:r>
          </w:p>
        </w:tc>
      </w:tr>
      <w:tr w:rsidR="00B14CFB" w:rsidRPr="00B14CFB" w:rsidTr="00B14CFB">
        <w:trPr>
          <w:jc w:val="center"/>
        </w:trPr>
        <w:tc>
          <w:tcPr>
            <w:tcW w:w="544" w:type="dxa"/>
            <w:vAlign w:val="center"/>
          </w:tcPr>
          <w:p w:rsidR="00B14CFB" w:rsidRPr="00B14CFB" w:rsidRDefault="00B14CFB" w:rsidP="00B14CFB">
            <w:pPr>
              <w:ind w:left="113"/>
              <w:jc w:val="center"/>
            </w:pPr>
          </w:p>
        </w:tc>
        <w:tc>
          <w:tcPr>
            <w:tcW w:w="1702" w:type="dxa"/>
            <w:vAlign w:val="center"/>
          </w:tcPr>
          <w:p w:rsidR="00B14CFB" w:rsidRPr="00B14CFB" w:rsidRDefault="00B14CFB" w:rsidP="00B14CFB">
            <w:pPr>
              <w:pStyle w:val="affb"/>
              <w:ind w:firstLine="0"/>
              <w:jc w:val="center"/>
              <w:rPr>
                <w:b/>
                <w:sz w:val="24"/>
                <w:szCs w:val="24"/>
              </w:rPr>
            </w:pPr>
            <w:r w:rsidRPr="00B14CFB">
              <w:rPr>
                <w:b/>
                <w:sz w:val="24"/>
                <w:szCs w:val="24"/>
              </w:rPr>
              <w:t>Всього</w:t>
            </w:r>
          </w:p>
        </w:tc>
        <w:tc>
          <w:tcPr>
            <w:tcW w:w="636" w:type="dxa"/>
            <w:vAlign w:val="center"/>
          </w:tcPr>
          <w:p w:rsidR="00B14CFB" w:rsidRPr="00B14CFB" w:rsidRDefault="00B14CFB" w:rsidP="00B14CFB">
            <w:pPr>
              <w:pStyle w:val="affb"/>
              <w:ind w:firstLine="0"/>
              <w:jc w:val="center"/>
              <w:rPr>
                <w:b/>
                <w:sz w:val="24"/>
                <w:szCs w:val="24"/>
              </w:rPr>
            </w:pPr>
            <w:r w:rsidRPr="00B14CFB">
              <w:rPr>
                <w:b/>
                <w:sz w:val="24"/>
                <w:szCs w:val="24"/>
              </w:rPr>
              <w:t>38</w:t>
            </w:r>
          </w:p>
        </w:tc>
        <w:tc>
          <w:tcPr>
            <w:tcW w:w="2332" w:type="dxa"/>
            <w:vAlign w:val="center"/>
          </w:tcPr>
          <w:p w:rsidR="00B14CFB" w:rsidRPr="00B14CFB" w:rsidRDefault="00B14CFB" w:rsidP="00B14CFB">
            <w:pPr>
              <w:pStyle w:val="affb"/>
              <w:ind w:firstLine="0"/>
              <w:jc w:val="center"/>
              <w:rPr>
                <w:b/>
                <w:sz w:val="24"/>
                <w:szCs w:val="24"/>
              </w:rPr>
            </w:pPr>
          </w:p>
        </w:tc>
        <w:tc>
          <w:tcPr>
            <w:tcW w:w="706" w:type="dxa"/>
            <w:vAlign w:val="center"/>
          </w:tcPr>
          <w:p w:rsidR="00B14CFB" w:rsidRPr="00B14CFB" w:rsidRDefault="00B14CFB" w:rsidP="00B14CFB">
            <w:pPr>
              <w:rPr>
                <w:b/>
                <w:lang w:eastAsia="en-US"/>
              </w:rPr>
            </w:pPr>
            <w:r w:rsidRPr="00B14CFB">
              <w:rPr>
                <w:b/>
                <w:lang w:eastAsia="en-US"/>
              </w:rPr>
              <w:t>100</w:t>
            </w:r>
          </w:p>
        </w:tc>
        <w:tc>
          <w:tcPr>
            <w:tcW w:w="566" w:type="dxa"/>
            <w:vAlign w:val="center"/>
          </w:tcPr>
          <w:p w:rsidR="00B14CFB" w:rsidRPr="00B14CFB" w:rsidRDefault="00B14CFB" w:rsidP="00B14CFB">
            <w:pPr>
              <w:spacing w:line="288" w:lineRule="auto"/>
              <w:jc w:val="center"/>
              <w:rPr>
                <w:b/>
                <w:lang w:val="ru-RU"/>
              </w:rPr>
            </w:pPr>
            <w:r w:rsidRPr="00B14CFB">
              <w:rPr>
                <w:b/>
                <w:lang w:val="ru-RU"/>
              </w:rPr>
              <w:t>4,2</w:t>
            </w:r>
          </w:p>
        </w:tc>
        <w:tc>
          <w:tcPr>
            <w:tcW w:w="725" w:type="dxa"/>
            <w:vAlign w:val="center"/>
          </w:tcPr>
          <w:p w:rsidR="00B14CFB" w:rsidRPr="00B14CFB" w:rsidRDefault="00B14CFB" w:rsidP="00B14CFB">
            <w:pPr>
              <w:spacing w:line="288" w:lineRule="auto"/>
              <w:jc w:val="center"/>
              <w:rPr>
                <w:b/>
                <w:lang w:val="ru-RU"/>
              </w:rPr>
            </w:pPr>
            <w:r w:rsidRPr="00B14CFB">
              <w:rPr>
                <w:b/>
                <w:lang w:val="ru-RU"/>
              </w:rPr>
              <w:t>50,0</w:t>
            </w:r>
          </w:p>
        </w:tc>
        <w:tc>
          <w:tcPr>
            <w:tcW w:w="675" w:type="dxa"/>
            <w:vAlign w:val="center"/>
          </w:tcPr>
          <w:p w:rsidR="00B14CFB" w:rsidRPr="00B14CFB" w:rsidRDefault="00B14CFB" w:rsidP="00B14CFB">
            <w:pPr>
              <w:spacing w:line="288" w:lineRule="auto"/>
              <w:jc w:val="center"/>
              <w:rPr>
                <w:b/>
                <w:lang w:val="ru-RU"/>
              </w:rPr>
            </w:pPr>
            <w:r w:rsidRPr="00B14CFB">
              <w:rPr>
                <w:b/>
                <w:lang w:val="ru-RU"/>
              </w:rPr>
              <w:t>2</w:t>
            </w:r>
          </w:p>
        </w:tc>
        <w:tc>
          <w:tcPr>
            <w:tcW w:w="680" w:type="dxa"/>
            <w:vAlign w:val="center"/>
          </w:tcPr>
          <w:p w:rsidR="00B14CFB" w:rsidRPr="00B14CFB" w:rsidRDefault="00B14CFB" w:rsidP="00B14CFB">
            <w:pPr>
              <w:spacing w:line="288" w:lineRule="auto"/>
              <w:jc w:val="center"/>
              <w:rPr>
                <w:b/>
                <w:lang w:val="ru-RU"/>
              </w:rPr>
            </w:pPr>
            <w:r w:rsidRPr="00B14CFB">
              <w:rPr>
                <w:b/>
                <w:lang w:val="ru-RU"/>
              </w:rPr>
              <w:t>17</w:t>
            </w:r>
          </w:p>
        </w:tc>
        <w:tc>
          <w:tcPr>
            <w:tcW w:w="676" w:type="dxa"/>
            <w:vAlign w:val="center"/>
          </w:tcPr>
          <w:p w:rsidR="00B14CFB" w:rsidRPr="00B14CFB" w:rsidRDefault="00B14CFB" w:rsidP="00B14CFB">
            <w:pPr>
              <w:spacing w:line="288" w:lineRule="auto"/>
              <w:jc w:val="center"/>
              <w:rPr>
                <w:b/>
                <w:lang w:val="ru-RU"/>
              </w:rPr>
            </w:pPr>
            <w:r w:rsidRPr="00B14CFB">
              <w:rPr>
                <w:b/>
                <w:lang w:val="ru-RU"/>
              </w:rPr>
              <w:t>19</w:t>
            </w:r>
          </w:p>
        </w:tc>
        <w:tc>
          <w:tcPr>
            <w:tcW w:w="553" w:type="dxa"/>
            <w:vAlign w:val="center"/>
          </w:tcPr>
          <w:p w:rsidR="00B14CFB" w:rsidRPr="00B14CFB" w:rsidRDefault="00B14CFB" w:rsidP="00B14CFB">
            <w:pPr>
              <w:spacing w:line="288" w:lineRule="auto"/>
              <w:jc w:val="center"/>
              <w:rPr>
                <w:b/>
                <w:lang w:val="ru-RU"/>
              </w:rPr>
            </w:pPr>
            <w:r w:rsidRPr="00B14CFB">
              <w:rPr>
                <w:b/>
                <w:lang w:val="ru-RU"/>
              </w:rPr>
              <w:t>-</w:t>
            </w:r>
          </w:p>
        </w:tc>
        <w:tc>
          <w:tcPr>
            <w:tcW w:w="553" w:type="dxa"/>
            <w:vAlign w:val="center"/>
          </w:tcPr>
          <w:p w:rsidR="00B14CFB" w:rsidRPr="00B14CFB" w:rsidRDefault="00B14CFB" w:rsidP="00B14CFB">
            <w:pPr>
              <w:spacing w:line="288" w:lineRule="auto"/>
              <w:jc w:val="center"/>
              <w:rPr>
                <w:b/>
                <w:lang w:val="ru-RU"/>
              </w:rPr>
            </w:pPr>
            <w:r w:rsidRPr="00B14CFB">
              <w:rPr>
                <w:b/>
                <w:lang w:val="ru-RU"/>
              </w:rPr>
              <w:t>-</w:t>
            </w:r>
          </w:p>
        </w:tc>
      </w:tr>
    </w:tbl>
    <w:p w:rsidR="00B14CFB" w:rsidRPr="009B2159" w:rsidRDefault="00B14CFB" w:rsidP="00B14CFB">
      <w:pPr>
        <w:ind w:firstLine="567"/>
        <w:jc w:val="center"/>
        <w:rPr>
          <w:b/>
          <w:szCs w:val="28"/>
          <w:lang w:val="ru-RU"/>
        </w:rPr>
      </w:pPr>
    </w:p>
    <w:p w:rsidR="00B14CFB" w:rsidRPr="00B14CFB" w:rsidRDefault="00B14CFB" w:rsidP="00B14CFB">
      <w:pPr>
        <w:ind w:firstLine="567"/>
        <w:jc w:val="center"/>
        <w:rPr>
          <w:sz w:val="28"/>
          <w:szCs w:val="28"/>
        </w:rPr>
      </w:pPr>
      <w:r w:rsidRPr="00B14CFB">
        <w:rPr>
          <w:sz w:val="28"/>
          <w:szCs w:val="28"/>
        </w:rPr>
        <w:t>УСПІШНІСТЬ СТУДЕНТІВ</w:t>
      </w:r>
    </w:p>
    <w:p w:rsidR="00B14CFB" w:rsidRPr="00B14CFB" w:rsidRDefault="00B14CFB" w:rsidP="00B14CFB">
      <w:pPr>
        <w:pStyle w:val="ac"/>
        <w:spacing w:after="0"/>
        <w:ind w:firstLine="567"/>
        <w:jc w:val="center"/>
        <w:rPr>
          <w:i/>
          <w:sz w:val="28"/>
        </w:rPr>
      </w:pPr>
      <w:r w:rsidRPr="00B14CFB">
        <w:rPr>
          <w:sz w:val="28"/>
        </w:rPr>
        <w:t>спеціальність 223 Медсестринство</w:t>
      </w:r>
    </w:p>
    <w:p w:rsidR="00B14CFB" w:rsidRPr="00B14CFB" w:rsidRDefault="00B14CFB" w:rsidP="00B14CFB">
      <w:pPr>
        <w:pStyle w:val="ac"/>
        <w:spacing w:after="0"/>
        <w:ind w:firstLine="567"/>
        <w:jc w:val="center"/>
        <w:rPr>
          <w:i/>
          <w:sz w:val="28"/>
        </w:rPr>
      </w:pPr>
      <w:r w:rsidRPr="00B14CFB">
        <w:rPr>
          <w:sz w:val="28"/>
        </w:rPr>
        <w:t>освітньо-професійна програма Медсестринство</w:t>
      </w:r>
    </w:p>
    <w:p w:rsidR="00B14CFB" w:rsidRPr="00B14CFB" w:rsidRDefault="00B14CFB" w:rsidP="00B14CFB">
      <w:pPr>
        <w:pStyle w:val="ac"/>
        <w:spacing w:after="0"/>
        <w:ind w:firstLine="567"/>
        <w:jc w:val="center"/>
        <w:rPr>
          <w:i/>
          <w:sz w:val="28"/>
          <w:lang w:val="ru-RU"/>
        </w:rPr>
      </w:pPr>
      <w:r w:rsidRPr="00B14CFB">
        <w:rPr>
          <w:sz w:val="28"/>
        </w:rPr>
        <w:t>другого (магістерського) рівня вищої освіти</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1694"/>
        <w:gridCol w:w="634"/>
        <w:gridCol w:w="2320"/>
        <w:gridCol w:w="705"/>
        <w:gridCol w:w="565"/>
        <w:gridCol w:w="756"/>
        <w:gridCol w:w="673"/>
        <w:gridCol w:w="678"/>
        <w:gridCol w:w="674"/>
        <w:gridCol w:w="552"/>
        <w:gridCol w:w="552"/>
      </w:tblGrid>
      <w:tr w:rsidR="00B14CFB" w:rsidRPr="00B14CFB" w:rsidTr="00B14CFB">
        <w:trPr>
          <w:cantSplit/>
          <w:trHeight w:val="2154"/>
          <w:jc w:val="center"/>
        </w:trPr>
        <w:tc>
          <w:tcPr>
            <w:tcW w:w="544" w:type="dxa"/>
            <w:vAlign w:val="center"/>
          </w:tcPr>
          <w:p w:rsidR="00B14CFB" w:rsidRPr="00B14CFB" w:rsidRDefault="00B14CFB" w:rsidP="00B14CFB">
            <w:pPr>
              <w:jc w:val="center"/>
            </w:pPr>
            <w:r w:rsidRPr="00B14CFB">
              <w:t>№ з/п</w:t>
            </w:r>
          </w:p>
        </w:tc>
        <w:tc>
          <w:tcPr>
            <w:tcW w:w="1702" w:type="dxa"/>
            <w:vAlign w:val="center"/>
          </w:tcPr>
          <w:p w:rsidR="00B14CFB" w:rsidRPr="00B14CFB" w:rsidRDefault="00B14CFB" w:rsidP="00B14CFB">
            <w:pPr>
              <w:jc w:val="center"/>
            </w:pPr>
            <w:r w:rsidRPr="00B14CFB">
              <w:t>Група</w:t>
            </w:r>
          </w:p>
        </w:tc>
        <w:tc>
          <w:tcPr>
            <w:tcW w:w="636" w:type="dxa"/>
            <w:textDirection w:val="btLr"/>
            <w:vAlign w:val="center"/>
          </w:tcPr>
          <w:p w:rsidR="00B14CFB" w:rsidRPr="00B14CFB" w:rsidRDefault="00B14CFB" w:rsidP="00B14CFB">
            <w:pPr>
              <w:ind w:left="113" w:right="113"/>
              <w:jc w:val="center"/>
            </w:pPr>
            <w:r w:rsidRPr="00B14CFB">
              <w:t>К-ть студентів</w:t>
            </w:r>
          </w:p>
        </w:tc>
        <w:tc>
          <w:tcPr>
            <w:tcW w:w="2332" w:type="dxa"/>
            <w:vAlign w:val="center"/>
          </w:tcPr>
          <w:p w:rsidR="00B14CFB" w:rsidRPr="00B14CFB" w:rsidRDefault="00B14CFB" w:rsidP="00B14CFB">
            <w:pPr>
              <w:jc w:val="center"/>
            </w:pPr>
            <w:r w:rsidRPr="00B14CFB">
              <w:t>Куратор</w:t>
            </w:r>
          </w:p>
        </w:tc>
        <w:tc>
          <w:tcPr>
            <w:tcW w:w="706" w:type="dxa"/>
            <w:textDirection w:val="btLr"/>
            <w:vAlign w:val="center"/>
          </w:tcPr>
          <w:p w:rsidR="00B14CFB" w:rsidRPr="00B14CFB" w:rsidRDefault="00B14CFB" w:rsidP="00B14CFB">
            <w:pPr>
              <w:ind w:left="113" w:right="113"/>
              <w:jc w:val="center"/>
            </w:pPr>
            <w:r w:rsidRPr="00B14CFB">
              <w:t>Успішність, %</w:t>
            </w:r>
          </w:p>
        </w:tc>
        <w:tc>
          <w:tcPr>
            <w:tcW w:w="566" w:type="dxa"/>
            <w:textDirection w:val="btLr"/>
            <w:vAlign w:val="center"/>
          </w:tcPr>
          <w:p w:rsidR="00B14CFB" w:rsidRPr="00B14CFB" w:rsidRDefault="00B14CFB" w:rsidP="00B14CFB">
            <w:pPr>
              <w:ind w:left="113" w:right="113"/>
              <w:jc w:val="center"/>
            </w:pPr>
            <w:r w:rsidRPr="00B14CFB">
              <w:t>Середній бал</w:t>
            </w:r>
          </w:p>
        </w:tc>
        <w:tc>
          <w:tcPr>
            <w:tcW w:w="725" w:type="dxa"/>
            <w:textDirection w:val="btLr"/>
            <w:vAlign w:val="center"/>
          </w:tcPr>
          <w:p w:rsidR="00B14CFB" w:rsidRPr="00B14CFB" w:rsidRDefault="00B14CFB" w:rsidP="00B14CFB">
            <w:pPr>
              <w:ind w:left="113" w:right="113"/>
              <w:jc w:val="center"/>
            </w:pPr>
            <w:r w:rsidRPr="00B14CFB">
              <w:t>Якісний показник, %</w:t>
            </w:r>
          </w:p>
        </w:tc>
        <w:tc>
          <w:tcPr>
            <w:tcW w:w="675" w:type="dxa"/>
            <w:textDirection w:val="btLr"/>
            <w:vAlign w:val="center"/>
          </w:tcPr>
          <w:p w:rsidR="00B14CFB" w:rsidRPr="00B14CFB" w:rsidRDefault="00B14CFB" w:rsidP="00B14CFB">
            <w:pPr>
              <w:ind w:left="113" w:right="113"/>
              <w:jc w:val="center"/>
            </w:pPr>
            <w:r w:rsidRPr="00B14CFB">
              <w:t>«5»</w:t>
            </w:r>
          </w:p>
        </w:tc>
        <w:tc>
          <w:tcPr>
            <w:tcW w:w="680" w:type="dxa"/>
            <w:textDirection w:val="btLr"/>
            <w:vAlign w:val="center"/>
          </w:tcPr>
          <w:p w:rsidR="00B14CFB" w:rsidRPr="00B14CFB" w:rsidRDefault="00B14CFB" w:rsidP="00B14CFB">
            <w:pPr>
              <w:ind w:left="113" w:right="113"/>
              <w:jc w:val="center"/>
            </w:pPr>
            <w:r w:rsidRPr="00B14CFB">
              <w:t xml:space="preserve">«4,5» </w:t>
            </w:r>
          </w:p>
        </w:tc>
        <w:tc>
          <w:tcPr>
            <w:tcW w:w="676" w:type="dxa"/>
            <w:textDirection w:val="btLr"/>
            <w:vAlign w:val="center"/>
          </w:tcPr>
          <w:p w:rsidR="00B14CFB" w:rsidRPr="00B14CFB" w:rsidRDefault="00B14CFB" w:rsidP="00B14CFB">
            <w:pPr>
              <w:ind w:left="113" w:right="113"/>
              <w:jc w:val="center"/>
            </w:pPr>
            <w:r w:rsidRPr="00B14CFB">
              <w:t>«3,4,5»</w:t>
            </w:r>
          </w:p>
        </w:tc>
        <w:tc>
          <w:tcPr>
            <w:tcW w:w="553" w:type="dxa"/>
            <w:textDirection w:val="btLr"/>
            <w:vAlign w:val="center"/>
          </w:tcPr>
          <w:p w:rsidR="00B14CFB" w:rsidRPr="00B14CFB" w:rsidRDefault="00B14CFB" w:rsidP="00B14CFB">
            <w:pPr>
              <w:ind w:left="113" w:right="113"/>
              <w:jc w:val="center"/>
            </w:pPr>
            <w:r w:rsidRPr="00B14CFB">
              <w:t xml:space="preserve">Тільки «3» </w:t>
            </w:r>
          </w:p>
        </w:tc>
        <w:tc>
          <w:tcPr>
            <w:tcW w:w="553" w:type="dxa"/>
            <w:textDirection w:val="btLr"/>
            <w:vAlign w:val="center"/>
          </w:tcPr>
          <w:p w:rsidR="00B14CFB" w:rsidRPr="00B14CFB" w:rsidRDefault="00B14CFB" w:rsidP="00B14CFB">
            <w:pPr>
              <w:ind w:left="113" w:right="113"/>
              <w:jc w:val="center"/>
            </w:pPr>
            <w:r w:rsidRPr="00B14CFB">
              <w:t>Не атестовані</w:t>
            </w:r>
          </w:p>
        </w:tc>
      </w:tr>
      <w:tr w:rsidR="00B14CFB" w:rsidRPr="00B14CFB" w:rsidTr="00B14CFB">
        <w:trPr>
          <w:jc w:val="center"/>
        </w:trPr>
        <w:tc>
          <w:tcPr>
            <w:tcW w:w="544" w:type="dxa"/>
            <w:vAlign w:val="center"/>
          </w:tcPr>
          <w:p w:rsidR="00B14CFB" w:rsidRPr="00B14CFB" w:rsidRDefault="00B14CFB" w:rsidP="007E00EC">
            <w:pPr>
              <w:numPr>
                <w:ilvl w:val="0"/>
                <w:numId w:val="80"/>
              </w:numPr>
              <w:jc w:val="center"/>
            </w:pPr>
          </w:p>
        </w:tc>
        <w:tc>
          <w:tcPr>
            <w:tcW w:w="1702" w:type="dxa"/>
          </w:tcPr>
          <w:p w:rsidR="00B14CFB" w:rsidRPr="00B14CFB" w:rsidRDefault="00B14CFB" w:rsidP="00B14CFB">
            <w:pPr>
              <w:pStyle w:val="affb"/>
              <w:ind w:firstLine="0"/>
              <w:jc w:val="center"/>
              <w:rPr>
                <w:sz w:val="24"/>
                <w:szCs w:val="24"/>
              </w:rPr>
            </w:pPr>
            <w:r w:rsidRPr="00B14CFB">
              <w:rPr>
                <w:sz w:val="24"/>
                <w:szCs w:val="24"/>
              </w:rPr>
              <w:t>М м/с 1 (д)</w:t>
            </w:r>
          </w:p>
        </w:tc>
        <w:tc>
          <w:tcPr>
            <w:tcW w:w="636" w:type="dxa"/>
          </w:tcPr>
          <w:p w:rsidR="00B14CFB" w:rsidRPr="00B14CFB" w:rsidRDefault="00B14CFB" w:rsidP="00B14CFB">
            <w:pPr>
              <w:pStyle w:val="affb"/>
              <w:ind w:firstLine="0"/>
              <w:jc w:val="center"/>
              <w:rPr>
                <w:sz w:val="24"/>
                <w:szCs w:val="24"/>
              </w:rPr>
            </w:pPr>
            <w:r w:rsidRPr="00B14CFB">
              <w:rPr>
                <w:sz w:val="24"/>
                <w:szCs w:val="24"/>
              </w:rPr>
              <w:t>20</w:t>
            </w:r>
          </w:p>
        </w:tc>
        <w:tc>
          <w:tcPr>
            <w:tcW w:w="2332" w:type="dxa"/>
          </w:tcPr>
          <w:p w:rsidR="00B14CFB" w:rsidRPr="00B14CFB" w:rsidRDefault="00B14CFB" w:rsidP="00B14CFB">
            <w:pPr>
              <w:pStyle w:val="affb"/>
              <w:ind w:firstLine="0"/>
              <w:jc w:val="center"/>
              <w:rPr>
                <w:sz w:val="24"/>
                <w:szCs w:val="24"/>
              </w:rPr>
            </w:pPr>
            <w:r w:rsidRPr="00B14CFB">
              <w:rPr>
                <w:sz w:val="24"/>
                <w:szCs w:val="24"/>
              </w:rPr>
              <w:t>Шевченко О.Т.</w:t>
            </w:r>
          </w:p>
        </w:tc>
        <w:tc>
          <w:tcPr>
            <w:tcW w:w="706" w:type="dxa"/>
            <w:vAlign w:val="center"/>
          </w:tcPr>
          <w:p w:rsidR="00B14CFB" w:rsidRPr="00B14CFB" w:rsidRDefault="00B14CFB" w:rsidP="00B14CFB">
            <w:pPr>
              <w:jc w:val="center"/>
            </w:pPr>
            <w:r w:rsidRPr="00B14CFB">
              <w:t>100</w:t>
            </w:r>
          </w:p>
        </w:tc>
        <w:tc>
          <w:tcPr>
            <w:tcW w:w="566" w:type="dxa"/>
          </w:tcPr>
          <w:p w:rsidR="00B14CFB" w:rsidRPr="00B14CFB" w:rsidRDefault="00B14CFB" w:rsidP="00B14CFB">
            <w:pPr>
              <w:jc w:val="center"/>
            </w:pPr>
            <w:r w:rsidRPr="00B14CFB">
              <w:t>4,3</w:t>
            </w:r>
          </w:p>
        </w:tc>
        <w:tc>
          <w:tcPr>
            <w:tcW w:w="725" w:type="dxa"/>
          </w:tcPr>
          <w:p w:rsidR="00B14CFB" w:rsidRPr="00B14CFB" w:rsidRDefault="00B14CFB" w:rsidP="00B14CFB">
            <w:pPr>
              <w:jc w:val="center"/>
            </w:pPr>
            <w:r w:rsidRPr="00B14CFB">
              <w:t>90,0</w:t>
            </w:r>
          </w:p>
        </w:tc>
        <w:tc>
          <w:tcPr>
            <w:tcW w:w="675" w:type="dxa"/>
          </w:tcPr>
          <w:p w:rsidR="00B14CFB" w:rsidRPr="00B14CFB" w:rsidRDefault="00B14CFB" w:rsidP="00B14CFB">
            <w:pPr>
              <w:jc w:val="center"/>
            </w:pPr>
            <w:r w:rsidRPr="00B14CFB">
              <w:t>1</w:t>
            </w:r>
          </w:p>
        </w:tc>
        <w:tc>
          <w:tcPr>
            <w:tcW w:w="680" w:type="dxa"/>
          </w:tcPr>
          <w:p w:rsidR="00B14CFB" w:rsidRPr="00B14CFB" w:rsidRDefault="00B14CFB" w:rsidP="00B14CFB">
            <w:pPr>
              <w:jc w:val="center"/>
            </w:pPr>
            <w:r w:rsidRPr="00B14CFB">
              <w:t>17</w:t>
            </w:r>
          </w:p>
        </w:tc>
        <w:tc>
          <w:tcPr>
            <w:tcW w:w="676" w:type="dxa"/>
          </w:tcPr>
          <w:p w:rsidR="00B14CFB" w:rsidRPr="00B14CFB" w:rsidRDefault="00B14CFB" w:rsidP="00B14CFB">
            <w:pPr>
              <w:pStyle w:val="af4"/>
              <w:jc w:val="center"/>
              <w:rPr>
                <w:sz w:val="24"/>
                <w:szCs w:val="24"/>
              </w:rPr>
            </w:pPr>
            <w:r w:rsidRPr="00B14CFB">
              <w:rPr>
                <w:sz w:val="24"/>
                <w:szCs w:val="24"/>
              </w:rPr>
              <w:t>2</w:t>
            </w:r>
          </w:p>
        </w:tc>
        <w:tc>
          <w:tcPr>
            <w:tcW w:w="553" w:type="dxa"/>
          </w:tcPr>
          <w:p w:rsidR="00B14CFB" w:rsidRPr="00B14CFB" w:rsidRDefault="00B14CFB" w:rsidP="00B14CFB">
            <w:pPr>
              <w:jc w:val="center"/>
              <w:rPr>
                <w:lang w:val="en-US"/>
              </w:rPr>
            </w:pPr>
            <w:r w:rsidRPr="00B14CFB">
              <w:rPr>
                <w:lang w:val="en-US"/>
              </w:rPr>
              <w:t>-</w:t>
            </w:r>
          </w:p>
        </w:tc>
        <w:tc>
          <w:tcPr>
            <w:tcW w:w="553" w:type="dxa"/>
          </w:tcPr>
          <w:p w:rsidR="00B14CFB" w:rsidRPr="00B14CFB" w:rsidRDefault="00B14CFB" w:rsidP="00B14CFB">
            <w:pPr>
              <w:jc w:val="center"/>
              <w:rPr>
                <w:lang w:val="en-US"/>
              </w:rPr>
            </w:pPr>
            <w:r w:rsidRPr="00B14CFB">
              <w:rPr>
                <w:lang w:val="en-US"/>
              </w:rPr>
              <w:t>-</w:t>
            </w:r>
          </w:p>
        </w:tc>
      </w:tr>
      <w:tr w:rsidR="00B14CFB" w:rsidRPr="00B14CFB" w:rsidTr="00B14CFB">
        <w:trPr>
          <w:jc w:val="center"/>
        </w:trPr>
        <w:tc>
          <w:tcPr>
            <w:tcW w:w="544" w:type="dxa"/>
            <w:vAlign w:val="center"/>
          </w:tcPr>
          <w:p w:rsidR="00B14CFB" w:rsidRPr="00B14CFB" w:rsidRDefault="00B14CFB" w:rsidP="007E00EC">
            <w:pPr>
              <w:numPr>
                <w:ilvl w:val="0"/>
                <w:numId w:val="80"/>
              </w:numPr>
              <w:jc w:val="center"/>
            </w:pPr>
          </w:p>
        </w:tc>
        <w:tc>
          <w:tcPr>
            <w:tcW w:w="1702" w:type="dxa"/>
          </w:tcPr>
          <w:p w:rsidR="00B14CFB" w:rsidRPr="00B14CFB" w:rsidRDefault="00B14CFB" w:rsidP="00B14CFB">
            <w:pPr>
              <w:pStyle w:val="affb"/>
              <w:ind w:firstLine="0"/>
              <w:jc w:val="center"/>
              <w:rPr>
                <w:sz w:val="24"/>
                <w:szCs w:val="24"/>
              </w:rPr>
            </w:pPr>
            <w:r w:rsidRPr="00B14CFB">
              <w:rPr>
                <w:sz w:val="24"/>
                <w:szCs w:val="24"/>
              </w:rPr>
              <w:t>М м/с 2 (д)</w:t>
            </w:r>
          </w:p>
        </w:tc>
        <w:tc>
          <w:tcPr>
            <w:tcW w:w="636" w:type="dxa"/>
          </w:tcPr>
          <w:p w:rsidR="00B14CFB" w:rsidRPr="00B14CFB" w:rsidRDefault="00B14CFB" w:rsidP="00B14CFB">
            <w:pPr>
              <w:pStyle w:val="affb"/>
              <w:ind w:firstLine="0"/>
              <w:jc w:val="center"/>
              <w:rPr>
                <w:sz w:val="24"/>
                <w:szCs w:val="24"/>
              </w:rPr>
            </w:pPr>
            <w:r w:rsidRPr="00B14CFB">
              <w:rPr>
                <w:sz w:val="24"/>
                <w:szCs w:val="24"/>
              </w:rPr>
              <w:t>10</w:t>
            </w:r>
          </w:p>
        </w:tc>
        <w:tc>
          <w:tcPr>
            <w:tcW w:w="2332" w:type="dxa"/>
          </w:tcPr>
          <w:p w:rsidR="00B14CFB" w:rsidRPr="00B14CFB" w:rsidRDefault="00B14CFB" w:rsidP="00B14CFB">
            <w:pPr>
              <w:pStyle w:val="affb"/>
              <w:ind w:firstLine="0"/>
              <w:jc w:val="center"/>
              <w:rPr>
                <w:sz w:val="24"/>
                <w:szCs w:val="24"/>
              </w:rPr>
            </w:pPr>
            <w:r w:rsidRPr="00B14CFB">
              <w:rPr>
                <w:sz w:val="24"/>
                <w:szCs w:val="24"/>
              </w:rPr>
              <w:t>Шевченко О.Т.</w:t>
            </w:r>
          </w:p>
        </w:tc>
        <w:tc>
          <w:tcPr>
            <w:tcW w:w="706" w:type="dxa"/>
            <w:vAlign w:val="center"/>
          </w:tcPr>
          <w:p w:rsidR="00B14CFB" w:rsidRPr="00B14CFB" w:rsidRDefault="00B14CFB" w:rsidP="00B14CFB">
            <w:pPr>
              <w:jc w:val="center"/>
            </w:pPr>
            <w:r w:rsidRPr="00B14CFB">
              <w:t>100</w:t>
            </w:r>
          </w:p>
        </w:tc>
        <w:tc>
          <w:tcPr>
            <w:tcW w:w="566" w:type="dxa"/>
          </w:tcPr>
          <w:p w:rsidR="00B14CFB" w:rsidRPr="00B14CFB" w:rsidRDefault="00B14CFB" w:rsidP="00B14CFB">
            <w:pPr>
              <w:jc w:val="center"/>
            </w:pPr>
            <w:r w:rsidRPr="00B14CFB">
              <w:t>4,5</w:t>
            </w:r>
          </w:p>
        </w:tc>
        <w:tc>
          <w:tcPr>
            <w:tcW w:w="725" w:type="dxa"/>
          </w:tcPr>
          <w:p w:rsidR="00B14CFB" w:rsidRPr="00B14CFB" w:rsidRDefault="00B14CFB" w:rsidP="00B14CFB">
            <w:pPr>
              <w:jc w:val="center"/>
            </w:pPr>
            <w:r w:rsidRPr="00B14CFB">
              <w:t>100,0</w:t>
            </w:r>
          </w:p>
        </w:tc>
        <w:tc>
          <w:tcPr>
            <w:tcW w:w="675" w:type="dxa"/>
          </w:tcPr>
          <w:p w:rsidR="00B14CFB" w:rsidRPr="00B14CFB" w:rsidRDefault="00B14CFB" w:rsidP="00B14CFB">
            <w:pPr>
              <w:jc w:val="center"/>
            </w:pPr>
            <w:r w:rsidRPr="00B14CFB">
              <w:t>1</w:t>
            </w:r>
          </w:p>
        </w:tc>
        <w:tc>
          <w:tcPr>
            <w:tcW w:w="680" w:type="dxa"/>
          </w:tcPr>
          <w:p w:rsidR="00B14CFB" w:rsidRPr="00B14CFB" w:rsidRDefault="00B14CFB" w:rsidP="00B14CFB">
            <w:pPr>
              <w:jc w:val="center"/>
            </w:pPr>
            <w:r w:rsidRPr="00B14CFB">
              <w:t>9</w:t>
            </w:r>
          </w:p>
        </w:tc>
        <w:tc>
          <w:tcPr>
            <w:tcW w:w="676" w:type="dxa"/>
          </w:tcPr>
          <w:p w:rsidR="00B14CFB" w:rsidRPr="00B14CFB" w:rsidRDefault="00B14CFB" w:rsidP="00B14CFB">
            <w:pPr>
              <w:pStyle w:val="af4"/>
              <w:jc w:val="center"/>
              <w:rPr>
                <w:sz w:val="24"/>
                <w:szCs w:val="24"/>
              </w:rPr>
            </w:pPr>
            <w:r w:rsidRPr="00B14CFB">
              <w:rPr>
                <w:sz w:val="24"/>
                <w:szCs w:val="24"/>
              </w:rPr>
              <w:t>-</w:t>
            </w:r>
          </w:p>
        </w:tc>
        <w:tc>
          <w:tcPr>
            <w:tcW w:w="553" w:type="dxa"/>
          </w:tcPr>
          <w:p w:rsidR="00B14CFB" w:rsidRPr="00B14CFB" w:rsidRDefault="00B14CFB" w:rsidP="00B14CFB">
            <w:pPr>
              <w:jc w:val="center"/>
              <w:rPr>
                <w:lang w:val="en-US"/>
              </w:rPr>
            </w:pPr>
            <w:r w:rsidRPr="00B14CFB">
              <w:rPr>
                <w:lang w:val="en-US"/>
              </w:rPr>
              <w:t>-</w:t>
            </w:r>
          </w:p>
        </w:tc>
        <w:tc>
          <w:tcPr>
            <w:tcW w:w="553" w:type="dxa"/>
          </w:tcPr>
          <w:p w:rsidR="00B14CFB" w:rsidRPr="00B14CFB" w:rsidRDefault="00B14CFB" w:rsidP="00B14CFB">
            <w:pPr>
              <w:jc w:val="center"/>
              <w:rPr>
                <w:lang w:val="en-US"/>
              </w:rPr>
            </w:pPr>
            <w:r w:rsidRPr="00B14CFB">
              <w:rPr>
                <w:lang w:val="en-US"/>
              </w:rPr>
              <w:t>-</w:t>
            </w:r>
          </w:p>
        </w:tc>
      </w:tr>
      <w:tr w:rsidR="00B14CFB" w:rsidRPr="00B14CFB" w:rsidTr="00B14CFB">
        <w:trPr>
          <w:jc w:val="center"/>
        </w:trPr>
        <w:tc>
          <w:tcPr>
            <w:tcW w:w="544" w:type="dxa"/>
            <w:vAlign w:val="center"/>
          </w:tcPr>
          <w:p w:rsidR="00B14CFB" w:rsidRPr="00B14CFB" w:rsidRDefault="00B14CFB" w:rsidP="00B14CFB"/>
        </w:tc>
        <w:tc>
          <w:tcPr>
            <w:tcW w:w="1702" w:type="dxa"/>
          </w:tcPr>
          <w:p w:rsidR="00B14CFB" w:rsidRPr="00B14CFB" w:rsidRDefault="00B14CFB" w:rsidP="00B14CFB">
            <w:pPr>
              <w:pStyle w:val="affb"/>
              <w:ind w:firstLine="0"/>
              <w:jc w:val="center"/>
              <w:rPr>
                <w:b/>
                <w:sz w:val="24"/>
                <w:szCs w:val="24"/>
              </w:rPr>
            </w:pPr>
            <w:r w:rsidRPr="00B14CFB">
              <w:rPr>
                <w:b/>
                <w:sz w:val="24"/>
                <w:szCs w:val="24"/>
              </w:rPr>
              <w:t>Всього:</w:t>
            </w:r>
          </w:p>
        </w:tc>
        <w:tc>
          <w:tcPr>
            <w:tcW w:w="636" w:type="dxa"/>
          </w:tcPr>
          <w:p w:rsidR="00B14CFB" w:rsidRPr="00B14CFB" w:rsidRDefault="00B14CFB" w:rsidP="00B14CFB">
            <w:pPr>
              <w:pStyle w:val="affb"/>
              <w:ind w:firstLine="0"/>
              <w:jc w:val="center"/>
              <w:rPr>
                <w:b/>
                <w:sz w:val="24"/>
                <w:szCs w:val="24"/>
              </w:rPr>
            </w:pPr>
            <w:r w:rsidRPr="00B14CFB">
              <w:rPr>
                <w:b/>
                <w:sz w:val="24"/>
                <w:szCs w:val="24"/>
              </w:rPr>
              <w:t>30</w:t>
            </w:r>
          </w:p>
        </w:tc>
        <w:tc>
          <w:tcPr>
            <w:tcW w:w="2332" w:type="dxa"/>
          </w:tcPr>
          <w:p w:rsidR="00B14CFB" w:rsidRPr="00B14CFB" w:rsidRDefault="00B14CFB" w:rsidP="00B14CFB">
            <w:pPr>
              <w:pStyle w:val="affb"/>
              <w:ind w:firstLine="0"/>
              <w:jc w:val="center"/>
              <w:rPr>
                <w:b/>
                <w:sz w:val="24"/>
                <w:szCs w:val="24"/>
              </w:rPr>
            </w:pPr>
          </w:p>
        </w:tc>
        <w:tc>
          <w:tcPr>
            <w:tcW w:w="706" w:type="dxa"/>
            <w:vAlign w:val="center"/>
          </w:tcPr>
          <w:p w:rsidR="00B14CFB" w:rsidRPr="00B14CFB" w:rsidRDefault="00B14CFB" w:rsidP="00B14CFB">
            <w:pPr>
              <w:jc w:val="center"/>
              <w:rPr>
                <w:b/>
              </w:rPr>
            </w:pPr>
            <w:r w:rsidRPr="00B14CFB">
              <w:rPr>
                <w:b/>
              </w:rPr>
              <w:t>100</w:t>
            </w:r>
          </w:p>
        </w:tc>
        <w:tc>
          <w:tcPr>
            <w:tcW w:w="566" w:type="dxa"/>
          </w:tcPr>
          <w:p w:rsidR="00B14CFB" w:rsidRPr="00B14CFB" w:rsidRDefault="00B14CFB" w:rsidP="00B14CFB">
            <w:pPr>
              <w:jc w:val="center"/>
              <w:rPr>
                <w:b/>
              </w:rPr>
            </w:pPr>
            <w:r w:rsidRPr="00B14CFB">
              <w:rPr>
                <w:b/>
              </w:rPr>
              <w:t>4,4</w:t>
            </w:r>
          </w:p>
        </w:tc>
        <w:tc>
          <w:tcPr>
            <w:tcW w:w="725" w:type="dxa"/>
          </w:tcPr>
          <w:p w:rsidR="00B14CFB" w:rsidRPr="00B14CFB" w:rsidRDefault="00B14CFB" w:rsidP="00B14CFB">
            <w:pPr>
              <w:jc w:val="center"/>
              <w:rPr>
                <w:b/>
              </w:rPr>
            </w:pPr>
            <w:r w:rsidRPr="00B14CFB">
              <w:rPr>
                <w:b/>
              </w:rPr>
              <w:t>95,0</w:t>
            </w:r>
          </w:p>
        </w:tc>
        <w:tc>
          <w:tcPr>
            <w:tcW w:w="675" w:type="dxa"/>
          </w:tcPr>
          <w:p w:rsidR="00B14CFB" w:rsidRPr="00B14CFB" w:rsidRDefault="00B14CFB" w:rsidP="00B14CFB">
            <w:pPr>
              <w:jc w:val="center"/>
              <w:rPr>
                <w:b/>
              </w:rPr>
            </w:pPr>
            <w:r w:rsidRPr="00B14CFB">
              <w:rPr>
                <w:b/>
              </w:rPr>
              <w:t>2</w:t>
            </w:r>
          </w:p>
        </w:tc>
        <w:tc>
          <w:tcPr>
            <w:tcW w:w="680" w:type="dxa"/>
          </w:tcPr>
          <w:p w:rsidR="00B14CFB" w:rsidRPr="00B14CFB" w:rsidRDefault="00B14CFB" w:rsidP="00B14CFB">
            <w:pPr>
              <w:jc w:val="center"/>
              <w:rPr>
                <w:b/>
              </w:rPr>
            </w:pPr>
            <w:r w:rsidRPr="00B14CFB">
              <w:rPr>
                <w:b/>
              </w:rPr>
              <w:t>26</w:t>
            </w:r>
          </w:p>
        </w:tc>
        <w:tc>
          <w:tcPr>
            <w:tcW w:w="676" w:type="dxa"/>
          </w:tcPr>
          <w:p w:rsidR="00B14CFB" w:rsidRPr="00B14CFB" w:rsidRDefault="00B14CFB" w:rsidP="00B14CFB">
            <w:pPr>
              <w:pStyle w:val="af4"/>
              <w:jc w:val="center"/>
              <w:rPr>
                <w:b/>
                <w:sz w:val="24"/>
                <w:szCs w:val="24"/>
              </w:rPr>
            </w:pPr>
            <w:r w:rsidRPr="00B14CFB">
              <w:rPr>
                <w:b/>
                <w:sz w:val="24"/>
                <w:szCs w:val="24"/>
              </w:rPr>
              <w:t>2</w:t>
            </w:r>
          </w:p>
        </w:tc>
        <w:tc>
          <w:tcPr>
            <w:tcW w:w="553" w:type="dxa"/>
          </w:tcPr>
          <w:p w:rsidR="00B14CFB" w:rsidRPr="00B14CFB" w:rsidRDefault="00B14CFB" w:rsidP="00B14CFB">
            <w:pPr>
              <w:jc w:val="center"/>
              <w:rPr>
                <w:lang w:val="en-US"/>
              </w:rPr>
            </w:pPr>
            <w:r w:rsidRPr="00B14CFB">
              <w:rPr>
                <w:lang w:val="en-US"/>
              </w:rPr>
              <w:t>-</w:t>
            </w:r>
          </w:p>
        </w:tc>
        <w:tc>
          <w:tcPr>
            <w:tcW w:w="553" w:type="dxa"/>
          </w:tcPr>
          <w:p w:rsidR="00B14CFB" w:rsidRPr="00B14CFB" w:rsidRDefault="00B14CFB" w:rsidP="00B14CFB">
            <w:pPr>
              <w:jc w:val="center"/>
              <w:rPr>
                <w:b/>
                <w:lang w:val="en-US"/>
              </w:rPr>
            </w:pPr>
            <w:r w:rsidRPr="00B14CFB">
              <w:rPr>
                <w:b/>
                <w:lang w:val="en-US"/>
              </w:rPr>
              <w:t>-</w:t>
            </w:r>
          </w:p>
        </w:tc>
      </w:tr>
    </w:tbl>
    <w:p w:rsidR="00B14CFB" w:rsidRPr="00E8338D" w:rsidRDefault="00B14CFB" w:rsidP="00B14CFB">
      <w:pPr>
        <w:rPr>
          <w:b/>
          <w:szCs w:val="28"/>
        </w:rPr>
      </w:pPr>
    </w:p>
    <w:p w:rsidR="00B14CFB" w:rsidRPr="00E37947" w:rsidRDefault="00B14CFB" w:rsidP="00B14CFB">
      <w:pPr>
        <w:pStyle w:val="affb"/>
        <w:ind w:firstLine="0"/>
        <w:rPr>
          <w:lang w:val="ru-RU"/>
        </w:rPr>
      </w:pPr>
      <w:r w:rsidRPr="00C12822">
        <w:t>Результати семестрових екзамен наведені в таблиці 3</w:t>
      </w:r>
      <w:r>
        <w:t>.</w:t>
      </w:r>
    </w:p>
    <w:p w:rsidR="00B14CFB" w:rsidRPr="00C12822" w:rsidRDefault="00B14CFB" w:rsidP="00B14CFB">
      <w:pPr>
        <w:jc w:val="right"/>
        <w:rPr>
          <w:b/>
          <w:szCs w:val="28"/>
        </w:rPr>
      </w:pPr>
      <w:r w:rsidRPr="00C12822">
        <w:rPr>
          <w:b/>
          <w:szCs w:val="28"/>
        </w:rPr>
        <w:t>Таблиця 3</w:t>
      </w:r>
    </w:p>
    <w:p w:rsidR="00B14CFB" w:rsidRPr="00C12822" w:rsidRDefault="00B14CFB" w:rsidP="00B14CFB">
      <w:pPr>
        <w:pStyle w:val="affb"/>
      </w:pPr>
    </w:p>
    <w:p w:rsidR="00B14CFB" w:rsidRPr="00B14CFB" w:rsidRDefault="00B14CFB" w:rsidP="00B14CFB">
      <w:pPr>
        <w:pStyle w:val="affb"/>
        <w:ind w:firstLine="0"/>
        <w:jc w:val="center"/>
      </w:pPr>
      <w:r w:rsidRPr="00B14CFB">
        <w:t>ВІДОМІСТЬ УСПІШНОСТІ</w:t>
      </w:r>
      <w:r w:rsidR="00066940">
        <w:t xml:space="preserve"> </w:t>
      </w:r>
      <w:r w:rsidRPr="00B14CFB">
        <w:t>ЕКЗАМЕНАЦІЙНОЇ СЕСІЇ СТУДЕНТІВ спеціальності 226 Фармація ОПП Фармація</w:t>
      </w:r>
    </w:p>
    <w:p w:rsidR="00B14CFB" w:rsidRPr="00B14CFB" w:rsidRDefault="00B14CFB" w:rsidP="00B14CFB">
      <w:pPr>
        <w:contextualSpacing/>
        <w:jc w:val="center"/>
        <w:rPr>
          <w:sz w:val="28"/>
          <w:szCs w:val="28"/>
        </w:rPr>
      </w:pPr>
      <w:r w:rsidRPr="00B14CFB">
        <w:rPr>
          <w:sz w:val="28"/>
          <w:szCs w:val="28"/>
        </w:rPr>
        <w:t xml:space="preserve"> ЗА ІІ СЕМЕСТР 2019-2020 НАВЧАЛЬНИЙ РІК</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1970"/>
        <w:gridCol w:w="636"/>
        <w:gridCol w:w="2341"/>
        <w:gridCol w:w="576"/>
        <w:gridCol w:w="554"/>
        <w:gridCol w:w="657"/>
        <w:gridCol w:w="626"/>
        <w:gridCol w:w="792"/>
        <w:gridCol w:w="567"/>
        <w:gridCol w:w="425"/>
        <w:gridCol w:w="425"/>
      </w:tblGrid>
      <w:tr w:rsidR="00B14CFB" w:rsidRPr="00B14CFB" w:rsidTr="00B14CFB">
        <w:trPr>
          <w:cantSplit/>
          <w:trHeight w:val="2659"/>
          <w:jc w:val="center"/>
        </w:trPr>
        <w:tc>
          <w:tcPr>
            <w:tcW w:w="577" w:type="dxa"/>
            <w:shd w:val="clear" w:color="auto" w:fill="auto"/>
            <w:vAlign w:val="center"/>
          </w:tcPr>
          <w:p w:rsidR="00B14CFB" w:rsidRPr="00B14CFB" w:rsidRDefault="00B14CFB" w:rsidP="00B14CFB">
            <w:pPr>
              <w:spacing w:line="288" w:lineRule="auto"/>
              <w:jc w:val="center"/>
              <w:rPr>
                <w:b/>
                <w:lang w:val="ru-RU"/>
              </w:rPr>
            </w:pPr>
            <w:r w:rsidRPr="00B14CFB">
              <w:rPr>
                <w:b/>
                <w:lang w:val="ru-RU"/>
              </w:rPr>
              <w:t>№</w:t>
            </w:r>
          </w:p>
        </w:tc>
        <w:tc>
          <w:tcPr>
            <w:tcW w:w="1970" w:type="dxa"/>
            <w:shd w:val="clear" w:color="auto" w:fill="auto"/>
            <w:vAlign w:val="center"/>
          </w:tcPr>
          <w:p w:rsidR="00B14CFB" w:rsidRPr="00B14CFB" w:rsidRDefault="00B14CFB" w:rsidP="00B14CFB">
            <w:pPr>
              <w:spacing w:line="288" w:lineRule="auto"/>
              <w:jc w:val="center"/>
              <w:rPr>
                <w:b/>
                <w:lang w:val="ru-RU"/>
              </w:rPr>
            </w:pPr>
            <w:r w:rsidRPr="00B14CFB">
              <w:rPr>
                <w:b/>
                <w:lang w:val="ru-RU"/>
              </w:rPr>
              <w:t>Група</w:t>
            </w:r>
          </w:p>
        </w:tc>
        <w:tc>
          <w:tcPr>
            <w:tcW w:w="636" w:type="dxa"/>
            <w:shd w:val="clear" w:color="auto" w:fill="auto"/>
            <w:textDirection w:val="btLr"/>
            <w:vAlign w:val="center"/>
          </w:tcPr>
          <w:p w:rsidR="00B14CFB" w:rsidRPr="00B14CFB" w:rsidRDefault="00B14CFB" w:rsidP="00B14CFB">
            <w:pPr>
              <w:spacing w:line="288" w:lineRule="auto"/>
              <w:ind w:left="113" w:right="113"/>
              <w:jc w:val="center"/>
              <w:rPr>
                <w:b/>
                <w:lang w:val="ru-RU"/>
              </w:rPr>
            </w:pPr>
            <w:r w:rsidRPr="00B14CFB">
              <w:rPr>
                <w:b/>
                <w:lang w:val="ru-RU"/>
              </w:rPr>
              <w:t>Кількість студентів</w:t>
            </w:r>
          </w:p>
        </w:tc>
        <w:tc>
          <w:tcPr>
            <w:tcW w:w="2341" w:type="dxa"/>
            <w:shd w:val="clear" w:color="auto" w:fill="auto"/>
            <w:vAlign w:val="center"/>
          </w:tcPr>
          <w:p w:rsidR="00B14CFB" w:rsidRPr="00B14CFB" w:rsidRDefault="00B14CFB" w:rsidP="00B14CFB">
            <w:pPr>
              <w:spacing w:line="288" w:lineRule="auto"/>
              <w:jc w:val="center"/>
              <w:rPr>
                <w:b/>
                <w:lang w:val="ru-RU"/>
              </w:rPr>
            </w:pPr>
            <w:r w:rsidRPr="00B14CFB">
              <w:rPr>
                <w:b/>
                <w:lang w:val="ru-RU"/>
              </w:rPr>
              <w:t>Куратор</w:t>
            </w:r>
          </w:p>
        </w:tc>
        <w:tc>
          <w:tcPr>
            <w:tcW w:w="576" w:type="dxa"/>
            <w:shd w:val="clear" w:color="auto" w:fill="auto"/>
            <w:textDirection w:val="btLr"/>
            <w:vAlign w:val="center"/>
          </w:tcPr>
          <w:p w:rsidR="00B14CFB" w:rsidRPr="00B14CFB" w:rsidRDefault="00B14CFB" w:rsidP="00B14CFB">
            <w:pPr>
              <w:spacing w:line="288" w:lineRule="auto"/>
              <w:ind w:left="113" w:right="113"/>
              <w:jc w:val="center"/>
              <w:rPr>
                <w:b/>
                <w:lang w:val="ru-RU"/>
              </w:rPr>
            </w:pPr>
            <w:r w:rsidRPr="00B14CFB">
              <w:rPr>
                <w:b/>
                <w:lang w:val="ru-RU"/>
              </w:rPr>
              <w:t>Успішність, %</w:t>
            </w:r>
          </w:p>
        </w:tc>
        <w:tc>
          <w:tcPr>
            <w:tcW w:w="554" w:type="dxa"/>
            <w:shd w:val="clear" w:color="auto" w:fill="auto"/>
            <w:textDirection w:val="btLr"/>
            <w:vAlign w:val="center"/>
          </w:tcPr>
          <w:p w:rsidR="00B14CFB" w:rsidRPr="00B14CFB" w:rsidRDefault="00B14CFB" w:rsidP="00B14CFB">
            <w:pPr>
              <w:spacing w:line="288" w:lineRule="auto"/>
              <w:ind w:left="113" w:right="113"/>
              <w:jc w:val="center"/>
              <w:rPr>
                <w:b/>
                <w:lang w:val="ru-RU"/>
              </w:rPr>
            </w:pPr>
            <w:r w:rsidRPr="00B14CFB">
              <w:rPr>
                <w:b/>
                <w:lang w:val="ru-RU"/>
              </w:rPr>
              <w:t>Середній бал</w:t>
            </w:r>
          </w:p>
        </w:tc>
        <w:tc>
          <w:tcPr>
            <w:tcW w:w="657" w:type="dxa"/>
            <w:shd w:val="clear" w:color="auto" w:fill="auto"/>
            <w:textDirection w:val="btLr"/>
            <w:vAlign w:val="center"/>
          </w:tcPr>
          <w:p w:rsidR="00B14CFB" w:rsidRPr="00B14CFB" w:rsidRDefault="00B14CFB" w:rsidP="00B14CFB">
            <w:pPr>
              <w:spacing w:line="288" w:lineRule="auto"/>
              <w:ind w:left="113" w:right="113"/>
              <w:jc w:val="center"/>
              <w:rPr>
                <w:b/>
                <w:lang w:val="ru-RU"/>
              </w:rPr>
            </w:pPr>
            <w:r w:rsidRPr="00B14CFB">
              <w:rPr>
                <w:b/>
                <w:lang w:val="ru-RU"/>
              </w:rPr>
              <w:t>Якісний показник, %</w:t>
            </w:r>
          </w:p>
        </w:tc>
        <w:tc>
          <w:tcPr>
            <w:tcW w:w="626" w:type="dxa"/>
            <w:shd w:val="clear" w:color="auto" w:fill="auto"/>
            <w:vAlign w:val="center"/>
          </w:tcPr>
          <w:p w:rsidR="00B14CFB" w:rsidRPr="00B14CFB" w:rsidRDefault="00B14CFB" w:rsidP="00B14CFB">
            <w:pPr>
              <w:spacing w:line="288" w:lineRule="auto"/>
              <w:jc w:val="center"/>
              <w:rPr>
                <w:b/>
                <w:lang w:val="ru-RU"/>
              </w:rPr>
            </w:pPr>
            <w:r w:rsidRPr="00B14CFB">
              <w:rPr>
                <w:b/>
                <w:lang w:val="ru-RU"/>
              </w:rPr>
              <w:t>«5»</w:t>
            </w:r>
          </w:p>
        </w:tc>
        <w:tc>
          <w:tcPr>
            <w:tcW w:w="792" w:type="dxa"/>
            <w:shd w:val="clear" w:color="auto" w:fill="auto"/>
            <w:vAlign w:val="center"/>
          </w:tcPr>
          <w:p w:rsidR="00B14CFB" w:rsidRPr="00B14CFB" w:rsidRDefault="00B14CFB" w:rsidP="00B14CFB">
            <w:pPr>
              <w:spacing w:line="288" w:lineRule="auto"/>
              <w:jc w:val="center"/>
              <w:rPr>
                <w:b/>
                <w:lang w:val="ru-RU"/>
              </w:rPr>
            </w:pPr>
            <w:r w:rsidRPr="00B14CFB">
              <w:rPr>
                <w:b/>
                <w:lang w:val="ru-RU"/>
              </w:rPr>
              <w:t xml:space="preserve">«4,5» </w:t>
            </w:r>
          </w:p>
        </w:tc>
        <w:tc>
          <w:tcPr>
            <w:tcW w:w="567" w:type="dxa"/>
            <w:shd w:val="clear" w:color="auto" w:fill="auto"/>
            <w:vAlign w:val="center"/>
          </w:tcPr>
          <w:p w:rsidR="00B14CFB" w:rsidRPr="00B14CFB" w:rsidRDefault="00B14CFB" w:rsidP="00B14CFB">
            <w:pPr>
              <w:spacing w:line="288" w:lineRule="auto"/>
              <w:jc w:val="center"/>
              <w:rPr>
                <w:b/>
                <w:lang w:val="ru-RU"/>
              </w:rPr>
            </w:pPr>
            <w:r w:rsidRPr="00B14CFB">
              <w:rPr>
                <w:b/>
                <w:lang w:val="ru-RU"/>
              </w:rPr>
              <w:t>«3,4,5»</w:t>
            </w:r>
          </w:p>
        </w:tc>
        <w:tc>
          <w:tcPr>
            <w:tcW w:w="425" w:type="dxa"/>
            <w:shd w:val="clear" w:color="auto" w:fill="auto"/>
            <w:textDirection w:val="btLr"/>
            <w:vAlign w:val="center"/>
          </w:tcPr>
          <w:p w:rsidR="00B14CFB" w:rsidRPr="00B14CFB" w:rsidRDefault="00B14CFB" w:rsidP="00B14CFB">
            <w:pPr>
              <w:spacing w:line="288" w:lineRule="auto"/>
              <w:ind w:left="113" w:right="113"/>
              <w:jc w:val="center"/>
              <w:rPr>
                <w:b/>
                <w:lang w:val="ru-RU"/>
              </w:rPr>
            </w:pPr>
            <w:r w:rsidRPr="00B14CFB">
              <w:rPr>
                <w:b/>
                <w:lang w:val="ru-RU"/>
              </w:rPr>
              <w:t xml:space="preserve">Тільки «3» </w:t>
            </w:r>
          </w:p>
        </w:tc>
        <w:tc>
          <w:tcPr>
            <w:tcW w:w="425" w:type="dxa"/>
            <w:shd w:val="clear" w:color="auto" w:fill="auto"/>
            <w:textDirection w:val="btLr"/>
            <w:vAlign w:val="center"/>
          </w:tcPr>
          <w:p w:rsidR="00B14CFB" w:rsidRPr="00B14CFB" w:rsidRDefault="00B14CFB" w:rsidP="00B14CFB">
            <w:pPr>
              <w:spacing w:line="288" w:lineRule="auto"/>
              <w:ind w:left="113" w:right="113"/>
              <w:jc w:val="center"/>
              <w:rPr>
                <w:b/>
                <w:lang w:val="ru-RU"/>
              </w:rPr>
            </w:pPr>
            <w:r w:rsidRPr="00B14CFB">
              <w:rPr>
                <w:b/>
                <w:lang w:val="ru-RU"/>
              </w:rPr>
              <w:t>Не атестовані</w:t>
            </w:r>
          </w:p>
        </w:tc>
      </w:tr>
      <w:tr w:rsidR="00B14CFB" w:rsidRPr="00B14CFB" w:rsidTr="00B14CFB">
        <w:trPr>
          <w:jc w:val="center"/>
        </w:trPr>
        <w:tc>
          <w:tcPr>
            <w:tcW w:w="577" w:type="dxa"/>
            <w:shd w:val="clear" w:color="auto" w:fill="auto"/>
            <w:vAlign w:val="center"/>
          </w:tcPr>
          <w:p w:rsidR="00B14CFB" w:rsidRPr="00B14CFB" w:rsidRDefault="00B14CFB" w:rsidP="007E00EC">
            <w:pPr>
              <w:numPr>
                <w:ilvl w:val="0"/>
                <w:numId w:val="26"/>
              </w:numPr>
              <w:tabs>
                <w:tab w:val="clear" w:pos="362"/>
                <w:tab w:val="num" w:pos="141"/>
              </w:tabs>
              <w:spacing w:line="288" w:lineRule="auto"/>
              <w:ind w:left="284"/>
              <w:rPr>
                <w:lang w:val="ru-RU"/>
              </w:rPr>
            </w:pPr>
          </w:p>
        </w:tc>
        <w:tc>
          <w:tcPr>
            <w:tcW w:w="1970" w:type="dxa"/>
            <w:shd w:val="clear" w:color="auto" w:fill="auto"/>
          </w:tcPr>
          <w:p w:rsidR="00B14CFB" w:rsidRPr="00B14CFB" w:rsidRDefault="00B14CFB" w:rsidP="00B14CFB">
            <w:pPr>
              <w:pStyle w:val="affb"/>
              <w:spacing w:line="288" w:lineRule="auto"/>
              <w:ind w:firstLine="0"/>
              <w:jc w:val="left"/>
              <w:rPr>
                <w:sz w:val="24"/>
                <w:szCs w:val="24"/>
              </w:rPr>
            </w:pPr>
            <w:r w:rsidRPr="00B14CFB">
              <w:rPr>
                <w:sz w:val="24"/>
                <w:szCs w:val="24"/>
              </w:rPr>
              <w:t xml:space="preserve">К фарм </w:t>
            </w:r>
            <w:r w:rsidRPr="00B14CFB">
              <w:rPr>
                <w:sz w:val="24"/>
                <w:szCs w:val="24"/>
                <w:lang w:val="ru-RU"/>
              </w:rPr>
              <w:t>1</w:t>
            </w:r>
            <w:r w:rsidRPr="00B14CFB">
              <w:rPr>
                <w:sz w:val="24"/>
                <w:szCs w:val="24"/>
              </w:rPr>
              <w:t>1 (веч)</w:t>
            </w:r>
          </w:p>
        </w:tc>
        <w:tc>
          <w:tcPr>
            <w:tcW w:w="636" w:type="dxa"/>
            <w:shd w:val="clear" w:color="auto" w:fill="auto"/>
          </w:tcPr>
          <w:p w:rsidR="00B14CFB" w:rsidRPr="00B14CFB" w:rsidRDefault="00B14CFB" w:rsidP="00B14CFB">
            <w:pPr>
              <w:pStyle w:val="affb"/>
              <w:ind w:firstLine="0"/>
              <w:jc w:val="center"/>
              <w:rPr>
                <w:sz w:val="24"/>
                <w:szCs w:val="24"/>
              </w:rPr>
            </w:pPr>
            <w:r w:rsidRPr="00B14CFB">
              <w:rPr>
                <w:sz w:val="24"/>
                <w:szCs w:val="24"/>
              </w:rPr>
              <w:t>11</w:t>
            </w:r>
          </w:p>
        </w:tc>
        <w:tc>
          <w:tcPr>
            <w:tcW w:w="2341" w:type="dxa"/>
            <w:tcBorders>
              <w:right w:val="single" w:sz="4" w:space="0" w:color="auto"/>
            </w:tcBorders>
            <w:shd w:val="clear" w:color="auto" w:fill="auto"/>
          </w:tcPr>
          <w:p w:rsidR="00B14CFB" w:rsidRPr="00B14CFB" w:rsidRDefault="00B14CFB" w:rsidP="00B14CFB">
            <w:pPr>
              <w:pStyle w:val="affb"/>
              <w:ind w:firstLine="0"/>
              <w:jc w:val="center"/>
              <w:rPr>
                <w:sz w:val="24"/>
                <w:szCs w:val="24"/>
              </w:rPr>
            </w:pPr>
            <w:r w:rsidRPr="00B14CFB">
              <w:rPr>
                <w:sz w:val="24"/>
                <w:szCs w:val="24"/>
              </w:rPr>
              <w:t>Борисенко Н.М.</w:t>
            </w:r>
          </w:p>
        </w:tc>
        <w:tc>
          <w:tcPr>
            <w:tcW w:w="462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14CFB" w:rsidRPr="00B14CFB" w:rsidRDefault="00B14CFB" w:rsidP="00B14CFB">
            <w:pPr>
              <w:spacing w:line="288" w:lineRule="auto"/>
              <w:jc w:val="center"/>
              <w:rPr>
                <w:lang w:val="ru-RU"/>
              </w:rPr>
            </w:pPr>
            <w:r w:rsidRPr="00B14CFB">
              <w:rPr>
                <w:lang w:val="ru-RU"/>
              </w:rPr>
              <w:t>Сесія відсутня</w:t>
            </w:r>
          </w:p>
        </w:tc>
      </w:tr>
      <w:tr w:rsidR="00B14CFB" w:rsidRPr="00B14CFB" w:rsidTr="00B14CFB">
        <w:trPr>
          <w:jc w:val="center"/>
        </w:trPr>
        <w:tc>
          <w:tcPr>
            <w:tcW w:w="577" w:type="dxa"/>
            <w:shd w:val="clear" w:color="auto" w:fill="auto"/>
            <w:vAlign w:val="center"/>
          </w:tcPr>
          <w:p w:rsidR="00B14CFB" w:rsidRPr="00B14CFB" w:rsidRDefault="00B14CFB" w:rsidP="00B14CFB">
            <w:pPr>
              <w:tabs>
                <w:tab w:val="num" w:pos="141"/>
              </w:tabs>
              <w:spacing w:line="288" w:lineRule="auto"/>
              <w:rPr>
                <w:lang w:val="ru-RU"/>
              </w:rPr>
            </w:pPr>
            <w:r w:rsidRPr="00B14CFB">
              <w:rPr>
                <w:lang w:val="ru-RU"/>
              </w:rPr>
              <w:t>2.</w:t>
            </w:r>
          </w:p>
        </w:tc>
        <w:tc>
          <w:tcPr>
            <w:tcW w:w="1970" w:type="dxa"/>
            <w:shd w:val="clear" w:color="auto" w:fill="auto"/>
          </w:tcPr>
          <w:p w:rsidR="00B14CFB" w:rsidRPr="00B14CFB" w:rsidRDefault="00B14CFB" w:rsidP="00B14CFB">
            <w:pPr>
              <w:pStyle w:val="affb"/>
              <w:spacing w:line="288" w:lineRule="auto"/>
              <w:ind w:firstLine="0"/>
              <w:jc w:val="left"/>
              <w:rPr>
                <w:sz w:val="24"/>
                <w:szCs w:val="24"/>
              </w:rPr>
            </w:pPr>
            <w:r w:rsidRPr="00B14CFB">
              <w:rPr>
                <w:sz w:val="24"/>
                <w:szCs w:val="24"/>
              </w:rPr>
              <w:t>К фарм 21(веч)</w:t>
            </w:r>
          </w:p>
        </w:tc>
        <w:tc>
          <w:tcPr>
            <w:tcW w:w="636" w:type="dxa"/>
            <w:shd w:val="clear" w:color="auto" w:fill="auto"/>
          </w:tcPr>
          <w:p w:rsidR="00B14CFB" w:rsidRPr="00B14CFB" w:rsidRDefault="00B14CFB" w:rsidP="00B14CFB">
            <w:pPr>
              <w:pStyle w:val="affb"/>
              <w:ind w:firstLine="0"/>
              <w:jc w:val="center"/>
              <w:rPr>
                <w:sz w:val="24"/>
                <w:szCs w:val="24"/>
              </w:rPr>
            </w:pPr>
            <w:r w:rsidRPr="00B14CFB">
              <w:rPr>
                <w:sz w:val="24"/>
                <w:szCs w:val="24"/>
              </w:rPr>
              <w:t>19</w:t>
            </w:r>
          </w:p>
        </w:tc>
        <w:tc>
          <w:tcPr>
            <w:tcW w:w="2341" w:type="dxa"/>
            <w:shd w:val="clear" w:color="auto" w:fill="auto"/>
          </w:tcPr>
          <w:p w:rsidR="00B14CFB" w:rsidRPr="00B14CFB" w:rsidRDefault="00B14CFB" w:rsidP="00B14CFB">
            <w:pPr>
              <w:pStyle w:val="affb"/>
              <w:ind w:firstLine="0"/>
              <w:jc w:val="center"/>
              <w:rPr>
                <w:sz w:val="24"/>
                <w:szCs w:val="24"/>
              </w:rPr>
            </w:pPr>
            <w:r w:rsidRPr="00B14CFB">
              <w:rPr>
                <w:sz w:val="24"/>
                <w:szCs w:val="24"/>
              </w:rPr>
              <w:t>Маматюк Г.Я.</w:t>
            </w:r>
          </w:p>
        </w:tc>
        <w:tc>
          <w:tcPr>
            <w:tcW w:w="576" w:type="dxa"/>
            <w:tcBorders>
              <w:top w:val="single" w:sz="4" w:space="0" w:color="auto"/>
            </w:tcBorders>
            <w:shd w:val="clear" w:color="auto" w:fill="auto"/>
            <w:vAlign w:val="center"/>
          </w:tcPr>
          <w:p w:rsidR="00B14CFB" w:rsidRPr="00B14CFB" w:rsidRDefault="00B14CFB" w:rsidP="00B14CFB">
            <w:pPr>
              <w:spacing w:line="288" w:lineRule="auto"/>
              <w:jc w:val="center"/>
            </w:pPr>
            <w:r w:rsidRPr="00B14CFB">
              <w:t>100</w:t>
            </w:r>
          </w:p>
        </w:tc>
        <w:tc>
          <w:tcPr>
            <w:tcW w:w="554" w:type="dxa"/>
            <w:tcBorders>
              <w:top w:val="single" w:sz="4" w:space="0" w:color="auto"/>
            </w:tcBorders>
            <w:shd w:val="clear" w:color="auto" w:fill="auto"/>
            <w:vAlign w:val="center"/>
          </w:tcPr>
          <w:p w:rsidR="00B14CFB" w:rsidRPr="00B14CFB" w:rsidRDefault="00B14CFB" w:rsidP="00B14CFB">
            <w:pPr>
              <w:spacing w:line="288" w:lineRule="auto"/>
              <w:jc w:val="center"/>
            </w:pPr>
            <w:r w:rsidRPr="00B14CFB">
              <w:t>4,2</w:t>
            </w:r>
          </w:p>
        </w:tc>
        <w:tc>
          <w:tcPr>
            <w:tcW w:w="657" w:type="dxa"/>
            <w:tcBorders>
              <w:top w:val="single" w:sz="4" w:space="0" w:color="auto"/>
            </w:tcBorders>
            <w:shd w:val="clear" w:color="auto" w:fill="auto"/>
            <w:vAlign w:val="center"/>
          </w:tcPr>
          <w:p w:rsidR="00B14CFB" w:rsidRPr="00B14CFB" w:rsidRDefault="00B14CFB" w:rsidP="00B14CFB">
            <w:pPr>
              <w:spacing w:line="288" w:lineRule="auto"/>
              <w:jc w:val="center"/>
            </w:pPr>
            <w:r w:rsidRPr="00B14CFB">
              <w:t>84,2</w:t>
            </w:r>
          </w:p>
        </w:tc>
        <w:tc>
          <w:tcPr>
            <w:tcW w:w="626" w:type="dxa"/>
            <w:tcBorders>
              <w:top w:val="single" w:sz="4" w:space="0" w:color="auto"/>
            </w:tcBorders>
            <w:shd w:val="clear" w:color="auto" w:fill="auto"/>
            <w:vAlign w:val="center"/>
          </w:tcPr>
          <w:p w:rsidR="00B14CFB" w:rsidRPr="00B14CFB" w:rsidRDefault="00B14CFB" w:rsidP="00B14CFB">
            <w:pPr>
              <w:spacing w:line="288" w:lineRule="auto"/>
              <w:jc w:val="center"/>
            </w:pPr>
            <w:r w:rsidRPr="00B14CFB">
              <w:t>4</w:t>
            </w:r>
          </w:p>
        </w:tc>
        <w:tc>
          <w:tcPr>
            <w:tcW w:w="792" w:type="dxa"/>
            <w:tcBorders>
              <w:top w:val="single" w:sz="4" w:space="0" w:color="auto"/>
            </w:tcBorders>
            <w:shd w:val="clear" w:color="auto" w:fill="auto"/>
            <w:vAlign w:val="center"/>
          </w:tcPr>
          <w:p w:rsidR="00B14CFB" w:rsidRPr="00B14CFB" w:rsidRDefault="00B14CFB" w:rsidP="00B14CFB">
            <w:pPr>
              <w:spacing w:line="288" w:lineRule="auto"/>
              <w:jc w:val="center"/>
            </w:pPr>
            <w:r w:rsidRPr="00B14CFB">
              <w:t>12</w:t>
            </w:r>
          </w:p>
        </w:tc>
        <w:tc>
          <w:tcPr>
            <w:tcW w:w="567" w:type="dxa"/>
            <w:tcBorders>
              <w:top w:val="single" w:sz="4" w:space="0" w:color="auto"/>
            </w:tcBorders>
            <w:shd w:val="clear" w:color="auto" w:fill="auto"/>
            <w:vAlign w:val="center"/>
          </w:tcPr>
          <w:p w:rsidR="00B14CFB" w:rsidRPr="00B14CFB" w:rsidRDefault="00B14CFB" w:rsidP="00B14CFB">
            <w:pPr>
              <w:spacing w:line="288" w:lineRule="auto"/>
              <w:jc w:val="center"/>
            </w:pPr>
            <w:r w:rsidRPr="00B14CFB">
              <w:t>3</w:t>
            </w:r>
          </w:p>
        </w:tc>
        <w:tc>
          <w:tcPr>
            <w:tcW w:w="425" w:type="dxa"/>
            <w:tcBorders>
              <w:top w:val="single" w:sz="4" w:space="0" w:color="auto"/>
            </w:tcBorders>
            <w:shd w:val="clear" w:color="auto" w:fill="auto"/>
            <w:vAlign w:val="center"/>
          </w:tcPr>
          <w:p w:rsidR="00B14CFB" w:rsidRPr="00B14CFB" w:rsidRDefault="00B14CFB" w:rsidP="00B14CFB">
            <w:pPr>
              <w:spacing w:line="288" w:lineRule="auto"/>
              <w:jc w:val="center"/>
            </w:pPr>
            <w:r w:rsidRPr="00B14CFB">
              <w:t>-</w:t>
            </w:r>
          </w:p>
        </w:tc>
        <w:tc>
          <w:tcPr>
            <w:tcW w:w="425" w:type="dxa"/>
            <w:tcBorders>
              <w:top w:val="single" w:sz="4" w:space="0" w:color="auto"/>
            </w:tcBorders>
            <w:shd w:val="clear" w:color="auto" w:fill="auto"/>
            <w:vAlign w:val="center"/>
          </w:tcPr>
          <w:p w:rsidR="00B14CFB" w:rsidRPr="00B14CFB" w:rsidRDefault="00B14CFB" w:rsidP="00B14CFB">
            <w:pPr>
              <w:spacing w:line="288" w:lineRule="auto"/>
              <w:jc w:val="center"/>
            </w:pPr>
            <w:r w:rsidRPr="00B14CFB">
              <w:t>-</w:t>
            </w:r>
          </w:p>
        </w:tc>
      </w:tr>
      <w:tr w:rsidR="00B14CFB" w:rsidRPr="00B14CFB" w:rsidTr="00B14CFB">
        <w:trPr>
          <w:jc w:val="center"/>
        </w:trPr>
        <w:tc>
          <w:tcPr>
            <w:tcW w:w="577" w:type="dxa"/>
            <w:shd w:val="clear" w:color="auto" w:fill="auto"/>
            <w:vAlign w:val="center"/>
          </w:tcPr>
          <w:p w:rsidR="00B14CFB" w:rsidRPr="00B14CFB" w:rsidRDefault="00B14CFB" w:rsidP="00B14CFB">
            <w:pPr>
              <w:tabs>
                <w:tab w:val="num" w:pos="141"/>
              </w:tabs>
              <w:spacing w:line="288" w:lineRule="auto"/>
              <w:rPr>
                <w:lang w:val="ru-RU"/>
              </w:rPr>
            </w:pPr>
            <w:r w:rsidRPr="00B14CFB">
              <w:rPr>
                <w:lang w:val="ru-RU"/>
              </w:rPr>
              <w:lastRenderedPageBreak/>
              <w:t>3.</w:t>
            </w:r>
          </w:p>
        </w:tc>
        <w:tc>
          <w:tcPr>
            <w:tcW w:w="1970" w:type="dxa"/>
            <w:shd w:val="clear" w:color="auto" w:fill="auto"/>
          </w:tcPr>
          <w:p w:rsidR="00B14CFB" w:rsidRPr="00B14CFB" w:rsidRDefault="00B14CFB" w:rsidP="00B14CFB">
            <w:pPr>
              <w:pStyle w:val="affb"/>
              <w:ind w:firstLine="0"/>
              <w:jc w:val="left"/>
              <w:rPr>
                <w:sz w:val="24"/>
                <w:szCs w:val="24"/>
              </w:rPr>
            </w:pPr>
            <w:r w:rsidRPr="00B14CFB">
              <w:rPr>
                <w:sz w:val="24"/>
                <w:szCs w:val="24"/>
              </w:rPr>
              <w:t xml:space="preserve">К фарм </w:t>
            </w:r>
            <w:r w:rsidRPr="00B14CFB">
              <w:rPr>
                <w:sz w:val="24"/>
                <w:szCs w:val="24"/>
                <w:lang w:val="ru-RU"/>
              </w:rPr>
              <w:t>1</w:t>
            </w:r>
            <w:r w:rsidRPr="00B14CFB">
              <w:rPr>
                <w:sz w:val="24"/>
                <w:szCs w:val="24"/>
              </w:rPr>
              <w:t>1 (заоч)</w:t>
            </w:r>
          </w:p>
        </w:tc>
        <w:tc>
          <w:tcPr>
            <w:tcW w:w="636" w:type="dxa"/>
            <w:shd w:val="clear" w:color="auto" w:fill="auto"/>
          </w:tcPr>
          <w:p w:rsidR="00B14CFB" w:rsidRPr="00B14CFB" w:rsidRDefault="00B14CFB" w:rsidP="00B14CFB">
            <w:pPr>
              <w:pStyle w:val="affb"/>
              <w:ind w:firstLine="0"/>
              <w:jc w:val="center"/>
              <w:rPr>
                <w:sz w:val="24"/>
                <w:szCs w:val="24"/>
              </w:rPr>
            </w:pPr>
            <w:r w:rsidRPr="00B14CFB">
              <w:rPr>
                <w:sz w:val="24"/>
                <w:szCs w:val="24"/>
              </w:rPr>
              <w:t>16</w:t>
            </w:r>
          </w:p>
        </w:tc>
        <w:tc>
          <w:tcPr>
            <w:tcW w:w="2341" w:type="dxa"/>
            <w:shd w:val="clear" w:color="auto" w:fill="auto"/>
          </w:tcPr>
          <w:p w:rsidR="00B14CFB" w:rsidRPr="00B14CFB" w:rsidRDefault="00B14CFB" w:rsidP="00B14CFB">
            <w:pPr>
              <w:pStyle w:val="affb"/>
              <w:ind w:firstLine="0"/>
              <w:jc w:val="center"/>
              <w:rPr>
                <w:sz w:val="24"/>
                <w:szCs w:val="24"/>
              </w:rPr>
            </w:pPr>
            <w:r w:rsidRPr="00B14CFB">
              <w:rPr>
                <w:sz w:val="24"/>
                <w:szCs w:val="24"/>
                <w:lang w:val="ru-RU"/>
              </w:rPr>
              <w:t>Борисенко Н.М.</w:t>
            </w:r>
          </w:p>
        </w:tc>
        <w:tc>
          <w:tcPr>
            <w:tcW w:w="576" w:type="dxa"/>
            <w:shd w:val="clear" w:color="auto" w:fill="auto"/>
            <w:vAlign w:val="center"/>
          </w:tcPr>
          <w:p w:rsidR="00B14CFB" w:rsidRPr="00B14CFB" w:rsidRDefault="00B14CFB" w:rsidP="00B14CFB">
            <w:pPr>
              <w:spacing w:line="288" w:lineRule="auto"/>
              <w:jc w:val="center"/>
            </w:pPr>
            <w:r w:rsidRPr="00B14CFB">
              <w:t>100</w:t>
            </w:r>
          </w:p>
        </w:tc>
        <w:tc>
          <w:tcPr>
            <w:tcW w:w="554" w:type="dxa"/>
            <w:shd w:val="clear" w:color="auto" w:fill="auto"/>
            <w:vAlign w:val="center"/>
          </w:tcPr>
          <w:p w:rsidR="00B14CFB" w:rsidRPr="00B14CFB" w:rsidRDefault="00B14CFB" w:rsidP="00B14CFB">
            <w:pPr>
              <w:spacing w:line="288" w:lineRule="auto"/>
              <w:jc w:val="center"/>
              <w:rPr>
                <w:lang w:val="ru-RU"/>
              </w:rPr>
            </w:pPr>
            <w:r w:rsidRPr="00B14CFB">
              <w:rPr>
                <w:lang w:val="ru-RU"/>
              </w:rPr>
              <w:t>4,0</w:t>
            </w:r>
          </w:p>
        </w:tc>
        <w:tc>
          <w:tcPr>
            <w:tcW w:w="657" w:type="dxa"/>
            <w:shd w:val="clear" w:color="auto" w:fill="auto"/>
            <w:vAlign w:val="center"/>
          </w:tcPr>
          <w:p w:rsidR="00B14CFB" w:rsidRPr="00B14CFB" w:rsidRDefault="00B14CFB" w:rsidP="00B14CFB">
            <w:pPr>
              <w:spacing w:line="288" w:lineRule="auto"/>
              <w:jc w:val="center"/>
              <w:rPr>
                <w:lang w:val="ru-RU"/>
              </w:rPr>
            </w:pPr>
            <w:r w:rsidRPr="00B14CFB">
              <w:rPr>
                <w:lang w:val="ru-RU"/>
              </w:rPr>
              <w:t>75,0</w:t>
            </w:r>
          </w:p>
        </w:tc>
        <w:tc>
          <w:tcPr>
            <w:tcW w:w="626" w:type="dxa"/>
            <w:shd w:val="clear" w:color="auto" w:fill="auto"/>
            <w:vAlign w:val="center"/>
          </w:tcPr>
          <w:p w:rsidR="00B14CFB" w:rsidRPr="00B14CFB" w:rsidRDefault="00B14CFB" w:rsidP="00B14CFB">
            <w:pPr>
              <w:spacing w:line="288" w:lineRule="auto"/>
              <w:jc w:val="center"/>
              <w:rPr>
                <w:lang w:val="ru-RU"/>
              </w:rPr>
            </w:pPr>
            <w:r w:rsidRPr="00B14CFB">
              <w:rPr>
                <w:lang w:val="ru-RU"/>
              </w:rPr>
              <w:t>1</w:t>
            </w:r>
          </w:p>
        </w:tc>
        <w:tc>
          <w:tcPr>
            <w:tcW w:w="792" w:type="dxa"/>
            <w:shd w:val="clear" w:color="auto" w:fill="auto"/>
            <w:vAlign w:val="center"/>
          </w:tcPr>
          <w:p w:rsidR="00B14CFB" w:rsidRPr="00B14CFB" w:rsidRDefault="00B14CFB" w:rsidP="00B14CFB">
            <w:pPr>
              <w:spacing w:line="288" w:lineRule="auto"/>
              <w:jc w:val="center"/>
              <w:rPr>
                <w:lang w:val="ru-RU"/>
              </w:rPr>
            </w:pPr>
            <w:r w:rsidRPr="00B14CFB">
              <w:rPr>
                <w:lang w:val="ru-RU"/>
              </w:rPr>
              <w:t>11</w:t>
            </w:r>
          </w:p>
        </w:tc>
        <w:tc>
          <w:tcPr>
            <w:tcW w:w="567" w:type="dxa"/>
            <w:shd w:val="clear" w:color="auto" w:fill="auto"/>
            <w:vAlign w:val="center"/>
          </w:tcPr>
          <w:p w:rsidR="00B14CFB" w:rsidRPr="00B14CFB" w:rsidRDefault="00B14CFB" w:rsidP="00B14CFB">
            <w:pPr>
              <w:spacing w:line="288" w:lineRule="auto"/>
              <w:jc w:val="center"/>
              <w:rPr>
                <w:lang w:val="ru-RU"/>
              </w:rPr>
            </w:pPr>
            <w:r w:rsidRPr="00B14CFB">
              <w:rPr>
                <w:lang w:val="ru-RU"/>
              </w:rPr>
              <w:t>3</w:t>
            </w:r>
          </w:p>
        </w:tc>
        <w:tc>
          <w:tcPr>
            <w:tcW w:w="425" w:type="dxa"/>
            <w:shd w:val="clear" w:color="auto" w:fill="auto"/>
            <w:vAlign w:val="center"/>
          </w:tcPr>
          <w:p w:rsidR="00B14CFB" w:rsidRPr="00B14CFB" w:rsidRDefault="00B14CFB" w:rsidP="00B14CFB">
            <w:pPr>
              <w:spacing w:line="288" w:lineRule="auto"/>
              <w:jc w:val="center"/>
              <w:rPr>
                <w:lang w:val="ru-RU"/>
              </w:rPr>
            </w:pPr>
            <w:r w:rsidRPr="00B14CFB">
              <w:rPr>
                <w:lang w:val="ru-RU"/>
              </w:rPr>
              <w:t>1</w:t>
            </w:r>
          </w:p>
        </w:tc>
        <w:tc>
          <w:tcPr>
            <w:tcW w:w="425" w:type="dxa"/>
            <w:shd w:val="clear" w:color="auto" w:fill="auto"/>
            <w:vAlign w:val="center"/>
          </w:tcPr>
          <w:p w:rsidR="00B14CFB" w:rsidRPr="00B14CFB" w:rsidRDefault="00B14CFB" w:rsidP="00B14CFB">
            <w:pPr>
              <w:spacing w:line="288" w:lineRule="auto"/>
              <w:jc w:val="center"/>
            </w:pPr>
            <w:r w:rsidRPr="00B14CFB">
              <w:t>-</w:t>
            </w:r>
          </w:p>
        </w:tc>
      </w:tr>
      <w:tr w:rsidR="00B14CFB" w:rsidRPr="00B14CFB" w:rsidTr="00B14CFB">
        <w:trPr>
          <w:jc w:val="center"/>
        </w:trPr>
        <w:tc>
          <w:tcPr>
            <w:tcW w:w="577" w:type="dxa"/>
            <w:shd w:val="clear" w:color="auto" w:fill="auto"/>
            <w:vAlign w:val="center"/>
          </w:tcPr>
          <w:p w:rsidR="00B14CFB" w:rsidRPr="00B14CFB" w:rsidRDefault="00B14CFB" w:rsidP="00B14CFB">
            <w:pPr>
              <w:tabs>
                <w:tab w:val="num" w:pos="141"/>
              </w:tabs>
              <w:spacing w:line="288" w:lineRule="auto"/>
              <w:rPr>
                <w:lang w:val="ru-RU"/>
              </w:rPr>
            </w:pPr>
            <w:r w:rsidRPr="00B14CFB">
              <w:rPr>
                <w:lang w:val="ru-RU"/>
              </w:rPr>
              <w:t>4.</w:t>
            </w:r>
          </w:p>
        </w:tc>
        <w:tc>
          <w:tcPr>
            <w:tcW w:w="1970" w:type="dxa"/>
            <w:shd w:val="clear" w:color="auto" w:fill="auto"/>
          </w:tcPr>
          <w:p w:rsidR="00B14CFB" w:rsidRPr="00B14CFB" w:rsidRDefault="00B14CFB" w:rsidP="00B14CFB">
            <w:pPr>
              <w:pStyle w:val="affb"/>
              <w:ind w:firstLine="0"/>
              <w:jc w:val="left"/>
              <w:rPr>
                <w:sz w:val="24"/>
                <w:szCs w:val="24"/>
              </w:rPr>
            </w:pPr>
            <w:r w:rsidRPr="00B14CFB">
              <w:rPr>
                <w:sz w:val="24"/>
                <w:szCs w:val="24"/>
              </w:rPr>
              <w:t>К фарм 21(заоч)</w:t>
            </w:r>
          </w:p>
        </w:tc>
        <w:tc>
          <w:tcPr>
            <w:tcW w:w="636" w:type="dxa"/>
            <w:shd w:val="clear" w:color="auto" w:fill="auto"/>
          </w:tcPr>
          <w:p w:rsidR="00B14CFB" w:rsidRPr="00B14CFB" w:rsidRDefault="00B14CFB" w:rsidP="00B14CFB">
            <w:pPr>
              <w:pStyle w:val="affb"/>
              <w:ind w:firstLine="0"/>
              <w:jc w:val="center"/>
              <w:rPr>
                <w:sz w:val="24"/>
                <w:szCs w:val="24"/>
              </w:rPr>
            </w:pPr>
            <w:r w:rsidRPr="00B14CFB">
              <w:rPr>
                <w:sz w:val="24"/>
                <w:szCs w:val="24"/>
              </w:rPr>
              <w:t>21</w:t>
            </w:r>
          </w:p>
        </w:tc>
        <w:tc>
          <w:tcPr>
            <w:tcW w:w="2341" w:type="dxa"/>
            <w:shd w:val="clear" w:color="auto" w:fill="auto"/>
          </w:tcPr>
          <w:p w:rsidR="00B14CFB" w:rsidRPr="00B14CFB" w:rsidRDefault="00B14CFB" w:rsidP="00B14CFB">
            <w:pPr>
              <w:pStyle w:val="affb"/>
              <w:ind w:firstLine="0"/>
              <w:jc w:val="center"/>
              <w:rPr>
                <w:sz w:val="24"/>
                <w:szCs w:val="24"/>
                <w:lang w:val="ru-RU"/>
              </w:rPr>
            </w:pPr>
            <w:r w:rsidRPr="00B14CFB">
              <w:rPr>
                <w:sz w:val="24"/>
                <w:szCs w:val="24"/>
                <w:lang w:val="ru-RU"/>
              </w:rPr>
              <w:t>Борисенко Н.М.</w:t>
            </w:r>
          </w:p>
        </w:tc>
        <w:tc>
          <w:tcPr>
            <w:tcW w:w="576" w:type="dxa"/>
            <w:shd w:val="clear" w:color="auto" w:fill="auto"/>
            <w:vAlign w:val="center"/>
          </w:tcPr>
          <w:p w:rsidR="00B14CFB" w:rsidRPr="00B14CFB" w:rsidRDefault="00B14CFB" w:rsidP="00B14CFB">
            <w:pPr>
              <w:spacing w:line="288" w:lineRule="auto"/>
              <w:jc w:val="center"/>
            </w:pPr>
            <w:r w:rsidRPr="00B14CFB">
              <w:t>100</w:t>
            </w:r>
          </w:p>
        </w:tc>
        <w:tc>
          <w:tcPr>
            <w:tcW w:w="554" w:type="dxa"/>
            <w:shd w:val="clear" w:color="auto" w:fill="auto"/>
            <w:vAlign w:val="center"/>
          </w:tcPr>
          <w:p w:rsidR="00B14CFB" w:rsidRPr="00B14CFB" w:rsidRDefault="00B14CFB" w:rsidP="00B14CFB">
            <w:pPr>
              <w:spacing w:line="288" w:lineRule="auto"/>
              <w:jc w:val="center"/>
            </w:pPr>
            <w:r w:rsidRPr="00B14CFB">
              <w:t>4,1</w:t>
            </w:r>
          </w:p>
        </w:tc>
        <w:tc>
          <w:tcPr>
            <w:tcW w:w="657" w:type="dxa"/>
            <w:shd w:val="clear" w:color="auto" w:fill="auto"/>
            <w:vAlign w:val="center"/>
          </w:tcPr>
          <w:p w:rsidR="00B14CFB" w:rsidRPr="00B14CFB" w:rsidRDefault="00B14CFB" w:rsidP="00B14CFB">
            <w:pPr>
              <w:spacing w:line="288" w:lineRule="auto"/>
              <w:jc w:val="center"/>
            </w:pPr>
            <w:r w:rsidRPr="00B14CFB">
              <w:t>71,4</w:t>
            </w:r>
          </w:p>
        </w:tc>
        <w:tc>
          <w:tcPr>
            <w:tcW w:w="626" w:type="dxa"/>
            <w:shd w:val="clear" w:color="auto" w:fill="auto"/>
            <w:vAlign w:val="center"/>
          </w:tcPr>
          <w:p w:rsidR="00B14CFB" w:rsidRPr="00B14CFB" w:rsidRDefault="00066940" w:rsidP="00B14CFB">
            <w:pPr>
              <w:spacing w:line="288" w:lineRule="auto"/>
            </w:pPr>
            <w:r>
              <w:t xml:space="preserve"> </w:t>
            </w:r>
            <w:r w:rsidR="00B14CFB" w:rsidRPr="00B14CFB">
              <w:t>3</w:t>
            </w:r>
          </w:p>
        </w:tc>
        <w:tc>
          <w:tcPr>
            <w:tcW w:w="792" w:type="dxa"/>
            <w:shd w:val="clear" w:color="auto" w:fill="auto"/>
            <w:vAlign w:val="center"/>
          </w:tcPr>
          <w:p w:rsidR="00B14CFB" w:rsidRPr="00B14CFB" w:rsidRDefault="00B14CFB" w:rsidP="00B14CFB">
            <w:pPr>
              <w:spacing w:line="288" w:lineRule="auto"/>
              <w:jc w:val="center"/>
            </w:pPr>
            <w:r w:rsidRPr="00B14CFB">
              <w:t>12</w:t>
            </w:r>
          </w:p>
        </w:tc>
        <w:tc>
          <w:tcPr>
            <w:tcW w:w="567" w:type="dxa"/>
            <w:shd w:val="clear" w:color="auto" w:fill="auto"/>
            <w:vAlign w:val="center"/>
          </w:tcPr>
          <w:p w:rsidR="00B14CFB" w:rsidRPr="00B14CFB" w:rsidRDefault="00B14CFB" w:rsidP="00B14CFB">
            <w:pPr>
              <w:spacing w:line="288" w:lineRule="auto"/>
              <w:jc w:val="center"/>
            </w:pPr>
            <w:r w:rsidRPr="00B14CFB">
              <w:t>6</w:t>
            </w:r>
          </w:p>
        </w:tc>
        <w:tc>
          <w:tcPr>
            <w:tcW w:w="425" w:type="dxa"/>
            <w:shd w:val="clear" w:color="auto" w:fill="auto"/>
            <w:vAlign w:val="center"/>
          </w:tcPr>
          <w:p w:rsidR="00B14CFB" w:rsidRPr="00B14CFB" w:rsidRDefault="00B14CFB" w:rsidP="00B14CFB">
            <w:pPr>
              <w:spacing w:line="288" w:lineRule="auto"/>
              <w:jc w:val="center"/>
            </w:pPr>
            <w:r w:rsidRPr="00B14CFB">
              <w:t>-</w:t>
            </w:r>
          </w:p>
        </w:tc>
        <w:tc>
          <w:tcPr>
            <w:tcW w:w="425" w:type="dxa"/>
            <w:shd w:val="clear" w:color="auto" w:fill="auto"/>
            <w:vAlign w:val="center"/>
          </w:tcPr>
          <w:p w:rsidR="00B14CFB" w:rsidRPr="00B14CFB" w:rsidRDefault="00B14CFB" w:rsidP="00B14CFB">
            <w:pPr>
              <w:spacing w:line="288" w:lineRule="auto"/>
              <w:jc w:val="center"/>
            </w:pPr>
            <w:r w:rsidRPr="00B14CFB">
              <w:t>-</w:t>
            </w:r>
          </w:p>
        </w:tc>
      </w:tr>
      <w:tr w:rsidR="00B14CFB" w:rsidRPr="00B14CFB" w:rsidTr="00B14CFB">
        <w:trPr>
          <w:jc w:val="center"/>
        </w:trPr>
        <w:tc>
          <w:tcPr>
            <w:tcW w:w="577" w:type="dxa"/>
            <w:shd w:val="clear" w:color="auto" w:fill="auto"/>
            <w:vAlign w:val="center"/>
          </w:tcPr>
          <w:p w:rsidR="00B14CFB" w:rsidRPr="00B14CFB" w:rsidRDefault="00B14CFB" w:rsidP="00B14CFB">
            <w:pPr>
              <w:tabs>
                <w:tab w:val="num" w:pos="141"/>
              </w:tabs>
              <w:spacing w:line="288" w:lineRule="auto"/>
              <w:ind w:right="-175"/>
              <w:rPr>
                <w:lang w:val="ru-RU"/>
              </w:rPr>
            </w:pPr>
            <w:r w:rsidRPr="00B14CFB">
              <w:rPr>
                <w:lang w:val="ru-RU"/>
              </w:rPr>
              <w:t>5.</w:t>
            </w:r>
          </w:p>
        </w:tc>
        <w:tc>
          <w:tcPr>
            <w:tcW w:w="1970" w:type="dxa"/>
            <w:shd w:val="clear" w:color="auto" w:fill="auto"/>
          </w:tcPr>
          <w:p w:rsidR="00B14CFB" w:rsidRPr="00B14CFB" w:rsidRDefault="00B14CFB" w:rsidP="00B14CFB">
            <w:pPr>
              <w:pStyle w:val="affb"/>
              <w:ind w:firstLine="0"/>
              <w:jc w:val="left"/>
              <w:rPr>
                <w:sz w:val="24"/>
                <w:szCs w:val="24"/>
              </w:rPr>
            </w:pPr>
            <w:r w:rsidRPr="00B14CFB">
              <w:rPr>
                <w:sz w:val="24"/>
                <w:szCs w:val="24"/>
              </w:rPr>
              <w:t>К фарм 31(заоч)</w:t>
            </w:r>
          </w:p>
        </w:tc>
        <w:tc>
          <w:tcPr>
            <w:tcW w:w="636" w:type="dxa"/>
            <w:shd w:val="clear" w:color="auto" w:fill="auto"/>
          </w:tcPr>
          <w:p w:rsidR="00B14CFB" w:rsidRPr="00B14CFB" w:rsidRDefault="00B14CFB" w:rsidP="00B14CFB">
            <w:pPr>
              <w:pStyle w:val="affb"/>
              <w:ind w:firstLine="0"/>
              <w:jc w:val="center"/>
              <w:rPr>
                <w:sz w:val="24"/>
                <w:szCs w:val="24"/>
              </w:rPr>
            </w:pPr>
            <w:r w:rsidRPr="00B14CFB">
              <w:rPr>
                <w:sz w:val="24"/>
                <w:szCs w:val="24"/>
              </w:rPr>
              <w:t>26</w:t>
            </w:r>
          </w:p>
        </w:tc>
        <w:tc>
          <w:tcPr>
            <w:tcW w:w="2341" w:type="dxa"/>
            <w:shd w:val="clear" w:color="auto" w:fill="auto"/>
          </w:tcPr>
          <w:p w:rsidR="00B14CFB" w:rsidRPr="00B14CFB" w:rsidRDefault="00B14CFB" w:rsidP="00B14CFB">
            <w:pPr>
              <w:pStyle w:val="affb"/>
              <w:ind w:firstLine="0"/>
              <w:jc w:val="center"/>
              <w:rPr>
                <w:sz w:val="24"/>
                <w:szCs w:val="24"/>
                <w:lang w:val="ru-RU"/>
              </w:rPr>
            </w:pPr>
            <w:r w:rsidRPr="00B14CFB">
              <w:rPr>
                <w:sz w:val="24"/>
                <w:szCs w:val="24"/>
                <w:lang w:val="ru-RU"/>
              </w:rPr>
              <w:t>Борисенко Н.М.</w:t>
            </w:r>
          </w:p>
        </w:tc>
        <w:tc>
          <w:tcPr>
            <w:tcW w:w="576" w:type="dxa"/>
            <w:shd w:val="clear" w:color="auto" w:fill="auto"/>
            <w:vAlign w:val="center"/>
          </w:tcPr>
          <w:p w:rsidR="00B14CFB" w:rsidRPr="00B14CFB" w:rsidRDefault="00B14CFB" w:rsidP="00B14CFB">
            <w:pPr>
              <w:spacing w:line="288" w:lineRule="auto"/>
              <w:jc w:val="center"/>
            </w:pPr>
            <w:r w:rsidRPr="00B14CFB">
              <w:t>100</w:t>
            </w:r>
          </w:p>
        </w:tc>
        <w:tc>
          <w:tcPr>
            <w:tcW w:w="554" w:type="dxa"/>
            <w:shd w:val="clear" w:color="auto" w:fill="auto"/>
            <w:vAlign w:val="center"/>
          </w:tcPr>
          <w:p w:rsidR="00B14CFB" w:rsidRPr="00B14CFB" w:rsidRDefault="00B14CFB" w:rsidP="00B14CFB">
            <w:pPr>
              <w:spacing w:line="288" w:lineRule="auto"/>
              <w:jc w:val="center"/>
            </w:pPr>
            <w:r w:rsidRPr="00B14CFB">
              <w:t>4,0</w:t>
            </w:r>
          </w:p>
        </w:tc>
        <w:tc>
          <w:tcPr>
            <w:tcW w:w="657" w:type="dxa"/>
            <w:shd w:val="clear" w:color="auto" w:fill="auto"/>
            <w:vAlign w:val="center"/>
          </w:tcPr>
          <w:p w:rsidR="00B14CFB" w:rsidRPr="00B14CFB" w:rsidRDefault="00B14CFB" w:rsidP="00B14CFB">
            <w:pPr>
              <w:spacing w:line="288" w:lineRule="auto"/>
              <w:jc w:val="center"/>
            </w:pPr>
            <w:r w:rsidRPr="00B14CFB">
              <w:t>88,5</w:t>
            </w:r>
          </w:p>
        </w:tc>
        <w:tc>
          <w:tcPr>
            <w:tcW w:w="626" w:type="dxa"/>
            <w:shd w:val="clear" w:color="auto" w:fill="auto"/>
            <w:vAlign w:val="center"/>
          </w:tcPr>
          <w:p w:rsidR="00B14CFB" w:rsidRPr="00B14CFB" w:rsidRDefault="00B14CFB" w:rsidP="00B14CFB">
            <w:pPr>
              <w:spacing w:line="288" w:lineRule="auto"/>
              <w:jc w:val="center"/>
            </w:pPr>
            <w:r w:rsidRPr="00B14CFB">
              <w:t>2</w:t>
            </w:r>
          </w:p>
        </w:tc>
        <w:tc>
          <w:tcPr>
            <w:tcW w:w="792" w:type="dxa"/>
            <w:shd w:val="clear" w:color="auto" w:fill="auto"/>
            <w:vAlign w:val="center"/>
          </w:tcPr>
          <w:p w:rsidR="00B14CFB" w:rsidRPr="00B14CFB" w:rsidRDefault="00B14CFB" w:rsidP="00B14CFB">
            <w:pPr>
              <w:spacing w:line="288" w:lineRule="auto"/>
              <w:jc w:val="center"/>
            </w:pPr>
            <w:r w:rsidRPr="00B14CFB">
              <w:t>21</w:t>
            </w:r>
          </w:p>
        </w:tc>
        <w:tc>
          <w:tcPr>
            <w:tcW w:w="567" w:type="dxa"/>
            <w:shd w:val="clear" w:color="auto" w:fill="auto"/>
            <w:vAlign w:val="center"/>
          </w:tcPr>
          <w:p w:rsidR="00B14CFB" w:rsidRPr="00B14CFB" w:rsidRDefault="00B14CFB" w:rsidP="00B14CFB">
            <w:pPr>
              <w:spacing w:line="288" w:lineRule="auto"/>
              <w:jc w:val="center"/>
            </w:pPr>
            <w:r w:rsidRPr="00B14CFB">
              <w:t>3</w:t>
            </w:r>
          </w:p>
        </w:tc>
        <w:tc>
          <w:tcPr>
            <w:tcW w:w="425" w:type="dxa"/>
            <w:shd w:val="clear" w:color="auto" w:fill="auto"/>
            <w:vAlign w:val="center"/>
          </w:tcPr>
          <w:p w:rsidR="00B14CFB" w:rsidRPr="00B14CFB" w:rsidRDefault="00B14CFB" w:rsidP="00B14CFB">
            <w:pPr>
              <w:spacing w:line="288" w:lineRule="auto"/>
              <w:jc w:val="center"/>
            </w:pPr>
            <w:r w:rsidRPr="00B14CFB">
              <w:t>-</w:t>
            </w:r>
          </w:p>
        </w:tc>
        <w:tc>
          <w:tcPr>
            <w:tcW w:w="425" w:type="dxa"/>
            <w:shd w:val="clear" w:color="auto" w:fill="auto"/>
            <w:vAlign w:val="center"/>
          </w:tcPr>
          <w:p w:rsidR="00B14CFB" w:rsidRPr="00B14CFB" w:rsidRDefault="00B14CFB" w:rsidP="00B14CFB">
            <w:pPr>
              <w:spacing w:line="288" w:lineRule="auto"/>
              <w:jc w:val="center"/>
              <w:rPr>
                <w:color w:val="FF0000"/>
              </w:rPr>
            </w:pPr>
            <w:r w:rsidRPr="00B14CFB">
              <w:rPr>
                <w:color w:val="FF0000"/>
              </w:rPr>
              <w:t>-</w:t>
            </w:r>
          </w:p>
        </w:tc>
      </w:tr>
      <w:tr w:rsidR="00B14CFB" w:rsidRPr="00B14CFB" w:rsidTr="00B14CFB">
        <w:trPr>
          <w:jc w:val="center"/>
        </w:trPr>
        <w:tc>
          <w:tcPr>
            <w:tcW w:w="577" w:type="dxa"/>
            <w:shd w:val="clear" w:color="auto" w:fill="auto"/>
            <w:vAlign w:val="center"/>
          </w:tcPr>
          <w:p w:rsidR="00B14CFB" w:rsidRPr="00B14CFB" w:rsidRDefault="00B14CFB" w:rsidP="00B14CFB">
            <w:pPr>
              <w:tabs>
                <w:tab w:val="num" w:pos="141"/>
              </w:tabs>
              <w:spacing w:line="288" w:lineRule="auto"/>
              <w:ind w:right="-175"/>
              <w:rPr>
                <w:lang w:val="ru-RU"/>
              </w:rPr>
            </w:pPr>
            <w:r w:rsidRPr="00B14CFB">
              <w:rPr>
                <w:lang w:val="ru-RU"/>
              </w:rPr>
              <w:t>6.</w:t>
            </w:r>
          </w:p>
        </w:tc>
        <w:tc>
          <w:tcPr>
            <w:tcW w:w="1970" w:type="dxa"/>
            <w:shd w:val="clear" w:color="auto" w:fill="auto"/>
          </w:tcPr>
          <w:p w:rsidR="00B14CFB" w:rsidRPr="00B14CFB" w:rsidRDefault="00B14CFB" w:rsidP="00B14CFB">
            <w:pPr>
              <w:pStyle w:val="affb"/>
              <w:ind w:firstLine="0"/>
              <w:jc w:val="left"/>
              <w:rPr>
                <w:sz w:val="24"/>
                <w:szCs w:val="24"/>
              </w:rPr>
            </w:pPr>
            <w:r w:rsidRPr="00B14CFB">
              <w:rPr>
                <w:sz w:val="24"/>
                <w:szCs w:val="24"/>
              </w:rPr>
              <w:t>К фарм 3(ден)</w:t>
            </w:r>
          </w:p>
        </w:tc>
        <w:tc>
          <w:tcPr>
            <w:tcW w:w="636" w:type="dxa"/>
            <w:shd w:val="clear" w:color="auto" w:fill="auto"/>
          </w:tcPr>
          <w:p w:rsidR="00B14CFB" w:rsidRPr="00B14CFB" w:rsidRDefault="00B14CFB" w:rsidP="00B14CFB">
            <w:pPr>
              <w:pStyle w:val="affb"/>
              <w:ind w:firstLine="0"/>
              <w:jc w:val="center"/>
              <w:rPr>
                <w:sz w:val="24"/>
                <w:szCs w:val="24"/>
                <w:lang w:val="ru-RU"/>
              </w:rPr>
            </w:pPr>
            <w:r w:rsidRPr="00B14CFB">
              <w:rPr>
                <w:sz w:val="24"/>
                <w:szCs w:val="24"/>
                <w:lang w:val="ru-RU"/>
              </w:rPr>
              <w:t>16</w:t>
            </w:r>
          </w:p>
        </w:tc>
        <w:tc>
          <w:tcPr>
            <w:tcW w:w="2341" w:type="dxa"/>
            <w:shd w:val="clear" w:color="auto" w:fill="auto"/>
          </w:tcPr>
          <w:p w:rsidR="00B14CFB" w:rsidRPr="00B14CFB" w:rsidRDefault="00B14CFB" w:rsidP="00B14CFB">
            <w:pPr>
              <w:pStyle w:val="affb"/>
              <w:ind w:firstLine="0"/>
              <w:jc w:val="center"/>
              <w:rPr>
                <w:sz w:val="24"/>
                <w:szCs w:val="24"/>
                <w:lang w:val="ru-RU"/>
              </w:rPr>
            </w:pPr>
            <w:r w:rsidRPr="00B14CFB">
              <w:rPr>
                <w:sz w:val="24"/>
                <w:szCs w:val="24"/>
                <w:lang w:val="ru-RU"/>
              </w:rPr>
              <w:t>Барджадзе Р.В.</w:t>
            </w:r>
          </w:p>
        </w:tc>
        <w:tc>
          <w:tcPr>
            <w:tcW w:w="4622" w:type="dxa"/>
            <w:gridSpan w:val="8"/>
            <w:shd w:val="clear" w:color="auto" w:fill="auto"/>
            <w:vAlign w:val="center"/>
          </w:tcPr>
          <w:p w:rsidR="00B14CFB" w:rsidRPr="00B14CFB" w:rsidRDefault="00B14CFB" w:rsidP="00B14CFB">
            <w:pPr>
              <w:spacing w:line="288" w:lineRule="auto"/>
              <w:jc w:val="center"/>
            </w:pPr>
            <w:r w:rsidRPr="00B14CFB">
              <w:rPr>
                <w:lang w:val="ru-RU"/>
              </w:rPr>
              <w:t>Сесія відсутня</w:t>
            </w:r>
          </w:p>
        </w:tc>
      </w:tr>
      <w:tr w:rsidR="00B14CFB" w:rsidRPr="00B14CFB" w:rsidTr="00B14CFB">
        <w:trPr>
          <w:jc w:val="center"/>
        </w:trPr>
        <w:tc>
          <w:tcPr>
            <w:tcW w:w="577" w:type="dxa"/>
            <w:shd w:val="clear" w:color="auto" w:fill="auto"/>
            <w:vAlign w:val="center"/>
          </w:tcPr>
          <w:p w:rsidR="00B14CFB" w:rsidRPr="00B14CFB" w:rsidRDefault="00B14CFB" w:rsidP="00B14CFB">
            <w:pPr>
              <w:tabs>
                <w:tab w:val="num" w:pos="141"/>
              </w:tabs>
              <w:spacing w:line="288" w:lineRule="auto"/>
              <w:ind w:right="-175"/>
              <w:rPr>
                <w:lang w:val="ru-RU"/>
              </w:rPr>
            </w:pPr>
            <w:r w:rsidRPr="00B14CFB">
              <w:rPr>
                <w:lang w:val="ru-RU"/>
              </w:rPr>
              <w:t>7.</w:t>
            </w:r>
          </w:p>
        </w:tc>
        <w:tc>
          <w:tcPr>
            <w:tcW w:w="1970" w:type="dxa"/>
            <w:shd w:val="clear" w:color="auto" w:fill="auto"/>
            <w:vAlign w:val="center"/>
          </w:tcPr>
          <w:p w:rsidR="00B14CFB" w:rsidRPr="00B14CFB" w:rsidRDefault="00B14CFB" w:rsidP="00B14CFB">
            <w:pPr>
              <w:pStyle w:val="affb"/>
              <w:ind w:firstLine="0"/>
              <w:contextualSpacing/>
              <w:jc w:val="center"/>
              <w:rPr>
                <w:sz w:val="24"/>
                <w:szCs w:val="24"/>
              </w:rPr>
            </w:pPr>
            <w:r w:rsidRPr="00B14CFB">
              <w:rPr>
                <w:sz w:val="24"/>
                <w:szCs w:val="24"/>
              </w:rPr>
              <w:t>К фарм 1 (ден)</w:t>
            </w:r>
          </w:p>
        </w:tc>
        <w:tc>
          <w:tcPr>
            <w:tcW w:w="636" w:type="dxa"/>
            <w:shd w:val="clear" w:color="auto" w:fill="auto"/>
            <w:vAlign w:val="center"/>
          </w:tcPr>
          <w:p w:rsidR="00B14CFB" w:rsidRPr="00B14CFB" w:rsidRDefault="00B14CFB" w:rsidP="00B14CFB">
            <w:pPr>
              <w:pStyle w:val="affb"/>
              <w:ind w:firstLine="0"/>
              <w:contextualSpacing/>
              <w:jc w:val="center"/>
              <w:rPr>
                <w:sz w:val="24"/>
                <w:szCs w:val="24"/>
              </w:rPr>
            </w:pPr>
            <w:r w:rsidRPr="00B14CFB">
              <w:rPr>
                <w:sz w:val="24"/>
                <w:szCs w:val="24"/>
              </w:rPr>
              <w:t>16</w:t>
            </w:r>
          </w:p>
        </w:tc>
        <w:tc>
          <w:tcPr>
            <w:tcW w:w="2341" w:type="dxa"/>
            <w:shd w:val="clear" w:color="auto" w:fill="auto"/>
          </w:tcPr>
          <w:p w:rsidR="00B14CFB" w:rsidRPr="00B14CFB" w:rsidRDefault="00B14CFB" w:rsidP="00B14CFB">
            <w:pPr>
              <w:pStyle w:val="affb"/>
              <w:spacing w:line="288" w:lineRule="auto"/>
              <w:ind w:firstLine="0"/>
              <w:jc w:val="center"/>
              <w:rPr>
                <w:sz w:val="24"/>
                <w:szCs w:val="24"/>
              </w:rPr>
            </w:pPr>
            <w:r w:rsidRPr="00B14CFB">
              <w:rPr>
                <w:sz w:val="24"/>
                <w:szCs w:val="24"/>
              </w:rPr>
              <w:t>Сайфудінова Р.П.</w:t>
            </w:r>
          </w:p>
        </w:tc>
        <w:tc>
          <w:tcPr>
            <w:tcW w:w="576" w:type="dxa"/>
            <w:shd w:val="clear" w:color="auto" w:fill="auto"/>
            <w:vAlign w:val="center"/>
          </w:tcPr>
          <w:p w:rsidR="00B14CFB" w:rsidRPr="00B14CFB" w:rsidRDefault="00B14CFB" w:rsidP="00B14CFB">
            <w:pPr>
              <w:contextualSpacing/>
              <w:jc w:val="center"/>
            </w:pPr>
            <w:r w:rsidRPr="00B14CFB">
              <w:t>100</w:t>
            </w:r>
          </w:p>
        </w:tc>
        <w:tc>
          <w:tcPr>
            <w:tcW w:w="554" w:type="dxa"/>
            <w:shd w:val="clear" w:color="auto" w:fill="auto"/>
            <w:vAlign w:val="center"/>
          </w:tcPr>
          <w:p w:rsidR="00B14CFB" w:rsidRPr="00B14CFB" w:rsidRDefault="00B14CFB" w:rsidP="00B14CFB">
            <w:pPr>
              <w:contextualSpacing/>
              <w:jc w:val="center"/>
            </w:pPr>
            <w:r w:rsidRPr="00B14CFB">
              <w:t>4,1</w:t>
            </w:r>
          </w:p>
        </w:tc>
        <w:tc>
          <w:tcPr>
            <w:tcW w:w="657" w:type="dxa"/>
            <w:shd w:val="clear" w:color="auto" w:fill="auto"/>
            <w:vAlign w:val="center"/>
          </w:tcPr>
          <w:p w:rsidR="00B14CFB" w:rsidRPr="00B14CFB" w:rsidRDefault="00B14CFB" w:rsidP="00B14CFB">
            <w:pPr>
              <w:contextualSpacing/>
              <w:jc w:val="center"/>
            </w:pPr>
            <w:r w:rsidRPr="00B14CFB">
              <w:t>31,3</w:t>
            </w:r>
          </w:p>
        </w:tc>
        <w:tc>
          <w:tcPr>
            <w:tcW w:w="626" w:type="dxa"/>
            <w:shd w:val="clear" w:color="auto" w:fill="auto"/>
            <w:vAlign w:val="center"/>
          </w:tcPr>
          <w:p w:rsidR="00B14CFB" w:rsidRPr="00B14CFB" w:rsidRDefault="00B14CFB" w:rsidP="00B14CFB">
            <w:pPr>
              <w:contextualSpacing/>
              <w:jc w:val="center"/>
            </w:pPr>
            <w:r w:rsidRPr="00B14CFB">
              <w:t>3</w:t>
            </w:r>
          </w:p>
        </w:tc>
        <w:tc>
          <w:tcPr>
            <w:tcW w:w="792" w:type="dxa"/>
            <w:shd w:val="clear" w:color="auto" w:fill="auto"/>
            <w:vAlign w:val="center"/>
          </w:tcPr>
          <w:p w:rsidR="00B14CFB" w:rsidRPr="00B14CFB" w:rsidRDefault="00B14CFB" w:rsidP="00B14CFB">
            <w:pPr>
              <w:contextualSpacing/>
              <w:jc w:val="center"/>
            </w:pPr>
            <w:r w:rsidRPr="00B14CFB">
              <w:t>2</w:t>
            </w:r>
          </w:p>
        </w:tc>
        <w:tc>
          <w:tcPr>
            <w:tcW w:w="567" w:type="dxa"/>
            <w:shd w:val="clear" w:color="auto" w:fill="auto"/>
            <w:vAlign w:val="center"/>
          </w:tcPr>
          <w:p w:rsidR="00B14CFB" w:rsidRPr="00B14CFB" w:rsidRDefault="00B14CFB" w:rsidP="00B14CFB">
            <w:pPr>
              <w:contextualSpacing/>
              <w:jc w:val="center"/>
            </w:pPr>
            <w:r w:rsidRPr="00B14CFB">
              <w:t>11</w:t>
            </w:r>
          </w:p>
        </w:tc>
        <w:tc>
          <w:tcPr>
            <w:tcW w:w="425" w:type="dxa"/>
            <w:shd w:val="clear" w:color="auto" w:fill="auto"/>
            <w:vAlign w:val="center"/>
          </w:tcPr>
          <w:p w:rsidR="00B14CFB" w:rsidRPr="00B14CFB" w:rsidRDefault="00B14CFB" w:rsidP="00B14CFB">
            <w:pPr>
              <w:contextualSpacing/>
              <w:jc w:val="center"/>
            </w:pPr>
          </w:p>
        </w:tc>
        <w:tc>
          <w:tcPr>
            <w:tcW w:w="425" w:type="dxa"/>
            <w:shd w:val="clear" w:color="auto" w:fill="auto"/>
            <w:vAlign w:val="center"/>
          </w:tcPr>
          <w:p w:rsidR="00B14CFB" w:rsidRPr="00B14CFB" w:rsidRDefault="00B14CFB" w:rsidP="00B14CFB">
            <w:pPr>
              <w:contextualSpacing/>
              <w:jc w:val="center"/>
            </w:pPr>
          </w:p>
        </w:tc>
      </w:tr>
      <w:tr w:rsidR="00B14CFB" w:rsidRPr="00B14CFB" w:rsidTr="00B14CFB">
        <w:trPr>
          <w:jc w:val="center"/>
        </w:trPr>
        <w:tc>
          <w:tcPr>
            <w:tcW w:w="577" w:type="dxa"/>
            <w:shd w:val="clear" w:color="auto" w:fill="auto"/>
            <w:vAlign w:val="center"/>
          </w:tcPr>
          <w:p w:rsidR="00B14CFB" w:rsidRPr="00B14CFB" w:rsidRDefault="00B14CFB" w:rsidP="00B14CFB">
            <w:pPr>
              <w:tabs>
                <w:tab w:val="num" w:pos="141"/>
              </w:tabs>
              <w:spacing w:line="288" w:lineRule="auto"/>
              <w:ind w:right="-175"/>
              <w:rPr>
                <w:lang w:val="ru-RU"/>
              </w:rPr>
            </w:pPr>
            <w:r w:rsidRPr="00B14CFB">
              <w:rPr>
                <w:lang w:val="ru-RU"/>
              </w:rPr>
              <w:t>8.</w:t>
            </w:r>
          </w:p>
        </w:tc>
        <w:tc>
          <w:tcPr>
            <w:tcW w:w="1970" w:type="dxa"/>
            <w:shd w:val="clear" w:color="auto" w:fill="auto"/>
            <w:vAlign w:val="center"/>
          </w:tcPr>
          <w:p w:rsidR="00B14CFB" w:rsidRPr="00B14CFB" w:rsidRDefault="00B14CFB" w:rsidP="00B14CFB">
            <w:pPr>
              <w:pStyle w:val="affb"/>
              <w:ind w:firstLine="0"/>
              <w:contextualSpacing/>
              <w:jc w:val="center"/>
              <w:rPr>
                <w:sz w:val="24"/>
                <w:szCs w:val="24"/>
              </w:rPr>
            </w:pPr>
            <w:r w:rsidRPr="00B14CFB">
              <w:rPr>
                <w:sz w:val="24"/>
                <w:szCs w:val="24"/>
              </w:rPr>
              <w:t>К фарм 11 А (д)</w:t>
            </w:r>
          </w:p>
        </w:tc>
        <w:tc>
          <w:tcPr>
            <w:tcW w:w="636" w:type="dxa"/>
            <w:shd w:val="clear" w:color="auto" w:fill="auto"/>
            <w:vAlign w:val="center"/>
          </w:tcPr>
          <w:p w:rsidR="00B14CFB" w:rsidRPr="00B14CFB" w:rsidRDefault="00B14CFB" w:rsidP="00B14CFB">
            <w:pPr>
              <w:pStyle w:val="affb"/>
              <w:ind w:firstLine="0"/>
              <w:contextualSpacing/>
              <w:jc w:val="center"/>
              <w:rPr>
                <w:sz w:val="24"/>
                <w:szCs w:val="24"/>
              </w:rPr>
            </w:pPr>
            <w:r w:rsidRPr="00B14CFB">
              <w:rPr>
                <w:sz w:val="24"/>
                <w:szCs w:val="24"/>
              </w:rPr>
              <w:t>30</w:t>
            </w:r>
          </w:p>
        </w:tc>
        <w:tc>
          <w:tcPr>
            <w:tcW w:w="2341" w:type="dxa"/>
            <w:shd w:val="clear" w:color="auto" w:fill="auto"/>
          </w:tcPr>
          <w:p w:rsidR="00B14CFB" w:rsidRPr="00B14CFB" w:rsidRDefault="00B14CFB" w:rsidP="00B14CFB">
            <w:pPr>
              <w:jc w:val="center"/>
            </w:pPr>
            <w:r w:rsidRPr="00B14CFB">
              <w:t>Сайфудінова Р.П.</w:t>
            </w:r>
          </w:p>
        </w:tc>
        <w:tc>
          <w:tcPr>
            <w:tcW w:w="576" w:type="dxa"/>
            <w:shd w:val="clear" w:color="auto" w:fill="auto"/>
            <w:vAlign w:val="center"/>
          </w:tcPr>
          <w:p w:rsidR="00B14CFB" w:rsidRPr="00B14CFB" w:rsidRDefault="00B14CFB" w:rsidP="00B14CFB">
            <w:pPr>
              <w:contextualSpacing/>
              <w:jc w:val="center"/>
            </w:pPr>
            <w:r w:rsidRPr="00B14CFB">
              <w:t>100</w:t>
            </w:r>
          </w:p>
        </w:tc>
        <w:tc>
          <w:tcPr>
            <w:tcW w:w="554" w:type="dxa"/>
            <w:shd w:val="clear" w:color="auto" w:fill="auto"/>
            <w:vAlign w:val="center"/>
          </w:tcPr>
          <w:p w:rsidR="00B14CFB" w:rsidRPr="00B14CFB" w:rsidRDefault="00B14CFB" w:rsidP="00B14CFB">
            <w:pPr>
              <w:contextualSpacing/>
              <w:jc w:val="center"/>
            </w:pPr>
            <w:r w:rsidRPr="00B14CFB">
              <w:rPr>
                <w:lang w:val="en-US"/>
              </w:rPr>
              <w:t>4</w:t>
            </w:r>
            <w:r w:rsidRPr="00B14CFB">
              <w:t>,2</w:t>
            </w:r>
          </w:p>
        </w:tc>
        <w:tc>
          <w:tcPr>
            <w:tcW w:w="657" w:type="dxa"/>
            <w:shd w:val="clear" w:color="auto" w:fill="auto"/>
            <w:vAlign w:val="center"/>
          </w:tcPr>
          <w:p w:rsidR="00B14CFB" w:rsidRPr="00B14CFB" w:rsidRDefault="00B14CFB" w:rsidP="00B14CFB">
            <w:pPr>
              <w:contextualSpacing/>
              <w:jc w:val="center"/>
            </w:pPr>
            <w:r w:rsidRPr="00B14CFB">
              <w:t>80,0</w:t>
            </w:r>
          </w:p>
        </w:tc>
        <w:tc>
          <w:tcPr>
            <w:tcW w:w="626" w:type="dxa"/>
            <w:shd w:val="clear" w:color="auto" w:fill="auto"/>
            <w:vAlign w:val="center"/>
          </w:tcPr>
          <w:p w:rsidR="00B14CFB" w:rsidRPr="00B14CFB" w:rsidRDefault="00B14CFB" w:rsidP="00B14CFB">
            <w:pPr>
              <w:contextualSpacing/>
              <w:jc w:val="center"/>
            </w:pPr>
            <w:r w:rsidRPr="00B14CFB">
              <w:t>4</w:t>
            </w:r>
          </w:p>
        </w:tc>
        <w:tc>
          <w:tcPr>
            <w:tcW w:w="792" w:type="dxa"/>
            <w:shd w:val="clear" w:color="auto" w:fill="auto"/>
            <w:vAlign w:val="center"/>
          </w:tcPr>
          <w:p w:rsidR="00B14CFB" w:rsidRPr="00B14CFB" w:rsidRDefault="00B14CFB" w:rsidP="00B14CFB">
            <w:pPr>
              <w:contextualSpacing/>
              <w:jc w:val="center"/>
            </w:pPr>
            <w:r w:rsidRPr="00B14CFB">
              <w:t>20</w:t>
            </w:r>
          </w:p>
        </w:tc>
        <w:tc>
          <w:tcPr>
            <w:tcW w:w="567" w:type="dxa"/>
            <w:shd w:val="clear" w:color="auto" w:fill="auto"/>
            <w:vAlign w:val="center"/>
          </w:tcPr>
          <w:p w:rsidR="00B14CFB" w:rsidRPr="00B14CFB" w:rsidRDefault="00B14CFB" w:rsidP="00B14CFB">
            <w:pPr>
              <w:contextualSpacing/>
              <w:jc w:val="center"/>
            </w:pPr>
            <w:r w:rsidRPr="00B14CFB">
              <w:t>5</w:t>
            </w:r>
          </w:p>
        </w:tc>
        <w:tc>
          <w:tcPr>
            <w:tcW w:w="425" w:type="dxa"/>
            <w:shd w:val="clear" w:color="auto" w:fill="auto"/>
            <w:vAlign w:val="center"/>
          </w:tcPr>
          <w:p w:rsidR="00B14CFB" w:rsidRPr="00B14CFB" w:rsidRDefault="00B14CFB" w:rsidP="00B14CFB">
            <w:pPr>
              <w:contextualSpacing/>
              <w:jc w:val="center"/>
            </w:pPr>
            <w:r w:rsidRPr="00B14CFB">
              <w:t>1</w:t>
            </w:r>
          </w:p>
        </w:tc>
        <w:tc>
          <w:tcPr>
            <w:tcW w:w="425" w:type="dxa"/>
            <w:shd w:val="clear" w:color="auto" w:fill="auto"/>
            <w:vAlign w:val="center"/>
          </w:tcPr>
          <w:p w:rsidR="00B14CFB" w:rsidRPr="00B14CFB" w:rsidRDefault="00B14CFB" w:rsidP="00B14CFB">
            <w:pPr>
              <w:contextualSpacing/>
              <w:jc w:val="center"/>
            </w:pPr>
          </w:p>
        </w:tc>
      </w:tr>
      <w:tr w:rsidR="00B14CFB" w:rsidRPr="00B14CFB" w:rsidTr="00B14CFB">
        <w:trPr>
          <w:jc w:val="center"/>
        </w:trPr>
        <w:tc>
          <w:tcPr>
            <w:tcW w:w="577" w:type="dxa"/>
            <w:shd w:val="clear" w:color="auto" w:fill="auto"/>
            <w:vAlign w:val="center"/>
          </w:tcPr>
          <w:p w:rsidR="00B14CFB" w:rsidRPr="00B14CFB" w:rsidRDefault="00B14CFB" w:rsidP="00B14CFB">
            <w:pPr>
              <w:tabs>
                <w:tab w:val="num" w:pos="141"/>
              </w:tabs>
              <w:spacing w:line="288" w:lineRule="auto"/>
              <w:ind w:right="-175"/>
              <w:rPr>
                <w:lang w:val="ru-RU"/>
              </w:rPr>
            </w:pPr>
            <w:r w:rsidRPr="00B14CFB">
              <w:rPr>
                <w:lang w:val="ru-RU"/>
              </w:rPr>
              <w:t>9.</w:t>
            </w:r>
          </w:p>
        </w:tc>
        <w:tc>
          <w:tcPr>
            <w:tcW w:w="1970" w:type="dxa"/>
            <w:shd w:val="clear" w:color="auto" w:fill="auto"/>
            <w:vAlign w:val="center"/>
          </w:tcPr>
          <w:p w:rsidR="00B14CFB" w:rsidRPr="00B14CFB" w:rsidRDefault="00B14CFB" w:rsidP="00B14CFB">
            <w:pPr>
              <w:pStyle w:val="affb"/>
              <w:ind w:firstLine="0"/>
              <w:contextualSpacing/>
              <w:jc w:val="center"/>
              <w:rPr>
                <w:sz w:val="24"/>
                <w:szCs w:val="24"/>
              </w:rPr>
            </w:pPr>
            <w:r w:rsidRPr="00B14CFB">
              <w:rPr>
                <w:sz w:val="24"/>
                <w:szCs w:val="24"/>
              </w:rPr>
              <w:t>К фарм 11 Б (д)</w:t>
            </w:r>
          </w:p>
        </w:tc>
        <w:tc>
          <w:tcPr>
            <w:tcW w:w="636" w:type="dxa"/>
            <w:shd w:val="clear" w:color="auto" w:fill="auto"/>
            <w:vAlign w:val="center"/>
          </w:tcPr>
          <w:p w:rsidR="00B14CFB" w:rsidRPr="00B14CFB" w:rsidRDefault="00B14CFB" w:rsidP="00B14CFB">
            <w:pPr>
              <w:pStyle w:val="affb"/>
              <w:ind w:firstLine="0"/>
              <w:contextualSpacing/>
              <w:jc w:val="center"/>
              <w:rPr>
                <w:sz w:val="24"/>
                <w:szCs w:val="24"/>
              </w:rPr>
            </w:pPr>
            <w:r w:rsidRPr="00B14CFB">
              <w:rPr>
                <w:sz w:val="24"/>
                <w:szCs w:val="24"/>
              </w:rPr>
              <w:t>31</w:t>
            </w:r>
          </w:p>
        </w:tc>
        <w:tc>
          <w:tcPr>
            <w:tcW w:w="2341" w:type="dxa"/>
            <w:shd w:val="clear" w:color="auto" w:fill="auto"/>
          </w:tcPr>
          <w:p w:rsidR="00B14CFB" w:rsidRPr="00B14CFB" w:rsidRDefault="00B14CFB" w:rsidP="00B14CFB">
            <w:pPr>
              <w:jc w:val="center"/>
            </w:pPr>
            <w:r w:rsidRPr="00B14CFB">
              <w:t>Сайфудінова Р.П.</w:t>
            </w:r>
          </w:p>
        </w:tc>
        <w:tc>
          <w:tcPr>
            <w:tcW w:w="576" w:type="dxa"/>
            <w:shd w:val="clear" w:color="auto" w:fill="auto"/>
            <w:vAlign w:val="center"/>
          </w:tcPr>
          <w:p w:rsidR="00B14CFB" w:rsidRPr="00B14CFB" w:rsidRDefault="00B14CFB" w:rsidP="00B14CFB">
            <w:pPr>
              <w:contextualSpacing/>
              <w:jc w:val="center"/>
            </w:pPr>
            <w:r w:rsidRPr="00B14CFB">
              <w:t>100</w:t>
            </w:r>
          </w:p>
        </w:tc>
        <w:tc>
          <w:tcPr>
            <w:tcW w:w="554" w:type="dxa"/>
            <w:shd w:val="clear" w:color="auto" w:fill="auto"/>
            <w:vAlign w:val="center"/>
          </w:tcPr>
          <w:p w:rsidR="00B14CFB" w:rsidRPr="00B14CFB" w:rsidRDefault="00B14CFB" w:rsidP="00B14CFB">
            <w:pPr>
              <w:contextualSpacing/>
              <w:jc w:val="center"/>
            </w:pPr>
            <w:r w:rsidRPr="00B14CFB">
              <w:t>4,2</w:t>
            </w:r>
          </w:p>
        </w:tc>
        <w:tc>
          <w:tcPr>
            <w:tcW w:w="657" w:type="dxa"/>
            <w:shd w:val="clear" w:color="auto" w:fill="auto"/>
            <w:vAlign w:val="center"/>
          </w:tcPr>
          <w:p w:rsidR="00B14CFB" w:rsidRPr="00B14CFB" w:rsidRDefault="00B14CFB" w:rsidP="00B14CFB">
            <w:pPr>
              <w:contextualSpacing/>
              <w:jc w:val="center"/>
            </w:pPr>
            <w:r w:rsidRPr="00B14CFB">
              <w:t>74,2</w:t>
            </w:r>
          </w:p>
        </w:tc>
        <w:tc>
          <w:tcPr>
            <w:tcW w:w="626" w:type="dxa"/>
            <w:shd w:val="clear" w:color="auto" w:fill="auto"/>
            <w:vAlign w:val="center"/>
          </w:tcPr>
          <w:p w:rsidR="00B14CFB" w:rsidRPr="00B14CFB" w:rsidRDefault="00B14CFB" w:rsidP="00B14CFB">
            <w:pPr>
              <w:contextualSpacing/>
              <w:jc w:val="center"/>
            </w:pPr>
            <w:r w:rsidRPr="00B14CFB">
              <w:t>6</w:t>
            </w:r>
          </w:p>
        </w:tc>
        <w:tc>
          <w:tcPr>
            <w:tcW w:w="792" w:type="dxa"/>
            <w:shd w:val="clear" w:color="auto" w:fill="auto"/>
            <w:vAlign w:val="center"/>
          </w:tcPr>
          <w:p w:rsidR="00B14CFB" w:rsidRPr="00B14CFB" w:rsidRDefault="00B14CFB" w:rsidP="00B14CFB">
            <w:pPr>
              <w:contextualSpacing/>
              <w:jc w:val="center"/>
            </w:pPr>
            <w:r w:rsidRPr="00B14CFB">
              <w:t>17</w:t>
            </w:r>
          </w:p>
        </w:tc>
        <w:tc>
          <w:tcPr>
            <w:tcW w:w="567" w:type="dxa"/>
            <w:shd w:val="clear" w:color="auto" w:fill="auto"/>
            <w:vAlign w:val="center"/>
          </w:tcPr>
          <w:p w:rsidR="00B14CFB" w:rsidRPr="00B14CFB" w:rsidRDefault="00B14CFB" w:rsidP="00B14CFB">
            <w:pPr>
              <w:contextualSpacing/>
              <w:jc w:val="center"/>
            </w:pPr>
            <w:r w:rsidRPr="00B14CFB">
              <w:t>8</w:t>
            </w:r>
          </w:p>
        </w:tc>
        <w:tc>
          <w:tcPr>
            <w:tcW w:w="425" w:type="dxa"/>
            <w:shd w:val="clear" w:color="auto" w:fill="auto"/>
            <w:vAlign w:val="center"/>
          </w:tcPr>
          <w:p w:rsidR="00B14CFB" w:rsidRPr="00B14CFB" w:rsidRDefault="00B14CFB" w:rsidP="00B14CFB">
            <w:pPr>
              <w:contextualSpacing/>
              <w:jc w:val="center"/>
            </w:pPr>
          </w:p>
        </w:tc>
        <w:tc>
          <w:tcPr>
            <w:tcW w:w="425" w:type="dxa"/>
            <w:shd w:val="clear" w:color="auto" w:fill="auto"/>
            <w:vAlign w:val="center"/>
          </w:tcPr>
          <w:p w:rsidR="00B14CFB" w:rsidRPr="00B14CFB" w:rsidRDefault="00B14CFB" w:rsidP="00B14CFB">
            <w:pPr>
              <w:contextualSpacing/>
              <w:jc w:val="center"/>
            </w:pPr>
          </w:p>
        </w:tc>
      </w:tr>
      <w:tr w:rsidR="00B14CFB" w:rsidRPr="00B14CFB" w:rsidTr="00B14CFB">
        <w:trPr>
          <w:jc w:val="center"/>
        </w:trPr>
        <w:tc>
          <w:tcPr>
            <w:tcW w:w="577" w:type="dxa"/>
            <w:shd w:val="clear" w:color="auto" w:fill="auto"/>
            <w:vAlign w:val="center"/>
          </w:tcPr>
          <w:p w:rsidR="00B14CFB" w:rsidRPr="00B14CFB" w:rsidRDefault="00B14CFB" w:rsidP="00B14CFB">
            <w:pPr>
              <w:tabs>
                <w:tab w:val="num" w:pos="141"/>
              </w:tabs>
              <w:spacing w:line="288" w:lineRule="auto"/>
              <w:ind w:right="-175"/>
              <w:rPr>
                <w:lang w:val="ru-RU"/>
              </w:rPr>
            </w:pPr>
          </w:p>
        </w:tc>
        <w:tc>
          <w:tcPr>
            <w:tcW w:w="1970" w:type="dxa"/>
            <w:shd w:val="clear" w:color="auto" w:fill="auto"/>
          </w:tcPr>
          <w:p w:rsidR="00B14CFB" w:rsidRPr="00B14CFB" w:rsidRDefault="00B14CFB" w:rsidP="00B14CFB">
            <w:pPr>
              <w:pStyle w:val="affb"/>
              <w:ind w:firstLine="0"/>
              <w:jc w:val="center"/>
              <w:rPr>
                <w:b/>
                <w:sz w:val="24"/>
                <w:szCs w:val="24"/>
              </w:rPr>
            </w:pPr>
            <w:r w:rsidRPr="00B14CFB">
              <w:rPr>
                <w:b/>
                <w:sz w:val="24"/>
                <w:szCs w:val="24"/>
              </w:rPr>
              <w:t>Всього:</w:t>
            </w:r>
          </w:p>
        </w:tc>
        <w:tc>
          <w:tcPr>
            <w:tcW w:w="636" w:type="dxa"/>
            <w:shd w:val="clear" w:color="auto" w:fill="auto"/>
          </w:tcPr>
          <w:p w:rsidR="00B14CFB" w:rsidRPr="00B14CFB" w:rsidRDefault="00B14CFB" w:rsidP="00B14CFB">
            <w:pPr>
              <w:pStyle w:val="affb"/>
              <w:spacing w:line="288" w:lineRule="auto"/>
              <w:ind w:firstLine="0"/>
              <w:jc w:val="center"/>
              <w:rPr>
                <w:b/>
                <w:sz w:val="24"/>
                <w:szCs w:val="24"/>
                <w:lang w:val="ru-RU"/>
              </w:rPr>
            </w:pPr>
            <w:r w:rsidRPr="00B14CFB">
              <w:rPr>
                <w:b/>
                <w:sz w:val="24"/>
                <w:szCs w:val="24"/>
                <w:lang w:val="ru-RU"/>
              </w:rPr>
              <w:t>186</w:t>
            </w:r>
          </w:p>
        </w:tc>
        <w:tc>
          <w:tcPr>
            <w:tcW w:w="2341" w:type="dxa"/>
            <w:shd w:val="clear" w:color="auto" w:fill="auto"/>
          </w:tcPr>
          <w:p w:rsidR="00B14CFB" w:rsidRPr="00B14CFB" w:rsidRDefault="00B14CFB" w:rsidP="00B14CFB">
            <w:pPr>
              <w:pStyle w:val="affb"/>
              <w:spacing w:line="288" w:lineRule="auto"/>
              <w:ind w:firstLine="0"/>
              <w:jc w:val="center"/>
              <w:rPr>
                <w:b/>
                <w:color w:val="FF0000"/>
                <w:sz w:val="24"/>
                <w:szCs w:val="24"/>
              </w:rPr>
            </w:pPr>
          </w:p>
        </w:tc>
        <w:tc>
          <w:tcPr>
            <w:tcW w:w="576" w:type="dxa"/>
            <w:shd w:val="clear" w:color="auto" w:fill="auto"/>
            <w:vAlign w:val="center"/>
          </w:tcPr>
          <w:p w:rsidR="00B14CFB" w:rsidRPr="00B14CFB" w:rsidRDefault="00B14CFB" w:rsidP="00B14CFB">
            <w:pPr>
              <w:spacing w:line="288" w:lineRule="auto"/>
              <w:jc w:val="center"/>
              <w:rPr>
                <w:b/>
              </w:rPr>
            </w:pPr>
            <w:r w:rsidRPr="00B14CFB">
              <w:rPr>
                <w:b/>
              </w:rPr>
              <w:t>100</w:t>
            </w:r>
          </w:p>
        </w:tc>
        <w:tc>
          <w:tcPr>
            <w:tcW w:w="554" w:type="dxa"/>
            <w:shd w:val="clear" w:color="auto" w:fill="auto"/>
            <w:vAlign w:val="center"/>
          </w:tcPr>
          <w:p w:rsidR="00B14CFB" w:rsidRPr="00B14CFB" w:rsidRDefault="00B14CFB" w:rsidP="00B14CFB">
            <w:pPr>
              <w:spacing w:line="288" w:lineRule="auto"/>
              <w:jc w:val="center"/>
              <w:rPr>
                <w:b/>
              </w:rPr>
            </w:pPr>
            <w:r w:rsidRPr="00B14CFB">
              <w:rPr>
                <w:b/>
              </w:rPr>
              <w:t>4,1</w:t>
            </w:r>
          </w:p>
        </w:tc>
        <w:tc>
          <w:tcPr>
            <w:tcW w:w="657" w:type="dxa"/>
            <w:shd w:val="clear" w:color="auto" w:fill="auto"/>
            <w:vAlign w:val="center"/>
          </w:tcPr>
          <w:p w:rsidR="00B14CFB" w:rsidRPr="00B14CFB" w:rsidRDefault="00B14CFB" w:rsidP="00B14CFB">
            <w:pPr>
              <w:spacing w:line="288" w:lineRule="auto"/>
              <w:jc w:val="center"/>
              <w:rPr>
                <w:b/>
                <w:lang w:val="ru-RU"/>
              </w:rPr>
            </w:pPr>
            <w:r w:rsidRPr="00B14CFB">
              <w:rPr>
                <w:b/>
                <w:lang w:val="ru-RU"/>
              </w:rPr>
              <w:t>74,0</w:t>
            </w:r>
          </w:p>
        </w:tc>
        <w:tc>
          <w:tcPr>
            <w:tcW w:w="626" w:type="dxa"/>
            <w:shd w:val="clear" w:color="auto" w:fill="auto"/>
            <w:vAlign w:val="center"/>
          </w:tcPr>
          <w:p w:rsidR="00B14CFB" w:rsidRPr="00B14CFB" w:rsidRDefault="00B14CFB" w:rsidP="00B14CFB">
            <w:pPr>
              <w:spacing w:line="288" w:lineRule="auto"/>
              <w:jc w:val="center"/>
              <w:rPr>
                <w:b/>
              </w:rPr>
            </w:pPr>
            <w:r w:rsidRPr="00B14CFB">
              <w:rPr>
                <w:b/>
              </w:rPr>
              <w:t>23</w:t>
            </w:r>
          </w:p>
        </w:tc>
        <w:tc>
          <w:tcPr>
            <w:tcW w:w="792" w:type="dxa"/>
            <w:shd w:val="clear" w:color="auto" w:fill="auto"/>
            <w:vAlign w:val="center"/>
          </w:tcPr>
          <w:p w:rsidR="00B14CFB" w:rsidRPr="00B14CFB" w:rsidRDefault="00B14CFB" w:rsidP="00B14CFB">
            <w:pPr>
              <w:spacing w:line="288" w:lineRule="auto"/>
              <w:jc w:val="center"/>
              <w:rPr>
                <w:b/>
                <w:lang w:val="ru-RU"/>
              </w:rPr>
            </w:pPr>
            <w:r w:rsidRPr="00B14CFB">
              <w:rPr>
                <w:b/>
                <w:lang w:val="ru-RU"/>
              </w:rPr>
              <w:t>95</w:t>
            </w:r>
          </w:p>
        </w:tc>
        <w:tc>
          <w:tcPr>
            <w:tcW w:w="567" w:type="dxa"/>
            <w:shd w:val="clear" w:color="auto" w:fill="auto"/>
            <w:vAlign w:val="center"/>
          </w:tcPr>
          <w:p w:rsidR="00B14CFB" w:rsidRPr="00B14CFB" w:rsidRDefault="00B14CFB" w:rsidP="00B14CFB">
            <w:pPr>
              <w:spacing w:line="288" w:lineRule="auto"/>
              <w:jc w:val="center"/>
              <w:rPr>
                <w:b/>
                <w:lang w:val="ru-RU"/>
              </w:rPr>
            </w:pPr>
            <w:r w:rsidRPr="00B14CFB">
              <w:rPr>
                <w:b/>
                <w:lang w:val="ru-RU"/>
              </w:rPr>
              <w:t>39</w:t>
            </w:r>
          </w:p>
        </w:tc>
        <w:tc>
          <w:tcPr>
            <w:tcW w:w="425" w:type="dxa"/>
            <w:shd w:val="clear" w:color="auto" w:fill="auto"/>
            <w:vAlign w:val="center"/>
          </w:tcPr>
          <w:p w:rsidR="00B14CFB" w:rsidRPr="00B14CFB" w:rsidRDefault="00B14CFB" w:rsidP="00B14CFB">
            <w:pPr>
              <w:spacing w:line="288" w:lineRule="auto"/>
              <w:jc w:val="center"/>
              <w:rPr>
                <w:b/>
                <w:lang w:val="ru-RU"/>
              </w:rPr>
            </w:pPr>
            <w:r w:rsidRPr="00B14CFB">
              <w:rPr>
                <w:b/>
                <w:lang w:val="ru-RU"/>
              </w:rPr>
              <w:t>2</w:t>
            </w:r>
          </w:p>
        </w:tc>
        <w:tc>
          <w:tcPr>
            <w:tcW w:w="425" w:type="dxa"/>
            <w:shd w:val="clear" w:color="auto" w:fill="auto"/>
            <w:vAlign w:val="center"/>
          </w:tcPr>
          <w:p w:rsidR="00B14CFB" w:rsidRPr="00B14CFB" w:rsidRDefault="00B14CFB" w:rsidP="00B14CFB">
            <w:pPr>
              <w:spacing w:line="288" w:lineRule="auto"/>
              <w:jc w:val="center"/>
              <w:rPr>
                <w:b/>
                <w:color w:val="FF0000"/>
              </w:rPr>
            </w:pPr>
          </w:p>
        </w:tc>
      </w:tr>
    </w:tbl>
    <w:p w:rsidR="00B14CFB" w:rsidRDefault="00B14CFB" w:rsidP="00B14CFB">
      <w:pPr>
        <w:jc w:val="both"/>
        <w:rPr>
          <w:i/>
          <w:color w:val="FF0000"/>
          <w:szCs w:val="28"/>
          <w:lang w:val="ru-RU"/>
        </w:rPr>
      </w:pPr>
    </w:p>
    <w:p w:rsidR="00B14CFB" w:rsidRPr="00B14CFB" w:rsidRDefault="00B14CFB" w:rsidP="00B14CFB">
      <w:pPr>
        <w:ind w:firstLine="567"/>
        <w:jc w:val="center"/>
        <w:rPr>
          <w:sz w:val="28"/>
          <w:szCs w:val="28"/>
        </w:rPr>
      </w:pPr>
      <w:r w:rsidRPr="00B14CFB">
        <w:rPr>
          <w:sz w:val="28"/>
          <w:szCs w:val="28"/>
        </w:rPr>
        <w:t>ВІДОМІСТЬ УСПІШНОСТІ ЕКЗАМЕНАЦІЙНОЇ СЕСІЇ</w:t>
      </w:r>
    </w:p>
    <w:p w:rsidR="00B14CFB" w:rsidRPr="00B14CFB" w:rsidRDefault="00B14CFB" w:rsidP="00B14CFB">
      <w:pPr>
        <w:ind w:firstLine="567"/>
        <w:jc w:val="center"/>
        <w:rPr>
          <w:sz w:val="28"/>
          <w:szCs w:val="28"/>
        </w:rPr>
      </w:pPr>
      <w:r w:rsidRPr="00B14CFB">
        <w:rPr>
          <w:sz w:val="28"/>
          <w:szCs w:val="28"/>
        </w:rPr>
        <w:t>студентів спеціальності 223 Медсестринство ОПП Медсестринство</w:t>
      </w:r>
    </w:p>
    <w:p w:rsidR="00B14CFB" w:rsidRPr="00B14CFB" w:rsidRDefault="00B14CFB" w:rsidP="00B14CFB">
      <w:pPr>
        <w:ind w:firstLine="567"/>
        <w:jc w:val="center"/>
        <w:rPr>
          <w:sz w:val="28"/>
          <w:szCs w:val="28"/>
        </w:rPr>
      </w:pPr>
      <w:r w:rsidRPr="00B14CFB">
        <w:rPr>
          <w:sz w:val="28"/>
          <w:szCs w:val="28"/>
        </w:rPr>
        <w:t>ЗА ІІ СЕМЕСТР 2019-2020 НАВЧАЛЬНИЙ РІК</w:t>
      </w:r>
    </w:p>
    <w:tbl>
      <w:tblPr>
        <w:tblW w:w="10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1633"/>
        <w:gridCol w:w="636"/>
        <w:gridCol w:w="2474"/>
        <w:gridCol w:w="706"/>
        <w:gridCol w:w="566"/>
        <w:gridCol w:w="795"/>
        <w:gridCol w:w="688"/>
        <w:gridCol w:w="704"/>
        <w:gridCol w:w="688"/>
        <w:gridCol w:w="553"/>
        <w:gridCol w:w="553"/>
      </w:tblGrid>
      <w:tr w:rsidR="00B14CFB" w:rsidRPr="00B14CFB" w:rsidTr="00B14CFB">
        <w:trPr>
          <w:cantSplit/>
          <w:trHeight w:val="2381"/>
          <w:jc w:val="center"/>
        </w:trPr>
        <w:tc>
          <w:tcPr>
            <w:tcW w:w="556" w:type="dxa"/>
            <w:vAlign w:val="center"/>
          </w:tcPr>
          <w:p w:rsidR="00B14CFB" w:rsidRPr="00B14CFB" w:rsidRDefault="00B14CFB" w:rsidP="00B14CFB">
            <w:pPr>
              <w:jc w:val="center"/>
            </w:pPr>
            <w:r w:rsidRPr="00B14CFB">
              <w:t>№ з/п</w:t>
            </w:r>
          </w:p>
        </w:tc>
        <w:tc>
          <w:tcPr>
            <w:tcW w:w="1633" w:type="dxa"/>
            <w:vAlign w:val="center"/>
          </w:tcPr>
          <w:p w:rsidR="00B14CFB" w:rsidRPr="00B14CFB" w:rsidRDefault="00B14CFB" w:rsidP="00B14CFB">
            <w:pPr>
              <w:jc w:val="center"/>
            </w:pPr>
            <w:r w:rsidRPr="00B14CFB">
              <w:t>Група</w:t>
            </w:r>
          </w:p>
        </w:tc>
        <w:tc>
          <w:tcPr>
            <w:tcW w:w="636" w:type="dxa"/>
            <w:textDirection w:val="btLr"/>
            <w:vAlign w:val="center"/>
          </w:tcPr>
          <w:p w:rsidR="00B14CFB" w:rsidRPr="00B14CFB" w:rsidRDefault="00B14CFB" w:rsidP="00B14CFB">
            <w:pPr>
              <w:jc w:val="center"/>
            </w:pPr>
            <w:r w:rsidRPr="00B14CFB">
              <w:t>Кількість студентів</w:t>
            </w:r>
          </w:p>
        </w:tc>
        <w:tc>
          <w:tcPr>
            <w:tcW w:w="2474" w:type="dxa"/>
            <w:vAlign w:val="center"/>
          </w:tcPr>
          <w:p w:rsidR="00B14CFB" w:rsidRPr="00B14CFB" w:rsidRDefault="00B14CFB" w:rsidP="00B14CFB">
            <w:pPr>
              <w:jc w:val="center"/>
            </w:pPr>
            <w:r w:rsidRPr="00B14CFB">
              <w:t>Куратор</w:t>
            </w:r>
          </w:p>
        </w:tc>
        <w:tc>
          <w:tcPr>
            <w:tcW w:w="706" w:type="dxa"/>
            <w:textDirection w:val="btLr"/>
            <w:vAlign w:val="center"/>
          </w:tcPr>
          <w:p w:rsidR="00B14CFB" w:rsidRPr="00B14CFB" w:rsidRDefault="00B14CFB" w:rsidP="00B14CFB">
            <w:pPr>
              <w:jc w:val="center"/>
            </w:pPr>
            <w:r w:rsidRPr="00B14CFB">
              <w:t>Успішність, %</w:t>
            </w:r>
          </w:p>
        </w:tc>
        <w:tc>
          <w:tcPr>
            <w:tcW w:w="566" w:type="dxa"/>
            <w:textDirection w:val="btLr"/>
            <w:vAlign w:val="center"/>
          </w:tcPr>
          <w:p w:rsidR="00B14CFB" w:rsidRPr="00B14CFB" w:rsidRDefault="00B14CFB" w:rsidP="00B14CFB">
            <w:pPr>
              <w:jc w:val="center"/>
            </w:pPr>
            <w:r w:rsidRPr="00B14CFB">
              <w:t>Середній бал</w:t>
            </w:r>
          </w:p>
        </w:tc>
        <w:tc>
          <w:tcPr>
            <w:tcW w:w="795" w:type="dxa"/>
            <w:textDirection w:val="btLr"/>
            <w:vAlign w:val="center"/>
          </w:tcPr>
          <w:p w:rsidR="00B14CFB" w:rsidRPr="00B14CFB" w:rsidRDefault="00B14CFB" w:rsidP="00B14CFB">
            <w:pPr>
              <w:jc w:val="center"/>
            </w:pPr>
            <w:r w:rsidRPr="00B14CFB">
              <w:t>Якісний показник, %</w:t>
            </w:r>
          </w:p>
        </w:tc>
        <w:tc>
          <w:tcPr>
            <w:tcW w:w="688" w:type="dxa"/>
            <w:textDirection w:val="btLr"/>
            <w:vAlign w:val="center"/>
          </w:tcPr>
          <w:p w:rsidR="00B14CFB" w:rsidRPr="00B14CFB" w:rsidRDefault="00B14CFB" w:rsidP="00B14CFB">
            <w:pPr>
              <w:jc w:val="center"/>
            </w:pPr>
            <w:r w:rsidRPr="00B14CFB">
              <w:t>«5»</w:t>
            </w:r>
          </w:p>
        </w:tc>
        <w:tc>
          <w:tcPr>
            <w:tcW w:w="704" w:type="dxa"/>
            <w:textDirection w:val="btLr"/>
            <w:vAlign w:val="center"/>
          </w:tcPr>
          <w:p w:rsidR="00B14CFB" w:rsidRPr="00B14CFB" w:rsidRDefault="00B14CFB" w:rsidP="00B14CFB">
            <w:pPr>
              <w:jc w:val="center"/>
            </w:pPr>
            <w:r w:rsidRPr="00B14CFB">
              <w:t xml:space="preserve">«4,5» </w:t>
            </w:r>
          </w:p>
        </w:tc>
        <w:tc>
          <w:tcPr>
            <w:tcW w:w="688" w:type="dxa"/>
            <w:textDirection w:val="btLr"/>
            <w:vAlign w:val="center"/>
          </w:tcPr>
          <w:p w:rsidR="00B14CFB" w:rsidRPr="00B14CFB" w:rsidRDefault="00B14CFB" w:rsidP="00B14CFB">
            <w:pPr>
              <w:jc w:val="center"/>
            </w:pPr>
            <w:r w:rsidRPr="00B14CFB">
              <w:t>«3,4,5»</w:t>
            </w:r>
          </w:p>
        </w:tc>
        <w:tc>
          <w:tcPr>
            <w:tcW w:w="553" w:type="dxa"/>
            <w:textDirection w:val="btLr"/>
            <w:vAlign w:val="center"/>
          </w:tcPr>
          <w:p w:rsidR="00B14CFB" w:rsidRPr="00B14CFB" w:rsidRDefault="00B14CFB" w:rsidP="00B14CFB">
            <w:pPr>
              <w:jc w:val="center"/>
            </w:pPr>
            <w:r w:rsidRPr="00B14CFB">
              <w:t xml:space="preserve">Тільки «3» </w:t>
            </w:r>
          </w:p>
        </w:tc>
        <w:tc>
          <w:tcPr>
            <w:tcW w:w="553" w:type="dxa"/>
            <w:textDirection w:val="btLr"/>
            <w:vAlign w:val="center"/>
          </w:tcPr>
          <w:p w:rsidR="00B14CFB" w:rsidRPr="00B14CFB" w:rsidRDefault="00B14CFB" w:rsidP="00B14CFB">
            <w:pPr>
              <w:jc w:val="center"/>
            </w:pPr>
            <w:r w:rsidRPr="00B14CFB">
              <w:t>Не з'явились</w:t>
            </w:r>
          </w:p>
        </w:tc>
      </w:tr>
      <w:tr w:rsidR="00B14CFB" w:rsidRPr="00B14CFB" w:rsidTr="00B14CFB">
        <w:trPr>
          <w:jc w:val="center"/>
        </w:trPr>
        <w:tc>
          <w:tcPr>
            <w:tcW w:w="556" w:type="dxa"/>
            <w:vAlign w:val="center"/>
          </w:tcPr>
          <w:p w:rsidR="00B14CFB" w:rsidRPr="00B14CFB" w:rsidRDefault="00B14CFB" w:rsidP="007E00EC">
            <w:pPr>
              <w:numPr>
                <w:ilvl w:val="0"/>
                <w:numId w:val="81"/>
              </w:numPr>
              <w:jc w:val="center"/>
            </w:pPr>
          </w:p>
        </w:tc>
        <w:tc>
          <w:tcPr>
            <w:tcW w:w="1633" w:type="dxa"/>
          </w:tcPr>
          <w:p w:rsidR="00B14CFB" w:rsidRPr="00B14CFB" w:rsidRDefault="00B14CFB" w:rsidP="00B14CFB">
            <w:pPr>
              <w:pStyle w:val="affb"/>
              <w:ind w:firstLine="0"/>
              <w:jc w:val="center"/>
              <w:rPr>
                <w:sz w:val="24"/>
                <w:szCs w:val="24"/>
              </w:rPr>
            </w:pPr>
            <w:r w:rsidRPr="00B14CFB">
              <w:rPr>
                <w:sz w:val="24"/>
                <w:szCs w:val="24"/>
              </w:rPr>
              <w:t>К м/с 11 (д)</w:t>
            </w:r>
          </w:p>
        </w:tc>
        <w:tc>
          <w:tcPr>
            <w:tcW w:w="636" w:type="dxa"/>
          </w:tcPr>
          <w:p w:rsidR="00B14CFB" w:rsidRPr="00B14CFB" w:rsidRDefault="00B14CFB" w:rsidP="00B14CFB">
            <w:pPr>
              <w:pStyle w:val="affb"/>
              <w:ind w:firstLine="0"/>
              <w:jc w:val="center"/>
              <w:rPr>
                <w:sz w:val="24"/>
                <w:szCs w:val="24"/>
              </w:rPr>
            </w:pPr>
            <w:r w:rsidRPr="00B14CFB">
              <w:rPr>
                <w:sz w:val="24"/>
                <w:szCs w:val="24"/>
              </w:rPr>
              <w:t>31</w:t>
            </w:r>
          </w:p>
        </w:tc>
        <w:tc>
          <w:tcPr>
            <w:tcW w:w="2474" w:type="dxa"/>
          </w:tcPr>
          <w:p w:rsidR="00B14CFB" w:rsidRPr="00B14CFB" w:rsidRDefault="00B14CFB" w:rsidP="00B14CFB">
            <w:pPr>
              <w:pStyle w:val="affb"/>
              <w:ind w:firstLine="0"/>
              <w:jc w:val="center"/>
              <w:rPr>
                <w:sz w:val="24"/>
                <w:szCs w:val="24"/>
              </w:rPr>
            </w:pPr>
            <w:r w:rsidRPr="00B14CFB">
              <w:rPr>
                <w:sz w:val="24"/>
                <w:szCs w:val="24"/>
                <w:lang w:val="ru-RU"/>
              </w:rPr>
              <w:t>Чубенко В. А.</w:t>
            </w:r>
          </w:p>
        </w:tc>
        <w:tc>
          <w:tcPr>
            <w:tcW w:w="5253" w:type="dxa"/>
            <w:gridSpan w:val="8"/>
            <w:vMerge w:val="restart"/>
            <w:vAlign w:val="center"/>
          </w:tcPr>
          <w:p w:rsidR="00B14CFB" w:rsidRPr="00B14CFB" w:rsidRDefault="00B14CFB" w:rsidP="00B14CFB">
            <w:pPr>
              <w:jc w:val="center"/>
              <w:rPr>
                <w:lang w:val="ru-RU"/>
              </w:rPr>
            </w:pPr>
            <w:r w:rsidRPr="00B14CFB">
              <w:t>Сесія не передбачена навчальним планом</w:t>
            </w:r>
          </w:p>
        </w:tc>
      </w:tr>
      <w:tr w:rsidR="00B14CFB" w:rsidRPr="00B14CFB" w:rsidTr="00B14CFB">
        <w:trPr>
          <w:jc w:val="center"/>
        </w:trPr>
        <w:tc>
          <w:tcPr>
            <w:tcW w:w="556" w:type="dxa"/>
            <w:vAlign w:val="center"/>
          </w:tcPr>
          <w:p w:rsidR="00B14CFB" w:rsidRPr="00B14CFB" w:rsidRDefault="00B14CFB" w:rsidP="007E00EC">
            <w:pPr>
              <w:numPr>
                <w:ilvl w:val="0"/>
                <w:numId w:val="81"/>
              </w:numPr>
              <w:jc w:val="center"/>
            </w:pPr>
          </w:p>
        </w:tc>
        <w:tc>
          <w:tcPr>
            <w:tcW w:w="1633" w:type="dxa"/>
          </w:tcPr>
          <w:p w:rsidR="00B14CFB" w:rsidRPr="00B14CFB" w:rsidRDefault="00B14CFB" w:rsidP="00B14CFB">
            <w:pPr>
              <w:pStyle w:val="affb"/>
              <w:ind w:firstLine="0"/>
              <w:jc w:val="center"/>
              <w:rPr>
                <w:sz w:val="24"/>
                <w:szCs w:val="24"/>
              </w:rPr>
            </w:pPr>
            <w:r w:rsidRPr="00B14CFB">
              <w:rPr>
                <w:sz w:val="24"/>
                <w:szCs w:val="24"/>
              </w:rPr>
              <w:t>К м/с 22 (д)</w:t>
            </w:r>
          </w:p>
        </w:tc>
        <w:tc>
          <w:tcPr>
            <w:tcW w:w="636" w:type="dxa"/>
          </w:tcPr>
          <w:p w:rsidR="00B14CFB" w:rsidRPr="00B14CFB" w:rsidRDefault="00B14CFB" w:rsidP="00B14CFB">
            <w:pPr>
              <w:pStyle w:val="affb"/>
              <w:ind w:firstLine="0"/>
              <w:jc w:val="center"/>
              <w:rPr>
                <w:sz w:val="24"/>
                <w:szCs w:val="24"/>
              </w:rPr>
            </w:pPr>
            <w:r w:rsidRPr="00B14CFB">
              <w:rPr>
                <w:sz w:val="24"/>
                <w:szCs w:val="24"/>
              </w:rPr>
              <w:t>18</w:t>
            </w:r>
          </w:p>
        </w:tc>
        <w:tc>
          <w:tcPr>
            <w:tcW w:w="2474" w:type="dxa"/>
          </w:tcPr>
          <w:p w:rsidR="00B14CFB" w:rsidRPr="00B14CFB" w:rsidRDefault="00B14CFB" w:rsidP="00B14CFB">
            <w:pPr>
              <w:pStyle w:val="affb"/>
              <w:ind w:firstLine="0"/>
              <w:jc w:val="center"/>
              <w:rPr>
                <w:sz w:val="24"/>
                <w:szCs w:val="24"/>
              </w:rPr>
            </w:pPr>
            <w:r w:rsidRPr="00B14CFB">
              <w:rPr>
                <w:sz w:val="24"/>
                <w:szCs w:val="24"/>
                <w:lang w:val="ru-RU"/>
              </w:rPr>
              <w:t>Чубенко В. А.</w:t>
            </w:r>
          </w:p>
        </w:tc>
        <w:tc>
          <w:tcPr>
            <w:tcW w:w="5253" w:type="dxa"/>
            <w:gridSpan w:val="8"/>
            <w:vMerge/>
            <w:vAlign w:val="center"/>
          </w:tcPr>
          <w:p w:rsidR="00B14CFB" w:rsidRPr="00B14CFB" w:rsidRDefault="00B14CFB" w:rsidP="00B14CFB">
            <w:pPr>
              <w:jc w:val="center"/>
              <w:rPr>
                <w:lang w:val="ru-RU"/>
              </w:rPr>
            </w:pPr>
          </w:p>
        </w:tc>
      </w:tr>
      <w:tr w:rsidR="00B14CFB" w:rsidRPr="00B14CFB" w:rsidTr="00B14CFB">
        <w:trPr>
          <w:jc w:val="center"/>
        </w:trPr>
        <w:tc>
          <w:tcPr>
            <w:tcW w:w="556" w:type="dxa"/>
            <w:vAlign w:val="center"/>
          </w:tcPr>
          <w:p w:rsidR="00B14CFB" w:rsidRPr="00B14CFB" w:rsidRDefault="00B14CFB" w:rsidP="007E00EC">
            <w:pPr>
              <w:numPr>
                <w:ilvl w:val="0"/>
                <w:numId w:val="81"/>
              </w:numPr>
              <w:jc w:val="center"/>
            </w:pPr>
          </w:p>
        </w:tc>
        <w:tc>
          <w:tcPr>
            <w:tcW w:w="1633" w:type="dxa"/>
          </w:tcPr>
          <w:p w:rsidR="00B14CFB" w:rsidRPr="00B14CFB" w:rsidRDefault="00B14CFB" w:rsidP="00B14CFB">
            <w:pPr>
              <w:pStyle w:val="affb"/>
              <w:ind w:firstLine="0"/>
              <w:jc w:val="center"/>
              <w:rPr>
                <w:sz w:val="24"/>
                <w:szCs w:val="24"/>
              </w:rPr>
            </w:pPr>
            <w:r w:rsidRPr="00B14CFB">
              <w:rPr>
                <w:sz w:val="24"/>
                <w:szCs w:val="24"/>
              </w:rPr>
              <w:t>К м/с 11 (в)</w:t>
            </w:r>
          </w:p>
        </w:tc>
        <w:tc>
          <w:tcPr>
            <w:tcW w:w="636" w:type="dxa"/>
          </w:tcPr>
          <w:p w:rsidR="00B14CFB" w:rsidRPr="00B14CFB" w:rsidRDefault="00B14CFB" w:rsidP="00B14CFB">
            <w:pPr>
              <w:pStyle w:val="affb"/>
              <w:ind w:firstLine="0"/>
              <w:jc w:val="center"/>
              <w:rPr>
                <w:sz w:val="24"/>
                <w:szCs w:val="24"/>
              </w:rPr>
            </w:pPr>
            <w:r w:rsidRPr="00B14CFB">
              <w:rPr>
                <w:sz w:val="24"/>
                <w:szCs w:val="24"/>
              </w:rPr>
              <w:t>15</w:t>
            </w:r>
          </w:p>
        </w:tc>
        <w:tc>
          <w:tcPr>
            <w:tcW w:w="2474" w:type="dxa"/>
          </w:tcPr>
          <w:p w:rsidR="00B14CFB" w:rsidRPr="00B14CFB" w:rsidRDefault="00B14CFB" w:rsidP="00B14CFB">
            <w:pPr>
              <w:pStyle w:val="affb"/>
              <w:ind w:firstLine="0"/>
              <w:jc w:val="center"/>
              <w:rPr>
                <w:sz w:val="24"/>
                <w:szCs w:val="24"/>
              </w:rPr>
            </w:pPr>
            <w:r w:rsidRPr="00B14CFB">
              <w:rPr>
                <w:sz w:val="24"/>
                <w:szCs w:val="24"/>
                <w:lang w:val="ru-RU"/>
              </w:rPr>
              <w:t>Чубенко В. А.</w:t>
            </w:r>
          </w:p>
        </w:tc>
        <w:tc>
          <w:tcPr>
            <w:tcW w:w="706" w:type="dxa"/>
            <w:vAlign w:val="center"/>
          </w:tcPr>
          <w:p w:rsidR="00B14CFB" w:rsidRPr="00B14CFB" w:rsidRDefault="00B14CFB" w:rsidP="00B14CFB">
            <w:pPr>
              <w:jc w:val="center"/>
            </w:pPr>
            <w:r w:rsidRPr="00B14CFB">
              <w:t>100</w:t>
            </w:r>
          </w:p>
        </w:tc>
        <w:tc>
          <w:tcPr>
            <w:tcW w:w="566" w:type="dxa"/>
            <w:vAlign w:val="center"/>
          </w:tcPr>
          <w:p w:rsidR="00B14CFB" w:rsidRPr="00B14CFB" w:rsidRDefault="00B14CFB" w:rsidP="00B14CFB">
            <w:pPr>
              <w:jc w:val="center"/>
              <w:rPr>
                <w:lang w:val="ru-RU"/>
              </w:rPr>
            </w:pPr>
            <w:r w:rsidRPr="00B14CFB">
              <w:rPr>
                <w:lang w:val="ru-RU"/>
              </w:rPr>
              <w:t>4,5</w:t>
            </w:r>
          </w:p>
        </w:tc>
        <w:tc>
          <w:tcPr>
            <w:tcW w:w="795" w:type="dxa"/>
            <w:vAlign w:val="center"/>
          </w:tcPr>
          <w:p w:rsidR="00B14CFB" w:rsidRPr="00B14CFB" w:rsidRDefault="00B14CFB" w:rsidP="00B14CFB">
            <w:pPr>
              <w:jc w:val="center"/>
              <w:rPr>
                <w:lang w:val="ru-RU"/>
              </w:rPr>
            </w:pPr>
            <w:r w:rsidRPr="00B14CFB">
              <w:rPr>
                <w:lang w:val="ru-RU"/>
              </w:rPr>
              <w:t>93</w:t>
            </w:r>
          </w:p>
        </w:tc>
        <w:tc>
          <w:tcPr>
            <w:tcW w:w="688" w:type="dxa"/>
            <w:vAlign w:val="center"/>
          </w:tcPr>
          <w:p w:rsidR="00B14CFB" w:rsidRPr="00B14CFB" w:rsidRDefault="00B14CFB" w:rsidP="00B14CFB">
            <w:pPr>
              <w:jc w:val="center"/>
              <w:rPr>
                <w:lang w:val="ru-RU"/>
              </w:rPr>
            </w:pPr>
            <w:r w:rsidRPr="00B14CFB">
              <w:rPr>
                <w:lang w:val="ru-RU"/>
              </w:rPr>
              <w:t>4</w:t>
            </w:r>
          </w:p>
        </w:tc>
        <w:tc>
          <w:tcPr>
            <w:tcW w:w="704" w:type="dxa"/>
            <w:vAlign w:val="center"/>
          </w:tcPr>
          <w:p w:rsidR="00B14CFB" w:rsidRPr="00B14CFB" w:rsidRDefault="00B14CFB" w:rsidP="00B14CFB">
            <w:pPr>
              <w:jc w:val="center"/>
              <w:rPr>
                <w:lang w:val="ru-RU"/>
              </w:rPr>
            </w:pPr>
            <w:r w:rsidRPr="00B14CFB">
              <w:rPr>
                <w:lang w:val="ru-RU"/>
              </w:rPr>
              <w:t>10</w:t>
            </w:r>
          </w:p>
        </w:tc>
        <w:tc>
          <w:tcPr>
            <w:tcW w:w="688" w:type="dxa"/>
            <w:vAlign w:val="center"/>
          </w:tcPr>
          <w:p w:rsidR="00B14CFB" w:rsidRPr="00B14CFB" w:rsidRDefault="00B14CFB" w:rsidP="00B14CFB">
            <w:pPr>
              <w:jc w:val="center"/>
              <w:rPr>
                <w:lang w:val="ru-RU"/>
              </w:rPr>
            </w:pPr>
            <w:r w:rsidRPr="00B14CFB">
              <w:rPr>
                <w:lang w:val="ru-RU"/>
              </w:rPr>
              <w:t>1</w:t>
            </w:r>
          </w:p>
        </w:tc>
        <w:tc>
          <w:tcPr>
            <w:tcW w:w="553" w:type="dxa"/>
            <w:vAlign w:val="center"/>
          </w:tcPr>
          <w:p w:rsidR="00B14CFB" w:rsidRPr="00B14CFB" w:rsidRDefault="00B14CFB" w:rsidP="00B14CFB">
            <w:pPr>
              <w:jc w:val="center"/>
              <w:rPr>
                <w:lang w:val="ru-RU"/>
              </w:rPr>
            </w:pPr>
            <w:r w:rsidRPr="00B14CFB">
              <w:rPr>
                <w:lang w:val="ru-RU"/>
              </w:rPr>
              <w:t>-</w:t>
            </w:r>
          </w:p>
        </w:tc>
        <w:tc>
          <w:tcPr>
            <w:tcW w:w="553" w:type="dxa"/>
            <w:vAlign w:val="center"/>
          </w:tcPr>
          <w:p w:rsidR="00B14CFB" w:rsidRPr="00B14CFB" w:rsidRDefault="00B14CFB" w:rsidP="00B14CFB">
            <w:pPr>
              <w:jc w:val="center"/>
              <w:rPr>
                <w:lang w:val="ru-RU"/>
              </w:rPr>
            </w:pPr>
            <w:r w:rsidRPr="00B14CFB">
              <w:rPr>
                <w:lang w:val="ru-RU"/>
              </w:rPr>
              <w:t>-</w:t>
            </w:r>
          </w:p>
        </w:tc>
      </w:tr>
      <w:tr w:rsidR="00B14CFB" w:rsidRPr="00B14CFB" w:rsidTr="00B14CFB">
        <w:trPr>
          <w:jc w:val="center"/>
        </w:trPr>
        <w:tc>
          <w:tcPr>
            <w:tcW w:w="556" w:type="dxa"/>
            <w:vAlign w:val="center"/>
          </w:tcPr>
          <w:p w:rsidR="00B14CFB" w:rsidRPr="00B14CFB" w:rsidRDefault="00B14CFB" w:rsidP="007E00EC">
            <w:pPr>
              <w:numPr>
                <w:ilvl w:val="0"/>
                <w:numId w:val="81"/>
              </w:numPr>
              <w:jc w:val="center"/>
            </w:pPr>
          </w:p>
        </w:tc>
        <w:tc>
          <w:tcPr>
            <w:tcW w:w="1633" w:type="dxa"/>
          </w:tcPr>
          <w:p w:rsidR="00B14CFB" w:rsidRPr="00B14CFB" w:rsidRDefault="00B14CFB" w:rsidP="00B14CFB">
            <w:pPr>
              <w:pStyle w:val="affb"/>
              <w:ind w:firstLine="0"/>
              <w:jc w:val="center"/>
              <w:rPr>
                <w:sz w:val="24"/>
                <w:szCs w:val="24"/>
              </w:rPr>
            </w:pPr>
            <w:r w:rsidRPr="00B14CFB">
              <w:rPr>
                <w:sz w:val="24"/>
                <w:szCs w:val="24"/>
              </w:rPr>
              <w:t>К м/с 12 (в)</w:t>
            </w:r>
          </w:p>
        </w:tc>
        <w:tc>
          <w:tcPr>
            <w:tcW w:w="636" w:type="dxa"/>
          </w:tcPr>
          <w:p w:rsidR="00B14CFB" w:rsidRPr="00B14CFB" w:rsidRDefault="00B14CFB" w:rsidP="00B14CFB">
            <w:pPr>
              <w:pStyle w:val="affb"/>
              <w:ind w:firstLine="0"/>
              <w:jc w:val="center"/>
              <w:rPr>
                <w:sz w:val="24"/>
                <w:szCs w:val="24"/>
              </w:rPr>
            </w:pPr>
            <w:r w:rsidRPr="00B14CFB">
              <w:rPr>
                <w:sz w:val="24"/>
                <w:szCs w:val="24"/>
              </w:rPr>
              <w:t>21</w:t>
            </w:r>
          </w:p>
        </w:tc>
        <w:tc>
          <w:tcPr>
            <w:tcW w:w="2474" w:type="dxa"/>
            <w:vAlign w:val="center"/>
          </w:tcPr>
          <w:p w:rsidR="00B14CFB" w:rsidRPr="00B14CFB" w:rsidRDefault="00B14CFB" w:rsidP="00B14CFB">
            <w:pPr>
              <w:pStyle w:val="affb"/>
              <w:ind w:firstLine="0"/>
              <w:jc w:val="center"/>
              <w:rPr>
                <w:sz w:val="24"/>
                <w:szCs w:val="24"/>
              </w:rPr>
            </w:pPr>
            <w:r w:rsidRPr="00B14CFB">
              <w:rPr>
                <w:sz w:val="24"/>
                <w:szCs w:val="24"/>
                <w:lang w:val="ru-RU"/>
              </w:rPr>
              <w:t>Чубенко В. А.</w:t>
            </w:r>
          </w:p>
        </w:tc>
        <w:tc>
          <w:tcPr>
            <w:tcW w:w="706" w:type="dxa"/>
            <w:vAlign w:val="center"/>
          </w:tcPr>
          <w:p w:rsidR="00B14CFB" w:rsidRPr="00B14CFB" w:rsidRDefault="00B14CFB" w:rsidP="00B14CFB">
            <w:pPr>
              <w:jc w:val="center"/>
            </w:pPr>
            <w:r w:rsidRPr="00B14CFB">
              <w:t>100</w:t>
            </w:r>
          </w:p>
        </w:tc>
        <w:tc>
          <w:tcPr>
            <w:tcW w:w="566" w:type="dxa"/>
            <w:vAlign w:val="center"/>
          </w:tcPr>
          <w:p w:rsidR="00B14CFB" w:rsidRPr="00B14CFB" w:rsidRDefault="00B14CFB" w:rsidP="00B14CFB">
            <w:pPr>
              <w:jc w:val="center"/>
              <w:rPr>
                <w:lang w:val="ru-RU"/>
              </w:rPr>
            </w:pPr>
            <w:r w:rsidRPr="00B14CFB">
              <w:rPr>
                <w:lang w:val="ru-RU"/>
              </w:rPr>
              <w:t>4,4</w:t>
            </w:r>
          </w:p>
        </w:tc>
        <w:tc>
          <w:tcPr>
            <w:tcW w:w="795" w:type="dxa"/>
            <w:vAlign w:val="center"/>
          </w:tcPr>
          <w:p w:rsidR="00B14CFB" w:rsidRPr="00B14CFB" w:rsidRDefault="00B14CFB" w:rsidP="00B14CFB">
            <w:pPr>
              <w:jc w:val="center"/>
              <w:rPr>
                <w:lang w:val="ru-RU"/>
              </w:rPr>
            </w:pPr>
            <w:r w:rsidRPr="00B14CFB">
              <w:rPr>
                <w:lang w:val="ru-RU"/>
              </w:rPr>
              <w:t>100</w:t>
            </w:r>
          </w:p>
        </w:tc>
        <w:tc>
          <w:tcPr>
            <w:tcW w:w="688" w:type="dxa"/>
            <w:vAlign w:val="center"/>
          </w:tcPr>
          <w:p w:rsidR="00B14CFB" w:rsidRPr="00B14CFB" w:rsidRDefault="00B14CFB" w:rsidP="00B14CFB">
            <w:pPr>
              <w:jc w:val="center"/>
              <w:rPr>
                <w:lang w:val="ru-RU"/>
              </w:rPr>
            </w:pPr>
            <w:r w:rsidRPr="00B14CFB">
              <w:rPr>
                <w:lang w:val="ru-RU"/>
              </w:rPr>
              <w:t>4</w:t>
            </w:r>
          </w:p>
        </w:tc>
        <w:tc>
          <w:tcPr>
            <w:tcW w:w="704" w:type="dxa"/>
            <w:vAlign w:val="center"/>
          </w:tcPr>
          <w:p w:rsidR="00B14CFB" w:rsidRPr="00B14CFB" w:rsidRDefault="00B14CFB" w:rsidP="00B14CFB">
            <w:pPr>
              <w:jc w:val="center"/>
              <w:rPr>
                <w:lang w:val="ru-RU"/>
              </w:rPr>
            </w:pPr>
            <w:r w:rsidRPr="00B14CFB">
              <w:rPr>
                <w:lang w:val="ru-RU"/>
              </w:rPr>
              <w:t>17</w:t>
            </w:r>
          </w:p>
        </w:tc>
        <w:tc>
          <w:tcPr>
            <w:tcW w:w="688" w:type="dxa"/>
            <w:vAlign w:val="center"/>
          </w:tcPr>
          <w:p w:rsidR="00B14CFB" w:rsidRPr="00B14CFB" w:rsidRDefault="00B14CFB" w:rsidP="00B14CFB">
            <w:pPr>
              <w:jc w:val="center"/>
              <w:rPr>
                <w:lang w:val="ru-RU"/>
              </w:rPr>
            </w:pPr>
            <w:r w:rsidRPr="00B14CFB">
              <w:rPr>
                <w:lang w:val="ru-RU"/>
              </w:rPr>
              <w:t>-</w:t>
            </w:r>
          </w:p>
        </w:tc>
        <w:tc>
          <w:tcPr>
            <w:tcW w:w="553" w:type="dxa"/>
            <w:vAlign w:val="center"/>
          </w:tcPr>
          <w:p w:rsidR="00B14CFB" w:rsidRPr="00B14CFB" w:rsidRDefault="00B14CFB" w:rsidP="00B14CFB">
            <w:pPr>
              <w:jc w:val="center"/>
              <w:rPr>
                <w:lang w:val="ru-RU"/>
              </w:rPr>
            </w:pPr>
            <w:r w:rsidRPr="00B14CFB">
              <w:rPr>
                <w:lang w:val="ru-RU"/>
              </w:rPr>
              <w:t>-</w:t>
            </w:r>
          </w:p>
        </w:tc>
        <w:tc>
          <w:tcPr>
            <w:tcW w:w="553" w:type="dxa"/>
            <w:vAlign w:val="center"/>
          </w:tcPr>
          <w:p w:rsidR="00B14CFB" w:rsidRPr="00B14CFB" w:rsidRDefault="00B14CFB" w:rsidP="00B14CFB">
            <w:pPr>
              <w:jc w:val="center"/>
              <w:rPr>
                <w:lang w:val="ru-RU"/>
              </w:rPr>
            </w:pPr>
            <w:r w:rsidRPr="00B14CFB">
              <w:rPr>
                <w:lang w:val="ru-RU"/>
              </w:rPr>
              <w:t>-</w:t>
            </w:r>
          </w:p>
        </w:tc>
      </w:tr>
      <w:tr w:rsidR="00B14CFB" w:rsidRPr="00B14CFB" w:rsidTr="00B14CFB">
        <w:trPr>
          <w:jc w:val="center"/>
        </w:trPr>
        <w:tc>
          <w:tcPr>
            <w:tcW w:w="556" w:type="dxa"/>
            <w:vAlign w:val="center"/>
          </w:tcPr>
          <w:p w:rsidR="00B14CFB" w:rsidRPr="00B14CFB" w:rsidRDefault="00B14CFB" w:rsidP="007E00EC">
            <w:pPr>
              <w:numPr>
                <w:ilvl w:val="0"/>
                <w:numId w:val="81"/>
              </w:numPr>
              <w:jc w:val="center"/>
            </w:pPr>
          </w:p>
        </w:tc>
        <w:tc>
          <w:tcPr>
            <w:tcW w:w="1633" w:type="dxa"/>
          </w:tcPr>
          <w:p w:rsidR="00B14CFB" w:rsidRPr="00B14CFB" w:rsidRDefault="00B14CFB" w:rsidP="00B14CFB">
            <w:pPr>
              <w:pStyle w:val="affb"/>
              <w:ind w:firstLine="0"/>
              <w:jc w:val="center"/>
              <w:rPr>
                <w:sz w:val="24"/>
                <w:szCs w:val="24"/>
              </w:rPr>
            </w:pPr>
            <w:r w:rsidRPr="00B14CFB">
              <w:rPr>
                <w:sz w:val="24"/>
                <w:szCs w:val="24"/>
              </w:rPr>
              <w:t>К м/с 22 (в)</w:t>
            </w:r>
          </w:p>
        </w:tc>
        <w:tc>
          <w:tcPr>
            <w:tcW w:w="636" w:type="dxa"/>
          </w:tcPr>
          <w:p w:rsidR="00B14CFB" w:rsidRPr="00B14CFB" w:rsidRDefault="00B14CFB" w:rsidP="00B14CFB">
            <w:pPr>
              <w:pStyle w:val="affb"/>
              <w:ind w:firstLine="0"/>
              <w:jc w:val="center"/>
              <w:rPr>
                <w:sz w:val="24"/>
                <w:szCs w:val="24"/>
              </w:rPr>
            </w:pPr>
            <w:r w:rsidRPr="00B14CFB">
              <w:rPr>
                <w:sz w:val="24"/>
                <w:szCs w:val="24"/>
              </w:rPr>
              <w:t>19</w:t>
            </w:r>
          </w:p>
        </w:tc>
        <w:tc>
          <w:tcPr>
            <w:tcW w:w="2474" w:type="dxa"/>
          </w:tcPr>
          <w:p w:rsidR="00B14CFB" w:rsidRPr="00B14CFB" w:rsidRDefault="00B14CFB" w:rsidP="00B14CFB">
            <w:pPr>
              <w:pStyle w:val="affb"/>
              <w:ind w:firstLine="0"/>
              <w:jc w:val="center"/>
              <w:rPr>
                <w:sz w:val="24"/>
                <w:szCs w:val="24"/>
              </w:rPr>
            </w:pPr>
            <w:r w:rsidRPr="00B14CFB">
              <w:rPr>
                <w:sz w:val="24"/>
                <w:szCs w:val="24"/>
              </w:rPr>
              <w:t>Нечеглод Л. М.</w:t>
            </w:r>
          </w:p>
        </w:tc>
        <w:tc>
          <w:tcPr>
            <w:tcW w:w="5253" w:type="dxa"/>
            <w:gridSpan w:val="8"/>
            <w:vAlign w:val="center"/>
          </w:tcPr>
          <w:p w:rsidR="00B14CFB" w:rsidRPr="00B14CFB" w:rsidRDefault="00B14CFB" w:rsidP="00B14CFB">
            <w:pPr>
              <w:jc w:val="center"/>
              <w:rPr>
                <w:lang w:val="ru-RU"/>
              </w:rPr>
            </w:pPr>
            <w:r w:rsidRPr="00B14CFB">
              <w:t>Сесія не передбачена навчальним планом</w:t>
            </w:r>
          </w:p>
        </w:tc>
      </w:tr>
      <w:tr w:rsidR="00B14CFB" w:rsidRPr="00B14CFB" w:rsidTr="00B14CFB">
        <w:trPr>
          <w:jc w:val="center"/>
        </w:trPr>
        <w:tc>
          <w:tcPr>
            <w:tcW w:w="556" w:type="dxa"/>
            <w:vAlign w:val="center"/>
          </w:tcPr>
          <w:p w:rsidR="00B14CFB" w:rsidRPr="00B14CFB" w:rsidRDefault="00B14CFB" w:rsidP="00B14CFB">
            <w:pPr>
              <w:ind w:left="113"/>
              <w:jc w:val="center"/>
            </w:pPr>
          </w:p>
        </w:tc>
        <w:tc>
          <w:tcPr>
            <w:tcW w:w="1633" w:type="dxa"/>
          </w:tcPr>
          <w:p w:rsidR="00B14CFB" w:rsidRPr="00B14CFB" w:rsidRDefault="00B14CFB" w:rsidP="00B14CFB">
            <w:pPr>
              <w:pStyle w:val="affb"/>
              <w:ind w:firstLine="0"/>
              <w:jc w:val="center"/>
              <w:rPr>
                <w:sz w:val="24"/>
                <w:szCs w:val="24"/>
              </w:rPr>
            </w:pPr>
            <w:r w:rsidRPr="00B14CFB">
              <w:rPr>
                <w:sz w:val="24"/>
                <w:szCs w:val="24"/>
              </w:rPr>
              <w:t>Всього:</w:t>
            </w:r>
          </w:p>
        </w:tc>
        <w:tc>
          <w:tcPr>
            <w:tcW w:w="636" w:type="dxa"/>
          </w:tcPr>
          <w:p w:rsidR="00B14CFB" w:rsidRPr="00B14CFB" w:rsidRDefault="00B14CFB" w:rsidP="00B14CFB">
            <w:pPr>
              <w:pStyle w:val="affb"/>
              <w:ind w:firstLine="0"/>
              <w:jc w:val="center"/>
              <w:rPr>
                <w:sz w:val="24"/>
                <w:szCs w:val="24"/>
              </w:rPr>
            </w:pPr>
            <w:r w:rsidRPr="00B14CFB">
              <w:rPr>
                <w:sz w:val="24"/>
                <w:szCs w:val="24"/>
              </w:rPr>
              <w:t>36</w:t>
            </w:r>
          </w:p>
        </w:tc>
        <w:tc>
          <w:tcPr>
            <w:tcW w:w="2474" w:type="dxa"/>
            <w:vAlign w:val="center"/>
          </w:tcPr>
          <w:p w:rsidR="00B14CFB" w:rsidRPr="00B14CFB" w:rsidRDefault="00B14CFB" w:rsidP="00B14CFB">
            <w:pPr>
              <w:pStyle w:val="affb"/>
              <w:ind w:firstLine="0"/>
              <w:jc w:val="center"/>
              <w:rPr>
                <w:sz w:val="24"/>
                <w:szCs w:val="24"/>
              </w:rPr>
            </w:pPr>
          </w:p>
        </w:tc>
        <w:tc>
          <w:tcPr>
            <w:tcW w:w="706" w:type="dxa"/>
            <w:vAlign w:val="center"/>
          </w:tcPr>
          <w:p w:rsidR="00B14CFB" w:rsidRPr="00B14CFB" w:rsidRDefault="00B14CFB" w:rsidP="00B14CFB">
            <w:pPr>
              <w:jc w:val="center"/>
            </w:pPr>
            <w:r w:rsidRPr="00B14CFB">
              <w:t>100</w:t>
            </w:r>
          </w:p>
        </w:tc>
        <w:tc>
          <w:tcPr>
            <w:tcW w:w="566" w:type="dxa"/>
            <w:vAlign w:val="center"/>
          </w:tcPr>
          <w:p w:rsidR="00B14CFB" w:rsidRPr="00B14CFB" w:rsidRDefault="00B14CFB" w:rsidP="00B14CFB">
            <w:pPr>
              <w:jc w:val="center"/>
              <w:rPr>
                <w:lang w:val="ru-RU"/>
              </w:rPr>
            </w:pPr>
            <w:r w:rsidRPr="00B14CFB">
              <w:rPr>
                <w:lang w:val="ru-RU"/>
              </w:rPr>
              <w:t>4,5</w:t>
            </w:r>
          </w:p>
        </w:tc>
        <w:tc>
          <w:tcPr>
            <w:tcW w:w="795" w:type="dxa"/>
            <w:vAlign w:val="center"/>
          </w:tcPr>
          <w:p w:rsidR="00B14CFB" w:rsidRPr="00B14CFB" w:rsidRDefault="00B14CFB" w:rsidP="00B14CFB">
            <w:pPr>
              <w:jc w:val="center"/>
              <w:rPr>
                <w:lang w:val="ru-RU"/>
              </w:rPr>
            </w:pPr>
            <w:r w:rsidRPr="00B14CFB">
              <w:rPr>
                <w:lang w:val="ru-RU"/>
              </w:rPr>
              <w:t>97,2</w:t>
            </w:r>
          </w:p>
        </w:tc>
        <w:tc>
          <w:tcPr>
            <w:tcW w:w="688" w:type="dxa"/>
            <w:vAlign w:val="center"/>
          </w:tcPr>
          <w:p w:rsidR="00B14CFB" w:rsidRPr="00B14CFB" w:rsidRDefault="00B14CFB" w:rsidP="00B14CFB">
            <w:pPr>
              <w:jc w:val="center"/>
              <w:rPr>
                <w:lang w:val="ru-RU"/>
              </w:rPr>
            </w:pPr>
            <w:r w:rsidRPr="00B14CFB">
              <w:rPr>
                <w:lang w:val="ru-RU"/>
              </w:rPr>
              <w:t>8</w:t>
            </w:r>
          </w:p>
        </w:tc>
        <w:tc>
          <w:tcPr>
            <w:tcW w:w="704" w:type="dxa"/>
            <w:vAlign w:val="center"/>
          </w:tcPr>
          <w:p w:rsidR="00B14CFB" w:rsidRPr="00B14CFB" w:rsidRDefault="00B14CFB" w:rsidP="00B14CFB">
            <w:pPr>
              <w:jc w:val="center"/>
              <w:rPr>
                <w:lang w:val="ru-RU"/>
              </w:rPr>
            </w:pPr>
            <w:r w:rsidRPr="00B14CFB">
              <w:rPr>
                <w:lang w:val="ru-RU"/>
              </w:rPr>
              <w:t>27</w:t>
            </w:r>
          </w:p>
        </w:tc>
        <w:tc>
          <w:tcPr>
            <w:tcW w:w="688" w:type="dxa"/>
            <w:vAlign w:val="center"/>
          </w:tcPr>
          <w:p w:rsidR="00B14CFB" w:rsidRPr="00B14CFB" w:rsidRDefault="00B14CFB" w:rsidP="00B14CFB">
            <w:pPr>
              <w:jc w:val="center"/>
              <w:rPr>
                <w:lang w:val="ru-RU"/>
              </w:rPr>
            </w:pPr>
            <w:r w:rsidRPr="00B14CFB">
              <w:rPr>
                <w:lang w:val="ru-RU"/>
              </w:rPr>
              <w:t>1</w:t>
            </w:r>
          </w:p>
        </w:tc>
        <w:tc>
          <w:tcPr>
            <w:tcW w:w="553" w:type="dxa"/>
            <w:vAlign w:val="center"/>
          </w:tcPr>
          <w:p w:rsidR="00B14CFB" w:rsidRPr="00B14CFB" w:rsidRDefault="00B14CFB" w:rsidP="00B14CFB">
            <w:pPr>
              <w:jc w:val="center"/>
              <w:rPr>
                <w:lang w:val="ru-RU"/>
              </w:rPr>
            </w:pPr>
            <w:r w:rsidRPr="00B14CFB">
              <w:rPr>
                <w:lang w:val="ru-RU"/>
              </w:rPr>
              <w:t>-</w:t>
            </w:r>
          </w:p>
        </w:tc>
        <w:tc>
          <w:tcPr>
            <w:tcW w:w="553" w:type="dxa"/>
            <w:vAlign w:val="center"/>
          </w:tcPr>
          <w:p w:rsidR="00B14CFB" w:rsidRPr="00B14CFB" w:rsidRDefault="00B14CFB" w:rsidP="00B14CFB">
            <w:pPr>
              <w:jc w:val="center"/>
              <w:rPr>
                <w:lang w:val="ru-RU"/>
              </w:rPr>
            </w:pPr>
            <w:r w:rsidRPr="00B14CFB">
              <w:rPr>
                <w:lang w:val="ru-RU"/>
              </w:rPr>
              <w:t>-</w:t>
            </w:r>
          </w:p>
        </w:tc>
      </w:tr>
    </w:tbl>
    <w:p w:rsidR="00B14CFB" w:rsidRDefault="00B14CFB" w:rsidP="00B14CFB">
      <w:pPr>
        <w:jc w:val="both"/>
        <w:rPr>
          <w:i/>
          <w:color w:val="FF0000"/>
          <w:szCs w:val="28"/>
          <w:lang w:val="ru-RU"/>
        </w:rPr>
      </w:pPr>
    </w:p>
    <w:p w:rsidR="00B14CFB" w:rsidRPr="00B14CFB" w:rsidRDefault="00B14CFB" w:rsidP="00B14CFB">
      <w:pPr>
        <w:ind w:firstLine="567"/>
        <w:jc w:val="center"/>
        <w:rPr>
          <w:sz w:val="28"/>
          <w:szCs w:val="28"/>
        </w:rPr>
      </w:pPr>
      <w:r w:rsidRPr="00B14CFB">
        <w:rPr>
          <w:sz w:val="28"/>
          <w:szCs w:val="28"/>
        </w:rPr>
        <w:t>ВІДОМІСТЬ УСПІШНОСТІ ЕКЗАМЕНАЦІЙНОЇ СЕСІЇ</w:t>
      </w:r>
    </w:p>
    <w:p w:rsidR="00B14CFB" w:rsidRPr="000A6D52" w:rsidRDefault="00B14CFB" w:rsidP="00B14CFB">
      <w:pPr>
        <w:pStyle w:val="affb"/>
        <w:ind w:left="927" w:firstLine="0"/>
        <w:jc w:val="center"/>
      </w:pPr>
      <w:r w:rsidRPr="00B14CFB">
        <w:t>спеціальності 222 Медицина</w:t>
      </w:r>
    </w:p>
    <w:tbl>
      <w:tblPr>
        <w:tblW w:w="10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1633"/>
        <w:gridCol w:w="636"/>
        <w:gridCol w:w="2474"/>
        <w:gridCol w:w="706"/>
        <w:gridCol w:w="566"/>
        <w:gridCol w:w="795"/>
        <w:gridCol w:w="688"/>
        <w:gridCol w:w="704"/>
        <w:gridCol w:w="688"/>
        <w:gridCol w:w="553"/>
        <w:gridCol w:w="553"/>
      </w:tblGrid>
      <w:tr w:rsidR="00B14CFB" w:rsidRPr="00B14CFB" w:rsidTr="00B14CFB">
        <w:trPr>
          <w:cantSplit/>
          <w:trHeight w:val="2381"/>
          <w:jc w:val="center"/>
        </w:trPr>
        <w:tc>
          <w:tcPr>
            <w:tcW w:w="556" w:type="dxa"/>
            <w:vAlign w:val="center"/>
          </w:tcPr>
          <w:p w:rsidR="00B14CFB" w:rsidRPr="00B14CFB" w:rsidRDefault="00B14CFB" w:rsidP="00B14CFB">
            <w:pPr>
              <w:jc w:val="center"/>
            </w:pPr>
            <w:r w:rsidRPr="00B14CFB">
              <w:t>№ з/п</w:t>
            </w:r>
          </w:p>
        </w:tc>
        <w:tc>
          <w:tcPr>
            <w:tcW w:w="1633" w:type="dxa"/>
            <w:vAlign w:val="center"/>
          </w:tcPr>
          <w:p w:rsidR="00B14CFB" w:rsidRPr="00B14CFB" w:rsidRDefault="00B14CFB" w:rsidP="00B14CFB">
            <w:pPr>
              <w:jc w:val="center"/>
            </w:pPr>
            <w:r w:rsidRPr="00B14CFB">
              <w:t>Група</w:t>
            </w:r>
          </w:p>
        </w:tc>
        <w:tc>
          <w:tcPr>
            <w:tcW w:w="636" w:type="dxa"/>
            <w:textDirection w:val="btLr"/>
            <w:vAlign w:val="center"/>
          </w:tcPr>
          <w:p w:rsidR="00B14CFB" w:rsidRPr="00B14CFB" w:rsidRDefault="00B14CFB" w:rsidP="00B14CFB">
            <w:pPr>
              <w:jc w:val="center"/>
            </w:pPr>
            <w:r w:rsidRPr="00B14CFB">
              <w:t>Кількість студентів</w:t>
            </w:r>
          </w:p>
        </w:tc>
        <w:tc>
          <w:tcPr>
            <w:tcW w:w="2474" w:type="dxa"/>
            <w:vAlign w:val="center"/>
          </w:tcPr>
          <w:p w:rsidR="00B14CFB" w:rsidRPr="00B14CFB" w:rsidRDefault="00B14CFB" w:rsidP="00B14CFB">
            <w:pPr>
              <w:jc w:val="center"/>
            </w:pPr>
            <w:r w:rsidRPr="00B14CFB">
              <w:t>Куратор</w:t>
            </w:r>
          </w:p>
        </w:tc>
        <w:tc>
          <w:tcPr>
            <w:tcW w:w="706" w:type="dxa"/>
            <w:textDirection w:val="btLr"/>
            <w:vAlign w:val="center"/>
          </w:tcPr>
          <w:p w:rsidR="00B14CFB" w:rsidRPr="00B14CFB" w:rsidRDefault="00B14CFB" w:rsidP="00B14CFB">
            <w:pPr>
              <w:jc w:val="center"/>
            </w:pPr>
            <w:r w:rsidRPr="00B14CFB">
              <w:t>Успішність, %</w:t>
            </w:r>
          </w:p>
        </w:tc>
        <w:tc>
          <w:tcPr>
            <w:tcW w:w="566" w:type="dxa"/>
            <w:textDirection w:val="btLr"/>
            <w:vAlign w:val="center"/>
          </w:tcPr>
          <w:p w:rsidR="00B14CFB" w:rsidRPr="00B14CFB" w:rsidRDefault="00B14CFB" w:rsidP="00B14CFB">
            <w:pPr>
              <w:jc w:val="center"/>
            </w:pPr>
            <w:r w:rsidRPr="00B14CFB">
              <w:t>Середній бал</w:t>
            </w:r>
          </w:p>
        </w:tc>
        <w:tc>
          <w:tcPr>
            <w:tcW w:w="795" w:type="dxa"/>
            <w:textDirection w:val="btLr"/>
            <w:vAlign w:val="center"/>
          </w:tcPr>
          <w:p w:rsidR="00B14CFB" w:rsidRPr="00B14CFB" w:rsidRDefault="00B14CFB" w:rsidP="00B14CFB">
            <w:pPr>
              <w:jc w:val="center"/>
            </w:pPr>
            <w:r w:rsidRPr="00B14CFB">
              <w:t>Якісний показник, %</w:t>
            </w:r>
          </w:p>
        </w:tc>
        <w:tc>
          <w:tcPr>
            <w:tcW w:w="688" w:type="dxa"/>
            <w:textDirection w:val="btLr"/>
            <w:vAlign w:val="center"/>
          </w:tcPr>
          <w:p w:rsidR="00B14CFB" w:rsidRPr="00B14CFB" w:rsidRDefault="00B14CFB" w:rsidP="00B14CFB">
            <w:pPr>
              <w:jc w:val="center"/>
            </w:pPr>
            <w:r w:rsidRPr="00B14CFB">
              <w:t>«5»</w:t>
            </w:r>
          </w:p>
        </w:tc>
        <w:tc>
          <w:tcPr>
            <w:tcW w:w="704" w:type="dxa"/>
            <w:textDirection w:val="btLr"/>
            <w:vAlign w:val="center"/>
          </w:tcPr>
          <w:p w:rsidR="00B14CFB" w:rsidRPr="00B14CFB" w:rsidRDefault="00B14CFB" w:rsidP="00B14CFB">
            <w:pPr>
              <w:jc w:val="center"/>
            </w:pPr>
            <w:r w:rsidRPr="00B14CFB">
              <w:t xml:space="preserve">«4,5» </w:t>
            </w:r>
          </w:p>
        </w:tc>
        <w:tc>
          <w:tcPr>
            <w:tcW w:w="688" w:type="dxa"/>
            <w:textDirection w:val="btLr"/>
            <w:vAlign w:val="center"/>
          </w:tcPr>
          <w:p w:rsidR="00B14CFB" w:rsidRPr="00B14CFB" w:rsidRDefault="00B14CFB" w:rsidP="00B14CFB">
            <w:pPr>
              <w:jc w:val="center"/>
            </w:pPr>
            <w:r w:rsidRPr="00B14CFB">
              <w:t>«3,4,5»</w:t>
            </w:r>
          </w:p>
        </w:tc>
        <w:tc>
          <w:tcPr>
            <w:tcW w:w="553" w:type="dxa"/>
            <w:textDirection w:val="btLr"/>
            <w:vAlign w:val="center"/>
          </w:tcPr>
          <w:p w:rsidR="00B14CFB" w:rsidRPr="00B14CFB" w:rsidRDefault="00B14CFB" w:rsidP="00B14CFB">
            <w:pPr>
              <w:jc w:val="center"/>
            </w:pPr>
            <w:r w:rsidRPr="00B14CFB">
              <w:t xml:space="preserve">Тільки «3» </w:t>
            </w:r>
          </w:p>
        </w:tc>
        <w:tc>
          <w:tcPr>
            <w:tcW w:w="553" w:type="dxa"/>
            <w:textDirection w:val="btLr"/>
            <w:vAlign w:val="center"/>
          </w:tcPr>
          <w:p w:rsidR="00B14CFB" w:rsidRPr="00B14CFB" w:rsidRDefault="00B14CFB" w:rsidP="00B14CFB">
            <w:pPr>
              <w:jc w:val="center"/>
            </w:pPr>
            <w:r w:rsidRPr="00B14CFB">
              <w:t>Не з'явились</w:t>
            </w:r>
          </w:p>
        </w:tc>
      </w:tr>
      <w:tr w:rsidR="00B14CFB" w:rsidRPr="00B14CFB" w:rsidTr="00B14CFB">
        <w:trPr>
          <w:jc w:val="center"/>
        </w:trPr>
        <w:tc>
          <w:tcPr>
            <w:tcW w:w="556" w:type="dxa"/>
            <w:vAlign w:val="center"/>
          </w:tcPr>
          <w:p w:rsidR="00B14CFB" w:rsidRPr="00B14CFB" w:rsidRDefault="00B14CFB" w:rsidP="007E00EC">
            <w:pPr>
              <w:numPr>
                <w:ilvl w:val="0"/>
                <w:numId w:val="82"/>
              </w:numPr>
              <w:jc w:val="center"/>
            </w:pPr>
          </w:p>
        </w:tc>
        <w:tc>
          <w:tcPr>
            <w:tcW w:w="1633" w:type="dxa"/>
            <w:vAlign w:val="center"/>
          </w:tcPr>
          <w:p w:rsidR="00B14CFB" w:rsidRPr="00B14CFB" w:rsidRDefault="00B14CFB" w:rsidP="00B14CFB">
            <w:pPr>
              <w:pStyle w:val="affb"/>
              <w:ind w:firstLine="0"/>
              <w:jc w:val="center"/>
              <w:rPr>
                <w:sz w:val="24"/>
                <w:szCs w:val="24"/>
              </w:rPr>
            </w:pPr>
            <w:r w:rsidRPr="00B14CFB">
              <w:rPr>
                <w:sz w:val="24"/>
                <w:szCs w:val="24"/>
              </w:rPr>
              <w:t>ЛС 1</w:t>
            </w:r>
          </w:p>
        </w:tc>
        <w:tc>
          <w:tcPr>
            <w:tcW w:w="636" w:type="dxa"/>
            <w:vAlign w:val="center"/>
          </w:tcPr>
          <w:p w:rsidR="00B14CFB" w:rsidRPr="00B14CFB" w:rsidRDefault="00B14CFB" w:rsidP="00B14CFB">
            <w:pPr>
              <w:pStyle w:val="affb"/>
              <w:ind w:firstLine="0"/>
              <w:jc w:val="center"/>
              <w:rPr>
                <w:sz w:val="24"/>
                <w:szCs w:val="24"/>
              </w:rPr>
            </w:pPr>
            <w:r w:rsidRPr="00B14CFB">
              <w:rPr>
                <w:sz w:val="24"/>
                <w:szCs w:val="24"/>
              </w:rPr>
              <w:t>7</w:t>
            </w:r>
          </w:p>
        </w:tc>
        <w:tc>
          <w:tcPr>
            <w:tcW w:w="2474" w:type="dxa"/>
            <w:vAlign w:val="center"/>
          </w:tcPr>
          <w:p w:rsidR="00B14CFB" w:rsidRPr="00B14CFB" w:rsidRDefault="00B14CFB" w:rsidP="00B14CFB">
            <w:pPr>
              <w:pStyle w:val="affb"/>
              <w:ind w:firstLine="0"/>
              <w:jc w:val="left"/>
              <w:rPr>
                <w:sz w:val="24"/>
                <w:szCs w:val="24"/>
              </w:rPr>
            </w:pPr>
            <w:r w:rsidRPr="00B14CFB">
              <w:rPr>
                <w:sz w:val="24"/>
                <w:szCs w:val="24"/>
              </w:rPr>
              <w:t>Шапошнікова В.М.</w:t>
            </w:r>
          </w:p>
        </w:tc>
        <w:tc>
          <w:tcPr>
            <w:tcW w:w="706" w:type="dxa"/>
            <w:vAlign w:val="bottom"/>
          </w:tcPr>
          <w:p w:rsidR="00B14CFB" w:rsidRPr="00B14CFB" w:rsidRDefault="00B14CFB" w:rsidP="00B14CFB">
            <w:pPr>
              <w:spacing w:line="288" w:lineRule="auto"/>
              <w:jc w:val="center"/>
            </w:pPr>
            <w:r w:rsidRPr="00B14CFB">
              <w:t>100</w:t>
            </w:r>
          </w:p>
        </w:tc>
        <w:tc>
          <w:tcPr>
            <w:tcW w:w="566" w:type="dxa"/>
            <w:vAlign w:val="center"/>
          </w:tcPr>
          <w:p w:rsidR="00B14CFB" w:rsidRPr="00B14CFB" w:rsidRDefault="00B14CFB" w:rsidP="00B14CFB">
            <w:pPr>
              <w:spacing w:line="288" w:lineRule="auto"/>
              <w:jc w:val="center"/>
            </w:pPr>
            <w:r w:rsidRPr="00B14CFB">
              <w:t>4,1</w:t>
            </w:r>
          </w:p>
        </w:tc>
        <w:tc>
          <w:tcPr>
            <w:tcW w:w="795" w:type="dxa"/>
            <w:vAlign w:val="center"/>
          </w:tcPr>
          <w:p w:rsidR="00B14CFB" w:rsidRPr="00B14CFB" w:rsidRDefault="00B14CFB" w:rsidP="00B14CFB">
            <w:pPr>
              <w:spacing w:line="288" w:lineRule="auto"/>
              <w:jc w:val="center"/>
            </w:pPr>
            <w:r w:rsidRPr="00B14CFB">
              <w:t>100</w:t>
            </w:r>
          </w:p>
        </w:tc>
        <w:tc>
          <w:tcPr>
            <w:tcW w:w="688" w:type="dxa"/>
            <w:vAlign w:val="center"/>
          </w:tcPr>
          <w:p w:rsidR="00B14CFB" w:rsidRPr="00B14CFB" w:rsidRDefault="00B14CFB" w:rsidP="00B14CFB">
            <w:pPr>
              <w:spacing w:line="288" w:lineRule="auto"/>
              <w:jc w:val="center"/>
            </w:pPr>
            <w:r w:rsidRPr="00B14CFB">
              <w:t>2</w:t>
            </w:r>
          </w:p>
        </w:tc>
        <w:tc>
          <w:tcPr>
            <w:tcW w:w="704" w:type="dxa"/>
            <w:vAlign w:val="center"/>
          </w:tcPr>
          <w:p w:rsidR="00B14CFB" w:rsidRPr="00B14CFB" w:rsidRDefault="00B14CFB" w:rsidP="00B14CFB">
            <w:pPr>
              <w:spacing w:line="288" w:lineRule="auto"/>
              <w:jc w:val="center"/>
            </w:pPr>
            <w:r w:rsidRPr="00B14CFB">
              <w:t>5</w:t>
            </w:r>
          </w:p>
        </w:tc>
        <w:tc>
          <w:tcPr>
            <w:tcW w:w="688" w:type="dxa"/>
            <w:vAlign w:val="center"/>
          </w:tcPr>
          <w:p w:rsidR="00B14CFB" w:rsidRPr="00B14CFB" w:rsidRDefault="00B14CFB" w:rsidP="00B14CFB">
            <w:pPr>
              <w:spacing w:line="288" w:lineRule="auto"/>
              <w:jc w:val="center"/>
            </w:pPr>
            <w:r w:rsidRPr="00B14CFB">
              <w:t>-</w:t>
            </w:r>
          </w:p>
        </w:tc>
        <w:tc>
          <w:tcPr>
            <w:tcW w:w="553" w:type="dxa"/>
            <w:vAlign w:val="center"/>
          </w:tcPr>
          <w:p w:rsidR="00B14CFB" w:rsidRPr="00B14CFB" w:rsidRDefault="00B14CFB" w:rsidP="00B14CFB">
            <w:pPr>
              <w:spacing w:line="288" w:lineRule="auto"/>
              <w:jc w:val="center"/>
            </w:pPr>
            <w:r w:rsidRPr="00B14CFB">
              <w:t>-</w:t>
            </w:r>
          </w:p>
        </w:tc>
        <w:tc>
          <w:tcPr>
            <w:tcW w:w="553" w:type="dxa"/>
            <w:vAlign w:val="center"/>
          </w:tcPr>
          <w:p w:rsidR="00B14CFB" w:rsidRPr="00B14CFB" w:rsidRDefault="00B14CFB" w:rsidP="00B14CFB">
            <w:pPr>
              <w:spacing w:line="288" w:lineRule="auto"/>
              <w:jc w:val="center"/>
            </w:pPr>
            <w:r w:rsidRPr="00B14CFB">
              <w:t>-</w:t>
            </w:r>
          </w:p>
        </w:tc>
      </w:tr>
      <w:tr w:rsidR="00B14CFB" w:rsidRPr="00B14CFB" w:rsidTr="00B14CFB">
        <w:trPr>
          <w:jc w:val="center"/>
        </w:trPr>
        <w:tc>
          <w:tcPr>
            <w:tcW w:w="556" w:type="dxa"/>
            <w:vAlign w:val="center"/>
          </w:tcPr>
          <w:p w:rsidR="00B14CFB" w:rsidRPr="00B14CFB" w:rsidRDefault="00B14CFB" w:rsidP="007E00EC">
            <w:pPr>
              <w:numPr>
                <w:ilvl w:val="0"/>
                <w:numId w:val="82"/>
              </w:numPr>
              <w:jc w:val="center"/>
            </w:pPr>
          </w:p>
        </w:tc>
        <w:tc>
          <w:tcPr>
            <w:tcW w:w="1633" w:type="dxa"/>
            <w:vAlign w:val="center"/>
          </w:tcPr>
          <w:p w:rsidR="00B14CFB" w:rsidRPr="00B14CFB" w:rsidRDefault="00B14CFB" w:rsidP="00B14CFB">
            <w:pPr>
              <w:pStyle w:val="affb"/>
              <w:ind w:firstLine="0"/>
              <w:jc w:val="center"/>
              <w:rPr>
                <w:sz w:val="24"/>
                <w:szCs w:val="24"/>
              </w:rPr>
            </w:pPr>
            <w:r w:rsidRPr="00B14CFB">
              <w:rPr>
                <w:sz w:val="24"/>
                <w:szCs w:val="24"/>
              </w:rPr>
              <w:t>ЛС 21</w:t>
            </w:r>
          </w:p>
        </w:tc>
        <w:tc>
          <w:tcPr>
            <w:tcW w:w="636" w:type="dxa"/>
            <w:vAlign w:val="center"/>
          </w:tcPr>
          <w:p w:rsidR="00B14CFB" w:rsidRPr="00B14CFB" w:rsidRDefault="00B14CFB" w:rsidP="00B14CFB">
            <w:pPr>
              <w:pStyle w:val="affb"/>
              <w:ind w:firstLine="0"/>
              <w:jc w:val="center"/>
              <w:rPr>
                <w:sz w:val="24"/>
                <w:szCs w:val="24"/>
              </w:rPr>
            </w:pPr>
            <w:r w:rsidRPr="00B14CFB">
              <w:rPr>
                <w:sz w:val="24"/>
                <w:szCs w:val="24"/>
              </w:rPr>
              <w:t>12</w:t>
            </w:r>
          </w:p>
        </w:tc>
        <w:tc>
          <w:tcPr>
            <w:tcW w:w="2474" w:type="dxa"/>
            <w:vAlign w:val="center"/>
          </w:tcPr>
          <w:p w:rsidR="00B14CFB" w:rsidRPr="00B14CFB" w:rsidRDefault="00B14CFB" w:rsidP="00B14CFB">
            <w:pPr>
              <w:pStyle w:val="affb"/>
              <w:ind w:firstLine="0"/>
              <w:jc w:val="left"/>
              <w:rPr>
                <w:sz w:val="24"/>
                <w:szCs w:val="24"/>
              </w:rPr>
            </w:pPr>
            <w:r w:rsidRPr="00B14CFB">
              <w:rPr>
                <w:sz w:val="24"/>
                <w:szCs w:val="24"/>
              </w:rPr>
              <w:t>Шапошнікова В.М.</w:t>
            </w:r>
          </w:p>
        </w:tc>
        <w:tc>
          <w:tcPr>
            <w:tcW w:w="706" w:type="dxa"/>
            <w:vAlign w:val="bottom"/>
          </w:tcPr>
          <w:p w:rsidR="00B14CFB" w:rsidRPr="00B14CFB" w:rsidRDefault="00B14CFB" w:rsidP="00B14CFB">
            <w:pPr>
              <w:spacing w:line="288" w:lineRule="auto"/>
              <w:jc w:val="center"/>
            </w:pPr>
            <w:r w:rsidRPr="00B14CFB">
              <w:t>92</w:t>
            </w:r>
          </w:p>
        </w:tc>
        <w:tc>
          <w:tcPr>
            <w:tcW w:w="566" w:type="dxa"/>
            <w:vAlign w:val="center"/>
          </w:tcPr>
          <w:p w:rsidR="00B14CFB" w:rsidRPr="00B14CFB" w:rsidRDefault="00B14CFB" w:rsidP="00B14CFB">
            <w:pPr>
              <w:spacing w:line="288" w:lineRule="auto"/>
              <w:jc w:val="center"/>
            </w:pPr>
            <w:r w:rsidRPr="00B14CFB">
              <w:t>3,9</w:t>
            </w:r>
          </w:p>
        </w:tc>
        <w:tc>
          <w:tcPr>
            <w:tcW w:w="795" w:type="dxa"/>
            <w:vAlign w:val="center"/>
          </w:tcPr>
          <w:p w:rsidR="00B14CFB" w:rsidRPr="00B14CFB" w:rsidRDefault="00B14CFB" w:rsidP="00B14CFB">
            <w:pPr>
              <w:spacing w:line="288" w:lineRule="auto"/>
              <w:jc w:val="center"/>
            </w:pPr>
            <w:r w:rsidRPr="00B14CFB">
              <w:t>58,3</w:t>
            </w:r>
          </w:p>
        </w:tc>
        <w:tc>
          <w:tcPr>
            <w:tcW w:w="688" w:type="dxa"/>
            <w:vAlign w:val="center"/>
          </w:tcPr>
          <w:p w:rsidR="00B14CFB" w:rsidRPr="00B14CFB" w:rsidRDefault="00B14CFB" w:rsidP="00B14CFB">
            <w:pPr>
              <w:spacing w:line="288" w:lineRule="auto"/>
              <w:jc w:val="center"/>
            </w:pPr>
            <w:r w:rsidRPr="00B14CFB">
              <w:t>2</w:t>
            </w:r>
          </w:p>
        </w:tc>
        <w:tc>
          <w:tcPr>
            <w:tcW w:w="704" w:type="dxa"/>
            <w:vAlign w:val="center"/>
          </w:tcPr>
          <w:p w:rsidR="00B14CFB" w:rsidRPr="00B14CFB" w:rsidRDefault="00B14CFB" w:rsidP="00B14CFB">
            <w:pPr>
              <w:spacing w:line="288" w:lineRule="auto"/>
              <w:jc w:val="center"/>
            </w:pPr>
            <w:r w:rsidRPr="00B14CFB">
              <w:t>5</w:t>
            </w:r>
          </w:p>
        </w:tc>
        <w:tc>
          <w:tcPr>
            <w:tcW w:w="688" w:type="dxa"/>
            <w:vAlign w:val="center"/>
          </w:tcPr>
          <w:p w:rsidR="00B14CFB" w:rsidRPr="00B14CFB" w:rsidRDefault="00B14CFB" w:rsidP="00B14CFB">
            <w:pPr>
              <w:spacing w:line="288" w:lineRule="auto"/>
              <w:jc w:val="center"/>
            </w:pPr>
            <w:r w:rsidRPr="00B14CFB">
              <w:t>4</w:t>
            </w:r>
          </w:p>
        </w:tc>
        <w:tc>
          <w:tcPr>
            <w:tcW w:w="553" w:type="dxa"/>
            <w:vAlign w:val="center"/>
          </w:tcPr>
          <w:p w:rsidR="00B14CFB" w:rsidRPr="00B14CFB" w:rsidRDefault="00B14CFB" w:rsidP="00B14CFB">
            <w:pPr>
              <w:spacing w:line="288" w:lineRule="auto"/>
              <w:jc w:val="center"/>
            </w:pPr>
            <w:r w:rsidRPr="00B14CFB">
              <w:t>-</w:t>
            </w:r>
          </w:p>
        </w:tc>
        <w:tc>
          <w:tcPr>
            <w:tcW w:w="553" w:type="dxa"/>
            <w:vAlign w:val="center"/>
          </w:tcPr>
          <w:p w:rsidR="00B14CFB" w:rsidRPr="00B14CFB" w:rsidRDefault="00B14CFB" w:rsidP="00B14CFB">
            <w:pPr>
              <w:spacing w:line="288" w:lineRule="auto"/>
              <w:jc w:val="center"/>
            </w:pPr>
            <w:r w:rsidRPr="00B14CFB">
              <w:t>1</w:t>
            </w:r>
          </w:p>
        </w:tc>
      </w:tr>
      <w:tr w:rsidR="00B14CFB" w:rsidRPr="00B14CFB" w:rsidTr="00B14CFB">
        <w:trPr>
          <w:jc w:val="center"/>
        </w:trPr>
        <w:tc>
          <w:tcPr>
            <w:tcW w:w="556" w:type="dxa"/>
            <w:vAlign w:val="center"/>
          </w:tcPr>
          <w:p w:rsidR="00B14CFB" w:rsidRPr="00B14CFB" w:rsidRDefault="00B14CFB" w:rsidP="007E00EC">
            <w:pPr>
              <w:numPr>
                <w:ilvl w:val="0"/>
                <w:numId w:val="82"/>
              </w:numPr>
              <w:jc w:val="center"/>
            </w:pPr>
          </w:p>
        </w:tc>
        <w:tc>
          <w:tcPr>
            <w:tcW w:w="1633" w:type="dxa"/>
          </w:tcPr>
          <w:p w:rsidR="00B14CFB" w:rsidRPr="00B14CFB" w:rsidRDefault="00B14CFB" w:rsidP="00B14CFB">
            <w:pPr>
              <w:pStyle w:val="affb"/>
              <w:ind w:firstLine="0"/>
              <w:jc w:val="center"/>
              <w:rPr>
                <w:sz w:val="24"/>
                <w:szCs w:val="24"/>
              </w:rPr>
            </w:pPr>
            <w:r w:rsidRPr="00B14CFB">
              <w:rPr>
                <w:sz w:val="24"/>
                <w:szCs w:val="24"/>
              </w:rPr>
              <w:t>ЛС 22</w:t>
            </w:r>
          </w:p>
        </w:tc>
        <w:tc>
          <w:tcPr>
            <w:tcW w:w="636" w:type="dxa"/>
          </w:tcPr>
          <w:p w:rsidR="00B14CFB" w:rsidRPr="00B14CFB" w:rsidRDefault="00B14CFB" w:rsidP="00B14CFB">
            <w:pPr>
              <w:pStyle w:val="affb"/>
              <w:ind w:firstLine="0"/>
              <w:jc w:val="center"/>
              <w:rPr>
                <w:sz w:val="24"/>
                <w:szCs w:val="24"/>
              </w:rPr>
            </w:pPr>
            <w:r w:rsidRPr="00B14CFB">
              <w:rPr>
                <w:sz w:val="24"/>
                <w:szCs w:val="24"/>
              </w:rPr>
              <w:t>10</w:t>
            </w:r>
          </w:p>
        </w:tc>
        <w:tc>
          <w:tcPr>
            <w:tcW w:w="2474" w:type="dxa"/>
            <w:vAlign w:val="center"/>
          </w:tcPr>
          <w:p w:rsidR="00B14CFB" w:rsidRPr="00B14CFB" w:rsidRDefault="00B14CFB" w:rsidP="00B14CFB">
            <w:r w:rsidRPr="00B14CFB">
              <w:t>Починок Т.О.</w:t>
            </w:r>
          </w:p>
        </w:tc>
        <w:tc>
          <w:tcPr>
            <w:tcW w:w="706" w:type="dxa"/>
            <w:vAlign w:val="center"/>
          </w:tcPr>
          <w:p w:rsidR="00B14CFB" w:rsidRPr="00B14CFB" w:rsidRDefault="00B14CFB" w:rsidP="00B14CFB">
            <w:pPr>
              <w:spacing w:line="288" w:lineRule="auto"/>
              <w:jc w:val="center"/>
            </w:pPr>
            <w:r w:rsidRPr="00B14CFB">
              <w:t>30</w:t>
            </w:r>
          </w:p>
        </w:tc>
        <w:tc>
          <w:tcPr>
            <w:tcW w:w="566" w:type="dxa"/>
            <w:vAlign w:val="center"/>
          </w:tcPr>
          <w:p w:rsidR="00B14CFB" w:rsidRPr="00B14CFB" w:rsidRDefault="00B14CFB" w:rsidP="00B14CFB">
            <w:pPr>
              <w:spacing w:line="288" w:lineRule="auto"/>
              <w:jc w:val="center"/>
            </w:pPr>
            <w:r w:rsidRPr="00B14CFB">
              <w:rPr>
                <w:lang w:val="en-US"/>
              </w:rPr>
              <w:t>3</w:t>
            </w:r>
            <w:r w:rsidRPr="00B14CFB">
              <w:t>,4</w:t>
            </w:r>
          </w:p>
        </w:tc>
        <w:tc>
          <w:tcPr>
            <w:tcW w:w="795" w:type="dxa"/>
            <w:vAlign w:val="center"/>
          </w:tcPr>
          <w:p w:rsidR="00B14CFB" w:rsidRPr="00B14CFB" w:rsidRDefault="00B14CFB" w:rsidP="00B14CFB">
            <w:pPr>
              <w:spacing w:line="288" w:lineRule="auto"/>
              <w:jc w:val="center"/>
              <w:rPr>
                <w:lang w:val="ru-RU"/>
              </w:rPr>
            </w:pPr>
            <w:r w:rsidRPr="00B14CFB">
              <w:rPr>
                <w:lang w:val="ru-RU"/>
              </w:rPr>
              <w:t>20</w:t>
            </w:r>
          </w:p>
        </w:tc>
        <w:tc>
          <w:tcPr>
            <w:tcW w:w="688" w:type="dxa"/>
            <w:vAlign w:val="center"/>
          </w:tcPr>
          <w:p w:rsidR="00B14CFB" w:rsidRPr="00B14CFB" w:rsidRDefault="00B14CFB" w:rsidP="00B14CFB">
            <w:pPr>
              <w:spacing w:line="288" w:lineRule="auto"/>
              <w:jc w:val="center"/>
              <w:rPr>
                <w:lang w:val="ru-RU"/>
              </w:rPr>
            </w:pPr>
            <w:r w:rsidRPr="00B14CFB">
              <w:rPr>
                <w:lang w:val="ru-RU"/>
              </w:rPr>
              <w:t>-</w:t>
            </w:r>
          </w:p>
        </w:tc>
        <w:tc>
          <w:tcPr>
            <w:tcW w:w="704" w:type="dxa"/>
            <w:vAlign w:val="center"/>
          </w:tcPr>
          <w:p w:rsidR="00B14CFB" w:rsidRPr="00B14CFB" w:rsidRDefault="00B14CFB" w:rsidP="00B14CFB">
            <w:pPr>
              <w:spacing w:line="288" w:lineRule="auto"/>
              <w:jc w:val="center"/>
              <w:rPr>
                <w:lang w:val="ru-RU"/>
              </w:rPr>
            </w:pPr>
            <w:r w:rsidRPr="00B14CFB">
              <w:rPr>
                <w:lang w:val="ru-RU"/>
              </w:rPr>
              <w:t>2</w:t>
            </w:r>
          </w:p>
        </w:tc>
        <w:tc>
          <w:tcPr>
            <w:tcW w:w="688" w:type="dxa"/>
            <w:vAlign w:val="center"/>
          </w:tcPr>
          <w:p w:rsidR="00B14CFB" w:rsidRPr="00B14CFB" w:rsidRDefault="00B14CFB" w:rsidP="00B14CFB">
            <w:pPr>
              <w:spacing w:line="288" w:lineRule="auto"/>
              <w:jc w:val="center"/>
              <w:rPr>
                <w:lang w:val="ru-RU"/>
              </w:rPr>
            </w:pPr>
            <w:r w:rsidRPr="00B14CFB">
              <w:rPr>
                <w:lang w:val="ru-RU"/>
              </w:rPr>
              <w:t>1</w:t>
            </w:r>
          </w:p>
        </w:tc>
        <w:tc>
          <w:tcPr>
            <w:tcW w:w="553" w:type="dxa"/>
            <w:vAlign w:val="center"/>
          </w:tcPr>
          <w:p w:rsidR="00B14CFB" w:rsidRPr="00B14CFB" w:rsidRDefault="00B14CFB" w:rsidP="00B14CFB">
            <w:pPr>
              <w:spacing w:line="288" w:lineRule="auto"/>
              <w:jc w:val="center"/>
            </w:pPr>
            <w:r w:rsidRPr="00B14CFB">
              <w:t>-</w:t>
            </w:r>
          </w:p>
        </w:tc>
        <w:tc>
          <w:tcPr>
            <w:tcW w:w="553" w:type="dxa"/>
            <w:vAlign w:val="center"/>
          </w:tcPr>
          <w:p w:rsidR="00B14CFB" w:rsidRPr="00B14CFB" w:rsidRDefault="00B14CFB" w:rsidP="00B14CFB">
            <w:pPr>
              <w:spacing w:line="288" w:lineRule="auto"/>
              <w:jc w:val="center"/>
            </w:pPr>
            <w:r w:rsidRPr="00B14CFB">
              <w:t>7</w:t>
            </w:r>
          </w:p>
        </w:tc>
      </w:tr>
      <w:tr w:rsidR="00B14CFB" w:rsidRPr="00B14CFB" w:rsidTr="00B14CFB">
        <w:trPr>
          <w:jc w:val="center"/>
        </w:trPr>
        <w:tc>
          <w:tcPr>
            <w:tcW w:w="556" w:type="dxa"/>
            <w:vAlign w:val="center"/>
          </w:tcPr>
          <w:p w:rsidR="00B14CFB" w:rsidRPr="00B14CFB" w:rsidRDefault="00B14CFB" w:rsidP="007E00EC">
            <w:pPr>
              <w:numPr>
                <w:ilvl w:val="0"/>
                <w:numId w:val="82"/>
              </w:numPr>
              <w:jc w:val="center"/>
            </w:pPr>
          </w:p>
        </w:tc>
        <w:tc>
          <w:tcPr>
            <w:tcW w:w="1633" w:type="dxa"/>
          </w:tcPr>
          <w:p w:rsidR="00B14CFB" w:rsidRPr="00B14CFB" w:rsidRDefault="00B14CFB" w:rsidP="00B14CFB">
            <w:pPr>
              <w:pStyle w:val="affb"/>
              <w:ind w:firstLine="0"/>
              <w:jc w:val="center"/>
              <w:rPr>
                <w:sz w:val="24"/>
                <w:szCs w:val="24"/>
              </w:rPr>
            </w:pPr>
            <w:r w:rsidRPr="00B14CFB">
              <w:rPr>
                <w:sz w:val="24"/>
                <w:szCs w:val="24"/>
              </w:rPr>
              <w:t>ЛС 23</w:t>
            </w:r>
          </w:p>
        </w:tc>
        <w:tc>
          <w:tcPr>
            <w:tcW w:w="636" w:type="dxa"/>
          </w:tcPr>
          <w:p w:rsidR="00B14CFB" w:rsidRPr="00B14CFB" w:rsidRDefault="00B14CFB" w:rsidP="00B14CFB">
            <w:pPr>
              <w:pStyle w:val="affb"/>
              <w:ind w:firstLine="0"/>
              <w:jc w:val="center"/>
              <w:rPr>
                <w:sz w:val="24"/>
                <w:szCs w:val="24"/>
              </w:rPr>
            </w:pPr>
            <w:r w:rsidRPr="00B14CFB">
              <w:rPr>
                <w:sz w:val="24"/>
                <w:szCs w:val="24"/>
              </w:rPr>
              <w:t>10</w:t>
            </w:r>
          </w:p>
        </w:tc>
        <w:tc>
          <w:tcPr>
            <w:tcW w:w="2474" w:type="dxa"/>
            <w:vAlign w:val="center"/>
          </w:tcPr>
          <w:p w:rsidR="00B14CFB" w:rsidRPr="00B14CFB" w:rsidRDefault="00B14CFB" w:rsidP="00B14CFB">
            <w:r w:rsidRPr="00B14CFB">
              <w:t>Починок Т.О.</w:t>
            </w:r>
          </w:p>
        </w:tc>
        <w:tc>
          <w:tcPr>
            <w:tcW w:w="706" w:type="dxa"/>
            <w:vAlign w:val="center"/>
          </w:tcPr>
          <w:p w:rsidR="00B14CFB" w:rsidRPr="00B14CFB" w:rsidRDefault="00B14CFB" w:rsidP="00B14CFB">
            <w:pPr>
              <w:spacing w:line="288" w:lineRule="auto"/>
              <w:jc w:val="center"/>
            </w:pPr>
            <w:r w:rsidRPr="00B14CFB">
              <w:t>20</w:t>
            </w:r>
          </w:p>
        </w:tc>
        <w:tc>
          <w:tcPr>
            <w:tcW w:w="566" w:type="dxa"/>
            <w:vAlign w:val="center"/>
          </w:tcPr>
          <w:p w:rsidR="00B14CFB" w:rsidRPr="00B14CFB" w:rsidRDefault="00B14CFB" w:rsidP="00B14CFB">
            <w:pPr>
              <w:spacing w:line="288" w:lineRule="auto"/>
              <w:jc w:val="center"/>
            </w:pPr>
            <w:r w:rsidRPr="00B14CFB">
              <w:t>3,1</w:t>
            </w:r>
          </w:p>
        </w:tc>
        <w:tc>
          <w:tcPr>
            <w:tcW w:w="795" w:type="dxa"/>
            <w:vAlign w:val="center"/>
          </w:tcPr>
          <w:p w:rsidR="00B14CFB" w:rsidRPr="00B14CFB" w:rsidRDefault="00B14CFB" w:rsidP="00B14CFB">
            <w:pPr>
              <w:spacing w:line="288" w:lineRule="auto"/>
              <w:jc w:val="center"/>
              <w:rPr>
                <w:lang w:val="ru-RU"/>
              </w:rPr>
            </w:pPr>
            <w:r w:rsidRPr="00B14CFB">
              <w:rPr>
                <w:lang w:val="ru-RU"/>
              </w:rPr>
              <w:t>20</w:t>
            </w:r>
          </w:p>
        </w:tc>
        <w:tc>
          <w:tcPr>
            <w:tcW w:w="688" w:type="dxa"/>
            <w:vAlign w:val="center"/>
          </w:tcPr>
          <w:p w:rsidR="00B14CFB" w:rsidRPr="00B14CFB" w:rsidRDefault="00B14CFB" w:rsidP="00B14CFB">
            <w:pPr>
              <w:spacing w:line="288" w:lineRule="auto"/>
              <w:jc w:val="center"/>
              <w:rPr>
                <w:lang w:val="ru-RU"/>
              </w:rPr>
            </w:pPr>
            <w:r w:rsidRPr="00B14CFB">
              <w:rPr>
                <w:lang w:val="ru-RU"/>
              </w:rPr>
              <w:t>-</w:t>
            </w:r>
          </w:p>
        </w:tc>
        <w:tc>
          <w:tcPr>
            <w:tcW w:w="704" w:type="dxa"/>
            <w:vAlign w:val="center"/>
          </w:tcPr>
          <w:p w:rsidR="00B14CFB" w:rsidRPr="00B14CFB" w:rsidRDefault="00B14CFB" w:rsidP="00B14CFB">
            <w:pPr>
              <w:spacing w:line="288" w:lineRule="auto"/>
              <w:jc w:val="center"/>
              <w:rPr>
                <w:lang w:val="ru-RU"/>
              </w:rPr>
            </w:pPr>
            <w:r w:rsidRPr="00B14CFB">
              <w:rPr>
                <w:lang w:val="ru-RU"/>
              </w:rPr>
              <w:t>2</w:t>
            </w:r>
          </w:p>
        </w:tc>
        <w:tc>
          <w:tcPr>
            <w:tcW w:w="688" w:type="dxa"/>
            <w:vAlign w:val="center"/>
          </w:tcPr>
          <w:p w:rsidR="00B14CFB" w:rsidRPr="00B14CFB" w:rsidRDefault="00B14CFB" w:rsidP="00B14CFB">
            <w:pPr>
              <w:spacing w:line="288" w:lineRule="auto"/>
              <w:jc w:val="center"/>
              <w:rPr>
                <w:lang w:val="ru-RU"/>
              </w:rPr>
            </w:pPr>
            <w:r w:rsidRPr="00B14CFB">
              <w:rPr>
                <w:lang w:val="ru-RU"/>
              </w:rPr>
              <w:t>-</w:t>
            </w:r>
          </w:p>
        </w:tc>
        <w:tc>
          <w:tcPr>
            <w:tcW w:w="553" w:type="dxa"/>
            <w:vAlign w:val="center"/>
          </w:tcPr>
          <w:p w:rsidR="00B14CFB" w:rsidRPr="00B14CFB" w:rsidRDefault="00B14CFB" w:rsidP="00B14CFB">
            <w:pPr>
              <w:spacing w:line="288" w:lineRule="auto"/>
              <w:jc w:val="center"/>
            </w:pPr>
            <w:r w:rsidRPr="00B14CFB">
              <w:t>-</w:t>
            </w:r>
          </w:p>
        </w:tc>
        <w:tc>
          <w:tcPr>
            <w:tcW w:w="553" w:type="dxa"/>
            <w:vAlign w:val="center"/>
          </w:tcPr>
          <w:p w:rsidR="00B14CFB" w:rsidRPr="00B14CFB" w:rsidRDefault="00B14CFB" w:rsidP="00B14CFB">
            <w:pPr>
              <w:spacing w:line="288" w:lineRule="auto"/>
              <w:jc w:val="center"/>
            </w:pPr>
            <w:r w:rsidRPr="00B14CFB">
              <w:t>8</w:t>
            </w:r>
          </w:p>
        </w:tc>
      </w:tr>
      <w:tr w:rsidR="00B14CFB" w:rsidRPr="00B14CFB" w:rsidTr="00B14CFB">
        <w:trPr>
          <w:jc w:val="center"/>
        </w:trPr>
        <w:tc>
          <w:tcPr>
            <w:tcW w:w="556" w:type="dxa"/>
            <w:vAlign w:val="center"/>
          </w:tcPr>
          <w:p w:rsidR="00B14CFB" w:rsidRPr="00B14CFB" w:rsidRDefault="00B14CFB" w:rsidP="007E00EC">
            <w:pPr>
              <w:numPr>
                <w:ilvl w:val="0"/>
                <w:numId w:val="82"/>
              </w:numPr>
              <w:jc w:val="center"/>
            </w:pPr>
          </w:p>
        </w:tc>
        <w:tc>
          <w:tcPr>
            <w:tcW w:w="1633" w:type="dxa"/>
          </w:tcPr>
          <w:p w:rsidR="00B14CFB" w:rsidRPr="00B14CFB" w:rsidRDefault="00B14CFB" w:rsidP="00B14CFB">
            <w:pPr>
              <w:pStyle w:val="affb"/>
              <w:ind w:firstLine="0"/>
              <w:jc w:val="center"/>
              <w:rPr>
                <w:sz w:val="24"/>
                <w:szCs w:val="24"/>
              </w:rPr>
            </w:pPr>
            <w:r w:rsidRPr="00B14CFB">
              <w:rPr>
                <w:sz w:val="24"/>
                <w:szCs w:val="24"/>
              </w:rPr>
              <w:t>ЛС 24</w:t>
            </w:r>
          </w:p>
        </w:tc>
        <w:tc>
          <w:tcPr>
            <w:tcW w:w="636" w:type="dxa"/>
          </w:tcPr>
          <w:p w:rsidR="00B14CFB" w:rsidRPr="00B14CFB" w:rsidRDefault="00B14CFB" w:rsidP="00B14CFB">
            <w:pPr>
              <w:pStyle w:val="affb"/>
              <w:ind w:firstLine="0"/>
              <w:jc w:val="center"/>
              <w:rPr>
                <w:sz w:val="24"/>
                <w:szCs w:val="24"/>
                <w:lang w:val="ru-RU"/>
              </w:rPr>
            </w:pPr>
            <w:r w:rsidRPr="00B14CFB">
              <w:rPr>
                <w:sz w:val="24"/>
                <w:szCs w:val="24"/>
                <w:lang w:val="ru-RU"/>
              </w:rPr>
              <w:t>9</w:t>
            </w:r>
          </w:p>
        </w:tc>
        <w:tc>
          <w:tcPr>
            <w:tcW w:w="2474" w:type="dxa"/>
            <w:vAlign w:val="center"/>
          </w:tcPr>
          <w:p w:rsidR="00B14CFB" w:rsidRPr="00B14CFB" w:rsidRDefault="00B14CFB" w:rsidP="00B14CFB">
            <w:r w:rsidRPr="00B14CFB">
              <w:t>Починок Т.О.</w:t>
            </w:r>
          </w:p>
        </w:tc>
        <w:tc>
          <w:tcPr>
            <w:tcW w:w="706" w:type="dxa"/>
            <w:vAlign w:val="center"/>
          </w:tcPr>
          <w:p w:rsidR="00B14CFB" w:rsidRPr="00B14CFB" w:rsidRDefault="00B14CFB" w:rsidP="00B14CFB">
            <w:pPr>
              <w:spacing w:line="288" w:lineRule="auto"/>
              <w:jc w:val="center"/>
            </w:pPr>
            <w:r w:rsidRPr="00B14CFB">
              <w:t>78</w:t>
            </w:r>
          </w:p>
        </w:tc>
        <w:tc>
          <w:tcPr>
            <w:tcW w:w="566" w:type="dxa"/>
            <w:vAlign w:val="center"/>
          </w:tcPr>
          <w:p w:rsidR="00B14CFB" w:rsidRPr="00B14CFB" w:rsidRDefault="00B14CFB" w:rsidP="00B14CFB">
            <w:pPr>
              <w:spacing w:line="288" w:lineRule="auto"/>
              <w:jc w:val="center"/>
            </w:pPr>
            <w:r w:rsidRPr="00B14CFB">
              <w:t>3,4</w:t>
            </w:r>
          </w:p>
        </w:tc>
        <w:tc>
          <w:tcPr>
            <w:tcW w:w="795" w:type="dxa"/>
            <w:vAlign w:val="center"/>
          </w:tcPr>
          <w:p w:rsidR="00B14CFB" w:rsidRPr="00B14CFB" w:rsidRDefault="00B14CFB" w:rsidP="00B14CFB">
            <w:pPr>
              <w:spacing w:line="288" w:lineRule="auto"/>
              <w:jc w:val="center"/>
              <w:rPr>
                <w:lang w:val="ru-RU"/>
              </w:rPr>
            </w:pPr>
            <w:r w:rsidRPr="00B14CFB">
              <w:rPr>
                <w:lang w:val="ru-RU"/>
              </w:rPr>
              <w:t>56</w:t>
            </w:r>
          </w:p>
        </w:tc>
        <w:tc>
          <w:tcPr>
            <w:tcW w:w="688" w:type="dxa"/>
            <w:vAlign w:val="center"/>
          </w:tcPr>
          <w:p w:rsidR="00B14CFB" w:rsidRPr="00B14CFB" w:rsidRDefault="00B14CFB" w:rsidP="00B14CFB">
            <w:pPr>
              <w:spacing w:line="288" w:lineRule="auto"/>
              <w:jc w:val="center"/>
              <w:rPr>
                <w:lang w:val="ru-RU"/>
              </w:rPr>
            </w:pPr>
            <w:r w:rsidRPr="00B14CFB">
              <w:rPr>
                <w:lang w:val="ru-RU"/>
              </w:rPr>
              <w:t>-</w:t>
            </w:r>
          </w:p>
        </w:tc>
        <w:tc>
          <w:tcPr>
            <w:tcW w:w="704" w:type="dxa"/>
            <w:vAlign w:val="center"/>
          </w:tcPr>
          <w:p w:rsidR="00B14CFB" w:rsidRPr="00B14CFB" w:rsidRDefault="00B14CFB" w:rsidP="00B14CFB">
            <w:pPr>
              <w:spacing w:line="288" w:lineRule="auto"/>
              <w:jc w:val="center"/>
              <w:rPr>
                <w:lang w:val="ru-RU"/>
              </w:rPr>
            </w:pPr>
            <w:r w:rsidRPr="00B14CFB">
              <w:rPr>
                <w:lang w:val="ru-RU"/>
              </w:rPr>
              <w:t>5</w:t>
            </w:r>
          </w:p>
        </w:tc>
        <w:tc>
          <w:tcPr>
            <w:tcW w:w="688" w:type="dxa"/>
            <w:vAlign w:val="center"/>
          </w:tcPr>
          <w:p w:rsidR="00B14CFB" w:rsidRPr="00B14CFB" w:rsidRDefault="00B14CFB" w:rsidP="00B14CFB">
            <w:pPr>
              <w:spacing w:line="288" w:lineRule="auto"/>
              <w:jc w:val="center"/>
              <w:rPr>
                <w:lang w:val="ru-RU"/>
              </w:rPr>
            </w:pPr>
            <w:r w:rsidRPr="00B14CFB">
              <w:rPr>
                <w:lang w:val="ru-RU"/>
              </w:rPr>
              <w:t>2</w:t>
            </w:r>
          </w:p>
        </w:tc>
        <w:tc>
          <w:tcPr>
            <w:tcW w:w="553" w:type="dxa"/>
            <w:vAlign w:val="center"/>
          </w:tcPr>
          <w:p w:rsidR="00B14CFB" w:rsidRPr="00B14CFB" w:rsidRDefault="00B14CFB" w:rsidP="00B14CFB">
            <w:pPr>
              <w:spacing w:line="288" w:lineRule="auto"/>
              <w:jc w:val="center"/>
            </w:pPr>
            <w:r w:rsidRPr="00B14CFB">
              <w:t>-</w:t>
            </w:r>
          </w:p>
        </w:tc>
        <w:tc>
          <w:tcPr>
            <w:tcW w:w="553" w:type="dxa"/>
            <w:vAlign w:val="center"/>
          </w:tcPr>
          <w:p w:rsidR="00B14CFB" w:rsidRPr="00B14CFB" w:rsidRDefault="00B14CFB" w:rsidP="00B14CFB">
            <w:pPr>
              <w:spacing w:line="288" w:lineRule="auto"/>
              <w:jc w:val="center"/>
            </w:pPr>
            <w:r w:rsidRPr="00B14CFB">
              <w:t>2</w:t>
            </w:r>
          </w:p>
        </w:tc>
      </w:tr>
      <w:tr w:rsidR="00B14CFB" w:rsidRPr="00B14CFB" w:rsidTr="00B14CFB">
        <w:trPr>
          <w:jc w:val="center"/>
        </w:trPr>
        <w:tc>
          <w:tcPr>
            <w:tcW w:w="556" w:type="dxa"/>
            <w:vAlign w:val="center"/>
          </w:tcPr>
          <w:p w:rsidR="00B14CFB" w:rsidRPr="00B14CFB" w:rsidRDefault="00B14CFB" w:rsidP="007E00EC">
            <w:pPr>
              <w:numPr>
                <w:ilvl w:val="0"/>
                <w:numId w:val="82"/>
              </w:numPr>
              <w:jc w:val="center"/>
            </w:pPr>
          </w:p>
        </w:tc>
        <w:tc>
          <w:tcPr>
            <w:tcW w:w="1633" w:type="dxa"/>
          </w:tcPr>
          <w:p w:rsidR="00B14CFB" w:rsidRPr="00B14CFB" w:rsidRDefault="00B14CFB" w:rsidP="00B14CFB">
            <w:pPr>
              <w:pStyle w:val="affb"/>
              <w:ind w:firstLine="0"/>
              <w:jc w:val="center"/>
              <w:rPr>
                <w:sz w:val="24"/>
                <w:szCs w:val="24"/>
              </w:rPr>
            </w:pPr>
            <w:r w:rsidRPr="00B14CFB">
              <w:rPr>
                <w:sz w:val="24"/>
                <w:szCs w:val="24"/>
              </w:rPr>
              <w:t>ЛС 25</w:t>
            </w:r>
          </w:p>
        </w:tc>
        <w:tc>
          <w:tcPr>
            <w:tcW w:w="636" w:type="dxa"/>
          </w:tcPr>
          <w:p w:rsidR="00B14CFB" w:rsidRPr="00B14CFB" w:rsidRDefault="00B14CFB" w:rsidP="00B14CFB">
            <w:pPr>
              <w:pStyle w:val="affb"/>
              <w:ind w:firstLine="0"/>
              <w:jc w:val="center"/>
              <w:rPr>
                <w:sz w:val="24"/>
                <w:szCs w:val="24"/>
                <w:lang w:val="ru-RU"/>
              </w:rPr>
            </w:pPr>
            <w:r w:rsidRPr="00B14CFB">
              <w:rPr>
                <w:sz w:val="24"/>
                <w:szCs w:val="24"/>
                <w:lang w:val="ru-RU"/>
              </w:rPr>
              <w:t>10</w:t>
            </w:r>
          </w:p>
        </w:tc>
        <w:tc>
          <w:tcPr>
            <w:tcW w:w="2474" w:type="dxa"/>
            <w:vAlign w:val="center"/>
          </w:tcPr>
          <w:p w:rsidR="00B14CFB" w:rsidRPr="00B14CFB" w:rsidRDefault="00B14CFB" w:rsidP="00B14CFB">
            <w:r w:rsidRPr="00B14CFB">
              <w:t>Починок Т.О.</w:t>
            </w:r>
          </w:p>
        </w:tc>
        <w:tc>
          <w:tcPr>
            <w:tcW w:w="706" w:type="dxa"/>
            <w:vAlign w:val="center"/>
          </w:tcPr>
          <w:p w:rsidR="00B14CFB" w:rsidRPr="00B14CFB" w:rsidRDefault="00B14CFB" w:rsidP="00B14CFB">
            <w:pPr>
              <w:spacing w:line="288" w:lineRule="auto"/>
              <w:jc w:val="center"/>
            </w:pPr>
            <w:r w:rsidRPr="00B14CFB">
              <w:t>40</w:t>
            </w:r>
          </w:p>
        </w:tc>
        <w:tc>
          <w:tcPr>
            <w:tcW w:w="566" w:type="dxa"/>
            <w:vAlign w:val="center"/>
          </w:tcPr>
          <w:p w:rsidR="00B14CFB" w:rsidRPr="00B14CFB" w:rsidRDefault="00B14CFB" w:rsidP="00B14CFB">
            <w:pPr>
              <w:spacing w:line="288" w:lineRule="auto"/>
              <w:jc w:val="center"/>
            </w:pPr>
            <w:r w:rsidRPr="00B14CFB">
              <w:t>3,5</w:t>
            </w:r>
          </w:p>
        </w:tc>
        <w:tc>
          <w:tcPr>
            <w:tcW w:w="795" w:type="dxa"/>
            <w:vAlign w:val="center"/>
          </w:tcPr>
          <w:p w:rsidR="00B14CFB" w:rsidRPr="00B14CFB" w:rsidRDefault="00B14CFB" w:rsidP="00B14CFB">
            <w:pPr>
              <w:spacing w:line="288" w:lineRule="auto"/>
              <w:jc w:val="center"/>
              <w:rPr>
                <w:lang w:val="ru-RU"/>
              </w:rPr>
            </w:pPr>
            <w:r w:rsidRPr="00B14CFB">
              <w:rPr>
                <w:lang w:val="ru-RU"/>
              </w:rPr>
              <w:t>10</w:t>
            </w:r>
          </w:p>
        </w:tc>
        <w:tc>
          <w:tcPr>
            <w:tcW w:w="688" w:type="dxa"/>
            <w:vAlign w:val="center"/>
          </w:tcPr>
          <w:p w:rsidR="00B14CFB" w:rsidRPr="00B14CFB" w:rsidRDefault="00B14CFB" w:rsidP="00B14CFB">
            <w:pPr>
              <w:spacing w:line="288" w:lineRule="auto"/>
              <w:jc w:val="center"/>
              <w:rPr>
                <w:lang w:val="ru-RU"/>
              </w:rPr>
            </w:pPr>
            <w:r w:rsidRPr="00B14CFB">
              <w:rPr>
                <w:lang w:val="ru-RU"/>
              </w:rPr>
              <w:t>-</w:t>
            </w:r>
          </w:p>
        </w:tc>
        <w:tc>
          <w:tcPr>
            <w:tcW w:w="704" w:type="dxa"/>
            <w:vAlign w:val="center"/>
          </w:tcPr>
          <w:p w:rsidR="00B14CFB" w:rsidRPr="00B14CFB" w:rsidRDefault="00B14CFB" w:rsidP="00B14CFB">
            <w:pPr>
              <w:spacing w:line="288" w:lineRule="auto"/>
              <w:jc w:val="center"/>
              <w:rPr>
                <w:lang w:val="ru-RU"/>
              </w:rPr>
            </w:pPr>
            <w:r w:rsidRPr="00B14CFB">
              <w:rPr>
                <w:lang w:val="ru-RU"/>
              </w:rPr>
              <w:t>1</w:t>
            </w:r>
          </w:p>
        </w:tc>
        <w:tc>
          <w:tcPr>
            <w:tcW w:w="688" w:type="dxa"/>
            <w:vAlign w:val="center"/>
          </w:tcPr>
          <w:p w:rsidR="00B14CFB" w:rsidRPr="00B14CFB" w:rsidRDefault="00B14CFB" w:rsidP="00B14CFB">
            <w:pPr>
              <w:spacing w:line="288" w:lineRule="auto"/>
              <w:jc w:val="center"/>
              <w:rPr>
                <w:lang w:val="ru-RU"/>
              </w:rPr>
            </w:pPr>
            <w:r w:rsidRPr="00B14CFB">
              <w:rPr>
                <w:lang w:val="ru-RU"/>
              </w:rPr>
              <w:t>3</w:t>
            </w:r>
          </w:p>
        </w:tc>
        <w:tc>
          <w:tcPr>
            <w:tcW w:w="553" w:type="dxa"/>
            <w:vAlign w:val="center"/>
          </w:tcPr>
          <w:p w:rsidR="00B14CFB" w:rsidRPr="00B14CFB" w:rsidRDefault="00B14CFB" w:rsidP="00B14CFB">
            <w:pPr>
              <w:spacing w:line="288" w:lineRule="auto"/>
              <w:jc w:val="center"/>
              <w:rPr>
                <w:lang w:val="ru-RU"/>
              </w:rPr>
            </w:pPr>
            <w:r w:rsidRPr="00B14CFB">
              <w:rPr>
                <w:lang w:val="ru-RU"/>
              </w:rPr>
              <w:t>-</w:t>
            </w:r>
          </w:p>
        </w:tc>
        <w:tc>
          <w:tcPr>
            <w:tcW w:w="553" w:type="dxa"/>
            <w:vAlign w:val="center"/>
          </w:tcPr>
          <w:p w:rsidR="00B14CFB" w:rsidRPr="00B14CFB" w:rsidRDefault="00B14CFB" w:rsidP="00B14CFB">
            <w:pPr>
              <w:spacing w:line="288" w:lineRule="auto"/>
              <w:jc w:val="center"/>
            </w:pPr>
            <w:r w:rsidRPr="00B14CFB">
              <w:t>6</w:t>
            </w:r>
          </w:p>
        </w:tc>
      </w:tr>
      <w:tr w:rsidR="00B14CFB" w:rsidRPr="00B14CFB" w:rsidTr="00B14CFB">
        <w:trPr>
          <w:jc w:val="center"/>
        </w:trPr>
        <w:tc>
          <w:tcPr>
            <w:tcW w:w="556" w:type="dxa"/>
            <w:vAlign w:val="center"/>
          </w:tcPr>
          <w:p w:rsidR="00B14CFB" w:rsidRPr="00B14CFB" w:rsidRDefault="00B14CFB" w:rsidP="007E00EC">
            <w:pPr>
              <w:numPr>
                <w:ilvl w:val="0"/>
                <w:numId w:val="82"/>
              </w:numPr>
              <w:jc w:val="center"/>
            </w:pPr>
          </w:p>
        </w:tc>
        <w:tc>
          <w:tcPr>
            <w:tcW w:w="1633" w:type="dxa"/>
          </w:tcPr>
          <w:p w:rsidR="00B14CFB" w:rsidRPr="00B14CFB" w:rsidRDefault="00B14CFB" w:rsidP="00B14CFB">
            <w:pPr>
              <w:pStyle w:val="affb"/>
              <w:spacing w:line="288" w:lineRule="auto"/>
              <w:ind w:firstLine="0"/>
              <w:jc w:val="center"/>
              <w:rPr>
                <w:sz w:val="24"/>
                <w:szCs w:val="24"/>
              </w:rPr>
            </w:pPr>
            <w:r w:rsidRPr="00B14CFB">
              <w:rPr>
                <w:sz w:val="24"/>
                <w:szCs w:val="24"/>
              </w:rPr>
              <w:t>ЛС 26</w:t>
            </w:r>
          </w:p>
        </w:tc>
        <w:tc>
          <w:tcPr>
            <w:tcW w:w="636" w:type="dxa"/>
          </w:tcPr>
          <w:p w:rsidR="00B14CFB" w:rsidRPr="00B14CFB" w:rsidRDefault="00B14CFB" w:rsidP="00B14CFB">
            <w:pPr>
              <w:pStyle w:val="affb"/>
              <w:ind w:firstLine="0"/>
              <w:jc w:val="center"/>
              <w:rPr>
                <w:sz w:val="24"/>
                <w:szCs w:val="24"/>
                <w:lang w:val="ru-RU"/>
              </w:rPr>
            </w:pPr>
            <w:r w:rsidRPr="00B14CFB">
              <w:rPr>
                <w:sz w:val="24"/>
                <w:szCs w:val="24"/>
                <w:lang w:val="ru-RU"/>
              </w:rPr>
              <w:t>8</w:t>
            </w:r>
          </w:p>
        </w:tc>
        <w:tc>
          <w:tcPr>
            <w:tcW w:w="2474" w:type="dxa"/>
          </w:tcPr>
          <w:p w:rsidR="00B14CFB" w:rsidRPr="00B14CFB" w:rsidRDefault="00B14CFB" w:rsidP="00B14CFB">
            <w:pPr>
              <w:pStyle w:val="affb"/>
              <w:spacing w:line="288" w:lineRule="auto"/>
              <w:ind w:firstLine="0"/>
              <w:rPr>
                <w:sz w:val="24"/>
                <w:szCs w:val="24"/>
              </w:rPr>
            </w:pPr>
            <w:r w:rsidRPr="00B14CFB">
              <w:rPr>
                <w:sz w:val="24"/>
                <w:szCs w:val="24"/>
              </w:rPr>
              <w:t>Починок Т.О.</w:t>
            </w:r>
          </w:p>
        </w:tc>
        <w:tc>
          <w:tcPr>
            <w:tcW w:w="706" w:type="dxa"/>
            <w:vAlign w:val="center"/>
          </w:tcPr>
          <w:p w:rsidR="00B14CFB" w:rsidRPr="00B14CFB" w:rsidRDefault="00B14CFB" w:rsidP="00B14CFB">
            <w:pPr>
              <w:spacing w:line="288" w:lineRule="auto"/>
              <w:jc w:val="center"/>
            </w:pPr>
            <w:r w:rsidRPr="00B14CFB">
              <w:t>50</w:t>
            </w:r>
          </w:p>
        </w:tc>
        <w:tc>
          <w:tcPr>
            <w:tcW w:w="566" w:type="dxa"/>
            <w:vAlign w:val="center"/>
          </w:tcPr>
          <w:p w:rsidR="00B14CFB" w:rsidRPr="00B14CFB" w:rsidRDefault="00B14CFB" w:rsidP="00B14CFB">
            <w:pPr>
              <w:spacing w:line="288" w:lineRule="auto"/>
              <w:jc w:val="center"/>
            </w:pPr>
            <w:r w:rsidRPr="00B14CFB">
              <w:t>3,7</w:t>
            </w:r>
          </w:p>
        </w:tc>
        <w:tc>
          <w:tcPr>
            <w:tcW w:w="795" w:type="dxa"/>
            <w:vAlign w:val="center"/>
          </w:tcPr>
          <w:p w:rsidR="00B14CFB" w:rsidRPr="00B14CFB" w:rsidRDefault="00B14CFB" w:rsidP="00B14CFB">
            <w:pPr>
              <w:spacing w:line="288" w:lineRule="auto"/>
              <w:jc w:val="center"/>
              <w:rPr>
                <w:lang w:val="ru-RU"/>
              </w:rPr>
            </w:pPr>
            <w:r w:rsidRPr="00B14CFB">
              <w:rPr>
                <w:lang w:val="ru-RU"/>
              </w:rPr>
              <w:t>50</w:t>
            </w:r>
          </w:p>
        </w:tc>
        <w:tc>
          <w:tcPr>
            <w:tcW w:w="688" w:type="dxa"/>
            <w:vAlign w:val="center"/>
          </w:tcPr>
          <w:p w:rsidR="00B14CFB" w:rsidRPr="00B14CFB" w:rsidRDefault="00B14CFB" w:rsidP="00B14CFB">
            <w:pPr>
              <w:spacing w:line="288" w:lineRule="auto"/>
              <w:jc w:val="center"/>
              <w:rPr>
                <w:lang w:val="ru-RU"/>
              </w:rPr>
            </w:pPr>
            <w:r w:rsidRPr="00B14CFB">
              <w:rPr>
                <w:lang w:val="ru-RU"/>
              </w:rPr>
              <w:t>-</w:t>
            </w:r>
          </w:p>
        </w:tc>
        <w:tc>
          <w:tcPr>
            <w:tcW w:w="704" w:type="dxa"/>
            <w:vAlign w:val="center"/>
          </w:tcPr>
          <w:p w:rsidR="00B14CFB" w:rsidRPr="00B14CFB" w:rsidRDefault="00B14CFB" w:rsidP="00B14CFB">
            <w:pPr>
              <w:spacing w:line="288" w:lineRule="auto"/>
              <w:jc w:val="center"/>
              <w:rPr>
                <w:lang w:val="ru-RU"/>
              </w:rPr>
            </w:pPr>
            <w:r w:rsidRPr="00B14CFB">
              <w:rPr>
                <w:lang w:val="ru-RU"/>
              </w:rPr>
              <w:t>4</w:t>
            </w:r>
          </w:p>
        </w:tc>
        <w:tc>
          <w:tcPr>
            <w:tcW w:w="688" w:type="dxa"/>
            <w:vAlign w:val="center"/>
          </w:tcPr>
          <w:p w:rsidR="00B14CFB" w:rsidRPr="00B14CFB" w:rsidRDefault="00B14CFB" w:rsidP="00B14CFB">
            <w:pPr>
              <w:spacing w:line="288" w:lineRule="auto"/>
              <w:jc w:val="center"/>
              <w:rPr>
                <w:lang w:val="ru-RU"/>
              </w:rPr>
            </w:pPr>
            <w:r w:rsidRPr="00B14CFB">
              <w:rPr>
                <w:lang w:val="ru-RU"/>
              </w:rPr>
              <w:t>-</w:t>
            </w:r>
          </w:p>
        </w:tc>
        <w:tc>
          <w:tcPr>
            <w:tcW w:w="553" w:type="dxa"/>
            <w:vAlign w:val="center"/>
          </w:tcPr>
          <w:p w:rsidR="00B14CFB" w:rsidRPr="00B14CFB" w:rsidRDefault="00B14CFB" w:rsidP="00B14CFB">
            <w:pPr>
              <w:spacing w:line="288" w:lineRule="auto"/>
              <w:jc w:val="center"/>
            </w:pPr>
            <w:r w:rsidRPr="00B14CFB">
              <w:t>-</w:t>
            </w:r>
          </w:p>
        </w:tc>
        <w:tc>
          <w:tcPr>
            <w:tcW w:w="553" w:type="dxa"/>
            <w:vAlign w:val="center"/>
          </w:tcPr>
          <w:p w:rsidR="00B14CFB" w:rsidRPr="00B14CFB" w:rsidRDefault="00B14CFB" w:rsidP="00B14CFB">
            <w:pPr>
              <w:spacing w:line="288" w:lineRule="auto"/>
              <w:jc w:val="center"/>
            </w:pPr>
            <w:r w:rsidRPr="00B14CFB">
              <w:t>4</w:t>
            </w:r>
          </w:p>
        </w:tc>
      </w:tr>
      <w:tr w:rsidR="00B14CFB" w:rsidRPr="00B14CFB" w:rsidTr="00B14CFB">
        <w:trPr>
          <w:jc w:val="center"/>
        </w:trPr>
        <w:tc>
          <w:tcPr>
            <w:tcW w:w="556" w:type="dxa"/>
            <w:vAlign w:val="center"/>
          </w:tcPr>
          <w:p w:rsidR="00B14CFB" w:rsidRPr="00B14CFB" w:rsidRDefault="00B14CFB" w:rsidP="00B14CFB">
            <w:pPr>
              <w:ind w:left="113"/>
              <w:jc w:val="center"/>
            </w:pPr>
          </w:p>
        </w:tc>
        <w:tc>
          <w:tcPr>
            <w:tcW w:w="1633" w:type="dxa"/>
          </w:tcPr>
          <w:p w:rsidR="00B14CFB" w:rsidRPr="00B14CFB" w:rsidRDefault="00B14CFB" w:rsidP="00B14CFB">
            <w:pPr>
              <w:pStyle w:val="affb"/>
              <w:ind w:firstLine="0"/>
              <w:jc w:val="center"/>
              <w:rPr>
                <w:b/>
                <w:sz w:val="24"/>
                <w:szCs w:val="24"/>
              </w:rPr>
            </w:pPr>
            <w:r w:rsidRPr="00B14CFB">
              <w:rPr>
                <w:b/>
                <w:sz w:val="24"/>
                <w:szCs w:val="24"/>
              </w:rPr>
              <w:t>Всього:</w:t>
            </w:r>
          </w:p>
        </w:tc>
        <w:tc>
          <w:tcPr>
            <w:tcW w:w="636" w:type="dxa"/>
          </w:tcPr>
          <w:p w:rsidR="00B14CFB" w:rsidRPr="00B14CFB" w:rsidRDefault="00B14CFB" w:rsidP="00B14CFB">
            <w:pPr>
              <w:pStyle w:val="affb"/>
              <w:ind w:firstLine="0"/>
              <w:jc w:val="center"/>
              <w:rPr>
                <w:b/>
                <w:sz w:val="24"/>
                <w:szCs w:val="24"/>
              </w:rPr>
            </w:pPr>
            <w:r w:rsidRPr="00B14CFB">
              <w:rPr>
                <w:b/>
                <w:sz w:val="24"/>
                <w:szCs w:val="24"/>
              </w:rPr>
              <w:t>66</w:t>
            </w:r>
          </w:p>
        </w:tc>
        <w:tc>
          <w:tcPr>
            <w:tcW w:w="2474" w:type="dxa"/>
            <w:vAlign w:val="center"/>
          </w:tcPr>
          <w:p w:rsidR="00B14CFB" w:rsidRPr="00B14CFB" w:rsidRDefault="00B14CFB" w:rsidP="00B14CFB">
            <w:pPr>
              <w:pStyle w:val="affb"/>
              <w:ind w:firstLine="0"/>
              <w:jc w:val="center"/>
              <w:rPr>
                <w:b/>
                <w:sz w:val="24"/>
                <w:szCs w:val="24"/>
              </w:rPr>
            </w:pPr>
          </w:p>
        </w:tc>
        <w:tc>
          <w:tcPr>
            <w:tcW w:w="706" w:type="dxa"/>
            <w:vAlign w:val="center"/>
          </w:tcPr>
          <w:p w:rsidR="00B14CFB" w:rsidRPr="00B14CFB" w:rsidRDefault="00B14CFB" w:rsidP="00B14CFB">
            <w:pPr>
              <w:jc w:val="center"/>
              <w:rPr>
                <w:b/>
              </w:rPr>
            </w:pPr>
            <w:r w:rsidRPr="00B14CFB">
              <w:rPr>
                <w:b/>
              </w:rPr>
              <w:t>58,6</w:t>
            </w:r>
          </w:p>
        </w:tc>
        <w:tc>
          <w:tcPr>
            <w:tcW w:w="566" w:type="dxa"/>
            <w:vAlign w:val="center"/>
          </w:tcPr>
          <w:p w:rsidR="00B14CFB" w:rsidRPr="00B14CFB" w:rsidRDefault="00B14CFB" w:rsidP="00B14CFB">
            <w:pPr>
              <w:jc w:val="center"/>
              <w:rPr>
                <w:b/>
                <w:lang w:val="ru-RU"/>
              </w:rPr>
            </w:pPr>
            <w:r w:rsidRPr="00B14CFB">
              <w:rPr>
                <w:b/>
                <w:lang w:val="ru-RU"/>
              </w:rPr>
              <w:t>3,6</w:t>
            </w:r>
          </w:p>
        </w:tc>
        <w:tc>
          <w:tcPr>
            <w:tcW w:w="795" w:type="dxa"/>
            <w:vAlign w:val="center"/>
          </w:tcPr>
          <w:p w:rsidR="00B14CFB" w:rsidRPr="00B14CFB" w:rsidRDefault="00B14CFB" w:rsidP="00B14CFB">
            <w:pPr>
              <w:jc w:val="center"/>
              <w:rPr>
                <w:b/>
                <w:lang w:val="ru-RU"/>
              </w:rPr>
            </w:pPr>
            <w:r w:rsidRPr="00B14CFB">
              <w:rPr>
                <w:b/>
                <w:lang w:val="ru-RU"/>
              </w:rPr>
              <w:t>44,9</w:t>
            </w:r>
          </w:p>
        </w:tc>
        <w:tc>
          <w:tcPr>
            <w:tcW w:w="688" w:type="dxa"/>
            <w:vAlign w:val="center"/>
          </w:tcPr>
          <w:p w:rsidR="00B14CFB" w:rsidRPr="00B14CFB" w:rsidRDefault="00B14CFB" w:rsidP="00B14CFB">
            <w:pPr>
              <w:jc w:val="center"/>
              <w:rPr>
                <w:b/>
                <w:lang w:val="ru-RU"/>
              </w:rPr>
            </w:pPr>
            <w:r w:rsidRPr="00B14CFB">
              <w:rPr>
                <w:b/>
                <w:lang w:val="ru-RU"/>
              </w:rPr>
              <w:t>4</w:t>
            </w:r>
          </w:p>
        </w:tc>
        <w:tc>
          <w:tcPr>
            <w:tcW w:w="704" w:type="dxa"/>
            <w:vAlign w:val="center"/>
          </w:tcPr>
          <w:p w:rsidR="00B14CFB" w:rsidRPr="00B14CFB" w:rsidRDefault="00B14CFB" w:rsidP="00B14CFB">
            <w:pPr>
              <w:jc w:val="center"/>
              <w:rPr>
                <w:b/>
                <w:lang w:val="ru-RU"/>
              </w:rPr>
            </w:pPr>
            <w:r w:rsidRPr="00B14CFB">
              <w:rPr>
                <w:b/>
                <w:lang w:val="ru-RU"/>
              </w:rPr>
              <w:t>24</w:t>
            </w:r>
          </w:p>
        </w:tc>
        <w:tc>
          <w:tcPr>
            <w:tcW w:w="688" w:type="dxa"/>
            <w:vAlign w:val="center"/>
          </w:tcPr>
          <w:p w:rsidR="00B14CFB" w:rsidRPr="00B14CFB" w:rsidRDefault="00B14CFB" w:rsidP="00B14CFB">
            <w:pPr>
              <w:jc w:val="center"/>
              <w:rPr>
                <w:b/>
                <w:lang w:val="ru-RU"/>
              </w:rPr>
            </w:pPr>
            <w:r w:rsidRPr="00B14CFB">
              <w:rPr>
                <w:b/>
                <w:lang w:val="ru-RU"/>
              </w:rPr>
              <w:t>10</w:t>
            </w:r>
          </w:p>
        </w:tc>
        <w:tc>
          <w:tcPr>
            <w:tcW w:w="553" w:type="dxa"/>
            <w:vAlign w:val="center"/>
          </w:tcPr>
          <w:p w:rsidR="00B14CFB" w:rsidRPr="00B14CFB" w:rsidRDefault="00B14CFB" w:rsidP="00B14CFB">
            <w:pPr>
              <w:jc w:val="center"/>
              <w:rPr>
                <w:b/>
                <w:lang w:val="ru-RU"/>
              </w:rPr>
            </w:pPr>
          </w:p>
        </w:tc>
        <w:tc>
          <w:tcPr>
            <w:tcW w:w="553" w:type="dxa"/>
            <w:vAlign w:val="center"/>
          </w:tcPr>
          <w:p w:rsidR="00B14CFB" w:rsidRPr="00B14CFB" w:rsidRDefault="00B14CFB" w:rsidP="00B14CFB">
            <w:pPr>
              <w:jc w:val="center"/>
              <w:rPr>
                <w:b/>
                <w:lang w:val="ru-RU"/>
              </w:rPr>
            </w:pPr>
            <w:r w:rsidRPr="00B14CFB">
              <w:rPr>
                <w:b/>
                <w:lang w:val="ru-RU"/>
              </w:rPr>
              <w:t>28</w:t>
            </w:r>
          </w:p>
        </w:tc>
      </w:tr>
    </w:tbl>
    <w:p w:rsidR="00B14CFB" w:rsidRDefault="00B14CFB" w:rsidP="00B14CFB">
      <w:pPr>
        <w:jc w:val="both"/>
        <w:rPr>
          <w:i/>
          <w:color w:val="FF0000"/>
          <w:szCs w:val="28"/>
          <w:lang w:val="ru-RU"/>
        </w:rPr>
      </w:pPr>
    </w:p>
    <w:p w:rsidR="00AA4632" w:rsidRDefault="00AA4632" w:rsidP="00B14CFB">
      <w:pPr>
        <w:ind w:firstLine="567"/>
        <w:jc w:val="center"/>
        <w:rPr>
          <w:sz w:val="28"/>
          <w:szCs w:val="28"/>
        </w:rPr>
      </w:pPr>
    </w:p>
    <w:p w:rsidR="00B14CFB" w:rsidRPr="00BF19C7" w:rsidRDefault="00B14CFB" w:rsidP="00B14CFB">
      <w:pPr>
        <w:ind w:firstLine="567"/>
        <w:jc w:val="center"/>
        <w:rPr>
          <w:sz w:val="28"/>
          <w:szCs w:val="28"/>
        </w:rPr>
      </w:pPr>
      <w:r w:rsidRPr="00BF19C7">
        <w:rPr>
          <w:sz w:val="28"/>
          <w:szCs w:val="28"/>
        </w:rPr>
        <w:lastRenderedPageBreak/>
        <w:t>ВІДОМІСТЬ УСПІШНОСТІ ЕКЗАМЕНАЦІЙНОЇ СЕСІЇ</w:t>
      </w:r>
    </w:p>
    <w:p w:rsidR="00B14CFB" w:rsidRPr="00BF19C7" w:rsidRDefault="00B14CFB" w:rsidP="00B14CFB">
      <w:pPr>
        <w:pStyle w:val="affb"/>
        <w:ind w:left="1287" w:firstLine="0"/>
      </w:pPr>
      <w:r w:rsidRPr="00BF19C7">
        <w:t>(ОП Екстрена медицина, кваліфікація професійна Парамедик)</w:t>
      </w:r>
    </w:p>
    <w:p w:rsidR="00B14CFB" w:rsidRPr="00573F25" w:rsidRDefault="00B14CFB" w:rsidP="00B14CFB">
      <w:pPr>
        <w:jc w:val="both"/>
        <w:rPr>
          <w:i/>
          <w:color w:val="FF0000"/>
          <w:szCs w:val="28"/>
        </w:rPr>
      </w:pPr>
    </w:p>
    <w:tbl>
      <w:tblPr>
        <w:tblW w:w="10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1633"/>
        <w:gridCol w:w="636"/>
        <w:gridCol w:w="2474"/>
        <w:gridCol w:w="706"/>
        <w:gridCol w:w="566"/>
        <w:gridCol w:w="795"/>
        <w:gridCol w:w="688"/>
        <w:gridCol w:w="704"/>
        <w:gridCol w:w="688"/>
        <w:gridCol w:w="553"/>
        <w:gridCol w:w="553"/>
      </w:tblGrid>
      <w:tr w:rsidR="00B14CFB" w:rsidRPr="00BF19C7" w:rsidTr="00B14CFB">
        <w:trPr>
          <w:cantSplit/>
          <w:trHeight w:val="2381"/>
          <w:jc w:val="center"/>
        </w:trPr>
        <w:tc>
          <w:tcPr>
            <w:tcW w:w="556" w:type="dxa"/>
            <w:vAlign w:val="center"/>
          </w:tcPr>
          <w:p w:rsidR="00B14CFB" w:rsidRPr="00BF19C7" w:rsidRDefault="00B14CFB" w:rsidP="00B14CFB">
            <w:pPr>
              <w:jc w:val="center"/>
            </w:pPr>
            <w:r w:rsidRPr="00BF19C7">
              <w:t>№ з/п</w:t>
            </w:r>
          </w:p>
        </w:tc>
        <w:tc>
          <w:tcPr>
            <w:tcW w:w="1633" w:type="dxa"/>
            <w:vAlign w:val="center"/>
          </w:tcPr>
          <w:p w:rsidR="00B14CFB" w:rsidRPr="00BF19C7" w:rsidRDefault="00B14CFB" w:rsidP="00B14CFB">
            <w:pPr>
              <w:jc w:val="center"/>
            </w:pPr>
            <w:r w:rsidRPr="00BF19C7">
              <w:t>Група</w:t>
            </w:r>
          </w:p>
        </w:tc>
        <w:tc>
          <w:tcPr>
            <w:tcW w:w="636" w:type="dxa"/>
            <w:textDirection w:val="btLr"/>
            <w:vAlign w:val="center"/>
          </w:tcPr>
          <w:p w:rsidR="00B14CFB" w:rsidRPr="00BF19C7" w:rsidRDefault="00B14CFB" w:rsidP="00B14CFB">
            <w:pPr>
              <w:jc w:val="center"/>
            </w:pPr>
            <w:r w:rsidRPr="00BF19C7">
              <w:t>Кількість студентів</w:t>
            </w:r>
          </w:p>
        </w:tc>
        <w:tc>
          <w:tcPr>
            <w:tcW w:w="2474" w:type="dxa"/>
            <w:vAlign w:val="center"/>
          </w:tcPr>
          <w:p w:rsidR="00B14CFB" w:rsidRPr="00BF19C7" w:rsidRDefault="00B14CFB" w:rsidP="00B14CFB">
            <w:pPr>
              <w:jc w:val="center"/>
            </w:pPr>
            <w:r w:rsidRPr="00BF19C7">
              <w:t>Куратор</w:t>
            </w:r>
          </w:p>
        </w:tc>
        <w:tc>
          <w:tcPr>
            <w:tcW w:w="706" w:type="dxa"/>
            <w:textDirection w:val="btLr"/>
            <w:vAlign w:val="center"/>
          </w:tcPr>
          <w:p w:rsidR="00B14CFB" w:rsidRPr="00BF19C7" w:rsidRDefault="00B14CFB" w:rsidP="00B14CFB">
            <w:pPr>
              <w:jc w:val="center"/>
            </w:pPr>
            <w:r w:rsidRPr="00BF19C7">
              <w:t>Успішність, %</w:t>
            </w:r>
          </w:p>
        </w:tc>
        <w:tc>
          <w:tcPr>
            <w:tcW w:w="566" w:type="dxa"/>
            <w:textDirection w:val="btLr"/>
            <w:vAlign w:val="center"/>
          </w:tcPr>
          <w:p w:rsidR="00B14CFB" w:rsidRPr="00BF19C7" w:rsidRDefault="00B14CFB" w:rsidP="00B14CFB">
            <w:pPr>
              <w:jc w:val="center"/>
            </w:pPr>
            <w:r w:rsidRPr="00BF19C7">
              <w:t>Середній бал</w:t>
            </w:r>
          </w:p>
        </w:tc>
        <w:tc>
          <w:tcPr>
            <w:tcW w:w="795" w:type="dxa"/>
            <w:textDirection w:val="btLr"/>
            <w:vAlign w:val="center"/>
          </w:tcPr>
          <w:p w:rsidR="00B14CFB" w:rsidRPr="00BF19C7" w:rsidRDefault="00B14CFB" w:rsidP="00B14CFB">
            <w:pPr>
              <w:jc w:val="center"/>
            </w:pPr>
            <w:r w:rsidRPr="00BF19C7">
              <w:t>Якісний показник, %</w:t>
            </w:r>
          </w:p>
        </w:tc>
        <w:tc>
          <w:tcPr>
            <w:tcW w:w="688" w:type="dxa"/>
            <w:textDirection w:val="btLr"/>
            <w:vAlign w:val="center"/>
          </w:tcPr>
          <w:p w:rsidR="00B14CFB" w:rsidRPr="00BF19C7" w:rsidRDefault="00B14CFB" w:rsidP="00B14CFB">
            <w:pPr>
              <w:jc w:val="center"/>
            </w:pPr>
            <w:r w:rsidRPr="00BF19C7">
              <w:t>«5»</w:t>
            </w:r>
          </w:p>
        </w:tc>
        <w:tc>
          <w:tcPr>
            <w:tcW w:w="704" w:type="dxa"/>
            <w:textDirection w:val="btLr"/>
            <w:vAlign w:val="center"/>
          </w:tcPr>
          <w:p w:rsidR="00B14CFB" w:rsidRPr="00BF19C7" w:rsidRDefault="00B14CFB" w:rsidP="00B14CFB">
            <w:pPr>
              <w:jc w:val="center"/>
            </w:pPr>
            <w:r w:rsidRPr="00BF19C7">
              <w:t xml:space="preserve">«4,5» </w:t>
            </w:r>
          </w:p>
        </w:tc>
        <w:tc>
          <w:tcPr>
            <w:tcW w:w="688" w:type="dxa"/>
            <w:textDirection w:val="btLr"/>
            <w:vAlign w:val="center"/>
          </w:tcPr>
          <w:p w:rsidR="00B14CFB" w:rsidRPr="00BF19C7" w:rsidRDefault="00B14CFB" w:rsidP="00B14CFB">
            <w:pPr>
              <w:jc w:val="center"/>
            </w:pPr>
            <w:r w:rsidRPr="00BF19C7">
              <w:t>«3,4,5»</w:t>
            </w:r>
          </w:p>
        </w:tc>
        <w:tc>
          <w:tcPr>
            <w:tcW w:w="553" w:type="dxa"/>
            <w:textDirection w:val="btLr"/>
            <w:vAlign w:val="center"/>
          </w:tcPr>
          <w:p w:rsidR="00B14CFB" w:rsidRPr="00BF19C7" w:rsidRDefault="00B14CFB" w:rsidP="00B14CFB">
            <w:pPr>
              <w:jc w:val="center"/>
            </w:pPr>
            <w:r w:rsidRPr="00BF19C7">
              <w:t xml:space="preserve">Тільки «3» </w:t>
            </w:r>
          </w:p>
        </w:tc>
        <w:tc>
          <w:tcPr>
            <w:tcW w:w="553" w:type="dxa"/>
            <w:textDirection w:val="btLr"/>
            <w:vAlign w:val="center"/>
          </w:tcPr>
          <w:p w:rsidR="00B14CFB" w:rsidRPr="00BF19C7" w:rsidRDefault="00B14CFB" w:rsidP="00B14CFB">
            <w:pPr>
              <w:jc w:val="center"/>
            </w:pPr>
            <w:r w:rsidRPr="00BF19C7">
              <w:t>Не з'явились</w:t>
            </w:r>
          </w:p>
        </w:tc>
      </w:tr>
      <w:tr w:rsidR="00B14CFB" w:rsidRPr="00BF19C7" w:rsidTr="00B14CFB">
        <w:trPr>
          <w:jc w:val="center"/>
        </w:trPr>
        <w:tc>
          <w:tcPr>
            <w:tcW w:w="556" w:type="dxa"/>
            <w:vAlign w:val="center"/>
          </w:tcPr>
          <w:p w:rsidR="00B14CFB" w:rsidRPr="00BF19C7" w:rsidRDefault="00B14CFB" w:rsidP="007E00EC">
            <w:pPr>
              <w:numPr>
                <w:ilvl w:val="0"/>
                <w:numId w:val="83"/>
              </w:numPr>
              <w:jc w:val="center"/>
            </w:pPr>
          </w:p>
        </w:tc>
        <w:tc>
          <w:tcPr>
            <w:tcW w:w="1633" w:type="dxa"/>
          </w:tcPr>
          <w:p w:rsidR="00B14CFB" w:rsidRPr="00BF19C7" w:rsidRDefault="00B14CFB" w:rsidP="00B14CFB">
            <w:pPr>
              <w:jc w:val="center"/>
              <w:rPr>
                <w:lang w:val="en-US"/>
              </w:rPr>
            </w:pPr>
            <w:r w:rsidRPr="00BF19C7">
              <w:t xml:space="preserve">ПМ </w:t>
            </w:r>
            <w:r w:rsidRPr="00BF19C7">
              <w:rPr>
                <w:lang w:val="en-US"/>
              </w:rPr>
              <w:t>I</w:t>
            </w:r>
            <w:r w:rsidRPr="00BF19C7">
              <w:t xml:space="preserve"> (ден)</w:t>
            </w:r>
          </w:p>
        </w:tc>
        <w:tc>
          <w:tcPr>
            <w:tcW w:w="636" w:type="dxa"/>
          </w:tcPr>
          <w:p w:rsidR="00B14CFB" w:rsidRPr="00BF19C7" w:rsidRDefault="00B14CFB" w:rsidP="00B14CFB">
            <w:pPr>
              <w:jc w:val="center"/>
              <w:rPr>
                <w:lang w:val="en-US"/>
              </w:rPr>
            </w:pPr>
            <w:r w:rsidRPr="00BF19C7">
              <w:rPr>
                <w:lang w:val="en-US"/>
              </w:rPr>
              <w:t>14</w:t>
            </w:r>
          </w:p>
        </w:tc>
        <w:tc>
          <w:tcPr>
            <w:tcW w:w="2474" w:type="dxa"/>
          </w:tcPr>
          <w:p w:rsidR="00B14CFB" w:rsidRPr="00BF19C7" w:rsidRDefault="00B14CFB" w:rsidP="00B14CFB">
            <w:r w:rsidRPr="00BF19C7">
              <w:t>Федосєєва О.В.</w:t>
            </w:r>
          </w:p>
        </w:tc>
        <w:tc>
          <w:tcPr>
            <w:tcW w:w="706" w:type="dxa"/>
            <w:vAlign w:val="center"/>
          </w:tcPr>
          <w:p w:rsidR="00B14CFB" w:rsidRPr="00BF19C7" w:rsidRDefault="00B14CFB" w:rsidP="00B14CFB">
            <w:pPr>
              <w:jc w:val="center"/>
              <w:rPr>
                <w:lang w:val="en-US"/>
              </w:rPr>
            </w:pPr>
            <w:r w:rsidRPr="00BF19C7">
              <w:rPr>
                <w:lang w:val="en-US"/>
              </w:rPr>
              <w:t>100</w:t>
            </w:r>
          </w:p>
        </w:tc>
        <w:tc>
          <w:tcPr>
            <w:tcW w:w="566" w:type="dxa"/>
            <w:vAlign w:val="center"/>
          </w:tcPr>
          <w:p w:rsidR="00B14CFB" w:rsidRPr="00BF19C7" w:rsidRDefault="00B14CFB" w:rsidP="00B14CFB">
            <w:pPr>
              <w:jc w:val="center"/>
            </w:pPr>
            <w:r w:rsidRPr="00BF19C7">
              <w:t>4,0</w:t>
            </w:r>
          </w:p>
        </w:tc>
        <w:tc>
          <w:tcPr>
            <w:tcW w:w="795" w:type="dxa"/>
            <w:vAlign w:val="center"/>
          </w:tcPr>
          <w:p w:rsidR="00B14CFB" w:rsidRPr="00BF19C7" w:rsidRDefault="00B14CFB" w:rsidP="00B14CFB">
            <w:pPr>
              <w:jc w:val="center"/>
            </w:pPr>
            <w:r w:rsidRPr="00BF19C7">
              <w:t>64,3</w:t>
            </w:r>
          </w:p>
        </w:tc>
        <w:tc>
          <w:tcPr>
            <w:tcW w:w="688" w:type="dxa"/>
            <w:vAlign w:val="center"/>
          </w:tcPr>
          <w:p w:rsidR="00B14CFB" w:rsidRPr="00BF19C7" w:rsidRDefault="00B14CFB" w:rsidP="00B14CFB">
            <w:pPr>
              <w:jc w:val="center"/>
            </w:pPr>
            <w:r w:rsidRPr="00BF19C7">
              <w:t>-</w:t>
            </w:r>
          </w:p>
        </w:tc>
        <w:tc>
          <w:tcPr>
            <w:tcW w:w="704" w:type="dxa"/>
            <w:vAlign w:val="center"/>
          </w:tcPr>
          <w:p w:rsidR="00B14CFB" w:rsidRPr="00BF19C7" w:rsidRDefault="00B14CFB" w:rsidP="00B14CFB">
            <w:pPr>
              <w:jc w:val="center"/>
            </w:pPr>
            <w:r w:rsidRPr="00BF19C7">
              <w:t>9</w:t>
            </w:r>
          </w:p>
        </w:tc>
        <w:tc>
          <w:tcPr>
            <w:tcW w:w="688" w:type="dxa"/>
            <w:vAlign w:val="center"/>
          </w:tcPr>
          <w:p w:rsidR="00B14CFB" w:rsidRPr="00BF19C7" w:rsidRDefault="00B14CFB" w:rsidP="00B14CFB">
            <w:pPr>
              <w:pStyle w:val="af4"/>
              <w:jc w:val="center"/>
              <w:rPr>
                <w:sz w:val="24"/>
                <w:szCs w:val="24"/>
              </w:rPr>
            </w:pPr>
            <w:r w:rsidRPr="00BF19C7">
              <w:rPr>
                <w:sz w:val="24"/>
                <w:szCs w:val="24"/>
              </w:rPr>
              <w:t>5</w:t>
            </w:r>
          </w:p>
        </w:tc>
        <w:tc>
          <w:tcPr>
            <w:tcW w:w="553" w:type="dxa"/>
            <w:vAlign w:val="center"/>
          </w:tcPr>
          <w:p w:rsidR="00B14CFB" w:rsidRPr="00BF19C7" w:rsidRDefault="00B14CFB" w:rsidP="00B14CFB">
            <w:pPr>
              <w:jc w:val="center"/>
            </w:pPr>
            <w:r w:rsidRPr="00BF19C7">
              <w:t>-</w:t>
            </w:r>
          </w:p>
        </w:tc>
        <w:tc>
          <w:tcPr>
            <w:tcW w:w="553" w:type="dxa"/>
            <w:vAlign w:val="center"/>
          </w:tcPr>
          <w:p w:rsidR="00B14CFB" w:rsidRPr="00BF19C7" w:rsidRDefault="00B14CFB" w:rsidP="00B14CFB">
            <w:pPr>
              <w:jc w:val="center"/>
            </w:pPr>
            <w:r w:rsidRPr="00BF19C7">
              <w:t>-</w:t>
            </w:r>
          </w:p>
        </w:tc>
      </w:tr>
      <w:tr w:rsidR="00B14CFB" w:rsidRPr="00BF19C7" w:rsidTr="00B14CFB">
        <w:trPr>
          <w:jc w:val="center"/>
        </w:trPr>
        <w:tc>
          <w:tcPr>
            <w:tcW w:w="556" w:type="dxa"/>
            <w:vAlign w:val="center"/>
          </w:tcPr>
          <w:p w:rsidR="00B14CFB" w:rsidRPr="00BF19C7" w:rsidRDefault="00B14CFB" w:rsidP="007E00EC">
            <w:pPr>
              <w:numPr>
                <w:ilvl w:val="0"/>
                <w:numId w:val="83"/>
              </w:numPr>
              <w:jc w:val="center"/>
            </w:pPr>
          </w:p>
        </w:tc>
        <w:tc>
          <w:tcPr>
            <w:tcW w:w="1633" w:type="dxa"/>
          </w:tcPr>
          <w:p w:rsidR="00B14CFB" w:rsidRPr="00BF19C7" w:rsidRDefault="00B14CFB" w:rsidP="00B14CFB">
            <w:pPr>
              <w:jc w:val="center"/>
            </w:pPr>
            <w:r w:rsidRPr="00BF19C7">
              <w:rPr>
                <w:lang w:val="ru-RU"/>
              </w:rPr>
              <w:t xml:space="preserve">ПМ </w:t>
            </w:r>
            <w:r w:rsidRPr="00BF19C7">
              <w:rPr>
                <w:lang w:val="en-US"/>
              </w:rPr>
              <w:t>II (</w:t>
            </w:r>
            <w:r w:rsidRPr="00BF19C7">
              <w:t>ден)</w:t>
            </w:r>
          </w:p>
        </w:tc>
        <w:tc>
          <w:tcPr>
            <w:tcW w:w="636" w:type="dxa"/>
          </w:tcPr>
          <w:p w:rsidR="00B14CFB" w:rsidRPr="00BF19C7" w:rsidRDefault="00B14CFB" w:rsidP="00B14CFB">
            <w:pPr>
              <w:jc w:val="center"/>
            </w:pPr>
            <w:r w:rsidRPr="00BF19C7">
              <w:t>24</w:t>
            </w:r>
          </w:p>
        </w:tc>
        <w:tc>
          <w:tcPr>
            <w:tcW w:w="2474" w:type="dxa"/>
          </w:tcPr>
          <w:p w:rsidR="00B14CFB" w:rsidRPr="00BF19C7" w:rsidRDefault="00B14CFB" w:rsidP="00B14CFB">
            <w:r w:rsidRPr="00BF19C7">
              <w:t>Федосєєва О.В.</w:t>
            </w:r>
          </w:p>
        </w:tc>
        <w:tc>
          <w:tcPr>
            <w:tcW w:w="706" w:type="dxa"/>
            <w:vAlign w:val="center"/>
          </w:tcPr>
          <w:p w:rsidR="00B14CFB" w:rsidRPr="00BF19C7" w:rsidRDefault="00B14CFB" w:rsidP="00B14CFB">
            <w:pPr>
              <w:jc w:val="center"/>
            </w:pPr>
            <w:r w:rsidRPr="00BF19C7">
              <w:t>100</w:t>
            </w:r>
          </w:p>
        </w:tc>
        <w:tc>
          <w:tcPr>
            <w:tcW w:w="566" w:type="dxa"/>
            <w:vAlign w:val="center"/>
          </w:tcPr>
          <w:p w:rsidR="00B14CFB" w:rsidRPr="00BF19C7" w:rsidRDefault="00B14CFB" w:rsidP="00B14CFB">
            <w:pPr>
              <w:jc w:val="center"/>
              <w:rPr>
                <w:lang w:val="ru-RU"/>
              </w:rPr>
            </w:pPr>
            <w:r w:rsidRPr="00BF19C7">
              <w:rPr>
                <w:lang w:val="ru-RU"/>
              </w:rPr>
              <w:t>4,2</w:t>
            </w:r>
          </w:p>
        </w:tc>
        <w:tc>
          <w:tcPr>
            <w:tcW w:w="795" w:type="dxa"/>
            <w:vAlign w:val="center"/>
          </w:tcPr>
          <w:p w:rsidR="00B14CFB" w:rsidRPr="00BF19C7" w:rsidRDefault="00B14CFB" w:rsidP="00B14CFB">
            <w:pPr>
              <w:jc w:val="center"/>
              <w:rPr>
                <w:lang w:val="ru-RU"/>
              </w:rPr>
            </w:pPr>
            <w:r w:rsidRPr="00BF19C7">
              <w:rPr>
                <w:lang w:val="ru-RU"/>
              </w:rPr>
              <w:t>66,7</w:t>
            </w:r>
          </w:p>
        </w:tc>
        <w:tc>
          <w:tcPr>
            <w:tcW w:w="688" w:type="dxa"/>
            <w:vAlign w:val="center"/>
          </w:tcPr>
          <w:p w:rsidR="00B14CFB" w:rsidRPr="00BF19C7" w:rsidRDefault="00B14CFB" w:rsidP="00B14CFB">
            <w:pPr>
              <w:jc w:val="center"/>
              <w:rPr>
                <w:lang w:val="ru-RU"/>
              </w:rPr>
            </w:pPr>
            <w:r w:rsidRPr="00BF19C7">
              <w:rPr>
                <w:lang w:val="ru-RU"/>
              </w:rPr>
              <w:t>6</w:t>
            </w:r>
          </w:p>
        </w:tc>
        <w:tc>
          <w:tcPr>
            <w:tcW w:w="704" w:type="dxa"/>
            <w:vAlign w:val="center"/>
          </w:tcPr>
          <w:p w:rsidR="00B14CFB" w:rsidRPr="00BF19C7" w:rsidRDefault="00B14CFB" w:rsidP="00B14CFB">
            <w:pPr>
              <w:jc w:val="center"/>
              <w:rPr>
                <w:lang w:val="ru-RU"/>
              </w:rPr>
            </w:pPr>
            <w:r w:rsidRPr="00BF19C7">
              <w:rPr>
                <w:lang w:val="ru-RU"/>
              </w:rPr>
              <w:t>10</w:t>
            </w:r>
          </w:p>
        </w:tc>
        <w:tc>
          <w:tcPr>
            <w:tcW w:w="688" w:type="dxa"/>
            <w:vAlign w:val="center"/>
          </w:tcPr>
          <w:p w:rsidR="00B14CFB" w:rsidRPr="00BF19C7" w:rsidRDefault="00B14CFB" w:rsidP="00B14CFB">
            <w:pPr>
              <w:pStyle w:val="af4"/>
              <w:jc w:val="center"/>
              <w:rPr>
                <w:sz w:val="24"/>
                <w:szCs w:val="24"/>
                <w:lang w:val="ru-RU"/>
              </w:rPr>
            </w:pPr>
            <w:r w:rsidRPr="00BF19C7">
              <w:rPr>
                <w:sz w:val="24"/>
                <w:szCs w:val="24"/>
                <w:lang w:val="ru-RU"/>
              </w:rPr>
              <w:t>8</w:t>
            </w:r>
          </w:p>
        </w:tc>
        <w:tc>
          <w:tcPr>
            <w:tcW w:w="553" w:type="dxa"/>
            <w:vAlign w:val="center"/>
          </w:tcPr>
          <w:p w:rsidR="00B14CFB" w:rsidRPr="00BF19C7" w:rsidRDefault="00B14CFB" w:rsidP="00B14CFB">
            <w:pPr>
              <w:jc w:val="center"/>
              <w:rPr>
                <w:lang w:val="ru-RU"/>
              </w:rPr>
            </w:pPr>
            <w:r w:rsidRPr="00BF19C7">
              <w:rPr>
                <w:lang w:val="ru-RU"/>
              </w:rPr>
              <w:t>-</w:t>
            </w:r>
          </w:p>
        </w:tc>
        <w:tc>
          <w:tcPr>
            <w:tcW w:w="553" w:type="dxa"/>
            <w:vAlign w:val="center"/>
          </w:tcPr>
          <w:p w:rsidR="00B14CFB" w:rsidRPr="00BF19C7" w:rsidRDefault="00B14CFB" w:rsidP="00B14CFB">
            <w:pPr>
              <w:jc w:val="center"/>
            </w:pPr>
            <w:r w:rsidRPr="00BF19C7">
              <w:t>-</w:t>
            </w:r>
          </w:p>
        </w:tc>
      </w:tr>
      <w:tr w:rsidR="00B14CFB" w:rsidRPr="00BF19C7" w:rsidTr="00B14CFB">
        <w:trPr>
          <w:jc w:val="center"/>
        </w:trPr>
        <w:tc>
          <w:tcPr>
            <w:tcW w:w="556" w:type="dxa"/>
            <w:vAlign w:val="center"/>
          </w:tcPr>
          <w:p w:rsidR="00B14CFB" w:rsidRPr="00BF19C7" w:rsidRDefault="00B14CFB" w:rsidP="00B14CFB">
            <w:pPr>
              <w:ind w:left="113"/>
              <w:jc w:val="center"/>
            </w:pPr>
          </w:p>
        </w:tc>
        <w:tc>
          <w:tcPr>
            <w:tcW w:w="1633" w:type="dxa"/>
          </w:tcPr>
          <w:p w:rsidR="00B14CFB" w:rsidRPr="00BF19C7" w:rsidRDefault="00B14CFB" w:rsidP="00B14CFB">
            <w:pPr>
              <w:pStyle w:val="affb"/>
              <w:ind w:firstLine="0"/>
              <w:jc w:val="center"/>
              <w:rPr>
                <w:b/>
                <w:sz w:val="24"/>
                <w:szCs w:val="24"/>
              </w:rPr>
            </w:pPr>
            <w:r w:rsidRPr="00BF19C7">
              <w:rPr>
                <w:b/>
                <w:sz w:val="24"/>
                <w:szCs w:val="24"/>
              </w:rPr>
              <w:t>Всього:</w:t>
            </w:r>
          </w:p>
        </w:tc>
        <w:tc>
          <w:tcPr>
            <w:tcW w:w="636" w:type="dxa"/>
          </w:tcPr>
          <w:p w:rsidR="00B14CFB" w:rsidRPr="00BF19C7" w:rsidRDefault="00B14CFB" w:rsidP="00B14CFB">
            <w:pPr>
              <w:jc w:val="center"/>
              <w:rPr>
                <w:b/>
                <w:lang w:val="en-US"/>
              </w:rPr>
            </w:pPr>
            <w:r w:rsidRPr="00BF19C7">
              <w:rPr>
                <w:b/>
                <w:lang w:val="en-US"/>
              </w:rPr>
              <w:t>38</w:t>
            </w:r>
          </w:p>
        </w:tc>
        <w:tc>
          <w:tcPr>
            <w:tcW w:w="2474" w:type="dxa"/>
          </w:tcPr>
          <w:p w:rsidR="00B14CFB" w:rsidRPr="00BF19C7" w:rsidRDefault="00B14CFB" w:rsidP="00B14CFB">
            <w:pPr>
              <w:rPr>
                <w:b/>
              </w:rPr>
            </w:pPr>
          </w:p>
        </w:tc>
        <w:tc>
          <w:tcPr>
            <w:tcW w:w="706" w:type="dxa"/>
            <w:vAlign w:val="center"/>
          </w:tcPr>
          <w:p w:rsidR="00B14CFB" w:rsidRPr="00BF19C7" w:rsidRDefault="00B14CFB" w:rsidP="00B14CFB">
            <w:pPr>
              <w:jc w:val="center"/>
              <w:rPr>
                <w:b/>
              </w:rPr>
            </w:pPr>
            <w:r w:rsidRPr="00BF19C7">
              <w:rPr>
                <w:b/>
              </w:rPr>
              <w:t>100</w:t>
            </w:r>
          </w:p>
        </w:tc>
        <w:tc>
          <w:tcPr>
            <w:tcW w:w="566" w:type="dxa"/>
            <w:vAlign w:val="center"/>
          </w:tcPr>
          <w:p w:rsidR="00B14CFB" w:rsidRPr="00BF19C7" w:rsidRDefault="00B14CFB" w:rsidP="00B14CFB">
            <w:pPr>
              <w:jc w:val="center"/>
              <w:rPr>
                <w:b/>
                <w:lang w:val="ru-RU"/>
              </w:rPr>
            </w:pPr>
            <w:r w:rsidRPr="00BF19C7">
              <w:rPr>
                <w:b/>
                <w:lang w:val="ru-RU"/>
              </w:rPr>
              <w:t>4,1</w:t>
            </w:r>
          </w:p>
        </w:tc>
        <w:tc>
          <w:tcPr>
            <w:tcW w:w="795" w:type="dxa"/>
            <w:vAlign w:val="center"/>
          </w:tcPr>
          <w:p w:rsidR="00B14CFB" w:rsidRPr="00BF19C7" w:rsidRDefault="00B14CFB" w:rsidP="00B14CFB">
            <w:pPr>
              <w:jc w:val="center"/>
              <w:rPr>
                <w:b/>
                <w:lang w:val="ru-RU"/>
              </w:rPr>
            </w:pPr>
            <w:r w:rsidRPr="00BF19C7">
              <w:rPr>
                <w:b/>
                <w:lang w:val="ru-RU"/>
              </w:rPr>
              <w:t>65,5</w:t>
            </w:r>
          </w:p>
        </w:tc>
        <w:tc>
          <w:tcPr>
            <w:tcW w:w="688" w:type="dxa"/>
            <w:vAlign w:val="center"/>
          </w:tcPr>
          <w:p w:rsidR="00B14CFB" w:rsidRPr="00BF19C7" w:rsidRDefault="00B14CFB" w:rsidP="00B14CFB">
            <w:pPr>
              <w:jc w:val="center"/>
              <w:rPr>
                <w:b/>
              </w:rPr>
            </w:pPr>
            <w:r w:rsidRPr="00BF19C7">
              <w:rPr>
                <w:b/>
              </w:rPr>
              <w:t>6</w:t>
            </w:r>
          </w:p>
        </w:tc>
        <w:tc>
          <w:tcPr>
            <w:tcW w:w="704" w:type="dxa"/>
            <w:vAlign w:val="center"/>
          </w:tcPr>
          <w:p w:rsidR="00B14CFB" w:rsidRPr="00BF19C7" w:rsidRDefault="00B14CFB" w:rsidP="00B14CFB">
            <w:pPr>
              <w:jc w:val="center"/>
              <w:rPr>
                <w:b/>
                <w:lang w:val="ru-RU"/>
              </w:rPr>
            </w:pPr>
            <w:r w:rsidRPr="00BF19C7">
              <w:rPr>
                <w:b/>
                <w:lang w:val="ru-RU"/>
              </w:rPr>
              <w:t>19</w:t>
            </w:r>
          </w:p>
        </w:tc>
        <w:tc>
          <w:tcPr>
            <w:tcW w:w="688" w:type="dxa"/>
            <w:vAlign w:val="center"/>
          </w:tcPr>
          <w:p w:rsidR="00B14CFB" w:rsidRPr="00BF19C7" w:rsidRDefault="00B14CFB" w:rsidP="00B14CFB">
            <w:pPr>
              <w:pStyle w:val="af4"/>
              <w:jc w:val="center"/>
              <w:rPr>
                <w:b/>
                <w:sz w:val="24"/>
                <w:szCs w:val="24"/>
                <w:lang w:val="ru-RU"/>
              </w:rPr>
            </w:pPr>
            <w:r w:rsidRPr="00BF19C7">
              <w:rPr>
                <w:b/>
                <w:sz w:val="24"/>
                <w:szCs w:val="24"/>
                <w:lang w:val="ru-RU"/>
              </w:rPr>
              <w:t>13</w:t>
            </w:r>
          </w:p>
        </w:tc>
        <w:tc>
          <w:tcPr>
            <w:tcW w:w="553" w:type="dxa"/>
            <w:vAlign w:val="center"/>
          </w:tcPr>
          <w:p w:rsidR="00B14CFB" w:rsidRPr="00BF19C7" w:rsidRDefault="00B14CFB" w:rsidP="00B14CFB">
            <w:pPr>
              <w:jc w:val="center"/>
              <w:rPr>
                <w:b/>
                <w:lang w:val="ru-RU"/>
              </w:rPr>
            </w:pPr>
            <w:r w:rsidRPr="00BF19C7">
              <w:rPr>
                <w:b/>
                <w:lang w:val="ru-RU"/>
              </w:rPr>
              <w:t>-</w:t>
            </w:r>
          </w:p>
        </w:tc>
        <w:tc>
          <w:tcPr>
            <w:tcW w:w="553" w:type="dxa"/>
            <w:vAlign w:val="center"/>
          </w:tcPr>
          <w:p w:rsidR="00B14CFB" w:rsidRPr="00BF19C7" w:rsidRDefault="00B14CFB" w:rsidP="00B14CFB">
            <w:pPr>
              <w:jc w:val="center"/>
              <w:rPr>
                <w:b/>
                <w:lang w:val="ru-RU"/>
              </w:rPr>
            </w:pPr>
            <w:r w:rsidRPr="00BF19C7">
              <w:rPr>
                <w:b/>
                <w:lang w:val="ru-RU"/>
              </w:rPr>
              <w:t>-</w:t>
            </w:r>
          </w:p>
        </w:tc>
      </w:tr>
    </w:tbl>
    <w:p w:rsidR="00B14CFB" w:rsidRPr="00BF19C7" w:rsidRDefault="00B14CFB" w:rsidP="00B14CFB">
      <w:pPr>
        <w:ind w:left="360"/>
        <w:jc w:val="both"/>
        <w:rPr>
          <w:sz w:val="28"/>
          <w:szCs w:val="28"/>
          <w:lang w:val="ru-RU"/>
        </w:rPr>
      </w:pPr>
      <w:r w:rsidRPr="00BF19C7">
        <w:rPr>
          <w:sz w:val="28"/>
          <w:szCs w:val="28"/>
          <w:lang w:val="ru-RU"/>
        </w:rPr>
        <w:t>ПРИМІТКА:</w:t>
      </w:r>
    </w:p>
    <w:p w:rsidR="00B14CFB" w:rsidRPr="00BF19C7" w:rsidRDefault="00B14CFB" w:rsidP="00B14CFB">
      <w:pPr>
        <w:ind w:left="360"/>
        <w:jc w:val="both"/>
        <w:rPr>
          <w:sz w:val="28"/>
          <w:szCs w:val="28"/>
          <w:lang w:val="ru-RU"/>
        </w:rPr>
      </w:pPr>
      <w:r w:rsidRPr="00BF19C7">
        <w:rPr>
          <w:sz w:val="28"/>
          <w:szCs w:val="28"/>
          <w:lang w:val="ru-RU"/>
        </w:rPr>
        <w:t>І. Інформація щодо студентів, котрі склали екзаменаційну сесію на «відмінно»:</w:t>
      </w:r>
    </w:p>
    <w:p w:rsidR="00B14CFB" w:rsidRPr="009B2159" w:rsidRDefault="00B14CFB" w:rsidP="00B14CFB">
      <w:pPr>
        <w:pStyle w:val="affb"/>
        <w:ind w:firstLine="0"/>
        <w:jc w:val="center"/>
      </w:pPr>
      <w:r w:rsidRPr="009B2159">
        <w:t>спеціальності 226 Фармація ОПП Фармація</w:t>
      </w:r>
    </w:p>
    <w:p w:rsidR="00B14CFB" w:rsidRPr="00E8338D" w:rsidRDefault="00B14CFB" w:rsidP="00B14CFB">
      <w:pPr>
        <w:ind w:left="360"/>
        <w:jc w:val="both"/>
        <w:rPr>
          <w:b/>
          <w:i/>
          <w:szCs w:val="28"/>
          <w:lang w:val="ru-RU"/>
        </w:rPr>
      </w:pPr>
    </w:p>
    <w:p w:rsidR="00B14CFB" w:rsidRPr="00E8338D" w:rsidRDefault="00B14CFB" w:rsidP="00B14CFB">
      <w:pPr>
        <w:pStyle w:val="affb"/>
        <w:rPr>
          <w:b/>
          <w:sz w:val="20"/>
          <w:lang w:val="ru-RU"/>
        </w:rPr>
      </w:pPr>
    </w:p>
    <w:tbl>
      <w:tblPr>
        <w:tblW w:w="9309" w:type="dxa"/>
        <w:jc w:val="center"/>
        <w:tblLook w:val="01E0" w:firstRow="1" w:lastRow="1" w:firstColumn="1" w:lastColumn="1" w:noHBand="0" w:noVBand="0"/>
      </w:tblPr>
      <w:tblGrid>
        <w:gridCol w:w="3197"/>
        <w:gridCol w:w="6112"/>
      </w:tblGrid>
      <w:tr w:rsidR="00B14CFB" w:rsidRPr="00BF19C7" w:rsidTr="00B14CFB">
        <w:trPr>
          <w:trHeight w:val="661"/>
          <w:jc w:val="center"/>
        </w:trPr>
        <w:tc>
          <w:tcPr>
            <w:tcW w:w="3197" w:type="dxa"/>
            <w:shd w:val="clear" w:color="auto" w:fill="auto"/>
          </w:tcPr>
          <w:p w:rsidR="00B14CFB" w:rsidRPr="00BF19C7" w:rsidRDefault="00B14CFB" w:rsidP="00B14CFB">
            <w:pPr>
              <w:rPr>
                <w:b/>
                <w:lang w:val="ru-RU"/>
              </w:rPr>
            </w:pPr>
            <w:r w:rsidRPr="00BF19C7">
              <w:rPr>
                <w:b/>
                <w:lang w:val="ru-RU"/>
              </w:rPr>
              <w:t>К фарм 11(веч)</w:t>
            </w:r>
          </w:p>
        </w:tc>
        <w:tc>
          <w:tcPr>
            <w:tcW w:w="6112" w:type="dxa"/>
            <w:shd w:val="clear" w:color="auto" w:fill="auto"/>
          </w:tcPr>
          <w:p w:rsidR="00B14CFB" w:rsidRPr="00BF19C7" w:rsidRDefault="00B14CFB" w:rsidP="00B14CFB">
            <w:pPr>
              <w:rPr>
                <w:lang w:val="ru-RU"/>
              </w:rPr>
            </w:pPr>
            <w:r w:rsidRPr="00BF19C7">
              <w:rPr>
                <w:lang w:val="ru-RU"/>
              </w:rPr>
              <w:t>-</w:t>
            </w:r>
          </w:p>
        </w:tc>
      </w:tr>
      <w:tr w:rsidR="00B14CFB" w:rsidRPr="00BF19C7" w:rsidTr="00B14CFB">
        <w:trPr>
          <w:trHeight w:val="323"/>
          <w:jc w:val="center"/>
        </w:trPr>
        <w:tc>
          <w:tcPr>
            <w:tcW w:w="3197" w:type="dxa"/>
            <w:shd w:val="clear" w:color="auto" w:fill="auto"/>
          </w:tcPr>
          <w:p w:rsidR="00B14CFB" w:rsidRPr="00BF19C7" w:rsidRDefault="00B14CFB" w:rsidP="00B14CFB">
            <w:pPr>
              <w:ind w:left="11"/>
              <w:rPr>
                <w:b/>
                <w:lang w:val="ru-RU"/>
              </w:rPr>
            </w:pPr>
            <w:r w:rsidRPr="00BF19C7">
              <w:rPr>
                <w:b/>
                <w:lang w:val="ru-RU"/>
              </w:rPr>
              <w:t>К фарм 21(веч)</w:t>
            </w:r>
          </w:p>
        </w:tc>
        <w:tc>
          <w:tcPr>
            <w:tcW w:w="6112" w:type="dxa"/>
            <w:shd w:val="clear" w:color="auto" w:fill="auto"/>
          </w:tcPr>
          <w:p w:rsidR="00B14CFB" w:rsidRPr="00BF19C7" w:rsidRDefault="00B14CFB" w:rsidP="00B14CFB">
            <w:pPr>
              <w:rPr>
                <w:lang w:val="ru-RU"/>
              </w:rPr>
            </w:pPr>
            <w:r w:rsidRPr="00BF19C7">
              <w:rPr>
                <w:lang w:val="ru-RU"/>
              </w:rPr>
              <w:t>Рева А., Педько І., Козленко А., Сафін А.</w:t>
            </w:r>
          </w:p>
        </w:tc>
      </w:tr>
      <w:tr w:rsidR="00B14CFB" w:rsidRPr="00BF19C7" w:rsidTr="00B14CFB">
        <w:trPr>
          <w:trHeight w:val="338"/>
          <w:jc w:val="center"/>
        </w:trPr>
        <w:tc>
          <w:tcPr>
            <w:tcW w:w="3197" w:type="dxa"/>
            <w:shd w:val="clear" w:color="auto" w:fill="auto"/>
          </w:tcPr>
          <w:p w:rsidR="00B14CFB" w:rsidRPr="00BF19C7" w:rsidRDefault="00B14CFB" w:rsidP="00B14CFB">
            <w:pPr>
              <w:rPr>
                <w:b/>
                <w:lang w:val="ru-RU"/>
              </w:rPr>
            </w:pPr>
            <w:r w:rsidRPr="00BF19C7">
              <w:rPr>
                <w:b/>
                <w:lang w:val="ru-RU"/>
              </w:rPr>
              <w:t>К фарм 11(заочн)</w:t>
            </w:r>
          </w:p>
        </w:tc>
        <w:tc>
          <w:tcPr>
            <w:tcW w:w="6112" w:type="dxa"/>
            <w:shd w:val="clear" w:color="auto" w:fill="auto"/>
          </w:tcPr>
          <w:p w:rsidR="00B14CFB" w:rsidRPr="00BF19C7" w:rsidRDefault="00B14CFB" w:rsidP="00B14CFB">
            <w:pPr>
              <w:rPr>
                <w:lang w:val="ru-RU"/>
              </w:rPr>
            </w:pPr>
            <w:r w:rsidRPr="00BF19C7">
              <w:rPr>
                <w:lang w:val="ru-RU"/>
              </w:rPr>
              <w:t>Петренчук В.</w:t>
            </w:r>
          </w:p>
        </w:tc>
      </w:tr>
      <w:tr w:rsidR="00B14CFB" w:rsidRPr="00BF19C7" w:rsidTr="00B14CFB">
        <w:trPr>
          <w:trHeight w:val="323"/>
          <w:jc w:val="center"/>
        </w:trPr>
        <w:tc>
          <w:tcPr>
            <w:tcW w:w="3197" w:type="dxa"/>
            <w:shd w:val="clear" w:color="auto" w:fill="auto"/>
          </w:tcPr>
          <w:p w:rsidR="00B14CFB" w:rsidRPr="00BF19C7" w:rsidRDefault="00B14CFB" w:rsidP="00B14CFB">
            <w:pPr>
              <w:rPr>
                <w:b/>
                <w:lang w:val="ru-RU"/>
              </w:rPr>
            </w:pPr>
            <w:r w:rsidRPr="00BF19C7">
              <w:rPr>
                <w:b/>
                <w:lang w:val="ru-RU"/>
              </w:rPr>
              <w:t>К фарм 21(заочн)</w:t>
            </w:r>
          </w:p>
        </w:tc>
        <w:tc>
          <w:tcPr>
            <w:tcW w:w="6112" w:type="dxa"/>
            <w:shd w:val="clear" w:color="auto" w:fill="auto"/>
          </w:tcPr>
          <w:p w:rsidR="00B14CFB" w:rsidRPr="00BF19C7" w:rsidRDefault="00B14CFB" w:rsidP="00B14CFB">
            <w:pPr>
              <w:rPr>
                <w:lang w:val="ru-RU"/>
              </w:rPr>
            </w:pPr>
            <w:r w:rsidRPr="00BF19C7">
              <w:rPr>
                <w:lang w:val="ru-RU"/>
              </w:rPr>
              <w:t>Атамась І.</w:t>
            </w:r>
          </w:p>
        </w:tc>
      </w:tr>
      <w:tr w:rsidR="00B14CFB" w:rsidRPr="00BF19C7" w:rsidTr="00B14CFB">
        <w:trPr>
          <w:trHeight w:val="338"/>
          <w:jc w:val="center"/>
        </w:trPr>
        <w:tc>
          <w:tcPr>
            <w:tcW w:w="3197" w:type="dxa"/>
            <w:shd w:val="clear" w:color="auto" w:fill="auto"/>
          </w:tcPr>
          <w:p w:rsidR="00B14CFB" w:rsidRPr="00BF19C7" w:rsidRDefault="00B14CFB" w:rsidP="00B14CFB">
            <w:pPr>
              <w:rPr>
                <w:b/>
                <w:lang w:val="ru-RU"/>
              </w:rPr>
            </w:pPr>
            <w:r w:rsidRPr="00BF19C7">
              <w:rPr>
                <w:b/>
                <w:lang w:val="ru-RU"/>
              </w:rPr>
              <w:t>К фарм 31(заочн)</w:t>
            </w:r>
          </w:p>
        </w:tc>
        <w:tc>
          <w:tcPr>
            <w:tcW w:w="6112" w:type="dxa"/>
            <w:shd w:val="clear" w:color="auto" w:fill="auto"/>
          </w:tcPr>
          <w:p w:rsidR="00B14CFB" w:rsidRPr="00BF19C7" w:rsidRDefault="00B14CFB" w:rsidP="00B14CFB">
            <w:pPr>
              <w:tabs>
                <w:tab w:val="left" w:pos="1560"/>
              </w:tabs>
              <w:rPr>
                <w:lang w:val="ru-RU"/>
              </w:rPr>
            </w:pPr>
            <w:r w:rsidRPr="00BF19C7">
              <w:rPr>
                <w:lang w:val="ru-RU"/>
              </w:rPr>
              <w:t>Ємець М.,Пасинчук І.</w:t>
            </w:r>
          </w:p>
        </w:tc>
      </w:tr>
      <w:tr w:rsidR="00B14CFB" w:rsidRPr="00BF19C7" w:rsidTr="00B14CFB">
        <w:trPr>
          <w:trHeight w:val="338"/>
          <w:jc w:val="center"/>
        </w:trPr>
        <w:tc>
          <w:tcPr>
            <w:tcW w:w="3197" w:type="dxa"/>
            <w:shd w:val="clear" w:color="auto" w:fill="auto"/>
          </w:tcPr>
          <w:p w:rsidR="00B14CFB" w:rsidRPr="00BF19C7" w:rsidRDefault="00B14CFB" w:rsidP="00B14CFB">
            <w:pPr>
              <w:pStyle w:val="affb"/>
              <w:ind w:firstLine="0"/>
              <w:jc w:val="left"/>
              <w:rPr>
                <w:b/>
                <w:sz w:val="24"/>
                <w:szCs w:val="24"/>
              </w:rPr>
            </w:pPr>
            <w:r w:rsidRPr="00BF19C7">
              <w:rPr>
                <w:b/>
                <w:sz w:val="24"/>
                <w:szCs w:val="24"/>
              </w:rPr>
              <w:t xml:space="preserve">К фарм </w:t>
            </w:r>
            <w:r w:rsidRPr="00BF19C7">
              <w:rPr>
                <w:b/>
                <w:sz w:val="24"/>
                <w:szCs w:val="24"/>
                <w:lang w:val="ru-RU"/>
              </w:rPr>
              <w:t>3</w:t>
            </w:r>
            <w:r w:rsidRPr="00BF19C7">
              <w:rPr>
                <w:b/>
                <w:sz w:val="24"/>
                <w:szCs w:val="24"/>
              </w:rPr>
              <w:t>(ден)</w:t>
            </w:r>
          </w:p>
        </w:tc>
        <w:tc>
          <w:tcPr>
            <w:tcW w:w="6112" w:type="dxa"/>
            <w:shd w:val="clear" w:color="auto" w:fill="auto"/>
          </w:tcPr>
          <w:p w:rsidR="00B14CFB" w:rsidRPr="00BF19C7" w:rsidRDefault="00B14CFB" w:rsidP="00B14CFB">
            <w:pPr>
              <w:tabs>
                <w:tab w:val="left" w:pos="1560"/>
              </w:tabs>
              <w:rPr>
                <w:lang w:val="ru-RU"/>
              </w:rPr>
            </w:pPr>
            <w:r w:rsidRPr="00BF19C7">
              <w:t>Кобеляцька К.,Губар Л.,Калашнюк М,Окопнюк І.</w:t>
            </w:r>
          </w:p>
        </w:tc>
      </w:tr>
      <w:tr w:rsidR="00B14CFB" w:rsidRPr="00BF19C7" w:rsidTr="00B14CFB">
        <w:trPr>
          <w:trHeight w:val="338"/>
          <w:jc w:val="center"/>
        </w:trPr>
        <w:tc>
          <w:tcPr>
            <w:tcW w:w="3197" w:type="dxa"/>
            <w:shd w:val="clear" w:color="auto" w:fill="auto"/>
          </w:tcPr>
          <w:p w:rsidR="00B14CFB" w:rsidRPr="00BF19C7" w:rsidRDefault="00B14CFB" w:rsidP="00B14CFB">
            <w:pPr>
              <w:pStyle w:val="affb"/>
              <w:ind w:firstLine="0"/>
              <w:jc w:val="left"/>
              <w:rPr>
                <w:b/>
                <w:sz w:val="24"/>
                <w:szCs w:val="24"/>
              </w:rPr>
            </w:pPr>
            <w:r w:rsidRPr="00BF19C7">
              <w:rPr>
                <w:b/>
                <w:sz w:val="24"/>
                <w:szCs w:val="24"/>
              </w:rPr>
              <w:t>К фарм 11 А</w:t>
            </w:r>
          </w:p>
        </w:tc>
        <w:tc>
          <w:tcPr>
            <w:tcW w:w="6112" w:type="dxa"/>
            <w:shd w:val="clear" w:color="auto" w:fill="auto"/>
          </w:tcPr>
          <w:p w:rsidR="00B14CFB" w:rsidRPr="00BF19C7" w:rsidRDefault="00B14CFB" w:rsidP="00B14CFB">
            <w:r w:rsidRPr="00BF19C7">
              <w:t>Котолуп Анастасія Юріївна Левченко Мар’яна Віталіївна,Соколенко Валентина Василівна, Трофімова Дарина Сергіївна,</w:t>
            </w:r>
          </w:p>
        </w:tc>
      </w:tr>
      <w:tr w:rsidR="00B14CFB" w:rsidRPr="00BF19C7" w:rsidTr="00B14CFB">
        <w:trPr>
          <w:trHeight w:val="338"/>
          <w:jc w:val="center"/>
        </w:trPr>
        <w:tc>
          <w:tcPr>
            <w:tcW w:w="3197" w:type="dxa"/>
            <w:shd w:val="clear" w:color="auto" w:fill="auto"/>
          </w:tcPr>
          <w:p w:rsidR="00B14CFB" w:rsidRPr="00BF19C7" w:rsidRDefault="00B14CFB" w:rsidP="00B14CFB">
            <w:pPr>
              <w:pStyle w:val="affb"/>
              <w:ind w:firstLine="0"/>
              <w:jc w:val="left"/>
              <w:rPr>
                <w:b/>
                <w:sz w:val="24"/>
                <w:szCs w:val="24"/>
              </w:rPr>
            </w:pPr>
            <w:r w:rsidRPr="00BF19C7">
              <w:rPr>
                <w:b/>
                <w:sz w:val="24"/>
                <w:szCs w:val="24"/>
              </w:rPr>
              <w:t>К фарм 11 Б</w:t>
            </w:r>
          </w:p>
        </w:tc>
        <w:tc>
          <w:tcPr>
            <w:tcW w:w="6112" w:type="dxa"/>
            <w:shd w:val="clear" w:color="auto" w:fill="auto"/>
          </w:tcPr>
          <w:p w:rsidR="00B14CFB" w:rsidRPr="00BF19C7" w:rsidRDefault="00B14CFB" w:rsidP="00B14CFB">
            <w:r w:rsidRPr="00BF19C7">
              <w:t>Мовчан Анастасія Олександрівна, Павлова Катерина Віталіївна</w:t>
            </w:r>
          </w:p>
        </w:tc>
      </w:tr>
    </w:tbl>
    <w:p w:rsidR="00B14CFB" w:rsidRDefault="00B14CFB" w:rsidP="00B14CFB">
      <w:pPr>
        <w:pStyle w:val="affb"/>
        <w:rPr>
          <w:color w:val="FF0000"/>
          <w:sz w:val="20"/>
        </w:rPr>
      </w:pPr>
    </w:p>
    <w:p w:rsidR="00B14CFB" w:rsidRPr="00DE517C" w:rsidRDefault="00B14CFB" w:rsidP="00B14CFB">
      <w:pPr>
        <w:ind w:left="420"/>
        <w:jc w:val="both"/>
      </w:pPr>
      <w:r w:rsidRPr="00DE517C">
        <w:t>Найкращі результати показали студенти:</w:t>
      </w:r>
    </w:p>
    <w:p w:rsidR="00B14CFB" w:rsidRPr="00DE517C" w:rsidRDefault="00B14CFB" w:rsidP="007E00EC">
      <w:pPr>
        <w:numPr>
          <w:ilvl w:val="0"/>
          <w:numId w:val="86"/>
        </w:numPr>
        <w:jc w:val="both"/>
      </w:pPr>
      <w:r w:rsidRPr="00DE517C">
        <w:rPr>
          <w:lang w:val="en-US"/>
        </w:rPr>
        <w:t>I</w:t>
      </w:r>
      <w:r w:rsidRPr="00DE517C">
        <w:rPr>
          <w:lang w:val="ru-RU"/>
        </w:rPr>
        <w:t xml:space="preserve"> </w:t>
      </w:r>
      <w:r w:rsidRPr="00DE517C">
        <w:t xml:space="preserve">курсу, групи ПМ </w:t>
      </w:r>
      <w:r w:rsidRPr="00DE517C">
        <w:rPr>
          <w:lang w:val="en-US"/>
        </w:rPr>
        <w:t>I</w:t>
      </w:r>
      <w:r w:rsidRPr="00DE517C">
        <w:rPr>
          <w:lang w:val="ru-RU"/>
        </w:rPr>
        <w:t xml:space="preserve"> </w:t>
      </w:r>
      <w:r w:rsidRPr="00DE517C">
        <w:t>(ден), а саме</w:t>
      </w:r>
    </w:p>
    <w:p w:rsidR="00B14CFB" w:rsidRPr="00DE517C" w:rsidRDefault="00B14CFB" w:rsidP="00B14CFB">
      <w:pPr>
        <w:ind w:left="420"/>
        <w:jc w:val="both"/>
      </w:pPr>
      <w:r w:rsidRPr="00DE517C">
        <w:t>Глибчак І.Є., середній бал 4,6;</w:t>
      </w:r>
    </w:p>
    <w:p w:rsidR="00B14CFB" w:rsidRPr="00DE517C" w:rsidRDefault="00B14CFB" w:rsidP="00B14CFB">
      <w:pPr>
        <w:ind w:left="420"/>
        <w:jc w:val="both"/>
      </w:pPr>
      <w:r w:rsidRPr="00DE517C">
        <w:t>Пустова А.Г., середній бал 4,4;</w:t>
      </w:r>
    </w:p>
    <w:p w:rsidR="00B14CFB" w:rsidRPr="00DE517C" w:rsidRDefault="00B14CFB" w:rsidP="00B14CFB">
      <w:pPr>
        <w:ind w:left="420"/>
        <w:jc w:val="both"/>
      </w:pPr>
      <w:r w:rsidRPr="00DE517C">
        <w:t>Франчук А.В., середній бал 4,8.</w:t>
      </w:r>
    </w:p>
    <w:p w:rsidR="00B14CFB" w:rsidRPr="00DE517C" w:rsidRDefault="00B14CFB" w:rsidP="007E00EC">
      <w:pPr>
        <w:numPr>
          <w:ilvl w:val="0"/>
          <w:numId w:val="86"/>
        </w:numPr>
        <w:jc w:val="both"/>
      </w:pPr>
      <w:r w:rsidRPr="00DE517C">
        <w:rPr>
          <w:lang w:val="en-US"/>
        </w:rPr>
        <w:t>II</w:t>
      </w:r>
      <w:r w:rsidRPr="00DE517C">
        <w:rPr>
          <w:lang w:val="ru-RU"/>
        </w:rPr>
        <w:t xml:space="preserve"> </w:t>
      </w:r>
      <w:r w:rsidRPr="00DE517C">
        <w:t xml:space="preserve">курс, групи ПМ </w:t>
      </w:r>
      <w:r w:rsidRPr="00DE517C">
        <w:rPr>
          <w:lang w:val="en-US"/>
        </w:rPr>
        <w:t>II</w:t>
      </w:r>
      <w:r w:rsidRPr="00DE517C">
        <w:rPr>
          <w:lang w:val="ru-RU"/>
        </w:rPr>
        <w:t xml:space="preserve"> </w:t>
      </w:r>
      <w:r w:rsidRPr="00DE517C">
        <w:t>(ден)</w:t>
      </w:r>
      <w:r w:rsidRPr="00DE517C">
        <w:rPr>
          <w:lang w:val="ru-RU"/>
        </w:rPr>
        <w:t>:</w:t>
      </w:r>
    </w:p>
    <w:p w:rsidR="00B14CFB" w:rsidRPr="000C3CC3" w:rsidRDefault="00B14CFB" w:rsidP="00B14CFB">
      <w:pPr>
        <w:ind w:left="420"/>
        <w:jc w:val="both"/>
      </w:pPr>
      <w:r w:rsidRPr="000C3CC3">
        <w:t>Безрука Н.А., середній бал 4,8;</w:t>
      </w:r>
    </w:p>
    <w:p w:rsidR="00B14CFB" w:rsidRPr="000C3CC3" w:rsidRDefault="00B14CFB" w:rsidP="00B14CFB">
      <w:pPr>
        <w:ind w:left="420"/>
        <w:jc w:val="both"/>
      </w:pPr>
      <w:r w:rsidRPr="000C3CC3">
        <w:rPr>
          <w:lang w:val="ru-RU"/>
        </w:rPr>
        <w:t>Даньк</w:t>
      </w:r>
      <w:r w:rsidRPr="000C3CC3">
        <w:t>ів В.Р., середній бал 5,0;</w:t>
      </w:r>
    </w:p>
    <w:p w:rsidR="00B14CFB" w:rsidRPr="009B2159" w:rsidRDefault="00B14CFB" w:rsidP="00B14CFB">
      <w:pPr>
        <w:ind w:left="420"/>
        <w:jc w:val="both"/>
      </w:pPr>
      <w:r w:rsidRPr="000C3CC3">
        <w:t>Загребельний С.С., середній бал 5,0.</w:t>
      </w:r>
    </w:p>
    <w:p w:rsidR="00B14CFB" w:rsidRPr="003475D8" w:rsidRDefault="00B14CFB" w:rsidP="00B14CFB">
      <w:pPr>
        <w:pStyle w:val="affb"/>
        <w:rPr>
          <w:color w:val="FF0000"/>
          <w:sz w:val="20"/>
        </w:rPr>
      </w:pPr>
    </w:p>
    <w:p w:rsidR="00B14CFB" w:rsidRPr="00E37947" w:rsidRDefault="00B14CFB" w:rsidP="00B14CFB">
      <w:pPr>
        <w:pStyle w:val="affb"/>
      </w:pPr>
      <w:r w:rsidRPr="00C16B92">
        <w:t>Загальні дані про пропуски теоретичних та практичних занять наведені в таблиці 4.</w:t>
      </w:r>
    </w:p>
    <w:p w:rsidR="00B14CFB" w:rsidRPr="00E37947" w:rsidRDefault="00B14CFB" w:rsidP="00B14CFB">
      <w:pPr>
        <w:rPr>
          <w:b/>
          <w:lang w:val="ru-RU"/>
        </w:rPr>
      </w:pPr>
    </w:p>
    <w:p w:rsidR="00AA4632" w:rsidRDefault="00AA4632" w:rsidP="00B14CFB">
      <w:pPr>
        <w:jc w:val="right"/>
        <w:rPr>
          <w:b/>
          <w:lang w:val="ru-RU"/>
        </w:rPr>
      </w:pPr>
    </w:p>
    <w:p w:rsidR="00AA4632" w:rsidRDefault="00AA4632" w:rsidP="00B14CFB">
      <w:pPr>
        <w:jc w:val="right"/>
        <w:rPr>
          <w:b/>
          <w:lang w:val="ru-RU"/>
        </w:rPr>
      </w:pPr>
    </w:p>
    <w:p w:rsidR="00AA4632" w:rsidRDefault="00AA4632" w:rsidP="00B14CFB">
      <w:pPr>
        <w:jc w:val="right"/>
        <w:rPr>
          <w:b/>
          <w:lang w:val="ru-RU"/>
        </w:rPr>
      </w:pPr>
    </w:p>
    <w:p w:rsidR="00AA4632" w:rsidRDefault="00AA4632" w:rsidP="00B14CFB">
      <w:pPr>
        <w:jc w:val="right"/>
        <w:rPr>
          <w:b/>
          <w:lang w:val="ru-RU"/>
        </w:rPr>
      </w:pPr>
    </w:p>
    <w:p w:rsidR="00B14CFB" w:rsidRPr="00E37947" w:rsidRDefault="00B14CFB" w:rsidP="00B14CFB">
      <w:pPr>
        <w:jc w:val="right"/>
        <w:rPr>
          <w:b/>
          <w:lang w:val="ru-RU"/>
        </w:rPr>
      </w:pPr>
      <w:r w:rsidRPr="00E37947">
        <w:rPr>
          <w:b/>
          <w:lang w:val="ru-RU"/>
        </w:rPr>
        <w:lastRenderedPageBreak/>
        <w:t>Таблиця 4</w:t>
      </w:r>
    </w:p>
    <w:p w:rsidR="00B14CFB" w:rsidRDefault="00B14CFB" w:rsidP="00B14CFB">
      <w:pPr>
        <w:jc w:val="center"/>
        <w:rPr>
          <w:szCs w:val="28"/>
          <w:lang w:val="ru-RU"/>
        </w:rPr>
      </w:pPr>
    </w:p>
    <w:p w:rsidR="00B14CFB" w:rsidRPr="00BF19C7" w:rsidRDefault="00B14CFB" w:rsidP="00BF19C7">
      <w:pPr>
        <w:pStyle w:val="affb"/>
        <w:ind w:firstLine="0"/>
        <w:jc w:val="center"/>
        <w:rPr>
          <w:color w:val="C00000"/>
        </w:rPr>
      </w:pPr>
      <w:r w:rsidRPr="00BF19C7">
        <w:rPr>
          <w:lang w:val="ru-RU"/>
        </w:rPr>
        <w:t>В</w:t>
      </w:r>
      <w:r w:rsidR="00BF19C7">
        <w:rPr>
          <w:lang w:val="ru-RU"/>
        </w:rPr>
        <w:t>і</w:t>
      </w:r>
      <w:r w:rsidR="00BF19C7" w:rsidRPr="00BF19C7">
        <w:rPr>
          <w:lang w:val="ru-RU"/>
        </w:rPr>
        <w:t>домість відвідування теоретичних та практичних занять студентами</w:t>
      </w:r>
      <w:r w:rsidRPr="00BF19C7">
        <w:rPr>
          <w:lang w:val="ru-RU"/>
        </w:rPr>
        <w:t xml:space="preserve"> </w:t>
      </w:r>
      <w:r w:rsidRPr="00BF19C7">
        <w:t>спеціальності 226 Фармація ОПП Фармація</w:t>
      </w:r>
    </w:p>
    <w:p w:rsidR="00B14CFB" w:rsidRPr="00BF19C7" w:rsidRDefault="00B14CFB" w:rsidP="00BF19C7">
      <w:pPr>
        <w:jc w:val="center"/>
        <w:rPr>
          <w:sz w:val="28"/>
          <w:szCs w:val="28"/>
          <w:lang w:val="ru-RU"/>
        </w:rPr>
      </w:pPr>
      <w:r w:rsidRPr="00BF19C7">
        <w:rPr>
          <w:sz w:val="28"/>
          <w:szCs w:val="28"/>
          <w:lang w:val="ru-RU"/>
        </w:rPr>
        <w:t>ЗА ІІ СЕМЕСТР 2019-2020 НАВЧАЛЬНИЙ РІК</w:t>
      </w: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121"/>
        <w:gridCol w:w="636"/>
        <w:gridCol w:w="2377"/>
        <w:gridCol w:w="927"/>
        <w:gridCol w:w="900"/>
        <w:gridCol w:w="893"/>
        <w:gridCol w:w="925"/>
      </w:tblGrid>
      <w:tr w:rsidR="00B14CFB" w:rsidRPr="00BF19C7" w:rsidTr="00BF19C7">
        <w:trPr>
          <w:cantSplit/>
          <w:trHeight w:val="2363"/>
          <w:jc w:val="center"/>
        </w:trPr>
        <w:tc>
          <w:tcPr>
            <w:tcW w:w="709" w:type="dxa"/>
            <w:vAlign w:val="center"/>
          </w:tcPr>
          <w:p w:rsidR="00B14CFB" w:rsidRPr="00BF19C7" w:rsidRDefault="00B14CFB" w:rsidP="00B14CFB">
            <w:pPr>
              <w:jc w:val="center"/>
            </w:pPr>
            <w:r w:rsidRPr="00BF19C7">
              <w:t>№ з/п</w:t>
            </w:r>
          </w:p>
        </w:tc>
        <w:tc>
          <w:tcPr>
            <w:tcW w:w="2121" w:type="dxa"/>
            <w:vAlign w:val="center"/>
          </w:tcPr>
          <w:p w:rsidR="00B14CFB" w:rsidRPr="00BF19C7" w:rsidRDefault="00B14CFB" w:rsidP="00B14CFB">
            <w:pPr>
              <w:jc w:val="center"/>
            </w:pPr>
            <w:r w:rsidRPr="00BF19C7">
              <w:t>Група</w:t>
            </w:r>
          </w:p>
        </w:tc>
        <w:tc>
          <w:tcPr>
            <w:tcW w:w="636" w:type="dxa"/>
            <w:textDirection w:val="btLr"/>
            <w:vAlign w:val="center"/>
          </w:tcPr>
          <w:p w:rsidR="00B14CFB" w:rsidRPr="00BF19C7" w:rsidRDefault="00B14CFB" w:rsidP="00B14CFB">
            <w:pPr>
              <w:jc w:val="center"/>
            </w:pPr>
            <w:r w:rsidRPr="00BF19C7">
              <w:t>Кількість студентів</w:t>
            </w:r>
          </w:p>
        </w:tc>
        <w:tc>
          <w:tcPr>
            <w:tcW w:w="2377" w:type="dxa"/>
            <w:vAlign w:val="center"/>
          </w:tcPr>
          <w:p w:rsidR="00B14CFB" w:rsidRPr="00BF19C7" w:rsidRDefault="00B14CFB" w:rsidP="00B14CFB">
            <w:pPr>
              <w:jc w:val="center"/>
            </w:pPr>
            <w:r w:rsidRPr="00BF19C7">
              <w:t>Куратор</w:t>
            </w:r>
          </w:p>
        </w:tc>
        <w:tc>
          <w:tcPr>
            <w:tcW w:w="927" w:type="dxa"/>
            <w:textDirection w:val="btLr"/>
            <w:vAlign w:val="center"/>
          </w:tcPr>
          <w:p w:rsidR="00B14CFB" w:rsidRPr="00BF19C7" w:rsidRDefault="00B14CFB" w:rsidP="00B14CFB">
            <w:pPr>
              <w:jc w:val="center"/>
            </w:pPr>
            <w:r w:rsidRPr="00BF19C7">
              <w:t xml:space="preserve">Загальна кількість пропущених занять </w:t>
            </w:r>
          </w:p>
        </w:tc>
        <w:tc>
          <w:tcPr>
            <w:tcW w:w="900" w:type="dxa"/>
            <w:textDirection w:val="btLr"/>
            <w:vAlign w:val="center"/>
          </w:tcPr>
          <w:p w:rsidR="00B14CFB" w:rsidRPr="00BF19C7" w:rsidRDefault="00B14CFB" w:rsidP="00B14CFB">
            <w:pPr>
              <w:jc w:val="center"/>
            </w:pPr>
            <w:r w:rsidRPr="00BF19C7">
              <w:t xml:space="preserve">Пропуски з </w:t>
            </w:r>
          </w:p>
          <w:p w:rsidR="00B14CFB" w:rsidRPr="00BF19C7" w:rsidRDefault="00B14CFB" w:rsidP="00B14CFB">
            <w:pPr>
              <w:jc w:val="center"/>
            </w:pPr>
            <w:r w:rsidRPr="00BF19C7">
              <w:t>поважних причин</w:t>
            </w:r>
          </w:p>
        </w:tc>
        <w:tc>
          <w:tcPr>
            <w:tcW w:w="893" w:type="dxa"/>
            <w:textDirection w:val="btLr"/>
            <w:vAlign w:val="center"/>
          </w:tcPr>
          <w:p w:rsidR="00B14CFB" w:rsidRPr="00BF19C7" w:rsidRDefault="00B14CFB" w:rsidP="00B14CFB">
            <w:pPr>
              <w:jc w:val="center"/>
            </w:pPr>
            <w:r w:rsidRPr="00BF19C7">
              <w:t xml:space="preserve">Пропуски без </w:t>
            </w:r>
          </w:p>
          <w:p w:rsidR="00B14CFB" w:rsidRPr="00BF19C7" w:rsidRDefault="00B14CFB" w:rsidP="00B14CFB">
            <w:pPr>
              <w:jc w:val="center"/>
            </w:pPr>
            <w:r w:rsidRPr="00BF19C7">
              <w:t>поважних причин</w:t>
            </w:r>
          </w:p>
        </w:tc>
        <w:tc>
          <w:tcPr>
            <w:tcW w:w="925" w:type="dxa"/>
            <w:textDirection w:val="btLr"/>
            <w:vAlign w:val="center"/>
          </w:tcPr>
          <w:p w:rsidR="00B14CFB" w:rsidRPr="00BF19C7" w:rsidRDefault="00B14CFB" w:rsidP="00B14CFB">
            <w:pPr>
              <w:jc w:val="center"/>
            </w:pPr>
            <w:r w:rsidRPr="00BF19C7">
              <w:t xml:space="preserve">Пропуски на </w:t>
            </w:r>
          </w:p>
          <w:p w:rsidR="00B14CFB" w:rsidRPr="00BF19C7" w:rsidRDefault="00B14CFB" w:rsidP="00B14CFB">
            <w:pPr>
              <w:jc w:val="center"/>
            </w:pPr>
            <w:r w:rsidRPr="00BF19C7">
              <w:t>одного студента</w:t>
            </w:r>
          </w:p>
        </w:tc>
      </w:tr>
      <w:tr w:rsidR="00B14CFB" w:rsidRPr="00BF19C7" w:rsidTr="00BF19C7">
        <w:trPr>
          <w:jc w:val="center"/>
        </w:trPr>
        <w:tc>
          <w:tcPr>
            <w:tcW w:w="9488" w:type="dxa"/>
            <w:gridSpan w:val="8"/>
            <w:vAlign w:val="center"/>
          </w:tcPr>
          <w:p w:rsidR="00B14CFB" w:rsidRPr="00BF19C7" w:rsidRDefault="00B14CFB" w:rsidP="00B14CFB">
            <w:pPr>
              <w:jc w:val="center"/>
              <w:rPr>
                <w:color w:val="FF0000"/>
                <w:lang w:val="ru-RU"/>
              </w:rPr>
            </w:pPr>
          </w:p>
        </w:tc>
      </w:tr>
      <w:tr w:rsidR="00B14CFB" w:rsidRPr="00BF19C7" w:rsidTr="00BF19C7">
        <w:trPr>
          <w:jc w:val="center"/>
        </w:trPr>
        <w:tc>
          <w:tcPr>
            <w:tcW w:w="709" w:type="dxa"/>
            <w:vAlign w:val="center"/>
          </w:tcPr>
          <w:p w:rsidR="00B14CFB" w:rsidRPr="00BF19C7" w:rsidRDefault="00B14CFB" w:rsidP="007E00EC">
            <w:pPr>
              <w:numPr>
                <w:ilvl w:val="0"/>
                <w:numId w:val="84"/>
              </w:numPr>
              <w:jc w:val="center"/>
            </w:pPr>
          </w:p>
        </w:tc>
        <w:tc>
          <w:tcPr>
            <w:tcW w:w="2121" w:type="dxa"/>
            <w:vAlign w:val="center"/>
          </w:tcPr>
          <w:p w:rsidR="00B14CFB" w:rsidRPr="00BF19C7" w:rsidRDefault="00B14CFB" w:rsidP="00B14CFB">
            <w:pPr>
              <w:pStyle w:val="affb"/>
              <w:ind w:firstLine="0"/>
              <w:contextualSpacing/>
              <w:jc w:val="left"/>
              <w:rPr>
                <w:sz w:val="24"/>
                <w:szCs w:val="24"/>
              </w:rPr>
            </w:pPr>
            <w:r w:rsidRPr="00BF19C7">
              <w:rPr>
                <w:sz w:val="24"/>
                <w:szCs w:val="24"/>
              </w:rPr>
              <w:t>К фарм 1</w:t>
            </w:r>
            <w:r w:rsidRPr="00BF19C7">
              <w:rPr>
                <w:sz w:val="24"/>
                <w:szCs w:val="24"/>
                <w:lang w:val="en-US"/>
              </w:rPr>
              <w:t xml:space="preserve"> </w:t>
            </w:r>
            <w:r w:rsidRPr="00BF19C7">
              <w:rPr>
                <w:sz w:val="24"/>
                <w:szCs w:val="24"/>
              </w:rPr>
              <w:t>(ден)</w:t>
            </w:r>
          </w:p>
        </w:tc>
        <w:tc>
          <w:tcPr>
            <w:tcW w:w="636" w:type="dxa"/>
            <w:vAlign w:val="center"/>
          </w:tcPr>
          <w:p w:rsidR="00B14CFB" w:rsidRPr="00BF19C7" w:rsidRDefault="00B14CFB" w:rsidP="00B14CFB">
            <w:pPr>
              <w:pStyle w:val="affb"/>
              <w:ind w:firstLine="0"/>
              <w:contextualSpacing/>
              <w:jc w:val="left"/>
              <w:rPr>
                <w:sz w:val="24"/>
                <w:szCs w:val="24"/>
                <w:lang w:val="en-US"/>
              </w:rPr>
            </w:pPr>
            <w:r w:rsidRPr="00BF19C7">
              <w:rPr>
                <w:sz w:val="24"/>
                <w:szCs w:val="24"/>
              </w:rPr>
              <w:t>1</w:t>
            </w:r>
            <w:r w:rsidRPr="00BF19C7">
              <w:rPr>
                <w:sz w:val="24"/>
                <w:szCs w:val="24"/>
                <w:lang w:val="en-US"/>
              </w:rPr>
              <w:t>6</w:t>
            </w:r>
          </w:p>
        </w:tc>
        <w:tc>
          <w:tcPr>
            <w:tcW w:w="2377" w:type="dxa"/>
          </w:tcPr>
          <w:p w:rsidR="00B14CFB" w:rsidRPr="00BF19C7" w:rsidRDefault="00B14CFB" w:rsidP="00B14CFB">
            <w:pPr>
              <w:pStyle w:val="affb"/>
              <w:ind w:firstLine="0"/>
              <w:jc w:val="center"/>
              <w:rPr>
                <w:sz w:val="24"/>
                <w:szCs w:val="24"/>
              </w:rPr>
            </w:pPr>
            <w:r w:rsidRPr="00BF19C7">
              <w:rPr>
                <w:sz w:val="24"/>
                <w:szCs w:val="24"/>
              </w:rPr>
              <w:t>Сайфудінова Р.П</w:t>
            </w:r>
          </w:p>
        </w:tc>
        <w:tc>
          <w:tcPr>
            <w:tcW w:w="927" w:type="dxa"/>
            <w:vAlign w:val="center"/>
          </w:tcPr>
          <w:p w:rsidR="00B14CFB" w:rsidRPr="00BF19C7" w:rsidRDefault="00B14CFB" w:rsidP="00B14CFB">
            <w:pPr>
              <w:contextualSpacing/>
              <w:jc w:val="center"/>
            </w:pPr>
            <w:r w:rsidRPr="00BF19C7">
              <w:t>72</w:t>
            </w:r>
          </w:p>
        </w:tc>
        <w:tc>
          <w:tcPr>
            <w:tcW w:w="900" w:type="dxa"/>
            <w:vAlign w:val="center"/>
          </w:tcPr>
          <w:p w:rsidR="00B14CFB" w:rsidRPr="00BF19C7" w:rsidRDefault="00B14CFB" w:rsidP="00B14CFB">
            <w:pPr>
              <w:contextualSpacing/>
              <w:jc w:val="center"/>
            </w:pPr>
            <w:r w:rsidRPr="00BF19C7">
              <w:t>72</w:t>
            </w:r>
          </w:p>
        </w:tc>
        <w:tc>
          <w:tcPr>
            <w:tcW w:w="893" w:type="dxa"/>
            <w:vAlign w:val="center"/>
          </w:tcPr>
          <w:p w:rsidR="00B14CFB" w:rsidRPr="00BF19C7" w:rsidRDefault="00B14CFB" w:rsidP="00B14CFB">
            <w:pPr>
              <w:contextualSpacing/>
              <w:jc w:val="center"/>
            </w:pPr>
            <w:r w:rsidRPr="00BF19C7">
              <w:t>-</w:t>
            </w:r>
          </w:p>
        </w:tc>
        <w:tc>
          <w:tcPr>
            <w:tcW w:w="925" w:type="dxa"/>
            <w:vAlign w:val="center"/>
          </w:tcPr>
          <w:p w:rsidR="00B14CFB" w:rsidRPr="00BF19C7" w:rsidRDefault="00B14CFB" w:rsidP="00B14CFB">
            <w:pPr>
              <w:contextualSpacing/>
              <w:jc w:val="center"/>
            </w:pPr>
            <w:r w:rsidRPr="00BF19C7">
              <w:t>4,5</w:t>
            </w:r>
          </w:p>
        </w:tc>
      </w:tr>
      <w:tr w:rsidR="00B14CFB" w:rsidRPr="00BF19C7" w:rsidTr="00BF19C7">
        <w:trPr>
          <w:jc w:val="center"/>
        </w:trPr>
        <w:tc>
          <w:tcPr>
            <w:tcW w:w="709" w:type="dxa"/>
            <w:vAlign w:val="center"/>
          </w:tcPr>
          <w:p w:rsidR="00B14CFB" w:rsidRPr="00BF19C7" w:rsidRDefault="00B14CFB" w:rsidP="007E00EC">
            <w:pPr>
              <w:numPr>
                <w:ilvl w:val="0"/>
                <w:numId w:val="84"/>
              </w:numPr>
              <w:tabs>
                <w:tab w:val="clear" w:pos="454"/>
                <w:tab w:val="num" w:pos="284"/>
              </w:tabs>
              <w:ind w:left="284"/>
              <w:jc w:val="center"/>
            </w:pPr>
          </w:p>
        </w:tc>
        <w:tc>
          <w:tcPr>
            <w:tcW w:w="2121" w:type="dxa"/>
            <w:vAlign w:val="center"/>
          </w:tcPr>
          <w:p w:rsidR="00B14CFB" w:rsidRPr="00BF19C7" w:rsidRDefault="00B14CFB" w:rsidP="00B14CFB">
            <w:pPr>
              <w:pStyle w:val="affb"/>
              <w:ind w:firstLine="0"/>
              <w:contextualSpacing/>
              <w:jc w:val="left"/>
              <w:rPr>
                <w:sz w:val="24"/>
                <w:szCs w:val="24"/>
              </w:rPr>
            </w:pPr>
            <w:r w:rsidRPr="00BF19C7">
              <w:rPr>
                <w:sz w:val="24"/>
                <w:szCs w:val="24"/>
              </w:rPr>
              <w:t>К фарм 11 А</w:t>
            </w:r>
          </w:p>
        </w:tc>
        <w:tc>
          <w:tcPr>
            <w:tcW w:w="636" w:type="dxa"/>
            <w:vAlign w:val="center"/>
          </w:tcPr>
          <w:p w:rsidR="00B14CFB" w:rsidRPr="00BF19C7" w:rsidRDefault="00B14CFB" w:rsidP="00B14CFB">
            <w:pPr>
              <w:pStyle w:val="affb"/>
              <w:ind w:firstLine="0"/>
              <w:contextualSpacing/>
              <w:jc w:val="left"/>
              <w:rPr>
                <w:sz w:val="24"/>
                <w:szCs w:val="24"/>
              </w:rPr>
            </w:pPr>
            <w:r w:rsidRPr="00BF19C7">
              <w:rPr>
                <w:sz w:val="24"/>
                <w:szCs w:val="24"/>
              </w:rPr>
              <w:t>30</w:t>
            </w:r>
          </w:p>
        </w:tc>
        <w:tc>
          <w:tcPr>
            <w:tcW w:w="2377" w:type="dxa"/>
          </w:tcPr>
          <w:p w:rsidR="00B14CFB" w:rsidRPr="00BF19C7" w:rsidRDefault="00B14CFB" w:rsidP="00B14CFB">
            <w:pPr>
              <w:pStyle w:val="affb"/>
              <w:ind w:firstLine="0"/>
              <w:jc w:val="center"/>
              <w:rPr>
                <w:sz w:val="24"/>
                <w:szCs w:val="24"/>
              </w:rPr>
            </w:pPr>
            <w:r w:rsidRPr="00BF19C7">
              <w:rPr>
                <w:sz w:val="24"/>
                <w:szCs w:val="24"/>
              </w:rPr>
              <w:t>Сайфудінова Р.П</w:t>
            </w:r>
          </w:p>
        </w:tc>
        <w:tc>
          <w:tcPr>
            <w:tcW w:w="927" w:type="dxa"/>
            <w:vAlign w:val="center"/>
          </w:tcPr>
          <w:p w:rsidR="00B14CFB" w:rsidRPr="00BF19C7" w:rsidRDefault="00B14CFB" w:rsidP="00B14CFB">
            <w:pPr>
              <w:contextualSpacing/>
              <w:jc w:val="center"/>
            </w:pPr>
            <w:r w:rsidRPr="00BF19C7">
              <w:t>106</w:t>
            </w:r>
          </w:p>
        </w:tc>
        <w:tc>
          <w:tcPr>
            <w:tcW w:w="900" w:type="dxa"/>
            <w:vAlign w:val="center"/>
          </w:tcPr>
          <w:p w:rsidR="00B14CFB" w:rsidRPr="00BF19C7" w:rsidRDefault="00B14CFB" w:rsidP="00B14CFB">
            <w:pPr>
              <w:contextualSpacing/>
              <w:jc w:val="center"/>
            </w:pPr>
            <w:r w:rsidRPr="00BF19C7">
              <w:t>106</w:t>
            </w:r>
          </w:p>
        </w:tc>
        <w:tc>
          <w:tcPr>
            <w:tcW w:w="893" w:type="dxa"/>
            <w:vAlign w:val="center"/>
          </w:tcPr>
          <w:p w:rsidR="00B14CFB" w:rsidRPr="00BF19C7" w:rsidRDefault="00B14CFB" w:rsidP="00B14CFB">
            <w:pPr>
              <w:contextualSpacing/>
              <w:jc w:val="center"/>
            </w:pPr>
            <w:r w:rsidRPr="00BF19C7">
              <w:t>-</w:t>
            </w:r>
          </w:p>
        </w:tc>
        <w:tc>
          <w:tcPr>
            <w:tcW w:w="925" w:type="dxa"/>
            <w:vAlign w:val="center"/>
          </w:tcPr>
          <w:p w:rsidR="00B14CFB" w:rsidRPr="00BF19C7" w:rsidRDefault="00B14CFB" w:rsidP="00B14CFB">
            <w:pPr>
              <w:contextualSpacing/>
              <w:jc w:val="center"/>
            </w:pPr>
            <w:r w:rsidRPr="00BF19C7">
              <w:t>3,5</w:t>
            </w:r>
          </w:p>
        </w:tc>
      </w:tr>
      <w:tr w:rsidR="00B14CFB" w:rsidRPr="00BF19C7" w:rsidTr="00BF19C7">
        <w:trPr>
          <w:jc w:val="center"/>
        </w:trPr>
        <w:tc>
          <w:tcPr>
            <w:tcW w:w="709" w:type="dxa"/>
            <w:vAlign w:val="center"/>
          </w:tcPr>
          <w:p w:rsidR="00B14CFB" w:rsidRPr="00BF19C7" w:rsidRDefault="00B14CFB" w:rsidP="007E00EC">
            <w:pPr>
              <w:numPr>
                <w:ilvl w:val="0"/>
                <w:numId w:val="84"/>
              </w:numPr>
              <w:tabs>
                <w:tab w:val="clear" w:pos="454"/>
                <w:tab w:val="num" w:pos="284"/>
              </w:tabs>
              <w:ind w:left="284"/>
              <w:jc w:val="center"/>
            </w:pPr>
          </w:p>
        </w:tc>
        <w:tc>
          <w:tcPr>
            <w:tcW w:w="2121" w:type="dxa"/>
            <w:vAlign w:val="center"/>
          </w:tcPr>
          <w:p w:rsidR="00B14CFB" w:rsidRPr="00BF19C7" w:rsidRDefault="00B14CFB" w:rsidP="00B14CFB">
            <w:pPr>
              <w:pStyle w:val="affb"/>
              <w:ind w:firstLine="0"/>
              <w:contextualSpacing/>
              <w:jc w:val="left"/>
              <w:rPr>
                <w:sz w:val="24"/>
                <w:szCs w:val="24"/>
              </w:rPr>
            </w:pPr>
            <w:r w:rsidRPr="00BF19C7">
              <w:rPr>
                <w:sz w:val="24"/>
                <w:szCs w:val="24"/>
              </w:rPr>
              <w:t>К фарм 11 Б</w:t>
            </w:r>
          </w:p>
        </w:tc>
        <w:tc>
          <w:tcPr>
            <w:tcW w:w="636" w:type="dxa"/>
            <w:vAlign w:val="center"/>
          </w:tcPr>
          <w:p w:rsidR="00B14CFB" w:rsidRPr="00BF19C7" w:rsidRDefault="00B14CFB" w:rsidP="00B14CFB">
            <w:pPr>
              <w:pStyle w:val="affb"/>
              <w:ind w:firstLine="0"/>
              <w:contextualSpacing/>
              <w:jc w:val="left"/>
              <w:rPr>
                <w:sz w:val="24"/>
                <w:szCs w:val="24"/>
              </w:rPr>
            </w:pPr>
            <w:r w:rsidRPr="00BF19C7">
              <w:rPr>
                <w:sz w:val="24"/>
                <w:szCs w:val="24"/>
              </w:rPr>
              <w:t>31</w:t>
            </w:r>
          </w:p>
        </w:tc>
        <w:tc>
          <w:tcPr>
            <w:tcW w:w="2377" w:type="dxa"/>
          </w:tcPr>
          <w:p w:rsidR="00B14CFB" w:rsidRPr="00BF19C7" w:rsidRDefault="00B14CFB" w:rsidP="00B14CFB">
            <w:pPr>
              <w:pStyle w:val="affb"/>
              <w:ind w:firstLine="0"/>
              <w:jc w:val="center"/>
              <w:rPr>
                <w:sz w:val="24"/>
                <w:szCs w:val="24"/>
              </w:rPr>
            </w:pPr>
            <w:r w:rsidRPr="00BF19C7">
              <w:rPr>
                <w:sz w:val="24"/>
                <w:szCs w:val="24"/>
              </w:rPr>
              <w:t>Сайфудінова Р.П</w:t>
            </w:r>
          </w:p>
        </w:tc>
        <w:tc>
          <w:tcPr>
            <w:tcW w:w="927" w:type="dxa"/>
            <w:vAlign w:val="center"/>
          </w:tcPr>
          <w:p w:rsidR="00B14CFB" w:rsidRPr="00BF19C7" w:rsidRDefault="00B14CFB" w:rsidP="00B14CFB">
            <w:pPr>
              <w:contextualSpacing/>
              <w:jc w:val="center"/>
            </w:pPr>
            <w:r w:rsidRPr="00BF19C7">
              <w:t>192</w:t>
            </w:r>
          </w:p>
        </w:tc>
        <w:tc>
          <w:tcPr>
            <w:tcW w:w="900" w:type="dxa"/>
            <w:vAlign w:val="center"/>
          </w:tcPr>
          <w:p w:rsidR="00B14CFB" w:rsidRPr="00BF19C7" w:rsidRDefault="00B14CFB" w:rsidP="00B14CFB">
            <w:pPr>
              <w:contextualSpacing/>
              <w:jc w:val="center"/>
            </w:pPr>
            <w:r w:rsidRPr="00BF19C7">
              <w:t>192</w:t>
            </w:r>
          </w:p>
        </w:tc>
        <w:tc>
          <w:tcPr>
            <w:tcW w:w="893" w:type="dxa"/>
            <w:vAlign w:val="center"/>
          </w:tcPr>
          <w:p w:rsidR="00B14CFB" w:rsidRPr="00BF19C7" w:rsidRDefault="00B14CFB" w:rsidP="00B14CFB">
            <w:pPr>
              <w:contextualSpacing/>
              <w:jc w:val="center"/>
            </w:pPr>
            <w:r w:rsidRPr="00BF19C7">
              <w:t>-</w:t>
            </w:r>
          </w:p>
        </w:tc>
        <w:tc>
          <w:tcPr>
            <w:tcW w:w="925" w:type="dxa"/>
            <w:vAlign w:val="center"/>
          </w:tcPr>
          <w:p w:rsidR="00B14CFB" w:rsidRPr="00BF19C7" w:rsidRDefault="00B14CFB" w:rsidP="00B14CFB">
            <w:pPr>
              <w:contextualSpacing/>
              <w:jc w:val="center"/>
            </w:pPr>
            <w:r w:rsidRPr="00BF19C7">
              <w:t>6,2</w:t>
            </w:r>
          </w:p>
        </w:tc>
      </w:tr>
      <w:tr w:rsidR="00B14CFB" w:rsidRPr="00BF19C7" w:rsidTr="00BF19C7">
        <w:trPr>
          <w:jc w:val="center"/>
        </w:trPr>
        <w:tc>
          <w:tcPr>
            <w:tcW w:w="709" w:type="dxa"/>
            <w:vAlign w:val="center"/>
          </w:tcPr>
          <w:p w:rsidR="00B14CFB" w:rsidRPr="00BF19C7" w:rsidRDefault="00B14CFB" w:rsidP="007E00EC">
            <w:pPr>
              <w:numPr>
                <w:ilvl w:val="0"/>
                <w:numId w:val="84"/>
              </w:numPr>
              <w:tabs>
                <w:tab w:val="clear" w:pos="454"/>
                <w:tab w:val="num" w:pos="284"/>
              </w:tabs>
              <w:ind w:left="284"/>
              <w:jc w:val="center"/>
            </w:pPr>
          </w:p>
        </w:tc>
        <w:tc>
          <w:tcPr>
            <w:tcW w:w="2121" w:type="dxa"/>
          </w:tcPr>
          <w:p w:rsidR="00B14CFB" w:rsidRPr="00BF19C7" w:rsidRDefault="00B14CFB" w:rsidP="00BF19C7">
            <w:pPr>
              <w:pStyle w:val="affb"/>
              <w:spacing w:line="288" w:lineRule="auto"/>
              <w:ind w:firstLine="0"/>
              <w:jc w:val="left"/>
              <w:rPr>
                <w:sz w:val="24"/>
                <w:szCs w:val="24"/>
              </w:rPr>
            </w:pPr>
            <w:r w:rsidRPr="00BF19C7">
              <w:rPr>
                <w:sz w:val="24"/>
                <w:szCs w:val="24"/>
              </w:rPr>
              <w:t>К фарм11</w:t>
            </w:r>
            <w:r w:rsidR="00BF19C7">
              <w:rPr>
                <w:sz w:val="24"/>
                <w:szCs w:val="24"/>
              </w:rPr>
              <w:t xml:space="preserve"> </w:t>
            </w:r>
            <w:r w:rsidRPr="00BF19C7">
              <w:rPr>
                <w:sz w:val="24"/>
                <w:szCs w:val="24"/>
              </w:rPr>
              <w:t>(веч)</w:t>
            </w:r>
          </w:p>
        </w:tc>
        <w:tc>
          <w:tcPr>
            <w:tcW w:w="636" w:type="dxa"/>
          </w:tcPr>
          <w:p w:rsidR="00B14CFB" w:rsidRPr="00BF19C7" w:rsidRDefault="00B14CFB" w:rsidP="00B14CFB">
            <w:pPr>
              <w:pStyle w:val="affb"/>
              <w:ind w:firstLine="0"/>
              <w:jc w:val="left"/>
              <w:rPr>
                <w:sz w:val="24"/>
                <w:szCs w:val="24"/>
              </w:rPr>
            </w:pPr>
            <w:r w:rsidRPr="00BF19C7">
              <w:rPr>
                <w:sz w:val="24"/>
                <w:szCs w:val="24"/>
              </w:rPr>
              <w:t>11</w:t>
            </w:r>
          </w:p>
        </w:tc>
        <w:tc>
          <w:tcPr>
            <w:tcW w:w="2377" w:type="dxa"/>
          </w:tcPr>
          <w:p w:rsidR="00B14CFB" w:rsidRPr="00BF19C7" w:rsidRDefault="00B14CFB" w:rsidP="00B14CFB">
            <w:pPr>
              <w:pStyle w:val="affb"/>
              <w:ind w:firstLine="0"/>
              <w:jc w:val="center"/>
              <w:rPr>
                <w:sz w:val="24"/>
                <w:szCs w:val="24"/>
              </w:rPr>
            </w:pPr>
            <w:r w:rsidRPr="00BF19C7">
              <w:rPr>
                <w:sz w:val="24"/>
                <w:szCs w:val="24"/>
              </w:rPr>
              <w:t>Борисенко Н.М.</w:t>
            </w:r>
          </w:p>
        </w:tc>
        <w:tc>
          <w:tcPr>
            <w:tcW w:w="927" w:type="dxa"/>
            <w:vAlign w:val="center"/>
          </w:tcPr>
          <w:p w:rsidR="00B14CFB" w:rsidRPr="00BF19C7" w:rsidRDefault="00B14CFB" w:rsidP="00B14CFB">
            <w:pPr>
              <w:jc w:val="center"/>
            </w:pPr>
            <w:r w:rsidRPr="00BF19C7">
              <w:t>43</w:t>
            </w:r>
          </w:p>
        </w:tc>
        <w:tc>
          <w:tcPr>
            <w:tcW w:w="900" w:type="dxa"/>
            <w:vAlign w:val="center"/>
          </w:tcPr>
          <w:p w:rsidR="00B14CFB" w:rsidRPr="00BF19C7" w:rsidRDefault="00B14CFB" w:rsidP="00B14CFB">
            <w:pPr>
              <w:jc w:val="center"/>
            </w:pPr>
            <w:r w:rsidRPr="00BF19C7">
              <w:t>43</w:t>
            </w:r>
          </w:p>
        </w:tc>
        <w:tc>
          <w:tcPr>
            <w:tcW w:w="893" w:type="dxa"/>
            <w:vAlign w:val="center"/>
          </w:tcPr>
          <w:p w:rsidR="00B14CFB" w:rsidRPr="00BF19C7" w:rsidRDefault="00B14CFB" w:rsidP="00B14CFB">
            <w:pPr>
              <w:jc w:val="center"/>
            </w:pPr>
            <w:r w:rsidRPr="00BF19C7">
              <w:t>-</w:t>
            </w:r>
          </w:p>
        </w:tc>
        <w:tc>
          <w:tcPr>
            <w:tcW w:w="925" w:type="dxa"/>
            <w:vAlign w:val="center"/>
          </w:tcPr>
          <w:p w:rsidR="00B14CFB" w:rsidRPr="00BF19C7" w:rsidRDefault="00B14CFB" w:rsidP="00B14CFB">
            <w:pPr>
              <w:jc w:val="center"/>
            </w:pPr>
            <w:r w:rsidRPr="00BF19C7">
              <w:t>3,9</w:t>
            </w:r>
          </w:p>
        </w:tc>
      </w:tr>
      <w:tr w:rsidR="00B14CFB" w:rsidRPr="00BF19C7" w:rsidTr="00BF19C7">
        <w:trPr>
          <w:jc w:val="center"/>
        </w:trPr>
        <w:tc>
          <w:tcPr>
            <w:tcW w:w="709" w:type="dxa"/>
            <w:vAlign w:val="center"/>
          </w:tcPr>
          <w:p w:rsidR="00B14CFB" w:rsidRPr="00BF19C7" w:rsidRDefault="00B14CFB" w:rsidP="007E00EC">
            <w:pPr>
              <w:numPr>
                <w:ilvl w:val="0"/>
                <w:numId w:val="84"/>
              </w:numPr>
              <w:tabs>
                <w:tab w:val="clear" w:pos="454"/>
                <w:tab w:val="num" w:pos="284"/>
              </w:tabs>
              <w:ind w:left="284"/>
              <w:jc w:val="center"/>
            </w:pPr>
          </w:p>
        </w:tc>
        <w:tc>
          <w:tcPr>
            <w:tcW w:w="2121" w:type="dxa"/>
          </w:tcPr>
          <w:p w:rsidR="00B14CFB" w:rsidRPr="00BF19C7" w:rsidRDefault="00B14CFB" w:rsidP="00BF19C7">
            <w:pPr>
              <w:pStyle w:val="affb"/>
              <w:spacing w:line="288" w:lineRule="auto"/>
              <w:ind w:firstLine="0"/>
              <w:jc w:val="left"/>
              <w:rPr>
                <w:sz w:val="24"/>
                <w:szCs w:val="24"/>
              </w:rPr>
            </w:pPr>
            <w:r w:rsidRPr="00BF19C7">
              <w:rPr>
                <w:sz w:val="24"/>
                <w:szCs w:val="24"/>
              </w:rPr>
              <w:t>К фарм 21 (веч)</w:t>
            </w:r>
          </w:p>
        </w:tc>
        <w:tc>
          <w:tcPr>
            <w:tcW w:w="636" w:type="dxa"/>
          </w:tcPr>
          <w:p w:rsidR="00B14CFB" w:rsidRPr="00BF19C7" w:rsidRDefault="00B14CFB" w:rsidP="00B14CFB">
            <w:pPr>
              <w:pStyle w:val="affb"/>
              <w:ind w:firstLine="0"/>
              <w:jc w:val="left"/>
              <w:rPr>
                <w:sz w:val="24"/>
                <w:szCs w:val="24"/>
              </w:rPr>
            </w:pPr>
            <w:r w:rsidRPr="00BF19C7">
              <w:rPr>
                <w:sz w:val="24"/>
                <w:szCs w:val="24"/>
              </w:rPr>
              <w:t>19</w:t>
            </w:r>
          </w:p>
        </w:tc>
        <w:tc>
          <w:tcPr>
            <w:tcW w:w="2377" w:type="dxa"/>
          </w:tcPr>
          <w:p w:rsidR="00B14CFB" w:rsidRPr="00BF19C7" w:rsidRDefault="00B14CFB" w:rsidP="00BF19C7">
            <w:pPr>
              <w:pStyle w:val="affb"/>
              <w:ind w:firstLine="0"/>
              <w:jc w:val="center"/>
              <w:rPr>
                <w:sz w:val="24"/>
                <w:szCs w:val="24"/>
              </w:rPr>
            </w:pPr>
            <w:r w:rsidRPr="00BF19C7">
              <w:rPr>
                <w:sz w:val="24"/>
                <w:szCs w:val="24"/>
              </w:rPr>
              <w:t>Маматюк Г.Я.</w:t>
            </w:r>
          </w:p>
        </w:tc>
        <w:tc>
          <w:tcPr>
            <w:tcW w:w="927" w:type="dxa"/>
            <w:vAlign w:val="center"/>
          </w:tcPr>
          <w:p w:rsidR="00B14CFB" w:rsidRPr="00BF19C7" w:rsidRDefault="00B14CFB" w:rsidP="00B14CFB">
            <w:pPr>
              <w:jc w:val="center"/>
            </w:pPr>
            <w:r w:rsidRPr="00BF19C7">
              <w:t>54</w:t>
            </w:r>
          </w:p>
        </w:tc>
        <w:tc>
          <w:tcPr>
            <w:tcW w:w="900" w:type="dxa"/>
            <w:vAlign w:val="center"/>
          </w:tcPr>
          <w:p w:rsidR="00B14CFB" w:rsidRPr="00BF19C7" w:rsidRDefault="00B14CFB" w:rsidP="00B14CFB">
            <w:pPr>
              <w:jc w:val="center"/>
            </w:pPr>
            <w:r w:rsidRPr="00BF19C7">
              <w:t>54</w:t>
            </w:r>
          </w:p>
        </w:tc>
        <w:tc>
          <w:tcPr>
            <w:tcW w:w="893" w:type="dxa"/>
            <w:vAlign w:val="center"/>
          </w:tcPr>
          <w:p w:rsidR="00B14CFB" w:rsidRPr="00BF19C7" w:rsidRDefault="00B14CFB" w:rsidP="00B14CFB">
            <w:pPr>
              <w:jc w:val="center"/>
            </w:pPr>
            <w:r w:rsidRPr="00BF19C7">
              <w:t>-</w:t>
            </w:r>
          </w:p>
        </w:tc>
        <w:tc>
          <w:tcPr>
            <w:tcW w:w="925" w:type="dxa"/>
            <w:vAlign w:val="center"/>
          </w:tcPr>
          <w:p w:rsidR="00B14CFB" w:rsidRPr="00BF19C7" w:rsidRDefault="00B14CFB" w:rsidP="00B14CFB">
            <w:pPr>
              <w:jc w:val="center"/>
            </w:pPr>
            <w:r w:rsidRPr="00BF19C7">
              <w:t>2,8</w:t>
            </w:r>
          </w:p>
        </w:tc>
      </w:tr>
      <w:tr w:rsidR="00B14CFB" w:rsidRPr="00BF19C7" w:rsidTr="00BF19C7">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B14CFB" w:rsidRPr="00BF19C7" w:rsidRDefault="00B14CFB" w:rsidP="00B14CFB">
            <w:pPr>
              <w:ind w:left="283"/>
              <w:jc w:val="center"/>
            </w:pPr>
            <w:r w:rsidRPr="00BF19C7">
              <w:t>6.</w:t>
            </w:r>
          </w:p>
        </w:tc>
        <w:tc>
          <w:tcPr>
            <w:tcW w:w="2121" w:type="dxa"/>
            <w:tcBorders>
              <w:top w:val="single" w:sz="4" w:space="0" w:color="auto"/>
              <w:left w:val="single" w:sz="4" w:space="0" w:color="auto"/>
              <w:bottom w:val="single" w:sz="4" w:space="0" w:color="auto"/>
              <w:right w:val="single" w:sz="4" w:space="0" w:color="auto"/>
            </w:tcBorders>
          </w:tcPr>
          <w:p w:rsidR="00B14CFB" w:rsidRPr="00BF19C7" w:rsidRDefault="00B14CFB" w:rsidP="00B14CFB">
            <w:pPr>
              <w:pStyle w:val="affb"/>
              <w:spacing w:line="288" w:lineRule="auto"/>
              <w:ind w:firstLine="0"/>
              <w:jc w:val="left"/>
              <w:rPr>
                <w:sz w:val="24"/>
                <w:szCs w:val="24"/>
              </w:rPr>
            </w:pPr>
            <w:r w:rsidRPr="00BF19C7">
              <w:rPr>
                <w:sz w:val="24"/>
                <w:szCs w:val="24"/>
              </w:rPr>
              <w:t>К фарм 3(ден)</w:t>
            </w:r>
          </w:p>
        </w:tc>
        <w:tc>
          <w:tcPr>
            <w:tcW w:w="636" w:type="dxa"/>
            <w:tcBorders>
              <w:top w:val="single" w:sz="4" w:space="0" w:color="auto"/>
              <w:left w:val="single" w:sz="4" w:space="0" w:color="auto"/>
              <w:bottom w:val="single" w:sz="4" w:space="0" w:color="auto"/>
              <w:right w:val="single" w:sz="4" w:space="0" w:color="auto"/>
            </w:tcBorders>
          </w:tcPr>
          <w:p w:rsidR="00B14CFB" w:rsidRPr="00BF19C7" w:rsidRDefault="00B14CFB" w:rsidP="00B14CFB">
            <w:pPr>
              <w:pStyle w:val="affb"/>
              <w:ind w:firstLine="0"/>
              <w:jc w:val="left"/>
              <w:rPr>
                <w:sz w:val="24"/>
                <w:szCs w:val="24"/>
              </w:rPr>
            </w:pPr>
            <w:r w:rsidRPr="00BF19C7">
              <w:rPr>
                <w:sz w:val="24"/>
                <w:szCs w:val="24"/>
              </w:rPr>
              <w:t>16</w:t>
            </w:r>
          </w:p>
        </w:tc>
        <w:tc>
          <w:tcPr>
            <w:tcW w:w="2377" w:type="dxa"/>
            <w:tcBorders>
              <w:top w:val="single" w:sz="4" w:space="0" w:color="auto"/>
              <w:left w:val="single" w:sz="4" w:space="0" w:color="auto"/>
              <w:bottom w:val="single" w:sz="4" w:space="0" w:color="auto"/>
              <w:right w:val="single" w:sz="4" w:space="0" w:color="auto"/>
            </w:tcBorders>
          </w:tcPr>
          <w:p w:rsidR="00B14CFB" w:rsidRPr="00BF19C7" w:rsidRDefault="00B14CFB" w:rsidP="00B14CFB">
            <w:pPr>
              <w:pStyle w:val="affb"/>
              <w:ind w:firstLine="0"/>
              <w:jc w:val="center"/>
              <w:rPr>
                <w:sz w:val="24"/>
                <w:szCs w:val="24"/>
              </w:rPr>
            </w:pPr>
            <w:r w:rsidRPr="00BF19C7">
              <w:rPr>
                <w:sz w:val="24"/>
                <w:szCs w:val="24"/>
              </w:rPr>
              <w:t>Барджадзе Р.В.</w:t>
            </w:r>
          </w:p>
        </w:tc>
        <w:tc>
          <w:tcPr>
            <w:tcW w:w="927" w:type="dxa"/>
            <w:tcBorders>
              <w:top w:val="single" w:sz="4" w:space="0" w:color="auto"/>
              <w:left w:val="single" w:sz="4" w:space="0" w:color="auto"/>
              <w:bottom w:val="single" w:sz="4" w:space="0" w:color="auto"/>
              <w:right w:val="single" w:sz="4" w:space="0" w:color="auto"/>
            </w:tcBorders>
            <w:vAlign w:val="center"/>
          </w:tcPr>
          <w:p w:rsidR="00B14CFB" w:rsidRPr="00BF19C7" w:rsidRDefault="00B14CFB" w:rsidP="00B14CFB">
            <w:pPr>
              <w:jc w:val="center"/>
            </w:pPr>
            <w:r w:rsidRPr="00BF19C7">
              <w:t>32</w:t>
            </w:r>
          </w:p>
        </w:tc>
        <w:tc>
          <w:tcPr>
            <w:tcW w:w="900" w:type="dxa"/>
            <w:tcBorders>
              <w:top w:val="single" w:sz="4" w:space="0" w:color="auto"/>
              <w:left w:val="single" w:sz="4" w:space="0" w:color="auto"/>
              <w:bottom w:val="single" w:sz="4" w:space="0" w:color="auto"/>
              <w:right w:val="single" w:sz="4" w:space="0" w:color="auto"/>
            </w:tcBorders>
            <w:vAlign w:val="center"/>
          </w:tcPr>
          <w:p w:rsidR="00B14CFB" w:rsidRPr="00BF19C7" w:rsidRDefault="00B14CFB" w:rsidP="00B14CFB">
            <w:pPr>
              <w:jc w:val="center"/>
            </w:pPr>
            <w:r w:rsidRPr="00BF19C7">
              <w:t>32</w:t>
            </w:r>
          </w:p>
        </w:tc>
        <w:tc>
          <w:tcPr>
            <w:tcW w:w="893" w:type="dxa"/>
            <w:tcBorders>
              <w:top w:val="single" w:sz="4" w:space="0" w:color="auto"/>
              <w:left w:val="single" w:sz="4" w:space="0" w:color="auto"/>
              <w:bottom w:val="single" w:sz="4" w:space="0" w:color="auto"/>
              <w:right w:val="single" w:sz="4" w:space="0" w:color="auto"/>
            </w:tcBorders>
            <w:vAlign w:val="center"/>
          </w:tcPr>
          <w:p w:rsidR="00B14CFB" w:rsidRPr="00BF19C7" w:rsidRDefault="00B14CFB" w:rsidP="00B14CFB">
            <w:pPr>
              <w:jc w:val="center"/>
            </w:pPr>
            <w:r w:rsidRPr="00BF19C7">
              <w:t>-</w:t>
            </w:r>
          </w:p>
        </w:tc>
        <w:tc>
          <w:tcPr>
            <w:tcW w:w="925" w:type="dxa"/>
            <w:tcBorders>
              <w:top w:val="single" w:sz="4" w:space="0" w:color="auto"/>
              <w:left w:val="single" w:sz="4" w:space="0" w:color="auto"/>
              <w:bottom w:val="single" w:sz="4" w:space="0" w:color="auto"/>
              <w:right w:val="single" w:sz="4" w:space="0" w:color="auto"/>
            </w:tcBorders>
            <w:vAlign w:val="center"/>
          </w:tcPr>
          <w:p w:rsidR="00B14CFB" w:rsidRPr="00BF19C7" w:rsidRDefault="00B14CFB" w:rsidP="00B14CFB">
            <w:pPr>
              <w:jc w:val="center"/>
            </w:pPr>
            <w:r w:rsidRPr="00BF19C7">
              <w:t>2,0</w:t>
            </w:r>
          </w:p>
        </w:tc>
      </w:tr>
      <w:tr w:rsidR="00B14CFB" w:rsidRPr="00BF19C7" w:rsidTr="00BF19C7">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B14CFB" w:rsidRPr="00BF19C7" w:rsidRDefault="00B14CFB" w:rsidP="00B14CFB">
            <w:pPr>
              <w:tabs>
                <w:tab w:val="num" w:pos="284"/>
              </w:tabs>
              <w:ind w:left="284" w:hanging="171"/>
              <w:jc w:val="center"/>
            </w:pPr>
          </w:p>
        </w:tc>
        <w:tc>
          <w:tcPr>
            <w:tcW w:w="2121" w:type="dxa"/>
            <w:tcBorders>
              <w:top w:val="single" w:sz="4" w:space="0" w:color="auto"/>
              <w:left w:val="single" w:sz="4" w:space="0" w:color="auto"/>
              <w:bottom w:val="single" w:sz="4" w:space="0" w:color="auto"/>
              <w:right w:val="single" w:sz="4" w:space="0" w:color="auto"/>
            </w:tcBorders>
          </w:tcPr>
          <w:p w:rsidR="00B14CFB" w:rsidRPr="00BF19C7" w:rsidRDefault="00B14CFB" w:rsidP="00B14CFB">
            <w:pPr>
              <w:pStyle w:val="affb"/>
              <w:ind w:firstLine="0"/>
              <w:jc w:val="center"/>
              <w:rPr>
                <w:b/>
                <w:sz w:val="24"/>
                <w:szCs w:val="24"/>
              </w:rPr>
            </w:pPr>
            <w:r w:rsidRPr="00BF19C7">
              <w:rPr>
                <w:b/>
                <w:sz w:val="24"/>
                <w:szCs w:val="24"/>
              </w:rPr>
              <w:t>Всього:</w:t>
            </w:r>
          </w:p>
        </w:tc>
        <w:tc>
          <w:tcPr>
            <w:tcW w:w="636" w:type="dxa"/>
            <w:tcBorders>
              <w:top w:val="single" w:sz="4" w:space="0" w:color="auto"/>
              <w:left w:val="single" w:sz="4" w:space="0" w:color="auto"/>
              <w:bottom w:val="single" w:sz="4" w:space="0" w:color="auto"/>
              <w:right w:val="single" w:sz="4" w:space="0" w:color="auto"/>
            </w:tcBorders>
          </w:tcPr>
          <w:p w:rsidR="00B14CFB" w:rsidRPr="00BF19C7" w:rsidRDefault="00B14CFB" w:rsidP="00B14CFB">
            <w:pPr>
              <w:pStyle w:val="affb"/>
              <w:ind w:firstLine="0"/>
              <w:jc w:val="center"/>
              <w:rPr>
                <w:b/>
                <w:sz w:val="24"/>
                <w:szCs w:val="24"/>
              </w:rPr>
            </w:pPr>
            <w:r w:rsidRPr="00BF19C7">
              <w:rPr>
                <w:b/>
                <w:sz w:val="24"/>
                <w:szCs w:val="24"/>
              </w:rPr>
              <w:t>123</w:t>
            </w:r>
          </w:p>
        </w:tc>
        <w:tc>
          <w:tcPr>
            <w:tcW w:w="2377" w:type="dxa"/>
            <w:tcBorders>
              <w:top w:val="single" w:sz="4" w:space="0" w:color="auto"/>
              <w:left w:val="single" w:sz="4" w:space="0" w:color="auto"/>
              <w:bottom w:val="single" w:sz="4" w:space="0" w:color="auto"/>
              <w:right w:val="single" w:sz="4" w:space="0" w:color="auto"/>
            </w:tcBorders>
          </w:tcPr>
          <w:p w:rsidR="00B14CFB" w:rsidRPr="00BF19C7" w:rsidRDefault="00B14CFB" w:rsidP="00B14CFB">
            <w:pPr>
              <w:pStyle w:val="affb"/>
              <w:ind w:firstLine="0"/>
              <w:jc w:val="center"/>
              <w:rPr>
                <w:b/>
                <w:sz w:val="24"/>
                <w:szCs w:val="24"/>
              </w:rPr>
            </w:pPr>
          </w:p>
        </w:tc>
        <w:tc>
          <w:tcPr>
            <w:tcW w:w="927" w:type="dxa"/>
            <w:tcBorders>
              <w:top w:val="single" w:sz="4" w:space="0" w:color="auto"/>
              <w:left w:val="single" w:sz="4" w:space="0" w:color="auto"/>
              <w:bottom w:val="single" w:sz="4" w:space="0" w:color="auto"/>
              <w:right w:val="single" w:sz="4" w:space="0" w:color="auto"/>
            </w:tcBorders>
            <w:vAlign w:val="center"/>
          </w:tcPr>
          <w:p w:rsidR="00B14CFB" w:rsidRPr="00BF19C7" w:rsidRDefault="00B14CFB" w:rsidP="00B14CFB">
            <w:pPr>
              <w:jc w:val="center"/>
              <w:rPr>
                <w:b/>
              </w:rPr>
            </w:pPr>
            <w:r w:rsidRPr="00BF19C7">
              <w:rPr>
                <w:b/>
              </w:rPr>
              <w:t>499</w:t>
            </w:r>
          </w:p>
        </w:tc>
        <w:tc>
          <w:tcPr>
            <w:tcW w:w="900" w:type="dxa"/>
            <w:tcBorders>
              <w:top w:val="single" w:sz="4" w:space="0" w:color="auto"/>
              <w:left w:val="single" w:sz="4" w:space="0" w:color="auto"/>
              <w:bottom w:val="single" w:sz="4" w:space="0" w:color="auto"/>
              <w:right w:val="single" w:sz="4" w:space="0" w:color="auto"/>
            </w:tcBorders>
            <w:vAlign w:val="center"/>
          </w:tcPr>
          <w:p w:rsidR="00B14CFB" w:rsidRPr="00BF19C7" w:rsidRDefault="00B14CFB" w:rsidP="00B14CFB">
            <w:pPr>
              <w:jc w:val="center"/>
              <w:rPr>
                <w:b/>
              </w:rPr>
            </w:pPr>
            <w:r w:rsidRPr="00BF19C7">
              <w:rPr>
                <w:b/>
              </w:rPr>
              <w:t>499</w:t>
            </w:r>
          </w:p>
        </w:tc>
        <w:tc>
          <w:tcPr>
            <w:tcW w:w="893" w:type="dxa"/>
            <w:tcBorders>
              <w:top w:val="single" w:sz="4" w:space="0" w:color="auto"/>
              <w:left w:val="single" w:sz="4" w:space="0" w:color="auto"/>
              <w:bottom w:val="single" w:sz="4" w:space="0" w:color="auto"/>
              <w:right w:val="single" w:sz="4" w:space="0" w:color="auto"/>
            </w:tcBorders>
            <w:vAlign w:val="center"/>
          </w:tcPr>
          <w:p w:rsidR="00B14CFB" w:rsidRPr="00BF19C7" w:rsidRDefault="00B14CFB" w:rsidP="00B14CFB">
            <w:pPr>
              <w:jc w:val="center"/>
              <w:rPr>
                <w:b/>
              </w:rPr>
            </w:pPr>
          </w:p>
        </w:tc>
        <w:tc>
          <w:tcPr>
            <w:tcW w:w="925" w:type="dxa"/>
            <w:tcBorders>
              <w:top w:val="single" w:sz="4" w:space="0" w:color="auto"/>
              <w:left w:val="single" w:sz="4" w:space="0" w:color="auto"/>
              <w:bottom w:val="single" w:sz="4" w:space="0" w:color="auto"/>
              <w:right w:val="single" w:sz="4" w:space="0" w:color="auto"/>
            </w:tcBorders>
            <w:vAlign w:val="center"/>
          </w:tcPr>
          <w:p w:rsidR="00B14CFB" w:rsidRPr="00BF19C7" w:rsidRDefault="00B14CFB" w:rsidP="00B14CFB">
            <w:pPr>
              <w:jc w:val="center"/>
              <w:rPr>
                <w:b/>
              </w:rPr>
            </w:pPr>
            <w:r w:rsidRPr="00BF19C7">
              <w:rPr>
                <w:b/>
              </w:rPr>
              <w:t>4,0</w:t>
            </w:r>
          </w:p>
        </w:tc>
      </w:tr>
    </w:tbl>
    <w:p w:rsidR="00B14CFB" w:rsidRDefault="00B14CFB" w:rsidP="00B14CFB">
      <w:pPr>
        <w:jc w:val="center"/>
        <w:rPr>
          <w:szCs w:val="28"/>
        </w:rPr>
      </w:pPr>
    </w:p>
    <w:p w:rsidR="00B14CFB" w:rsidRPr="00BF19C7" w:rsidRDefault="00B14CFB" w:rsidP="00B14CFB">
      <w:pPr>
        <w:ind w:firstLine="567"/>
        <w:jc w:val="center"/>
        <w:rPr>
          <w:sz w:val="28"/>
          <w:szCs w:val="28"/>
        </w:rPr>
      </w:pPr>
      <w:r w:rsidRPr="00BF19C7">
        <w:rPr>
          <w:sz w:val="28"/>
          <w:szCs w:val="28"/>
        </w:rPr>
        <w:t xml:space="preserve">ВІДОМІСТЬ ВІДВІДУВАННЯ ТЕОРЕТИЧНИХ ТА ПРАКТИЧНИХ ЗАНЯТЬ СТУДЕНТАМИ </w:t>
      </w:r>
    </w:p>
    <w:p w:rsidR="00B14CFB" w:rsidRPr="00BF19C7" w:rsidRDefault="00B14CFB" w:rsidP="00B14CFB">
      <w:pPr>
        <w:ind w:firstLine="567"/>
        <w:jc w:val="center"/>
        <w:rPr>
          <w:sz w:val="28"/>
          <w:szCs w:val="28"/>
        </w:rPr>
      </w:pPr>
      <w:r w:rsidRPr="00BF19C7">
        <w:rPr>
          <w:sz w:val="28"/>
          <w:szCs w:val="28"/>
        </w:rPr>
        <w:t>спеціальності 223 Медсестринство ОПП Медсестринство</w:t>
      </w:r>
    </w:p>
    <w:p w:rsidR="00B14CFB" w:rsidRPr="00BF19C7" w:rsidRDefault="00B14CFB" w:rsidP="00B14CFB">
      <w:pPr>
        <w:ind w:firstLine="567"/>
        <w:jc w:val="center"/>
        <w:rPr>
          <w:sz w:val="28"/>
          <w:szCs w:val="28"/>
        </w:rPr>
      </w:pPr>
      <w:r w:rsidRPr="00BF19C7">
        <w:rPr>
          <w:sz w:val="28"/>
          <w:szCs w:val="28"/>
        </w:rPr>
        <w:t>ЗА 2019-2020 НАВЧАЛЬНИЙ РІК</w:t>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1662"/>
        <w:gridCol w:w="636"/>
        <w:gridCol w:w="2481"/>
        <w:gridCol w:w="958"/>
        <w:gridCol w:w="901"/>
        <w:gridCol w:w="894"/>
        <w:gridCol w:w="929"/>
      </w:tblGrid>
      <w:tr w:rsidR="00B14CFB" w:rsidRPr="00BF19C7" w:rsidTr="00B14CFB">
        <w:trPr>
          <w:cantSplit/>
          <w:trHeight w:val="2363"/>
          <w:jc w:val="center"/>
        </w:trPr>
        <w:tc>
          <w:tcPr>
            <w:tcW w:w="555" w:type="dxa"/>
            <w:vAlign w:val="center"/>
          </w:tcPr>
          <w:p w:rsidR="00B14CFB" w:rsidRPr="00BF19C7" w:rsidRDefault="00B14CFB" w:rsidP="00B14CFB">
            <w:pPr>
              <w:jc w:val="center"/>
            </w:pPr>
            <w:r w:rsidRPr="00BF19C7">
              <w:t>№ з/п</w:t>
            </w:r>
          </w:p>
        </w:tc>
        <w:tc>
          <w:tcPr>
            <w:tcW w:w="1662" w:type="dxa"/>
            <w:vAlign w:val="center"/>
          </w:tcPr>
          <w:p w:rsidR="00B14CFB" w:rsidRPr="00BF19C7" w:rsidRDefault="00B14CFB" w:rsidP="00B14CFB">
            <w:pPr>
              <w:jc w:val="center"/>
            </w:pPr>
            <w:r w:rsidRPr="00BF19C7">
              <w:t>Група</w:t>
            </w:r>
          </w:p>
        </w:tc>
        <w:tc>
          <w:tcPr>
            <w:tcW w:w="636" w:type="dxa"/>
            <w:textDirection w:val="btLr"/>
            <w:vAlign w:val="center"/>
          </w:tcPr>
          <w:p w:rsidR="00B14CFB" w:rsidRPr="00BF19C7" w:rsidRDefault="00B14CFB" w:rsidP="00B14CFB">
            <w:pPr>
              <w:jc w:val="center"/>
            </w:pPr>
            <w:r w:rsidRPr="00BF19C7">
              <w:t>Кількість студентів</w:t>
            </w:r>
          </w:p>
        </w:tc>
        <w:tc>
          <w:tcPr>
            <w:tcW w:w="2481" w:type="dxa"/>
            <w:vAlign w:val="center"/>
          </w:tcPr>
          <w:p w:rsidR="00B14CFB" w:rsidRPr="00BF19C7" w:rsidRDefault="00B14CFB" w:rsidP="00B14CFB">
            <w:pPr>
              <w:jc w:val="center"/>
            </w:pPr>
            <w:r w:rsidRPr="00BF19C7">
              <w:t>Куратор</w:t>
            </w:r>
          </w:p>
        </w:tc>
        <w:tc>
          <w:tcPr>
            <w:tcW w:w="958" w:type="dxa"/>
            <w:textDirection w:val="btLr"/>
            <w:vAlign w:val="center"/>
          </w:tcPr>
          <w:p w:rsidR="00B14CFB" w:rsidRPr="00BF19C7" w:rsidRDefault="00B14CFB" w:rsidP="00B14CFB">
            <w:pPr>
              <w:jc w:val="center"/>
            </w:pPr>
            <w:r w:rsidRPr="00BF19C7">
              <w:t xml:space="preserve">Загальна кількість пропущених занять </w:t>
            </w:r>
          </w:p>
        </w:tc>
        <w:tc>
          <w:tcPr>
            <w:tcW w:w="901" w:type="dxa"/>
            <w:textDirection w:val="btLr"/>
            <w:vAlign w:val="center"/>
          </w:tcPr>
          <w:p w:rsidR="00B14CFB" w:rsidRPr="00BF19C7" w:rsidRDefault="00B14CFB" w:rsidP="00B14CFB">
            <w:pPr>
              <w:jc w:val="center"/>
            </w:pPr>
            <w:r w:rsidRPr="00BF19C7">
              <w:t xml:space="preserve">Пропуски з </w:t>
            </w:r>
          </w:p>
          <w:p w:rsidR="00B14CFB" w:rsidRPr="00BF19C7" w:rsidRDefault="00B14CFB" w:rsidP="00B14CFB">
            <w:pPr>
              <w:jc w:val="center"/>
            </w:pPr>
            <w:r w:rsidRPr="00BF19C7">
              <w:t>поважних причин</w:t>
            </w:r>
          </w:p>
        </w:tc>
        <w:tc>
          <w:tcPr>
            <w:tcW w:w="894" w:type="dxa"/>
            <w:textDirection w:val="btLr"/>
            <w:vAlign w:val="center"/>
          </w:tcPr>
          <w:p w:rsidR="00B14CFB" w:rsidRPr="00BF19C7" w:rsidRDefault="00B14CFB" w:rsidP="00B14CFB">
            <w:pPr>
              <w:jc w:val="center"/>
            </w:pPr>
            <w:r w:rsidRPr="00BF19C7">
              <w:t xml:space="preserve">Пропуски без </w:t>
            </w:r>
          </w:p>
          <w:p w:rsidR="00B14CFB" w:rsidRPr="00BF19C7" w:rsidRDefault="00B14CFB" w:rsidP="00B14CFB">
            <w:pPr>
              <w:jc w:val="center"/>
            </w:pPr>
            <w:r w:rsidRPr="00BF19C7">
              <w:t>поважних причин</w:t>
            </w:r>
          </w:p>
        </w:tc>
        <w:tc>
          <w:tcPr>
            <w:tcW w:w="929" w:type="dxa"/>
            <w:textDirection w:val="btLr"/>
            <w:vAlign w:val="center"/>
          </w:tcPr>
          <w:p w:rsidR="00B14CFB" w:rsidRPr="00BF19C7" w:rsidRDefault="00B14CFB" w:rsidP="00B14CFB">
            <w:pPr>
              <w:jc w:val="center"/>
            </w:pPr>
            <w:r w:rsidRPr="00BF19C7">
              <w:t xml:space="preserve">Пропуски на </w:t>
            </w:r>
          </w:p>
          <w:p w:rsidR="00B14CFB" w:rsidRPr="00BF19C7" w:rsidRDefault="00B14CFB" w:rsidP="00B14CFB">
            <w:pPr>
              <w:jc w:val="center"/>
            </w:pPr>
            <w:r w:rsidRPr="00BF19C7">
              <w:t>одного студента</w:t>
            </w:r>
          </w:p>
        </w:tc>
      </w:tr>
      <w:tr w:rsidR="00B14CFB" w:rsidRPr="00BF19C7" w:rsidTr="00B14CFB">
        <w:trPr>
          <w:jc w:val="center"/>
        </w:trPr>
        <w:tc>
          <w:tcPr>
            <w:tcW w:w="9016" w:type="dxa"/>
            <w:gridSpan w:val="8"/>
            <w:vAlign w:val="center"/>
          </w:tcPr>
          <w:p w:rsidR="00B14CFB" w:rsidRPr="00BF19C7" w:rsidRDefault="00B14CFB" w:rsidP="00B14CFB">
            <w:pPr>
              <w:jc w:val="center"/>
              <w:rPr>
                <w:color w:val="FF0000"/>
                <w:lang w:val="ru-RU"/>
              </w:rPr>
            </w:pPr>
          </w:p>
        </w:tc>
      </w:tr>
      <w:tr w:rsidR="00B14CFB" w:rsidRPr="00BF19C7" w:rsidTr="00B14CFB">
        <w:trPr>
          <w:jc w:val="center"/>
        </w:trPr>
        <w:tc>
          <w:tcPr>
            <w:tcW w:w="555" w:type="dxa"/>
            <w:vAlign w:val="center"/>
          </w:tcPr>
          <w:p w:rsidR="00B14CFB" w:rsidRPr="00BF19C7" w:rsidRDefault="00B14CFB" w:rsidP="007E00EC">
            <w:pPr>
              <w:numPr>
                <w:ilvl w:val="0"/>
                <w:numId w:val="84"/>
              </w:numPr>
              <w:jc w:val="center"/>
            </w:pPr>
          </w:p>
        </w:tc>
        <w:tc>
          <w:tcPr>
            <w:tcW w:w="1662" w:type="dxa"/>
          </w:tcPr>
          <w:p w:rsidR="00B14CFB" w:rsidRPr="00BF19C7" w:rsidRDefault="00B14CFB" w:rsidP="00B14CFB">
            <w:pPr>
              <w:pStyle w:val="affb"/>
              <w:ind w:firstLine="0"/>
              <w:jc w:val="center"/>
              <w:rPr>
                <w:b/>
                <w:sz w:val="24"/>
                <w:szCs w:val="24"/>
              </w:rPr>
            </w:pPr>
            <w:r w:rsidRPr="00BF19C7">
              <w:rPr>
                <w:b/>
                <w:sz w:val="24"/>
                <w:szCs w:val="24"/>
              </w:rPr>
              <w:t>К м/с 11 (д)</w:t>
            </w:r>
          </w:p>
        </w:tc>
        <w:tc>
          <w:tcPr>
            <w:tcW w:w="636" w:type="dxa"/>
          </w:tcPr>
          <w:p w:rsidR="00B14CFB" w:rsidRPr="00BF19C7" w:rsidRDefault="00B14CFB" w:rsidP="00B14CFB">
            <w:pPr>
              <w:pStyle w:val="affb"/>
              <w:ind w:firstLine="0"/>
              <w:jc w:val="center"/>
              <w:rPr>
                <w:sz w:val="24"/>
                <w:szCs w:val="24"/>
              </w:rPr>
            </w:pPr>
            <w:r w:rsidRPr="00BF19C7">
              <w:rPr>
                <w:sz w:val="24"/>
                <w:szCs w:val="24"/>
              </w:rPr>
              <w:t>32</w:t>
            </w:r>
          </w:p>
        </w:tc>
        <w:tc>
          <w:tcPr>
            <w:tcW w:w="2481" w:type="dxa"/>
          </w:tcPr>
          <w:p w:rsidR="00B14CFB" w:rsidRPr="00BF19C7" w:rsidRDefault="00B14CFB" w:rsidP="00B14CFB">
            <w:pPr>
              <w:pStyle w:val="affb"/>
              <w:ind w:firstLine="0"/>
              <w:jc w:val="center"/>
              <w:rPr>
                <w:sz w:val="24"/>
                <w:szCs w:val="24"/>
              </w:rPr>
            </w:pPr>
            <w:r w:rsidRPr="00BF19C7">
              <w:rPr>
                <w:sz w:val="24"/>
                <w:szCs w:val="24"/>
                <w:lang w:val="ru-RU"/>
              </w:rPr>
              <w:t>Чубенко В. А.</w:t>
            </w:r>
          </w:p>
        </w:tc>
        <w:tc>
          <w:tcPr>
            <w:tcW w:w="958" w:type="dxa"/>
            <w:vAlign w:val="center"/>
          </w:tcPr>
          <w:p w:rsidR="00B14CFB" w:rsidRPr="00BF19C7" w:rsidRDefault="00B14CFB" w:rsidP="00B14CFB">
            <w:pPr>
              <w:jc w:val="center"/>
            </w:pPr>
            <w:r w:rsidRPr="00BF19C7">
              <w:t>334</w:t>
            </w:r>
          </w:p>
        </w:tc>
        <w:tc>
          <w:tcPr>
            <w:tcW w:w="901" w:type="dxa"/>
            <w:vAlign w:val="center"/>
          </w:tcPr>
          <w:p w:rsidR="00B14CFB" w:rsidRPr="00BF19C7" w:rsidRDefault="00B14CFB" w:rsidP="00B14CFB">
            <w:pPr>
              <w:jc w:val="center"/>
            </w:pPr>
            <w:r w:rsidRPr="00BF19C7">
              <w:t>334</w:t>
            </w:r>
          </w:p>
        </w:tc>
        <w:tc>
          <w:tcPr>
            <w:tcW w:w="894" w:type="dxa"/>
            <w:vAlign w:val="center"/>
          </w:tcPr>
          <w:p w:rsidR="00B14CFB" w:rsidRPr="00BF19C7" w:rsidRDefault="00B14CFB" w:rsidP="00B14CFB">
            <w:pPr>
              <w:jc w:val="center"/>
            </w:pPr>
            <w:r w:rsidRPr="00BF19C7">
              <w:t>-</w:t>
            </w:r>
          </w:p>
        </w:tc>
        <w:tc>
          <w:tcPr>
            <w:tcW w:w="929" w:type="dxa"/>
            <w:vAlign w:val="center"/>
          </w:tcPr>
          <w:p w:rsidR="00B14CFB" w:rsidRPr="00BF19C7" w:rsidRDefault="00B14CFB" w:rsidP="00B14CFB">
            <w:pPr>
              <w:jc w:val="center"/>
            </w:pPr>
            <w:r w:rsidRPr="00BF19C7">
              <w:t>10,4</w:t>
            </w:r>
          </w:p>
        </w:tc>
      </w:tr>
      <w:tr w:rsidR="00B14CFB" w:rsidRPr="00BF19C7" w:rsidTr="00B14CFB">
        <w:trPr>
          <w:jc w:val="center"/>
        </w:trPr>
        <w:tc>
          <w:tcPr>
            <w:tcW w:w="555" w:type="dxa"/>
            <w:vAlign w:val="center"/>
          </w:tcPr>
          <w:p w:rsidR="00B14CFB" w:rsidRPr="00BF19C7" w:rsidRDefault="00B14CFB" w:rsidP="007E00EC">
            <w:pPr>
              <w:numPr>
                <w:ilvl w:val="0"/>
                <w:numId w:val="84"/>
              </w:numPr>
              <w:tabs>
                <w:tab w:val="clear" w:pos="454"/>
                <w:tab w:val="num" w:pos="284"/>
              </w:tabs>
              <w:ind w:left="284"/>
              <w:jc w:val="center"/>
            </w:pPr>
          </w:p>
        </w:tc>
        <w:tc>
          <w:tcPr>
            <w:tcW w:w="1662" w:type="dxa"/>
          </w:tcPr>
          <w:p w:rsidR="00B14CFB" w:rsidRPr="00BF19C7" w:rsidRDefault="00B14CFB" w:rsidP="00B14CFB">
            <w:pPr>
              <w:pStyle w:val="affb"/>
              <w:ind w:firstLine="0"/>
              <w:jc w:val="center"/>
              <w:rPr>
                <w:b/>
                <w:sz w:val="24"/>
                <w:szCs w:val="24"/>
              </w:rPr>
            </w:pPr>
            <w:r w:rsidRPr="00BF19C7">
              <w:rPr>
                <w:b/>
                <w:sz w:val="24"/>
                <w:szCs w:val="24"/>
              </w:rPr>
              <w:t>К м/с 22 (д)</w:t>
            </w:r>
          </w:p>
        </w:tc>
        <w:tc>
          <w:tcPr>
            <w:tcW w:w="636" w:type="dxa"/>
          </w:tcPr>
          <w:p w:rsidR="00B14CFB" w:rsidRPr="00BF19C7" w:rsidRDefault="00B14CFB" w:rsidP="00B14CFB">
            <w:pPr>
              <w:pStyle w:val="affb"/>
              <w:ind w:firstLine="0"/>
              <w:jc w:val="center"/>
              <w:rPr>
                <w:sz w:val="24"/>
                <w:szCs w:val="24"/>
              </w:rPr>
            </w:pPr>
            <w:r w:rsidRPr="00BF19C7">
              <w:rPr>
                <w:sz w:val="24"/>
                <w:szCs w:val="24"/>
              </w:rPr>
              <w:t>18</w:t>
            </w:r>
          </w:p>
        </w:tc>
        <w:tc>
          <w:tcPr>
            <w:tcW w:w="2481" w:type="dxa"/>
          </w:tcPr>
          <w:p w:rsidR="00B14CFB" w:rsidRPr="00BF19C7" w:rsidRDefault="00B14CFB" w:rsidP="00B14CFB">
            <w:pPr>
              <w:pStyle w:val="affb"/>
              <w:ind w:firstLine="0"/>
              <w:jc w:val="center"/>
              <w:rPr>
                <w:sz w:val="24"/>
                <w:szCs w:val="24"/>
              </w:rPr>
            </w:pPr>
            <w:r w:rsidRPr="00BF19C7">
              <w:rPr>
                <w:sz w:val="24"/>
                <w:szCs w:val="24"/>
                <w:lang w:val="ru-RU"/>
              </w:rPr>
              <w:t>Чубенко В. А.</w:t>
            </w:r>
          </w:p>
        </w:tc>
        <w:tc>
          <w:tcPr>
            <w:tcW w:w="958" w:type="dxa"/>
            <w:vAlign w:val="center"/>
          </w:tcPr>
          <w:p w:rsidR="00B14CFB" w:rsidRPr="00BF19C7" w:rsidRDefault="00B14CFB" w:rsidP="00B14CFB">
            <w:pPr>
              <w:jc w:val="center"/>
            </w:pPr>
            <w:r w:rsidRPr="00BF19C7">
              <w:t>4</w:t>
            </w:r>
          </w:p>
        </w:tc>
        <w:tc>
          <w:tcPr>
            <w:tcW w:w="901" w:type="dxa"/>
            <w:vAlign w:val="center"/>
          </w:tcPr>
          <w:p w:rsidR="00B14CFB" w:rsidRPr="00BF19C7" w:rsidRDefault="00B14CFB" w:rsidP="00B14CFB">
            <w:pPr>
              <w:jc w:val="center"/>
            </w:pPr>
            <w:r w:rsidRPr="00BF19C7">
              <w:t>4</w:t>
            </w:r>
          </w:p>
        </w:tc>
        <w:tc>
          <w:tcPr>
            <w:tcW w:w="894" w:type="dxa"/>
            <w:vAlign w:val="center"/>
          </w:tcPr>
          <w:p w:rsidR="00B14CFB" w:rsidRPr="00BF19C7" w:rsidRDefault="00B14CFB" w:rsidP="00B14CFB">
            <w:pPr>
              <w:jc w:val="center"/>
            </w:pPr>
            <w:r w:rsidRPr="00BF19C7">
              <w:t>-</w:t>
            </w:r>
          </w:p>
        </w:tc>
        <w:tc>
          <w:tcPr>
            <w:tcW w:w="929" w:type="dxa"/>
            <w:vAlign w:val="center"/>
          </w:tcPr>
          <w:p w:rsidR="00B14CFB" w:rsidRPr="00BF19C7" w:rsidRDefault="00B14CFB" w:rsidP="00B14CFB">
            <w:pPr>
              <w:jc w:val="center"/>
            </w:pPr>
            <w:r w:rsidRPr="00BF19C7">
              <w:t>0,2</w:t>
            </w:r>
          </w:p>
        </w:tc>
      </w:tr>
      <w:tr w:rsidR="00B14CFB" w:rsidRPr="00BF19C7" w:rsidTr="00B14CFB">
        <w:trPr>
          <w:jc w:val="center"/>
        </w:trPr>
        <w:tc>
          <w:tcPr>
            <w:tcW w:w="555" w:type="dxa"/>
            <w:vAlign w:val="center"/>
          </w:tcPr>
          <w:p w:rsidR="00B14CFB" w:rsidRPr="00BF19C7" w:rsidRDefault="00B14CFB" w:rsidP="007E00EC">
            <w:pPr>
              <w:numPr>
                <w:ilvl w:val="0"/>
                <w:numId w:val="84"/>
              </w:numPr>
              <w:tabs>
                <w:tab w:val="clear" w:pos="454"/>
                <w:tab w:val="num" w:pos="284"/>
              </w:tabs>
              <w:ind w:left="284"/>
              <w:jc w:val="center"/>
            </w:pPr>
          </w:p>
        </w:tc>
        <w:tc>
          <w:tcPr>
            <w:tcW w:w="1662" w:type="dxa"/>
          </w:tcPr>
          <w:p w:rsidR="00B14CFB" w:rsidRPr="00BF19C7" w:rsidRDefault="00B14CFB" w:rsidP="00B14CFB">
            <w:pPr>
              <w:pStyle w:val="affb"/>
              <w:ind w:firstLine="0"/>
              <w:jc w:val="center"/>
              <w:rPr>
                <w:b/>
                <w:sz w:val="24"/>
                <w:szCs w:val="24"/>
              </w:rPr>
            </w:pPr>
            <w:r w:rsidRPr="00BF19C7">
              <w:rPr>
                <w:b/>
                <w:sz w:val="24"/>
                <w:szCs w:val="24"/>
              </w:rPr>
              <w:t>К м/с 11 (в)</w:t>
            </w:r>
          </w:p>
        </w:tc>
        <w:tc>
          <w:tcPr>
            <w:tcW w:w="636" w:type="dxa"/>
          </w:tcPr>
          <w:p w:rsidR="00B14CFB" w:rsidRPr="00BF19C7" w:rsidRDefault="00B14CFB" w:rsidP="00B14CFB">
            <w:pPr>
              <w:pStyle w:val="affb"/>
              <w:ind w:firstLine="0"/>
              <w:jc w:val="center"/>
              <w:rPr>
                <w:sz w:val="24"/>
                <w:szCs w:val="24"/>
              </w:rPr>
            </w:pPr>
            <w:r w:rsidRPr="00BF19C7">
              <w:rPr>
                <w:sz w:val="24"/>
                <w:szCs w:val="24"/>
              </w:rPr>
              <w:t>15</w:t>
            </w:r>
          </w:p>
        </w:tc>
        <w:tc>
          <w:tcPr>
            <w:tcW w:w="2481" w:type="dxa"/>
          </w:tcPr>
          <w:p w:rsidR="00B14CFB" w:rsidRPr="00BF19C7" w:rsidRDefault="00B14CFB" w:rsidP="00B14CFB">
            <w:pPr>
              <w:pStyle w:val="affb"/>
              <w:ind w:firstLine="0"/>
              <w:jc w:val="center"/>
              <w:rPr>
                <w:sz w:val="24"/>
                <w:szCs w:val="24"/>
              </w:rPr>
            </w:pPr>
            <w:r w:rsidRPr="00BF19C7">
              <w:rPr>
                <w:sz w:val="24"/>
                <w:szCs w:val="24"/>
                <w:lang w:val="ru-RU"/>
              </w:rPr>
              <w:t>Чубенко В. А.</w:t>
            </w:r>
          </w:p>
        </w:tc>
        <w:tc>
          <w:tcPr>
            <w:tcW w:w="958" w:type="dxa"/>
            <w:vAlign w:val="center"/>
          </w:tcPr>
          <w:p w:rsidR="00B14CFB" w:rsidRPr="00BF19C7" w:rsidRDefault="00B14CFB" w:rsidP="00B14CFB">
            <w:pPr>
              <w:jc w:val="center"/>
            </w:pPr>
            <w:r w:rsidRPr="00BF19C7">
              <w:t>76</w:t>
            </w:r>
          </w:p>
        </w:tc>
        <w:tc>
          <w:tcPr>
            <w:tcW w:w="901" w:type="dxa"/>
            <w:vAlign w:val="center"/>
          </w:tcPr>
          <w:p w:rsidR="00B14CFB" w:rsidRPr="00BF19C7" w:rsidRDefault="00B14CFB" w:rsidP="00B14CFB">
            <w:pPr>
              <w:jc w:val="center"/>
            </w:pPr>
            <w:r w:rsidRPr="00BF19C7">
              <w:t>76</w:t>
            </w:r>
          </w:p>
        </w:tc>
        <w:tc>
          <w:tcPr>
            <w:tcW w:w="894" w:type="dxa"/>
            <w:vAlign w:val="center"/>
          </w:tcPr>
          <w:p w:rsidR="00B14CFB" w:rsidRPr="00BF19C7" w:rsidRDefault="00B14CFB" w:rsidP="00B14CFB">
            <w:pPr>
              <w:jc w:val="center"/>
            </w:pPr>
            <w:r w:rsidRPr="00BF19C7">
              <w:t>-</w:t>
            </w:r>
          </w:p>
        </w:tc>
        <w:tc>
          <w:tcPr>
            <w:tcW w:w="929" w:type="dxa"/>
            <w:vAlign w:val="center"/>
          </w:tcPr>
          <w:p w:rsidR="00B14CFB" w:rsidRPr="00BF19C7" w:rsidRDefault="00B14CFB" w:rsidP="00B14CFB">
            <w:pPr>
              <w:jc w:val="center"/>
            </w:pPr>
            <w:r w:rsidRPr="00BF19C7">
              <w:t>5,1</w:t>
            </w:r>
          </w:p>
        </w:tc>
      </w:tr>
      <w:tr w:rsidR="00B14CFB" w:rsidRPr="00BF19C7" w:rsidTr="00B14CFB">
        <w:trPr>
          <w:jc w:val="center"/>
        </w:trPr>
        <w:tc>
          <w:tcPr>
            <w:tcW w:w="555" w:type="dxa"/>
            <w:vAlign w:val="center"/>
          </w:tcPr>
          <w:p w:rsidR="00B14CFB" w:rsidRPr="00BF19C7" w:rsidRDefault="00B14CFB" w:rsidP="007E00EC">
            <w:pPr>
              <w:numPr>
                <w:ilvl w:val="0"/>
                <w:numId w:val="84"/>
              </w:numPr>
              <w:tabs>
                <w:tab w:val="clear" w:pos="454"/>
                <w:tab w:val="num" w:pos="284"/>
              </w:tabs>
              <w:ind w:left="284"/>
              <w:jc w:val="center"/>
            </w:pPr>
          </w:p>
        </w:tc>
        <w:tc>
          <w:tcPr>
            <w:tcW w:w="1662" w:type="dxa"/>
          </w:tcPr>
          <w:p w:rsidR="00B14CFB" w:rsidRPr="00BF19C7" w:rsidRDefault="00B14CFB" w:rsidP="00B14CFB">
            <w:pPr>
              <w:pStyle w:val="affb"/>
              <w:ind w:firstLine="0"/>
              <w:jc w:val="center"/>
              <w:rPr>
                <w:b/>
                <w:sz w:val="24"/>
                <w:szCs w:val="24"/>
              </w:rPr>
            </w:pPr>
            <w:r w:rsidRPr="00BF19C7">
              <w:rPr>
                <w:b/>
                <w:sz w:val="24"/>
                <w:szCs w:val="24"/>
              </w:rPr>
              <w:t>К м/с 12 (в)</w:t>
            </w:r>
          </w:p>
        </w:tc>
        <w:tc>
          <w:tcPr>
            <w:tcW w:w="636" w:type="dxa"/>
          </w:tcPr>
          <w:p w:rsidR="00B14CFB" w:rsidRPr="00BF19C7" w:rsidRDefault="00B14CFB" w:rsidP="00B14CFB">
            <w:pPr>
              <w:pStyle w:val="affb"/>
              <w:ind w:firstLine="0"/>
              <w:jc w:val="center"/>
              <w:rPr>
                <w:sz w:val="24"/>
                <w:szCs w:val="24"/>
              </w:rPr>
            </w:pPr>
            <w:r w:rsidRPr="00BF19C7">
              <w:rPr>
                <w:sz w:val="24"/>
                <w:szCs w:val="24"/>
              </w:rPr>
              <w:t>21</w:t>
            </w:r>
          </w:p>
        </w:tc>
        <w:tc>
          <w:tcPr>
            <w:tcW w:w="2481" w:type="dxa"/>
          </w:tcPr>
          <w:p w:rsidR="00B14CFB" w:rsidRPr="00BF19C7" w:rsidRDefault="00B14CFB" w:rsidP="00B14CFB">
            <w:pPr>
              <w:pStyle w:val="affb"/>
              <w:ind w:firstLine="0"/>
              <w:jc w:val="center"/>
              <w:rPr>
                <w:sz w:val="24"/>
                <w:szCs w:val="24"/>
              </w:rPr>
            </w:pPr>
            <w:r w:rsidRPr="00BF19C7">
              <w:rPr>
                <w:sz w:val="24"/>
                <w:szCs w:val="24"/>
                <w:lang w:val="ru-RU"/>
              </w:rPr>
              <w:t>Чубенко В. А.</w:t>
            </w:r>
          </w:p>
        </w:tc>
        <w:tc>
          <w:tcPr>
            <w:tcW w:w="958" w:type="dxa"/>
            <w:vAlign w:val="center"/>
          </w:tcPr>
          <w:p w:rsidR="00B14CFB" w:rsidRPr="00BF19C7" w:rsidRDefault="00B14CFB" w:rsidP="00B14CFB">
            <w:pPr>
              <w:jc w:val="center"/>
            </w:pPr>
            <w:r w:rsidRPr="00BF19C7">
              <w:t>4</w:t>
            </w:r>
          </w:p>
        </w:tc>
        <w:tc>
          <w:tcPr>
            <w:tcW w:w="901" w:type="dxa"/>
            <w:vAlign w:val="center"/>
          </w:tcPr>
          <w:p w:rsidR="00B14CFB" w:rsidRPr="00BF19C7" w:rsidRDefault="00B14CFB" w:rsidP="00B14CFB">
            <w:pPr>
              <w:jc w:val="center"/>
            </w:pPr>
            <w:r w:rsidRPr="00BF19C7">
              <w:t>4</w:t>
            </w:r>
          </w:p>
        </w:tc>
        <w:tc>
          <w:tcPr>
            <w:tcW w:w="894" w:type="dxa"/>
            <w:vAlign w:val="center"/>
          </w:tcPr>
          <w:p w:rsidR="00B14CFB" w:rsidRPr="00BF19C7" w:rsidRDefault="00B14CFB" w:rsidP="00B14CFB">
            <w:pPr>
              <w:jc w:val="center"/>
            </w:pPr>
            <w:r w:rsidRPr="00BF19C7">
              <w:t>-</w:t>
            </w:r>
          </w:p>
        </w:tc>
        <w:tc>
          <w:tcPr>
            <w:tcW w:w="929" w:type="dxa"/>
            <w:vAlign w:val="center"/>
          </w:tcPr>
          <w:p w:rsidR="00B14CFB" w:rsidRPr="00BF19C7" w:rsidRDefault="00B14CFB" w:rsidP="00B14CFB">
            <w:pPr>
              <w:jc w:val="center"/>
            </w:pPr>
            <w:r w:rsidRPr="00BF19C7">
              <w:t>0,2</w:t>
            </w:r>
          </w:p>
        </w:tc>
      </w:tr>
      <w:tr w:rsidR="00B14CFB" w:rsidRPr="00BF19C7" w:rsidTr="00B14CFB">
        <w:trPr>
          <w:jc w:val="center"/>
        </w:trPr>
        <w:tc>
          <w:tcPr>
            <w:tcW w:w="555" w:type="dxa"/>
            <w:vAlign w:val="center"/>
          </w:tcPr>
          <w:p w:rsidR="00B14CFB" w:rsidRPr="00BF19C7" w:rsidRDefault="00B14CFB" w:rsidP="007E00EC">
            <w:pPr>
              <w:numPr>
                <w:ilvl w:val="0"/>
                <w:numId w:val="84"/>
              </w:numPr>
              <w:tabs>
                <w:tab w:val="clear" w:pos="454"/>
                <w:tab w:val="num" w:pos="284"/>
              </w:tabs>
              <w:ind w:left="284"/>
              <w:jc w:val="center"/>
            </w:pPr>
          </w:p>
        </w:tc>
        <w:tc>
          <w:tcPr>
            <w:tcW w:w="1662" w:type="dxa"/>
          </w:tcPr>
          <w:p w:rsidR="00B14CFB" w:rsidRPr="00BF19C7" w:rsidRDefault="00B14CFB" w:rsidP="00B14CFB">
            <w:pPr>
              <w:pStyle w:val="affb"/>
              <w:ind w:firstLine="0"/>
              <w:jc w:val="center"/>
              <w:rPr>
                <w:b/>
                <w:sz w:val="24"/>
                <w:szCs w:val="24"/>
              </w:rPr>
            </w:pPr>
            <w:r w:rsidRPr="00BF19C7">
              <w:rPr>
                <w:b/>
                <w:sz w:val="24"/>
                <w:szCs w:val="24"/>
              </w:rPr>
              <w:t>К м/с 21 (в)</w:t>
            </w:r>
          </w:p>
        </w:tc>
        <w:tc>
          <w:tcPr>
            <w:tcW w:w="636" w:type="dxa"/>
          </w:tcPr>
          <w:p w:rsidR="00B14CFB" w:rsidRPr="00BF19C7" w:rsidRDefault="00B14CFB" w:rsidP="00B14CFB">
            <w:pPr>
              <w:pStyle w:val="affb"/>
              <w:ind w:firstLine="0"/>
              <w:jc w:val="center"/>
              <w:rPr>
                <w:sz w:val="24"/>
                <w:szCs w:val="24"/>
              </w:rPr>
            </w:pPr>
            <w:r w:rsidRPr="00BF19C7">
              <w:rPr>
                <w:sz w:val="24"/>
                <w:szCs w:val="24"/>
              </w:rPr>
              <w:t>16</w:t>
            </w:r>
          </w:p>
        </w:tc>
        <w:tc>
          <w:tcPr>
            <w:tcW w:w="2481" w:type="dxa"/>
          </w:tcPr>
          <w:p w:rsidR="00B14CFB" w:rsidRPr="00BF19C7" w:rsidRDefault="00B14CFB" w:rsidP="00B14CFB">
            <w:pPr>
              <w:pStyle w:val="affb"/>
              <w:ind w:firstLine="0"/>
              <w:jc w:val="center"/>
              <w:rPr>
                <w:sz w:val="24"/>
                <w:szCs w:val="24"/>
              </w:rPr>
            </w:pPr>
            <w:r w:rsidRPr="00BF19C7">
              <w:rPr>
                <w:sz w:val="24"/>
                <w:szCs w:val="24"/>
              </w:rPr>
              <w:t>Бразалій Л. П.</w:t>
            </w:r>
          </w:p>
        </w:tc>
        <w:tc>
          <w:tcPr>
            <w:tcW w:w="958" w:type="dxa"/>
            <w:vAlign w:val="center"/>
          </w:tcPr>
          <w:p w:rsidR="00B14CFB" w:rsidRPr="00BF19C7" w:rsidRDefault="00B14CFB" w:rsidP="00B14CFB">
            <w:pPr>
              <w:jc w:val="center"/>
            </w:pPr>
            <w:r w:rsidRPr="00BF19C7">
              <w:t>290</w:t>
            </w:r>
          </w:p>
        </w:tc>
        <w:tc>
          <w:tcPr>
            <w:tcW w:w="901" w:type="dxa"/>
            <w:vAlign w:val="center"/>
          </w:tcPr>
          <w:p w:rsidR="00B14CFB" w:rsidRPr="00BF19C7" w:rsidRDefault="00B14CFB" w:rsidP="00B14CFB">
            <w:pPr>
              <w:jc w:val="center"/>
            </w:pPr>
            <w:r w:rsidRPr="00BF19C7">
              <w:t>290</w:t>
            </w:r>
          </w:p>
        </w:tc>
        <w:tc>
          <w:tcPr>
            <w:tcW w:w="894" w:type="dxa"/>
            <w:vAlign w:val="center"/>
          </w:tcPr>
          <w:p w:rsidR="00B14CFB" w:rsidRPr="00BF19C7" w:rsidRDefault="00B14CFB" w:rsidP="00B14CFB">
            <w:pPr>
              <w:jc w:val="center"/>
            </w:pPr>
            <w:r w:rsidRPr="00BF19C7">
              <w:t>-</w:t>
            </w:r>
          </w:p>
        </w:tc>
        <w:tc>
          <w:tcPr>
            <w:tcW w:w="929" w:type="dxa"/>
            <w:vAlign w:val="center"/>
          </w:tcPr>
          <w:p w:rsidR="00B14CFB" w:rsidRPr="00BF19C7" w:rsidRDefault="00B14CFB" w:rsidP="00B14CFB">
            <w:pPr>
              <w:jc w:val="center"/>
            </w:pPr>
            <w:r w:rsidRPr="00BF19C7">
              <w:t>18,1</w:t>
            </w:r>
          </w:p>
        </w:tc>
      </w:tr>
      <w:tr w:rsidR="00B14CFB" w:rsidRPr="00BF19C7" w:rsidTr="00B14CFB">
        <w:trPr>
          <w:jc w:val="center"/>
        </w:trPr>
        <w:tc>
          <w:tcPr>
            <w:tcW w:w="555" w:type="dxa"/>
            <w:tcBorders>
              <w:top w:val="single" w:sz="4" w:space="0" w:color="auto"/>
              <w:left w:val="single" w:sz="4" w:space="0" w:color="auto"/>
              <w:bottom w:val="single" w:sz="4" w:space="0" w:color="auto"/>
              <w:right w:val="single" w:sz="4" w:space="0" w:color="auto"/>
            </w:tcBorders>
            <w:vAlign w:val="center"/>
          </w:tcPr>
          <w:p w:rsidR="00B14CFB" w:rsidRPr="00BF19C7" w:rsidRDefault="00B14CFB" w:rsidP="007E00EC">
            <w:pPr>
              <w:numPr>
                <w:ilvl w:val="0"/>
                <w:numId w:val="85"/>
              </w:numPr>
              <w:jc w:val="center"/>
            </w:pPr>
          </w:p>
        </w:tc>
        <w:tc>
          <w:tcPr>
            <w:tcW w:w="1662" w:type="dxa"/>
            <w:tcBorders>
              <w:top w:val="single" w:sz="4" w:space="0" w:color="auto"/>
              <w:left w:val="single" w:sz="4" w:space="0" w:color="auto"/>
              <w:bottom w:val="single" w:sz="4" w:space="0" w:color="auto"/>
              <w:right w:val="single" w:sz="4" w:space="0" w:color="auto"/>
            </w:tcBorders>
          </w:tcPr>
          <w:p w:rsidR="00B14CFB" w:rsidRPr="00BF19C7" w:rsidRDefault="00B14CFB" w:rsidP="00B14CFB">
            <w:pPr>
              <w:pStyle w:val="affb"/>
              <w:ind w:firstLine="0"/>
              <w:jc w:val="center"/>
              <w:rPr>
                <w:b/>
                <w:sz w:val="24"/>
                <w:szCs w:val="24"/>
              </w:rPr>
            </w:pPr>
            <w:r w:rsidRPr="00BF19C7">
              <w:rPr>
                <w:b/>
                <w:sz w:val="24"/>
                <w:szCs w:val="24"/>
              </w:rPr>
              <w:t>К м/с 22 (в)</w:t>
            </w:r>
          </w:p>
        </w:tc>
        <w:tc>
          <w:tcPr>
            <w:tcW w:w="636" w:type="dxa"/>
            <w:tcBorders>
              <w:top w:val="single" w:sz="4" w:space="0" w:color="auto"/>
              <w:left w:val="single" w:sz="4" w:space="0" w:color="auto"/>
              <w:bottom w:val="single" w:sz="4" w:space="0" w:color="auto"/>
              <w:right w:val="single" w:sz="4" w:space="0" w:color="auto"/>
            </w:tcBorders>
          </w:tcPr>
          <w:p w:rsidR="00B14CFB" w:rsidRPr="00BF19C7" w:rsidRDefault="00B14CFB" w:rsidP="00B14CFB">
            <w:pPr>
              <w:pStyle w:val="affb"/>
              <w:ind w:firstLine="0"/>
              <w:jc w:val="center"/>
              <w:rPr>
                <w:sz w:val="24"/>
                <w:szCs w:val="24"/>
              </w:rPr>
            </w:pPr>
            <w:r w:rsidRPr="00BF19C7">
              <w:rPr>
                <w:sz w:val="24"/>
                <w:szCs w:val="24"/>
              </w:rPr>
              <w:t>18</w:t>
            </w:r>
          </w:p>
        </w:tc>
        <w:tc>
          <w:tcPr>
            <w:tcW w:w="2481" w:type="dxa"/>
            <w:tcBorders>
              <w:top w:val="single" w:sz="4" w:space="0" w:color="auto"/>
              <w:left w:val="single" w:sz="4" w:space="0" w:color="auto"/>
              <w:bottom w:val="single" w:sz="4" w:space="0" w:color="auto"/>
              <w:right w:val="single" w:sz="4" w:space="0" w:color="auto"/>
            </w:tcBorders>
          </w:tcPr>
          <w:p w:rsidR="00B14CFB" w:rsidRPr="00BF19C7" w:rsidRDefault="00B14CFB" w:rsidP="00B14CFB">
            <w:pPr>
              <w:pStyle w:val="affb"/>
              <w:ind w:firstLine="0"/>
              <w:jc w:val="center"/>
              <w:rPr>
                <w:sz w:val="24"/>
                <w:szCs w:val="24"/>
              </w:rPr>
            </w:pPr>
            <w:r w:rsidRPr="00BF19C7">
              <w:rPr>
                <w:sz w:val="24"/>
                <w:szCs w:val="24"/>
              </w:rPr>
              <w:t>Нечеглод Л. М.</w:t>
            </w:r>
          </w:p>
        </w:tc>
        <w:tc>
          <w:tcPr>
            <w:tcW w:w="958" w:type="dxa"/>
            <w:tcBorders>
              <w:top w:val="single" w:sz="4" w:space="0" w:color="auto"/>
              <w:left w:val="single" w:sz="4" w:space="0" w:color="auto"/>
              <w:bottom w:val="single" w:sz="4" w:space="0" w:color="auto"/>
              <w:right w:val="single" w:sz="4" w:space="0" w:color="auto"/>
            </w:tcBorders>
            <w:vAlign w:val="center"/>
          </w:tcPr>
          <w:p w:rsidR="00B14CFB" w:rsidRPr="00BF19C7" w:rsidRDefault="00B14CFB" w:rsidP="00B14CFB">
            <w:pPr>
              <w:jc w:val="center"/>
            </w:pPr>
            <w:r w:rsidRPr="00BF19C7">
              <w:t>-</w:t>
            </w:r>
          </w:p>
        </w:tc>
        <w:tc>
          <w:tcPr>
            <w:tcW w:w="901" w:type="dxa"/>
            <w:tcBorders>
              <w:top w:val="single" w:sz="4" w:space="0" w:color="auto"/>
              <w:left w:val="single" w:sz="4" w:space="0" w:color="auto"/>
              <w:bottom w:val="single" w:sz="4" w:space="0" w:color="auto"/>
              <w:right w:val="single" w:sz="4" w:space="0" w:color="auto"/>
            </w:tcBorders>
            <w:vAlign w:val="center"/>
          </w:tcPr>
          <w:p w:rsidR="00B14CFB" w:rsidRPr="00BF19C7" w:rsidRDefault="00B14CFB" w:rsidP="00B14CFB">
            <w:pPr>
              <w:jc w:val="center"/>
            </w:pPr>
            <w:r w:rsidRPr="00BF19C7">
              <w:t>-</w:t>
            </w:r>
          </w:p>
        </w:tc>
        <w:tc>
          <w:tcPr>
            <w:tcW w:w="894" w:type="dxa"/>
            <w:tcBorders>
              <w:top w:val="single" w:sz="4" w:space="0" w:color="auto"/>
              <w:left w:val="single" w:sz="4" w:space="0" w:color="auto"/>
              <w:bottom w:val="single" w:sz="4" w:space="0" w:color="auto"/>
              <w:right w:val="single" w:sz="4" w:space="0" w:color="auto"/>
            </w:tcBorders>
            <w:vAlign w:val="center"/>
          </w:tcPr>
          <w:p w:rsidR="00B14CFB" w:rsidRPr="00BF19C7" w:rsidRDefault="00B14CFB" w:rsidP="00B14CFB">
            <w:pPr>
              <w:jc w:val="center"/>
            </w:pPr>
            <w:r w:rsidRPr="00BF19C7">
              <w:t>-</w:t>
            </w:r>
          </w:p>
        </w:tc>
        <w:tc>
          <w:tcPr>
            <w:tcW w:w="929" w:type="dxa"/>
            <w:tcBorders>
              <w:top w:val="single" w:sz="4" w:space="0" w:color="auto"/>
              <w:left w:val="single" w:sz="4" w:space="0" w:color="auto"/>
              <w:bottom w:val="single" w:sz="4" w:space="0" w:color="auto"/>
              <w:right w:val="single" w:sz="4" w:space="0" w:color="auto"/>
            </w:tcBorders>
            <w:vAlign w:val="center"/>
          </w:tcPr>
          <w:p w:rsidR="00B14CFB" w:rsidRPr="00BF19C7" w:rsidRDefault="00B14CFB" w:rsidP="00B14CFB">
            <w:pPr>
              <w:jc w:val="center"/>
            </w:pPr>
            <w:r w:rsidRPr="00BF19C7">
              <w:t>-</w:t>
            </w:r>
          </w:p>
        </w:tc>
      </w:tr>
      <w:tr w:rsidR="00B14CFB" w:rsidRPr="00BF19C7" w:rsidTr="00B14CFB">
        <w:trPr>
          <w:jc w:val="center"/>
        </w:trPr>
        <w:tc>
          <w:tcPr>
            <w:tcW w:w="555" w:type="dxa"/>
            <w:tcBorders>
              <w:top w:val="single" w:sz="4" w:space="0" w:color="auto"/>
              <w:left w:val="single" w:sz="4" w:space="0" w:color="auto"/>
              <w:bottom w:val="single" w:sz="4" w:space="0" w:color="auto"/>
              <w:right w:val="single" w:sz="4" w:space="0" w:color="auto"/>
            </w:tcBorders>
            <w:vAlign w:val="center"/>
          </w:tcPr>
          <w:p w:rsidR="00B14CFB" w:rsidRPr="00BF19C7" w:rsidRDefault="00B14CFB" w:rsidP="007E00EC">
            <w:pPr>
              <w:numPr>
                <w:ilvl w:val="0"/>
                <w:numId w:val="85"/>
              </w:numPr>
              <w:tabs>
                <w:tab w:val="num" w:pos="284"/>
              </w:tabs>
              <w:ind w:left="284"/>
              <w:jc w:val="center"/>
            </w:pPr>
          </w:p>
        </w:tc>
        <w:tc>
          <w:tcPr>
            <w:tcW w:w="1662" w:type="dxa"/>
            <w:tcBorders>
              <w:top w:val="single" w:sz="4" w:space="0" w:color="auto"/>
              <w:left w:val="single" w:sz="4" w:space="0" w:color="auto"/>
              <w:bottom w:val="single" w:sz="4" w:space="0" w:color="auto"/>
              <w:right w:val="single" w:sz="4" w:space="0" w:color="auto"/>
            </w:tcBorders>
          </w:tcPr>
          <w:p w:rsidR="00B14CFB" w:rsidRPr="00BF19C7" w:rsidRDefault="00B14CFB" w:rsidP="00B14CFB">
            <w:pPr>
              <w:pStyle w:val="affb"/>
              <w:ind w:firstLine="0"/>
              <w:jc w:val="center"/>
              <w:rPr>
                <w:b/>
                <w:sz w:val="24"/>
                <w:szCs w:val="24"/>
              </w:rPr>
            </w:pPr>
            <w:r w:rsidRPr="00BF19C7">
              <w:rPr>
                <w:b/>
                <w:sz w:val="24"/>
                <w:szCs w:val="24"/>
              </w:rPr>
              <w:t>К м/с 32 (в)</w:t>
            </w:r>
          </w:p>
        </w:tc>
        <w:tc>
          <w:tcPr>
            <w:tcW w:w="636" w:type="dxa"/>
            <w:tcBorders>
              <w:top w:val="single" w:sz="4" w:space="0" w:color="auto"/>
              <w:left w:val="single" w:sz="4" w:space="0" w:color="auto"/>
              <w:bottom w:val="single" w:sz="4" w:space="0" w:color="auto"/>
              <w:right w:val="single" w:sz="4" w:space="0" w:color="auto"/>
            </w:tcBorders>
          </w:tcPr>
          <w:p w:rsidR="00B14CFB" w:rsidRPr="00BF19C7" w:rsidRDefault="00B14CFB" w:rsidP="00B14CFB">
            <w:pPr>
              <w:pStyle w:val="affb"/>
              <w:ind w:firstLine="0"/>
              <w:jc w:val="center"/>
              <w:rPr>
                <w:sz w:val="24"/>
                <w:szCs w:val="24"/>
              </w:rPr>
            </w:pPr>
            <w:r w:rsidRPr="00BF19C7">
              <w:rPr>
                <w:sz w:val="24"/>
                <w:szCs w:val="24"/>
              </w:rPr>
              <w:t>15</w:t>
            </w:r>
          </w:p>
        </w:tc>
        <w:tc>
          <w:tcPr>
            <w:tcW w:w="2481" w:type="dxa"/>
            <w:tcBorders>
              <w:top w:val="single" w:sz="4" w:space="0" w:color="auto"/>
              <w:left w:val="single" w:sz="4" w:space="0" w:color="auto"/>
              <w:bottom w:val="single" w:sz="4" w:space="0" w:color="auto"/>
              <w:right w:val="single" w:sz="4" w:space="0" w:color="auto"/>
            </w:tcBorders>
          </w:tcPr>
          <w:p w:rsidR="00B14CFB" w:rsidRPr="00BF19C7" w:rsidRDefault="00B14CFB" w:rsidP="00B14CFB">
            <w:pPr>
              <w:pStyle w:val="affb"/>
              <w:ind w:firstLine="0"/>
              <w:jc w:val="center"/>
              <w:rPr>
                <w:sz w:val="24"/>
                <w:szCs w:val="24"/>
              </w:rPr>
            </w:pPr>
            <w:r w:rsidRPr="00BF19C7">
              <w:rPr>
                <w:sz w:val="24"/>
                <w:szCs w:val="24"/>
              </w:rPr>
              <w:t>Чубенко В. А.</w:t>
            </w:r>
          </w:p>
        </w:tc>
        <w:tc>
          <w:tcPr>
            <w:tcW w:w="958" w:type="dxa"/>
            <w:tcBorders>
              <w:top w:val="single" w:sz="4" w:space="0" w:color="auto"/>
              <w:left w:val="single" w:sz="4" w:space="0" w:color="auto"/>
              <w:bottom w:val="single" w:sz="4" w:space="0" w:color="auto"/>
              <w:right w:val="single" w:sz="4" w:space="0" w:color="auto"/>
            </w:tcBorders>
            <w:vAlign w:val="center"/>
          </w:tcPr>
          <w:p w:rsidR="00B14CFB" w:rsidRPr="00BF19C7" w:rsidRDefault="00B14CFB" w:rsidP="00B14CFB">
            <w:pPr>
              <w:jc w:val="center"/>
            </w:pPr>
            <w:r w:rsidRPr="00BF19C7">
              <w:t>-</w:t>
            </w:r>
          </w:p>
        </w:tc>
        <w:tc>
          <w:tcPr>
            <w:tcW w:w="901" w:type="dxa"/>
            <w:tcBorders>
              <w:top w:val="single" w:sz="4" w:space="0" w:color="auto"/>
              <w:left w:val="single" w:sz="4" w:space="0" w:color="auto"/>
              <w:bottom w:val="single" w:sz="4" w:space="0" w:color="auto"/>
              <w:right w:val="single" w:sz="4" w:space="0" w:color="auto"/>
            </w:tcBorders>
            <w:vAlign w:val="center"/>
          </w:tcPr>
          <w:p w:rsidR="00B14CFB" w:rsidRPr="00BF19C7" w:rsidRDefault="00B14CFB" w:rsidP="00B14CFB">
            <w:pPr>
              <w:jc w:val="center"/>
            </w:pPr>
            <w:r w:rsidRPr="00BF19C7">
              <w:t>-</w:t>
            </w:r>
          </w:p>
        </w:tc>
        <w:tc>
          <w:tcPr>
            <w:tcW w:w="894" w:type="dxa"/>
            <w:tcBorders>
              <w:top w:val="single" w:sz="4" w:space="0" w:color="auto"/>
              <w:left w:val="single" w:sz="4" w:space="0" w:color="auto"/>
              <w:bottom w:val="single" w:sz="4" w:space="0" w:color="auto"/>
              <w:right w:val="single" w:sz="4" w:space="0" w:color="auto"/>
            </w:tcBorders>
            <w:vAlign w:val="center"/>
          </w:tcPr>
          <w:p w:rsidR="00B14CFB" w:rsidRPr="00BF19C7" w:rsidRDefault="00B14CFB" w:rsidP="00B14CFB">
            <w:pPr>
              <w:jc w:val="center"/>
            </w:pPr>
            <w:r w:rsidRPr="00BF19C7">
              <w:t>-</w:t>
            </w:r>
          </w:p>
        </w:tc>
        <w:tc>
          <w:tcPr>
            <w:tcW w:w="929" w:type="dxa"/>
            <w:tcBorders>
              <w:top w:val="single" w:sz="4" w:space="0" w:color="auto"/>
              <w:left w:val="single" w:sz="4" w:space="0" w:color="auto"/>
              <w:bottom w:val="single" w:sz="4" w:space="0" w:color="auto"/>
              <w:right w:val="single" w:sz="4" w:space="0" w:color="auto"/>
            </w:tcBorders>
            <w:vAlign w:val="center"/>
          </w:tcPr>
          <w:p w:rsidR="00B14CFB" w:rsidRPr="00BF19C7" w:rsidRDefault="00B14CFB" w:rsidP="00B14CFB">
            <w:pPr>
              <w:jc w:val="center"/>
            </w:pPr>
            <w:r w:rsidRPr="00BF19C7">
              <w:t>-</w:t>
            </w:r>
          </w:p>
        </w:tc>
      </w:tr>
      <w:tr w:rsidR="00B14CFB" w:rsidRPr="00BF19C7" w:rsidTr="00B14CFB">
        <w:trPr>
          <w:jc w:val="center"/>
        </w:trPr>
        <w:tc>
          <w:tcPr>
            <w:tcW w:w="555" w:type="dxa"/>
            <w:tcBorders>
              <w:top w:val="single" w:sz="4" w:space="0" w:color="auto"/>
              <w:left w:val="single" w:sz="4" w:space="0" w:color="auto"/>
              <w:bottom w:val="single" w:sz="4" w:space="0" w:color="auto"/>
              <w:right w:val="single" w:sz="4" w:space="0" w:color="auto"/>
            </w:tcBorders>
            <w:vAlign w:val="center"/>
          </w:tcPr>
          <w:p w:rsidR="00B14CFB" w:rsidRPr="00BF19C7" w:rsidRDefault="00B14CFB" w:rsidP="00B14CFB">
            <w:pPr>
              <w:tabs>
                <w:tab w:val="num" w:pos="284"/>
              </w:tabs>
              <w:ind w:left="284" w:hanging="171"/>
              <w:jc w:val="center"/>
            </w:pPr>
          </w:p>
        </w:tc>
        <w:tc>
          <w:tcPr>
            <w:tcW w:w="1662" w:type="dxa"/>
            <w:tcBorders>
              <w:top w:val="single" w:sz="4" w:space="0" w:color="auto"/>
              <w:left w:val="single" w:sz="4" w:space="0" w:color="auto"/>
              <w:bottom w:val="single" w:sz="4" w:space="0" w:color="auto"/>
              <w:right w:val="single" w:sz="4" w:space="0" w:color="auto"/>
            </w:tcBorders>
          </w:tcPr>
          <w:p w:rsidR="00B14CFB" w:rsidRPr="00BF19C7" w:rsidRDefault="00B14CFB" w:rsidP="00B14CFB">
            <w:pPr>
              <w:pStyle w:val="affb"/>
              <w:ind w:firstLine="0"/>
              <w:jc w:val="center"/>
              <w:rPr>
                <w:b/>
                <w:sz w:val="24"/>
                <w:szCs w:val="24"/>
              </w:rPr>
            </w:pPr>
            <w:r w:rsidRPr="00BF19C7">
              <w:rPr>
                <w:b/>
                <w:sz w:val="24"/>
                <w:szCs w:val="24"/>
              </w:rPr>
              <w:t>Всього:</w:t>
            </w:r>
          </w:p>
        </w:tc>
        <w:tc>
          <w:tcPr>
            <w:tcW w:w="636" w:type="dxa"/>
            <w:tcBorders>
              <w:top w:val="single" w:sz="4" w:space="0" w:color="auto"/>
              <w:left w:val="single" w:sz="4" w:space="0" w:color="auto"/>
              <w:bottom w:val="single" w:sz="4" w:space="0" w:color="auto"/>
              <w:right w:val="single" w:sz="4" w:space="0" w:color="auto"/>
            </w:tcBorders>
          </w:tcPr>
          <w:p w:rsidR="00B14CFB" w:rsidRPr="00BF19C7" w:rsidRDefault="00B14CFB" w:rsidP="00B14CFB">
            <w:pPr>
              <w:pStyle w:val="affb"/>
              <w:ind w:firstLine="0"/>
              <w:jc w:val="center"/>
              <w:rPr>
                <w:b/>
                <w:sz w:val="24"/>
                <w:szCs w:val="24"/>
              </w:rPr>
            </w:pPr>
            <w:r w:rsidRPr="00BF19C7">
              <w:rPr>
                <w:b/>
                <w:sz w:val="24"/>
                <w:szCs w:val="24"/>
              </w:rPr>
              <w:t>135</w:t>
            </w:r>
          </w:p>
        </w:tc>
        <w:tc>
          <w:tcPr>
            <w:tcW w:w="2481" w:type="dxa"/>
            <w:tcBorders>
              <w:top w:val="single" w:sz="4" w:space="0" w:color="auto"/>
              <w:left w:val="single" w:sz="4" w:space="0" w:color="auto"/>
              <w:bottom w:val="single" w:sz="4" w:space="0" w:color="auto"/>
              <w:right w:val="single" w:sz="4" w:space="0" w:color="auto"/>
            </w:tcBorders>
          </w:tcPr>
          <w:p w:rsidR="00B14CFB" w:rsidRPr="00BF19C7" w:rsidRDefault="00B14CFB" w:rsidP="00B14CFB">
            <w:pPr>
              <w:pStyle w:val="affb"/>
              <w:ind w:firstLine="0"/>
              <w:jc w:val="center"/>
              <w:rPr>
                <w:b/>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B14CFB" w:rsidRPr="00BF19C7" w:rsidRDefault="00B14CFB" w:rsidP="00B14CFB">
            <w:pPr>
              <w:jc w:val="center"/>
              <w:rPr>
                <w:b/>
              </w:rPr>
            </w:pPr>
            <w:r w:rsidRPr="00BF19C7">
              <w:rPr>
                <w:b/>
              </w:rPr>
              <w:t>708</w:t>
            </w:r>
          </w:p>
        </w:tc>
        <w:tc>
          <w:tcPr>
            <w:tcW w:w="901" w:type="dxa"/>
            <w:tcBorders>
              <w:top w:val="single" w:sz="4" w:space="0" w:color="auto"/>
              <w:left w:val="single" w:sz="4" w:space="0" w:color="auto"/>
              <w:bottom w:val="single" w:sz="4" w:space="0" w:color="auto"/>
              <w:right w:val="single" w:sz="4" w:space="0" w:color="auto"/>
            </w:tcBorders>
            <w:vAlign w:val="center"/>
          </w:tcPr>
          <w:p w:rsidR="00B14CFB" w:rsidRPr="00BF19C7" w:rsidRDefault="00B14CFB" w:rsidP="00B14CFB">
            <w:pPr>
              <w:jc w:val="center"/>
              <w:rPr>
                <w:b/>
              </w:rPr>
            </w:pPr>
            <w:r w:rsidRPr="00BF19C7">
              <w:rPr>
                <w:b/>
              </w:rPr>
              <w:t>708</w:t>
            </w:r>
          </w:p>
        </w:tc>
        <w:tc>
          <w:tcPr>
            <w:tcW w:w="894" w:type="dxa"/>
            <w:tcBorders>
              <w:top w:val="single" w:sz="4" w:space="0" w:color="auto"/>
              <w:left w:val="single" w:sz="4" w:space="0" w:color="auto"/>
              <w:bottom w:val="single" w:sz="4" w:space="0" w:color="auto"/>
              <w:right w:val="single" w:sz="4" w:space="0" w:color="auto"/>
            </w:tcBorders>
            <w:vAlign w:val="center"/>
          </w:tcPr>
          <w:p w:rsidR="00B14CFB" w:rsidRPr="00BF19C7" w:rsidRDefault="00B14CFB" w:rsidP="00B14CFB">
            <w:pPr>
              <w:jc w:val="center"/>
              <w:rPr>
                <w:b/>
              </w:rPr>
            </w:pPr>
            <w:r w:rsidRPr="00BF19C7">
              <w:rPr>
                <w:b/>
              </w:rPr>
              <w:t>-</w:t>
            </w:r>
          </w:p>
        </w:tc>
        <w:tc>
          <w:tcPr>
            <w:tcW w:w="929" w:type="dxa"/>
            <w:tcBorders>
              <w:top w:val="single" w:sz="4" w:space="0" w:color="auto"/>
              <w:left w:val="single" w:sz="4" w:space="0" w:color="auto"/>
              <w:bottom w:val="single" w:sz="4" w:space="0" w:color="auto"/>
              <w:right w:val="single" w:sz="4" w:space="0" w:color="auto"/>
            </w:tcBorders>
            <w:vAlign w:val="center"/>
          </w:tcPr>
          <w:p w:rsidR="00B14CFB" w:rsidRPr="00BF19C7" w:rsidRDefault="00B14CFB" w:rsidP="00B14CFB">
            <w:pPr>
              <w:jc w:val="center"/>
              <w:rPr>
                <w:b/>
              </w:rPr>
            </w:pPr>
            <w:r w:rsidRPr="00BF19C7">
              <w:rPr>
                <w:b/>
              </w:rPr>
              <w:t>5,2</w:t>
            </w:r>
          </w:p>
        </w:tc>
      </w:tr>
    </w:tbl>
    <w:p w:rsidR="00B14CFB" w:rsidRDefault="00B14CFB" w:rsidP="00B14CFB">
      <w:pPr>
        <w:jc w:val="center"/>
        <w:rPr>
          <w:szCs w:val="28"/>
        </w:rPr>
      </w:pPr>
    </w:p>
    <w:p w:rsidR="00AA4632" w:rsidRDefault="00AA4632" w:rsidP="00B14CFB">
      <w:pPr>
        <w:ind w:firstLine="567"/>
        <w:jc w:val="center"/>
        <w:rPr>
          <w:szCs w:val="28"/>
        </w:rPr>
      </w:pPr>
    </w:p>
    <w:p w:rsidR="00AA4632" w:rsidRDefault="00AA4632" w:rsidP="00B14CFB">
      <w:pPr>
        <w:ind w:firstLine="567"/>
        <w:jc w:val="center"/>
        <w:rPr>
          <w:szCs w:val="28"/>
        </w:rPr>
      </w:pPr>
    </w:p>
    <w:p w:rsidR="00AA4632" w:rsidRDefault="00AA4632" w:rsidP="00B14CFB">
      <w:pPr>
        <w:ind w:firstLine="567"/>
        <w:jc w:val="center"/>
        <w:rPr>
          <w:szCs w:val="28"/>
        </w:rPr>
      </w:pPr>
    </w:p>
    <w:p w:rsidR="00AA4632" w:rsidRDefault="00AA4632" w:rsidP="00B14CFB">
      <w:pPr>
        <w:ind w:firstLine="567"/>
        <w:jc w:val="center"/>
        <w:rPr>
          <w:szCs w:val="28"/>
        </w:rPr>
      </w:pPr>
    </w:p>
    <w:p w:rsidR="00AA4632" w:rsidRDefault="00AA4632" w:rsidP="00B14CFB">
      <w:pPr>
        <w:ind w:firstLine="567"/>
        <w:jc w:val="center"/>
        <w:rPr>
          <w:szCs w:val="28"/>
        </w:rPr>
      </w:pPr>
    </w:p>
    <w:p w:rsidR="00AA4632" w:rsidRDefault="00AA4632" w:rsidP="00B14CFB">
      <w:pPr>
        <w:ind w:firstLine="567"/>
        <w:jc w:val="center"/>
        <w:rPr>
          <w:szCs w:val="28"/>
        </w:rPr>
      </w:pPr>
    </w:p>
    <w:p w:rsidR="00B14CFB" w:rsidRPr="001C40B8" w:rsidRDefault="00B14CFB" w:rsidP="00B14CFB">
      <w:pPr>
        <w:ind w:firstLine="567"/>
        <w:jc w:val="center"/>
        <w:rPr>
          <w:szCs w:val="28"/>
        </w:rPr>
      </w:pPr>
      <w:r w:rsidRPr="000A6D52">
        <w:rPr>
          <w:szCs w:val="28"/>
        </w:rPr>
        <w:lastRenderedPageBreak/>
        <w:t xml:space="preserve">ВІДОМІСТЬ ВІДВІДУВАННЯ ТЕОРЕТИЧНИХ ТА ПРАКТИЧНИХ </w:t>
      </w:r>
      <w:r w:rsidRPr="001C40B8">
        <w:rPr>
          <w:szCs w:val="28"/>
        </w:rPr>
        <w:t xml:space="preserve">ЗАНЯТЬ СТУДЕНТАМИ </w:t>
      </w:r>
    </w:p>
    <w:p w:rsidR="00B14CFB" w:rsidRDefault="00B14CFB" w:rsidP="00B14CFB">
      <w:pPr>
        <w:jc w:val="center"/>
        <w:rPr>
          <w:szCs w:val="28"/>
        </w:rPr>
      </w:pPr>
      <w:r>
        <w:rPr>
          <w:szCs w:val="28"/>
        </w:rPr>
        <w:t>222 Медицина</w:t>
      </w:r>
    </w:p>
    <w:p w:rsidR="00B14CFB" w:rsidRDefault="00B14CFB" w:rsidP="00B14CFB">
      <w:pPr>
        <w:jc w:val="center"/>
        <w:rPr>
          <w:szCs w:val="28"/>
        </w:rPr>
      </w:pP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1601"/>
        <w:gridCol w:w="625"/>
        <w:gridCol w:w="2412"/>
        <w:gridCol w:w="926"/>
        <w:gridCol w:w="890"/>
        <w:gridCol w:w="884"/>
        <w:gridCol w:w="916"/>
      </w:tblGrid>
      <w:tr w:rsidR="00B14CFB" w:rsidRPr="00BF19C7" w:rsidTr="00B14CFB">
        <w:trPr>
          <w:cantSplit/>
          <w:trHeight w:val="2363"/>
          <w:jc w:val="center"/>
        </w:trPr>
        <w:tc>
          <w:tcPr>
            <w:tcW w:w="555" w:type="dxa"/>
            <w:vAlign w:val="center"/>
          </w:tcPr>
          <w:p w:rsidR="00B14CFB" w:rsidRPr="00BF19C7" w:rsidRDefault="00B14CFB" w:rsidP="00B14CFB">
            <w:pPr>
              <w:jc w:val="center"/>
            </w:pPr>
            <w:r w:rsidRPr="00BF19C7">
              <w:t>№ з/п</w:t>
            </w:r>
          </w:p>
        </w:tc>
        <w:tc>
          <w:tcPr>
            <w:tcW w:w="1662" w:type="dxa"/>
            <w:vAlign w:val="center"/>
          </w:tcPr>
          <w:p w:rsidR="00B14CFB" w:rsidRPr="00BF19C7" w:rsidRDefault="00B14CFB" w:rsidP="00B14CFB">
            <w:pPr>
              <w:jc w:val="center"/>
            </w:pPr>
            <w:r w:rsidRPr="00BF19C7">
              <w:t>Група</w:t>
            </w:r>
          </w:p>
        </w:tc>
        <w:tc>
          <w:tcPr>
            <w:tcW w:w="636" w:type="dxa"/>
            <w:textDirection w:val="btLr"/>
            <w:vAlign w:val="center"/>
          </w:tcPr>
          <w:p w:rsidR="00B14CFB" w:rsidRPr="00BF19C7" w:rsidRDefault="00B14CFB" w:rsidP="00B14CFB">
            <w:pPr>
              <w:jc w:val="center"/>
            </w:pPr>
            <w:r w:rsidRPr="00BF19C7">
              <w:t>Кількість студентів</w:t>
            </w:r>
          </w:p>
        </w:tc>
        <w:tc>
          <w:tcPr>
            <w:tcW w:w="2481" w:type="dxa"/>
            <w:vAlign w:val="center"/>
          </w:tcPr>
          <w:p w:rsidR="00B14CFB" w:rsidRPr="00BF19C7" w:rsidRDefault="00B14CFB" w:rsidP="00B14CFB">
            <w:pPr>
              <w:jc w:val="center"/>
            </w:pPr>
            <w:r w:rsidRPr="00BF19C7">
              <w:t>Куратор</w:t>
            </w:r>
          </w:p>
        </w:tc>
        <w:tc>
          <w:tcPr>
            <w:tcW w:w="958" w:type="dxa"/>
            <w:textDirection w:val="btLr"/>
            <w:vAlign w:val="center"/>
          </w:tcPr>
          <w:p w:rsidR="00B14CFB" w:rsidRPr="00BF19C7" w:rsidRDefault="00B14CFB" w:rsidP="00B14CFB">
            <w:pPr>
              <w:jc w:val="center"/>
            </w:pPr>
            <w:r w:rsidRPr="00BF19C7">
              <w:t xml:space="preserve">Загальна кількість пропущених занять </w:t>
            </w:r>
          </w:p>
        </w:tc>
        <w:tc>
          <w:tcPr>
            <w:tcW w:w="901" w:type="dxa"/>
            <w:textDirection w:val="btLr"/>
            <w:vAlign w:val="center"/>
          </w:tcPr>
          <w:p w:rsidR="00B14CFB" w:rsidRPr="00BF19C7" w:rsidRDefault="00B14CFB" w:rsidP="00B14CFB">
            <w:pPr>
              <w:jc w:val="center"/>
            </w:pPr>
            <w:r w:rsidRPr="00BF19C7">
              <w:t xml:space="preserve">Пропуски з </w:t>
            </w:r>
          </w:p>
          <w:p w:rsidR="00B14CFB" w:rsidRPr="00BF19C7" w:rsidRDefault="00B14CFB" w:rsidP="00B14CFB">
            <w:pPr>
              <w:jc w:val="center"/>
            </w:pPr>
            <w:r w:rsidRPr="00BF19C7">
              <w:t>поважних причин</w:t>
            </w:r>
          </w:p>
        </w:tc>
        <w:tc>
          <w:tcPr>
            <w:tcW w:w="894" w:type="dxa"/>
            <w:textDirection w:val="btLr"/>
            <w:vAlign w:val="center"/>
          </w:tcPr>
          <w:p w:rsidR="00B14CFB" w:rsidRPr="00BF19C7" w:rsidRDefault="00B14CFB" w:rsidP="00B14CFB">
            <w:pPr>
              <w:jc w:val="center"/>
            </w:pPr>
            <w:r w:rsidRPr="00BF19C7">
              <w:t xml:space="preserve">Пропуски без </w:t>
            </w:r>
          </w:p>
          <w:p w:rsidR="00B14CFB" w:rsidRPr="00BF19C7" w:rsidRDefault="00B14CFB" w:rsidP="00B14CFB">
            <w:pPr>
              <w:jc w:val="center"/>
            </w:pPr>
            <w:r w:rsidRPr="00BF19C7">
              <w:t>поважних причин</w:t>
            </w:r>
          </w:p>
        </w:tc>
        <w:tc>
          <w:tcPr>
            <w:tcW w:w="929" w:type="dxa"/>
            <w:textDirection w:val="btLr"/>
            <w:vAlign w:val="center"/>
          </w:tcPr>
          <w:p w:rsidR="00B14CFB" w:rsidRPr="00BF19C7" w:rsidRDefault="00B14CFB" w:rsidP="00B14CFB">
            <w:pPr>
              <w:jc w:val="center"/>
            </w:pPr>
            <w:r w:rsidRPr="00BF19C7">
              <w:t xml:space="preserve">Пропуски на </w:t>
            </w:r>
          </w:p>
          <w:p w:rsidR="00B14CFB" w:rsidRPr="00BF19C7" w:rsidRDefault="00B14CFB" w:rsidP="00B14CFB">
            <w:pPr>
              <w:jc w:val="center"/>
            </w:pPr>
            <w:r w:rsidRPr="00BF19C7">
              <w:t>одного студента</w:t>
            </w:r>
          </w:p>
        </w:tc>
      </w:tr>
      <w:tr w:rsidR="00B14CFB" w:rsidRPr="00BF19C7" w:rsidTr="00B14CFB">
        <w:trPr>
          <w:jc w:val="center"/>
        </w:trPr>
        <w:tc>
          <w:tcPr>
            <w:tcW w:w="9016" w:type="dxa"/>
            <w:gridSpan w:val="8"/>
            <w:vAlign w:val="center"/>
          </w:tcPr>
          <w:p w:rsidR="00B14CFB" w:rsidRPr="00BF19C7" w:rsidRDefault="00B14CFB" w:rsidP="00B14CFB">
            <w:pPr>
              <w:jc w:val="center"/>
              <w:rPr>
                <w:color w:val="FF0000"/>
                <w:lang w:val="ru-RU"/>
              </w:rPr>
            </w:pPr>
          </w:p>
        </w:tc>
      </w:tr>
      <w:tr w:rsidR="00B14CFB" w:rsidRPr="00BF19C7" w:rsidTr="00B14CFB">
        <w:trPr>
          <w:jc w:val="center"/>
        </w:trPr>
        <w:tc>
          <w:tcPr>
            <w:tcW w:w="555" w:type="dxa"/>
            <w:vAlign w:val="center"/>
          </w:tcPr>
          <w:p w:rsidR="00B14CFB" w:rsidRPr="00BF19C7" w:rsidRDefault="00B14CFB" w:rsidP="00B14CFB">
            <w:pPr>
              <w:ind w:left="283"/>
              <w:jc w:val="center"/>
            </w:pPr>
            <w:r w:rsidRPr="00BF19C7">
              <w:t>1</w:t>
            </w:r>
          </w:p>
        </w:tc>
        <w:tc>
          <w:tcPr>
            <w:tcW w:w="1662" w:type="dxa"/>
            <w:vAlign w:val="center"/>
          </w:tcPr>
          <w:p w:rsidR="00B14CFB" w:rsidRPr="00BF19C7" w:rsidRDefault="00B14CFB" w:rsidP="00B14CFB">
            <w:pPr>
              <w:pStyle w:val="affb"/>
              <w:ind w:firstLine="0"/>
              <w:jc w:val="center"/>
              <w:rPr>
                <w:sz w:val="24"/>
                <w:szCs w:val="24"/>
              </w:rPr>
            </w:pPr>
            <w:r w:rsidRPr="00BF19C7">
              <w:rPr>
                <w:sz w:val="24"/>
                <w:szCs w:val="24"/>
              </w:rPr>
              <w:t>ЛС 1</w:t>
            </w:r>
          </w:p>
        </w:tc>
        <w:tc>
          <w:tcPr>
            <w:tcW w:w="636" w:type="dxa"/>
            <w:vAlign w:val="center"/>
          </w:tcPr>
          <w:p w:rsidR="00B14CFB" w:rsidRPr="00BF19C7" w:rsidRDefault="00B14CFB" w:rsidP="00B14CFB">
            <w:pPr>
              <w:pStyle w:val="affb"/>
              <w:ind w:firstLine="0"/>
              <w:jc w:val="center"/>
              <w:rPr>
                <w:sz w:val="24"/>
                <w:szCs w:val="24"/>
              </w:rPr>
            </w:pPr>
            <w:r w:rsidRPr="00BF19C7">
              <w:rPr>
                <w:sz w:val="24"/>
                <w:szCs w:val="24"/>
              </w:rPr>
              <w:t>7</w:t>
            </w:r>
          </w:p>
        </w:tc>
        <w:tc>
          <w:tcPr>
            <w:tcW w:w="2481" w:type="dxa"/>
            <w:vAlign w:val="center"/>
          </w:tcPr>
          <w:p w:rsidR="00B14CFB" w:rsidRPr="00BF19C7" w:rsidRDefault="00B14CFB" w:rsidP="00B14CFB">
            <w:pPr>
              <w:pStyle w:val="affb"/>
              <w:ind w:firstLine="0"/>
              <w:jc w:val="center"/>
              <w:rPr>
                <w:sz w:val="24"/>
                <w:szCs w:val="24"/>
              </w:rPr>
            </w:pPr>
            <w:r w:rsidRPr="00BF19C7">
              <w:rPr>
                <w:sz w:val="24"/>
                <w:szCs w:val="24"/>
              </w:rPr>
              <w:t>Шапошнікова В.М.</w:t>
            </w:r>
          </w:p>
        </w:tc>
        <w:tc>
          <w:tcPr>
            <w:tcW w:w="958" w:type="dxa"/>
            <w:vAlign w:val="center"/>
          </w:tcPr>
          <w:p w:rsidR="00B14CFB" w:rsidRPr="00BF19C7" w:rsidRDefault="00B14CFB" w:rsidP="00B14CFB">
            <w:pPr>
              <w:jc w:val="center"/>
              <w:rPr>
                <w:lang w:val="ru-RU"/>
              </w:rPr>
            </w:pPr>
            <w:r w:rsidRPr="00BF19C7">
              <w:rPr>
                <w:lang w:val="ru-RU"/>
              </w:rPr>
              <w:t>58</w:t>
            </w:r>
          </w:p>
        </w:tc>
        <w:tc>
          <w:tcPr>
            <w:tcW w:w="901" w:type="dxa"/>
            <w:vAlign w:val="center"/>
          </w:tcPr>
          <w:p w:rsidR="00B14CFB" w:rsidRPr="00BF19C7" w:rsidRDefault="00B14CFB" w:rsidP="00B14CFB">
            <w:pPr>
              <w:jc w:val="center"/>
              <w:rPr>
                <w:lang w:val="ru-RU"/>
              </w:rPr>
            </w:pPr>
            <w:r w:rsidRPr="00BF19C7">
              <w:rPr>
                <w:lang w:val="ru-RU"/>
              </w:rPr>
              <w:t>58</w:t>
            </w:r>
          </w:p>
        </w:tc>
        <w:tc>
          <w:tcPr>
            <w:tcW w:w="894" w:type="dxa"/>
            <w:vAlign w:val="center"/>
          </w:tcPr>
          <w:p w:rsidR="00B14CFB" w:rsidRPr="00BF19C7" w:rsidRDefault="00B14CFB" w:rsidP="00B14CFB">
            <w:pPr>
              <w:jc w:val="center"/>
              <w:rPr>
                <w:lang w:val="ru-RU"/>
              </w:rPr>
            </w:pPr>
            <w:r w:rsidRPr="00BF19C7">
              <w:rPr>
                <w:lang w:val="ru-RU"/>
              </w:rPr>
              <w:t>-</w:t>
            </w:r>
          </w:p>
        </w:tc>
        <w:tc>
          <w:tcPr>
            <w:tcW w:w="929" w:type="dxa"/>
            <w:vAlign w:val="center"/>
          </w:tcPr>
          <w:p w:rsidR="00B14CFB" w:rsidRPr="00BF19C7" w:rsidRDefault="00B14CFB" w:rsidP="00AA4632">
            <w:pPr>
              <w:jc w:val="center"/>
              <w:rPr>
                <w:lang w:val="ru-RU"/>
              </w:rPr>
            </w:pPr>
            <w:r w:rsidRPr="00BF19C7">
              <w:rPr>
                <w:lang w:val="ru-RU"/>
              </w:rPr>
              <w:t>8,2</w:t>
            </w:r>
          </w:p>
        </w:tc>
      </w:tr>
      <w:tr w:rsidR="00B14CFB" w:rsidRPr="00BF19C7" w:rsidTr="00B14CFB">
        <w:trPr>
          <w:jc w:val="center"/>
        </w:trPr>
        <w:tc>
          <w:tcPr>
            <w:tcW w:w="555" w:type="dxa"/>
            <w:vAlign w:val="center"/>
          </w:tcPr>
          <w:p w:rsidR="00B14CFB" w:rsidRPr="00BF19C7" w:rsidRDefault="00B14CFB" w:rsidP="00B14CFB">
            <w:pPr>
              <w:jc w:val="center"/>
            </w:pPr>
            <w:r w:rsidRPr="00BF19C7">
              <w:t>2</w:t>
            </w:r>
          </w:p>
        </w:tc>
        <w:tc>
          <w:tcPr>
            <w:tcW w:w="1662" w:type="dxa"/>
            <w:vAlign w:val="center"/>
          </w:tcPr>
          <w:p w:rsidR="00B14CFB" w:rsidRPr="00BF19C7" w:rsidRDefault="00B14CFB" w:rsidP="00B14CFB">
            <w:pPr>
              <w:pStyle w:val="affb"/>
              <w:ind w:firstLine="0"/>
              <w:jc w:val="center"/>
              <w:rPr>
                <w:sz w:val="24"/>
                <w:szCs w:val="24"/>
              </w:rPr>
            </w:pPr>
            <w:r w:rsidRPr="00BF19C7">
              <w:rPr>
                <w:sz w:val="24"/>
                <w:szCs w:val="24"/>
              </w:rPr>
              <w:t>ЛС 21</w:t>
            </w:r>
          </w:p>
        </w:tc>
        <w:tc>
          <w:tcPr>
            <w:tcW w:w="636" w:type="dxa"/>
            <w:vAlign w:val="center"/>
          </w:tcPr>
          <w:p w:rsidR="00B14CFB" w:rsidRPr="00BF19C7" w:rsidRDefault="00B14CFB" w:rsidP="00B14CFB">
            <w:pPr>
              <w:pStyle w:val="affb"/>
              <w:ind w:firstLine="0"/>
              <w:jc w:val="center"/>
              <w:rPr>
                <w:sz w:val="24"/>
                <w:szCs w:val="24"/>
              </w:rPr>
            </w:pPr>
            <w:r w:rsidRPr="00BF19C7">
              <w:rPr>
                <w:sz w:val="24"/>
                <w:szCs w:val="24"/>
              </w:rPr>
              <w:t>12</w:t>
            </w:r>
          </w:p>
        </w:tc>
        <w:tc>
          <w:tcPr>
            <w:tcW w:w="2481" w:type="dxa"/>
            <w:vAlign w:val="center"/>
          </w:tcPr>
          <w:p w:rsidR="00B14CFB" w:rsidRPr="00BF19C7" w:rsidRDefault="00B14CFB" w:rsidP="00B14CFB">
            <w:pPr>
              <w:pStyle w:val="affb"/>
              <w:ind w:firstLine="0"/>
              <w:jc w:val="center"/>
              <w:rPr>
                <w:sz w:val="24"/>
                <w:szCs w:val="24"/>
              </w:rPr>
            </w:pPr>
            <w:r w:rsidRPr="00BF19C7">
              <w:rPr>
                <w:sz w:val="24"/>
                <w:szCs w:val="24"/>
              </w:rPr>
              <w:t>Шапошнікова В.М.</w:t>
            </w:r>
          </w:p>
        </w:tc>
        <w:tc>
          <w:tcPr>
            <w:tcW w:w="958" w:type="dxa"/>
            <w:vAlign w:val="center"/>
          </w:tcPr>
          <w:p w:rsidR="00B14CFB" w:rsidRPr="00BF19C7" w:rsidRDefault="00B14CFB" w:rsidP="00B14CFB">
            <w:pPr>
              <w:jc w:val="center"/>
              <w:rPr>
                <w:lang w:val="ru-RU"/>
              </w:rPr>
            </w:pPr>
            <w:r w:rsidRPr="00BF19C7">
              <w:rPr>
                <w:lang w:val="ru-RU"/>
              </w:rPr>
              <w:t>58</w:t>
            </w:r>
          </w:p>
        </w:tc>
        <w:tc>
          <w:tcPr>
            <w:tcW w:w="901" w:type="dxa"/>
            <w:vAlign w:val="center"/>
          </w:tcPr>
          <w:p w:rsidR="00B14CFB" w:rsidRPr="00BF19C7" w:rsidRDefault="00B14CFB" w:rsidP="00B14CFB">
            <w:pPr>
              <w:jc w:val="center"/>
              <w:rPr>
                <w:lang w:val="ru-RU"/>
              </w:rPr>
            </w:pPr>
            <w:r w:rsidRPr="00BF19C7">
              <w:rPr>
                <w:lang w:val="ru-RU"/>
              </w:rPr>
              <w:t>58</w:t>
            </w:r>
          </w:p>
        </w:tc>
        <w:tc>
          <w:tcPr>
            <w:tcW w:w="894" w:type="dxa"/>
            <w:vAlign w:val="center"/>
          </w:tcPr>
          <w:p w:rsidR="00B14CFB" w:rsidRPr="00BF19C7" w:rsidRDefault="00B14CFB" w:rsidP="00B14CFB">
            <w:pPr>
              <w:jc w:val="center"/>
              <w:rPr>
                <w:lang w:val="ru-RU"/>
              </w:rPr>
            </w:pPr>
            <w:r w:rsidRPr="00BF19C7">
              <w:rPr>
                <w:lang w:val="ru-RU"/>
              </w:rPr>
              <w:t>-</w:t>
            </w:r>
          </w:p>
        </w:tc>
        <w:tc>
          <w:tcPr>
            <w:tcW w:w="929" w:type="dxa"/>
            <w:vAlign w:val="center"/>
          </w:tcPr>
          <w:p w:rsidR="00B14CFB" w:rsidRPr="00BF19C7" w:rsidRDefault="00B14CFB" w:rsidP="00AA4632">
            <w:pPr>
              <w:jc w:val="center"/>
              <w:rPr>
                <w:lang w:val="ru-RU"/>
              </w:rPr>
            </w:pPr>
            <w:r w:rsidRPr="00BF19C7">
              <w:rPr>
                <w:lang w:val="ru-RU"/>
              </w:rPr>
              <w:t>4,8</w:t>
            </w:r>
          </w:p>
        </w:tc>
      </w:tr>
      <w:tr w:rsidR="00B14CFB" w:rsidRPr="00BF19C7" w:rsidTr="00B14CFB">
        <w:trPr>
          <w:jc w:val="center"/>
        </w:trPr>
        <w:tc>
          <w:tcPr>
            <w:tcW w:w="555" w:type="dxa"/>
            <w:vAlign w:val="center"/>
          </w:tcPr>
          <w:p w:rsidR="00B14CFB" w:rsidRPr="00BF19C7" w:rsidRDefault="00B14CFB" w:rsidP="00B14CFB">
            <w:pPr>
              <w:jc w:val="center"/>
            </w:pPr>
            <w:r w:rsidRPr="00BF19C7">
              <w:t>3</w:t>
            </w:r>
          </w:p>
        </w:tc>
        <w:tc>
          <w:tcPr>
            <w:tcW w:w="1662" w:type="dxa"/>
          </w:tcPr>
          <w:p w:rsidR="00B14CFB" w:rsidRPr="00BF19C7" w:rsidRDefault="00B14CFB" w:rsidP="00B14CFB">
            <w:pPr>
              <w:pStyle w:val="affb"/>
              <w:ind w:firstLine="0"/>
              <w:jc w:val="center"/>
              <w:rPr>
                <w:sz w:val="24"/>
                <w:szCs w:val="24"/>
              </w:rPr>
            </w:pPr>
            <w:r w:rsidRPr="00BF19C7">
              <w:rPr>
                <w:sz w:val="24"/>
                <w:szCs w:val="24"/>
              </w:rPr>
              <w:t>ЛС 22</w:t>
            </w:r>
          </w:p>
        </w:tc>
        <w:tc>
          <w:tcPr>
            <w:tcW w:w="636" w:type="dxa"/>
          </w:tcPr>
          <w:p w:rsidR="00B14CFB" w:rsidRPr="00BF19C7" w:rsidRDefault="00B14CFB" w:rsidP="00B14CFB">
            <w:pPr>
              <w:pStyle w:val="affb"/>
              <w:ind w:firstLine="0"/>
              <w:jc w:val="center"/>
              <w:rPr>
                <w:sz w:val="24"/>
                <w:szCs w:val="24"/>
              </w:rPr>
            </w:pPr>
            <w:r w:rsidRPr="00BF19C7">
              <w:rPr>
                <w:sz w:val="24"/>
                <w:szCs w:val="24"/>
              </w:rPr>
              <w:t>10</w:t>
            </w:r>
          </w:p>
        </w:tc>
        <w:tc>
          <w:tcPr>
            <w:tcW w:w="2481" w:type="dxa"/>
            <w:vAlign w:val="center"/>
          </w:tcPr>
          <w:p w:rsidR="00B14CFB" w:rsidRPr="00BF19C7" w:rsidRDefault="00B14CFB" w:rsidP="00B14CFB">
            <w:r w:rsidRPr="00BF19C7">
              <w:t>Починок Т.О.</w:t>
            </w:r>
          </w:p>
        </w:tc>
        <w:tc>
          <w:tcPr>
            <w:tcW w:w="958" w:type="dxa"/>
            <w:vAlign w:val="center"/>
          </w:tcPr>
          <w:p w:rsidR="00B14CFB" w:rsidRPr="00BF19C7" w:rsidRDefault="00B14CFB" w:rsidP="00B14CFB">
            <w:pPr>
              <w:spacing w:line="288" w:lineRule="auto"/>
              <w:jc w:val="center"/>
            </w:pPr>
            <w:r w:rsidRPr="00BF19C7">
              <w:t>186</w:t>
            </w:r>
          </w:p>
        </w:tc>
        <w:tc>
          <w:tcPr>
            <w:tcW w:w="901" w:type="dxa"/>
            <w:vAlign w:val="center"/>
          </w:tcPr>
          <w:p w:rsidR="00B14CFB" w:rsidRPr="00BF19C7" w:rsidRDefault="00B14CFB" w:rsidP="00B14CFB">
            <w:pPr>
              <w:spacing w:line="288" w:lineRule="auto"/>
              <w:jc w:val="center"/>
            </w:pPr>
            <w:r w:rsidRPr="00BF19C7">
              <w:t>186</w:t>
            </w:r>
          </w:p>
        </w:tc>
        <w:tc>
          <w:tcPr>
            <w:tcW w:w="894" w:type="dxa"/>
            <w:vAlign w:val="center"/>
          </w:tcPr>
          <w:p w:rsidR="00B14CFB" w:rsidRPr="00BF19C7" w:rsidRDefault="00B14CFB" w:rsidP="00B14CFB">
            <w:pPr>
              <w:spacing w:line="288" w:lineRule="auto"/>
              <w:jc w:val="center"/>
              <w:rPr>
                <w:lang w:val="en-US"/>
              </w:rPr>
            </w:pPr>
            <w:r w:rsidRPr="00BF19C7">
              <w:rPr>
                <w:lang w:val="en-US"/>
              </w:rPr>
              <w:t>-</w:t>
            </w:r>
          </w:p>
        </w:tc>
        <w:tc>
          <w:tcPr>
            <w:tcW w:w="929" w:type="dxa"/>
            <w:vAlign w:val="center"/>
          </w:tcPr>
          <w:p w:rsidR="00B14CFB" w:rsidRPr="00BF19C7" w:rsidRDefault="00B14CFB" w:rsidP="00B14CFB">
            <w:pPr>
              <w:spacing w:line="288" w:lineRule="auto"/>
              <w:jc w:val="center"/>
            </w:pPr>
            <w:r w:rsidRPr="00BF19C7">
              <w:t>18,6</w:t>
            </w:r>
          </w:p>
        </w:tc>
      </w:tr>
      <w:tr w:rsidR="00B14CFB" w:rsidRPr="00BF19C7" w:rsidTr="00B14CFB">
        <w:trPr>
          <w:jc w:val="center"/>
        </w:trPr>
        <w:tc>
          <w:tcPr>
            <w:tcW w:w="555" w:type="dxa"/>
            <w:vAlign w:val="center"/>
          </w:tcPr>
          <w:p w:rsidR="00B14CFB" w:rsidRPr="00BF19C7" w:rsidRDefault="00B14CFB" w:rsidP="00B14CFB">
            <w:pPr>
              <w:jc w:val="center"/>
            </w:pPr>
            <w:r w:rsidRPr="00BF19C7">
              <w:t>4</w:t>
            </w:r>
          </w:p>
        </w:tc>
        <w:tc>
          <w:tcPr>
            <w:tcW w:w="1662" w:type="dxa"/>
          </w:tcPr>
          <w:p w:rsidR="00B14CFB" w:rsidRPr="00BF19C7" w:rsidRDefault="00B14CFB" w:rsidP="00B14CFB">
            <w:pPr>
              <w:pStyle w:val="affb"/>
              <w:ind w:firstLine="0"/>
              <w:jc w:val="center"/>
              <w:rPr>
                <w:sz w:val="24"/>
                <w:szCs w:val="24"/>
              </w:rPr>
            </w:pPr>
            <w:r w:rsidRPr="00BF19C7">
              <w:rPr>
                <w:sz w:val="24"/>
                <w:szCs w:val="24"/>
              </w:rPr>
              <w:t>ЛС 23</w:t>
            </w:r>
          </w:p>
        </w:tc>
        <w:tc>
          <w:tcPr>
            <w:tcW w:w="636" w:type="dxa"/>
          </w:tcPr>
          <w:p w:rsidR="00B14CFB" w:rsidRPr="00BF19C7" w:rsidRDefault="00B14CFB" w:rsidP="00B14CFB">
            <w:pPr>
              <w:pStyle w:val="affb"/>
              <w:ind w:firstLine="0"/>
              <w:jc w:val="center"/>
              <w:rPr>
                <w:sz w:val="24"/>
                <w:szCs w:val="24"/>
                <w:lang w:val="ru-RU"/>
              </w:rPr>
            </w:pPr>
            <w:r w:rsidRPr="00BF19C7">
              <w:rPr>
                <w:sz w:val="24"/>
                <w:szCs w:val="24"/>
                <w:lang w:val="ru-RU"/>
              </w:rPr>
              <w:t>10</w:t>
            </w:r>
          </w:p>
        </w:tc>
        <w:tc>
          <w:tcPr>
            <w:tcW w:w="2481" w:type="dxa"/>
            <w:vAlign w:val="center"/>
          </w:tcPr>
          <w:p w:rsidR="00B14CFB" w:rsidRPr="00BF19C7" w:rsidRDefault="00B14CFB" w:rsidP="00B14CFB">
            <w:r w:rsidRPr="00BF19C7">
              <w:t>Починок Т.О.</w:t>
            </w:r>
          </w:p>
        </w:tc>
        <w:tc>
          <w:tcPr>
            <w:tcW w:w="958" w:type="dxa"/>
            <w:vAlign w:val="center"/>
          </w:tcPr>
          <w:p w:rsidR="00B14CFB" w:rsidRPr="00BF19C7" w:rsidRDefault="00B14CFB" w:rsidP="00B14CFB">
            <w:pPr>
              <w:spacing w:line="288" w:lineRule="auto"/>
              <w:jc w:val="center"/>
              <w:rPr>
                <w:lang w:val="ru-RU"/>
              </w:rPr>
            </w:pPr>
            <w:r w:rsidRPr="00BF19C7">
              <w:rPr>
                <w:lang w:val="ru-RU"/>
              </w:rPr>
              <w:t>52</w:t>
            </w:r>
          </w:p>
        </w:tc>
        <w:tc>
          <w:tcPr>
            <w:tcW w:w="901" w:type="dxa"/>
            <w:vAlign w:val="center"/>
          </w:tcPr>
          <w:p w:rsidR="00B14CFB" w:rsidRPr="00BF19C7" w:rsidRDefault="00B14CFB" w:rsidP="00B14CFB">
            <w:pPr>
              <w:spacing w:line="288" w:lineRule="auto"/>
              <w:jc w:val="center"/>
              <w:rPr>
                <w:lang w:val="ru-RU"/>
              </w:rPr>
            </w:pPr>
            <w:r w:rsidRPr="00BF19C7">
              <w:rPr>
                <w:lang w:val="ru-RU"/>
              </w:rPr>
              <w:t>52</w:t>
            </w:r>
          </w:p>
        </w:tc>
        <w:tc>
          <w:tcPr>
            <w:tcW w:w="894" w:type="dxa"/>
            <w:vAlign w:val="center"/>
          </w:tcPr>
          <w:p w:rsidR="00B14CFB" w:rsidRPr="00BF19C7" w:rsidRDefault="00B14CFB" w:rsidP="00B14CFB">
            <w:pPr>
              <w:spacing w:line="288" w:lineRule="auto"/>
              <w:jc w:val="center"/>
              <w:rPr>
                <w:lang w:val="ru-RU"/>
              </w:rPr>
            </w:pPr>
            <w:r w:rsidRPr="00BF19C7">
              <w:rPr>
                <w:lang w:val="ru-RU"/>
              </w:rPr>
              <w:t>-</w:t>
            </w:r>
          </w:p>
        </w:tc>
        <w:tc>
          <w:tcPr>
            <w:tcW w:w="929" w:type="dxa"/>
            <w:vAlign w:val="center"/>
          </w:tcPr>
          <w:p w:rsidR="00B14CFB" w:rsidRPr="00BF19C7" w:rsidRDefault="00B14CFB" w:rsidP="00B14CFB">
            <w:pPr>
              <w:spacing w:line="288" w:lineRule="auto"/>
              <w:jc w:val="center"/>
              <w:rPr>
                <w:lang w:val="ru-RU"/>
              </w:rPr>
            </w:pPr>
            <w:r w:rsidRPr="00BF19C7">
              <w:rPr>
                <w:lang w:val="ru-RU"/>
              </w:rPr>
              <w:t>5,2</w:t>
            </w:r>
          </w:p>
        </w:tc>
      </w:tr>
      <w:tr w:rsidR="00B14CFB" w:rsidRPr="00BF19C7" w:rsidTr="00B14CFB">
        <w:trPr>
          <w:jc w:val="center"/>
        </w:trPr>
        <w:tc>
          <w:tcPr>
            <w:tcW w:w="555" w:type="dxa"/>
            <w:vAlign w:val="center"/>
          </w:tcPr>
          <w:p w:rsidR="00B14CFB" w:rsidRPr="00BF19C7" w:rsidRDefault="00B14CFB" w:rsidP="00B14CFB">
            <w:pPr>
              <w:jc w:val="center"/>
            </w:pPr>
            <w:r w:rsidRPr="00BF19C7">
              <w:t>5</w:t>
            </w:r>
          </w:p>
        </w:tc>
        <w:tc>
          <w:tcPr>
            <w:tcW w:w="1662" w:type="dxa"/>
          </w:tcPr>
          <w:p w:rsidR="00B14CFB" w:rsidRPr="00BF19C7" w:rsidRDefault="00B14CFB" w:rsidP="00B14CFB">
            <w:pPr>
              <w:pStyle w:val="affb"/>
              <w:ind w:firstLine="0"/>
              <w:jc w:val="center"/>
              <w:rPr>
                <w:sz w:val="24"/>
                <w:szCs w:val="24"/>
              </w:rPr>
            </w:pPr>
            <w:r w:rsidRPr="00BF19C7">
              <w:rPr>
                <w:sz w:val="24"/>
                <w:szCs w:val="24"/>
              </w:rPr>
              <w:t>ЛС 24</w:t>
            </w:r>
          </w:p>
        </w:tc>
        <w:tc>
          <w:tcPr>
            <w:tcW w:w="636" w:type="dxa"/>
          </w:tcPr>
          <w:p w:rsidR="00B14CFB" w:rsidRPr="00BF19C7" w:rsidRDefault="00B14CFB" w:rsidP="00B14CFB">
            <w:pPr>
              <w:pStyle w:val="affb"/>
              <w:ind w:firstLine="0"/>
              <w:jc w:val="center"/>
              <w:rPr>
                <w:sz w:val="24"/>
                <w:szCs w:val="24"/>
                <w:lang w:val="ru-RU"/>
              </w:rPr>
            </w:pPr>
            <w:r w:rsidRPr="00BF19C7">
              <w:rPr>
                <w:sz w:val="24"/>
                <w:szCs w:val="24"/>
                <w:lang w:val="ru-RU"/>
              </w:rPr>
              <w:t>9</w:t>
            </w:r>
          </w:p>
        </w:tc>
        <w:tc>
          <w:tcPr>
            <w:tcW w:w="2481" w:type="dxa"/>
            <w:vAlign w:val="center"/>
          </w:tcPr>
          <w:p w:rsidR="00B14CFB" w:rsidRPr="00BF19C7" w:rsidRDefault="00B14CFB" w:rsidP="00B14CFB">
            <w:r w:rsidRPr="00BF19C7">
              <w:t>Починок Т.О.</w:t>
            </w:r>
          </w:p>
        </w:tc>
        <w:tc>
          <w:tcPr>
            <w:tcW w:w="958" w:type="dxa"/>
            <w:vAlign w:val="center"/>
          </w:tcPr>
          <w:p w:rsidR="00B14CFB" w:rsidRPr="00BF19C7" w:rsidRDefault="00B14CFB" w:rsidP="00B14CFB">
            <w:pPr>
              <w:spacing w:line="288" w:lineRule="auto"/>
              <w:jc w:val="center"/>
              <w:rPr>
                <w:lang w:val="ru-RU"/>
              </w:rPr>
            </w:pPr>
            <w:r w:rsidRPr="00BF19C7">
              <w:rPr>
                <w:lang w:val="ru-RU"/>
              </w:rPr>
              <w:t>148</w:t>
            </w:r>
          </w:p>
        </w:tc>
        <w:tc>
          <w:tcPr>
            <w:tcW w:w="901" w:type="dxa"/>
            <w:vAlign w:val="center"/>
          </w:tcPr>
          <w:p w:rsidR="00B14CFB" w:rsidRPr="00BF19C7" w:rsidRDefault="00B14CFB" w:rsidP="00B14CFB">
            <w:pPr>
              <w:spacing w:line="288" w:lineRule="auto"/>
              <w:jc w:val="center"/>
              <w:rPr>
                <w:lang w:val="ru-RU"/>
              </w:rPr>
            </w:pPr>
            <w:r w:rsidRPr="00BF19C7">
              <w:rPr>
                <w:lang w:val="ru-RU"/>
              </w:rPr>
              <w:t>148</w:t>
            </w:r>
          </w:p>
        </w:tc>
        <w:tc>
          <w:tcPr>
            <w:tcW w:w="894" w:type="dxa"/>
            <w:vAlign w:val="center"/>
          </w:tcPr>
          <w:p w:rsidR="00B14CFB" w:rsidRPr="00BF19C7" w:rsidRDefault="00B14CFB" w:rsidP="00B14CFB">
            <w:pPr>
              <w:spacing w:line="288" w:lineRule="auto"/>
              <w:jc w:val="center"/>
              <w:rPr>
                <w:lang w:val="ru-RU"/>
              </w:rPr>
            </w:pPr>
            <w:r w:rsidRPr="00BF19C7">
              <w:rPr>
                <w:lang w:val="ru-RU"/>
              </w:rPr>
              <w:t>-</w:t>
            </w:r>
          </w:p>
        </w:tc>
        <w:tc>
          <w:tcPr>
            <w:tcW w:w="929" w:type="dxa"/>
            <w:vAlign w:val="center"/>
          </w:tcPr>
          <w:p w:rsidR="00B14CFB" w:rsidRPr="00BF19C7" w:rsidRDefault="00B14CFB" w:rsidP="00B14CFB">
            <w:pPr>
              <w:spacing w:line="288" w:lineRule="auto"/>
              <w:jc w:val="center"/>
              <w:rPr>
                <w:lang w:val="ru-RU"/>
              </w:rPr>
            </w:pPr>
            <w:r w:rsidRPr="00BF19C7">
              <w:rPr>
                <w:lang w:val="ru-RU"/>
              </w:rPr>
              <w:t>14,8</w:t>
            </w:r>
          </w:p>
        </w:tc>
      </w:tr>
      <w:tr w:rsidR="00B14CFB" w:rsidRPr="00BF19C7" w:rsidTr="00B14CFB">
        <w:trPr>
          <w:jc w:val="center"/>
        </w:trPr>
        <w:tc>
          <w:tcPr>
            <w:tcW w:w="555" w:type="dxa"/>
            <w:tcBorders>
              <w:top w:val="single" w:sz="4" w:space="0" w:color="auto"/>
              <w:left w:val="single" w:sz="4" w:space="0" w:color="auto"/>
              <w:bottom w:val="single" w:sz="4" w:space="0" w:color="auto"/>
              <w:right w:val="single" w:sz="4" w:space="0" w:color="auto"/>
            </w:tcBorders>
            <w:vAlign w:val="center"/>
          </w:tcPr>
          <w:p w:rsidR="00B14CFB" w:rsidRPr="00BF19C7" w:rsidRDefault="00B14CFB" w:rsidP="00B14CFB">
            <w:pPr>
              <w:ind w:left="425"/>
              <w:jc w:val="center"/>
            </w:pPr>
            <w:r w:rsidRPr="00BF19C7">
              <w:t>6</w:t>
            </w:r>
          </w:p>
        </w:tc>
        <w:tc>
          <w:tcPr>
            <w:tcW w:w="1662" w:type="dxa"/>
            <w:tcBorders>
              <w:top w:val="single" w:sz="4" w:space="0" w:color="auto"/>
              <w:left w:val="single" w:sz="4" w:space="0" w:color="auto"/>
              <w:bottom w:val="single" w:sz="4" w:space="0" w:color="auto"/>
              <w:right w:val="single" w:sz="4" w:space="0" w:color="auto"/>
            </w:tcBorders>
          </w:tcPr>
          <w:p w:rsidR="00B14CFB" w:rsidRPr="00BF19C7" w:rsidRDefault="00B14CFB" w:rsidP="00B14CFB">
            <w:pPr>
              <w:pStyle w:val="affb"/>
              <w:ind w:firstLine="0"/>
              <w:jc w:val="center"/>
              <w:rPr>
                <w:sz w:val="24"/>
                <w:szCs w:val="24"/>
              </w:rPr>
            </w:pPr>
            <w:r w:rsidRPr="00BF19C7">
              <w:rPr>
                <w:sz w:val="24"/>
                <w:szCs w:val="24"/>
              </w:rPr>
              <w:t>ЛС 25</w:t>
            </w:r>
          </w:p>
        </w:tc>
        <w:tc>
          <w:tcPr>
            <w:tcW w:w="636" w:type="dxa"/>
            <w:tcBorders>
              <w:top w:val="single" w:sz="4" w:space="0" w:color="auto"/>
              <w:left w:val="single" w:sz="4" w:space="0" w:color="auto"/>
              <w:bottom w:val="single" w:sz="4" w:space="0" w:color="auto"/>
              <w:right w:val="single" w:sz="4" w:space="0" w:color="auto"/>
            </w:tcBorders>
          </w:tcPr>
          <w:p w:rsidR="00B14CFB" w:rsidRPr="00BF19C7" w:rsidRDefault="00B14CFB" w:rsidP="00B14CFB">
            <w:pPr>
              <w:pStyle w:val="affb"/>
              <w:ind w:firstLine="0"/>
              <w:jc w:val="center"/>
              <w:rPr>
                <w:sz w:val="24"/>
                <w:szCs w:val="24"/>
              </w:rPr>
            </w:pPr>
            <w:r w:rsidRPr="00BF19C7">
              <w:rPr>
                <w:sz w:val="24"/>
                <w:szCs w:val="24"/>
              </w:rPr>
              <w:t>10</w:t>
            </w:r>
          </w:p>
        </w:tc>
        <w:tc>
          <w:tcPr>
            <w:tcW w:w="2481" w:type="dxa"/>
            <w:tcBorders>
              <w:top w:val="single" w:sz="4" w:space="0" w:color="auto"/>
              <w:left w:val="single" w:sz="4" w:space="0" w:color="auto"/>
              <w:bottom w:val="single" w:sz="4" w:space="0" w:color="auto"/>
              <w:right w:val="single" w:sz="4" w:space="0" w:color="auto"/>
            </w:tcBorders>
            <w:vAlign w:val="center"/>
          </w:tcPr>
          <w:p w:rsidR="00B14CFB" w:rsidRPr="00BF19C7" w:rsidRDefault="00B14CFB" w:rsidP="00B14CFB">
            <w:r w:rsidRPr="00BF19C7">
              <w:t>Починок Т.О.</w:t>
            </w:r>
          </w:p>
        </w:tc>
        <w:tc>
          <w:tcPr>
            <w:tcW w:w="958" w:type="dxa"/>
            <w:tcBorders>
              <w:top w:val="single" w:sz="4" w:space="0" w:color="auto"/>
              <w:left w:val="single" w:sz="4" w:space="0" w:color="auto"/>
              <w:bottom w:val="single" w:sz="4" w:space="0" w:color="auto"/>
              <w:right w:val="single" w:sz="4" w:space="0" w:color="auto"/>
            </w:tcBorders>
            <w:vAlign w:val="center"/>
          </w:tcPr>
          <w:p w:rsidR="00B14CFB" w:rsidRPr="00BF19C7" w:rsidRDefault="00B14CFB" w:rsidP="00B14CFB">
            <w:pPr>
              <w:spacing w:line="288" w:lineRule="auto"/>
              <w:jc w:val="center"/>
              <w:rPr>
                <w:lang w:val="ru-RU"/>
              </w:rPr>
            </w:pPr>
            <w:r w:rsidRPr="00BF19C7">
              <w:rPr>
                <w:lang w:val="ru-RU"/>
              </w:rPr>
              <w:t>194</w:t>
            </w:r>
          </w:p>
        </w:tc>
        <w:tc>
          <w:tcPr>
            <w:tcW w:w="901" w:type="dxa"/>
            <w:tcBorders>
              <w:top w:val="single" w:sz="4" w:space="0" w:color="auto"/>
              <w:left w:val="single" w:sz="4" w:space="0" w:color="auto"/>
              <w:bottom w:val="single" w:sz="4" w:space="0" w:color="auto"/>
              <w:right w:val="single" w:sz="4" w:space="0" w:color="auto"/>
            </w:tcBorders>
            <w:vAlign w:val="center"/>
          </w:tcPr>
          <w:p w:rsidR="00B14CFB" w:rsidRPr="00BF19C7" w:rsidRDefault="00B14CFB" w:rsidP="00B14CFB">
            <w:pPr>
              <w:spacing w:line="288" w:lineRule="auto"/>
              <w:jc w:val="center"/>
              <w:rPr>
                <w:lang w:val="ru-RU"/>
              </w:rPr>
            </w:pPr>
            <w:r w:rsidRPr="00BF19C7">
              <w:rPr>
                <w:lang w:val="ru-RU"/>
              </w:rPr>
              <w:t>194</w:t>
            </w:r>
          </w:p>
        </w:tc>
        <w:tc>
          <w:tcPr>
            <w:tcW w:w="894" w:type="dxa"/>
            <w:tcBorders>
              <w:top w:val="single" w:sz="4" w:space="0" w:color="auto"/>
              <w:left w:val="single" w:sz="4" w:space="0" w:color="auto"/>
              <w:bottom w:val="single" w:sz="4" w:space="0" w:color="auto"/>
              <w:right w:val="single" w:sz="4" w:space="0" w:color="auto"/>
            </w:tcBorders>
            <w:vAlign w:val="center"/>
          </w:tcPr>
          <w:p w:rsidR="00B14CFB" w:rsidRPr="00BF19C7" w:rsidRDefault="00B14CFB" w:rsidP="00B14CFB">
            <w:pPr>
              <w:spacing w:line="288" w:lineRule="auto"/>
              <w:jc w:val="center"/>
              <w:rPr>
                <w:lang w:val="ru-RU"/>
              </w:rPr>
            </w:pPr>
            <w:r w:rsidRPr="00BF19C7">
              <w:rPr>
                <w:lang w:val="ru-RU"/>
              </w:rPr>
              <w:t>-</w:t>
            </w:r>
          </w:p>
        </w:tc>
        <w:tc>
          <w:tcPr>
            <w:tcW w:w="929" w:type="dxa"/>
            <w:tcBorders>
              <w:top w:val="single" w:sz="4" w:space="0" w:color="auto"/>
              <w:left w:val="single" w:sz="4" w:space="0" w:color="auto"/>
              <w:bottom w:val="single" w:sz="4" w:space="0" w:color="auto"/>
              <w:right w:val="single" w:sz="4" w:space="0" w:color="auto"/>
            </w:tcBorders>
            <w:vAlign w:val="center"/>
          </w:tcPr>
          <w:p w:rsidR="00B14CFB" w:rsidRPr="00BF19C7" w:rsidRDefault="00B14CFB" w:rsidP="00B14CFB">
            <w:pPr>
              <w:spacing w:line="288" w:lineRule="auto"/>
              <w:jc w:val="center"/>
              <w:rPr>
                <w:lang w:val="ru-RU"/>
              </w:rPr>
            </w:pPr>
            <w:r w:rsidRPr="00BF19C7">
              <w:rPr>
                <w:lang w:val="ru-RU"/>
              </w:rPr>
              <w:t>19,4</w:t>
            </w:r>
          </w:p>
        </w:tc>
      </w:tr>
      <w:tr w:rsidR="00B14CFB" w:rsidRPr="00BF19C7" w:rsidTr="00B14CFB">
        <w:trPr>
          <w:jc w:val="center"/>
        </w:trPr>
        <w:tc>
          <w:tcPr>
            <w:tcW w:w="555" w:type="dxa"/>
            <w:tcBorders>
              <w:top w:val="single" w:sz="4" w:space="0" w:color="auto"/>
              <w:left w:val="single" w:sz="4" w:space="0" w:color="auto"/>
              <w:bottom w:val="single" w:sz="4" w:space="0" w:color="auto"/>
              <w:right w:val="single" w:sz="4" w:space="0" w:color="auto"/>
            </w:tcBorders>
            <w:vAlign w:val="center"/>
          </w:tcPr>
          <w:p w:rsidR="00B14CFB" w:rsidRPr="00BF19C7" w:rsidRDefault="00B14CFB" w:rsidP="00B14CFB">
            <w:pPr>
              <w:jc w:val="center"/>
            </w:pPr>
            <w:r w:rsidRPr="00BF19C7">
              <w:t>7</w:t>
            </w:r>
          </w:p>
        </w:tc>
        <w:tc>
          <w:tcPr>
            <w:tcW w:w="1662" w:type="dxa"/>
            <w:tcBorders>
              <w:top w:val="single" w:sz="4" w:space="0" w:color="auto"/>
              <w:left w:val="single" w:sz="4" w:space="0" w:color="auto"/>
              <w:bottom w:val="single" w:sz="4" w:space="0" w:color="auto"/>
              <w:right w:val="single" w:sz="4" w:space="0" w:color="auto"/>
            </w:tcBorders>
          </w:tcPr>
          <w:p w:rsidR="00B14CFB" w:rsidRPr="00BF19C7" w:rsidRDefault="00B14CFB" w:rsidP="00B14CFB">
            <w:pPr>
              <w:pStyle w:val="affb"/>
              <w:ind w:firstLine="0"/>
              <w:jc w:val="center"/>
              <w:rPr>
                <w:sz w:val="24"/>
                <w:szCs w:val="24"/>
              </w:rPr>
            </w:pPr>
            <w:r w:rsidRPr="00BF19C7">
              <w:rPr>
                <w:sz w:val="24"/>
                <w:szCs w:val="24"/>
              </w:rPr>
              <w:t>ЛС 26</w:t>
            </w:r>
          </w:p>
        </w:tc>
        <w:tc>
          <w:tcPr>
            <w:tcW w:w="636" w:type="dxa"/>
            <w:tcBorders>
              <w:top w:val="single" w:sz="4" w:space="0" w:color="auto"/>
              <w:left w:val="single" w:sz="4" w:space="0" w:color="auto"/>
              <w:bottom w:val="single" w:sz="4" w:space="0" w:color="auto"/>
              <w:right w:val="single" w:sz="4" w:space="0" w:color="auto"/>
            </w:tcBorders>
          </w:tcPr>
          <w:p w:rsidR="00B14CFB" w:rsidRPr="00BF19C7" w:rsidRDefault="00B14CFB" w:rsidP="00B14CFB">
            <w:pPr>
              <w:pStyle w:val="affb"/>
              <w:ind w:firstLine="0"/>
              <w:jc w:val="center"/>
              <w:rPr>
                <w:sz w:val="24"/>
                <w:szCs w:val="24"/>
              </w:rPr>
            </w:pPr>
            <w:r w:rsidRPr="00BF19C7">
              <w:rPr>
                <w:sz w:val="24"/>
                <w:szCs w:val="24"/>
              </w:rPr>
              <w:t>8</w:t>
            </w:r>
          </w:p>
        </w:tc>
        <w:tc>
          <w:tcPr>
            <w:tcW w:w="2481" w:type="dxa"/>
            <w:tcBorders>
              <w:top w:val="single" w:sz="4" w:space="0" w:color="auto"/>
              <w:left w:val="single" w:sz="4" w:space="0" w:color="auto"/>
              <w:bottom w:val="single" w:sz="4" w:space="0" w:color="auto"/>
              <w:right w:val="single" w:sz="4" w:space="0" w:color="auto"/>
            </w:tcBorders>
            <w:vAlign w:val="center"/>
          </w:tcPr>
          <w:p w:rsidR="00B14CFB" w:rsidRPr="00BF19C7" w:rsidRDefault="00B14CFB" w:rsidP="00B14CFB">
            <w:r w:rsidRPr="00BF19C7">
              <w:t>Починок Т.О.</w:t>
            </w:r>
          </w:p>
        </w:tc>
        <w:tc>
          <w:tcPr>
            <w:tcW w:w="958" w:type="dxa"/>
            <w:tcBorders>
              <w:top w:val="single" w:sz="4" w:space="0" w:color="auto"/>
              <w:left w:val="single" w:sz="4" w:space="0" w:color="auto"/>
              <w:bottom w:val="single" w:sz="4" w:space="0" w:color="auto"/>
              <w:right w:val="single" w:sz="4" w:space="0" w:color="auto"/>
            </w:tcBorders>
            <w:vAlign w:val="center"/>
          </w:tcPr>
          <w:p w:rsidR="00B14CFB" w:rsidRPr="00BF19C7" w:rsidRDefault="00B14CFB" w:rsidP="00B14CFB">
            <w:pPr>
              <w:spacing w:line="288" w:lineRule="auto"/>
              <w:jc w:val="center"/>
              <w:rPr>
                <w:lang w:val="ru-RU"/>
              </w:rPr>
            </w:pPr>
            <w:r w:rsidRPr="00BF19C7">
              <w:rPr>
                <w:lang w:val="ru-RU"/>
              </w:rPr>
              <w:t>134</w:t>
            </w:r>
          </w:p>
        </w:tc>
        <w:tc>
          <w:tcPr>
            <w:tcW w:w="901" w:type="dxa"/>
            <w:tcBorders>
              <w:top w:val="single" w:sz="4" w:space="0" w:color="auto"/>
              <w:left w:val="single" w:sz="4" w:space="0" w:color="auto"/>
              <w:bottom w:val="single" w:sz="4" w:space="0" w:color="auto"/>
              <w:right w:val="single" w:sz="4" w:space="0" w:color="auto"/>
            </w:tcBorders>
            <w:vAlign w:val="center"/>
          </w:tcPr>
          <w:p w:rsidR="00B14CFB" w:rsidRPr="00BF19C7" w:rsidRDefault="00B14CFB" w:rsidP="00B14CFB">
            <w:pPr>
              <w:spacing w:line="288" w:lineRule="auto"/>
              <w:jc w:val="center"/>
            </w:pPr>
            <w:r w:rsidRPr="00BF19C7">
              <w:t>134</w:t>
            </w:r>
          </w:p>
        </w:tc>
        <w:tc>
          <w:tcPr>
            <w:tcW w:w="894" w:type="dxa"/>
            <w:tcBorders>
              <w:top w:val="single" w:sz="4" w:space="0" w:color="auto"/>
              <w:left w:val="single" w:sz="4" w:space="0" w:color="auto"/>
              <w:bottom w:val="single" w:sz="4" w:space="0" w:color="auto"/>
              <w:right w:val="single" w:sz="4" w:space="0" w:color="auto"/>
            </w:tcBorders>
            <w:vAlign w:val="center"/>
          </w:tcPr>
          <w:p w:rsidR="00B14CFB" w:rsidRPr="00BF19C7" w:rsidRDefault="00B14CFB" w:rsidP="00B14CFB">
            <w:pPr>
              <w:spacing w:line="288" w:lineRule="auto"/>
              <w:jc w:val="center"/>
              <w:rPr>
                <w:lang w:val="en-US"/>
              </w:rPr>
            </w:pPr>
            <w:r w:rsidRPr="00BF19C7">
              <w:rPr>
                <w:lang w:val="en-US"/>
              </w:rPr>
              <w:t>-</w:t>
            </w:r>
          </w:p>
        </w:tc>
        <w:tc>
          <w:tcPr>
            <w:tcW w:w="929" w:type="dxa"/>
            <w:tcBorders>
              <w:top w:val="single" w:sz="4" w:space="0" w:color="auto"/>
              <w:left w:val="single" w:sz="4" w:space="0" w:color="auto"/>
              <w:bottom w:val="single" w:sz="4" w:space="0" w:color="auto"/>
              <w:right w:val="single" w:sz="4" w:space="0" w:color="auto"/>
            </w:tcBorders>
            <w:vAlign w:val="center"/>
          </w:tcPr>
          <w:p w:rsidR="00B14CFB" w:rsidRPr="00BF19C7" w:rsidRDefault="00B14CFB" w:rsidP="00B14CFB">
            <w:pPr>
              <w:spacing w:line="288" w:lineRule="auto"/>
              <w:jc w:val="center"/>
            </w:pPr>
            <w:r w:rsidRPr="00BF19C7">
              <w:rPr>
                <w:lang w:val="ru-RU"/>
              </w:rPr>
              <w:t>17,7</w:t>
            </w:r>
          </w:p>
        </w:tc>
      </w:tr>
      <w:tr w:rsidR="00B14CFB" w:rsidRPr="00BF19C7" w:rsidTr="00B14CFB">
        <w:trPr>
          <w:jc w:val="center"/>
        </w:trPr>
        <w:tc>
          <w:tcPr>
            <w:tcW w:w="555" w:type="dxa"/>
            <w:tcBorders>
              <w:top w:val="single" w:sz="4" w:space="0" w:color="auto"/>
              <w:left w:val="single" w:sz="4" w:space="0" w:color="auto"/>
              <w:bottom w:val="single" w:sz="4" w:space="0" w:color="auto"/>
              <w:right w:val="single" w:sz="4" w:space="0" w:color="auto"/>
            </w:tcBorders>
            <w:vAlign w:val="center"/>
          </w:tcPr>
          <w:p w:rsidR="00B14CFB" w:rsidRPr="00BF19C7" w:rsidRDefault="00B14CFB" w:rsidP="00B14CFB">
            <w:pPr>
              <w:tabs>
                <w:tab w:val="num" w:pos="284"/>
              </w:tabs>
              <w:ind w:left="284" w:hanging="171"/>
              <w:jc w:val="center"/>
            </w:pPr>
          </w:p>
        </w:tc>
        <w:tc>
          <w:tcPr>
            <w:tcW w:w="1662" w:type="dxa"/>
            <w:tcBorders>
              <w:top w:val="single" w:sz="4" w:space="0" w:color="auto"/>
              <w:left w:val="single" w:sz="4" w:space="0" w:color="auto"/>
              <w:bottom w:val="single" w:sz="4" w:space="0" w:color="auto"/>
              <w:right w:val="single" w:sz="4" w:space="0" w:color="auto"/>
            </w:tcBorders>
          </w:tcPr>
          <w:p w:rsidR="00B14CFB" w:rsidRPr="00BF19C7" w:rsidRDefault="00B14CFB" w:rsidP="00B14CFB">
            <w:pPr>
              <w:pStyle w:val="affb"/>
              <w:ind w:firstLine="0"/>
              <w:jc w:val="center"/>
              <w:rPr>
                <w:sz w:val="24"/>
                <w:szCs w:val="24"/>
              </w:rPr>
            </w:pPr>
            <w:r w:rsidRPr="00BF19C7">
              <w:rPr>
                <w:sz w:val="24"/>
                <w:szCs w:val="24"/>
              </w:rPr>
              <w:t>Всього</w:t>
            </w:r>
          </w:p>
        </w:tc>
        <w:tc>
          <w:tcPr>
            <w:tcW w:w="636" w:type="dxa"/>
            <w:tcBorders>
              <w:top w:val="single" w:sz="4" w:space="0" w:color="auto"/>
              <w:left w:val="single" w:sz="4" w:space="0" w:color="auto"/>
              <w:bottom w:val="single" w:sz="4" w:space="0" w:color="auto"/>
              <w:right w:val="single" w:sz="4" w:space="0" w:color="auto"/>
            </w:tcBorders>
          </w:tcPr>
          <w:p w:rsidR="00B14CFB" w:rsidRPr="00BF19C7" w:rsidRDefault="00B14CFB" w:rsidP="00B14CFB">
            <w:pPr>
              <w:pStyle w:val="affb"/>
              <w:ind w:firstLine="0"/>
              <w:jc w:val="center"/>
              <w:rPr>
                <w:sz w:val="24"/>
                <w:szCs w:val="24"/>
              </w:rPr>
            </w:pPr>
            <w:r w:rsidRPr="00BF19C7">
              <w:rPr>
                <w:sz w:val="24"/>
                <w:szCs w:val="24"/>
              </w:rPr>
              <w:t>66</w:t>
            </w:r>
          </w:p>
        </w:tc>
        <w:tc>
          <w:tcPr>
            <w:tcW w:w="2481" w:type="dxa"/>
            <w:tcBorders>
              <w:top w:val="single" w:sz="4" w:space="0" w:color="auto"/>
              <w:left w:val="single" w:sz="4" w:space="0" w:color="auto"/>
              <w:bottom w:val="single" w:sz="4" w:space="0" w:color="auto"/>
              <w:right w:val="single" w:sz="4" w:space="0" w:color="auto"/>
            </w:tcBorders>
          </w:tcPr>
          <w:p w:rsidR="00B14CFB" w:rsidRPr="00BF19C7" w:rsidRDefault="00B14CFB" w:rsidP="00B14CFB">
            <w:pPr>
              <w:pStyle w:val="affb"/>
              <w:ind w:firstLine="0"/>
              <w:jc w:val="center"/>
              <w:rPr>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B14CFB" w:rsidRPr="00BF19C7" w:rsidRDefault="00B14CFB" w:rsidP="00B14CFB">
            <w:pPr>
              <w:jc w:val="center"/>
            </w:pPr>
            <w:r w:rsidRPr="00BF19C7">
              <w:t>830</w:t>
            </w:r>
          </w:p>
        </w:tc>
        <w:tc>
          <w:tcPr>
            <w:tcW w:w="901" w:type="dxa"/>
            <w:tcBorders>
              <w:top w:val="single" w:sz="4" w:space="0" w:color="auto"/>
              <w:left w:val="single" w:sz="4" w:space="0" w:color="auto"/>
              <w:bottom w:val="single" w:sz="4" w:space="0" w:color="auto"/>
              <w:right w:val="single" w:sz="4" w:space="0" w:color="auto"/>
            </w:tcBorders>
            <w:vAlign w:val="center"/>
          </w:tcPr>
          <w:p w:rsidR="00B14CFB" w:rsidRPr="00BF19C7" w:rsidRDefault="00B14CFB" w:rsidP="00B14CFB">
            <w:pPr>
              <w:jc w:val="center"/>
            </w:pPr>
            <w:r w:rsidRPr="00BF19C7">
              <w:t>830</w:t>
            </w:r>
          </w:p>
        </w:tc>
        <w:tc>
          <w:tcPr>
            <w:tcW w:w="894" w:type="dxa"/>
            <w:tcBorders>
              <w:top w:val="single" w:sz="4" w:space="0" w:color="auto"/>
              <w:left w:val="single" w:sz="4" w:space="0" w:color="auto"/>
              <w:bottom w:val="single" w:sz="4" w:space="0" w:color="auto"/>
              <w:right w:val="single" w:sz="4" w:space="0" w:color="auto"/>
            </w:tcBorders>
            <w:vAlign w:val="center"/>
          </w:tcPr>
          <w:p w:rsidR="00B14CFB" w:rsidRPr="00BF19C7" w:rsidRDefault="00B14CFB" w:rsidP="00B14CFB">
            <w:pPr>
              <w:jc w:val="center"/>
            </w:pPr>
            <w:r w:rsidRPr="00BF19C7">
              <w:t>-</w:t>
            </w:r>
          </w:p>
        </w:tc>
        <w:tc>
          <w:tcPr>
            <w:tcW w:w="929" w:type="dxa"/>
            <w:tcBorders>
              <w:top w:val="single" w:sz="4" w:space="0" w:color="auto"/>
              <w:left w:val="single" w:sz="4" w:space="0" w:color="auto"/>
              <w:bottom w:val="single" w:sz="4" w:space="0" w:color="auto"/>
              <w:right w:val="single" w:sz="4" w:space="0" w:color="auto"/>
            </w:tcBorders>
            <w:vAlign w:val="center"/>
          </w:tcPr>
          <w:p w:rsidR="00B14CFB" w:rsidRPr="00BF19C7" w:rsidRDefault="00B14CFB" w:rsidP="00B14CFB">
            <w:pPr>
              <w:jc w:val="center"/>
            </w:pPr>
            <w:r w:rsidRPr="00BF19C7">
              <w:t>12,6</w:t>
            </w:r>
          </w:p>
        </w:tc>
      </w:tr>
    </w:tbl>
    <w:p w:rsidR="00B14CFB" w:rsidRDefault="00B14CFB" w:rsidP="00B14CFB">
      <w:pPr>
        <w:jc w:val="center"/>
        <w:rPr>
          <w:szCs w:val="28"/>
        </w:rPr>
      </w:pPr>
    </w:p>
    <w:p w:rsidR="00B14CFB" w:rsidRDefault="00B14CFB" w:rsidP="00B14CFB">
      <w:pPr>
        <w:jc w:val="center"/>
        <w:rPr>
          <w:szCs w:val="28"/>
        </w:rPr>
      </w:pPr>
      <w:r w:rsidRPr="000A6D52">
        <w:rPr>
          <w:szCs w:val="28"/>
        </w:rPr>
        <w:t xml:space="preserve">ВІДОМІСТЬ ВІДВІДУВАННЯ ТЕОРЕТИЧНИХ ТА ПРАКТИЧНИХ </w:t>
      </w:r>
      <w:r w:rsidRPr="001C40B8">
        <w:rPr>
          <w:szCs w:val="28"/>
        </w:rPr>
        <w:t>ЗАНЯТЬ СТУДЕНТАМИ</w:t>
      </w:r>
    </w:p>
    <w:p w:rsidR="00B14CFB" w:rsidRPr="00E37947" w:rsidRDefault="00B14CFB" w:rsidP="00B14CFB">
      <w:pPr>
        <w:pStyle w:val="affb"/>
        <w:ind w:left="1287" w:firstLine="0"/>
      </w:pPr>
      <w:r w:rsidRPr="00E37947">
        <w:t>(ОП Екстрена медицина, кваліфікація професійна Парамедик)</w:t>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1569"/>
        <w:gridCol w:w="626"/>
        <w:gridCol w:w="2407"/>
        <w:gridCol w:w="918"/>
        <w:gridCol w:w="899"/>
        <w:gridCol w:w="893"/>
        <w:gridCol w:w="923"/>
      </w:tblGrid>
      <w:tr w:rsidR="00B14CFB" w:rsidRPr="000A6D52" w:rsidTr="00B14CFB">
        <w:trPr>
          <w:cantSplit/>
          <w:trHeight w:val="2363"/>
          <w:jc w:val="center"/>
        </w:trPr>
        <w:tc>
          <w:tcPr>
            <w:tcW w:w="781" w:type="dxa"/>
            <w:vAlign w:val="center"/>
          </w:tcPr>
          <w:p w:rsidR="00B14CFB" w:rsidRPr="000A6D52" w:rsidRDefault="00B14CFB" w:rsidP="00B14CFB">
            <w:pPr>
              <w:jc w:val="center"/>
              <w:rPr>
                <w:szCs w:val="28"/>
              </w:rPr>
            </w:pPr>
            <w:r w:rsidRPr="000A6D52">
              <w:rPr>
                <w:szCs w:val="28"/>
              </w:rPr>
              <w:t>№ з/п</w:t>
            </w:r>
          </w:p>
        </w:tc>
        <w:tc>
          <w:tcPr>
            <w:tcW w:w="1569" w:type="dxa"/>
            <w:vAlign w:val="center"/>
          </w:tcPr>
          <w:p w:rsidR="00B14CFB" w:rsidRPr="000A6D52" w:rsidRDefault="00B14CFB" w:rsidP="00B14CFB">
            <w:pPr>
              <w:jc w:val="center"/>
              <w:rPr>
                <w:szCs w:val="28"/>
              </w:rPr>
            </w:pPr>
            <w:r w:rsidRPr="000A6D52">
              <w:rPr>
                <w:szCs w:val="28"/>
              </w:rPr>
              <w:t>Група</w:t>
            </w:r>
          </w:p>
        </w:tc>
        <w:tc>
          <w:tcPr>
            <w:tcW w:w="626" w:type="dxa"/>
            <w:textDirection w:val="btLr"/>
            <w:vAlign w:val="center"/>
          </w:tcPr>
          <w:p w:rsidR="00B14CFB" w:rsidRPr="000A6D52" w:rsidRDefault="00B14CFB" w:rsidP="00B14CFB">
            <w:pPr>
              <w:jc w:val="center"/>
              <w:rPr>
                <w:szCs w:val="28"/>
              </w:rPr>
            </w:pPr>
            <w:r w:rsidRPr="000A6D52">
              <w:rPr>
                <w:szCs w:val="28"/>
              </w:rPr>
              <w:t>Кількість студентів</w:t>
            </w:r>
          </w:p>
        </w:tc>
        <w:tc>
          <w:tcPr>
            <w:tcW w:w="2407" w:type="dxa"/>
            <w:vAlign w:val="center"/>
          </w:tcPr>
          <w:p w:rsidR="00B14CFB" w:rsidRPr="000A6D52" w:rsidRDefault="00B14CFB" w:rsidP="00B14CFB">
            <w:pPr>
              <w:jc w:val="center"/>
              <w:rPr>
                <w:szCs w:val="28"/>
              </w:rPr>
            </w:pPr>
            <w:r w:rsidRPr="000A6D52">
              <w:rPr>
                <w:szCs w:val="28"/>
              </w:rPr>
              <w:t>Куратор</w:t>
            </w:r>
          </w:p>
        </w:tc>
        <w:tc>
          <w:tcPr>
            <w:tcW w:w="918" w:type="dxa"/>
            <w:textDirection w:val="btLr"/>
            <w:vAlign w:val="center"/>
          </w:tcPr>
          <w:p w:rsidR="00B14CFB" w:rsidRPr="000A6D52" w:rsidRDefault="00B14CFB" w:rsidP="00B14CFB">
            <w:pPr>
              <w:jc w:val="center"/>
              <w:rPr>
                <w:szCs w:val="28"/>
              </w:rPr>
            </w:pPr>
            <w:r w:rsidRPr="000A6D52">
              <w:rPr>
                <w:szCs w:val="28"/>
              </w:rPr>
              <w:t xml:space="preserve">Загальна кількість пропущених занять </w:t>
            </w:r>
          </w:p>
        </w:tc>
        <w:tc>
          <w:tcPr>
            <w:tcW w:w="899" w:type="dxa"/>
            <w:textDirection w:val="btLr"/>
            <w:vAlign w:val="center"/>
          </w:tcPr>
          <w:p w:rsidR="00B14CFB" w:rsidRPr="000A6D52" w:rsidRDefault="00B14CFB" w:rsidP="00B14CFB">
            <w:pPr>
              <w:jc w:val="center"/>
              <w:rPr>
                <w:szCs w:val="28"/>
              </w:rPr>
            </w:pPr>
            <w:r w:rsidRPr="000A6D52">
              <w:rPr>
                <w:szCs w:val="28"/>
              </w:rPr>
              <w:t xml:space="preserve">Пропуски з </w:t>
            </w:r>
          </w:p>
          <w:p w:rsidR="00B14CFB" w:rsidRPr="000A6D52" w:rsidRDefault="00B14CFB" w:rsidP="00B14CFB">
            <w:pPr>
              <w:jc w:val="center"/>
              <w:rPr>
                <w:szCs w:val="28"/>
              </w:rPr>
            </w:pPr>
            <w:r w:rsidRPr="000A6D52">
              <w:rPr>
                <w:szCs w:val="28"/>
              </w:rPr>
              <w:t>поважних причин</w:t>
            </w:r>
          </w:p>
        </w:tc>
        <w:tc>
          <w:tcPr>
            <w:tcW w:w="893" w:type="dxa"/>
            <w:textDirection w:val="btLr"/>
            <w:vAlign w:val="center"/>
          </w:tcPr>
          <w:p w:rsidR="00B14CFB" w:rsidRPr="000A6D52" w:rsidRDefault="00B14CFB" w:rsidP="00B14CFB">
            <w:pPr>
              <w:jc w:val="center"/>
              <w:rPr>
                <w:szCs w:val="28"/>
              </w:rPr>
            </w:pPr>
            <w:r w:rsidRPr="000A6D52">
              <w:rPr>
                <w:szCs w:val="28"/>
              </w:rPr>
              <w:t xml:space="preserve">Пропуски без </w:t>
            </w:r>
          </w:p>
          <w:p w:rsidR="00B14CFB" w:rsidRPr="000A6D52" w:rsidRDefault="00B14CFB" w:rsidP="00B14CFB">
            <w:pPr>
              <w:jc w:val="center"/>
              <w:rPr>
                <w:szCs w:val="28"/>
              </w:rPr>
            </w:pPr>
            <w:r w:rsidRPr="000A6D52">
              <w:rPr>
                <w:szCs w:val="28"/>
              </w:rPr>
              <w:t>поважних причин</w:t>
            </w:r>
          </w:p>
        </w:tc>
        <w:tc>
          <w:tcPr>
            <w:tcW w:w="923" w:type="dxa"/>
            <w:textDirection w:val="btLr"/>
            <w:vAlign w:val="center"/>
          </w:tcPr>
          <w:p w:rsidR="00B14CFB" w:rsidRPr="000A6D52" w:rsidRDefault="00B14CFB" w:rsidP="00B14CFB">
            <w:pPr>
              <w:jc w:val="center"/>
              <w:rPr>
                <w:szCs w:val="28"/>
              </w:rPr>
            </w:pPr>
            <w:r w:rsidRPr="000A6D52">
              <w:rPr>
                <w:szCs w:val="28"/>
              </w:rPr>
              <w:t xml:space="preserve">Пропуски на </w:t>
            </w:r>
          </w:p>
          <w:p w:rsidR="00B14CFB" w:rsidRPr="000A6D52" w:rsidRDefault="00B14CFB" w:rsidP="00B14CFB">
            <w:pPr>
              <w:jc w:val="center"/>
              <w:rPr>
                <w:szCs w:val="28"/>
              </w:rPr>
            </w:pPr>
            <w:r w:rsidRPr="000A6D52">
              <w:rPr>
                <w:szCs w:val="28"/>
              </w:rPr>
              <w:t>одного студента</w:t>
            </w:r>
          </w:p>
        </w:tc>
      </w:tr>
      <w:tr w:rsidR="00B14CFB" w:rsidRPr="00861B56" w:rsidTr="00B14CFB">
        <w:trPr>
          <w:jc w:val="center"/>
        </w:trPr>
        <w:tc>
          <w:tcPr>
            <w:tcW w:w="9016" w:type="dxa"/>
            <w:gridSpan w:val="8"/>
            <w:vAlign w:val="center"/>
          </w:tcPr>
          <w:p w:rsidR="00B14CFB" w:rsidRPr="00861B56" w:rsidRDefault="00B14CFB" w:rsidP="00B14CFB">
            <w:pPr>
              <w:jc w:val="center"/>
              <w:rPr>
                <w:color w:val="FF0000"/>
                <w:szCs w:val="28"/>
                <w:lang w:val="ru-RU"/>
              </w:rPr>
            </w:pPr>
          </w:p>
        </w:tc>
      </w:tr>
      <w:tr w:rsidR="00B14CFB" w:rsidRPr="00E35641" w:rsidTr="00B14CFB">
        <w:trPr>
          <w:jc w:val="center"/>
        </w:trPr>
        <w:tc>
          <w:tcPr>
            <w:tcW w:w="781" w:type="dxa"/>
            <w:vAlign w:val="center"/>
          </w:tcPr>
          <w:p w:rsidR="00B14CFB" w:rsidRPr="00E35641" w:rsidRDefault="00B14CFB" w:rsidP="00B14CFB">
            <w:pPr>
              <w:ind w:left="283"/>
              <w:jc w:val="center"/>
              <w:rPr>
                <w:szCs w:val="28"/>
              </w:rPr>
            </w:pPr>
            <w:r w:rsidRPr="00E35641">
              <w:rPr>
                <w:szCs w:val="28"/>
              </w:rPr>
              <w:t>1</w:t>
            </w:r>
          </w:p>
        </w:tc>
        <w:tc>
          <w:tcPr>
            <w:tcW w:w="1569" w:type="dxa"/>
          </w:tcPr>
          <w:p w:rsidR="00B14CFB" w:rsidRPr="00496689" w:rsidRDefault="00B14CFB" w:rsidP="00B14CFB">
            <w:pPr>
              <w:jc w:val="center"/>
              <w:rPr>
                <w:szCs w:val="28"/>
                <w:lang w:val="en-US"/>
              </w:rPr>
            </w:pPr>
            <w:r w:rsidRPr="00496689">
              <w:rPr>
                <w:szCs w:val="28"/>
              </w:rPr>
              <w:t xml:space="preserve">ПМ </w:t>
            </w:r>
            <w:r w:rsidRPr="00496689">
              <w:rPr>
                <w:szCs w:val="28"/>
                <w:lang w:val="en-US"/>
              </w:rPr>
              <w:t>I</w:t>
            </w:r>
            <w:r w:rsidRPr="00496689">
              <w:rPr>
                <w:szCs w:val="28"/>
              </w:rPr>
              <w:t xml:space="preserve"> (ден)</w:t>
            </w:r>
          </w:p>
        </w:tc>
        <w:tc>
          <w:tcPr>
            <w:tcW w:w="626" w:type="dxa"/>
          </w:tcPr>
          <w:p w:rsidR="00B14CFB" w:rsidRPr="00496689" w:rsidRDefault="00B14CFB" w:rsidP="00B14CFB">
            <w:pPr>
              <w:jc w:val="center"/>
              <w:rPr>
                <w:szCs w:val="28"/>
                <w:lang w:val="en-US"/>
              </w:rPr>
            </w:pPr>
            <w:r w:rsidRPr="00496689">
              <w:rPr>
                <w:szCs w:val="28"/>
                <w:lang w:val="en-US"/>
              </w:rPr>
              <w:t>14</w:t>
            </w:r>
          </w:p>
        </w:tc>
        <w:tc>
          <w:tcPr>
            <w:tcW w:w="2407" w:type="dxa"/>
          </w:tcPr>
          <w:p w:rsidR="00B14CFB" w:rsidRPr="00496689" w:rsidRDefault="00B14CFB" w:rsidP="00B14CFB">
            <w:pPr>
              <w:rPr>
                <w:szCs w:val="28"/>
              </w:rPr>
            </w:pPr>
            <w:r w:rsidRPr="00496689">
              <w:rPr>
                <w:szCs w:val="28"/>
              </w:rPr>
              <w:t>Федосєєва О.В.</w:t>
            </w:r>
          </w:p>
        </w:tc>
        <w:tc>
          <w:tcPr>
            <w:tcW w:w="918" w:type="dxa"/>
            <w:vAlign w:val="center"/>
          </w:tcPr>
          <w:p w:rsidR="00B14CFB" w:rsidRPr="00E35641" w:rsidRDefault="00B14CFB" w:rsidP="00B14CFB">
            <w:pPr>
              <w:jc w:val="center"/>
              <w:rPr>
                <w:szCs w:val="28"/>
                <w:lang w:val="ru-RU"/>
              </w:rPr>
            </w:pPr>
            <w:r>
              <w:rPr>
                <w:szCs w:val="28"/>
                <w:lang w:val="ru-RU"/>
              </w:rPr>
              <w:t>86</w:t>
            </w:r>
          </w:p>
        </w:tc>
        <w:tc>
          <w:tcPr>
            <w:tcW w:w="899" w:type="dxa"/>
          </w:tcPr>
          <w:p w:rsidR="00B14CFB" w:rsidRPr="00496689" w:rsidRDefault="00B14CFB" w:rsidP="00B14CFB">
            <w:pPr>
              <w:jc w:val="center"/>
              <w:rPr>
                <w:szCs w:val="28"/>
                <w:lang w:val="en-US"/>
              </w:rPr>
            </w:pPr>
            <w:r w:rsidRPr="00496689">
              <w:rPr>
                <w:szCs w:val="28"/>
                <w:lang w:val="en-US"/>
              </w:rPr>
              <w:t>86</w:t>
            </w:r>
          </w:p>
        </w:tc>
        <w:tc>
          <w:tcPr>
            <w:tcW w:w="893" w:type="dxa"/>
          </w:tcPr>
          <w:p w:rsidR="00B14CFB" w:rsidRPr="00496689" w:rsidRDefault="00B14CFB" w:rsidP="00B14CFB">
            <w:pPr>
              <w:jc w:val="center"/>
              <w:rPr>
                <w:szCs w:val="28"/>
                <w:lang w:val="en-US"/>
              </w:rPr>
            </w:pPr>
            <w:r w:rsidRPr="00496689">
              <w:rPr>
                <w:szCs w:val="28"/>
                <w:lang w:val="en-US"/>
              </w:rPr>
              <w:t>-</w:t>
            </w:r>
          </w:p>
        </w:tc>
        <w:tc>
          <w:tcPr>
            <w:tcW w:w="923" w:type="dxa"/>
            <w:vAlign w:val="center"/>
          </w:tcPr>
          <w:p w:rsidR="00B14CFB" w:rsidRPr="00E35641" w:rsidRDefault="00B14CFB" w:rsidP="00B14CFB">
            <w:pPr>
              <w:jc w:val="center"/>
              <w:rPr>
                <w:szCs w:val="28"/>
                <w:lang w:val="ru-RU"/>
              </w:rPr>
            </w:pPr>
            <w:r>
              <w:rPr>
                <w:szCs w:val="28"/>
                <w:lang w:val="ru-RU"/>
              </w:rPr>
              <w:t>6,1</w:t>
            </w:r>
          </w:p>
        </w:tc>
      </w:tr>
      <w:tr w:rsidR="00B14CFB" w:rsidRPr="00E35641" w:rsidTr="00B14CFB">
        <w:trPr>
          <w:jc w:val="center"/>
        </w:trPr>
        <w:tc>
          <w:tcPr>
            <w:tcW w:w="781" w:type="dxa"/>
            <w:vAlign w:val="center"/>
          </w:tcPr>
          <w:p w:rsidR="00B14CFB" w:rsidRPr="00E35641" w:rsidRDefault="00B14CFB" w:rsidP="00B14CFB">
            <w:pPr>
              <w:jc w:val="center"/>
              <w:rPr>
                <w:szCs w:val="28"/>
              </w:rPr>
            </w:pPr>
            <w:r w:rsidRPr="00E35641">
              <w:rPr>
                <w:szCs w:val="28"/>
              </w:rPr>
              <w:t>2</w:t>
            </w:r>
          </w:p>
        </w:tc>
        <w:tc>
          <w:tcPr>
            <w:tcW w:w="1569" w:type="dxa"/>
          </w:tcPr>
          <w:p w:rsidR="00B14CFB" w:rsidRPr="00496689" w:rsidRDefault="00B14CFB" w:rsidP="00B14CFB">
            <w:pPr>
              <w:rPr>
                <w:szCs w:val="28"/>
              </w:rPr>
            </w:pPr>
            <w:r w:rsidRPr="00496689">
              <w:rPr>
                <w:szCs w:val="28"/>
                <w:lang w:val="ru-RU"/>
              </w:rPr>
              <w:t xml:space="preserve">ПМ </w:t>
            </w:r>
            <w:r>
              <w:rPr>
                <w:szCs w:val="28"/>
                <w:lang w:val="en-US"/>
              </w:rPr>
              <w:t>II</w:t>
            </w:r>
            <w:r w:rsidRPr="00496689">
              <w:rPr>
                <w:szCs w:val="28"/>
                <w:lang w:val="en-US"/>
              </w:rPr>
              <w:t>(</w:t>
            </w:r>
            <w:r w:rsidRPr="00496689">
              <w:rPr>
                <w:szCs w:val="28"/>
              </w:rPr>
              <w:t>ден)</w:t>
            </w:r>
          </w:p>
        </w:tc>
        <w:tc>
          <w:tcPr>
            <w:tcW w:w="626" w:type="dxa"/>
          </w:tcPr>
          <w:p w:rsidR="00B14CFB" w:rsidRPr="00496689" w:rsidRDefault="00B14CFB" w:rsidP="00B14CFB">
            <w:pPr>
              <w:jc w:val="center"/>
              <w:rPr>
                <w:szCs w:val="28"/>
              </w:rPr>
            </w:pPr>
            <w:r w:rsidRPr="00496689">
              <w:rPr>
                <w:szCs w:val="28"/>
              </w:rPr>
              <w:t>24</w:t>
            </w:r>
          </w:p>
        </w:tc>
        <w:tc>
          <w:tcPr>
            <w:tcW w:w="2407" w:type="dxa"/>
          </w:tcPr>
          <w:p w:rsidR="00B14CFB" w:rsidRPr="00496689" w:rsidRDefault="00B14CFB" w:rsidP="00B14CFB">
            <w:pPr>
              <w:rPr>
                <w:szCs w:val="28"/>
              </w:rPr>
            </w:pPr>
            <w:r w:rsidRPr="00496689">
              <w:rPr>
                <w:szCs w:val="28"/>
              </w:rPr>
              <w:t>Федосєєва О.В.</w:t>
            </w:r>
          </w:p>
        </w:tc>
        <w:tc>
          <w:tcPr>
            <w:tcW w:w="918" w:type="dxa"/>
            <w:vAlign w:val="center"/>
          </w:tcPr>
          <w:p w:rsidR="00B14CFB" w:rsidRPr="00E35641" w:rsidRDefault="00B14CFB" w:rsidP="00B14CFB">
            <w:pPr>
              <w:jc w:val="center"/>
              <w:rPr>
                <w:szCs w:val="28"/>
                <w:lang w:val="ru-RU"/>
              </w:rPr>
            </w:pPr>
            <w:r>
              <w:rPr>
                <w:szCs w:val="28"/>
                <w:lang w:val="ru-RU"/>
              </w:rPr>
              <w:t>106</w:t>
            </w:r>
          </w:p>
        </w:tc>
        <w:tc>
          <w:tcPr>
            <w:tcW w:w="899" w:type="dxa"/>
          </w:tcPr>
          <w:p w:rsidR="00B14CFB" w:rsidRPr="00496689" w:rsidRDefault="00B14CFB" w:rsidP="00B14CFB">
            <w:pPr>
              <w:jc w:val="center"/>
              <w:rPr>
                <w:szCs w:val="28"/>
                <w:lang w:val="en-US"/>
              </w:rPr>
            </w:pPr>
            <w:r w:rsidRPr="00496689">
              <w:rPr>
                <w:szCs w:val="28"/>
                <w:lang w:val="en-US"/>
              </w:rPr>
              <w:t>102</w:t>
            </w:r>
          </w:p>
        </w:tc>
        <w:tc>
          <w:tcPr>
            <w:tcW w:w="893" w:type="dxa"/>
          </w:tcPr>
          <w:p w:rsidR="00B14CFB" w:rsidRPr="00496689" w:rsidRDefault="00B14CFB" w:rsidP="00B14CFB">
            <w:pPr>
              <w:jc w:val="center"/>
              <w:rPr>
                <w:szCs w:val="28"/>
                <w:lang w:val="en-US"/>
              </w:rPr>
            </w:pPr>
            <w:r w:rsidRPr="00496689">
              <w:rPr>
                <w:szCs w:val="28"/>
                <w:lang w:val="en-US"/>
              </w:rPr>
              <w:t>4</w:t>
            </w:r>
          </w:p>
        </w:tc>
        <w:tc>
          <w:tcPr>
            <w:tcW w:w="923" w:type="dxa"/>
            <w:vAlign w:val="center"/>
          </w:tcPr>
          <w:p w:rsidR="00B14CFB" w:rsidRPr="00E35641" w:rsidRDefault="00B14CFB" w:rsidP="00B14CFB">
            <w:pPr>
              <w:jc w:val="center"/>
              <w:rPr>
                <w:szCs w:val="28"/>
                <w:lang w:val="ru-RU"/>
              </w:rPr>
            </w:pPr>
            <w:r>
              <w:rPr>
                <w:szCs w:val="28"/>
                <w:lang w:val="ru-RU"/>
              </w:rPr>
              <w:t>4,4</w:t>
            </w:r>
          </w:p>
        </w:tc>
      </w:tr>
      <w:tr w:rsidR="00B14CFB" w:rsidRPr="000A6D52" w:rsidTr="00B14CFB">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B14CFB" w:rsidRPr="00861B56" w:rsidRDefault="00B14CFB" w:rsidP="00B14CFB">
            <w:pPr>
              <w:tabs>
                <w:tab w:val="num" w:pos="284"/>
              </w:tabs>
              <w:ind w:left="284" w:hanging="171"/>
              <w:jc w:val="center"/>
            </w:pPr>
          </w:p>
        </w:tc>
        <w:tc>
          <w:tcPr>
            <w:tcW w:w="1569" w:type="dxa"/>
            <w:tcBorders>
              <w:top w:val="single" w:sz="4" w:space="0" w:color="auto"/>
              <w:left w:val="single" w:sz="4" w:space="0" w:color="auto"/>
              <w:bottom w:val="single" w:sz="4" w:space="0" w:color="auto"/>
              <w:right w:val="single" w:sz="4" w:space="0" w:color="auto"/>
            </w:tcBorders>
          </w:tcPr>
          <w:p w:rsidR="00B14CFB" w:rsidRPr="000A6D52" w:rsidRDefault="00B14CFB" w:rsidP="00B14CFB">
            <w:pPr>
              <w:pStyle w:val="affb"/>
              <w:ind w:firstLine="0"/>
              <w:jc w:val="center"/>
            </w:pPr>
            <w:r>
              <w:t>Всього</w:t>
            </w:r>
          </w:p>
        </w:tc>
        <w:tc>
          <w:tcPr>
            <w:tcW w:w="626" w:type="dxa"/>
            <w:tcBorders>
              <w:top w:val="single" w:sz="4" w:space="0" w:color="auto"/>
              <w:left w:val="single" w:sz="4" w:space="0" w:color="auto"/>
              <w:bottom w:val="single" w:sz="4" w:space="0" w:color="auto"/>
              <w:right w:val="single" w:sz="4" w:space="0" w:color="auto"/>
            </w:tcBorders>
          </w:tcPr>
          <w:p w:rsidR="00B14CFB" w:rsidRPr="000A6D52" w:rsidRDefault="00B14CFB" w:rsidP="00B14CFB">
            <w:pPr>
              <w:pStyle w:val="affb"/>
              <w:ind w:firstLine="0"/>
              <w:jc w:val="center"/>
            </w:pPr>
            <w:r>
              <w:t>38</w:t>
            </w:r>
          </w:p>
        </w:tc>
        <w:tc>
          <w:tcPr>
            <w:tcW w:w="2407" w:type="dxa"/>
            <w:tcBorders>
              <w:top w:val="single" w:sz="4" w:space="0" w:color="auto"/>
              <w:left w:val="single" w:sz="4" w:space="0" w:color="auto"/>
              <w:bottom w:val="single" w:sz="4" w:space="0" w:color="auto"/>
              <w:right w:val="single" w:sz="4" w:space="0" w:color="auto"/>
            </w:tcBorders>
          </w:tcPr>
          <w:p w:rsidR="00B14CFB" w:rsidRPr="000A6D52" w:rsidRDefault="00B14CFB" w:rsidP="00B14CFB">
            <w:pPr>
              <w:pStyle w:val="affb"/>
              <w:ind w:firstLine="0"/>
              <w:jc w:val="center"/>
            </w:pPr>
          </w:p>
        </w:tc>
        <w:tc>
          <w:tcPr>
            <w:tcW w:w="918" w:type="dxa"/>
            <w:tcBorders>
              <w:top w:val="single" w:sz="4" w:space="0" w:color="auto"/>
              <w:left w:val="single" w:sz="4" w:space="0" w:color="auto"/>
              <w:bottom w:val="single" w:sz="4" w:space="0" w:color="auto"/>
              <w:right w:val="single" w:sz="4" w:space="0" w:color="auto"/>
            </w:tcBorders>
            <w:vAlign w:val="center"/>
          </w:tcPr>
          <w:p w:rsidR="00B14CFB" w:rsidRPr="000A6D52" w:rsidRDefault="00B14CFB" w:rsidP="00B14CFB">
            <w:pPr>
              <w:jc w:val="center"/>
              <w:rPr>
                <w:szCs w:val="28"/>
              </w:rPr>
            </w:pPr>
            <w:r>
              <w:rPr>
                <w:szCs w:val="28"/>
              </w:rPr>
              <w:t>192</w:t>
            </w:r>
          </w:p>
        </w:tc>
        <w:tc>
          <w:tcPr>
            <w:tcW w:w="899" w:type="dxa"/>
            <w:tcBorders>
              <w:top w:val="single" w:sz="4" w:space="0" w:color="auto"/>
              <w:left w:val="single" w:sz="4" w:space="0" w:color="auto"/>
              <w:bottom w:val="single" w:sz="4" w:space="0" w:color="auto"/>
              <w:right w:val="single" w:sz="4" w:space="0" w:color="auto"/>
            </w:tcBorders>
            <w:vAlign w:val="center"/>
          </w:tcPr>
          <w:p w:rsidR="00B14CFB" w:rsidRPr="000A6D52" w:rsidRDefault="00B14CFB" w:rsidP="00B14CFB">
            <w:pPr>
              <w:jc w:val="center"/>
              <w:rPr>
                <w:szCs w:val="28"/>
              </w:rPr>
            </w:pPr>
            <w:r>
              <w:rPr>
                <w:szCs w:val="28"/>
              </w:rPr>
              <w:t>188</w:t>
            </w:r>
          </w:p>
        </w:tc>
        <w:tc>
          <w:tcPr>
            <w:tcW w:w="893" w:type="dxa"/>
            <w:tcBorders>
              <w:top w:val="single" w:sz="4" w:space="0" w:color="auto"/>
              <w:left w:val="single" w:sz="4" w:space="0" w:color="auto"/>
              <w:bottom w:val="single" w:sz="4" w:space="0" w:color="auto"/>
              <w:right w:val="single" w:sz="4" w:space="0" w:color="auto"/>
            </w:tcBorders>
            <w:vAlign w:val="center"/>
          </w:tcPr>
          <w:p w:rsidR="00B14CFB" w:rsidRPr="000A6D52" w:rsidRDefault="00B14CFB" w:rsidP="00B14CFB">
            <w:pPr>
              <w:jc w:val="center"/>
              <w:rPr>
                <w:szCs w:val="28"/>
              </w:rPr>
            </w:pPr>
            <w:r>
              <w:rPr>
                <w:szCs w:val="28"/>
              </w:rPr>
              <w:t>4</w:t>
            </w:r>
          </w:p>
        </w:tc>
        <w:tc>
          <w:tcPr>
            <w:tcW w:w="923" w:type="dxa"/>
            <w:tcBorders>
              <w:top w:val="single" w:sz="4" w:space="0" w:color="auto"/>
              <w:left w:val="single" w:sz="4" w:space="0" w:color="auto"/>
              <w:bottom w:val="single" w:sz="4" w:space="0" w:color="auto"/>
              <w:right w:val="single" w:sz="4" w:space="0" w:color="auto"/>
            </w:tcBorders>
            <w:vAlign w:val="center"/>
          </w:tcPr>
          <w:p w:rsidR="00B14CFB" w:rsidRPr="000A6D52" w:rsidRDefault="00B14CFB" w:rsidP="00B14CFB">
            <w:pPr>
              <w:jc w:val="center"/>
              <w:rPr>
                <w:szCs w:val="28"/>
              </w:rPr>
            </w:pPr>
            <w:r>
              <w:rPr>
                <w:szCs w:val="28"/>
              </w:rPr>
              <w:t>5,1</w:t>
            </w:r>
          </w:p>
        </w:tc>
      </w:tr>
    </w:tbl>
    <w:p w:rsidR="00AA4632" w:rsidRDefault="00AA4632" w:rsidP="00B14CFB">
      <w:pPr>
        <w:pStyle w:val="affb"/>
        <w:ind w:left="1287" w:firstLine="0"/>
      </w:pPr>
    </w:p>
    <w:p w:rsidR="00AA4632" w:rsidRDefault="00AA4632">
      <w:pPr>
        <w:rPr>
          <w:sz w:val="28"/>
          <w:szCs w:val="28"/>
          <w:lang w:eastAsia="uk-UA"/>
        </w:rPr>
      </w:pPr>
      <w:r>
        <w:br w:type="page"/>
      </w:r>
    </w:p>
    <w:p w:rsidR="00B14CFB" w:rsidRPr="00BF19C7" w:rsidRDefault="00B14CFB" w:rsidP="00BF19C7">
      <w:pPr>
        <w:pStyle w:val="ac"/>
        <w:spacing w:after="0"/>
        <w:ind w:firstLine="567"/>
        <w:jc w:val="center"/>
        <w:rPr>
          <w:i/>
          <w:sz w:val="28"/>
        </w:rPr>
      </w:pPr>
      <w:r w:rsidRPr="00BF19C7">
        <w:rPr>
          <w:sz w:val="28"/>
          <w:szCs w:val="28"/>
          <w:lang w:val="ru-RU"/>
        </w:rPr>
        <w:lastRenderedPageBreak/>
        <w:t>В</w:t>
      </w:r>
      <w:r w:rsidRPr="00BF19C7">
        <w:rPr>
          <w:sz w:val="28"/>
          <w:szCs w:val="28"/>
        </w:rPr>
        <w:t>І</w:t>
      </w:r>
      <w:r w:rsidRPr="00BF19C7">
        <w:rPr>
          <w:sz w:val="28"/>
          <w:szCs w:val="28"/>
          <w:lang w:val="ru-RU"/>
        </w:rPr>
        <w:t xml:space="preserve">ДОМІСТЬ ВІДВІДУВАННЯ ТЕОРЕТИЧНИХ ТА ПРАКТИЧНИХ ЗАНЯТЬ СТУДЕНТАМИ </w:t>
      </w:r>
      <w:r w:rsidRPr="00BF19C7">
        <w:rPr>
          <w:sz w:val="28"/>
        </w:rPr>
        <w:t>спеціальність 223 Медсестринство</w:t>
      </w:r>
    </w:p>
    <w:p w:rsidR="00B14CFB" w:rsidRPr="00BF19C7" w:rsidRDefault="00B14CFB" w:rsidP="00BF19C7">
      <w:pPr>
        <w:pStyle w:val="ac"/>
        <w:spacing w:after="0"/>
        <w:ind w:firstLine="567"/>
        <w:jc w:val="center"/>
        <w:rPr>
          <w:i/>
          <w:sz w:val="28"/>
        </w:rPr>
      </w:pPr>
      <w:r w:rsidRPr="00BF19C7">
        <w:rPr>
          <w:sz w:val="28"/>
        </w:rPr>
        <w:t>освітньо-професійна програма Медсестринство</w:t>
      </w:r>
    </w:p>
    <w:p w:rsidR="00B14CFB" w:rsidRPr="00BF19C7" w:rsidRDefault="00B14CFB" w:rsidP="00BF19C7">
      <w:pPr>
        <w:pStyle w:val="ac"/>
        <w:spacing w:after="0"/>
        <w:ind w:firstLine="567"/>
        <w:jc w:val="center"/>
        <w:rPr>
          <w:i/>
          <w:sz w:val="28"/>
          <w:lang w:val="ru-RU"/>
        </w:rPr>
      </w:pPr>
      <w:r w:rsidRPr="00BF19C7">
        <w:rPr>
          <w:sz w:val="28"/>
        </w:rPr>
        <w:t>другого (магістерського) рівня вищої освіти</w:t>
      </w:r>
    </w:p>
    <w:p w:rsidR="00B14CFB" w:rsidRPr="00BF19C7" w:rsidRDefault="00B14CFB" w:rsidP="00BF19C7">
      <w:pPr>
        <w:jc w:val="center"/>
        <w:rPr>
          <w:sz w:val="28"/>
          <w:szCs w:val="28"/>
          <w:lang w:val="ru-RU"/>
        </w:rPr>
      </w:pPr>
      <w:r w:rsidRPr="00BF19C7">
        <w:rPr>
          <w:sz w:val="28"/>
          <w:szCs w:val="28"/>
          <w:lang w:val="ru-RU"/>
        </w:rPr>
        <w:t>ЗА ІІ СЕМЕСТР 2019-2020 НАВЧАЛЬНИЙ РІК</w:t>
      </w:r>
    </w:p>
    <w:p w:rsidR="00B14CFB" w:rsidRDefault="00B14CFB" w:rsidP="00B14CFB">
      <w:pPr>
        <w:rPr>
          <w:szCs w:val="28"/>
          <w:lang w:val="ru-RU"/>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1908"/>
        <w:gridCol w:w="626"/>
        <w:gridCol w:w="2407"/>
        <w:gridCol w:w="918"/>
        <w:gridCol w:w="899"/>
        <w:gridCol w:w="893"/>
        <w:gridCol w:w="923"/>
      </w:tblGrid>
      <w:tr w:rsidR="00B14CFB" w:rsidRPr="000A6D52" w:rsidTr="00BF19C7">
        <w:trPr>
          <w:cantSplit/>
          <w:trHeight w:val="2363"/>
          <w:jc w:val="center"/>
        </w:trPr>
        <w:tc>
          <w:tcPr>
            <w:tcW w:w="781" w:type="dxa"/>
            <w:vAlign w:val="center"/>
          </w:tcPr>
          <w:p w:rsidR="00B14CFB" w:rsidRPr="000A6D52" w:rsidRDefault="00B14CFB" w:rsidP="00B14CFB">
            <w:pPr>
              <w:jc w:val="center"/>
              <w:rPr>
                <w:szCs w:val="28"/>
              </w:rPr>
            </w:pPr>
            <w:r w:rsidRPr="000A6D52">
              <w:rPr>
                <w:szCs w:val="28"/>
              </w:rPr>
              <w:t>№ з/п</w:t>
            </w:r>
          </w:p>
        </w:tc>
        <w:tc>
          <w:tcPr>
            <w:tcW w:w="1908" w:type="dxa"/>
            <w:vAlign w:val="center"/>
          </w:tcPr>
          <w:p w:rsidR="00B14CFB" w:rsidRPr="000A6D52" w:rsidRDefault="00B14CFB" w:rsidP="00B14CFB">
            <w:pPr>
              <w:jc w:val="center"/>
              <w:rPr>
                <w:szCs w:val="28"/>
              </w:rPr>
            </w:pPr>
            <w:r w:rsidRPr="000A6D52">
              <w:rPr>
                <w:szCs w:val="28"/>
              </w:rPr>
              <w:t>Група</w:t>
            </w:r>
          </w:p>
        </w:tc>
        <w:tc>
          <w:tcPr>
            <w:tcW w:w="626" w:type="dxa"/>
            <w:textDirection w:val="btLr"/>
            <w:vAlign w:val="center"/>
          </w:tcPr>
          <w:p w:rsidR="00B14CFB" w:rsidRPr="000A6D52" w:rsidRDefault="00B14CFB" w:rsidP="00B14CFB">
            <w:pPr>
              <w:jc w:val="center"/>
              <w:rPr>
                <w:szCs w:val="28"/>
              </w:rPr>
            </w:pPr>
            <w:r w:rsidRPr="000A6D52">
              <w:rPr>
                <w:szCs w:val="28"/>
              </w:rPr>
              <w:t>Кількість студентів</w:t>
            </w:r>
          </w:p>
        </w:tc>
        <w:tc>
          <w:tcPr>
            <w:tcW w:w="2407" w:type="dxa"/>
            <w:vAlign w:val="center"/>
          </w:tcPr>
          <w:p w:rsidR="00B14CFB" w:rsidRPr="000A6D52" w:rsidRDefault="00B14CFB" w:rsidP="00B14CFB">
            <w:pPr>
              <w:jc w:val="center"/>
              <w:rPr>
                <w:szCs w:val="28"/>
              </w:rPr>
            </w:pPr>
            <w:r w:rsidRPr="000A6D52">
              <w:rPr>
                <w:szCs w:val="28"/>
              </w:rPr>
              <w:t>Куратор</w:t>
            </w:r>
          </w:p>
        </w:tc>
        <w:tc>
          <w:tcPr>
            <w:tcW w:w="918" w:type="dxa"/>
            <w:textDirection w:val="btLr"/>
            <w:vAlign w:val="center"/>
          </w:tcPr>
          <w:p w:rsidR="00B14CFB" w:rsidRPr="000A6D52" w:rsidRDefault="00B14CFB" w:rsidP="00B14CFB">
            <w:pPr>
              <w:jc w:val="center"/>
              <w:rPr>
                <w:szCs w:val="28"/>
              </w:rPr>
            </w:pPr>
            <w:r w:rsidRPr="000A6D52">
              <w:rPr>
                <w:szCs w:val="28"/>
              </w:rPr>
              <w:t xml:space="preserve">Загальна кількість пропущених занять </w:t>
            </w:r>
          </w:p>
        </w:tc>
        <w:tc>
          <w:tcPr>
            <w:tcW w:w="899" w:type="dxa"/>
            <w:textDirection w:val="btLr"/>
            <w:vAlign w:val="center"/>
          </w:tcPr>
          <w:p w:rsidR="00B14CFB" w:rsidRPr="000A6D52" w:rsidRDefault="00B14CFB" w:rsidP="00B14CFB">
            <w:pPr>
              <w:jc w:val="center"/>
              <w:rPr>
                <w:szCs w:val="28"/>
              </w:rPr>
            </w:pPr>
            <w:r w:rsidRPr="000A6D52">
              <w:rPr>
                <w:szCs w:val="28"/>
              </w:rPr>
              <w:t xml:space="preserve">Пропуски з </w:t>
            </w:r>
          </w:p>
          <w:p w:rsidR="00B14CFB" w:rsidRPr="000A6D52" w:rsidRDefault="00B14CFB" w:rsidP="00B14CFB">
            <w:pPr>
              <w:jc w:val="center"/>
              <w:rPr>
                <w:szCs w:val="28"/>
              </w:rPr>
            </w:pPr>
            <w:r w:rsidRPr="000A6D52">
              <w:rPr>
                <w:szCs w:val="28"/>
              </w:rPr>
              <w:t>поважних причин</w:t>
            </w:r>
          </w:p>
        </w:tc>
        <w:tc>
          <w:tcPr>
            <w:tcW w:w="893" w:type="dxa"/>
            <w:textDirection w:val="btLr"/>
            <w:vAlign w:val="center"/>
          </w:tcPr>
          <w:p w:rsidR="00B14CFB" w:rsidRPr="000A6D52" w:rsidRDefault="00B14CFB" w:rsidP="00B14CFB">
            <w:pPr>
              <w:jc w:val="center"/>
              <w:rPr>
                <w:szCs w:val="28"/>
              </w:rPr>
            </w:pPr>
            <w:r w:rsidRPr="000A6D52">
              <w:rPr>
                <w:szCs w:val="28"/>
              </w:rPr>
              <w:t xml:space="preserve">Пропуски без </w:t>
            </w:r>
          </w:p>
          <w:p w:rsidR="00B14CFB" w:rsidRPr="000A6D52" w:rsidRDefault="00B14CFB" w:rsidP="00B14CFB">
            <w:pPr>
              <w:jc w:val="center"/>
              <w:rPr>
                <w:szCs w:val="28"/>
              </w:rPr>
            </w:pPr>
            <w:r w:rsidRPr="000A6D52">
              <w:rPr>
                <w:szCs w:val="28"/>
              </w:rPr>
              <w:t>поважних причин</w:t>
            </w:r>
          </w:p>
        </w:tc>
        <w:tc>
          <w:tcPr>
            <w:tcW w:w="923" w:type="dxa"/>
            <w:textDirection w:val="btLr"/>
            <w:vAlign w:val="center"/>
          </w:tcPr>
          <w:p w:rsidR="00B14CFB" w:rsidRPr="000A6D52" w:rsidRDefault="00B14CFB" w:rsidP="00B14CFB">
            <w:pPr>
              <w:jc w:val="center"/>
              <w:rPr>
                <w:szCs w:val="28"/>
              </w:rPr>
            </w:pPr>
            <w:r w:rsidRPr="000A6D52">
              <w:rPr>
                <w:szCs w:val="28"/>
              </w:rPr>
              <w:t xml:space="preserve">Пропуски на </w:t>
            </w:r>
          </w:p>
          <w:p w:rsidR="00B14CFB" w:rsidRPr="000A6D52" w:rsidRDefault="00B14CFB" w:rsidP="00B14CFB">
            <w:pPr>
              <w:jc w:val="center"/>
              <w:rPr>
                <w:szCs w:val="28"/>
              </w:rPr>
            </w:pPr>
            <w:r w:rsidRPr="000A6D52">
              <w:rPr>
                <w:szCs w:val="28"/>
              </w:rPr>
              <w:t>одного студента</w:t>
            </w:r>
          </w:p>
        </w:tc>
      </w:tr>
      <w:tr w:rsidR="00B14CFB" w:rsidRPr="00861B56" w:rsidTr="00BF19C7">
        <w:trPr>
          <w:jc w:val="center"/>
        </w:trPr>
        <w:tc>
          <w:tcPr>
            <w:tcW w:w="9355" w:type="dxa"/>
            <w:gridSpan w:val="8"/>
            <w:vAlign w:val="center"/>
          </w:tcPr>
          <w:p w:rsidR="00B14CFB" w:rsidRPr="00861B56" w:rsidRDefault="00B14CFB" w:rsidP="00B14CFB">
            <w:pPr>
              <w:jc w:val="center"/>
              <w:rPr>
                <w:color w:val="FF0000"/>
                <w:szCs w:val="28"/>
                <w:lang w:val="ru-RU"/>
              </w:rPr>
            </w:pPr>
          </w:p>
        </w:tc>
      </w:tr>
      <w:tr w:rsidR="00B14CFB" w:rsidRPr="00E35641" w:rsidTr="00BF19C7">
        <w:trPr>
          <w:jc w:val="center"/>
        </w:trPr>
        <w:tc>
          <w:tcPr>
            <w:tcW w:w="781" w:type="dxa"/>
            <w:vAlign w:val="center"/>
          </w:tcPr>
          <w:p w:rsidR="00B14CFB" w:rsidRPr="00E35641" w:rsidRDefault="00066940" w:rsidP="00B14CFB">
            <w:pPr>
              <w:rPr>
                <w:szCs w:val="28"/>
              </w:rPr>
            </w:pPr>
            <w:r>
              <w:rPr>
                <w:szCs w:val="28"/>
                <w:lang w:val="ru-RU"/>
              </w:rPr>
              <w:t xml:space="preserve"> </w:t>
            </w:r>
            <w:r w:rsidR="00B14CFB" w:rsidRPr="00E35641">
              <w:rPr>
                <w:szCs w:val="28"/>
              </w:rPr>
              <w:t>1</w:t>
            </w:r>
          </w:p>
        </w:tc>
        <w:tc>
          <w:tcPr>
            <w:tcW w:w="1908" w:type="dxa"/>
          </w:tcPr>
          <w:p w:rsidR="00B14CFB" w:rsidRPr="00C329E5" w:rsidRDefault="00B14CFB" w:rsidP="00B14CFB">
            <w:pPr>
              <w:jc w:val="center"/>
              <w:rPr>
                <w:szCs w:val="28"/>
              </w:rPr>
            </w:pPr>
            <w:r w:rsidRPr="00C329E5">
              <w:rPr>
                <w:szCs w:val="28"/>
              </w:rPr>
              <w:t>М м/с 1 (ден)</w:t>
            </w:r>
          </w:p>
        </w:tc>
        <w:tc>
          <w:tcPr>
            <w:tcW w:w="626" w:type="dxa"/>
          </w:tcPr>
          <w:p w:rsidR="00B14CFB" w:rsidRPr="00C329E5" w:rsidRDefault="00B14CFB" w:rsidP="00B14CFB">
            <w:pPr>
              <w:jc w:val="center"/>
              <w:rPr>
                <w:szCs w:val="28"/>
              </w:rPr>
            </w:pPr>
            <w:r w:rsidRPr="00C329E5">
              <w:rPr>
                <w:szCs w:val="28"/>
              </w:rPr>
              <w:t>20</w:t>
            </w:r>
          </w:p>
        </w:tc>
        <w:tc>
          <w:tcPr>
            <w:tcW w:w="2407" w:type="dxa"/>
          </w:tcPr>
          <w:p w:rsidR="00B14CFB" w:rsidRPr="00C329E5" w:rsidRDefault="00B14CFB" w:rsidP="00B14CFB">
            <w:pPr>
              <w:rPr>
                <w:szCs w:val="28"/>
              </w:rPr>
            </w:pPr>
            <w:r w:rsidRPr="00C329E5">
              <w:rPr>
                <w:szCs w:val="28"/>
              </w:rPr>
              <w:t>Шевченко О.Т.</w:t>
            </w:r>
          </w:p>
        </w:tc>
        <w:tc>
          <w:tcPr>
            <w:tcW w:w="918" w:type="dxa"/>
            <w:vAlign w:val="center"/>
          </w:tcPr>
          <w:p w:rsidR="00B14CFB" w:rsidRPr="00E35641" w:rsidRDefault="00B14CFB" w:rsidP="00B14CFB">
            <w:pPr>
              <w:jc w:val="center"/>
              <w:rPr>
                <w:szCs w:val="28"/>
                <w:lang w:val="ru-RU"/>
              </w:rPr>
            </w:pPr>
            <w:r>
              <w:rPr>
                <w:szCs w:val="28"/>
                <w:lang w:val="ru-RU"/>
              </w:rPr>
              <w:t>-</w:t>
            </w:r>
          </w:p>
        </w:tc>
        <w:tc>
          <w:tcPr>
            <w:tcW w:w="899" w:type="dxa"/>
          </w:tcPr>
          <w:p w:rsidR="00B14CFB" w:rsidRPr="00C329E5" w:rsidRDefault="00B14CFB" w:rsidP="00B14CFB">
            <w:pPr>
              <w:jc w:val="center"/>
              <w:rPr>
                <w:szCs w:val="28"/>
                <w:lang w:val="ru-RU"/>
              </w:rPr>
            </w:pPr>
            <w:r>
              <w:rPr>
                <w:szCs w:val="28"/>
                <w:lang w:val="ru-RU"/>
              </w:rPr>
              <w:t>-</w:t>
            </w:r>
          </w:p>
        </w:tc>
        <w:tc>
          <w:tcPr>
            <w:tcW w:w="893" w:type="dxa"/>
          </w:tcPr>
          <w:p w:rsidR="00B14CFB" w:rsidRPr="00C329E5" w:rsidRDefault="00B14CFB" w:rsidP="00B14CFB">
            <w:pPr>
              <w:jc w:val="center"/>
              <w:rPr>
                <w:szCs w:val="28"/>
                <w:lang w:val="ru-RU"/>
              </w:rPr>
            </w:pPr>
            <w:r>
              <w:rPr>
                <w:szCs w:val="28"/>
                <w:lang w:val="ru-RU"/>
              </w:rPr>
              <w:t>-</w:t>
            </w:r>
          </w:p>
        </w:tc>
        <w:tc>
          <w:tcPr>
            <w:tcW w:w="923" w:type="dxa"/>
            <w:vAlign w:val="center"/>
          </w:tcPr>
          <w:p w:rsidR="00B14CFB" w:rsidRPr="00E35641" w:rsidRDefault="00B14CFB" w:rsidP="00B14CFB">
            <w:pPr>
              <w:jc w:val="center"/>
              <w:rPr>
                <w:szCs w:val="28"/>
                <w:lang w:val="ru-RU"/>
              </w:rPr>
            </w:pPr>
            <w:r>
              <w:rPr>
                <w:szCs w:val="28"/>
                <w:lang w:val="ru-RU"/>
              </w:rPr>
              <w:t>-</w:t>
            </w:r>
          </w:p>
        </w:tc>
      </w:tr>
      <w:tr w:rsidR="00B14CFB" w:rsidRPr="00E35641" w:rsidTr="00BF19C7">
        <w:trPr>
          <w:jc w:val="center"/>
        </w:trPr>
        <w:tc>
          <w:tcPr>
            <w:tcW w:w="781" w:type="dxa"/>
            <w:vAlign w:val="center"/>
          </w:tcPr>
          <w:p w:rsidR="00B14CFB" w:rsidRPr="00E35641" w:rsidRDefault="00B14CFB" w:rsidP="00B14CFB">
            <w:pPr>
              <w:jc w:val="center"/>
              <w:rPr>
                <w:szCs w:val="28"/>
              </w:rPr>
            </w:pPr>
            <w:r w:rsidRPr="00E35641">
              <w:rPr>
                <w:szCs w:val="28"/>
              </w:rPr>
              <w:t>2</w:t>
            </w:r>
          </w:p>
        </w:tc>
        <w:tc>
          <w:tcPr>
            <w:tcW w:w="1908" w:type="dxa"/>
          </w:tcPr>
          <w:p w:rsidR="00B14CFB" w:rsidRPr="00C329E5" w:rsidRDefault="00B14CFB" w:rsidP="00B14CFB">
            <w:pPr>
              <w:jc w:val="center"/>
              <w:rPr>
                <w:szCs w:val="28"/>
              </w:rPr>
            </w:pPr>
            <w:r w:rsidRPr="00C329E5">
              <w:rPr>
                <w:szCs w:val="28"/>
              </w:rPr>
              <w:t>М м/с 2 (ден)</w:t>
            </w:r>
          </w:p>
        </w:tc>
        <w:tc>
          <w:tcPr>
            <w:tcW w:w="626" w:type="dxa"/>
          </w:tcPr>
          <w:p w:rsidR="00B14CFB" w:rsidRPr="00C329E5" w:rsidRDefault="00B14CFB" w:rsidP="00B14CFB">
            <w:pPr>
              <w:jc w:val="center"/>
              <w:rPr>
                <w:szCs w:val="28"/>
              </w:rPr>
            </w:pPr>
            <w:r w:rsidRPr="00C329E5">
              <w:rPr>
                <w:szCs w:val="28"/>
              </w:rPr>
              <w:t>10</w:t>
            </w:r>
          </w:p>
        </w:tc>
        <w:tc>
          <w:tcPr>
            <w:tcW w:w="2407" w:type="dxa"/>
          </w:tcPr>
          <w:p w:rsidR="00B14CFB" w:rsidRPr="00C329E5" w:rsidRDefault="00B14CFB" w:rsidP="00B14CFB">
            <w:pPr>
              <w:rPr>
                <w:szCs w:val="28"/>
              </w:rPr>
            </w:pPr>
            <w:r w:rsidRPr="00C329E5">
              <w:rPr>
                <w:szCs w:val="28"/>
              </w:rPr>
              <w:t>Шевченко О.Т.</w:t>
            </w:r>
          </w:p>
        </w:tc>
        <w:tc>
          <w:tcPr>
            <w:tcW w:w="918" w:type="dxa"/>
            <w:vAlign w:val="center"/>
          </w:tcPr>
          <w:p w:rsidR="00B14CFB" w:rsidRPr="00E35641" w:rsidRDefault="00B14CFB" w:rsidP="00B14CFB">
            <w:pPr>
              <w:jc w:val="center"/>
              <w:rPr>
                <w:szCs w:val="28"/>
                <w:lang w:val="ru-RU"/>
              </w:rPr>
            </w:pPr>
            <w:r>
              <w:rPr>
                <w:szCs w:val="28"/>
                <w:lang w:val="ru-RU"/>
              </w:rPr>
              <w:t>-</w:t>
            </w:r>
          </w:p>
        </w:tc>
        <w:tc>
          <w:tcPr>
            <w:tcW w:w="899" w:type="dxa"/>
          </w:tcPr>
          <w:p w:rsidR="00B14CFB" w:rsidRPr="00C329E5" w:rsidRDefault="00B14CFB" w:rsidP="00B14CFB">
            <w:pPr>
              <w:jc w:val="center"/>
              <w:rPr>
                <w:szCs w:val="28"/>
                <w:lang w:val="ru-RU"/>
              </w:rPr>
            </w:pPr>
            <w:r>
              <w:rPr>
                <w:szCs w:val="28"/>
                <w:lang w:val="ru-RU"/>
              </w:rPr>
              <w:t>-</w:t>
            </w:r>
          </w:p>
        </w:tc>
        <w:tc>
          <w:tcPr>
            <w:tcW w:w="893" w:type="dxa"/>
          </w:tcPr>
          <w:p w:rsidR="00B14CFB" w:rsidRPr="00C329E5" w:rsidRDefault="00B14CFB" w:rsidP="00B14CFB">
            <w:pPr>
              <w:jc w:val="center"/>
              <w:rPr>
                <w:szCs w:val="28"/>
                <w:lang w:val="ru-RU"/>
              </w:rPr>
            </w:pPr>
            <w:r>
              <w:rPr>
                <w:szCs w:val="28"/>
                <w:lang w:val="ru-RU"/>
              </w:rPr>
              <w:t>-</w:t>
            </w:r>
          </w:p>
        </w:tc>
        <w:tc>
          <w:tcPr>
            <w:tcW w:w="923" w:type="dxa"/>
            <w:vAlign w:val="center"/>
          </w:tcPr>
          <w:p w:rsidR="00B14CFB" w:rsidRPr="00E35641" w:rsidRDefault="00B14CFB" w:rsidP="00B14CFB">
            <w:pPr>
              <w:jc w:val="center"/>
              <w:rPr>
                <w:szCs w:val="28"/>
                <w:lang w:val="ru-RU"/>
              </w:rPr>
            </w:pPr>
            <w:r>
              <w:rPr>
                <w:szCs w:val="28"/>
                <w:lang w:val="ru-RU"/>
              </w:rPr>
              <w:t>-</w:t>
            </w:r>
          </w:p>
        </w:tc>
      </w:tr>
      <w:tr w:rsidR="00B14CFB" w:rsidRPr="000A6D52" w:rsidTr="00BF19C7">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B14CFB" w:rsidRPr="00861B56" w:rsidRDefault="00B14CFB" w:rsidP="00B14CFB">
            <w:pPr>
              <w:tabs>
                <w:tab w:val="num" w:pos="284"/>
              </w:tabs>
              <w:ind w:left="284" w:hanging="171"/>
              <w:jc w:val="center"/>
            </w:pPr>
          </w:p>
        </w:tc>
        <w:tc>
          <w:tcPr>
            <w:tcW w:w="1908" w:type="dxa"/>
            <w:tcBorders>
              <w:top w:val="single" w:sz="4" w:space="0" w:color="auto"/>
              <w:left w:val="single" w:sz="4" w:space="0" w:color="auto"/>
              <w:bottom w:val="single" w:sz="4" w:space="0" w:color="auto"/>
              <w:right w:val="single" w:sz="4" w:space="0" w:color="auto"/>
            </w:tcBorders>
          </w:tcPr>
          <w:p w:rsidR="00B14CFB" w:rsidRPr="00C329E5" w:rsidRDefault="00B14CFB" w:rsidP="00B14CFB">
            <w:pPr>
              <w:rPr>
                <w:b/>
                <w:szCs w:val="28"/>
              </w:rPr>
            </w:pPr>
            <w:r w:rsidRPr="00C329E5">
              <w:rPr>
                <w:b/>
                <w:szCs w:val="28"/>
              </w:rPr>
              <w:t>Всього</w:t>
            </w:r>
          </w:p>
        </w:tc>
        <w:tc>
          <w:tcPr>
            <w:tcW w:w="626" w:type="dxa"/>
            <w:tcBorders>
              <w:top w:val="single" w:sz="4" w:space="0" w:color="auto"/>
              <w:left w:val="single" w:sz="4" w:space="0" w:color="auto"/>
              <w:bottom w:val="single" w:sz="4" w:space="0" w:color="auto"/>
              <w:right w:val="single" w:sz="4" w:space="0" w:color="auto"/>
            </w:tcBorders>
          </w:tcPr>
          <w:p w:rsidR="00B14CFB" w:rsidRPr="00C329E5" w:rsidRDefault="00B14CFB" w:rsidP="00B14CFB">
            <w:pPr>
              <w:jc w:val="center"/>
              <w:rPr>
                <w:b/>
                <w:szCs w:val="28"/>
              </w:rPr>
            </w:pPr>
            <w:r w:rsidRPr="00C329E5">
              <w:rPr>
                <w:b/>
                <w:szCs w:val="28"/>
              </w:rPr>
              <w:t>30</w:t>
            </w:r>
          </w:p>
        </w:tc>
        <w:tc>
          <w:tcPr>
            <w:tcW w:w="2407" w:type="dxa"/>
            <w:tcBorders>
              <w:top w:val="single" w:sz="4" w:space="0" w:color="auto"/>
              <w:left w:val="single" w:sz="4" w:space="0" w:color="auto"/>
              <w:bottom w:val="single" w:sz="4" w:space="0" w:color="auto"/>
              <w:right w:val="single" w:sz="4" w:space="0" w:color="auto"/>
            </w:tcBorders>
          </w:tcPr>
          <w:p w:rsidR="00B14CFB" w:rsidRPr="00C329E5" w:rsidRDefault="00B14CFB" w:rsidP="00B14CFB">
            <w:pPr>
              <w:jc w:val="center"/>
              <w:rPr>
                <w:b/>
                <w:szCs w:val="28"/>
              </w:rPr>
            </w:pPr>
          </w:p>
        </w:tc>
        <w:tc>
          <w:tcPr>
            <w:tcW w:w="918" w:type="dxa"/>
            <w:tcBorders>
              <w:top w:val="single" w:sz="4" w:space="0" w:color="auto"/>
              <w:left w:val="single" w:sz="4" w:space="0" w:color="auto"/>
              <w:bottom w:val="single" w:sz="4" w:space="0" w:color="auto"/>
              <w:right w:val="single" w:sz="4" w:space="0" w:color="auto"/>
            </w:tcBorders>
            <w:vAlign w:val="center"/>
          </w:tcPr>
          <w:p w:rsidR="00B14CFB" w:rsidRPr="000A6D52" w:rsidRDefault="00B14CFB" w:rsidP="00B14CFB">
            <w:pPr>
              <w:jc w:val="center"/>
              <w:rPr>
                <w:szCs w:val="28"/>
              </w:rPr>
            </w:pPr>
          </w:p>
        </w:tc>
        <w:tc>
          <w:tcPr>
            <w:tcW w:w="899" w:type="dxa"/>
            <w:tcBorders>
              <w:top w:val="single" w:sz="4" w:space="0" w:color="auto"/>
              <w:left w:val="single" w:sz="4" w:space="0" w:color="auto"/>
              <w:bottom w:val="single" w:sz="4" w:space="0" w:color="auto"/>
              <w:right w:val="single" w:sz="4" w:space="0" w:color="auto"/>
            </w:tcBorders>
            <w:vAlign w:val="center"/>
          </w:tcPr>
          <w:p w:rsidR="00B14CFB" w:rsidRPr="000A6D52" w:rsidRDefault="00B14CFB" w:rsidP="00B14CFB">
            <w:pPr>
              <w:jc w:val="center"/>
              <w:rPr>
                <w:szCs w:val="28"/>
              </w:rPr>
            </w:pPr>
          </w:p>
        </w:tc>
        <w:tc>
          <w:tcPr>
            <w:tcW w:w="893" w:type="dxa"/>
            <w:tcBorders>
              <w:top w:val="single" w:sz="4" w:space="0" w:color="auto"/>
              <w:left w:val="single" w:sz="4" w:space="0" w:color="auto"/>
              <w:bottom w:val="single" w:sz="4" w:space="0" w:color="auto"/>
              <w:right w:val="single" w:sz="4" w:space="0" w:color="auto"/>
            </w:tcBorders>
            <w:vAlign w:val="center"/>
          </w:tcPr>
          <w:p w:rsidR="00B14CFB" w:rsidRPr="000A6D52" w:rsidRDefault="00B14CFB" w:rsidP="00B14CFB">
            <w:pPr>
              <w:jc w:val="center"/>
              <w:rPr>
                <w:szCs w:val="28"/>
              </w:rPr>
            </w:pPr>
          </w:p>
        </w:tc>
        <w:tc>
          <w:tcPr>
            <w:tcW w:w="923" w:type="dxa"/>
            <w:tcBorders>
              <w:top w:val="single" w:sz="4" w:space="0" w:color="auto"/>
              <w:left w:val="single" w:sz="4" w:space="0" w:color="auto"/>
              <w:bottom w:val="single" w:sz="4" w:space="0" w:color="auto"/>
              <w:right w:val="single" w:sz="4" w:space="0" w:color="auto"/>
            </w:tcBorders>
            <w:vAlign w:val="center"/>
          </w:tcPr>
          <w:p w:rsidR="00B14CFB" w:rsidRPr="000A6D52" w:rsidRDefault="00B14CFB" w:rsidP="00B14CFB">
            <w:pPr>
              <w:jc w:val="center"/>
              <w:rPr>
                <w:szCs w:val="28"/>
              </w:rPr>
            </w:pPr>
          </w:p>
        </w:tc>
      </w:tr>
    </w:tbl>
    <w:p w:rsidR="00B14CFB" w:rsidRDefault="00B14CFB" w:rsidP="00B14CFB">
      <w:pPr>
        <w:jc w:val="center"/>
        <w:rPr>
          <w:szCs w:val="28"/>
        </w:rPr>
      </w:pPr>
    </w:p>
    <w:p w:rsidR="00B14CFB" w:rsidRPr="00BF19C7" w:rsidRDefault="00B14CFB" w:rsidP="00B14CFB">
      <w:pPr>
        <w:jc w:val="center"/>
        <w:rPr>
          <w:sz w:val="28"/>
          <w:szCs w:val="28"/>
        </w:rPr>
      </w:pPr>
      <w:r w:rsidRPr="00BF19C7">
        <w:rPr>
          <w:sz w:val="28"/>
          <w:szCs w:val="28"/>
        </w:rPr>
        <w:t>В червні 2020 року на факультеті магістерської та бакалаврської підготовки були проведені:</w:t>
      </w:r>
    </w:p>
    <w:p w:rsidR="00B14CFB" w:rsidRPr="00BF19C7" w:rsidRDefault="00B14CFB" w:rsidP="00B14CFB">
      <w:pPr>
        <w:jc w:val="center"/>
        <w:rPr>
          <w:sz w:val="28"/>
          <w:szCs w:val="28"/>
        </w:rPr>
      </w:pPr>
      <w:r w:rsidRPr="00BF19C7">
        <w:rPr>
          <w:sz w:val="28"/>
          <w:szCs w:val="28"/>
        </w:rPr>
        <w:t xml:space="preserve">- комплексний кваліфікаційний екзамен зі спеціальності </w:t>
      </w:r>
    </w:p>
    <w:p w:rsidR="00B14CFB" w:rsidRPr="00BF19C7" w:rsidRDefault="00B14CFB" w:rsidP="00B14CFB">
      <w:pPr>
        <w:jc w:val="center"/>
        <w:rPr>
          <w:sz w:val="28"/>
          <w:szCs w:val="28"/>
        </w:rPr>
      </w:pPr>
      <w:r w:rsidRPr="00BF19C7">
        <w:rPr>
          <w:sz w:val="28"/>
          <w:szCs w:val="28"/>
        </w:rPr>
        <w:t>226 ФАРМАЦІЯ ОПП Фармація.</w:t>
      </w:r>
    </w:p>
    <w:p w:rsidR="00B14CFB" w:rsidRPr="000F1645" w:rsidRDefault="00B14CFB" w:rsidP="00B14CFB">
      <w:pPr>
        <w:pStyle w:val="affb"/>
        <w:ind w:firstLine="0"/>
      </w:pPr>
      <w:r w:rsidRPr="000F1645">
        <w:t xml:space="preserve"> Результати складання вище згаданого екзамену наведені в таблиці 5.</w:t>
      </w:r>
    </w:p>
    <w:p w:rsidR="00B14CFB" w:rsidRPr="000F1645" w:rsidRDefault="00B14CFB" w:rsidP="00B14CFB">
      <w:pPr>
        <w:jc w:val="right"/>
        <w:rPr>
          <w:sz w:val="20"/>
        </w:rPr>
      </w:pPr>
    </w:p>
    <w:p w:rsidR="00B14CFB" w:rsidRPr="00BF19C7" w:rsidRDefault="00B14CFB" w:rsidP="00B14CFB">
      <w:pPr>
        <w:jc w:val="right"/>
      </w:pPr>
      <w:r w:rsidRPr="00BF19C7">
        <w:t>Таблиця 5</w:t>
      </w:r>
    </w:p>
    <w:p w:rsidR="00B14CFB" w:rsidRPr="00BF19C7" w:rsidRDefault="00B14CFB" w:rsidP="00B14CFB">
      <w:pPr>
        <w:jc w:val="center"/>
        <w:rPr>
          <w:sz w:val="28"/>
          <w:szCs w:val="28"/>
        </w:rPr>
      </w:pPr>
      <w:r w:rsidRPr="00BF19C7">
        <w:rPr>
          <w:sz w:val="28"/>
          <w:szCs w:val="28"/>
        </w:rPr>
        <w:t>ВІДОМІСТЬ СКЛАДАННЯ КОМПЛЕКСНОГО КВАЛІФІКАЦІЙНОГО ЕКЗАМЕНУ ЗІ СПЕЦІАЛЬНОСТІ 226 ФАРМАЦІЯ</w:t>
      </w:r>
    </w:p>
    <w:p w:rsidR="00B14CFB" w:rsidRPr="00BF19C7" w:rsidRDefault="00066940" w:rsidP="00B14CFB">
      <w:pPr>
        <w:jc w:val="center"/>
        <w:rPr>
          <w:sz w:val="28"/>
          <w:szCs w:val="28"/>
        </w:rPr>
      </w:pPr>
      <w:r>
        <w:rPr>
          <w:sz w:val="28"/>
          <w:szCs w:val="28"/>
        </w:rPr>
        <w:t xml:space="preserve"> </w:t>
      </w:r>
      <w:r w:rsidR="00B14CFB" w:rsidRPr="00BF19C7">
        <w:rPr>
          <w:sz w:val="28"/>
          <w:szCs w:val="28"/>
        </w:rPr>
        <w:t>У 201</w:t>
      </w:r>
      <w:r w:rsidR="00B14CFB" w:rsidRPr="00BF19C7">
        <w:rPr>
          <w:sz w:val="28"/>
          <w:szCs w:val="28"/>
          <w:lang w:val="ru-RU"/>
        </w:rPr>
        <w:t>9</w:t>
      </w:r>
      <w:r w:rsidR="00B14CFB" w:rsidRPr="00BF19C7">
        <w:rPr>
          <w:sz w:val="28"/>
          <w:szCs w:val="28"/>
        </w:rPr>
        <w:t xml:space="preserve">-2020 НАВЧАЛЬНОМУ РОЦІ </w:t>
      </w:r>
    </w:p>
    <w:tbl>
      <w:tblPr>
        <w:tblW w:w="10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2205"/>
        <w:gridCol w:w="586"/>
        <w:gridCol w:w="2051"/>
        <w:gridCol w:w="636"/>
        <w:gridCol w:w="566"/>
        <w:gridCol w:w="986"/>
        <w:gridCol w:w="609"/>
        <w:gridCol w:w="736"/>
        <w:gridCol w:w="860"/>
        <w:gridCol w:w="563"/>
      </w:tblGrid>
      <w:tr w:rsidR="00B14CFB" w:rsidRPr="00BF19C7" w:rsidTr="00B14CFB">
        <w:trPr>
          <w:cantSplit/>
          <w:trHeight w:val="2479"/>
          <w:jc w:val="center"/>
        </w:trPr>
        <w:tc>
          <w:tcPr>
            <w:tcW w:w="479" w:type="dxa"/>
            <w:shd w:val="clear" w:color="auto" w:fill="auto"/>
            <w:vAlign w:val="center"/>
          </w:tcPr>
          <w:p w:rsidR="00B14CFB" w:rsidRPr="00BF19C7" w:rsidRDefault="00B14CFB" w:rsidP="00B14CFB">
            <w:pPr>
              <w:spacing w:line="288" w:lineRule="auto"/>
              <w:jc w:val="center"/>
              <w:rPr>
                <w:lang w:val="ru-RU"/>
              </w:rPr>
            </w:pPr>
            <w:r w:rsidRPr="00BF19C7">
              <w:rPr>
                <w:lang w:val="ru-RU"/>
              </w:rPr>
              <w:t>№</w:t>
            </w:r>
          </w:p>
        </w:tc>
        <w:tc>
          <w:tcPr>
            <w:tcW w:w="2205" w:type="dxa"/>
            <w:shd w:val="clear" w:color="auto" w:fill="auto"/>
            <w:vAlign w:val="center"/>
          </w:tcPr>
          <w:p w:rsidR="00B14CFB" w:rsidRPr="00BF19C7" w:rsidRDefault="00B14CFB" w:rsidP="00B14CFB">
            <w:pPr>
              <w:spacing w:line="288" w:lineRule="auto"/>
              <w:jc w:val="center"/>
              <w:rPr>
                <w:lang w:val="ru-RU"/>
              </w:rPr>
            </w:pPr>
            <w:r w:rsidRPr="00BF19C7">
              <w:rPr>
                <w:lang w:val="ru-RU"/>
              </w:rPr>
              <w:t>Група</w:t>
            </w:r>
          </w:p>
        </w:tc>
        <w:tc>
          <w:tcPr>
            <w:tcW w:w="586" w:type="dxa"/>
            <w:shd w:val="clear" w:color="auto" w:fill="auto"/>
            <w:textDirection w:val="btLr"/>
            <w:vAlign w:val="center"/>
          </w:tcPr>
          <w:p w:rsidR="00B14CFB" w:rsidRPr="00BF19C7" w:rsidRDefault="00B14CFB" w:rsidP="00B14CFB">
            <w:pPr>
              <w:spacing w:line="288" w:lineRule="auto"/>
              <w:ind w:left="113" w:right="113"/>
              <w:jc w:val="center"/>
              <w:rPr>
                <w:lang w:val="ru-RU"/>
              </w:rPr>
            </w:pPr>
            <w:r w:rsidRPr="00BF19C7">
              <w:rPr>
                <w:lang w:val="ru-RU"/>
              </w:rPr>
              <w:t>Кількість студентів</w:t>
            </w:r>
          </w:p>
        </w:tc>
        <w:tc>
          <w:tcPr>
            <w:tcW w:w="2051" w:type="dxa"/>
            <w:shd w:val="clear" w:color="auto" w:fill="auto"/>
            <w:vAlign w:val="center"/>
          </w:tcPr>
          <w:p w:rsidR="00B14CFB" w:rsidRPr="00BF19C7" w:rsidRDefault="00B14CFB" w:rsidP="00B14CFB">
            <w:pPr>
              <w:spacing w:line="288" w:lineRule="auto"/>
              <w:jc w:val="center"/>
              <w:rPr>
                <w:lang w:val="ru-RU"/>
              </w:rPr>
            </w:pPr>
            <w:r w:rsidRPr="00BF19C7">
              <w:rPr>
                <w:lang w:val="ru-RU"/>
              </w:rPr>
              <w:t>Голова ДЕК</w:t>
            </w:r>
          </w:p>
        </w:tc>
        <w:tc>
          <w:tcPr>
            <w:tcW w:w="636" w:type="dxa"/>
            <w:shd w:val="clear" w:color="auto" w:fill="auto"/>
            <w:textDirection w:val="btLr"/>
            <w:vAlign w:val="center"/>
          </w:tcPr>
          <w:p w:rsidR="00B14CFB" w:rsidRPr="00BF19C7" w:rsidRDefault="00B14CFB" w:rsidP="00B14CFB">
            <w:pPr>
              <w:spacing w:line="288" w:lineRule="auto"/>
              <w:ind w:left="113" w:right="113"/>
              <w:jc w:val="center"/>
              <w:rPr>
                <w:lang w:val="ru-RU"/>
              </w:rPr>
            </w:pPr>
            <w:r w:rsidRPr="00BF19C7">
              <w:rPr>
                <w:lang w:val="ru-RU"/>
              </w:rPr>
              <w:t>Успішність, %</w:t>
            </w:r>
          </w:p>
        </w:tc>
        <w:tc>
          <w:tcPr>
            <w:tcW w:w="566" w:type="dxa"/>
            <w:shd w:val="clear" w:color="auto" w:fill="auto"/>
            <w:textDirection w:val="btLr"/>
            <w:vAlign w:val="center"/>
          </w:tcPr>
          <w:p w:rsidR="00B14CFB" w:rsidRPr="00BF19C7" w:rsidRDefault="00B14CFB" w:rsidP="00B14CFB">
            <w:pPr>
              <w:spacing w:line="288" w:lineRule="auto"/>
              <w:ind w:left="113" w:right="113"/>
              <w:jc w:val="center"/>
              <w:rPr>
                <w:lang w:val="ru-RU"/>
              </w:rPr>
            </w:pPr>
            <w:r w:rsidRPr="00BF19C7">
              <w:rPr>
                <w:lang w:val="ru-RU"/>
              </w:rPr>
              <w:t>Середній бал</w:t>
            </w:r>
          </w:p>
        </w:tc>
        <w:tc>
          <w:tcPr>
            <w:tcW w:w="986" w:type="dxa"/>
            <w:shd w:val="clear" w:color="auto" w:fill="auto"/>
            <w:textDirection w:val="btLr"/>
            <w:vAlign w:val="center"/>
          </w:tcPr>
          <w:p w:rsidR="00B14CFB" w:rsidRPr="00BF19C7" w:rsidRDefault="00B14CFB" w:rsidP="00B14CFB">
            <w:pPr>
              <w:spacing w:line="288" w:lineRule="auto"/>
              <w:ind w:left="113" w:right="113"/>
              <w:jc w:val="center"/>
              <w:rPr>
                <w:lang w:val="ru-RU"/>
              </w:rPr>
            </w:pPr>
            <w:r w:rsidRPr="00BF19C7">
              <w:rPr>
                <w:lang w:val="ru-RU"/>
              </w:rPr>
              <w:t>Якісний показник, %</w:t>
            </w:r>
          </w:p>
        </w:tc>
        <w:tc>
          <w:tcPr>
            <w:tcW w:w="609" w:type="dxa"/>
            <w:shd w:val="clear" w:color="auto" w:fill="auto"/>
            <w:vAlign w:val="center"/>
          </w:tcPr>
          <w:p w:rsidR="00B14CFB" w:rsidRPr="00BF19C7" w:rsidRDefault="00B14CFB" w:rsidP="00B14CFB">
            <w:pPr>
              <w:spacing w:line="288" w:lineRule="auto"/>
              <w:jc w:val="center"/>
              <w:rPr>
                <w:lang w:val="ru-RU"/>
              </w:rPr>
            </w:pPr>
            <w:r w:rsidRPr="00BF19C7">
              <w:rPr>
                <w:lang w:val="ru-RU"/>
              </w:rPr>
              <w:t>«5»</w:t>
            </w:r>
          </w:p>
        </w:tc>
        <w:tc>
          <w:tcPr>
            <w:tcW w:w="736" w:type="dxa"/>
            <w:shd w:val="clear" w:color="auto" w:fill="auto"/>
            <w:vAlign w:val="center"/>
          </w:tcPr>
          <w:p w:rsidR="00B14CFB" w:rsidRPr="00BF19C7" w:rsidRDefault="00B14CFB" w:rsidP="00B14CFB">
            <w:pPr>
              <w:spacing w:line="288" w:lineRule="auto"/>
              <w:jc w:val="center"/>
              <w:rPr>
                <w:lang w:val="ru-RU"/>
              </w:rPr>
            </w:pPr>
            <w:r w:rsidRPr="00BF19C7">
              <w:rPr>
                <w:lang w:val="ru-RU"/>
              </w:rPr>
              <w:t xml:space="preserve">«4» </w:t>
            </w:r>
          </w:p>
        </w:tc>
        <w:tc>
          <w:tcPr>
            <w:tcW w:w="860" w:type="dxa"/>
            <w:shd w:val="clear" w:color="auto" w:fill="auto"/>
            <w:vAlign w:val="center"/>
          </w:tcPr>
          <w:p w:rsidR="00B14CFB" w:rsidRPr="00BF19C7" w:rsidRDefault="00B14CFB" w:rsidP="00B14CFB">
            <w:pPr>
              <w:spacing w:line="288" w:lineRule="auto"/>
              <w:jc w:val="center"/>
              <w:rPr>
                <w:lang w:val="ru-RU"/>
              </w:rPr>
            </w:pPr>
            <w:r w:rsidRPr="00BF19C7">
              <w:rPr>
                <w:lang w:val="ru-RU"/>
              </w:rPr>
              <w:t>«3»</w:t>
            </w:r>
          </w:p>
        </w:tc>
        <w:tc>
          <w:tcPr>
            <w:tcW w:w="563" w:type="dxa"/>
            <w:shd w:val="clear" w:color="auto" w:fill="auto"/>
            <w:textDirection w:val="btLr"/>
            <w:vAlign w:val="center"/>
          </w:tcPr>
          <w:p w:rsidR="00B14CFB" w:rsidRPr="00BF19C7" w:rsidRDefault="00B14CFB" w:rsidP="00B14CFB">
            <w:pPr>
              <w:spacing w:line="288" w:lineRule="auto"/>
              <w:ind w:left="113" w:right="113"/>
              <w:jc w:val="center"/>
              <w:rPr>
                <w:lang w:val="ru-RU"/>
              </w:rPr>
            </w:pPr>
            <w:r w:rsidRPr="00BF19C7">
              <w:rPr>
                <w:lang w:val="ru-RU"/>
              </w:rPr>
              <w:t>Не з'явились</w:t>
            </w:r>
          </w:p>
        </w:tc>
      </w:tr>
      <w:tr w:rsidR="00B14CFB" w:rsidRPr="00BF19C7" w:rsidTr="00B14CFB">
        <w:trPr>
          <w:jc w:val="center"/>
        </w:trPr>
        <w:tc>
          <w:tcPr>
            <w:tcW w:w="479" w:type="dxa"/>
            <w:shd w:val="clear" w:color="auto" w:fill="auto"/>
            <w:vAlign w:val="center"/>
          </w:tcPr>
          <w:p w:rsidR="00B14CFB" w:rsidRPr="00BF19C7" w:rsidRDefault="00B14CFB" w:rsidP="007E00EC">
            <w:pPr>
              <w:numPr>
                <w:ilvl w:val="0"/>
                <w:numId w:val="25"/>
              </w:numPr>
              <w:spacing w:line="288" w:lineRule="auto"/>
              <w:jc w:val="center"/>
              <w:rPr>
                <w:lang w:val="ru-RU"/>
              </w:rPr>
            </w:pPr>
          </w:p>
        </w:tc>
        <w:tc>
          <w:tcPr>
            <w:tcW w:w="2205" w:type="dxa"/>
            <w:shd w:val="clear" w:color="auto" w:fill="auto"/>
          </w:tcPr>
          <w:p w:rsidR="00B14CFB" w:rsidRPr="00BF19C7" w:rsidRDefault="00B14CFB" w:rsidP="00B14CFB">
            <w:pPr>
              <w:pStyle w:val="affb"/>
              <w:ind w:firstLine="0"/>
              <w:jc w:val="left"/>
              <w:rPr>
                <w:sz w:val="24"/>
                <w:szCs w:val="24"/>
              </w:rPr>
            </w:pPr>
            <w:r w:rsidRPr="00BF19C7">
              <w:rPr>
                <w:sz w:val="24"/>
                <w:szCs w:val="24"/>
              </w:rPr>
              <w:t>К</w:t>
            </w:r>
            <w:r w:rsidRPr="00BF19C7">
              <w:rPr>
                <w:sz w:val="24"/>
                <w:szCs w:val="24"/>
                <w:lang w:val="en-US"/>
              </w:rPr>
              <w:t xml:space="preserve"> </w:t>
            </w:r>
            <w:r w:rsidRPr="00BF19C7">
              <w:rPr>
                <w:sz w:val="24"/>
                <w:szCs w:val="24"/>
              </w:rPr>
              <w:t>фарм</w:t>
            </w:r>
            <w:r w:rsidRPr="00BF19C7">
              <w:rPr>
                <w:sz w:val="24"/>
                <w:szCs w:val="24"/>
                <w:lang w:val="en-US"/>
              </w:rPr>
              <w:t xml:space="preserve"> </w:t>
            </w:r>
            <w:r w:rsidRPr="00BF19C7">
              <w:rPr>
                <w:sz w:val="24"/>
                <w:szCs w:val="24"/>
              </w:rPr>
              <w:t>21(веч)</w:t>
            </w:r>
          </w:p>
        </w:tc>
        <w:tc>
          <w:tcPr>
            <w:tcW w:w="586" w:type="dxa"/>
            <w:shd w:val="clear" w:color="auto" w:fill="auto"/>
          </w:tcPr>
          <w:p w:rsidR="00B14CFB" w:rsidRPr="00BF19C7" w:rsidRDefault="00B14CFB" w:rsidP="00B14CFB">
            <w:pPr>
              <w:pStyle w:val="affb"/>
              <w:ind w:firstLine="0"/>
              <w:jc w:val="center"/>
              <w:rPr>
                <w:sz w:val="24"/>
                <w:szCs w:val="24"/>
              </w:rPr>
            </w:pPr>
            <w:r w:rsidRPr="00BF19C7">
              <w:rPr>
                <w:sz w:val="24"/>
                <w:szCs w:val="24"/>
              </w:rPr>
              <w:t>19</w:t>
            </w:r>
          </w:p>
        </w:tc>
        <w:tc>
          <w:tcPr>
            <w:tcW w:w="2051" w:type="dxa"/>
            <w:shd w:val="clear" w:color="auto" w:fill="auto"/>
          </w:tcPr>
          <w:p w:rsidR="00B14CFB" w:rsidRPr="00BF19C7" w:rsidRDefault="00B14CFB" w:rsidP="00B14CFB">
            <w:r w:rsidRPr="00BF19C7">
              <w:t xml:space="preserve">Ніколенко В.М. </w:t>
            </w:r>
          </w:p>
        </w:tc>
        <w:tc>
          <w:tcPr>
            <w:tcW w:w="636" w:type="dxa"/>
            <w:shd w:val="clear" w:color="auto" w:fill="auto"/>
            <w:vAlign w:val="center"/>
          </w:tcPr>
          <w:p w:rsidR="00B14CFB" w:rsidRPr="00BF19C7" w:rsidRDefault="00B14CFB" w:rsidP="00B14CFB">
            <w:pPr>
              <w:spacing w:line="288" w:lineRule="auto"/>
              <w:jc w:val="center"/>
              <w:rPr>
                <w:lang w:val="ru-RU"/>
              </w:rPr>
            </w:pPr>
            <w:r w:rsidRPr="00BF19C7">
              <w:rPr>
                <w:lang w:val="ru-RU"/>
              </w:rPr>
              <w:t>100</w:t>
            </w:r>
          </w:p>
        </w:tc>
        <w:tc>
          <w:tcPr>
            <w:tcW w:w="566" w:type="dxa"/>
            <w:shd w:val="clear" w:color="auto" w:fill="auto"/>
            <w:vAlign w:val="center"/>
          </w:tcPr>
          <w:p w:rsidR="00B14CFB" w:rsidRPr="00BF19C7" w:rsidRDefault="00B14CFB" w:rsidP="00B14CFB">
            <w:pPr>
              <w:spacing w:line="288" w:lineRule="auto"/>
              <w:jc w:val="center"/>
              <w:rPr>
                <w:lang w:val="en-US"/>
              </w:rPr>
            </w:pPr>
            <w:r w:rsidRPr="00BF19C7">
              <w:rPr>
                <w:lang w:val="ru-RU"/>
              </w:rPr>
              <w:t>4,</w:t>
            </w:r>
            <w:r w:rsidRPr="00BF19C7">
              <w:rPr>
                <w:lang w:val="en-US"/>
              </w:rPr>
              <w:t>0</w:t>
            </w:r>
          </w:p>
        </w:tc>
        <w:tc>
          <w:tcPr>
            <w:tcW w:w="986" w:type="dxa"/>
            <w:shd w:val="clear" w:color="auto" w:fill="auto"/>
            <w:vAlign w:val="center"/>
          </w:tcPr>
          <w:p w:rsidR="00B14CFB" w:rsidRPr="00BF19C7" w:rsidRDefault="00B14CFB" w:rsidP="00B14CFB">
            <w:pPr>
              <w:spacing w:line="288" w:lineRule="auto"/>
              <w:jc w:val="center"/>
              <w:rPr>
                <w:lang w:val="ru-RU"/>
              </w:rPr>
            </w:pPr>
            <w:r w:rsidRPr="00BF19C7">
              <w:rPr>
                <w:lang w:val="ru-RU"/>
              </w:rPr>
              <w:t>100%</w:t>
            </w:r>
          </w:p>
        </w:tc>
        <w:tc>
          <w:tcPr>
            <w:tcW w:w="609" w:type="dxa"/>
            <w:shd w:val="clear" w:color="auto" w:fill="auto"/>
            <w:vAlign w:val="center"/>
          </w:tcPr>
          <w:p w:rsidR="00B14CFB" w:rsidRPr="00BF19C7" w:rsidRDefault="00B14CFB" w:rsidP="00B14CFB">
            <w:pPr>
              <w:spacing w:line="288" w:lineRule="auto"/>
              <w:jc w:val="center"/>
              <w:rPr>
                <w:lang w:val="ru-RU"/>
              </w:rPr>
            </w:pPr>
            <w:r w:rsidRPr="00BF19C7">
              <w:rPr>
                <w:lang w:val="ru-RU"/>
              </w:rPr>
              <w:t>2</w:t>
            </w:r>
          </w:p>
        </w:tc>
        <w:tc>
          <w:tcPr>
            <w:tcW w:w="736" w:type="dxa"/>
            <w:shd w:val="clear" w:color="auto" w:fill="auto"/>
            <w:vAlign w:val="center"/>
          </w:tcPr>
          <w:p w:rsidR="00B14CFB" w:rsidRPr="00BF19C7" w:rsidRDefault="00B14CFB" w:rsidP="00B14CFB">
            <w:pPr>
              <w:spacing w:line="288" w:lineRule="auto"/>
              <w:jc w:val="center"/>
            </w:pPr>
            <w:r w:rsidRPr="00BF19C7">
              <w:t>17</w:t>
            </w:r>
          </w:p>
        </w:tc>
        <w:tc>
          <w:tcPr>
            <w:tcW w:w="860" w:type="dxa"/>
            <w:shd w:val="clear" w:color="auto" w:fill="auto"/>
            <w:vAlign w:val="center"/>
          </w:tcPr>
          <w:p w:rsidR="00B14CFB" w:rsidRPr="00BF19C7" w:rsidRDefault="00B14CFB" w:rsidP="00B14CFB">
            <w:pPr>
              <w:spacing w:line="288" w:lineRule="auto"/>
              <w:jc w:val="center"/>
              <w:rPr>
                <w:lang w:val="ru-RU"/>
              </w:rPr>
            </w:pPr>
            <w:r w:rsidRPr="00BF19C7">
              <w:rPr>
                <w:lang w:val="ru-RU"/>
              </w:rPr>
              <w:t>-</w:t>
            </w:r>
          </w:p>
        </w:tc>
        <w:tc>
          <w:tcPr>
            <w:tcW w:w="563" w:type="dxa"/>
            <w:shd w:val="clear" w:color="auto" w:fill="auto"/>
            <w:vAlign w:val="center"/>
          </w:tcPr>
          <w:p w:rsidR="00B14CFB" w:rsidRPr="00BF19C7" w:rsidRDefault="00B14CFB" w:rsidP="00B14CFB">
            <w:pPr>
              <w:spacing w:line="288" w:lineRule="auto"/>
              <w:jc w:val="center"/>
              <w:rPr>
                <w:lang w:val="ru-RU"/>
              </w:rPr>
            </w:pPr>
            <w:r w:rsidRPr="00BF19C7">
              <w:rPr>
                <w:lang w:val="ru-RU"/>
              </w:rPr>
              <w:t>-</w:t>
            </w:r>
          </w:p>
        </w:tc>
      </w:tr>
      <w:tr w:rsidR="00B14CFB" w:rsidRPr="00BF19C7" w:rsidTr="00B14CFB">
        <w:trPr>
          <w:jc w:val="center"/>
        </w:trPr>
        <w:tc>
          <w:tcPr>
            <w:tcW w:w="479" w:type="dxa"/>
            <w:shd w:val="clear" w:color="auto" w:fill="auto"/>
            <w:vAlign w:val="center"/>
          </w:tcPr>
          <w:p w:rsidR="00B14CFB" w:rsidRPr="00BF19C7" w:rsidRDefault="00B14CFB" w:rsidP="007E00EC">
            <w:pPr>
              <w:numPr>
                <w:ilvl w:val="0"/>
                <w:numId w:val="25"/>
              </w:numPr>
              <w:spacing w:line="288" w:lineRule="auto"/>
              <w:jc w:val="center"/>
              <w:rPr>
                <w:lang w:val="ru-RU"/>
              </w:rPr>
            </w:pPr>
          </w:p>
        </w:tc>
        <w:tc>
          <w:tcPr>
            <w:tcW w:w="2205" w:type="dxa"/>
            <w:shd w:val="clear" w:color="auto" w:fill="auto"/>
          </w:tcPr>
          <w:p w:rsidR="00B14CFB" w:rsidRPr="00BF19C7" w:rsidRDefault="00B14CFB" w:rsidP="00B14CFB">
            <w:pPr>
              <w:pStyle w:val="affb"/>
              <w:ind w:firstLine="0"/>
              <w:jc w:val="left"/>
              <w:rPr>
                <w:sz w:val="24"/>
                <w:szCs w:val="24"/>
              </w:rPr>
            </w:pPr>
            <w:r w:rsidRPr="00BF19C7">
              <w:rPr>
                <w:sz w:val="24"/>
                <w:szCs w:val="24"/>
              </w:rPr>
              <w:t>Кфарм</w:t>
            </w:r>
            <w:r w:rsidRPr="00BF19C7">
              <w:rPr>
                <w:sz w:val="24"/>
                <w:szCs w:val="24"/>
                <w:lang w:val="en-US"/>
              </w:rPr>
              <w:t xml:space="preserve"> </w:t>
            </w:r>
            <w:r w:rsidRPr="00BF19C7">
              <w:rPr>
                <w:sz w:val="24"/>
                <w:szCs w:val="24"/>
              </w:rPr>
              <w:t>31(заоч)</w:t>
            </w:r>
          </w:p>
        </w:tc>
        <w:tc>
          <w:tcPr>
            <w:tcW w:w="586" w:type="dxa"/>
            <w:shd w:val="clear" w:color="auto" w:fill="auto"/>
          </w:tcPr>
          <w:p w:rsidR="00B14CFB" w:rsidRPr="00BF19C7" w:rsidRDefault="00B14CFB" w:rsidP="00B14CFB">
            <w:pPr>
              <w:pStyle w:val="affb"/>
              <w:ind w:firstLine="0"/>
              <w:jc w:val="center"/>
              <w:rPr>
                <w:sz w:val="24"/>
                <w:szCs w:val="24"/>
              </w:rPr>
            </w:pPr>
            <w:r w:rsidRPr="00BF19C7">
              <w:rPr>
                <w:sz w:val="24"/>
                <w:szCs w:val="24"/>
              </w:rPr>
              <w:t>26</w:t>
            </w:r>
          </w:p>
        </w:tc>
        <w:tc>
          <w:tcPr>
            <w:tcW w:w="2051" w:type="dxa"/>
            <w:shd w:val="clear" w:color="auto" w:fill="auto"/>
          </w:tcPr>
          <w:p w:rsidR="00B14CFB" w:rsidRPr="00BF19C7" w:rsidRDefault="00B14CFB" w:rsidP="00B14CFB">
            <w:r w:rsidRPr="00BF19C7">
              <w:t xml:space="preserve">Ніколенко В.М. </w:t>
            </w:r>
          </w:p>
        </w:tc>
        <w:tc>
          <w:tcPr>
            <w:tcW w:w="636" w:type="dxa"/>
            <w:shd w:val="clear" w:color="auto" w:fill="auto"/>
            <w:vAlign w:val="center"/>
          </w:tcPr>
          <w:p w:rsidR="00B14CFB" w:rsidRPr="00BF19C7" w:rsidRDefault="00B14CFB" w:rsidP="00B14CFB">
            <w:pPr>
              <w:spacing w:line="288" w:lineRule="auto"/>
              <w:jc w:val="center"/>
              <w:rPr>
                <w:lang w:val="ru-RU"/>
              </w:rPr>
            </w:pPr>
            <w:r w:rsidRPr="00BF19C7">
              <w:rPr>
                <w:lang w:val="ru-RU"/>
              </w:rPr>
              <w:t>100</w:t>
            </w:r>
          </w:p>
        </w:tc>
        <w:tc>
          <w:tcPr>
            <w:tcW w:w="566" w:type="dxa"/>
            <w:shd w:val="clear" w:color="auto" w:fill="auto"/>
            <w:vAlign w:val="center"/>
          </w:tcPr>
          <w:p w:rsidR="00B14CFB" w:rsidRPr="00BF19C7" w:rsidRDefault="00B14CFB" w:rsidP="00B14CFB">
            <w:pPr>
              <w:spacing w:line="288" w:lineRule="auto"/>
              <w:jc w:val="center"/>
              <w:rPr>
                <w:lang w:val="en-US"/>
              </w:rPr>
            </w:pPr>
            <w:r w:rsidRPr="00BF19C7">
              <w:rPr>
                <w:lang w:val="ru-RU"/>
              </w:rPr>
              <w:t>4,</w:t>
            </w:r>
            <w:r w:rsidRPr="00BF19C7">
              <w:rPr>
                <w:lang w:val="en-US"/>
              </w:rPr>
              <w:t>0</w:t>
            </w:r>
          </w:p>
        </w:tc>
        <w:tc>
          <w:tcPr>
            <w:tcW w:w="986" w:type="dxa"/>
            <w:shd w:val="clear" w:color="auto" w:fill="auto"/>
            <w:vAlign w:val="center"/>
          </w:tcPr>
          <w:p w:rsidR="00B14CFB" w:rsidRPr="00BF19C7" w:rsidRDefault="00B14CFB" w:rsidP="00B14CFB">
            <w:pPr>
              <w:spacing w:line="288" w:lineRule="auto"/>
              <w:jc w:val="center"/>
              <w:rPr>
                <w:lang w:val="ru-RU"/>
              </w:rPr>
            </w:pPr>
            <w:r w:rsidRPr="00BF19C7">
              <w:rPr>
                <w:lang w:val="ru-RU"/>
              </w:rPr>
              <w:t>100%</w:t>
            </w:r>
          </w:p>
        </w:tc>
        <w:tc>
          <w:tcPr>
            <w:tcW w:w="609" w:type="dxa"/>
            <w:shd w:val="clear" w:color="auto" w:fill="auto"/>
            <w:vAlign w:val="center"/>
          </w:tcPr>
          <w:p w:rsidR="00B14CFB" w:rsidRPr="00BF19C7" w:rsidRDefault="00B14CFB" w:rsidP="00B14CFB">
            <w:pPr>
              <w:spacing w:line="288" w:lineRule="auto"/>
              <w:jc w:val="center"/>
            </w:pPr>
            <w:r w:rsidRPr="00BF19C7">
              <w:t>2</w:t>
            </w:r>
          </w:p>
        </w:tc>
        <w:tc>
          <w:tcPr>
            <w:tcW w:w="736" w:type="dxa"/>
            <w:shd w:val="clear" w:color="auto" w:fill="auto"/>
            <w:vAlign w:val="center"/>
          </w:tcPr>
          <w:p w:rsidR="00B14CFB" w:rsidRPr="00BF19C7" w:rsidRDefault="00B14CFB" w:rsidP="00B14CFB">
            <w:pPr>
              <w:spacing w:line="288" w:lineRule="auto"/>
              <w:jc w:val="center"/>
              <w:rPr>
                <w:lang w:val="en-US"/>
              </w:rPr>
            </w:pPr>
            <w:r w:rsidRPr="00BF19C7">
              <w:rPr>
                <w:lang w:val="ru-RU"/>
              </w:rPr>
              <w:t>24</w:t>
            </w:r>
          </w:p>
        </w:tc>
        <w:tc>
          <w:tcPr>
            <w:tcW w:w="860" w:type="dxa"/>
            <w:shd w:val="clear" w:color="auto" w:fill="auto"/>
            <w:vAlign w:val="center"/>
          </w:tcPr>
          <w:p w:rsidR="00B14CFB" w:rsidRPr="00BF19C7" w:rsidRDefault="00B14CFB" w:rsidP="00B14CFB">
            <w:pPr>
              <w:spacing w:line="288" w:lineRule="auto"/>
              <w:jc w:val="center"/>
              <w:rPr>
                <w:lang w:val="en-US"/>
              </w:rPr>
            </w:pPr>
            <w:r w:rsidRPr="00BF19C7">
              <w:rPr>
                <w:lang w:val="en-US"/>
              </w:rPr>
              <w:t>-</w:t>
            </w:r>
          </w:p>
        </w:tc>
        <w:tc>
          <w:tcPr>
            <w:tcW w:w="563" w:type="dxa"/>
            <w:shd w:val="clear" w:color="auto" w:fill="auto"/>
            <w:vAlign w:val="center"/>
          </w:tcPr>
          <w:p w:rsidR="00B14CFB" w:rsidRPr="00BF19C7" w:rsidRDefault="00B14CFB" w:rsidP="00B14CFB">
            <w:pPr>
              <w:spacing w:line="288" w:lineRule="auto"/>
              <w:jc w:val="center"/>
              <w:rPr>
                <w:lang w:val="ru-RU"/>
              </w:rPr>
            </w:pPr>
            <w:r w:rsidRPr="00BF19C7">
              <w:rPr>
                <w:lang w:val="ru-RU"/>
              </w:rPr>
              <w:t>-</w:t>
            </w:r>
          </w:p>
        </w:tc>
      </w:tr>
      <w:tr w:rsidR="00B14CFB" w:rsidRPr="00BF19C7" w:rsidTr="00B14CFB">
        <w:trPr>
          <w:jc w:val="center"/>
        </w:trPr>
        <w:tc>
          <w:tcPr>
            <w:tcW w:w="479" w:type="dxa"/>
            <w:shd w:val="clear" w:color="auto" w:fill="auto"/>
            <w:vAlign w:val="center"/>
          </w:tcPr>
          <w:p w:rsidR="00B14CFB" w:rsidRPr="00BF19C7" w:rsidRDefault="00B14CFB" w:rsidP="007E00EC">
            <w:pPr>
              <w:numPr>
                <w:ilvl w:val="0"/>
                <w:numId w:val="25"/>
              </w:numPr>
              <w:spacing w:line="288" w:lineRule="auto"/>
              <w:jc w:val="center"/>
              <w:rPr>
                <w:lang w:val="ru-RU"/>
              </w:rPr>
            </w:pPr>
          </w:p>
        </w:tc>
        <w:tc>
          <w:tcPr>
            <w:tcW w:w="2205" w:type="dxa"/>
            <w:shd w:val="clear" w:color="auto" w:fill="auto"/>
          </w:tcPr>
          <w:p w:rsidR="00B14CFB" w:rsidRPr="00BF19C7" w:rsidRDefault="00B14CFB" w:rsidP="00B14CFB">
            <w:pPr>
              <w:pStyle w:val="affb"/>
              <w:ind w:firstLine="0"/>
              <w:jc w:val="left"/>
              <w:rPr>
                <w:sz w:val="24"/>
                <w:szCs w:val="24"/>
              </w:rPr>
            </w:pPr>
            <w:r w:rsidRPr="00BF19C7">
              <w:rPr>
                <w:sz w:val="24"/>
                <w:szCs w:val="24"/>
              </w:rPr>
              <w:t>К фарм 3(ден)</w:t>
            </w:r>
          </w:p>
        </w:tc>
        <w:tc>
          <w:tcPr>
            <w:tcW w:w="586" w:type="dxa"/>
            <w:shd w:val="clear" w:color="auto" w:fill="auto"/>
          </w:tcPr>
          <w:p w:rsidR="00B14CFB" w:rsidRPr="00BF19C7" w:rsidRDefault="00B14CFB" w:rsidP="00B14CFB">
            <w:pPr>
              <w:pStyle w:val="affb"/>
              <w:ind w:firstLine="0"/>
              <w:jc w:val="center"/>
              <w:rPr>
                <w:sz w:val="24"/>
                <w:szCs w:val="24"/>
              </w:rPr>
            </w:pPr>
            <w:r w:rsidRPr="00BF19C7">
              <w:rPr>
                <w:sz w:val="24"/>
                <w:szCs w:val="24"/>
              </w:rPr>
              <w:t>16</w:t>
            </w:r>
          </w:p>
        </w:tc>
        <w:tc>
          <w:tcPr>
            <w:tcW w:w="2051" w:type="dxa"/>
            <w:shd w:val="clear" w:color="auto" w:fill="auto"/>
          </w:tcPr>
          <w:p w:rsidR="00B14CFB" w:rsidRPr="00BF19C7" w:rsidRDefault="00B14CFB" w:rsidP="00B14CFB">
            <w:r w:rsidRPr="00BF19C7">
              <w:t>Ніколенко В.М.</w:t>
            </w:r>
          </w:p>
        </w:tc>
        <w:tc>
          <w:tcPr>
            <w:tcW w:w="636" w:type="dxa"/>
            <w:shd w:val="clear" w:color="auto" w:fill="auto"/>
            <w:vAlign w:val="center"/>
          </w:tcPr>
          <w:p w:rsidR="00B14CFB" w:rsidRPr="00BF19C7" w:rsidRDefault="00B14CFB" w:rsidP="00B14CFB">
            <w:pPr>
              <w:spacing w:line="288" w:lineRule="auto"/>
              <w:jc w:val="center"/>
              <w:rPr>
                <w:lang w:val="ru-RU"/>
              </w:rPr>
            </w:pPr>
            <w:r w:rsidRPr="00BF19C7">
              <w:rPr>
                <w:lang w:val="ru-RU"/>
              </w:rPr>
              <w:t>100</w:t>
            </w:r>
          </w:p>
        </w:tc>
        <w:tc>
          <w:tcPr>
            <w:tcW w:w="566" w:type="dxa"/>
            <w:shd w:val="clear" w:color="auto" w:fill="auto"/>
            <w:vAlign w:val="center"/>
          </w:tcPr>
          <w:p w:rsidR="00B14CFB" w:rsidRPr="00BF19C7" w:rsidRDefault="00B14CFB" w:rsidP="00B14CFB">
            <w:pPr>
              <w:spacing w:line="288" w:lineRule="auto"/>
              <w:jc w:val="center"/>
              <w:rPr>
                <w:lang w:val="ru-RU"/>
              </w:rPr>
            </w:pPr>
            <w:r w:rsidRPr="00BF19C7">
              <w:rPr>
                <w:lang w:val="ru-RU"/>
              </w:rPr>
              <w:t>4,2</w:t>
            </w:r>
          </w:p>
        </w:tc>
        <w:tc>
          <w:tcPr>
            <w:tcW w:w="986" w:type="dxa"/>
            <w:shd w:val="clear" w:color="auto" w:fill="auto"/>
            <w:vAlign w:val="center"/>
          </w:tcPr>
          <w:p w:rsidR="00B14CFB" w:rsidRPr="00BF19C7" w:rsidRDefault="00B14CFB" w:rsidP="00B14CFB">
            <w:pPr>
              <w:spacing w:line="288" w:lineRule="auto"/>
              <w:jc w:val="center"/>
              <w:rPr>
                <w:lang w:val="ru-RU"/>
              </w:rPr>
            </w:pPr>
            <w:r w:rsidRPr="00BF19C7">
              <w:rPr>
                <w:lang w:val="ru-RU"/>
              </w:rPr>
              <w:t>100%</w:t>
            </w:r>
          </w:p>
        </w:tc>
        <w:tc>
          <w:tcPr>
            <w:tcW w:w="609" w:type="dxa"/>
            <w:shd w:val="clear" w:color="auto" w:fill="auto"/>
            <w:vAlign w:val="center"/>
          </w:tcPr>
          <w:p w:rsidR="00B14CFB" w:rsidRPr="00BF19C7" w:rsidRDefault="00B14CFB" w:rsidP="00B14CFB">
            <w:pPr>
              <w:spacing w:line="288" w:lineRule="auto"/>
              <w:jc w:val="center"/>
            </w:pPr>
            <w:r w:rsidRPr="00BF19C7">
              <w:t>4</w:t>
            </w:r>
          </w:p>
        </w:tc>
        <w:tc>
          <w:tcPr>
            <w:tcW w:w="736" w:type="dxa"/>
            <w:shd w:val="clear" w:color="auto" w:fill="auto"/>
            <w:vAlign w:val="center"/>
          </w:tcPr>
          <w:p w:rsidR="00B14CFB" w:rsidRPr="00BF19C7" w:rsidRDefault="00B14CFB" w:rsidP="00B14CFB">
            <w:pPr>
              <w:spacing w:line="288" w:lineRule="auto"/>
              <w:jc w:val="center"/>
              <w:rPr>
                <w:lang w:val="ru-RU"/>
              </w:rPr>
            </w:pPr>
            <w:r w:rsidRPr="00BF19C7">
              <w:rPr>
                <w:lang w:val="ru-RU"/>
              </w:rPr>
              <w:t>12</w:t>
            </w:r>
          </w:p>
        </w:tc>
        <w:tc>
          <w:tcPr>
            <w:tcW w:w="860" w:type="dxa"/>
            <w:shd w:val="clear" w:color="auto" w:fill="auto"/>
            <w:vAlign w:val="center"/>
          </w:tcPr>
          <w:p w:rsidR="00B14CFB" w:rsidRPr="00BF19C7" w:rsidRDefault="00B14CFB" w:rsidP="00B14CFB">
            <w:pPr>
              <w:spacing w:line="288" w:lineRule="auto"/>
              <w:jc w:val="center"/>
              <w:rPr>
                <w:lang w:val="en-US"/>
              </w:rPr>
            </w:pPr>
          </w:p>
        </w:tc>
        <w:tc>
          <w:tcPr>
            <w:tcW w:w="563" w:type="dxa"/>
            <w:shd w:val="clear" w:color="auto" w:fill="auto"/>
            <w:vAlign w:val="center"/>
          </w:tcPr>
          <w:p w:rsidR="00B14CFB" w:rsidRPr="00BF19C7" w:rsidRDefault="00B14CFB" w:rsidP="00B14CFB">
            <w:pPr>
              <w:spacing w:line="288" w:lineRule="auto"/>
              <w:jc w:val="center"/>
              <w:rPr>
                <w:lang w:val="ru-RU"/>
              </w:rPr>
            </w:pPr>
          </w:p>
        </w:tc>
      </w:tr>
      <w:tr w:rsidR="00B14CFB" w:rsidRPr="00BF19C7" w:rsidTr="00B14CFB">
        <w:trPr>
          <w:jc w:val="center"/>
        </w:trPr>
        <w:tc>
          <w:tcPr>
            <w:tcW w:w="479" w:type="dxa"/>
            <w:shd w:val="clear" w:color="auto" w:fill="auto"/>
            <w:vAlign w:val="center"/>
          </w:tcPr>
          <w:p w:rsidR="00B14CFB" w:rsidRPr="00BF19C7" w:rsidRDefault="00B14CFB" w:rsidP="00B14CFB">
            <w:pPr>
              <w:spacing w:line="288" w:lineRule="auto"/>
              <w:rPr>
                <w:lang w:val="ru-RU"/>
              </w:rPr>
            </w:pPr>
          </w:p>
        </w:tc>
        <w:tc>
          <w:tcPr>
            <w:tcW w:w="2205" w:type="dxa"/>
            <w:shd w:val="clear" w:color="auto" w:fill="auto"/>
          </w:tcPr>
          <w:p w:rsidR="00B14CFB" w:rsidRPr="00BF19C7" w:rsidRDefault="00B14CFB" w:rsidP="00B14CFB">
            <w:pPr>
              <w:pStyle w:val="affb"/>
              <w:ind w:firstLine="0"/>
              <w:jc w:val="center"/>
              <w:rPr>
                <w:sz w:val="24"/>
                <w:szCs w:val="24"/>
              </w:rPr>
            </w:pPr>
            <w:r w:rsidRPr="00BF19C7">
              <w:rPr>
                <w:sz w:val="24"/>
                <w:szCs w:val="24"/>
              </w:rPr>
              <w:t>Всього:</w:t>
            </w:r>
          </w:p>
        </w:tc>
        <w:tc>
          <w:tcPr>
            <w:tcW w:w="586" w:type="dxa"/>
            <w:shd w:val="clear" w:color="auto" w:fill="auto"/>
          </w:tcPr>
          <w:p w:rsidR="00B14CFB" w:rsidRPr="00BF19C7" w:rsidRDefault="00B14CFB" w:rsidP="00B14CFB">
            <w:pPr>
              <w:pStyle w:val="affb"/>
              <w:ind w:firstLine="0"/>
              <w:jc w:val="center"/>
              <w:rPr>
                <w:sz w:val="24"/>
                <w:szCs w:val="24"/>
              </w:rPr>
            </w:pPr>
            <w:r w:rsidRPr="00BF19C7">
              <w:rPr>
                <w:sz w:val="24"/>
                <w:szCs w:val="24"/>
              </w:rPr>
              <w:t>61</w:t>
            </w:r>
          </w:p>
        </w:tc>
        <w:tc>
          <w:tcPr>
            <w:tcW w:w="2051" w:type="dxa"/>
            <w:shd w:val="clear" w:color="auto" w:fill="auto"/>
          </w:tcPr>
          <w:p w:rsidR="00B14CFB" w:rsidRPr="00BF19C7" w:rsidRDefault="00B14CFB" w:rsidP="00B14CFB">
            <w:pPr>
              <w:pStyle w:val="affb"/>
              <w:ind w:firstLine="0"/>
              <w:jc w:val="center"/>
              <w:rPr>
                <w:sz w:val="24"/>
                <w:szCs w:val="24"/>
              </w:rPr>
            </w:pPr>
          </w:p>
        </w:tc>
        <w:tc>
          <w:tcPr>
            <w:tcW w:w="636" w:type="dxa"/>
            <w:shd w:val="clear" w:color="auto" w:fill="auto"/>
            <w:vAlign w:val="center"/>
          </w:tcPr>
          <w:p w:rsidR="00B14CFB" w:rsidRPr="00BF19C7" w:rsidRDefault="00B14CFB" w:rsidP="00B14CFB">
            <w:pPr>
              <w:spacing w:line="288" w:lineRule="auto"/>
              <w:jc w:val="center"/>
              <w:rPr>
                <w:lang w:val="ru-RU"/>
              </w:rPr>
            </w:pPr>
            <w:r w:rsidRPr="00BF19C7">
              <w:rPr>
                <w:lang w:val="ru-RU"/>
              </w:rPr>
              <w:t>100</w:t>
            </w:r>
          </w:p>
        </w:tc>
        <w:tc>
          <w:tcPr>
            <w:tcW w:w="566" w:type="dxa"/>
            <w:shd w:val="clear" w:color="auto" w:fill="auto"/>
            <w:vAlign w:val="center"/>
          </w:tcPr>
          <w:p w:rsidR="00B14CFB" w:rsidRPr="00BF19C7" w:rsidRDefault="00B14CFB" w:rsidP="00B14CFB">
            <w:pPr>
              <w:spacing w:line="288" w:lineRule="auto"/>
              <w:jc w:val="center"/>
            </w:pPr>
            <w:r w:rsidRPr="00BF19C7">
              <w:rPr>
                <w:lang w:val="ru-RU"/>
              </w:rPr>
              <w:t>4,</w:t>
            </w:r>
            <w:r w:rsidRPr="00BF19C7">
              <w:t>1</w:t>
            </w:r>
          </w:p>
        </w:tc>
        <w:tc>
          <w:tcPr>
            <w:tcW w:w="986" w:type="dxa"/>
            <w:shd w:val="clear" w:color="auto" w:fill="auto"/>
            <w:vAlign w:val="center"/>
          </w:tcPr>
          <w:p w:rsidR="00B14CFB" w:rsidRPr="00BF19C7" w:rsidRDefault="00B14CFB" w:rsidP="00B14CFB">
            <w:pPr>
              <w:spacing w:line="288" w:lineRule="auto"/>
              <w:jc w:val="center"/>
              <w:rPr>
                <w:lang w:val="ru-RU"/>
              </w:rPr>
            </w:pPr>
            <w:r w:rsidRPr="00BF19C7">
              <w:rPr>
                <w:lang w:val="ru-RU"/>
              </w:rPr>
              <w:t>100%</w:t>
            </w:r>
          </w:p>
        </w:tc>
        <w:tc>
          <w:tcPr>
            <w:tcW w:w="609" w:type="dxa"/>
            <w:shd w:val="clear" w:color="auto" w:fill="auto"/>
            <w:vAlign w:val="center"/>
          </w:tcPr>
          <w:p w:rsidR="00B14CFB" w:rsidRPr="00BF19C7" w:rsidRDefault="00B14CFB" w:rsidP="00B14CFB">
            <w:pPr>
              <w:spacing w:line="288" w:lineRule="auto"/>
              <w:jc w:val="center"/>
            </w:pPr>
            <w:r w:rsidRPr="00BF19C7">
              <w:t>8</w:t>
            </w:r>
          </w:p>
        </w:tc>
        <w:tc>
          <w:tcPr>
            <w:tcW w:w="736" w:type="dxa"/>
            <w:shd w:val="clear" w:color="auto" w:fill="auto"/>
            <w:vAlign w:val="center"/>
          </w:tcPr>
          <w:p w:rsidR="00B14CFB" w:rsidRPr="00BF19C7" w:rsidRDefault="00B14CFB" w:rsidP="00B14CFB">
            <w:pPr>
              <w:spacing w:line="288" w:lineRule="auto"/>
              <w:jc w:val="center"/>
            </w:pPr>
            <w:r w:rsidRPr="00BF19C7">
              <w:t>53</w:t>
            </w:r>
          </w:p>
        </w:tc>
        <w:tc>
          <w:tcPr>
            <w:tcW w:w="860" w:type="dxa"/>
            <w:shd w:val="clear" w:color="auto" w:fill="auto"/>
            <w:vAlign w:val="center"/>
          </w:tcPr>
          <w:p w:rsidR="00B14CFB" w:rsidRPr="00BF19C7" w:rsidRDefault="00B14CFB" w:rsidP="00B14CFB">
            <w:pPr>
              <w:spacing w:line="288" w:lineRule="auto"/>
              <w:jc w:val="center"/>
              <w:rPr>
                <w:lang w:val="en-US"/>
              </w:rPr>
            </w:pPr>
            <w:r w:rsidRPr="00BF19C7">
              <w:rPr>
                <w:lang w:val="en-US"/>
              </w:rPr>
              <w:t>-</w:t>
            </w:r>
          </w:p>
        </w:tc>
        <w:tc>
          <w:tcPr>
            <w:tcW w:w="563" w:type="dxa"/>
            <w:shd w:val="clear" w:color="auto" w:fill="auto"/>
            <w:vAlign w:val="center"/>
          </w:tcPr>
          <w:p w:rsidR="00B14CFB" w:rsidRPr="00BF19C7" w:rsidRDefault="00B14CFB" w:rsidP="00B14CFB">
            <w:pPr>
              <w:spacing w:line="288" w:lineRule="auto"/>
              <w:jc w:val="center"/>
              <w:rPr>
                <w:lang w:val="ru-RU"/>
              </w:rPr>
            </w:pPr>
            <w:r w:rsidRPr="00BF19C7">
              <w:rPr>
                <w:lang w:val="ru-RU"/>
              </w:rPr>
              <w:t>-</w:t>
            </w:r>
          </w:p>
        </w:tc>
      </w:tr>
    </w:tbl>
    <w:p w:rsidR="00B14CFB" w:rsidRDefault="00B14CFB" w:rsidP="00B14CFB">
      <w:pPr>
        <w:jc w:val="center"/>
        <w:rPr>
          <w:szCs w:val="28"/>
        </w:rPr>
      </w:pPr>
      <w:r>
        <w:rPr>
          <w:szCs w:val="28"/>
        </w:rPr>
        <w:t>-</w:t>
      </w:r>
      <w:r w:rsidRPr="000F1645">
        <w:rPr>
          <w:szCs w:val="28"/>
        </w:rPr>
        <w:t xml:space="preserve"> комплексний кваліфікаційний екзамен зі спеціальності </w:t>
      </w:r>
    </w:p>
    <w:p w:rsidR="00B14CFB" w:rsidRPr="001C40B8" w:rsidRDefault="00B14CFB" w:rsidP="00B14CFB">
      <w:pPr>
        <w:ind w:firstLine="567"/>
        <w:jc w:val="center"/>
        <w:rPr>
          <w:szCs w:val="28"/>
        </w:rPr>
      </w:pPr>
      <w:r w:rsidRPr="001C40B8">
        <w:rPr>
          <w:szCs w:val="28"/>
        </w:rPr>
        <w:t>223 Медсестринство ОПП Медсестринство</w:t>
      </w:r>
    </w:p>
    <w:p w:rsidR="00B14CFB" w:rsidRDefault="00B14CFB" w:rsidP="00B14CFB">
      <w:pPr>
        <w:pStyle w:val="affb"/>
      </w:pPr>
    </w:p>
    <w:p w:rsidR="00AA4632" w:rsidRDefault="00AA4632" w:rsidP="00BF19C7">
      <w:pPr>
        <w:ind w:firstLine="567"/>
        <w:jc w:val="center"/>
        <w:rPr>
          <w:sz w:val="28"/>
          <w:szCs w:val="28"/>
        </w:rPr>
      </w:pPr>
    </w:p>
    <w:p w:rsidR="00AA4632" w:rsidRDefault="00AA4632" w:rsidP="00BF19C7">
      <w:pPr>
        <w:ind w:firstLine="567"/>
        <w:jc w:val="center"/>
        <w:rPr>
          <w:sz w:val="28"/>
          <w:szCs w:val="28"/>
        </w:rPr>
      </w:pPr>
    </w:p>
    <w:p w:rsidR="00AA4632" w:rsidRDefault="00AA4632" w:rsidP="00BF19C7">
      <w:pPr>
        <w:ind w:firstLine="567"/>
        <w:jc w:val="center"/>
        <w:rPr>
          <w:sz w:val="28"/>
          <w:szCs w:val="28"/>
        </w:rPr>
      </w:pPr>
    </w:p>
    <w:p w:rsidR="00BF19C7" w:rsidRDefault="00BF19C7" w:rsidP="00BF19C7">
      <w:pPr>
        <w:ind w:firstLine="567"/>
        <w:jc w:val="center"/>
        <w:rPr>
          <w:sz w:val="28"/>
          <w:szCs w:val="28"/>
        </w:rPr>
      </w:pPr>
      <w:r w:rsidRPr="00BF19C7">
        <w:rPr>
          <w:sz w:val="28"/>
          <w:szCs w:val="28"/>
        </w:rPr>
        <w:lastRenderedPageBreak/>
        <w:t xml:space="preserve">ВІДОМІСТЬ СКЛАДАННЯ КОМПЛЕКСНОГО КВАЛІФІКАЦІЙНОГО ЕКЗАМЕНУ ЗІ СПЕЦІАЛЬНОСТІ СПЕЦІАЛЬНОСТІ </w:t>
      </w:r>
    </w:p>
    <w:p w:rsidR="00BF19C7" w:rsidRDefault="00BF19C7" w:rsidP="00BF19C7">
      <w:pPr>
        <w:ind w:firstLine="567"/>
        <w:jc w:val="center"/>
        <w:rPr>
          <w:sz w:val="28"/>
          <w:szCs w:val="28"/>
        </w:rPr>
      </w:pPr>
      <w:r w:rsidRPr="00BF19C7">
        <w:rPr>
          <w:sz w:val="28"/>
          <w:szCs w:val="28"/>
        </w:rPr>
        <w:t>223 МЕДСЕСТРИНСТВО ОПП МЕДСЕСТРИНСТВО</w:t>
      </w:r>
      <w:r>
        <w:rPr>
          <w:sz w:val="28"/>
          <w:szCs w:val="28"/>
        </w:rPr>
        <w:t xml:space="preserve"> </w:t>
      </w:r>
    </w:p>
    <w:p w:rsidR="00B14CFB" w:rsidRPr="00BF19C7" w:rsidRDefault="00BF19C7" w:rsidP="00BF19C7">
      <w:pPr>
        <w:ind w:firstLine="567"/>
        <w:jc w:val="center"/>
        <w:rPr>
          <w:sz w:val="28"/>
          <w:szCs w:val="28"/>
        </w:rPr>
      </w:pPr>
      <w:r w:rsidRPr="00BF19C7">
        <w:rPr>
          <w:sz w:val="28"/>
          <w:szCs w:val="28"/>
        </w:rPr>
        <w:t>У 201</w:t>
      </w:r>
      <w:r w:rsidRPr="00BF19C7">
        <w:rPr>
          <w:sz w:val="28"/>
          <w:szCs w:val="28"/>
          <w:lang w:val="ru-RU"/>
        </w:rPr>
        <w:t>9</w:t>
      </w:r>
      <w:r w:rsidRPr="00BF19C7">
        <w:rPr>
          <w:sz w:val="28"/>
          <w:szCs w:val="28"/>
        </w:rPr>
        <w:t xml:space="preserve">-2020 НАВЧАЛЬНОМУ РОЦІ </w:t>
      </w:r>
    </w:p>
    <w:p w:rsidR="00B14CFB" w:rsidRPr="000F1645" w:rsidRDefault="00B14CFB" w:rsidP="00B14CFB">
      <w:pPr>
        <w:jc w:val="center"/>
        <w:rPr>
          <w:szCs w:val="28"/>
        </w:rPr>
      </w:pPr>
    </w:p>
    <w:tbl>
      <w:tblPr>
        <w:tblW w:w="10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2205"/>
        <w:gridCol w:w="586"/>
        <w:gridCol w:w="2051"/>
        <w:gridCol w:w="636"/>
        <w:gridCol w:w="566"/>
        <w:gridCol w:w="986"/>
        <w:gridCol w:w="609"/>
        <w:gridCol w:w="736"/>
        <w:gridCol w:w="860"/>
        <w:gridCol w:w="563"/>
      </w:tblGrid>
      <w:tr w:rsidR="00B14CFB" w:rsidRPr="00BF19C7" w:rsidTr="00B14CFB">
        <w:trPr>
          <w:cantSplit/>
          <w:trHeight w:val="2479"/>
          <w:jc w:val="center"/>
        </w:trPr>
        <w:tc>
          <w:tcPr>
            <w:tcW w:w="479" w:type="dxa"/>
            <w:shd w:val="clear" w:color="auto" w:fill="auto"/>
            <w:vAlign w:val="center"/>
          </w:tcPr>
          <w:p w:rsidR="00B14CFB" w:rsidRPr="00BF19C7" w:rsidRDefault="00B14CFB" w:rsidP="00B14CFB">
            <w:pPr>
              <w:spacing w:line="288" w:lineRule="auto"/>
              <w:jc w:val="center"/>
              <w:rPr>
                <w:lang w:val="ru-RU"/>
              </w:rPr>
            </w:pPr>
            <w:r w:rsidRPr="00BF19C7">
              <w:rPr>
                <w:lang w:val="ru-RU"/>
              </w:rPr>
              <w:t>№</w:t>
            </w:r>
          </w:p>
        </w:tc>
        <w:tc>
          <w:tcPr>
            <w:tcW w:w="2205" w:type="dxa"/>
            <w:shd w:val="clear" w:color="auto" w:fill="auto"/>
            <w:vAlign w:val="center"/>
          </w:tcPr>
          <w:p w:rsidR="00B14CFB" w:rsidRPr="00BF19C7" w:rsidRDefault="00B14CFB" w:rsidP="00B14CFB">
            <w:pPr>
              <w:spacing w:line="288" w:lineRule="auto"/>
              <w:jc w:val="center"/>
              <w:rPr>
                <w:lang w:val="ru-RU"/>
              </w:rPr>
            </w:pPr>
            <w:r w:rsidRPr="00BF19C7">
              <w:rPr>
                <w:lang w:val="ru-RU"/>
              </w:rPr>
              <w:t>Група</w:t>
            </w:r>
          </w:p>
        </w:tc>
        <w:tc>
          <w:tcPr>
            <w:tcW w:w="586" w:type="dxa"/>
            <w:shd w:val="clear" w:color="auto" w:fill="auto"/>
            <w:textDirection w:val="btLr"/>
            <w:vAlign w:val="center"/>
          </w:tcPr>
          <w:p w:rsidR="00B14CFB" w:rsidRPr="00BF19C7" w:rsidRDefault="00B14CFB" w:rsidP="00B14CFB">
            <w:pPr>
              <w:spacing w:line="288" w:lineRule="auto"/>
              <w:ind w:left="113" w:right="113"/>
              <w:jc w:val="center"/>
              <w:rPr>
                <w:lang w:val="ru-RU"/>
              </w:rPr>
            </w:pPr>
            <w:r w:rsidRPr="00BF19C7">
              <w:rPr>
                <w:lang w:val="ru-RU"/>
              </w:rPr>
              <w:t>Кількість студентів</w:t>
            </w:r>
          </w:p>
        </w:tc>
        <w:tc>
          <w:tcPr>
            <w:tcW w:w="2051" w:type="dxa"/>
            <w:shd w:val="clear" w:color="auto" w:fill="auto"/>
            <w:vAlign w:val="center"/>
          </w:tcPr>
          <w:p w:rsidR="00B14CFB" w:rsidRPr="00BF19C7" w:rsidRDefault="00B14CFB" w:rsidP="00B14CFB">
            <w:pPr>
              <w:spacing w:line="288" w:lineRule="auto"/>
              <w:jc w:val="center"/>
              <w:rPr>
                <w:lang w:val="ru-RU"/>
              </w:rPr>
            </w:pPr>
            <w:r w:rsidRPr="00BF19C7">
              <w:rPr>
                <w:lang w:val="ru-RU"/>
              </w:rPr>
              <w:t>Голова ДЕК</w:t>
            </w:r>
          </w:p>
        </w:tc>
        <w:tc>
          <w:tcPr>
            <w:tcW w:w="636" w:type="dxa"/>
            <w:shd w:val="clear" w:color="auto" w:fill="auto"/>
            <w:textDirection w:val="btLr"/>
            <w:vAlign w:val="center"/>
          </w:tcPr>
          <w:p w:rsidR="00B14CFB" w:rsidRPr="00BF19C7" w:rsidRDefault="00B14CFB" w:rsidP="00B14CFB">
            <w:pPr>
              <w:spacing w:line="288" w:lineRule="auto"/>
              <w:ind w:left="113" w:right="113"/>
              <w:jc w:val="center"/>
              <w:rPr>
                <w:lang w:val="ru-RU"/>
              </w:rPr>
            </w:pPr>
            <w:r w:rsidRPr="00BF19C7">
              <w:rPr>
                <w:lang w:val="ru-RU"/>
              </w:rPr>
              <w:t>Успішність, %</w:t>
            </w:r>
          </w:p>
        </w:tc>
        <w:tc>
          <w:tcPr>
            <w:tcW w:w="566" w:type="dxa"/>
            <w:shd w:val="clear" w:color="auto" w:fill="auto"/>
            <w:textDirection w:val="btLr"/>
            <w:vAlign w:val="center"/>
          </w:tcPr>
          <w:p w:rsidR="00B14CFB" w:rsidRPr="00BF19C7" w:rsidRDefault="00B14CFB" w:rsidP="00B14CFB">
            <w:pPr>
              <w:spacing w:line="288" w:lineRule="auto"/>
              <w:ind w:left="113" w:right="113"/>
              <w:jc w:val="center"/>
              <w:rPr>
                <w:lang w:val="ru-RU"/>
              </w:rPr>
            </w:pPr>
            <w:r w:rsidRPr="00BF19C7">
              <w:rPr>
                <w:lang w:val="ru-RU"/>
              </w:rPr>
              <w:t>Середній бал</w:t>
            </w:r>
          </w:p>
        </w:tc>
        <w:tc>
          <w:tcPr>
            <w:tcW w:w="986" w:type="dxa"/>
            <w:shd w:val="clear" w:color="auto" w:fill="auto"/>
            <w:textDirection w:val="btLr"/>
            <w:vAlign w:val="center"/>
          </w:tcPr>
          <w:p w:rsidR="00B14CFB" w:rsidRPr="00BF19C7" w:rsidRDefault="00B14CFB" w:rsidP="00B14CFB">
            <w:pPr>
              <w:spacing w:line="288" w:lineRule="auto"/>
              <w:ind w:left="113" w:right="113"/>
              <w:jc w:val="center"/>
              <w:rPr>
                <w:lang w:val="ru-RU"/>
              </w:rPr>
            </w:pPr>
            <w:r w:rsidRPr="00BF19C7">
              <w:rPr>
                <w:lang w:val="ru-RU"/>
              </w:rPr>
              <w:t>Якісний показник, %</w:t>
            </w:r>
          </w:p>
        </w:tc>
        <w:tc>
          <w:tcPr>
            <w:tcW w:w="609" w:type="dxa"/>
            <w:shd w:val="clear" w:color="auto" w:fill="auto"/>
            <w:vAlign w:val="center"/>
          </w:tcPr>
          <w:p w:rsidR="00B14CFB" w:rsidRPr="00BF19C7" w:rsidRDefault="00B14CFB" w:rsidP="00B14CFB">
            <w:pPr>
              <w:spacing w:line="288" w:lineRule="auto"/>
              <w:jc w:val="center"/>
              <w:rPr>
                <w:lang w:val="ru-RU"/>
              </w:rPr>
            </w:pPr>
            <w:r w:rsidRPr="00BF19C7">
              <w:rPr>
                <w:lang w:val="ru-RU"/>
              </w:rPr>
              <w:t>«5»</w:t>
            </w:r>
          </w:p>
        </w:tc>
        <w:tc>
          <w:tcPr>
            <w:tcW w:w="736" w:type="dxa"/>
            <w:shd w:val="clear" w:color="auto" w:fill="auto"/>
            <w:vAlign w:val="center"/>
          </w:tcPr>
          <w:p w:rsidR="00B14CFB" w:rsidRPr="00BF19C7" w:rsidRDefault="00B14CFB" w:rsidP="00B14CFB">
            <w:pPr>
              <w:spacing w:line="288" w:lineRule="auto"/>
              <w:jc w:val="center"/>
              <w:rPr>
                <w:lang w:val="ru-RU"/>
              </w:rPr>
            </w:pPr>
            <w:r w:rsidRPr="00BF19C7">
              <w:rPr>
                <w:lang w:val="ru-RU"/>
              </w:rPr>
              <w:t xml:space="preserve">«4» </w:t>
            </w:r>
          </w:p>
        </w:tc>
        <w:tc>
          <w:tcPr>
            <w:tcW w:w="860" w:type="dxa"/>
            <w:shd w:val="clear" w:color="auto" w:fill="auto"/>
            <w:vAlign w:val="center"/>
          </w:tcPr>
          <w:p w:rsidR="00B14CFB" w:rsidRPr="00BF19C7" w:rsidRDefault="00B14CFB" w:rsidP="00B14CFB">
            <w:pPr>
              <w:spacing w:line="288" w:lineRule="auto"/>
              <w:jc w:val="center"/>
              <w:rPr>
                <w:lang w:val="ru-RU"/>
              </w:rPr>
            </w:pPr>
            <w:r w:rsidRPr="00BF19C7">
              <w:rPr>
                <w:lang w:val="ru-RU"/>
              </w:rPr>
              <w:t>«3»</w:t>
            </w:r>
          </w:p>
        </w:tc>
        <w:tc>
          <w:tcPr>
            <w:tcW w:w="563" w:type="dxa"/>
            <w:shd w:val="clear" w:color="auto" w:fill="auto"/>
            <w:textDirection w:val="btLr"/>
            <w:vAlign w:val="center"/>
          </w:tcPr>
          <w:p w:rsidR="00B14CFB" w:rsidRPr="00BF19C7" w:rsidRDefault="00B14CFB" w:rsidP="00B14CFB">
            <w:pPr>
              <w:spacing w:line="288" w:lineRule="auto"/>
              <w:ind w:left="113" w:right="113"/>
              <w:jc w:val="center"/>
              <w:rPr>
                <w:lang w:val="ru-RU"/>
              </w:rPr>
            </w:pPr>
            <w:r w:rsidRPr="00BF19C7">
              <w:rPr>
                <w:lang w:val="ru-RU"/>
              </w:rPr>
              <w:t>Не з'явились</w:t>
            </w:r>
          </w:p>
        </w:tc>
      </w:tr>
      <w:tr w:rsidR="00B14CFB" w:rsidRPr="00BF19C7" w:rsidTr="00B14CFB">
        <w:trPr>
          <w:jc w:val="center"/>
        </w:trPr>
        <w:tc>
          <w:tcPr>
            <w:tcW w:w="479" w:type="dxa"/>
            <w:shd w:val="clear" w:color="auto" w:fill="auto"/>
            <w:vAlign w:val="center"/>
          </w:tcPr>
          <w:p w:rsidR="00B14CFB" w:rsidRPr="00BF19C7" w:rsidRDefault="00B14CFB" w:rsidP="007E00EC">
            <w:pPr>
              <w:numPr>
                <w:ilvl w:val="0"/>
                <w:numId w:val="87"/>
              </w:numPr>
              <w:spacing w:line="288" w:lineRule="auto"/>
              <w:jc w:val="center"/>
              <w:rPr>
                <w:lang w:val="ru-RU"/>
              </w:rPr>
            </w:pPr>
          </w:p>
        </w:tc>
        <w:tc>
          <w:tcPr>
            <w:tcW w:w="2205" w:type="dxa"/>
            <w:shd w:val="clear" w:color="auto" w:fill="auto"/>
          </w:tcPr>
          <w:p w:rsidR="00B14CFB" w:rsidRPr="00BF19C7" w:rsidRDefault="00B14CFB" w:rsidP="00B14CFB">
            <w:pPr>
              <w:pStyle w:val="affb"/>
              <w:ind w:firstLine="0"/>
              <w:jc w:val="center"/>
              <w:rPr>
                <w:sz w:val="24"/>
                <w:szCs w:val="24"/>
              </w:rPr>
            </w:pPr>
            <w:r w:rsidRPr="00BF19C7">
              <w:rPr>
                <w:sz w:val="24"/>
                <w:szCs w:val="24"/>
              </w:rPr>
              <w:t>К м/с 11 (д)</w:t>
            </w:r>
          </w:p>
        </w:tc>
        <w:tc>
          <w:tcPr>
            <w:tcW w:w="586" w:type="dxa"/>
            <w:shd w:val="clear" w:color="auto" w:fill="auto"/>
          </w:tcPr>
          <w:p w:rsidR="00B14CFB" w:rsidRPr="00BF19C7" w:rsidRDefault="00B14CFB" w:rsidP="00B14CFB">
            <w:pPr>
              <w:pStyle w:val="affb"/>
              <w:ind w:firstLine="0"/>
              <w:jc w:val="center"/>
              <w:rPr>
                <w:sz w:val="24"/>
                <w:szCs w:val="24"/>
              </w:rPr>
            </w:pPr>
            <w:r w:rsidRPr="00BF19C7">
              <w:rPr>
                <w:sz w:val="24"/>
                <w:szCs w:val="24"/>
              </w:rPr>
              <w:t>22</w:t>
            </w:r>
          </w:p>
        </w:tc>
        <w:tc>
          <w:tcPr>
            <w:tcW w:w="2051" w:type="dxa"/>
            <w:shd w:val="clear" w:color="auto" w:fill="auto"/>
          </w:tcPr>
          <w:p w:rsidR="00B14CFB" w:rsidRPr="00BF19C7" w:rsidRDefault="00B14CFB" w:rsidP="00B14CFB">
            <w:r w:rsidRPr="00BF19C7">
              <w:t>Дудник О.М.</w:t>
            </w:r>
          </w:p>
        </w:tc>
        <w:tc>
          <w:tcPr>
            <w:tcW w:w="636" w:type="dxa"/>
            <w:shd w:val="clear" w:color="auto" w:fill="auto"/>
            <w:vAlign w:val="center"/>
          </w:tcPr>
          <w:p w:rsidR="00B14CFB" w:rsidRPr="00BF19C7" w:rsidRDefault="00B14CFB" w:rsidP="00B14CFB">
            <w:pPr>
              <w:spacing w:line="288" w:lineRule="auto"/>
              <w:jc w:val="center"/>
              <w:rPr>
                <w:lang w:val="ru-RU"/>
              </w:rPr>
            </w:pPr>
            <w:r w:rsidRPr="00BF19C7">
              <w:rPr>
                <w:lang w:val="ru-RU"/>
              </w:rPr>
              <w:t>100</w:t>
            </w:r>
          </w:p>
        </w:tc>
        <w:tc>
          <w:tcPr>
            <w:tcW w:w="566" w:type="dxa"/>
            <w:shd w:val="clear" w:color="auto" w:fill="auto"/>
            <w:vAlign w:val="center"/>
          </w:tcPr>
          <w:p w:rsidR="00B14CFB" w:rsidRPr="00BF19C7" w:rsidRDefault="00B14CFB" w:rsidP="00B14CFB">
            <w:pPr>
              <w:spacing w:line="288" w:lineRule="auto"/>
              <w:jc w:val="center"/>
            </w:pPr>
            <w:r w:rsidRPr="00BF19C7">
              <w:t>4,4</w:t>
            </w:r>
          </w:p>
        </w:tc>
        <w:tc>
          <w:tcPr>
            <w:tcW w:w="986" w:type="dxa"/>
            <w:shd w:val="clear" w:color="auto" w:fill="auto"/>
            <w:vAlign w:val="center"/>
          </w:tcPr>
          <w:p w:rsidR="00B14CFB" w:rsidRPr="00BF19C7" w:rsidRDefault="00B14CFB" w:rsidP="00B14CFB">
            <w:pPr>
              <w:spacing w:line="288" w:lineRule="auto"/>
              <w:jc w:val="center"/>
              <w:rPr>
                <w:lang w:val="ru-RU"/>
              </w:rPr>
            </w:pPr>
            <w:r w:rsidRPr="00BF19C7">
              <w:rPr>
                <w:lang w:val="ru-RU"/>
              </w:rPr>
              <w:t>100</w:t>
            </w:r>
          </w:p>
        </w:tc>
        <w:tc>
          <w:tcPr>
            <w:tcW w:w="609" w:type="dxa"/>
            <w:shd w:val="clear" w:color="auto" w:fill="auto"/>
            <w:vAlign w:val="center"/>
          </w:tcPr>
          <w:p w:rsidR="00B14CFB" w:rsidRPr="00BF19C7" w:rsidRDefault="00B14CFB" w:rsidP="00B14CFB">
            <w:pPr>
              <w:spacing w:line="288" w:lineRule="auto"/>
              <w:jc w:val="center"/>
              <w:rPr>
                <w:lang w:val="ru-RU"/>
              </w:rPr>
            </w:pPr>
            <w:r w:rsidRPr="00BF19C7">
              <w:rPr>
                <w:lang w:val="ru-RU"/>
              </w:rPr>
              <w:t>9</w:t>
            </w:r>
          </w:p>
        </w:tc>
        <w:tc>
          <w:tcPr>
            <w:tcW w:w="736" w:type="dxa"/>
            <w:shd w:val="clear" w:color="auto" w:fill="auto"/>
            <w:vAlign w:val="center"/>
          </w:tcPr>
          <w:p w:rsidR="00B14CFB" w:rsidRPr="00BF19C7" w:rsidRDefault="00B14CFB" w:rsidP="00B14CFB">
            <w:pPr>
              <w:spacing w:line="288" w:lineRule="auto"/>
              <w:jc w:val="center"/>
            </w:pPr>
            <w:r w:rsidRPr="00BF19C7">
              <w:t>13</w:t>
            </w:r>
          </w:p>
        </w:tc>
        <w:tc>
          <w:tcPr>
            <w:tcW w:w="860" w:type="dxa"/>
            <w:shd w:val="clear" w:color="auto" w:fill="auto"/>
            <w:vAlign w:val="center"/>
          </w:tcPr>
          <w:p w:rsidR="00B14CFB" w:rsidRPr="00BF19C7" w:rsidRDefault="00B14CFB" w:rsidP="00B14CFB">
            <w:pPr>
              <w:spacing w:line="288" w:lineRule="auto"/>
              <w:jc w:val="center"/>
              <w:rPr>
                <w:lang w:val="ru-RU"/>
              </w:rPr>
            </w:pPr>
            <w:r w:rsidRPr="00BF19C7">
              <w:rPr>
                <w:lang w:val="ru-RU"/>
              </w:rPr>
              <w:t>-</w:t>
            </w:r>
          </w:p>
        </w:tc>
        <w:tc>
          <w:tcPr>
            <w:tcW w:w="563" w:type="dxa"/>
            <w:shd w:val="clear" w:color="auto" w:fill="auto"/>
            <w:vAlign w:val="center"/>
          </w:tcPr>
          <w:p w:rsidR="00B14CFB" w:rsidRPr="00BF19C7" w:rsidRDefault="00B14CFB" w:rsidP="00B14CFB">
            <w:pPr>
              <w:spacing w:line="288" w:lineRule="auto"/>
              <w:jc w:val="center"/>
              <w:rPr>
                <w:lang w:val="ru-RU"/>
              </w:rPr>
            </w:pPr>
            <w:r w:rsidRPr="00BF19C7">
              <w:rPr>
                <w:lang w:val="ru-RU"/>
              </w:rPr>
              <w:t>-</w:t>
            </w:r>
          </w:p>
        </w:tc>
      </w:tr>
      <w:tr w:rsidR="00B14CFB" w:rsidRPr="00BF19C7" w:rsidTr="00B14CFB">
        <w:trPr>
          <w:jc w:val="center"/>
        </w:trPr>
        <w:tc>
          <w:tcPr>
            <w:tcW w:w="479" w:type="dxa"/>
            <w:shd w:val="clear" w:color="auto" w:fill="auto"/>
            <w:vAlign w:val="center"/>
          </w:tcPr>
          <w:p w:rsidR="00B14CFB" w:rsidRPr="00BF19C7" w:rsidRDefault="00B14CFB" w:rsidP="007E00EC">
            <w:pPr>
              <w:numPr>
                <w:ilvl w:val="0"/>
                <w:numId w:val="87"/>
              </w:numPr>
              <w:spacing w:line="288" w:lineRule="auto"/>
              <w:jc w:val="center"/>
              <w:rPr>
                <w:lang w:val="ru-RU"/>
              </w:rPr>
            </w:pPr>
          </w:p>
        </w:tc>
        <w:tc>
          <w:tcPr>
            <w:tcW w:w="2205" w:type="dxa"/>
            <w:shd w:val="clear" w:color="auto" w:fill="auto"/>
          </w:tcPr>
          <w:p w:rsidR="00B14CFB" w:rsidRPr="00BF19C7" w:rsidRDefault="00B14CFB" w:rsidP="00B14CFB">
            <w:pPr>
              <w:pStyle w:val="affb"/>
              <w:ind w:firstLine="0"/>
              <w:jc w:val="center"/>
              <w:rPr>
                <w:sz w:val="24"/>
                <w:szCs w:val="24"/>
              </w:rPr>
            </w:pPr>
            <w:r w:rsidRPr="00BF19C7">
              <w:rPr>
                <w:sz w:val="24"/>
                <w:szCs w:val="24"/>
              </w:rPr>
              <w:t>К м/с 22 (д)</w:t>
            </w:r>
          </w:p>
        </w:tc>
        <w:tc>
          <w:tcPr>
            <w:tcW w:w="586" w:type="dxa"/>
            <w:shd w:val="clear" w:color="auto" w:fill="auto"/>
          </w:tcPr>
          <w:p w:rsidR="00B14CFB" w:rsidRPr="00BF19C7" w:rsidRDefault="00B14CFB" w:rsidP="00B14CFB">
            <w:pPr>
              <w:pStyle w:val="affb"/>
              <w:ind w:firstLine="0"/>
              <w:jc w:val="center"/>
              <w:rPr>
                <w:sz w:val="24"/>
                <w:szCs w:val="24"/>
              </w:rPr>
            </w:pPr>
            <w:r w:rsidRPr="00BF19C7">
              <w:rPr>
                <w:sz w:val="24"/>
                <w:szCs w:val="24"/>
              </w:rPr>
              <w:t>18</w:t>
            </w:r>
          </w:p>
        </w:tc>
        <w:tc>
          <w:tcPr>
            <w:tcW w:w="2051" w:type="dxa"/>
            <w:shd w:val="clear" w:color="auto" w:fill="auto"/>
          </w:tcPr>
          <w:p w:rsidR="00B14CFB" w:rsidRPr="00BF19C7" w:rsidRDefault="00B14CFB" w:rsidP="00B14CFB">
            <w:r w:rsidRPr="00BF19C7">
              <w:t>Дудник О.М.</w:t>
            </w:r>
          </w:p>
        </w:tc>
        <w:tc>
          <w:tcPr>
            <w:tcW w:w="636" w:type="dxa"/>
            <w:shd w:val="clear" w:color="auto" w:fill="auto"/>
            <w:vAlign w:val="center"/>
          </w:tcPr>
          <w:p w:rsidR="00B14CFB" w:rsidRPr="00BF19C7" w:rsidRDefault="00B14CFB" w:rsidP="00B14CFB">
            <w:pPr>
              <w:spacing w:line="288" w:lineRule="auto"/>
              <w:jc w:val="center"/>
              <w:rPr>
                <w:lang w:val="ru-RU"/>
              </w:rPr>
            </w:pPr>
            <w:r w:rsidRPr="00BF19C7">
              <w:rPr>
                <w:lang w:val="ru-RU"/>
              </w:rPr>
              <w:t>100</w:t>
            </w:r>
          </w:p>
        </w:tc>
        <w:tc>
          <w:tcPr>
            <w:tcW w:w="566" w:type="dxa"/>
            <w:shd w:val="clear" w:color="auto" w:fill="auto"/>
            <w:vAlign w:val="center"/>
          </w:tcPr>
          <w:p w:rsidR="00B14CFB" w:rsidRPr="00BF19C7" w:rsidRDefault="00B14CFB" w:rsidP="00B14CFB">
            <w:pPr>
              <w:spacing w:line="288" w:lineRule="auto"/>
              <w:jc w:val="center"/>
            </w:pPr>
            <w:r w:rsidRPr="00BF19C7">
              <w:t>4,7</w:t>
            </w:r>
          </w:p>
        </w:tc>
        <w:tc>
          <w:tcPr>
            <w:tcW w:w="986" w:type="dxa"/>
            <w:shd w:val="clear" w:color="auto" w:fill="auto"/>
            <w:vAlign w:val="center"/>
          </w:tcPr>
          <w:p w:rsidR="00B14CFB" w:rsidRPr="00BF19C7" w:rsidRDefault="00B14CFB" w:rsidP="00B14CFB">
            <w:pPr>
              <w:spacing w:line="288" w:lineRule="auto"/>
              <w:jc w:val="center"/>
              <w:rPr>
                <w:lang w:val="ru-RU"/>
              </w:rPr>
            </w:pPr>
            <w:r w:rsidRPr="00BF19C7">
              <w:rPr>
                <w:lang w:val="ru-RU"/>
              </w:rPr>
              <w:t>100</w:t>
            </w:r>
          </w:p>
        </w:tc>
        <w:tc>
          <w:tcPr>
            <w:tcW w:w="609" w:type="dxa"/>
            <w:shd w:val="clear" w:color="auto" w:fill="auto"/>
            <w:vAlign w:val="center"/>
          </w:tcPr>
          <w:p w:rsidR="00B14CFB" w:rsidRPr="00BF19C7" w:rsidRDefault="00B14CFB" w:rsidP="00B14CFB">
            <w:pPr>
              <w:spacing w:line="288" w:lineRule="auto"/>
              <w:jc w:val="center"/>
            </w:pPr>
            <w:r w:rsidRPr="00BF19C7">
              <w:t>12</w:t>
            </w:r>
          </w:p>
        </w:tc>
        <w:tc>
          <w:tcPr>
            <w:tcW w:w="736" w:type="dxa"/>
            <w:shd w:val="clear" w:color="auto" w:fill="auto"/>
            <w:vAlign w:val="center"/>
          </w:tcPr>
          <w:p w:rsidR="00B14CFB" w:rsidRPr="00BF19C7" w:rsidRDefault="00B14CFB" w:rsidP="00B14CFB">
            <w:pPr>
              <w:spacing w:line="288" w:lineRule="auto"/>
              <w:jc w:val="center"/>
            </w:pPr>
            <w:r w:rsidRPr="00BF19C7">
              <w:t>6</w:t>
            </w:r>
          </w:p>
        </w:tc>
        <w:tc>
          <w:tcPr>
            <w:tcW w:w="860" w:type="dxa"/>
            <w:shd w:val="clear" w:color="auto" w:fill="auto"/>
            <w:vAlign w:val="center"/>
          </w:tcPr>
          <w:p w:rsidR="00B14CFB" w:rsidRPr="00BF19C7" w:rsidRDefault="00B14CFB" w:rsidP="00B14CFB">
            <w:pPr>
              <w:spacing w:line="288" w:lineRule="auto"/>
              <w:jc w:val="center"/>
            </w:pPr>
            <w:r w:rsidRPr="00BF19C7">
              <w:t>-</w:t>
            </w:r>
          </w:p>
        </w:tc>
        <w:tc>
          <w:tcPr>
            <w:tcW w:w="563" w:type="dxa"/>
            <w:shd w:val="clear" w:color="auto" w:fill="auto"/>
            <w:vAlign w:val="center"/>
          </w:tcPr>
          <w:p w:rsidR="00B14CFB" w:rsidRPr="00BF19C7" w:rsidRDefault="00B14CFB" w:rsidP="00B14CFB">
            <w:pPr>
              <w:spacing w:line="288" w:lineRule="auto"/>
              <w:jc w:val="center"/>
              <w:rPr>
                <w:lang w:val="ru-RU"/>
              </w:rPr>
            </w:pPr>
            <w:r w:rsidRPr="00BF19C7">
              <w:rPr>
                <w:lang w:val="ru-RU"/>
              </w:rPr>
              <w:t>-</w:t>
            </w:r>
          </w:p>
        </w:tc>
      </w:tr>
      <w:tr w:rsidR="00B14CFB" w:rsidRPr="00BF19C7" w:rsidTr="00B14CFB">
        <w:trPr>
          <w:jc w:val="center"/>
        </w:trPr>
        <w:tc>
          <w:tcPr>
            <w:tcW w:w="479" w:type="dxa"/>
            <w:shd w:val="clear" w:color="auto" w:fill="auto"/>
            <w:vAlign w:val="center"/>
          </w:tcPr>
          <w:p w:rsidR="00B14CFB" w:rsidRPr="00BF19C7" w:rsidRDefault="00B14CFB" w:rsidP="00B14CFB">
            <w:pPr>
              <w:spacing w:line="288" w:lineRule="auto"/>
              <w:rPr>
                <w:lang w:val="ru-RU"/>
              </w:rPr>
            </w:pPr>
          </w:p>
        </w:tc>
        <w:tc>
          <w:tcPr>
            <w:tcW w:w="2205" w:type="dxa"/>
            <w:shd w:val="clear" w:color="auto" w:fill="auto"/>
          </w:tcPr>
          <w:p w:rsidR="00B14CFB" w:rsidRPr="00BF19C7" w:rsidRDefault="00B14CFB" w:rsidP="00B14CFB">
            <w:pPr>
              <w:pStyle w:val="affb"/>
              <w:ind w:firstLine="0"/>
              <w:jc w:val="center"/>
              <w:rPr>
                <w:sz w:val="24"/>
                <w:szCs w:val="24"/>
              </w:rPr>
            </w:pPr>
            <w:r w:rsidRPr="00BF19C7">
              <w:rPr>
                <w:sz w:val="24"/>
                <w:szCs w:val="24"/>
              </w:rPr>
              <w:t>Всього</w:t>
            </w:r>
          </w:p>
        </w:tc>
        <w:tc>
          <w:tcPr>
            <w:tcW w:w="586" w:type="dxa"/>
            <w:shd w:val="clear" w:color="auto" w:fill="auto"/>
          </w:tcPr>
          <w:p w:rsidR="00B14CFB" w:rsidRPr="00BF19C7" w:rsidRDefault="00B14CFB" w:rsidP="00B14CFB">
            <w:pPr>
              <w:pStyle w:val="affb"/>
              <w:ind w:firstLine="0"/>
              <w:jc w:val="center"/>
              <w:rPr>
                <w:sz w:val="24"/>
                <w:szCs w:val="24"/>
              </w:rPr>
            </w:pPr>
            <w:r w:rsidRPr="00BF19C7">
              <w:rPr>
                <w:sz w:val="24"/>
                <w:szCs w:val="24"/>
              </w:rPr>
              <w:t>40</w:t>
            </w:r>
          </w:p>
        </w:tc>
        <w:tc>
          <w:tcPr>
            <w:tcW w:w="2051" w:type="dxa"/>
            <w:shd w:val="clear" w:color="auto" w:fill="auto"/>
          </w:tcPr>
          <w:p w:rsidR="00B14CFB" w:rsidRPr="00BF19C7" w:rsidRDefault="00B14CFB" w:rsidP="00B14CFB">
            <w:pPr>
              <w:pStyle w:val="affb"/>
              <w:ind w:firstLine="0"/>
              <w:jc w:val="center"/>
              <w:rPr>
                <w:sz w:val="24"/>
                <w:szCs w:val="24"/>
              </w:rPr>
            </w:pPr>
          </w:p>
        </w:tc>
        <w:tc>
          <w:tcPr>
            <w:tcW w:w="636" w:type="dxa"/>
            <w:shd w:val="clear" w:color="auto" w:fill="auto"/>
            <w:vAlign w:val="center"/>
          </w:tcPr>
          <w:p w:rsidR="00B14CFB" w:rsidRPr="00BF19C7" w:rsidRDefault="00B14CFB" w:rsidP="00B14CFB">
            <w:pPr>
              <w:spacing w:line="288" w:lineRule="auto"/>
              <w:jc w:val="center"/>
              <w:rPr>
                <w:lang w:val="ru-RU"/>
              </w:rPr>
            </w:pPr>
            <w:r w:rsidRPr="00BF19C7">
              <w:rPr>
                <w:lang w:val="ru-RU"/>
              </w:rPr>
              <w:t>100</w:t>
            </w:r>
          </w:p>
        </w:tc>
        <w:tc>
          <w:tcPr>
            <w:tcW w:w="566" w:type="dxa"/>
            <w:shd w:val="clear" w:color="auto" w:fill="auto"/>
            <w:vAlign w:val="center"/>
          </w:tcPr>
          <w:p w:rsidR="00B14CFB" w:rsidRPr="00BF19C7" w:rsidRDefault="00B14CFB" w:rsidP="00B14CFB">
            <w:pPr>
              <w:spacing w:line="288" w:lineRule="auto"/>
              <w:jc w:val="center"/>
            </w:pPr>
            <w:r w:rsidRPr="00BF19C7">
              <w:t>4,6</w:t>
            </w:r>
          </w:p>
        </w:tc>
        <w:tc>
          <w:tcPr>
            <w:tcW w:w="986" w:type="dxa"/>
            <w:shd w:val="clear" w:color="auto" w:fill="auto"/>
            <w:vAlign w:val="center"/>
          </w:tcPr>
          <w:p w:rsidR="00B14CFB" w:rsidRPr="00BF19C7" w:rsidRDefault="00B14CFB" w:rsidP="00B14CFB">
            <w:pPr>
              <w:spacing w:line="288" w:lineRule="auto"/>
              <w:jc w:val="center"/>
              <w:rPr>
                <w:lang w:val="ru-RU"/>
              </w:rPr>
            </w:pPr>
            <w:r w:rsidRPr="00BF19C7">
              <w:rPr>
                <w:lang w:val="ru-RU"/>
              </w:rPr>
              <w:t>100</w:t>
            </w:r>
          </w:p>
        </w:tc>
        <w:tc>
          <w:tcPr>
            <w:tcW w:w="609" w:type="dxa"/>
            <w:shd w:val="clear" w:color="auto" w:fill="auto"/>
            <w:vAlign w:val="center"/>
          </w:tcPr>
          <w:p w:rsidR="00B14CFB" w:rsidRPr="00BF19C7" w:rsidRDefault="00B14CFB" w:rsidP="00B14CFB">
            <w:pPr>
              <w:spacing w:line="288" w:lineRule="auto"/>
              <w:jc w:val="center"/>
            </w:pPr>
            <w:r w:rsidRPr="00BF19C7">
              <w:t>21</w:t>
            </w:r>
          </w:p>
        </w:tc>
        <w:tc>
          <w:tcPr>
            <w:tcW w:w="736" w:type="dxa"/>
            <w:shd w:val="clear" w:color="auto" w:fill="auto"/>
            <w:vAlign w:val="center"/>
          </w:tcPr>
          <w:p w:rsidR="00B14CFB" w:rsidRPr="00BF19C7" w:rsidRDefault="00B14CFB" w:rsidP="00B14CFB">
            <w:pPr>
              <w:spacing w:line="288" w:lineRule="auto"/>
              <w:jc w:val="center"/>
            </w:pPr>
            <w:r w:rsidRPr="00BF19C7">
              <w:t>19</w:t>
            </w:r>
          </w:p>
        </w:tc>
        <w:tc>
          <w:tcPr>
            <w:tcW w:w="860" w:type="dxa"/>
            <w:shd w:val="clear" w:color="auto" w:fill="auto"/>
            <w:vAlign w:val="center"/>
          </w:tcPr>
          <w:p w:rsidR="00B14CFB" w:rsidRPr="00BF19C7" w:rsidRDefault="00B14CFB" w:rsidP="00B14CFB">
            <w:pPr>
              <w:spacing w:line="288" w:lineRule="auto"/>
              <w:jc w:val="center"/>
            </w:pPr>
            <w:r w:rsidRPr="00BF19C7">
              <w:t>-</w:t>
            </w:r>
          </w:p>
        </w:tc>
        <w:tc>
          <w:tcPr>
            <w:tcW w:w="563" w:type="dxa"/>
            <w:shd w:val="clear" w:color="auto" w:fill="auto"/>
            <w:vAlign w:val="center"/>
          </w:tcPr>
          <w:p w:rsidR="00B14CFB" w:rsidRPr="00BF19C7" w:rsidRDefault="00B14CFB" w:rsidP="00B14CFB">
            <w:pPr>
              <w:spacing w:line="288" w:lineRule="auto"/>
              <w:jc w:val="center"/>
              <w:rPr>
                <w:lang w:val="ru-RU"/>
              </w:rPr>
            </w:pPr>
            <w:r w:rsidRPr="00BF19C7">
              <w:rPr>
                <w:lang w:val="ru-RU"/>
              </w:rPr>
              <w:t>-</w:t>
            </w:r>
          </w:p>
        </w:tc>
      </w:tr>
    </w:tbl>
    <w:p w:rsidR="00B14CFB" w:rsidRDefault="00B14CFB" w:rsidP="00B14CFB">
      <w:pPr>
        <w:pStyle w:val="affb"/>
      </w:pPr>
    </w:p>
    <w:p w:rsidR="00B14CFB" w:rsidRPr="00AA4632" w:rsidRDefault="00B14CFB" w:rsidP="00B14CFB">
      <w:pPr>
        <w:pStyle w:val="affb"/>
        <w:rPr>
          <w:lang w:val="ru-RU"/>
        </w:rPr>
      </w:pPr>
      <w:r w:rsidRPr="00AA4632">
        <w:t>Державний стандартизований екзамен «Крок Б» К м/с 11 (д) склав -22</w:t>
      </w:r>
    </w:p>
    <w:p w:rsidR="00B14CFB" w:rsidRDefault="00B14CFB" w:rsidP="00B14CFB">
      <w:pPr>
        <w:pStyle w:val="affb"/>
        <w:rPr>
          <w:b/>
          <w:lang w:val="ru-RU"/>
        </w:rPr>
      </w:pPr>
    </w:p>
    <w:p w:rsidR="00B14CFB" w:rsidRPr="00BF19C7" w:rsidRDefault="00B14CFB" w:rsidP="00B14CFB">
      <w:pPr>
        <w:ind w:firstLine="567"/>
        <w:jc w:val="both"/>
        <w:rPr>
          <w:sz w:val="28"/>
        </w:rPr>
      </w:pPr>
      <w:r w:rsidRPr="00BF19C7">
        <w:rPr>
          <w:sz w:val="28"/>
        </w:rPr>
        <w:t>Відповідно до навчального плану, «Положення про магістерську роботу у Черкаській медичній академії», видано наказ про створення державної атестаційної комісії із захисту магістерських робіт, відбувся передзахист та публічний захист магістерських робіт. Із 10 студентів-випускників отримали оцінки за захист магістерських робіт:</w:t>
      </w:r>
    </w:p>
    <w:p w:rsidR="00B14CFB" w:rsidRPr="00BF19C7" w:rsidRDefault="00B14CFB" w:rsidP="00B14CFB">
      <w:pPr>
        <w:ind w:firstLine="567"/>
        <w:jc w:val="both"/>
        <w:rPr>
          <w:sz w:val="28"/>
        </w:rPr>
      </w:pPr>
      <w:r w:rsidRPr="00BF19C7">
        <w:rPr>
          <w:sz w:val="28"/>
        </w:rPr>
        <w:t>«5» -</w:t>
      </w:r>
      <w:r w:rsidR="00066940">
        <w:rPr>
          <w:sz w:val="28"/>
        </w:rPr>
        <w:t xml:space="preserve"> </w:t>
      </w:r>
      <w:r w:rsidRPr="00BF19C7">
        <w:rPr>
          <w:sz w:val="28"/>
        </w:rPr>
        <w:t>7 студентів (70 %)</w:t>
      </w:r>
    </w:p>
    <w:p w:rsidR="00B14CFB" w:rsidRPr="00BF19C7" w:rsidRDefault="00B14CFB" w:rsidP="00B14CFB">
      <w:pPr>
        <w:ind w:firstLine="567"/>
        <w:jc w:val="both"/>
        <w:rPr>
          <w:sz w:val="28"/>
        </w:rPr>
      </w:pPr>
      <w:r w:rsidRPr="00BF19C7">
        <w:rPr>
          <w:sz w:val="28"/>
        </w:rPr>
        <w:t>«4» -</w:t>
      </w:r>
      <w:r w:rsidR="00066940">
        <w:rPr>
          <w:sz w:val="28"/>
        </w:rPr>
        <w:t xml:space="preserve"> </w:t>
      </w:r>
      <w:r w:rsidRPr="00BF19C7">
        <w:rPr>
          <w:sz w:val="28"/>
        </w:rPr>
        <w:t>3 студенти ( 30 %)</w:t>
      </w:r>
    </w:p>
    <w:p w:rsidR="00B14CFB" w:rsidRPr="00BF19C7" w:rsidRDefault="00B14CFB" w:rsidP="00B14CFB">
      <w:pPr>
        <w:ind w:firstLine="567"/>
        <w:jc w:val="both"/>
        <w:rPr>
          <w:sz w:val="28"/>
        </w:rPr>
      </w:pPr>
      <w:r w:rsidRPr="00BF19C7">
        <w:rPr>
          <w:sz w:val="28"/>
        </w:rPr>
        <w:t>«3» -</w:t>
      </w:r>
      <w:r w:rsidR="00066940">
        <w:rPr>
          <w:sz w:val="28"/>
        </w:rPr>
        <w:t xml:space="preserve"> </w:t>
      </w:r>
      <w:r w:rsidRPr="00BF19C7">
        <w:rPr>
          <w:sz w:val="28"/>
        </w:rPr>
        <w:t>0 студентів ( 0 %)</w:t>
      </w:r>
    </w:p>
    <w:p w:rsidR="00B14CFB" w:rsidRPr="00BF19C7" w:rsidRDefault="00B14CFB" w:rsidP="00B14CFB">
      <w:pPr>
        <w:ind w:firstLine="567"/>
        <w:jc w:val="both"/>
        <w:rPr>
          <w:sz w:val="28"/>
        </w:rPr>
      </w:pPr>
      <w:r w:rsidRPr="00BF19C7">
        <w:rPr>
          <w:sz w:val="28"/>
        </w:rPr>
        <w:t>Дипломи з відзнакою отримали 7 студентів (Гончар О.М., Горідько А.О., Желевська І.В., Ковбун С.В., Лєпьошкіна В.В., Мельник Л.М., Шмиголь А.О.).</w:t>
      </w:r>
    </w:p>
    <w:p w:rsidR="00B14CFB" w:rsidRDefault="00B14CFB" w:rsidP="008D133E">
      <w:pPr>
        <w:shd w:val="clear" w:color="auto" w:fill="FFFFFF"/>
        <w:tabs>
          <w:tab w:val="left" w:pos="1210"/>
        </w:tabs>
        <w:spacing w:line="360" w:lineRule="exact"/>
        <w:jc w:val="center"/>
        <w:rPr>
          <w:b/>
          <w:sz w:val="28"/>
          <w:szCs w:val="28"/>
        </w:rPr>
      </w:pPr>
    </w:p>
    <w:p w:rsidR="00D0686D" w:rsidRPr="00BF19C7" w:rsidRDefault="00D0686D" w:rsidP="008D133E">
      <w:pPr>
        <w:shd w:val="clear" w:color="auto" w:fill="FFFFFF"/>
        <w:tabs>
          <w:tab w:val="left" w:pos="1210"/>
        </w:tabs>
        <w:spacing w:line="360" w:lineRule="exact"/>
        <w:jc w:val="center"/>
        <w:rPr>
          <w:b/>
          <w:sz w:val="32"/>
          <w:szCs w:val="28"/>
        </w:rPr>
      </w:pPr>
      <w:r w:rsidRPr="00BF19C7">
        <w:rPr>
          <w:b/>
          <w:sz w:val="32"/>
          <w:szCs w:val="28"/>
        </w:rPr>
        <w:t>РЕЗУЛЬТАТИ РОБОТИ ВІДДІЛЕНЬ</w:t>
      </w:r>
    </w:p>
    <w:p w:rsidR="00A22D35" w:rsidRPr="00103970" w:rsidRDefault="00A22D35" w:rsidP="00A22D35">
      <w:pPr>
        <w:shd w:val="clear" w:color="auto" w:fill="FFFFFF"/>
        <w:tabs>
          <w:tab w:val="left" w:pos="1210"/>
        </w:tabs>
        <w:spacing w:line="360" w:lineRule="exact"/>
        <w:jc w:val="center"/>
        <w:rPr>
          <w:b/>
          <w:color w:val="FF0000"/>
          <w:sz w:val="28"/>
          <w:szCs w:val="28"/>
        </w:rPr>
      </w:pPr>
    </w:p>
    <w:p w:rsidR="00A22D35" w:rsidRPr="008431A5" w:rsidRDefault="00A22D35" w:rsidP="00A22D35">
      <w:pPr>
        <w:shd w:val="clear" w:color="auto" w:fill="FFFFFF"/>
        <w:tabs>
          <w:tab w:val="left" w:pos="1210"/>
        </w:tabs>
        <w:spacing w:line="360" w:lineRule="exact"/>
        <w:jc w:val="center"/>
        <w:rPr>
          <w:b/>
          <w:sz w:val="28"/>
          <w:szCs w:val="28"/>
          <w:lang w:val="ru-RU"/>
        </w:rPr>
      </w:pPr>
      <w:r w:rsidRPr="008431A5">
        <w:rPr>
          <w:b/>
          <w:sz w:val="28"/>
          <w:szCs w:val="28"/>
        </w:rPr>
        <w:t>Медсестринське відділення (на базі 9 класів</w:t>
      </w:r>
      <w:r w:rsidRPr="008431A5">
        <w:rPr>
          <w:b/>
          <w:sz w:val="28"/>
          <w:szCs w:val="28"/>
          <w:lang w:val="ru-RU"/>
        </w:rPr>
        <w:t>)</w:t>
      </w:r>
    </w:p>
    <w:p w:rsidR="00B534E0" w:rsidRPr="008431A5" w:rsidRDefault="00A22D35" w:rsidP="00A22D35">
      <w:pPr>
        <w:shd w:val="clear" w:color="auto" w:fill="FFFFFF"/>
        <w:tabs>
          <w:tab w:val="left" w:pos="1210"/>
        </w:tabs>
        <w:spacing w:line="360" w:lineRule="exact"/>
        <w:jc w:val="center"/>
        <w:rPr>
          <w:b/>
          <w:sz w:val="28"/>
          <w:szCs w:val="28"/>
        </w:rPr>
      </w:pPr>
      <w:r w:rsidRPr="008431A5">
        <w:rPr>
          <w:b/>
          <w:sz w:val="28"/>
          <w:szCs w:val="28"/>
        </w:rPr>
        <w:t>Завідувач відділення</w:t>
      </w:r>
      <w:r w:rsidRPr="008431A5">
        <w:rPr>
          <w:sz w:val="28"/>
          <w:szCs w:val="28"/>
        </w:rPr>
        <w:t xml:space="preserve"> </w:t>
      </w:r>
      <w:r w:rsidRPr="008431A5">
        <w:rPr>
          <w:b/>
          <w:sz w:val="28"/>
          <w:szCs w:val="28"/>
        </w:rPr>
        <w:t>К</w:t>
      </w:r>
      <w:r w:rsidRPr="008431A5">
        <w:rPr>
          <w:b/>
          <w:sz w:val="28"/>
          <w:szCs w:val="28"/>
          <w:lang w:val="ru-RU"/>
        </w:rPr>
        <w:t xml:space="preserve">озинець </w:t>
      </w:r>
      <w:r w:rsidR="00170547" w:rsidRPr="008431A5">
        <w:rPr>
          <w:b/>
          <w:sz w:val="28"/>
          <w:szCs w:val="28"/>
        </w:rPr>
        <w:t>І.А</w:t>
      </w:r>
      <w:r w:rsidRPr="008431A5">
        <w:rPr>
          <w:b/>
          <w:sz w:val="28"/>
          <w:szCs w:val="28"/>
        </w:rPr>
        <w:t>.</w:t>
      </w:r>
    </w:p>
    <w:p w:rsidR="00D524B5" w:rsidRDefault="00D524B5" w:rsidP="00D524B5">
      <w:pPr>
        <w:pStyle w:val="affb"/>
      </w:pPr>
    </w:p>
    <w:p w:rsidR="00D524B5" w:rsidRPr="00D524B5" w:rsidRDefault="00D524B5" w:rsidP="00D524B5">
      <w:pPr>
        <w:pStyle w:val="affb"/>
        <w:ind w:firstLine="709"/>
      </w:pPr>
      <w:r w:rsidRPr="004D2192">
        <w:t xml:space="preserve">На </w:t>
      </w:r>
      <w:r w:rsidRPr="00D524B5">
        <w:t xml:space="preserve">початок навчального року на відділенні навчалось </w:t>
      </w:r>
      <w:r w:rsidRPr="00D524B5">
        <w:rPr>
          <w:lang w:val="ru-RU"/>
        </w:rPr>
        <w:t>13</w:t>
      </w:r>
      <w:r w:rsidRPr="00D524B5">
        <w:t xml:space="preserve"> груп, на кінець навчального року - 9 груп.</w:t>
      </w:r>
    </w:p>
    <w:p w:rsidR="00D524B5" w:rsidRPr="00D524B5" w:rsidRDefault="00D524B5" w:rsidP="00D524B5">
      <w:pPr>
        <w:shd w:val="clear" w:color="auto" w:fill="FFFFFF"/>
        <w:ind w:firstLine="709"/>
        <w:jc w:val="center"/>
        <w:rPr>
          <w:b/>
          <w:bCs/>
          <w:i/>
          <w:iCs/>
          <w:spacing w:val="-6"/>
          <w:sz w:val="28"/>
          <w:szCs w:val="28"/>
        </w:rPr>
      </w:pPr>
      <w:r w:rsidRPr="00D524B5">
        <w:rPr>
          <w:b/>
          <w:bCs/>
          <w:i/>
          <w:iCs/>
          <w:spacing w:val="-6"/>
          <w:sz w:val="28"/>
          <w:szCs w:val="28"/>
        </w:rPr>
        <w:t>Організація навчально-виховного процесу</w:t>
      </w:r>
    </w:p>
    <w:p w:rsidR="00D524B5" w:rsidRPr="00D524B5" w:rsidRDefault="00D524B5" w:rsidP="00D524B5">
      <w:pPr>
        <w:pStyle w:val="affb"/>
        <w:ind w:firstLine="709"/>
      </w:pPr>
      <w:r w:rsidRPr="00D524B5">
        <w:t>Навчальний процес на медсестринському відділенні будується</w:t>
      </w:r>
      <w:r w:rsidR="00EC6391">
        <w:t xml:space="preserve"> </w:t>
      </w:r>
      <w:r w:rsidRPr="00D524B5">
        <w:t>відповідно до законодавчих</w:t>
      </w:r>
      <w:r w:rsidR="00EC6391">
        <w:t xml:space="preserve"> </w:t>
      </w:r>
      <w:r w:rsidRPr="00D524B5">
        <w:t>та нормативних</w:t>
      </w:r>
      <w:r w:rsidR="00EC6391">
        <w:t xml:space="preserve"> </w:t>
      </w:r>
      <w:r w:rsidRPr="00D524B5">
        <w:t>документів , що регламентують вищу освіту та Державних стандартів вищої освіти і освітньо-кваліфікаційної характеристики, здійснюється за навчальним планом</w:t>
      </w:r>
      <w:r w:rsidR="00EC6391">
        <w:t xml:space="preserve"> </w:t>
      </w:r>
      <w:r w:rsidRPr="00D524B5">
        <w:t>зі спеціальності Медсестринство ОПП Сестринська справа 2011, 2018 року .</w:t>
      </w:r>
    </w:p>
    <w:p w:rsidR="00D524B5" w:rsidRPr="00D524B5" w:rsidRDefault="00D524B5" w:rsidP="00D524B5">
      <w:pPr>
        <w:widowControl w:val="0"/>
        <w:shd w:val="clear" w:color="auto" w:fill="FFFFFF"/>
        <w:tabs>
          <w:tab w:val="left" w:pos="480"/>
        </w:tabs>
        <w:autoSpaceDE w:val="0"/>
        <w:autoSpaceDN w:val="0"/>
        <w:adjustRightInd w:val="0"/>
        <w:ind w:firstLine="709"/>
        <w:jc w:val="both"/>
        <w:rPr>
          <w:spacing w:val="-1"/>
          <w:sz w:val="28"/>
          <w:szCs w:val="28"/>
        </w:rPr>
      </w:pPr>
      <w:r w:rsidRPr="00D524B5">
        <w:rPr>
          <w:sz w:val="28"/>
          <w:szCs w:val="28"/>
        </w:rPr>
        <w:t xml:space="preserve">Навчальні плани ґрунтуються на узгоджених проектах освітньо-кваліфікаційних </w:t>
      </w:r>
      <w:r w:rsidRPr="00D524B5">
        <w:rPr>
          <w:spacing w:val="-1"/>
          <w:sz w:val="28"/>
          <w:szCs w:val="28"/>
        </w:rPr>
        <w:t>характеристик та освітньо-професійних програм державного стандарту вищої освіти.</w:t>
      </w:r>
    </w:p>
    <w:p w:rsidR="00D524B5" w:rsidRPr="00D524B5" w:rsidRDefault="00D524B5" w:rsidP="00D524B5">
      <w:pPr>
        <w:shd w:val="clear" w:color="auto" w:fill="FFFFFF"/>
        <w:ind w:firstLine="709"/>
        <w:jc w:val="both"/>
        <w:rPr>
          <w:spacing w:val="-1"/>
          <w:sz w:val="28"/>
          <w:szCs w:val="28"/>
        </w:rPr>
      </w:pPr>
      <w:r w:rsidRPr="00D524B5">
        <w:rPr>
          <w:spacing w:val="-1"/>
          <w:sz w:val="28"/>
          <w:szCs w:val="28"/>
        </w:rPr>
        <w:lastRenderedPageBreak/>
        <w:t xml:space="preserve">На підставі навчальних планів зі спеціальності </w:t>
      </w:r>
      <w:r w:rsidRPr="00D524B5">
        <w:rPr>
          <w:sz w:val="28"/>
          <w:szCs w:val="28"/>
        </w:rPr>
        <w:t>Медсестринство ОПП Сестринська справа</w:t>
      </w:r>
      <w:r w:rsidRPr="00D524B5">
        <w:rPr>
          <w:spacing w:val="-1"/>
          <w:sz w:val="28"/>
          <w:szCs w:val="28"/>
        </w:rPr>
        <w:t>, на відділенні складені графіки навчального процесу, в яких визначається час на теоретичне навчання, виробничу та переддипломну практику, термін екзаменаційних сесій, державних екзаменів.</w:t>
      </w:r>
    </w:p>
    <w:p w:rsidR="00D524B5" w:rsidRPr="00D524B5" w:rsidRDefault="00D524B5" w:rsidP="00D524B5">
      <w:pPr>
        <w:tabs>
          <w:tab w:val="left" w:pos="5835"/>
        </w:tabs>
        <w:ind w:firstLine="709"/>
        <w:jc w:val="both"/>
        <w:rPr>
          <w:sz w:val="28"/>
          <w:szCs w:val="28"/>
        </w:rPr>
      </w:pPr>
      <w:r w:rsidRPr="00D524B5">
        <w:rPr>
          <w:sz w:val="28"/>
          <w:szCs w:val="28"/>
        </w:rPr>
        <w:t>Одним з основних напрямків роботи завідуючого відділенням це організаційна та навчальна робота. Кожен рік завідувач відділення приймає участь у:</w:t>
      </w:r>
    </w:p>
    <w:p w:rsidR="00D524B5" w:rsidRPr="00D524B5" w:rsidRDefault="00D524B5" w:rsidP="007E00EC">
      <w:pPr>
        <w:numPr>
          <w:ilvl w:val="0"/>
          <w:numId w:val="34"/>
        </w:numPr>
        <w:tabs>
          <w:tab w:val="left" w:pos="993"/>
        </w:tabs>
        <w:ind w:left="0" w:firstLine="709"/>
        <w:jc w:val="both"/>
        <w:rPr>
          <w:sz w:val="28"/>
          <w:szCs w:val="28"/>
        </w:rPr>
      </w:pPr>
      <w:r w:rsidRPr="00D524B5">
        <w:rPr>
          <w:sz w:val="28"/>
          <w:szCs w:val="28"/>
        </w:rPr>
        <w:t>знайомстві з особовими справами студентів - першокурсників відділення;</w:t>
      </w:r>
    </w:p>
    <w:p w:rsidR="00D524B5" w:rsidRPr="00D524B5" w:rsidRDefault="00D524B5" w:rsidP="007E00EC">
      <w:pPr>
        <w:numPr>
          <w:ilvl w:val="0"/>
          <w:numId w:val="34"/>
        </w:numPr>
        <w:tabs>
          <w:tab w:val="left" w:pos="993"/>
        </w:tabs>
        <w:ind w:left="0" w:firstLine="709"/>
        <w:jc w:val="both"/>
        <w:rPr>
          <w:sz w:val="28"/>
          <w:szCs w:val="28"/>
        </w:rPr>
      </w:pPr>
      <w:r w:rsidRPr="00D524B5">
        <w:rPr>
          <w:sz w:val="28"/>
          <w:szCs w:val="28"/>
        </w:rPr>
        <w:t>роботі педагогічної ради;</w:t>
      </w:r>
    </w:p>
    <w:p w:rsidR="00D524B5" w:rsidRPr="00D524B5" w:rsidRDefault="00D524B5" w:rsidP="007E00EC">
      <w:pPr>
        <w:numPr>
          <w:ilvl w:val="0"/>
          <w:numId w:val="34"/>
        </w:numPr>
        <w:tabs>
          <w:tab w:val="left" w:pos="993"/>
        </w:tabs>
        <w:ind w:left="0" w:firstLine="709"/>
        <w:jc w:val="both"/>
        <w:rPr>
          <w:sz w:val="28"/>
          <w:szCs w:val="28"/>
        </w:rPr>
      </w:pPr>
      <w:r w:rsidRPr="00D524B5">
        <w:rPr>
          <w:sz w:val="28"/>
          <w:szCs w:val="28"/>
        </w:rPr>
        <w:t xml:space="preserve">індивідуальній роботі зі студентами, які </w:t>
      </w:r>
      <w:r w:rsidRPr="00D524B5">
        <w:rPr>
          <w:spacing w:val="11"/>
          <w:sz w:val="28"/>
          <w:szCs w:val="28"/>
        </w:rPr>
        <w:t>відновились на відділенні</w:t>
      </w:r>
      <w:r w:rsidRPr="00D524B5">
        <w:rPr>
          <w:sz w:val="28"/>
          <w:szCs w:val="28"/>
        </w:rPr>
        <w:t>;</w:t>
      </w:r>
    </w:p>
    <w:p w:rsidR="00D524B5" w:rsidRPr="00D524B5" w:rsidRDefault="00D524B5" w:rsidP="007E00EC">
      <w:pPr>
        <w:numPr>
          <w:ilvl w:val="0"/>
          <w:numId w:val="34"/>
        </w:numPr>
        <w:tabs>
          <w:tab w:val="left" w:pos="993"/>
        </w:tabs>
        <w:ind w:left="0" w:firstLine="709"/>
        <w:jc w:val="both"/>
        <w:rPr>
          <w:sz w:val="28"/>
          <w:szCs w:val="28"/>
        </w:rPr>
      </w:pPr>
      <w:r w:rsidRPr="00D524B5">
        <w:rPr>
          <w:sz w:val="28"/>
          <w:szCs w:val="28"/>
        </w:rPr>
        <w:t>індивідуальній роботі з керівниками груп;</w:t>
      </w:r>
    </w:p>
    <w:p w:rsidR="00D524B5" w:rsidRPr="00D524B5" w:rsidRDefault="00D524B5" w:rsidP="007E00EC">
      <w:pPr>
        <w:numPr>
          <w:ilvl w:val="0"/>
          <w:numId w:val="34"/>
        </w:numPr>
        <w:tabs>
          <w:tab w:val="left" w:pos="993"/>
        </w:tabs>
        <w:ind w:left="0" w:firstLine="709"/>
        <w:jc w:val="both"/>
        <w:rPr>
          <w:sz w:val="28"/>
          <w:szCs w:val="28"/>
        </w:rPr>
      </w:pPr>
      <w:r w:rsidRPr="00D524B5">
        <w:rPr>
          <w:sz w:val="28"/>
          <w:szCs w:val="28"/>
        </w:rPr>
        <w:t xml:space="preserve">участь у підготовці та проведенні </w:t>
      </w:r>
      <w:r w:rsidRPr="00D524B5">
        <w:rPr>
          <w:spacing w:val="11"/>
          <w:sz w:val="28"/>
          <w:szCs w:val="28"/>
        </w:rPr>
        <w:t>урочистостей з нагоди Дня Знань</w:t>
      </w:r>
      <w:r w:rsidRPr="00D524B5">
        <w:rPr>
          <w:sz w:val="28"/>
          <w:szCs w:val="28"/>
        </w:rPr>
        <w:t>;</w:t>
      </w:r>
    </w:p>
    <w:p w:rsidR="00D524B5" w:rsidRPr="00D524B5" w:rsidRDefault="00D524B5" w:rsidP="007E00EC">
      <w:pPr>
        <w:numPr>
          <w:ilvl w:val="0"/>
          <w:numId w:val="34"/>
        </w:numPr>
        <w:tabs>
          <w:tab w:val="left" w:pos="993"/>
        </w:tabs>
        <w:ind w:left="0" w:firstLine="709"/>
        <w:jc w:val="both"/>
        <w:rPr>
          <w:sz w:val="28"/>
          <w:szCs w:val="28"/>
        </w:rPr>
      </w:pPr>
      <w:r w:rsidRPr="00D524B5">
        <w:rPr>
          <w:sz w:val="28"/>
          <w:szCs w:val="28"/>
        </w:rPr>
        <w:t>анкетуванні студентів відділення;</w:t>
      </w:r>
    </w:p>
    <w:p w:rsidR="00D524B5" w:rsidRPr="00D524B5" w:rsidRDefault="00D524B5" w:rsidP="007E00EC">
      <w:pPr>
        <w:numPr>
          <w:ilvl w:val="0"/>
          <w:numId w:val="34"/>
        </w:numPr>
        <w:tabs>
          <w:tab w:val="left" w:pos="993"/>
        </w:tabs>
        <w:ind w:left="0" w:firstLine="709"/>
        <w:jc w:val="both"/>
        <w:rPr>
          <w:sz w:val="28"/>
          <w:szCs w:val="28"/>
        </w:rPr>
      </w:pPr>
      <w:r w:rsidRPr="00D524B5">
        <w:rPr>
          <w:sz w:val="28"/>
          <w:szCs w:val="28"/>
        </w:rPr>
        <w:t xml:space="preserve">визначення студентів — кандидатів на </w:t>
      </w:r>
      <w:r w:rsidRPr="00D524B5">
        <w:rPr>
          <w:spacing w:val="11"/>
          <w:sz w:val="28"/>
          <w:szCs w:val="28"/>
        </w:rPr>
        <w:t>посаду старост груп; академсекторів та заступників старост;</w:t>
      </w:r>
    </w:p>
    <w:p w:rsidR="00D524B5" w:rsidRPr="00D524B5" w:rsidRDefault="00D524B5" w:rsidP="007E00EC">
      <w:pPr>
        <w:numPr>
          <w:ilvl w:val="0"/>
          <w:numId w:val="34"/>
        </w:numPr>
        <w:tabs>
          <w:tab w:val="left" w:pos="993"/>
        </w:tabs>
        <w:ind w:left="0" w:firstLine="709"/>
        <w:jc w:val="both"/>
        <w:rPr>
          <w:sz w:val="28"/>
          <w:szCs w:val="28"/>
        </w:rPr>
      </w:pPr>
      <w:r w:rsidRPr="00D524B5">
        <w:rPr>
          <w:sz w:val="28"/>
          <w:szCs w:val="28"/>
        </w:rPr>
        <w:t xml:space="preserve">підготовці документації та участь в роботі </w:t>
      </w:r>
      <w:r w:rsidRPr="00D524B5">
        <w:rPr>
          <w:spacing w:val="11"/>
          <w:sz w:val="28"/>
          <w:szCs w:val="28"/>
        </w:rPr>
        <w:t>стипендіальної комісії;</w:t>
      </w:r>
    </w:p>
    <w:p w:rsidR="00D524B5" w:rsidRPr="00D524B5" w:rsidRDefault="00D524B5" w:rsidP="007E00EC">
      <w:pPr>
        <w:numPr>
          <w:ilvl w:val="0"/>
          <w:numId w:val="34"/>
        </w:numPr>
        <w:tabs>
          <w:tab w:val="left" w:pos="993"/>
        </w:tabs>
        <w:ind w:left="0" w:firstLine="709"/>
        <w:jc w:val="both"/>
        <w:rPr>
          <w:sz w:val="28"/>
          <w:szCs w:val="28"/>
        </w:rPr>
      </w:pPr>
      <w:r w:rsidRPr="00D524B5">
        <w:rPr>
          <w:sz w:val="28"/>
          <w:szCs w:val="28"/>
        </w:rPr>
        <w:t xml:space="preserve">оформленні документації на отримання </w:t>
      </w:r>
      <w:r w:rsidRPr="00D524B5">
        <w:rPr>
          <w:spacing w:val="11"/>
          <w:sz w:val="28"/>
          <w:szCs w:val="28"/>
        </w:rPr>
        <w:t>студентських квитків;</w:t>
      </w:r>
    </w:p>
    <w:p w:rsidR="00D524B5" w:rsidRPr="00D524B5" w:rsidRDefault="00D524B5" w:rsidP="007E00EC">
      <w:pPr>
        <w:numPr>
          <w:ilvl w:val="0"/>
          <w:numId w:val="34"/>
        </w:numPr>
        <w:tabs>
          <w:tab w:val="left" w:pos="993"/>
        </w:tabs>
        <w:ind w:left="0" w:firstLine="709"/>
        <w:jc w:val="both"/>
        <w:rPr>
          <w:sz w:val="28"/>
          <w:szCs w:val="28"/>
        </w:rPr>
      </w:pPr>
      <w:r w:rsidRPr="00D524B5">
        <w:rPr>
          <w:sz w:val="28"/>
          <w:szCs w:val="28"/>
        </w:rPr>
        <w:t>підготовці випускної документації</w:t>
      </w:r>
      <w:r w:rsidRPr="00D524B5">
        <w:rPr>
          <w:spacing w:val="11"/>
          <w:sz w:val="28"/>
          <w:szCs w:val="28"/>
        </w:rPr>
        <w:t>;</w:t>
      </w:r>
    </w:p>
    <w:p w:rsidR="00D524B5" w:rsidRPr="00D524B5" w:rsidRDefault="00D524B5" w:rsidP="007E00EC">
      <w:pPr>
        <w:numPr>
          <w:ilvl w:val="0"/>
          <w:numId w:val="34"/>
        </w:numPr>
        <w:tabs>
          <w:tab w:val="left" w:pos="993"/>
        </w:tabs>
        <w:ind w:left="0" w:firstLine="709"/>
        <w:jc w:val="both"/>
        <w:rPr>
          <w:sz w:val="28"/>
          <w:szCs w:val="28"/>
        </w:rPr>
      </w:pPr>
      <w:r w:rsidRPr="00D524B5">
        <w:rPr>
          <w:sz w:val="28"/>
          <w:szCs w:val="28"/>
        </w:rPr>
        <w:t>нарадах при ректорі</w:t>
      </w:r>
      <w:r w:rsidRPr="00D524B5">
        <w:rPr>
          <w:spacing w:val="11"/>
          <w:sz w:val="28"/>
          <w:szCs w:val="28"/>
        </w:rPr>
        <w:t>;</w:t>
      </w:r>
    </w:p>
    <w:p w:rsidR="00D524B5" w:rsidRPr="00D524B5" w:rsidRDefault="00D524B5" w:rsidP="007E00EC">
      <w:pPr>
        <w:numPr>
          <w:ilvl w:val="0"/>
          <w:numId w:val="34"/>
        </w:numPr>
        <w:tabs>
          <w:tab w:val="left" w:pos="993"/>
        </w:tabs>
        <w:ind w:left="0" w:firstLine="709"/>
        <w:jc w:val="both"/>
        <w:rPr>
          <w:sz w:val="28"/>
          <w:szCs w:val="28"/>
        </w:rPr>
      </w:pPr>
      <w:r w:rsidRPr="00D524B5">
        <w:rPr>
          <w:sz w:val="28"/>
          <w:szCs w:val="28"/>
        </w:rPr>
        <w:t>роботі методичної ради</w:t>
      </w:r>
      <w:r w:rsidRPr="00D524B5">
        <w:rPr>
          <w:spacing w:val="11"/>
          <w:sz w:val="28"/>
          <w:szCs w:val="28"/>
        </w:rPr>
        <w:t>;</w:t>
      </w:r>
    </w:p>
    <w:p w:rsidR="00D524B5" w:rsidRPr="00D524B5" w:rsidRDefault="00D524B5" w:rsidP="007E00EC">
      <w:pPr>
        <w:numPr>
          <w:ilvl w:val="0"/>
          <w:numId w:val="34"/>
        </w:numPr>
        <w:tabs>
          <w:tab w:val="left" w:pos="993"/>
        </w:tabs>
        <w:ind w:left="0" w:firstLine="709"/>
        <w:jc w:val="both"/>
        <w:rPr>
          <w:sz w:val="28"/>
          <w:szCs w:val="28"/>
        </w:rPr>
      </w:pPr>
      <w:r w:rsidRPr="00D524B5">
        <w:rPr>
          <w:sz w:val="28"/>
          <w:szCs w:val="28"/>
        </w:rPr>
        <w:t xml:space="preserve">знайомстві студентів зі Статутом академії, </w:t>
      </w:r>
      <w:r w:rsidRPr="00D524B5">
        <w:rPr>
          <w:spacing w:val="11"/>
          <w:sz w:val="28"/>
          <w:szCs w:val="28"/>
        </w:rPr>
        <w:t xml:space="preserve">правилами внутрішнього розпорядку </w:t>
      </w:r>
      <w:r w:rsidRPr="00D524B5">
        <w:rPr>
          <w:spacing w:val="10"/>
          <w:sz w:val="28"/>
          <w:szCs w:val="28"/>
        </w:rPr>
        <w:t>навчального закладу, правами і обов'язками,</w:t>
      </w:r>
      <w:r w:rsidRPr="00D524B5">
        <w:rPr>
          <w:sz w:val="28"/>
          <w:szCs w:val="28"/>
        </w:rPr>
        <w:t xml:space="preserve"> та </w:t>
      </w:r>
      <w:r w:rsidRPr="00D524B5">
        <w:rPr>
          <w:spacing w:val="2"/>
          <w:sz w:val="28"/>
          <w:szCs w:val="28"/>
        </w:rPr>
        <w:t>оформленні відповідної документації</w:t>
      </w:r>
      <w:r w:rsidRPr="00D524B5">
        <w:rPr>
          <w:spacing w:val="11"/>
          <w:sz w:val="28"/>
          <w:szCs w:val="28"/>
        </w:rPr>
        <w:t>;</w:t>
      </w:r>
    </w:p>
    <w:p w:rsidR="00D524B5" w:rsidRPr="00D524B5" w:rsidRDefault="00D524B5" w:rsidP="007E00EC">
      <w:pPr>
        <w:numPr>
          <w:ilvl w:val="0"/>
          <w:numId w:val="34"/>
        </w:numPr>
        <w:tabs>
          <w:tab w:val="left" w:pos="993"/>
        </w:tabs>
        <w:ind w:left="0" w:firstLine="709"/>
        <w:jc w:val="both"/>
        <w:rPr>
          <w:sz w:val="28"/>
          <w:szCs w:val="28"/>
        </w:rPr>
      </w:pPr>
      <w:r w:rsidRPr="00D524B5">
        <w:rPr>
          <w:sz w:val="28"/>
          <w:szCs w:val="28"/>
        </w:rPr>
        <w:t xml:space="preserve">знайомстві студентів відділення з "Положенням про органи студентського </w:t>
      </w:r>
      <w:r w:rsidRPr="00D524B5">
        <w:rPr>
          <w:spacing w:val="2"/>
          <w:sz w:val="28"/>
          <w:szCs w:val="28"/>
        </w:rPr>
        <w:t>самоврядування відділення";</w:t>
      </w:r>
    </w:p>
    <w:p w:rsidR="00D524B5" w:rsidRPr="00D524B5" w:rsidRDefault="00D524B5" w:rsidP="007E00EC">
      <w:pPr>
        <w:numPr>
          <w:ilvl w:val="0"/>
          <w:numId w:val="34"/>
        </w:numPr>
        <w:tabs>
          <w:tab w:val="left" w:pos="993"/>
        </w:tabs>
        <w:ind w:left="0" w:firstLine="709"/>
        <w:jc w:val="both"/>
        <w:rPr>
          <w:sz w:val="28"/>
          <w:szCs w:val="28"/>
        </w:rPr>
      </w:pPr>
      <w:r w:rsidRPr="00D524B5">
        <w:rPr>
          <w:sz w:val="28"/>
          <w:szCs w:val="28"/>
        </w:rPr>
        <w:t xml:space="preserve">відвідування теоретичних та практичних занять , семінарів і консультацій студентів </w:t>
      </w:r>
      <w:r w:rsidRPr="00D524B5">
        <w:rPr>
          <w:spacing w:val="2"/>
          <w:sz w:val="28"/>
          <w:szCs w:val="28"/>
        </w:rPr>
        <w:t>відділення;</w:t>
      </w:r>
    </w:p>
    <w:p w:rsidR="00D524B5" w:rsidRPr="00D524B5" w:rsidRDefault="00D524B5" w:rsidP="007E00EC">
      <w:pPr>
        <w:numPr>
          <w:ilvl w:val="0"/>
          <w:numId w:val="34"/>
        </w:numPr>
        <w:tabs>
          <w:tab w:val="left" w:pos="993"/>
        </w:tabs>
        <w:ind w:left="0" w:firstLine="709"/>
        <w:jc w:val="both"/>
        <w:rPr>
          <w:sz w:val="28"/>
          <w:szCs w:val="28"/>
        </w:rPr>
      </w:pPr>
      <w:r w:rsidRPr="00D524B5">
        <w:rPr>
          <w:sz w:val="28"/>
          <w:szCs w:val="28"/>
        </w:rPr>
        <w:t xml:space="preserve">роботі з студентами, які мають </w:t>
      </w:r>
      <w:r w:rsidRPr="00D524B5">
        <w:rPr>
          <w:spacing w:val="3"/>
          <w:sz w:val="28"/>
          <w:szCs w:val="28"/>
        </w:rPr>
        <w:t xml:space="preserve">заборгованість у зв'язку з пропущеними </w:t>
      </w:r>
      <w:r w:rsidRPr="00D524B5">
        <w:rPr>
          <w:sz w:val="28"/>
          <w:szCs w:val="28"/>
        </w:rPr>
        <w:t>заняттями</w:t>
      </w:r>
      <w:r w:rsidRPr="00D524B5">
        <w:rPr>
          <w:spacing w:val="2"/>
          <w:sz w:val="28"/>
          <w:szCs w:val="28"/>
        </w:rPr>
        <w:t>;</w:t>
      </w:r>
      <w:r w:rsidRPr="00D524B5">
        <w:rPr>
          <w:sz w:val="28"/>
          <w:szCs w:val="28"/>
        </w:rPr>
        <w:t xml:space="preserve"> </w:t>
      </w:r>
    </w:p>
    <w:p w:rsidR="00D524B5" w:rsidRPr="00D524B5" w:rsidRDefault="00D524B5" w:rsidP="007E00EC">
      <w:pPr>
        <w:numPr>
          <w:ilvl w:val="0"/>
          <w:numId w:val="34"/>
        </w:numPr>
        <w:tabs>
          <w:tab w:val="left" w:pos="993"/>
        </w:tabs>
        <w:ind w:left="0" w:firstLine="709"/>
        <w:jc w:val="both"/>
        <w:rPr>
          <w:sz w:val="28"/>
          <w:szCs w:val="28"/>
        </w:rPr>
      </w:pPr>
      <w:r w:rsidRPr="00D524B5">
        <w:rPr>
          <w:sz w:val="28"/>
          <w:szCs w:val="28"/>
        </w:rPr>
        <w:t>на початку семестру завідувач відділення проводить підготовку та оформлення навчальних журналів.</w:t>
      </w:r>
    </w:p>
    <w:p w:rsidR="00D524B5" w:rsidRDefault="00D524B5" w:rsidP="00D524B5">
      <w:pPr>
        <w:pStyle w:val="affb"/>
        <w:ind w:firstLine="709"/>
        <w:rPr>
          <w:b/>
        </w:rPr>
      </w:pPr>
    </w:p>
    <w:p w:rsidR="00D524B5" w:rsidRPr="00D524B5" w:rsidRDefault="00D524B5" w:rsidP="00D524B5">
      <w:pPr>
        <w:pStyle w:val="affb"/>
        <w:ind w:firstLine="709"/>
        <w:jc w:val="center"/>
        <w:rPr>
          <w:b/>
        </w:rPr>
      </w:pPr>
      <w:r w:rsidRPr="00D524B5">
        <w:rPr>
          <w:b/>
        </w:rPr>
        <w:t>Контингент студентів</w:t>
      </w:r>
    </w:p>
    <w:tbl>
      <w:tblPr>
        <w:tblW w:w="10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126"/>
        <w:gridCol w:w="1929"/>
        <w:gridCol w:w="1822"/>
        <w:gridCol w:w="3327"/>
      </w:tblGrid>
      <w:tr w:rsidR="00D524B5" w:rsidRPr="004D2192" w:rsidTr="00D524B5">
        <w:trPr>
          <w:cantSplit/>
          <w:jc w:val="center"/>
        </w:trPr>
        <w:tc>
          <w:tcPr>
            <w:tcW w:w="959" w:type="dxa"/>
            <w:vMerge w:val="restart"/>
            <w:tcBorders>
              <w:top w:val="thinThickSmallGap" w:sz="24" w:space="0" w:color="auto"/>
            </w:tcBorders>
            <w:vAlign w:val="center"/>
          </w:tcPr>
          <w:p w:rsidR="00D524B5" w:rsidRPr="00A1256B" w:rsidRDefault="00D524B5" w:rsidP="00D524B5">
            <w:pPr>
              <w:pStyle w:val="affb"/>
              <w:ind w:firstLine="0"/>
              <w:jc w:val="center"/>
              <w:rPr>
                <w:b/>
                <w:sz w:val="24"/>
              </w:rPr>
            </w:pPr>
            <w:r w:rsidRPr="00A1256B">
              <w:rPr>
                <w:b/>
                <w:sz w:val="24"/>
              </w:rPr>
              <w:t>№ з/п</w:t>
            </w:r>
          </w:p>
        </w:tc>
        <w:tc>
          <w:tcPr>
            <w:tcW w:w="2126" w:type="dxa"/>
            <w:vMerge w:val="restart"/>
            <w:tcBorders>
              <w:top w:val="thinThickSmallGap" w:sz="24" w:space="0" w:color="auto"/>
            </w:tcBorders>
            <w:vAlign w:val="center"/>
          </w:tcPr>
          <w:p w:rsidR="00D524B5" w:rsidRPr="00A1256B" w:rsidRDefault="00D524B5" w:rsidP="00D524B5">
            <w:pPr>
              <w:pStyle w:val="affb"/>
              <w:ind w:firstLine="0"/>
              <w:jc w:val="center"/>
              <w:rPr>
                <w:b/>
                <w:sz w:val="24"/>
              </w:rPr>
            </w:pPr>
            <w:r w:rsidRPr="00A1256B">
              <w:rPr>
                <w:b/>
                <w:sz w:val="24"/>
              </w:rPr>
              <w:t>Група</w:t>
            </w:r>
          </w:p>
        </w:tc>
        <w:tc>
          <w:tcPr>
            <w:tcW w:w="3751" w:type="dxa"/>
            <w:gridSpan w:val="2"/>
            <w:tcBorders>
              <w:top w:val="thinThickSmallGap" w:sz="24" w:space="0" w:color="auto"/>
            </w:tcBorders>
            <w:vAlign w:val="center"/>
          </w:tcPr>
          <w:p w:rsidR="00D524B5" w:rsidRPr="00A1256B" w:rsidRDefault="00D524B5" w:rsidP="00D524B5">
            <w:pPr>
              <w:pStyle w:val="affb"/>
              <w:ind w:firstLine="0"/>
              <w:jc w:val="center"/>
              <w:rPr>
                <w:b/>
                <w:sz w:val="24"/>
              </w:rPr>
            </w:pPr>
            <w:r w:rsidRPr="00A1256B">
              <w:rPr>
                <w:b/>
                <w:sz w:val="24"/>
              </w:rPr>
              <w:t>Кількість студентів</w:t>
            </w:r>
          </w:p>
        </w:tc>
        <w:tc>
          <w:tcPr>
            <w:tcW w:w="3327" w:type="dxa"/>
            <w:vMerge w:val="restart"/>
            <w:tcBorders>
              <w:top w:val="thinThickSmallGap" w:sz="24" w:space="0" w:color="auto"/>
            </w:tcBorders>
            <w:vAlign w:val="center"/>
          </w:tcPr>
          <w:p w:rsidR="00D524B5" w:rsidRPr="004D2192" w:rsidRDefault="00D524B5" w:rsidP="00D524B5">
            <w:pPr>
              <w:pStyle w:val="affb"/>
              <w:ind w:firstLine="0"/>
              <w:jc w:val="center"/>
              <w:rPr>
                <w:rFonts w:ascii="Arial" w:hAnsi="Arial"/>
                <w:b/>
                <w:sz w:val="24"/>
              </w:rPr>
            </w:pPr>
            <w:r w:rsidRPr="00A1256B">
              <w:rPr>
                <w:b/>
                <w:sz w:val="24"/>
              </w:rPr>
              <w:t>Керівник групи</w:t>
            </w:r>
          </w:p>
        </w:tc>
      </w:tr>
      <w:tr w:rsidR="00D524B5" w:rsidRPr="004D2192" w:rsidTr="00D524B5">
        <w:trPr>
          <w:cantSplit/>
          <w:jc w:val="center"/>
        </w:trPr>
        <w:tc>
          <w:tcPr>
            <w:tcW w:w="959" w:type="dxa"/>
            <w:vMerge/>
            <w:vAlign w:val="center"/>
          </w:tcPr>
          <w:p w:rsidR="00D524B5" w:rsidRPr="00A1256B" w:rsidRDefault="00D524B5" w:rsidP="00D524B5">
            <w:pPr>
              <w:pStyle w:val="affb"/>
              <w:ind w:firstLine="0"/>
              <w:jc w:val="center"/>
              <w:rPr>
                <w:sz w:val="24"/>
              </w:rPr>
            </w:pPr>
          </w:p>
        </w:tc>
        <w:tc>
          <w:tcPr>
            <w:tcW w:w="2126" w:type="dxa"/>
            <w:vMerge/>
            <w:vAlign w:val="center"/>
          </w:tcPr>
          <w:p w:rsidR="00D524B5" w:rsidRPr="00A1256B" w:rsidRDefault="00D524B5" w:rsidP="00D524B5">
            <w:pPr>
              <w:pStyle w:val="affb"/>
              <w:ind w:firstLine="0"/>
              <w:jc w:val="center"/>
              <w:rPr>
                <w:sz w:val="24"/>
              </w:rPr>
            </w:pPr>
          </w:p>
        </w:tc>
        <w:tc>
          <w:tcPr>
            <w:tcW w:w="1929" w:type="dxa"/>
            <w:vAlign w:val="center"/>
          </w:tcPr>
          <w:p w:rsidR="00D524B5" w:rsidRPr="00A1256B" w:rsidRDefault="00D524B5" w:rsidP="00D524B5">
            <w:pPr>
              <w:pStyle w:val="affb"/>
              <w:ind w:firstLine="0"/>
              <w:jc w:val="center"/>
              <w:rPr>
                <w:b/>
                <w:sz w:val="24"/>
              </w:rPr>
            </w:pPr>
            <w:r w:rsidRPr="00A1256B">
              <w:rPr>
                <w:b/>
                <w:sz w:val="24"/>
              </w:rPr>
              <w:t>На початку року</w:t>
            </w:r>
          </w:p>
        </w:tc>
        <w:tc>
          <w:tcPr>
            <w:tcW w:w="1822" w:type="dxa"/>
            <w:vAlign w:val="center"/>
          </w:tcPr>
          <w:p w:rsidR="00D524B5" w:rsidRPr="00A1256B" w:rsidRDefault="00D524B5" w:rsidP="00D524B5">
            <w:pPr>
              <w:pStyle w:val="affb"/>
              <w:ind w:firstLine="0"/>
              <w:jc w:val="center"/>
              <w:rPr>
                <w:b/>
                <w:sz w:val="24"/>
              </w:rPr>
            </w:pPr>
            <w:r w:rsidRPr="00A1256B">
              <w:rPr>
                <w:b/>
                <w:sz w:val="24"/>
              </w:rPr>
              <w:t>В кінці навчального року</w:t>
            </w:r>
          </w:p>
        </w:tc>
        <w:tc>
          <w:tcPr>
            <w:tcW w:w="3327" w:type="dxa"/>
            <w:vMerge/>
            <w:vAlign w:val="center"/>
          </w:tcPr>
          <w:p w:rsidR="00D524B5" w:rsidRPr="004D2192" w:rsidRDefault="00D524B5" w:rsidP="00D524B5">
            <w:pPr>
              <w:pStyle w:val="affb"/>
              <w:ind w:firstLine="0"/>
              <w:jc w:val="center"/>
              <w:rPr>
                <w:rFonts w:ascii="Arial" w:hAnsi="Arial"/>
                <w:sz w:val="24"/>
              </w:rPr>
            </w:pPr>
          </w:p>
        </w:tc>
      </w:tr>
      <w:tr w:rsidR="00D524B5" w:rsidRPr="004D2192" w:rsidTr="00D524B5">
        <w:trPr>
          <w:jc w:val="center"/>
        </w:trPr>
        <w:tc>
          <w:tcPr>
            <w:tcW w:w="959" w:type="dxa"/>
            <w:tcBorders>
              <w:bottom w:val="thickThinSmallGap" w:sz="24" w:space="0" w:color="auto"/>
            </w:tcBorders>
          </w:tcPr>
          <w:p w:rsidR="00D524B5" w:rsidRPr="004D2192" w:rsidRDefault="00D524B5" w:rsidP="00D524B5">
            <w:pPr>
              <w:pStyle w:val="affb"/>
              <w:ind w:firstLine="0"/>
              <w:jc w:val="center"/>
              <w:rPr>
                <w:rFonts w:ascii="Arial" w:hAnsi="Arial"/>
                <w:i/>
                <w:sz w:val="12"/>
              </w:rPr>
            </w:pPr>
            <w:r w:rsidRPr="004D2192">
              <w:rPr>
                <w:rFonts w:ascii="Arial" w:hAnsi="Arial"/>
                <w:i/>
                <w:sz w:val="12"/>
              </w:rPr>
              <w:t>1</w:t>
            </w:r>
          </w:p>
        </w:tc>
        <w:tc>
          <w:tcPr>
            <w:tcW w:w="2126" w:type="dxa"/>
            <w:tcBorders>
              <w:bottom w:val="thickThinSmallGap" w:sz="24" w:space="0" w:color="auto"/>
            </w:tcBorders>
          </w:tcPr>
          <w:p w:rsidR="00D524B5" w:rsidRPr="004D2192" w:rsidRDefault="00D524B5" w:rsidP="00D524B5">
            <w:pPr>
              <w:pStyle w:val="affb"/>
              <w:ind w:firstLine="0"/>
              <w:jc w:val="center"/>
              <w:rPr>
                <w:rFonts w:ascii="Arial" w:hAnsi="Arial"/>
                <w:i/>
                <w:sz w:val="12"/>
              </w:rPr>
            </w:pPr>
            <w:r w:rsidRPr="004D2192">
              <w:rPr>
                <w:rFonts w:ascii="Arial" w:hAnsi="Arial"/>
                <w:i/>
                <w:sz w:val="12"/>
              </w:rPr>
              <w:t>2</w:t>
            </w:r>
          </w:p>
        </w:tc>
        <w:tc>
          <w:tcPr>
            <w:tcW w:w="1929" w:type="dxa"/>
            <w:tcBorders>
              <w:bottom w:val="thickThinSmallGap" w:sz="24" w:space="0" w:color="auto"/>
            </w:tcBorders>
          </w:tcPr>
          <w:p w:rsidR="00D524B5" w:rsidRPr="004D2192" w:rsidRDefault="00D524B5" w:rsidP="00D524B5">
            <w:pPr>
              <w:pStyle w:val="affb"/>
              <w:ind w:firstLine="0"/>
              <w:jc w:val="center"/>
              <w:rPr>
                <w:rFonts w:ascii="Arial" w:hAnsi="Arial"/>
                <w:i/>
                <w:sz w:val="12"/>
              </w:rPr>
            </w:pPr>
            <w:r w:rsidRPr="004D2192">
              <w:rPr>
                <w:rFonts w:ascii="Arial" w:hAnsi="Arial"/>
                <w:i/>
                <w:sz w:val="12"/>
              </w:rPr>
              <w:t>3</w:t>
            </w:r>
          </w:p>
        </w:tc>
        <w:tc>
          <w:tcPr>
            <w:tcW w:w="1822" w:type="dxa"/>
            <w:tcBorders>
              <w:bottom w:val="thickThinSmallGap" w:sz="24" w:space="0" w:color="auto"/>
            </w:tcBorders>
          </w:tcPr>
          <w:p w:rsidR="00D524B5" w:rsidRPr="004D2192" w:rsidRDefault="00D524B5" w:rsidP="00D524B5">
            <w:pPr>
              <w:pStyle w:val="affb"/>
              <w:ind w:firstLine="0"/>
              <w:jc w:val="center"/>
              <w:rPr>
                <w:rFonts w:ascii="Arial" w:hAnsi="Arial"/>
                <w:i/>
                <w:sz w:val="12"/>
              </w:rPr>
            </w:pPr>
            <w:r w:rsidRPr="004D2192">
              <w:rPr>
                <w:rFonts w:ascii="Arial" w:hAnsi="Arial"/>
                <w:i/>
                <w:sz w:val="12"/>
              </w:rPr>
              <w:t>4</w:t>
            </w:r>
          </w:p>
        </w:tc>
        <w:tc>
          <w:tcPr>
            <w:tcW w:w="3327" w:type="dxa"/>
            <w:tcBorders>
              <w:bottom w:val="thickThinSmallGap" w:sz="24" w:space="0" w:color="auto"/>
            </w:tcBorders>
          </w:tcPr>
          <w:p w:rsidR="00D524B5" w:rsidRPr="004D2192" w:rsidRDefault="00D524B5" w:rsidP="00D524B5">
            <w:pPr>
              <w:pStyle w:val="affb"/>
              <w:ind w:firstLine="0"/>
              <w:jc w:val="center"/>
              <w:rPr>
                <w:rFonts w:ascii="Arial" w:hAnsi="Arial"/>
                <w:i/>
                <w:sz w:val="12"/>
              </w:rPr>
            </w:pPr>
            <w:r w:rsidRPr="004D2192">
              <w:rPr>
                <w:rFonts w:ascii="Arial" w:hAnsi="Arial"/>
                <w:i/>
                <w:sz w:val="12"/>
              </w:rPr>
              <w:t>5</w:t>
            </w:r>
          </w:p>
        </w:tc>
      </w:tr>
      <w:tr w:rsidR="00D524B5" w:rsidRPr="004D2192" w:rsidTr="00D524B5">
        <w:trPr>
          <w:jc w:val="center"/>
        </w:trPr>
        <w:tc>
          <w:tcPr>
            <w:tcW w:w="959" w:type="dxa"/>
            <w:tcBorders>
              <w:top w:val="thickThinSmallGap" w:sz="24" w:space="0" w:color="auto"/>
            </w:tcBorders>
            <w:vAlign w:val="center"/>
          </w:tcPr>
          <w:p w:rsidR="00D524B5" w:rsidRPr="004D2192" w:rsidRDefault="00D524B5" w:rsidP="00D524B5">
            <w:pPr>
              <w:pStyle w:val="af"/>
              <w:numPr>
                <w:ilvl w:val="0"/>
                <w:numId w:val="6"/>
              </w:numPr>
              <w:tabs>
                <w:tab w:val="num" w:pos="357"/>
                <w:tab w:val="num" w:pos="478"/>
              </w:tabs>
              <w:ind w:left="358" w:hanging="480"/>
              <w:jc w:val="center"/>
            </w:pPr>
          </w:p>
        </w:tc>
        <w:tc>
          <w:tcPr>
            <w:tcW w:w="2126" w:type="dxa"/>
            <w:tcBorders>
              <w:top w:val="thickThinSmallGap" w:sz="24" w:space="0" w:color="auto"/>
            </w:tcBorders>
          </w:tcPr>
          <w:p w:rsidR="00D524B5" w:rsidRPr="004D2192" w:rsidRDefault="00D524B5" w:rsidP="00D524B5">
            <w:pPr>
              <w:jc w:val="center"/>
            </w:pPr>
            <w:r w:rsidRPr="004D2192">
              <w:rPr>
                <w:lang w:val="en-US"/>
              </w:rPr>
              <w:t>1</w:t>
            </w:r>
            <w:r w:rsidRPr="004D2192">
              <w:t xml:space="preserve"> м/с А(9)</w:t>
            </w:r>
          </w:p>
        </w:tc>
        <w:tc>
          <w:tcPr>
            <w:tcW w:w="1929" w:type="dxa"/>
            <w:tcBorders>
              <w:top w:val="thickThinSmallGap" w:sz="24" w:space="0" w:color="auto"/>
            </w:tcBorders>
          </w:tcPr>
          <w:p w:rsidR="00D524B5" w:rsidRPr="004D2192" w:rsidRDefault="00D524B5" w:rsidP="00D524B5">
            <w:pPr>
              <w:jc w:val="center"/>
            </w:pPr>
            <w:r w:rsidRPr="004D2192">
              <w:t>21</w:t>
            </w:r>
          </w:p>
        </w:tc>
        <w:tc>
          <w:tcPr>
            <w:tcW w:w="1822" w:type="dxa"/>
            <w:tcBorders>
              <w:top w:val="thickThinSmallGap" w:sz="24" w:space="0" w:color="auto"/>
            </w:tcBorders>
          </w:tcPr>
          <w:p w:rsidR="00D524B5" w:rsidRPr="004D2192" w:rsidRDefault="00D524B5" w:rsidP="00D524B5">
            <w:pPr>
              <w:jc w:val="center"/>
            </w:pPr>
            <w:r w:rsidRPr="004D2192">
              <w:t>21</w:t>
            </w:r>
          </w:p>
        </w:tc>
        <w:tc>
          <w:tcPr>
            <w:tcW w:w="3327" w:type="dxa"/>
            <w:tcBorders>
              <w:top w:val="thickThinSmallGap" w:sz="24" w:space="0" w:color="auto"/>
            </w:tcBorders>
          </w:tcPr>
          <w:p w:rsidR="00D524B5" w:rsidRPr="004D2192" w:rsidRDefault="00D524B5" w:rsidP="00D524B5">
            <w:r w:rsidRPr="004D2192">
              <w:t>Козинець І.А.</w:t>
            </w:r>
          </w:p>
        </w:tc>
      </w:tr>
      <w:tr w:rsidR="00D524B5" w:rsidRPr="004D2192" w:rsidTr="00D524B5">
        <w:trPr>
          <w:jc w:val="center"/>
        </w:trPr>
        <w:tc>
          <w:tcPr>
            <w:tcW w:w="959" w:type="dxa"/>
            <w:vAlign w:val="center"/>
          </w:tcPr>
          <w:p w:rsidR="00D524B5" w:rsidRPr="004D2192" w:rsidRDefault="00D524B5" w:rsidP="00D524B5">
            <w:pPr>
              <w:pStyle w:val="af"/>
              <w:numPr>
                <w:ilvl w:val="0"/>
                <w:numId w:val="6"/>
              </w:numPr>
              <w:tabs>
                <w:tab w:val="num" w:pos="357"/>
                <w:tab w:val="num" w:pos="478"/>
              </w:tabs>
              <w:ind w:left="358" w:hanging="480"/>
              <w:jc w:val="center"/>
            </w:pPr>
          </w:p>
        </w:tc>
        <w:tc>
          <w:tcPr>
            <w:tcW w:w="2126" w:type="dxa"/>
          </w:tcPr>
          <w:p w:rsidR="00D524B5" w:rsidRPr="004D2192" w:rsidRDefault="00D524B5" w:rsidP="00D524B5">
            <w:pPr>
              <w:jc w:val="center"/>
            </w:pPr>
            <w:r w:rsidRPr="004D2192">
              <w:rPr>
                <w:lang w:val="en-US"/>
              </w:rPr>
              <w:t>1</w:t>
            </w:r>
            <w:r w:rsidRPr="004D2192">
              <w:t xml:space="preserve"> м/с Б (9)</w:t>
            </w:r>
          </w:p>
        </w:tc>
        <w:tc>
          <w:tcPr>
            <w:tcW w:w="1929" w:type="dxa"/>
          </w:tcPr>
          <w:p w:rsidR="00D524B5" w:rsidRPr="004D2192" w:rsidRDefault="00D524B5" w:rsidP="00D524B5">
            <w:pPr>
              <w:jc w:val="center"/>
              <w:rPr>
                <w:lang w:val="ru-RU"/>
              </w:rPr>
            </w:pPr>
            <w:r w:rsidRPr="004D2192">
              <w:rPr>
                <w:lang w:val="ru-RU"/>
              </w:rPr>
              <w:t>21</w:t>
            </w:r>
          </w:p>
        </w:tc>
        <w:tc>
          <w:tcPr>
            <w:tcW w:w="1822" w:type="dxa"/>
          </w:tcPr>
          <w:p w:rsidR="00D524B5" w:rsidRPr="004D2192" w:rsidRDefault="00D524B5" w:rsidP="00D524B5">
            <w:pPr>
              <w:jc w:val="center"/>
            </w:pPr>
            <w:r w:rsidRPr="004D2192">
              <w:t>21</w:t>
            </w:r>
          </w:p>
        </w:tc>
        <w:tc>
          <w:tcPr>
            <w:tcW w:w="3327" w:type="dxa"/>
          </w:tcPr>
          <w:p w:rsidR="00D524B5" w:rsidRPr="004D2192" w:rsidRDefault="00D524B5" w:rsidP="00D524B5">
            <w:r w:rsidRPr="004D2192">
              <w:t>Козинець І.А.</w:t>
            </w:r>
          </w:p>
        </w:tc>
      </w:tr>
      <w:tr w:rsidR="00D524B5" w:rsidRPr="004D2192" w:rsidTr="00D524B5">
        <w:trPr>
          <w:jc w:val="center"/>
        </w:trPr>
        <w:tc>
          <w:tcPr>
            <w:tcW w:w="959" w:type="dxa"/>
            <w:vAlign w:val="center"/>
          </w:tcPr>
          <w:p w:rsidR="00D524B5" w:rsidRPr="004D2192" w:rsidRDefault="00D524B5" w:rsidP="00D524B5">
            <w:pPr>
              <w:pStyle w:val="af"/>
              <w:numPr>
                <w:ilvl w:val="0"/>
                <w:numId w:val="6"/>
              </w:numPr>
              <w:tabs>
                <w:tab w:val="num" w:pos="357"/>
                <w:tab w:val="num" w:pos="478"/>
              </w:tabs>
              <w:ind w:left="358" w:hanging="480"/>
              <w:jc w:val="center"/>
            </w:pPr>
          </w:p>
        </w:tc>
        <w:tc>
          <w:tcPr>
            <w:tcW w:w="2126" w:type="dxa"/>
          </w:tcPr>
          <w:p w:rsidR="00D524B5" w:rsidRPr="004D2192" w:rsidRDefault="00D524B5" w:rsidP="00D524B5">
            <w:pPr>
              <w:jc w:val="center"/>
            </w:pPr>
            <w:r w:rsidRPr="004D2192">
              <w:rPr>
                <w:lang w:val="en-US"/>
              </w:rPr>
              <w:t>1</w:t>
            </w:r>
            <w:r w:rsidRPr="004D2192">
              <w:t xml:space="preserve"> м/с В(9)</w:t>
            </w:r>
          </w:p>
        </w:tc>
        <w:tc>
          <w:tcPr>
            <w:tcW w:w="1929" w:type="dxa"/>
          </w:tcPr>
          <w:p w:rsidR="00D524B5" w:rsidRPr="004D2192" w:rsidRDefault="00D524B5" w:rsidP="00D524B5">
            <w:pPr>
              <w:jc w:val="center"/>
              <w:rPr>
                <w:lang w:val="ru-RU"/>
              </w:rPr>
            </w:pPr>
            <w:r w:rsidRPr="004D2192">
              <w:rPr>
                <w:lang w:val="ru-RU"/>
              </w:rPr>
              <w:t>20</w:t>
            </w:r>
          </w:p>
        </w:tc>
        <w:tc>
          <w:tcPr>
            <w:tcW w:w="1822" w:type="dxa"/>
          </w:tcPr>
          <w:p w:rsidR="00D524B5" w:rsidRPr="004D2192" w:rsidRDefault="00D524B5" w:rsidP="00D524B5">
            <w:pPr>
              <w:jc w:val="center"/>
            </w:pPr>
            <w:r w:rsidRPr="004D2192">
              <w:t>20</w:t>
            </w:r>
          </w:p>
        </w:tc>
        <w:tc>
          <w:tcPr>
            <w:tcW w:w="3327" w:type="dxa"/>
          </w:tcPr>
          <w:p w:rsidR="00D524B5" w:rsidRPr="004D2192" w:rsidRDefault="00D524B5" w:rsidP="00D524B5">
            <w:r w:rsidRPr="004D2192">
              <w:t>Козинець І.А.</w:t>
            </w:r>
          </w:p>
        </w:tc>
      </w:tr>
      <w:tr w:rsidR="00D524B5" w:rsidRPr="004D2192" w:rsidTr="00D524B5">
        <w:trPr>
          <w:jc w:val="center"/>
        </w:trPr>
        <w:tc>
          <w:tcPr>
            <w:tcW w:w="959" w:type="dxa"/>
            <w:vAlign w:val="center"/>
          </w:tcPr>
          <w:p w:rsidR="00D524B5" w:rsidRPr="004D2192" w:rsidRDefault="00D524B5" w:rsidP="00D524B5">
            <w:pPr>
              <w:pStyle w:val="af"/>
              <w:numPr>
                <w:ilvl w:val="0"/>
                <w:numId w:val="6"/>
              </w:numPr>
              <w:tabs>
                <w:tab w:val="num" w:pos="357"/>
                <w:tab w:val="num" w:pos="478"/>
              </w:tabs>
              <w:ind w:left="358" w:hanging="480"/>
              <w:jc w:val="center"/>
            </w:pPr>
          </w:p>
        </w:tc>
        <w:tc>
          <w:tcPr>
            <w:tcW w:w="2126" w:type="dxa"/>
          </w:tcPr>
          <w:p w:rsidR="00D524B5" w:rsidRPr="004D2192" w:rsidRDefault="00D524B5" w:rsidP="00D524B5">
            <w:pPr>
              <w:jc w:val="center"/>
              <w:rPr>
                <w:lang w:val="en-US"/>
              </w:rPr>
            </w:pPr>
            <w:r w:rsidRPr="004D2192">
              <w:rPr>
                <w:lang w:val="en-US"/>
              </w:rPr>
              <w:t>2</w:t>
            </w:r>
            <w:r w:rsidRPr="004D2192">
              <w:t xml:space="preserve"> м/с А(9)</w:t>
            </w:r>
          </w:p>
        </w:tc>
        <w:tc>
          <w:tcPr>
            <w:tcW w:w="1929" w:type="dxa"/>
          </w:tcPr>
          <w:p w:rsidR="00D524B5" w:rsidRPr="004D2192" w:rsidRDefault="00D524B5" w:rsidP="00D524B5">
            <w:pPr>
              <w:jc w:val="center"/>
              <w:rPr>
                <w:lang w:val="ru-RU"/>
              </w:rPr>
            </w:pPr>
            <w:r w:rsidRPr="004D2192">
              <w:rPr>
                <w:lang w:val="ru-RU"/>
              </w:rPr>
              <w:t>22</w:t>
            </w:r>
          </w:p>
        </w:tc>
        <w:tc>
          <w:tcPr>
            <w:tcW w:w="1822" w:type="dxa"/>
          </w:tcPr>
          <w:p w:rsidR="00D524B5" w:rsidRPr="004D2192" w:rsidRDefault="00D524B5" w:rsidP="00D524B5">
            <w:pPr>
              <w:jc w:val="center"/>
            </w:pPr>
            <w:r w:rsidRPr="004D2192">
              <w:t>22</w:t>
            </w:r>
          </w:p>
        </w:tc>
        <w:tc>
          <w:tcPr>
            <w:tcW w:w="3327" w:type="dxa"/>
          </w:tcPr>
          <w:p w:rsidR="00D524B5" w:rsidRPr="004D2192" w:rsidRDefault="00D524B5" w:rsidP="00D524B5">
            <w:r w:rsidRPr="004D2192">
              <w:t>Демченко О.М.</w:t>
            </w:r>
          </w:p>
        </w:tc>
      </w:tr>
      <w:tr w:rsidR="00D524B5" w:rsidRPr="004D2192" w:rsidTr="00D524B5">
        <w:trPr>
          <w:jc w:val="center"/>
        </w:trPr>
        <w:tc>
          <w:tcPr>
            <w:tcW w:w="959" w:type="dxa"/>
            <w:vAlign w:val="center"/>
          </w:tcPr>
          <w:p w:rsidR="00D524B5" w:rsidRPr="004D2192" w:rsidRDefault="00D524B5" w:rsidP="00D524B5">
            <w:pPr>
              <w:pStyle w:val="af"/>
              <w:numPr>
                <w:ilvl w:val="0"/>
                <w:numId w:val="6"/>
              </w:numPr>
              <w:tabs>
                <w:tab w:val="num" w:pos="357"/>
                <w:tab w:val="num" w:pos="478"/>
              </w:tabs>
              <w:ind w:left="358" w:hanging="480"/>
              <w:jc w:val="center"/>
            </w:pPr>
          </w:p>
        </w:tc>
        <w:tc>
          <w:tcPr>
            <w:tcW w:w="2126" w:type="dxa"/>
          </w:tcPr>
          <w:p w:rsidR="00D524B5" w:rsidRPr="004D2192" w:rsidRDefault="00D524B5" w:rsidP="00D524B5">
            <w:pPr>
              <w:jc w:val="center"/>
            </w:pPr>
            <w:r w:rsidRPr="004D2192">
              <w:rPr>
                <w:lang w:val="en-US"/>
              </w:rPr>
              <w:t>2</w:t>
            </w:r>
            <w:r w:rsidRPr="004D2192">
              <w:t xml:space="preserve"> м/с Б (9)</w:t>
            </w:r>
          </w:p>
        </w:tc>
        <w:tc>
          <w:tcPr>
            <w:tcW w:w="1929" w:type="dxa"/>
          </w:tcPr>
          <w:p w:rsidR="00D524B5" w:rsidRPr="004D2192" w:rsidRDefault="00D524B5" w:rsidP="00D524B5">
            <w:pPr>
              <w:jc w:val="center"/>
              <w:rPr>
                <w:lang w:val="ru-RU"/>
              </w:rPr>
            </w:pPr>
            <w:r w:rsidRPr="004D2192">
              <w:rPr>
                <w:lang w:val="ru-RU"/>
              </w:rPr>
              <w:t>23</w:t>
            </w:r>
          </w:p>
        </w:tc>
        <w:tc>
          <w:tcPr>
            <w:tcW w:w="1822" w:type="dxa"/>
          </w:tcPr>
          <w:p w:rsidR="00D524B5" w:rsidRPr="004D2192" w:rsidRDefault="00D524B5" w:rsidP="00D524B5">
            <w:pPr>
              <w:jc w:val="center"/>
              <w:rPr>
                <w:lang w:val="en-US"/>
              </w:rPr>
            </w:pPr>
            <w:r w:rsidRPr="004D2192">
              <w:t>2</w:t>
            </w:r>
            <w:r w:rsidRPr="004D2192">
              <w:rPr>
                <w:lang w:val="en-US"/>
              </w:rPr>
              <w:t>1</w:t>
            </w:r>
          </w:p>
        </w:tc>
        <w:tc>
          <w:tcPr>
            <w:tcW w:w="3327" w:type="dxa"/>
          </w:tcPr>
          <w:p w:rsidR="00D524B5" w:rsidRPr="004D2192" w:rsidRDefault="00D524B5" w:rsidP="00D524B5">
            <w:r w:rsidRPr="004D2192">
              <w:t>Анкушева А.М.</w:t>
            </w:r>
          </w:p>
        </w:tc>
      </w:tr>
      <w:tr w:rsidR="00D524B5" w:rsidRPr="004D2192" w:rsidTr="00D524B5">
        <w:trPr>
          <w:jc w:val="center"/>
        </w:trPr>
        <w:tc>
          <w:tcPr>
            <w:tcW w:w="959" w:type="dxa"/>
            <w:vAlign w:val="center"/>
          </w:tcPr>
          <w:p w:rsidR="00D524B5" w:rsidRPr="004D2192" w:rsidRDefault="00D524B5" w:rsidP="00D524B5">
            <w:pPr>
              <w:pStyle w:val="af"/>
              <w:numPr>
                <w:ilvl w:val="0"/>
                <w:numId w:val="6"/>
              </w:numPr>
              <w:tabs>
                <w:tab w:val="num" w:pos="357"/>
                <w:tab w:val="num" w:pos="478"/>
              </w:tabs>
              <w:ind w:left="358" w:hanging="480"/>
              <w:jc w:val="center"/>
            </w:pPr>
          </w:p>
        </w:tc>
        <w:tc>
          <w:tcPr>
            <w:tcW w:w="2126" w:type="dxa"/>
          </w:tcPr>
          <w:p w:rsidR="00D524B5" w:rsidRPr="004D2192" w:rsidRDefault="00D524B5" w:rsidP="00D524B5">
            <w:pPr>
              <w:jc w:val="center"/>
            </w:pPr>
            <w:r w:rsidRPr="004D2192">
              <w:rPr>
                <w:lang w:val="en-US"/>
              </w:rPr>
              <w:t>2</w:t>
            </w:r>
            <w:r w:rsidRPr="004D2192">
              <w:t xml:space="preserve"> м/с В(9)</w:t>
            </w:r>
          </w:p>
        </w:tc>
        <w:tc>
          <w:tcPr>
            <w:tcW w:w="1929" w:type="dxa"/>
          </w:tcPr>
          <w:p w:rsidR="00D524B5" w:rsidRPr="004D2192" w:rsidRDefault="00D524B5" w:rsidP="00D524B5">
            <w:pPr>
              <w:jc w:val="center"/>
              <w:rPr>
                <w:lang w:val="ru-RU"/>
              </w:rPr>
            </w:pPr>
            <w:r w:rsidRPr="004D2192">
              <w:rPr>
                <w:lang w:val="ru-RU"/>
              </w:rPr>
              <w:t>22</w:t>
            </w:r>
          </w:p>
        </w:tc>
        <w:tc>
          <w:tcPr>
            <w:tcW w:w="1822" w:type="dxa"/>
          </w:tcPr>
          <w:p w:rsidR="00D524B5" w:rsidRPr="004D2192" w:rsidRDefault="00D524B5" w:rsidP="00D524B5">
            <w:pPr>
              <w:jc w:val="center"/>
            </w:pPr>
            <w:r w:rsidRPr="004D2192">
              <w:t>22</w:t>
            </w:r>
          </w:p>
        </w:tc>
        <w:tc>
          <w:tcPr>
            <w:tcW w:w="3327" w:type="dxa"/>
          </w:tcPr>
          <w:p w:rsidR="00D524B5" w:rsidRPr="004D2192" w:rsidRDefault="00D524B5" w:rsidP="00D524B5">
            <w:r w:rsidRPr="004D2192">
              <w:t>Діхтяренко А.М.</w:t>
            </w:r>
          </w:p>
        </w:tc>
      </w:tr>
      <w:tr w:rsidR="00D524B5" w:rsidRPr="004D2192" w:rsidTr="00D524B5">
        <w:trPr>
          <w:jc w:val="center"/>
        </w:trPr>
        <w:tc>
          <w:tcPr>
            <w:tcW w:w="959" w:type="dxa"/>
            <w:vAlign w:val="center"/>
          </w:tcPr>
          <w:p w:rsidR="00D524B5" w:rsidRPr="004D2192" w:rsidRDefault="00D524B5" w:rsidP="00D524B5">
            <w:pPr>
              <w:pStyle w:val="af"/>
              <w:numPr>
                <w:ilvl w:val="0"/>
                <w:numId w:val="6"/>
              </w:numPr>
              <w:tabs>
                <w:tab w:val="num" w:pos="357"/>
                <w:tab w:val="num" w:pos="478"/>
              </w:tabs>
              <w:ind w:left="358" w:hanging="480"/>
              <w:jc w:val="center"/>
            </w:pPr>
          </w:p>
        </w:tc>
        <w:tc>
          <w:tcPr>
            <w:tcW w:w="2126" w:type="dxa"/>
          </w:tcPr>
          <w:p w:rsidR="00D524B5" w:rsidRPr="004D2192" w:rsidRDefault="00D524B5" w:rsidP="00D524B5">
            <w:pPr>
              <w:jc w:val="center"/>
            </w:pPr>
            <w:r w:rsidRPr="004D2192">
              <w:rPr>
                <w:lang w:val="en-US"/>
              </w:rPr>
              <w:t xml:space="preserve">3 </w:t>
            </w:r>
            <w:r w:rsidRPr="004D2192">
              <w:t>м/с А(9)</w:t>
            </w:r>
          </w:p>
        </w:tc>
        <w:tc>
          <w:tcPr>
            <w:tcW w:w="1929" w:type="dxa"/>
          </w:tcPr>
          <w:p w:rsidR="00D524B5" w:rsidRPr="004D2192" w:rsidRDefault="00D524B5" w:rsidP="00D524B5">
            <w:pPr>
              <w:jc w:val="center"/>
              <w:rPr>
                <w:lang w:val="ru-RU"/>
              </w:rPr>
            </w:pPr>
            <w:r w:rsidRPr="004D2192">
              <w:rPr>
                <w:lang w:val="ru-RU"/>
              </w:rPr>
              <w:t>18</w:t>
            </w:r>
          </w:p>
        </w:tc>
        <w:tc>
          <w:tcPr>
            <w:tcW w:w="1822" w:type="dxa"/>
          </w:tcPr>
          <w:p w:rsidR="00D524B5" w:rsidRPr="004D2192" w:rsidRDefault="00D524B5" w:rsidP="00D524B5">
            <w:pPr>
              <w:jc w:val="center"/>
            </w:pPr>
            <w:r w:rsidRPr="004D2192">
              <w:t>14</w:t>
            </w:r>
          </w:p>
        </w:tc>
        <w:tc>
          <w:tcPr>
            <w:tcW w:w="3327" w:type="dxa"/>
          </w:tcPr>
          <w:p w:rsidR="00D524B5" w:rsidRPr="004D2192" w:rsidRDefault="00D524B5" w:rsidP="00D524B5">
            <w:r w:rsidRPr="004D2192">
              <w:t>Нешпіль Ю.А.</w:t>
            </w:r>
          </w:p>
        </w:tc>
      </w:tr>
      <w:tr w:rsidR="00D524B5" w:rsidRPr="004D2192" w:rsidTr="00D524B5">
        <w:trPr>
          <w:jc w:val="center"/>
        </w:trPr>
        <w:tc>
          <w:tcPr>
            <w:tcW w:w="959" w:type="dxa"/>
            <w:vAlign w:val="center"/>
          </w:tcPr>
          <w:p w:rsidR="00D524B5" w:rsidRPr="004D2192" w:rsidRDefault="00D524B5" w:rsidP="00D524B5">
            <w:pPr>
              <w:pStyle w:val="af"/>
              <w:numPr>
                <w:ilvl w:val="0"/>
                <w:numId w:val="6"/>
              </w:numPr>
              <w:tabs>
                <w:tab w:val="num" w:pos="357"/>
                <w:tab w:val="num" w:pos="478"/>
              </w:tabs>
              <w:ind w:left="358" w:hanging="480"/>
              <w:jc w:val="center"/>
            </w:pPr>
          </w:p>
        </w:tc>
        <w:tc>
          <w:tcPr>
            <w:tcW w:w="2126" w:type="dxa"/>
          </w:tcPr>
          <w:p w:rsidR="00D524B5" w:rsidRPr="004D2192" w:rsidRDefault="00D524B5" w:rsidP="00D524B5">
            <w:pPr>
              <w:jc w:val="center"/>
            </w:pPr>
            <w:r w:rsidRPr="004D2192">
              <w:rPr>
                <w:lang w:val="en-US"/>
              </w:rPr>
              <w:t>3</w:t>
            </w:r>
            <w:r w:rsidRPr="004D2192">
              <w:t xml:space="preserve"> м/с Б (9)</w:t>
            </w:r>
          </w:p>
        </w:tc>
        <w:tc>
          <w:tcPr>
            <w:tcW w:w="1929" w:type="dxa"/>
          </w:tcPr>
          <w:p w:rsidR="00D524B5" w:rsidRPr="004D2192" w:rsidRDefault="00D524B5" w:rsidP="00D524B5">
            <w:pPr>
              <w:jc w:val="center"/>
              <w:rPr>
                <w:lang w:val="ru-RU"/>
              </w:rPr>
            </w:pPr>
            <w:r w:rsidRPr="004D2192">
              <w:rPr>
                <w:lang w:val="ru-RU"/>
              </w:rPr>
              <w:t>22</w:t>
            </w:r>
          </w:p>
        </w:tc>
        <w:tc>
          <w:tcPr>
            <w:tcW w:w="1822" w:type="dxa"/>
          </w:tcPr>
          <w:p w:rsidR="00D524B5" w:rsidRPr="004D2192" w:rsidRDefault="00D524B5" w:rsidP="00D524B5">
            <w:pPr>
              <w:jc w:val="center"/>
            </w:pPr>
            <w:r w:rsidRPr="004D2192">
              <w:t>22</w:t>
            </w:r>
          </w:p>
        </w:tc>
        <w:tc>
          <w:tcPr>
            <w:tcW w:w="3327" w:type="dxa"/>
          </w:tcPr>
          <w:p w:rsidR="00D524B5" w:rsidRPr="004D2192" w:rsidRDefault="00D524B5" w:rsidP="00D524B5">
            <w:r w:rsidRPr="004D2192">
              <w:t>Безвугляк В.П.</w:t>
            </w:r>
          </w:p>
        </w:tc>
      </w:tr>
      <w:tr w:rsidR="00D524B5" w:rsidRPr="004D2192" w:rsidTr="00D524B5">
        <w:trPr>
          <w:jc w:val="center"/>
        </w:trPr>
        <w:tc>
          <w:tcPr>
            <w:tcW w:w="959" w:type="dxa"/>
            <w:vAlign w:val="center"/>
          </w:tcPr>
          <w:p w:rsidR="00D524B5" w:rsidRPr="004D2192" w:rsidRDefault="00D524B5" w:rsidP="00D524B5">
            <w:pPr>
              <w:pStyle w:val="af"/>
              <w:numPr>
                <w:ilvl w:val="0"/>
                <w:numId w:val="6"/>
              </w:numPr>
              <w:tabs>
                <w:tab w:val="num" w:pos="357"/>
                <w:tab w:val="num" w:pos="478"/>
              </w:tabs>
              <w:ind w:left="358" w:hanging="480"/>
              <w:jc w:val="center"/>
            </w:pPr>
          </w:p>
        </w:tc>
        <w:tc>
          <w:tcPr>
            <w:tcW w:w="2126" w:type="dxa"/>
          </w:tcPr>
          <w:p w:rsidR="00D524B5" w:rsidRPr="004D2192" w:rsidRDefault="00D524B5" w:rsidP="00D524B5">
            <w:pPr>
              <w:jc w:val="center"/>
            </w:pPr>
            <w:r w:rsidRPr="004D2192">
              <w:rPr>
                <w:lang w:val="en-US"/>
              </w:rPr>
              <w:t>3</w:t>
            </w:r>
            <w:r w:rsidRPr="004D2192">
              <w:t xml:space="preserve"> м/с В(9)</w:t>
            </w:r>
          </w:p>
        </w:tc>
        <w:tc>
          <w:tcPr>
            <w:tcW w:w="1929" w:type="dxa"/>
          </w:tcPr>
          <w:p w:rsidR="00D524B5" w:rsidRPr="004D2192" w:rsidRDefault="00D524B5" w:rsidP="00D524B5">
            <w:pPr>
              <w:jc w:val="center"/>
              <w:rPr>
                <w:lang w:val="ru-RU"/>
              </w:rPr>
            </w:pPr>
            <w:r w:rsidRPr="004D2192">
              <w:rPr>
                <w:lang w:val="ru-RU"/>
              </w:rPr>
              <w:t>23</w:t>
            </w:r>
          </w:p>
        </w:tc>
        <w:tc>
          <w:tcPr>
            <w:tcW w:w="1822" w:type="dxa"/>
          </w:tcPr>
          <w:p w:rsidR="00D524B5" w:rsidRPr="004D2192" w:rsidRDefault="00D524B5" w:rsidP="00D524B5">
            <w:pPr>
              <w:jc w:val="center"/>
            </w:pPr>
            <w:r w:rsidRPr="004D2192">
              <w:t>23</w:t>
            </w:r>
          </w:p>
        </w:tc>
        <w:tc>
          <w:tcPr>
            <w:tcW w:w="3327" w:type="dxa"/>
          </w:tcPr>
          <w:p w:rsidR="00D524B5" w:rsidRPr="004D2192" w:rsidRDefault="00D524B5" w:rsidP="00D524B5">
            <w:r w:rsidRPr="004D2192">
              <w:t>Гаращенко О.М.</w:t>
            </w:r>
          </w:p>
        </w:tc>
      </w:tr>
      <w:tr w:rsidR="00D524B5" w:rsidRPr="004D2192" w:rsidTr="00D524B5">
        <w:trPr>
          <w:jc w:val="center"/>
        </w:trPr>
        <w:tc>
          <w:tcPr>
            <w:tcW w:w="959" w:type="dxa"/>
            <w:vAlign w:val="center"/>
          </w:tcPr>
          <w:p w:rsidR="00D524B5" w:rsidRPr="004D2192" w:rsidRDefault="00D524B5" w:rsidP="00D524B5">
            <w:pPr>
              <w:pStyle w:val="af"/>
              <w:numPr>
                <w:ilvl w:val="0"/>
                <w:numId w:val="6"/>
              </w:numPr>
              <w:tabs>
                <w:tab w:val="num" w:pos="357"/>
                <w:tab w:val="num" w:pos="478"/>
              </w:tabs>
              <w:ind w:left="358" w:hanging="480"/>
              <w:jc w:val="center"/>
            </w:pPr>
          </w:p>
        </w:tc>
        <w:tc>
          <w:tcPr>
            <w:tcW w:w="2126" w:type="dxa"/>
          </w:tcPr>
          <w:p w:rsidR="00D524B5" w:rsidRPr="004D2192" w:rsidRDefault="00D524B5" w:rsidP="00D524B5">
            <w:pPr>
              <w:jc w:val="center"/>
            </w:pPr>
            <w:r w:rsidRPr="004D2192">
              <w:rPr>
                <w:lang w:val="en-US"/>
              </w:rPr>
              <w:t>4</w:t>
            </w:r>
            <w:r w:rsidRPr="004D2192">
              <w:t xml:space="preserve"> м/с А(9)</w:t>
            </w:r>
          </w:p>
        </w:tc>
        <w:tc>
          <w:tcPr>
            <w:tcW w:w="1929" w:type="dxa"/>
          </w:tcPr>
          <w:p w:rsidR="00D524B5" w:rsidRPr="004D2192" w:rsidRDefault="00D524B5" w:rsidP="00D524B5">
            <w:pPr>
              <w:jc w:val="center"/>
              <w:rPr>
                <w:lang w:val="ru-RU"/>
              </w:rPr>
            </w:pPr>
            <w:r w:rsidRPr="004D2192">
              <w:rPr>
                <w:lang w:val="ru-RU"/>
              </w:rPr>
              <w:t>24</w:t>
            </w:r>
          </w:p>
        </w:tc>
        <w:tc>
          <w:tcPr>
            <w:tcW w:w="1822" w:type="dxa"/>
          </w:tcPr>
          <w:p w:rsidR="00D524B5" w:rsidRPr="004D2192" w:rsidRDefault="00D524B5" w:rsidP="00D524B5">
            <w:pPr>
              <w:jc w:val="center"/>
            </w:pPr>
            <w:r w:rsidRPr="004D2192">
              <w:t>23</w:t>
            </w:r>
          </w:p>
        </w:tc>
        <w:tc>
          <w:tcPr>
            <w:tcW w:w="3327" w:type="dxa"/>
          </w:tcPr>
          <w:p w:rsidR="00D524B5" w:rsidRPr="004D2192" w:rsidRDefault="00D524B5" w:rsidP="00D524B5">
            <w:r w:rsidRPr="004D2192">
              <w:t>Рибій Л.А.</w:t>
            </w:r>
          </w:p>
        </w:tc>
      </w:tr>
      <w:tr w:rsidR="00D524B5" w:rsidRPr="004D2192" w:rsidTr="00D524B5">
        <w:trPr>
          <w:jc w:val="center"/>
        </w:trPr>
        <w:tc>
          <w:tcPr>
            <w:tcW w:w="959" w:type="dxa"/>
            <w:vAlign w:val="center"/>
          </w:tcPr>
          <w:p w:rsidR="00D524B5" w:rsidRPr="004D2192" w:rsidRDefault="00D524B5" w:rsidP="00D524B5">
            <w:pPr>
              <w:pStyle w:val="af"/>
              <w:numPr>
                <w:ilvl w:val="0"/>
                <w:numId w:val="6"/>
              </w:numPr>
              <w:tabs>
                <w:tab w:val="num" w:pos="357"/>
                <w:tab w:val="num" w:pos="478"/>
              </w:tabs>
              <w:ind w:left="358" w:hanging="480"/>
              <w:jc w:val="center"/>
            </w:pPr>
          </w:p>
        </w:tc>
        <w:tc>
          <w:tcPr>
            <w:tcW w:w="2126" w:type="dxa"/>
          </w:tcPr>
          <w:p w:rsidR="00D524B5" w:rsidRPr="004D2192" w:rsidRDefault="00D524B5" w:rsidP="00D524B5">
            <w:pPr>
              <w:jc w:val="center"/>
            </w:pPr>
            <w:r w:rsidRPr="004D2192">
              <w:rPr>
                <w:lang w:val="en-US"/>
              </w:rPr>
              <w:t>4</w:t>
            </w:r>
            <w:r w:rsidRPr="004D2192">
              <w:t xml:space="preserve"> м/с Б (9)</w:t>
            </w:r>
          </w:p>
        </w:tc>
        <w:tc>
          <w:tcPr>
            <w:tcW w:w="1929" w:type="dxa"/>
          </w:tcPr>
          <w:p w:rsidR="00D524B5" w:rsidRPr="004D2192" w:rsidRDefault="00D524B5" w:rsidP="00D524B5">
            <w:pPr>
              <w:jc w:val="center"/>
              <w:rPr>
                <w:lang w:val="ru-RU"/>
              </w:rPr>
            </w:pPr>
            <w:r w:rsidRPr="004D2192">
              <w:rPr>
                <w:lang w:val="ru-RU"/>
              </w:rPr>
              <w:t>21</w:t>
            </w:r>
          </w:p>
        </w:tc>
        <w:tc>
          <w:tcPr>
            <w:tcW w:w="1822" w:type="dxa"/>
          </w:tcPr>
          <w:p w:rsidR="00D524B5" w:rsidRPr="004D2192" w:rsidRDefault="00D524B5" w:rsidP="00D524B5">
            <w:pPr>
              <w:jc w:val="center"/>
            </w:pPr>
            <w:r w:rsidRPr="004D2192">
              <w:t>22</w:t>
            </w:r>
          </w:p>
        </w:tc>
        <w:tc>
          <w:tcPr>
            <w:tcW w:w="3327" w:type="dxa"/>
          </w:tcPr>
          <w:p w:rsidR="00D524B5" w:rsidRPr="004D2192" w:rsidRDefault="00D524B5" w:rsidP="00D524B5">
            <w:r w:rsidRPr="004D2192">
              <w:t>Самогулова О.А.</w:t>
            </w:r>
          </w:p>
        </w:tc>
      </w:tr>
      <w:tr w:rsidR="00D524B5" w:rsidRPr="004D2192" w:rsidTr="00D524B5">
        <w:trPr>
          <w:jc w:val="center"/>
        </w:trPr>
        <w:tc>
          <w:tcPr>
            <w:tcW w:w="959" w:type="dxa"/>
            <w:vAlign w:val="center"/>
          </w:tcPr>
          <w:p w:rsidR="00D524B5" w:rsidRPr="004D2192" w:rsidRDefault="00D524B5" w:rsidP="00D524B5">
            <w:pPr>
              <w:pStyle w:val="af"/>
              <w:numPr>
                <w:ilvl w:val="0"/>
                <w:numId w:val="6"/>
              </w:numPr>
              <w:tabs>
                <w:tab w:val="num" w:pos="357"/>
                <w:tab w:val="num" w:pos="478"/>
              </w:tabs>
              <w:ind w:left="358" w:hanging="480"/>
              <w:jc w:val="center"/>
            </w:pPr>
          </w:p>
        </w:tc>
        <w:tc>
          <w:tcPr>
            <w:tcW w:w="2126" w:type="dxa"/>
          </w:tcPr>
          <w:p w:rsidR="00D524B5" w:rsidRPr="004D2192" w:rsidRDefault="00D524B5" w:rsidP="00D524B5">
            <w:pPr>
              <w:jc w:val="center"/>
            </w:pPr>
            <w:r w:rsidRPr="004D2192">
              <w:rPr>
                <w:lang w:val="en-US"/>
              </w:rPr>
              <w:t>4</w:t>
            </w:r>
            <w:r w:rsidRPr="004D2192">
              <w:t xml:space="preserve"> м/с В(9)</w:t>
            </w:r>
          </w:p>
        </w:tc>
        <w:tc>
          <w:tcPr>
            <w:tcW w:w="1929" w:type="dxa"/>
          </w:tcPr>
          <w:p w:rsidR="00D524B5" w:rsidRPr="004D2192" w:rsidRDefault="00D524B5" w:rsidP="00D524B5">
            <w:pPr>
              <w:jc w:val="center"/>
              <w:rPr>
                <w:lang w:val="ru-RU"/>
              </w:rPr>
            </w:pPr>
            <w:r w:rsidRPr="004D2192">
              <w:rPr>
                <w:lang w:val="ru-RU"/>
              </w:rPr>
              <w:t>24</w:t>
            </w:r>
          </w:p>
        </w:tc>
        <w:tc>
          <w:tcPr>
            <w:tcW w:w="1822" w:type="dxa"/>
          </w:tcPr>
          <w:p w:rsidR="00D524B5" w:rsidRPr="004D2192" w:rsidRDefault="00D524B5" w:rsidP="00D524B5">
            <w:pPr>
              <w:jc w:val="center"/>
            </w:pPr>
            <w:r w:rsidRPr="004D2192">
              <w:t>23</w:t>
            </w:r>
          </w:p>
        </w:tc>
        <w:tc>
          <w:tcPr>
            <w:tcW w:w="3327" w:type="dxa"/>
          </w:tcPr>
          <w:p w:rsidR="00D524B5" w:rsidRPr="004D2192" w:rsidRDefault="00D524B5" w:rsidP="00D524B5">
            <w:r w:rsidRPr="004D2192">
              <w:t>Олійник Л.Г.</w:t>
            </w:r>
          </w:p>
        </w:tc>
      </w:tr>
      <w:tr w:rsidR="00D524B5" w:rsidRPr="004D2192" w:rsidTr="00D524B5">
        <w:trPr>
          <w:jc w:val="center"/>
        </w:trPr>
        <w:tc>
          <w:tcPr>
            <w:tcW w:w="959" w:type="dxa"/>
            <w:vAlign w:val="center"/>
          </w:tcPr>
          <w:p w:rsidR="00D524B5" w:rsidRPr="004D2192" w:rsidRDefault="00D524B5" w:rsidP="00D524B5">
            <w:pPr>
              <w:pStyle w:val="af"/>
              <w:numPr>
                <w:ilvl w:val="0"/>
                <w:numId w:val="6"/>
              </w:numPr>
              <w:tabs>
                <w:tab w:val="num" w:pos="357"/>
                <w:tab w:val="num" w:pos="478"/>
              </w:tabs>
              <w:ind w:left="358" w:hanging="480"/>
              <w:jc w:val="center"/>
            </w:pPr>
          </w:p>
        </w:tc>
        <w:tc>
          <w:tcPr>
            <w:tcW w:w="2126" w:type="dxa"/>
          </w:tcPr>
          <w:p w:rsidR="00D524B5" w:rsidRPr="004D2192" w:rsidRDefault="00D524B5" w:rsidP="00D524B5">
            <w:pPr>
              <w:jc w:val="center"/>
            </w:pPr>
            <w:r w:rsidRPr="004D2192">
              <w:rPr>
                <w:lang w:val="en-US"/>
              </w:rPr>
              <w:t>4</w:t>
            </w:r>
            <w:r w:rsidRPr="004D2192">
              <w:t xml:space="preserve"> м/с Г (9)</w:t>
            </w:r>
          </w:p>
        </w:tc>
        <w:tc>
          <w:tcPr>
            <w:tcW w:w="1929" w:type="dxa"/>
          </w:tcPr>
          <w:p w:rsidR="00D524B5" w:rsidRPr="004D2192" w:rsidRDefault="00D524B5" w:rsidP="00D524B5">
            <w:pPr>
              <w:jc w:val="center"/>
            </w:pPr>
            <w:r w:rsidRPr="004D2192">
              <w:t>21</w:t>
            </w:r>
          </w:p>
        </w:tc>
        <w:tc>
          <w:tcPr>
            <w:tcW w:w="1822" w:type="dxa"/>
          </w:tcPr>
          <w:p w:rsidR="00D524B5" w:rsidRPr="004D2192" w:rsidRDefault="00D524B5" w:rsidP="00D524B5">
            <w:pPr>
              <w:jc w:val="center"/>
            </w:pPr>
            <w:r w:rsidRPr="004D2192">
              <w:t>21</w:t>
            </w:r>
          </w:p>
        </w:tc>
        <w:tc>
          <w:tcPr>
            <w:tcW w:w="3327" w:type="dxa"/>
          </w:tcPr>
          <w:p w:rsidR="00D524B5" w:rsidRPr="004D2192" w:rsidRDefault="00D524B5" w:rsidP="00D524B5">
            <w:r w:rsidRPr="004D2192">
              <w:t>Кравченко О.П.</w:t>
            </w:r>
          </w:p>
        </w:tc>
      </w:tr>
      <w:tr w:rsidR="00D524B5" w:rsidRPr="004D2192" w:rsidTr="00D524B5">
        <w:trPr>
          <w:jc w:val="center"/>
        </w:trPr>
        <w:tc>
          <w:tcPr>
            <w:tcW w:w="3085" w:type="dxa"/>
            <w:gridSpan w:val="2"/>
          </w:tcPr>
          <w:p w:rsidR="00D524B5" w:rsidRPr="004D2192" w:rsidRDefault="00D524B5" w:rsidP="00D524B5">
            <w:pPr>
              <w:pStyle w:val="affb"/>
              <w:ind w:firstLine="0"/>
              <w:jc w:val="center"/>
              <w:rPr>
                <w:b/>
                <w:sz w:val="24"/>
                <w:szCs w:val="24"/>
              </w:rPr>
            </w:pPr>
            <w:r w:rsidRPr="004D2192">
              <w:rPr>
                <w:b/>
                <w:sz w:val="24"/>
                <w:szCs w:val="24"/>
              </w:rPr>
              <w:t>Всього:</w:t>
            </w:r>
          </w:p>
        </w:tc>
        <w:tc>
          <w:tcPr>
            <w:tcW w:w="1929" w:type="dxa"/>
          </w:tcPr>
          <w:p w:rsidR="00D524B5" w:rsidRPr="004D2192" w:rsidRDefault="00D524B5" w:rsidP="00D524B5">
            <w:pPr>
              <w:jc w:val="center"/>
              <w:rPr>
                <w:b/>
                <w:lang w:val="en-US"/>
              </w:rPr>
            </w:pPr>
            <w:r w:rsidRPr="004D2192">
              <w:rPr>
                <w:b/>
                <w:lang w:val="en-US"/>
              </w:rPr>
              <w:t>282</w:t>
            </w:r>
          </w:p>
        </w:tc>
        <w:tc>
          <w:tcPr>
            <w:tcW w:w="1822" w:type="dxa"/>
          </w:tcPr>
          <w:p w:rsidR="00D524B5" w:rsidRPr="004D2192" w:rsidRDefault="00D524B5" w:rsidP="00D524B5">
            <w:pPr>
              <w:jc w:val="center"/>
              <w:rPr>
                <w:b/>
              </w:rPr>
            </w:pPr>
            <w:r w:rsidRPr="004D2192">
              <w:rPr>
                <w:b/>
              </w:rPr>
              <w:t>275</w:t>
            </w:r>
          </w:p>
        </w:tc>
        <w:tc>
          <w:tcPr>
            <w:tcW w:w="3327" w:type="dxa"/>
          </w:tcPr>
          <w:p w:rsidR="00D524B5" w:rsidRPr="004D2192" w:rsidRDefault="00D524B5" w:rsidP="00D524B5">
            <w:pPr>
              <w:rPr>
                <w:b/>
              </w:rPr>
            </w:pPr>
          </w:p>
        </w:tc>
      </w:tr>
    </w:tbl>
    <w:p w:rsidR="00D524B5" w:rsidRPr="004D2192" w:rsidRDefault="00D524B5" w:rsidP="00D524B5">
      <w:pPr>
        <w:rPr>
          <w:b/>
        </w:rPr>
      </w:pPr>
    </w:p>
    <w:p w:rsidR="00D524B5" w:rsidRPr="00D524B5" w:rsidRDefault="00D524B5" w:rsidP="00D524B5">
      <w:pPr>
        <w:ind w:firstLine="709"/>
        <w:jc w:val="both"/>
        <w:rPr>
          <w:b/>
          <w:sz w:val="28"/>
          <w:szCs w:val="28"/>
        </w:rPr>
      </w:pPr>
      <w:r w:rsidRPr="00D524B5">
        <w:rPr>
          <w:b/>
          <w:sz w:val="28"/>
          <w:szCs w:val="28"/>
        </w:rPr>
        <w:t>Вибули:</w:t>
      </w:r>
    </w:p>
    <w:p w:rsidR="00D524B5" w:rsidRPr="00D524B5" w:rsidRDefault="00D524B5" w:rsidP="00D524B5">
      <w:pPr>
        <w:ind w:firstLine="709"/>
        <w:jc w:val="both"/>
        <w:rPr>
          <w:sz w:val="28"/>
          <w:szCs w:val="28"/>
        </w:rPr>
      </w:pPr>
      <w:r w:rsidRPr="00D524B5">
        <w:rPr>
          <w:sz w:val="28"/>
          <w:szCs w:val="28"/>
        </w:rPr>
        <w:t>1. Лазарєв І.С.., 4 м/с Б(9); відрахований за власним бажанням; наказ № 258-у від 27.08.2019 р.</w:t>
      </w:r>
    </w:p>
    <w:p w:rsidR="00D524B5" w:rsidRPr="00D524B5" w:rsidRDefault="00D524B5" w:rsidP="00D524B5">
      <w:pPr>
        <w:ind w:firstLine="709"/>
        <w:jc w:val="both"/>
        <w:rPr>
          <w:sz w:val="28"/>
          <w:szCs w:val="28"/>
        </w:rPr>
      </w:pPr>
      <w:r w:rsidRPr="00D524B5">
        <w:rPr>
          <w:sz w:val="28"/>
          <w:szCs w:val="28"/>
        </w:rPr>
        <w:t>2. Набок А.В.., 3 м/с Б(9); академічна відпустка по догляду за дитиною; наказ № 259-у від 27.08.2019р.</w:t>
      </w:r>
    </w:p>
    <w:p w:rsidR="00D524B5" w:rsidRPr="00D524B5" w:rsidRDefault="00D524B5" w:rsidP="00D524B5">
      <w:pPr>
        <w:ind w:firstLine="709"/>
        <w:jc w:val="both"/>
        <w:rPr>
          <w:sz w:val="28"/>
          <w:szCs w:val="28"/>
        </w:rPr>
      </w:pPr>
      <w:r w:rsidRPr="00D524B5">
        <w:rPr>
          <w:sz w:val="28"/>
          <w:szCs w:val="28"/>
        </w:rPr>
        <w:t>3. Онопрієнко Р.В.</w:t>
      </w:r>
      <w:r w:rsidR="00EC6391">
        <w:rPr>
          <w:sz w:val="28"/>
          <w:szCs w:val="28"/>
        </w:rPr>
        <w:t xml:space="preserve"> </w:t>
      </w:r>
      <w:r w:rsidRPr="00D524B5">
        <w:rPr>
          <w:sz w:val="28"/>
          <w:szCs w:val="28"/>
        </w:rPr>
        <w:t>3 м/с В(9); відрахована за власним бажанням; наказ № 303-у від 06.09.2019 р.</w:t>
      </w:r>
    </w:p>
    <w:p w:rsidR="00D524B5" w:rsidRPr="00D524B5" w:rsidRDefault="00D524B5" w:rsidP="00D524B5">
      <w:pPr>
        <w:ind w:firstLine="709"/>
        <w:jc w:val="both"/>
        <w:rPr>
          <w:sz w:val="28"/>
          <w:szCs w:val="28"/>
        </w:rPr>
      </w:pPr>
      <w:r w:rsidRPr="00D524B5">
        <w:rPr>
          <w:sz w:val="28"/>
          <w:szCs w:val="28"/>
        </w:rPr>
        <w:t>4. Галушка І.В.., 4 м/с В(9); відрахована за власним бажанням; наказ № 395-у від 09.12.2019 р.</w:t>
      </w:r>
    </w:p>
    <w:p w:rsidR="00D524B5" w:rsidRPr="00D524B5" w:rsidRDefault="00D524B5" w:rsidP="00D524B5">
      <w:pPr>
        <w:ind w:firstLine="709"/>
        <w:jc w:val="both"/>
        <w:rPr>
          <w:sz w:val="28"/>
          <w:szCs w:val="28"/>
          <w:lang w:val="ru-RU"/>
        </w:rPr>
      </w:pPr>
      <w:r w:rsidRPr="00D524B5">
        <w:rPr>
          <w:sz w:val="28"/>
          <w:szCs w:val="28"/>
        </w:rPr>
        <w:t>5. Боровик Ю.В.., 4 м/с А(9); відрахована за власним бажанням; наказ № 385-у від 22.11.2019 р.</w:t>
      </w:r>
    </w:p>
    <w:p w:rsidR="00D524B5" w:rsidRPr="00D524B5" w:rsidRDefault="00D524B5" w:rsidP="00D524B5">
      <w:pPr>
        <w:ind w:firstLine="709"/>
        <w:jc w:val="both"/>
        <w:rPr>
          <w:sz w:val="28"/>
          <w:szCs w:val="28"/>
        </w:rPr>
      </w:pPr>
      <w:r w:rsidRPr="00D524B5">
        <w:rPr>
          <w:sz w:val="28"/>
          <w:szCs w:val="28"/>
        </w:rPr>
        <w:t>6. Крамаренко А.С., 3 м/с А(9); відрахована за власним бажанням; наказ № 374-у від 13.11.2019 р.</w:t>
      </w:r>
    </w:p>
    <w:p w:rsidR="00D524B5" w:rsidRPr="00D524B5" w:rsidRDefault="00D524B5" w:rsidP="00D524B5">
      <w:pPr>
        <w:ind w:firstLine="709"/>
        <w:jc w:val="both"/>
        <w:rPr>
          <w:sz w:val="28"/>
          <w:szCs w:val="28"/>
        </w:rPr>
      </w:pPr>
      <w:r w:rsidRPr="00D524B5">
        <w:rPr>
          <w:sz w:val="28"/>
          <w:szCs w:val="28"/>
        </w:rPr>
        <w:t>7. Золотаренко Н.О. 3 м/с А(9); відрахована за власним бажанням; наказ № 114-у від 18.06.2020 р.</w:t>
      </w:r>
    </w:p>
    <w:p w:rsidR="00D524B5" w:rsidRPr="00D524B5" w:rsidRDefault="00D524B5" w:rsidP="00D524B5">
      <w:pPr>
        <w:ind w:firstLine="709"/>
        <w:jc w:val="both"/>
        <w:rPr>
          <w:sz w:val="28"/>
          <w:szCs w:val="28"/>
        </w:rPr>
      </w:pPr>
      <w:r w:rsidRPr="00D524B5">
        <w:rPr>
          <w:sz w:val="28"/>
          <w:szCs w:val="28"/>
        </w:rPr>
        <w:t>8. Білик Є. В. 2 м/с Б(9); академічна відпустка по вагітності та пологам; наказ № 61-у від 19.02.20 р.</w:t>
      </w:r>
    </w:p>
    <w:p w:rsidR="00D524B5" w:rsidRPr="00D524B5" w:rsidRDefault="00D524B5" w:rsidP="00D524B5">
      <w:pPr>
        <w:ind w:firstLine="709"/>
        <w:jc w:val="both"/>
        <w:rPr>
          <w:sz w:val="28"/>
          <w:szCs w:val="28"/>
        </w:rPr>
      </w:pPr>
      <w:r w:rsidRPr="00D524B5">
        <w:rPr>
          <w:sz w:val="28"/>
          <w:szCs w:val="28"/>
        </w:rPr>
        <w:t>9. Бойко В.В.. 3 м/с А(9); академічна відпустка по вагітності та пологам; наказ № 36-у від 19.02.20 р.</w:t>
      </w:r>
    </w:p>
    <w:p w:rsidR="00D524B5" w:rsidRPr="00D524B5" w:rsidRDefault="00D524B5" w:rsidP="00D524B5">
      <w:pPr>
        <w:ind w:firstLine="709"/>
        <w:jc w:val="both"/>
        <w:rPr>
          <w:sz w:val="28"/>
          <w:szCs w:val="28"/>
        </w:rPr>
      </w:pPr>
    </w:p>
    <w:p w:rsidR="00D524B5" w:rsidRPr="00D524B5" w:rsidRDefault="00D524B5" w:rsidP="00D524B5">
      <w:pPr>
        <w:ind w:firstLine="709"/>
        <w:jc w:val="both"/>
        <w:rPr>
          <w:b/>
          <w:sz w:val="28"/>
          <w:szCs w:val="28"/>
        </w:rPr>
      </w:pPr>
      <w:r w:rsidRPr="00D524B5">
        <w:rPr>
          <w:b/>
          <w:sz w:val="28"/>
          <w:szCs w:val="28"/>
        </w:rPr>
        <w:t>Продовжили академічну відпустку:</w:t>
      </w:r>
    </w:p>
    <w:p w:rsidR="00D524B5" w:rsidRPr="00D524B5" w:rsidRDefault="00D524B5" w:rsidP="00D524B5">
      <w:pPr>
        <w:ind w:firstLine="709"/>
        <w:jc w:val="both"/>
        <w:rPr>
          <w:sz w:val="28"/>
          <w:szCs w:val="28"/>
        </w:rPr>
      </w:pPr>
      <w:r w:rsidRPr="00D524B5">
        <w:rPr>
          <w:sz w:val="28"/>
          <w:szCs w:val="28"/>
        </w:rPr>
        <w:t>1. Кухарська І.М.2 м/с А(9); продовжила академічну відпустку по догляду за дитиною; наказ № 268-у від 29.08.2019 р.</w:t>
      </w:r>
    </w:p>
    <w:p w:rsidR="00D524B5" w:rsidRPr="00D524B5" w:rsidRDefault="00D524B5" w:rsidP="00D524B5">
      <w:pPr>
        <w:ind w:firstLine="709"/>
        <w:jc w:val="both"/>
        <w:rPr>
          <w:sz w:val="28"/>
          <w:szCs w:val="28"/>
        </w:rPr>
      </w:pPr>
      <w:r w:rsidRPr="00D524B5">
        <w:rPr>
          <w:sz w:val="28"/>
          <w:szCs w:val="28"/>
        </w:rPr>
        <w:t>2. Черепаха А.В. 3 м/с А(9); продовжила академічну відпустку по догляду за дитиною; наказ № 278-у від 03.09.2019 р.</w:t>
      </w:r>
    </w:p>
    <w:p w:rsidR="00D524B5" w:rsidRPr="00D524B5" w:rsidRDefault="00D524B5" w:rsidP="00D524B5">
      <w:pPr>
        <w:ind w:firstLine="709"/>
        <w:jc w:val="both"/>
        <w:rPr>
          <w:sz w:val="28"/>
          <w:szCs w:val="28"/>
        </w:rPr>
      </w:pPr>
    </w:p>
    <w:p w:rsidR="00D524B5" w:rsidRPr="00D524B5" w:rsidRDefault="00D524B5" w:rsidP="00D524B5">
      <w:pPr>
        <w:ind w:firstLine="709"/>
        <w:jc w:val="both"/>
        <w:rPr>
          <w:b/>
          <w:sz w:val="28"/>
          <w:szCs w:val="28"/>
        </w:rPr>
      </w:pPr>
      <w:r w:rsidRPr="00D524B5">
        <w:rPr>
          <w:b/>
          <w:sz w:val="28"/>
          <w:szCs w:val="28"/>
        </w:rPr>
        <w:t>Прибули:</w:t>
      </w:r>
    </w:p>
    <w:p w:rsidR="00D524B5" w:rsidRPr="00D524B5" w:rsidRDefault="00D524B5" w:rsidP="00D524B5">
      <w:pPr>
        <w:ind w:firstLine="709"/>
        <w:jc w:val="both"/>
        <w:rPr>
          <w:b/>
          <w:sz w:val="28"/>
          <w:szCs w:val="28"/>
        </w:rPr>
      </w:pPr>
      <w:r w:rsidRPr="00D524B5">
        <w:rPr>
          <w:sz w:val="28"/>
          <w:szCs w:val="28"/>
        </w:rPr>
        <w:t>1.</w:t>
      </w:r>
      <w:r w:rsidRPr="00D524B5">
        <w:rPr>
          <w:b/>
          <w:sz w:val="28"/>
          <w:szCs w:val="28"/>
        </w:rPr>
        <w:t xml:space="preserve"> </w:t>
      </w:r>
      <w:r w:rsidRPr="00D524B5">
        <w:rPr>
          <w:sz w:val="28"/>
          <w:szCs w:val="28"/>
        </w:rPr>
        <w:t>Пастор А.А.. 4 м/с А(9);</w:t>
      </w:r>
      <w:r w:rsidR="00EC6391">
        <w:rPr>
          <w:sz w:val="28"/>
          <w:szCs w:val="28"/>
        </w:rPr>
        <w:t xml:space="preserve"> </w:t>
      </w:r>
      <w:r w:rsidRPr="00D524B5">
        <w:rPr>
          <w:sz w:val="28"/>
          <w:szCs w:val="28"/>
        </w:rPr>
        <w:t>відновлена в число студентів після академ.відпустки по догляду за дитиною, наказ №266-у від 29.08.19р.</w:t>
      </w:r>
    </w:p>
    <w:p w:rsidR="00D524B5" w:rsidRPr="00D524B5" w:rsidRDefault="00D524B5" w:rsidP="00D524B5">
      <w:pPr>
        <w:ind w:firstLine="709"/>
        <w:jc w:val="both"/>
        <w:rPr>
          <w:sz w:val="28"/>
          <w:szCs w:val="28"/>
        </w:rPr>
      </w:pPr>
      <w:r w:rsidRPr="00D524B5">
        <w:rPr>
          <w:sz w:val="28"/>
          <w:szCs w:val="28"/>
        </w:rPr>
        <w:t>2.</w:t>
      </w:r>
      <w:r w:rsidRPr="00D524B5">
        <w:rPr>
          <w:b/>
          <w:sz w:val="28"/>
          <w:szCs w:val="28"/>
        </w:rPr>
        <w:t xml:space="preserve"> </w:t>
      </w:r>
      <w:r w:rsidRPr="00D524B5">
        <w:rPr>
          <w:sz w:val="28"/>
          <w:szCs w:val="28"/>
        </w:rPr>
        <w:t>Шкрабаченко Д.А., 4 м/с Б(9);</w:t>
      </w:r>
      <w:r w:rsidR="00EC6391">
        <w:rPr>
          <w:sz w:val="28"/>
          <w:szCs w:val="28"/>
        </w:rPr>
        <w:t xml:space="preserve"> </w:t>
      </w:r>
      <w:r w:rsidRPr="00D524B5">
        <w:rPr>
          <w:sz w:val="28"/>
          <w:szCs w:val="28"/>
        </w:rPr>
        <w:t>відновлена в число студентів після відрахування за власним бажанням, наказ №261-у від 27.08.2019.</w:t>
      </w:r>
    </w:p>
    <w:p w:rsidR="00D524B5" w:rsidRPr="00D524B5" w:rsidRDefault="00D524B5" w:rsidP="00D524B5">
      <w:pPr>
        <w:ind w:firstLine="709"/>
        <w:jc w:val="both"/>
        <w:rPr>
          <w:sz w:val="28"/>
          <w:szCs w:val="28"/>
        </w:rPr>
      </w:pPr>
      <w:r w:rsidRPr="00D524B5">
        <w:rPr>
          <w:sz w:val="28"/>
          <w:szCs w:val="28"/>
        </w:rPr>
        <w:t>3. Ворончихин Є.Р., 4 м/с Б(9); поновлений після відрахування за власним бажанням; наказ № 262-у від 28.08.19 р.</w:t>
      </w:r>
    </w:p>
    <w:p w:rsidR="00D524B5" w:rsidRPr="00D524B5" w:rsidRDefault="00D524B5" w:rsidP="00D524B5">
      <w:pPr>
        <w:ind w:firstLine="709"/>
        <w:jc w:val="both"/>
        <w:rPr>
          <w:sz w:val="28"/>
          <w:szCs w:val="28"/>
        </w:rPr>
      </w:pPr>
      <w:r w:rsidRPr="00D524B5">
        <w:rPr>
          <w:sz w:val="28"/>
          <w:szCs w:val="28"/>
        </w:rPr>
        <w:t>4. Онопрієнко Р.В.</w:t>
      </w:r>
      <w:r w:rsidR="00EC6391">
        <w:rPr>
          <w:sz w:val="28"/>
          <w:szCs w:val="28"/>
        </w:rPr>
        <w:t xml:space="preserve"> </w:t>
      </w:r>
      <w:r w:rsidRPr="00D524B5">
        <w:rPr>
          <w:sz w:val="28"/>
          <w:szCs w:val="28"/>
        </w:rPr>
        <w:t>3 м/с В(9); поновлена після академічної відпустки по догляду за дитиною; наказ № 302-у від 06.09.2019 р.</w:t>
      </w:r>
    </w:p>
    <w:p w:rsidR="00D524B5" w:rsidRPr="00D524B5" w:rsidRDefault="00D524B5" w:rsidP="00D524B5">
      <w:pPr>
        <w:ind w:firstLine="709"/>
        <w:jc w:val="both"/>
        <w:rPr>
          <w:sz w:val="28"/>
          <w:szCs w:val="28"/>
        </w:rPr>
      </w:pPr>
      <w:r w:rsidRPr="00D524B5">
        <w:rPr>
          <w:sz w:val="28"/>
          <w:szCs w:val="28"/>
        </w:rPr>
        <w:t>5. Крамаренко А.С., 3 м/с А(9); поновлена після відрахування за власним бажанням; наказ № 263-у від 28.08.19 р.</w:t>
      </w:r>
    </w:p>
    <w:p w:rsidR="00D524B5" w:rsidRPr="00D524B5" w:rsidRDefault="00D524B5" w:rsidP="00D524B5">
      <w:pPr>
        <w:ind w:firstLine="709"/>
        <w:jc w:val="both"/>
        <w:rPr>
          <w:sz w:val="28"/>
          <w:szCs w:val="28"/>
        </w:rPr>
      </w:pPr>
      <w:r w:rsidRPr="00D524B5">
        <w:rPr>
          <w:sz w:val="28"/>
          <w:szCs w:val="28"/>
        </w:rPr>
        <w:lastRenderedPageBreak/>
        <w:t>6. Тувжеву Н.В.. 4 м/с Б(9); поновлена після академічної відпустки по хворобі; наказ № 7-у від 10.01.2020 р.</w:t>
      </w:r>
    </w:p>
    <w:p w:rsidR="00D524B5" w:rsidRPr="00D524B5" w:rsidRDefault="00D524B5" w:rsidP="00D524B5">
      <w:pPr>
        <w:ind w:firstLine="709"/>
        <w:jc w:val="both"/>
        <w:rPr>
          <w:sz w:val="28"/>
          <w:szCs w:val="28"/>
        </w:rPr>
      </w:pPr>
      <w:r w:rsidRPr="00D524B5">
        <w:rPr>
          <w:sz w:val="28"/>
          <w:szCs w:val="28"/>
        </w:rPr>
        <w:t>7. Туровець Р.С. 4 м/с А(9); поновлена після академічної відпустки по догляду за дитиною; наказ № 7-у від 10.01.2020 р.</w:t>
      </w:r>
    </w:p>
    <w:p w:rsidR="00D524B5" w:rsidRPr="00D524B5" w:rsidRDefault="00D524B5" w:rsidP="00D524B5">
      <w:pPr>
        <w:ind w:firstLine="709"/>
        <w:jc w:val="both"/>
        <w:rPr>
          <w:b/>
          <w:sz w:val="28"/>
          <w:szCs w:val="28"/>
        </w:rPr>
      </w:pPr>
      <w:r w:rsidRPr="00D524B5">
        <w:rPr>
          <w:b/>
          <w:sz w:val="28"/>
          <w:szCs w:val="28"/>
        </w:rPr>
        <w:t>Переведені:</w:t>
      </w:r>
    </w:p>
    <w:p w:rsidR="00D524B5" w:rsidRPr="00D524B5" w:rsidRDefault="00D524B5" w:rsidP="00D524B5">
      <w:pPr>
        <w:ind w:firstLine="709"/>
        <w:jc w:val="both"/>
        <w:rPr>
          <w:b/>
          <w:sz w:val="28"/>
          <w:szCs w:val="28"/>
        </w:rPr>
      </w:pPr>
      <w:r w:rsidRPr="00D524B5">
        <w:rPr>
          <w:sz w:val="28"/>
          <w:szCs w:val="28"/>
        </w:rPr>
        <w:t>1. Пастор А.А.. 4 м/с А(9);</w:t>
      </w:r>
      <w:r w:rsidR="00EC6391">
        <w:rPr>
          <w:sz w:val="28"/>
          <w:szCs w:val="28"/>
        </w:rPr>
        <w:t xml:space="preserve"> </w:t>
      </w:r>
      <w:r w:rsidRPr="00D524B5">
        <w:rPr>
          <w:sz w:val="28"/>
          <w:szCs w:val="28"/>
        </w:rPr>
        <w:t>переведена на вечірню форму, наказ №285-у від 03.09.19р.</w:t>
      </w:r>
    </w:p>
    <w:p w:rsidR="00D524B5" w:rsidRPr="00D524B5" w:rsidRDefault="00D524B5" w:rsidP="00D524B5">
      <w:pPr>
        <w:ind w:firstLine="709"/>
        <w:jc w:val="both"/>
        <w:rPr>
          <w:sz w:val="28"/>
          <w:szCs w:val="28"/>
        </w:rPr>
      </w:pPr>
      <w:r w:rsidRPr="00D524B5">
        <w:rPr>
          <w:sz w:val="28"/>
          <w:szCs w:val="28"/>
        </w:rPr>
        <w:t>2.</w:t>
      </w:r>
      <w:r w:rsidR="00EC6391">
        <w:rPr>
          <w:sz w:val="28"/>
          <w:szCs w:val="28"/>
        </w:rPr>
        <w:t xml:space="preserve"> </w:t>
      </w:r>
      <w:r w:rsidRPr="00D524B5">
        <w:rPr>
          <w:sz w:val="28"/>
          <w:szCs w:val="28"/>
        </w:rPr>
        <w:t>Ворончихин Є.Р., 4 м/с Б(9); переведений на вечірню форму; наказ № 284-у від 03.09.19 р.</w:t>
      </w:r>
    </w:p>
    <w:p w:rsidR="00D524B5" w:rsidRPr="00D524B5" w:rsidRDefault="00D524B5" w:rsidP="00D524B5">
      <w:pPr>
        <w:ind w:firstLine="709"/>
        <w:jc w:val="both"/>
        <w:rPr>
          <w:sz w:val="28"/>
          <w:szCs w:val="28"/>
        </w:rPr>
      </w:pPr>
      <w:r w:rsidRPr="00D524B5">
        <w:rPr>
          <w:sz w:val="28"/>
          <w:szCs w:val="28"/>
        </w:rPr>
        <w:t>3</w:t>
      </w:r>
      <w:r w:rsidRPr="00D524B5">
        <w:rPr>
          <w:b/>
          <w:sz w:val="28"/>
          <w:szCs w:val="28"/>
        </w:rPr>
        <w:t>.</w:t>
      </w:r>
      <w:r w:rsidR="00EC6391">
        <w:rPr>
          <w:b/>
          <w:sz w:val="28"/>
          <w:szCs w:val="28"/>
        </w:rPr>
        <w:t xml:space="preserve"> </w:t>
      </w:r>
      <w:r w:rsidRPr="00D524B5">
        <w:rPr>
          <w:sz w:val="28"/>
          <w:szCs w:val="28"/>
        </w:rPr>
        <w:t>Ватага І.М.., 4 м/с Г(9); переведена на вечірню форму; наказ № 267-у від 29.08.19 р.</w:t>
      </w:r>
    </w:p>
    <w:p w:rsidR="00D524B5" w:rsidRPr="00D524B5" w:rsidRDefault="00D524B5" w:rsidP="00D524B5">
      <w:pPr>
        <w:ind w:firstLine="709"/>
        <w:jc w:val="both"/>
        <w:rPr>
          <w:sz w:val="28"/>
          <w:szCs w:val="28"/>
        </w:rPr>
      </w:pPr>
      <w:r w:rsidRPr="00D524B5">
        <w:rPr>
          <w:sz w:val="28"/>
          <w:szCs w:val="28"/>
        </w:rPr>
        <w:t>4. Туровець Р.С.</w:t>
      </w:r>
      <w:r w:rsidR="00EC6391">
        <w:rPr>
          <w:sz w:val="28"/>
          <w:szCs w:val="28"/>
        </w:rPr>
        <w:t xml:space="preserve"> </w:t>
      </w:r>
      <w:r w:rsidRPr="00D524B5">
        <w:rPr>
          <w:sz w:val="28"/>
          <w:szCs w:val="28"/>
        </w:rPr>
        <w:t>4 м/с А(9); переведена на вечірню форму; наказ № 10-у від 10.01.20 р.</w:t>
      </w:r>
    </w:p>
    <w:p w:rsidR="00D524B5" w:rsidRPr="00D524B5" w:rsidRDefault="00D524B5" w:rsidP="00D524B5">
      <w:pPr>
        <w:ind w:firstLine="709"/>
        <w:jc w:val="both"/>
        <w:rPr>
          <w:sz w:val="28"/>
          <w:szCs w:val="28"/>
        </w:rPr>
      </w:pPr>
      <w:r w:rsidRPr="00D524B5">
        <w:rPr>
          <w:sz w:val="28"/>
          <w:szCs w:val="28"/>
        </w:rPr>
        <w:t>5. Ліпіна Т.С..</w:t>
      </w:r>
      <w:r w:rsidR="00EC6391">
        <w:rPr>
          <w:sz w:val="28"/>
          <w:szCs w:val="28"/>
        </w:rPr>
        <w:t xml:space="preserve"> </w:t>
      </w:r>
      <w:r w:rsidRPr="00D524B5">
        <w:rPr>
          <w:sz w:val="28"/>
          <w:szCs w:val="28"/>
        </w:rPr>
        <w:t>2 м/с Б(9); переведена в Криворізький медколедж; наказ № 51-у від 10.02.20 р.</w:t>
      </w:r>
    </w:p>
    <w:p w:rsidR="00D524B5" w:rsidRPr="00D524B5" w:rsidRDefault="00D524B5" w:rsidP="00D524B5">
      <w:pPr>
        <w:ind w:firstLine="709"/>
        <w:jc w:val="both"/>
        <w:rPr>
          <w:b/>
          <w:sz w:val="28"/>
          <w:szCs w:val="28"/>
        </w:rPr>
      </w:pPr>
      <w:r w:rsidRPr="00D524B5">
        <w:rPr>
          <w:sz w:val="28"/>
          <w:szCs w:val="28"/>
        </w:rPr>
        <w:t>6. Штрик Ю.О. 3 м/с А(9);</w:t>
      </w:r>
      <w:r w:rsidR="00EC6391">
        <w:rPr>
          <w:sz w:val="28"/>
          <w:szCs w:val="28"/>
        </w:rPr>
        <w:t xml:space="preserve"> </w:t>
      </w:r>
      <w:r w:rsidRPr="00D524B5">
        <w:rPr>
          <w:sz w:val="28"/>
          <w:szCs w:val="28"/>
        </w:rPr>
        <w:t>переведена на вечірню форму, наказ №67-у від 06.03.20р.</w:t>
      </w:r>
    </w:p>
    <w:p w:rsidR="00D524B5" w:rsidRPr="00D524B5" w:rsidRDefault="00D524B5" w:rsidP="00D524B5">
      <w:pPr>
        <w:pStyle w:val="ac"/>
        <w:ind w:firstLine="709"/>
        <w:jc w:val="both"/>
        <w:rPr>
          <w:b/>
          <w:sz w:val="28"/>
          <w:szCs w:val="28"/>
        </w:rPr>
      </w:pPr>
      <w:r w:rsidRPr="00D524B5">
        <w:rPr>
          <w:b/>
          <w:sz w:val="28"/>
          <w:szCs w:val="28"/>
        </w:rPr>
        <w:t>Студенти, які можуть бути поновлені після академічної відпустки на 1семестр 2019-20</w:t>
      </w:r>
      <w:r w:rsidRPr="00D524B5">
        <w:rPr>
          <w:b/>
          <w:sz w:val="28"/>
          <w:szCs w:val="28"/>
          <w:lang w:val="ru-RU"/>
        </w:rPr>
        <w:t>20</w:t>
      </w:r>
      <w:r w:rsidRPr="00D524B5">
        <w:rPr>
          <w:b/>
          <w:sz w:val="28"/>
          <w:szCs w:val="28"/>
        </w:rPr>
        <w:t xml:space="preserve"> навчального року:</w:t>
      </w:r>
    </w:p>
    <w:p w:rsidR="00D524B5" w:rsidRPr="00D524B5" w:rsidRDefault="00D524B5" w:rsidP="00D524B5">
      <w:pPr>
        <w:ind w:firstLine="709"/>
        <w:jc w:val="both"/>
        <w:rPr>
          <w:sz w:val="28"/>
          <w:szCs w:val="28"/>
        </w:rPr>
      </w:pPr>
      <w:r w:rsidRPr="00D524B5">
        <w:rPr>
          <w:sz w:val="28"/>
          <w:szCs w:val="28"/>
        </w:rPr>
        <w:t>1. Кухарська І.М.2 м/с А(9); продовжила академічну відпустку по догляду за дитиною; наказ № 268-у від 29.08.2019 р.</w:t>
      </w:r>
    </w:p>
    <w:p w:rsidR="00D524B5" w:rsidRPr="00D524B5" w:rsidRDefault="00D524B5" w:rsidP="00D524B5">
      <w:pPr>
        <w:ind w:firstLine="709"/>
        <w:jc w:val="both"/>
        <w:rPr>
          <w:sz w:val="28"/>
          <w:szCs w:val="28"/>
        </w:rPr>
      </w:pPr>
      <w:r w:rsidRPr="00D524B5">
        <w:rPr>
          <w:sz w:val="28"/>
          <w:szCs w:val="28"/>
        </w:rPr>
        <w:t>2. Черепаха А.В. 3 м/с А(9); продовжила академічну відпустку по догляду за дитиною; наказ № 278-у від 03.09.2019</w:t>
      </w:r>
      <w:r w:rsidR="00EC6391">
        <w:rPr>
          <w:sz w:val="28"/>
          <w:szCs w:val="28"/>
        </w:rPr>
        <w:t xml:space="preserve"> </w:t>
      </w:r>
      <w:r w:rsidRPr="00D524B5">
        <w:rPr>
          <w:sz w:val="28"/>
          <w:szCs w:val="28"/>
        </w:rPr>
        <w:t>р.</w:t>
      </w:r>
    </w:p>
    <w:p w:rsidR="00D524B5" w:rsidRPr="00D524B5" w:rsidRDefault="00D524B5" w:rsidP="00D524B5">
      <w:pPr>
        <w:ind w:firstLine="709"/>
        <w:jc w:val="both"/>
        <w:rPr>
          <w:sz w:val="28"/>
          <w:szCs w:val="28"/>
        </w:rPr>
      </w:pPr>
      <w:r w:rsidRPr="00D524B5">
        <w:rPr>
          <w:sz w:val="28"/>
          <w:szCs w:val="28"/>
        </w:rPr>
        <w:t>3. Набок А.В.., 3 м/с Б(9); академічна відпустка по догляду за дитиною; наказ № 259-у від 27.08.2019р.</w:t>
      </w:r>
    </w:p>
    <w:p w:rsidR="00D524B5" w:rsidRPr="00D524B5" w:rsidRDefault="00D524B5" w:rsidP="00D524B5">
      <w:pPr>
        <w:pStyle w:val="affb"/>
        <w:ind w:firstLine="709"/>
      </w:pPr>
      <w:r w:rsidRPr="00D524B5">
        <w:t>Відраховані студенти:</w:t>
      </w:r>
    </w:p>
    <w:p w:rsidR="00D524B5" w:rsidRPr="00D524B5" w:rsidRDefault="00D524B5" w:rsidP="007E00EC">
      <w:pPr>
        <w:pStyle w:val="affb"/>
        <w:numPr>
          <w:ilvl w:val="0"/>
          <w:numId w:val="50"/>
        </w:numPr>
        <w:tabs>
          <w:tab w:val="clear" w:pos="720"/>
          <w:tab w:val="num" w:pos="1276"/>
        </w:tabs>
        <w:ind w:hanging="11"/>
      </w:pPr>
      <w:r w:rsidRPr="00D524B5">
        <w:t>за власним бажанням - 6</w:t>
      </w:r>
    </w:p>
    <w:p w:rsidR="00D524B5" w:rsidRPr="00D524B5" w:rsidRDefault="00D524B5" w:rsidP="007E00EC">
      <w:pPr>
        <w:pStyle w:val="affb"/>
        <w:numPr>
          <w:ilvl w:val="0"/>
          <w:numId w:val="50"/>
        </w:numPr>
        <w:tabs>
          <w:tab w:val="clear" w:pos="720"/>
          <w:tab w:val="num" w:pos="1276"/>
        </w:tabs>
        <w:ind w:hanging="11"/>
      </w:pPr>
      <w:r w:rsidRPr="00D524B5">
        <w:t>у зв’язку з академічною відпусткою - 3</w:t>
      </w:r>
    </w:p>
    <w:p w:rsidR="00D524B5" w:rsidRPr="00D524B5" w:rsidRDefault="00D524B5" w:rsidP="007E00EC">
      <w:pPr>
        <w:pStyle w:val="affb"/>
        <w:numPr>
          <w:ilvl w:val="0"/>
          <w:numId w:val="50"/>
        </w:numPr>
        <w:tabs>
          <w:tab w:val="clear" w:pos="720"/>
          <w:tab w:val="num" w:pos="1276"/>
        </w:tabs>
        <w:ind w:hanging="11"/>
      </w:pPr>
      <w:r w:rsidRPr="00D524B5">
        <w:t>за невиконання навчального плану - 0</w:t>
      </w:r>
    </w:p>
    <w:p w:rsidR="00D524B5" w:rsidRPr="00D524B5" w:rsidRDefault="00D524B5" w:rsidP="007E00EC">
      <w:pPr>
        <w:pStyle w:val="affb"/>
        <w:numPr>
          <w:ilvl w:val="0"/>
          <w:numId w:val="50"/>
        </w:numPr>
        <w:tabs>
          <w:tab w:val="clear" w:pos="720"/>
          <w:tab w:val="num" w:pos="1276"/>
        </w:tabs>
        <w:ind w:hanging="11"/>
      </w:pPr>
      <w:r w:rsidRPr="00D524B5">
        <w:t>за порушення правил внутрішнього розпорядку коледжу та гуртожитку - 0</w:t>
      </w:r>
    </w:p>
    <w:p w:rsidR="00D524B5" w:rsidRPr="00D524B5" w:rsidRDefault="00D524B5" w:rsidP="007E00EC">
      <w:pPr>
        <w:pStyle w:val="affb"/>
        <w:numPr>
          <w:ilvl w:val="0"/>
          <w:numId w:val="50"/>
        </w:numPr>
        <w:tabs>
          <w:tab w:val="clear" w:pos="720"/>
          <w:tab w:val="num" w:pos="1276"/>
        </w:tabs>
        <w:ind w:hanging="11"/>
      </w:pPr>
      <w:r w:rsidRPr="00D524B5">
        <w:t xml:space="preserve">у зв’язку з переводом до іншого навчального </w:t>
      </w:r>
    </w:p>
    <w:p w:rsidR="00D524B5" w:rsidRPr="00D524B5" w:rsidRDefault="00D524B5" w:rsidP="007E00EC">
      <w:pPr>
        <w:pStyle w:val="affb"/>
        <w:numPr>
          <w:ilvl w:val="0"/>
          <w:numId w:val="50"/>
        </w:numPr>
        <w:tabs>
          <w:tab w:val="clear" w:pos="720"/>
          <w:tab w:val="num" w:pos="1276"/>
        </w:tabs>
        <w:ind w:hanging="11"/>
      </w:pPr>
      <w:r w:rsidRPr="00D524B5">
        <w:t>закладу (на інше відділення) - 6</w:t>
      </w:r>
    </w:p>
    <w:p w:rsidR="00D524B5" w:rsidRPr="00D524B5" w:rsidRDefault="00D524B5" w:rsidP="007E00EC">
      <w:pPr>
        <w:pStyle w:val="affb"/>
        <w:numPr>
          <w:ilvl w:val="0"/>
          <w:numId w:val="50"/>
        </w:numPr>
        <w:tabs>
          <w:tab w:val="clear" w:pos="720"/>
          <w:tab w:val="num" w:pos="1276"/>
        </w:tabs>
        <w:ind w:hanging="11"/>
      </w:pPr>
      <w:r w:rsidRPr="00D524B5">
        <w:t>як ті, що не приступили до занять - 0</w:t>
      </w:r>
    </w:p>
    <w:p w:rsidR="00AA4632" w:rsidRDefault="00AA4632">
      <w:pPr>
        <w:rPr>
          <w:bCs/>
          <w:sz w:val="28"/>
          <w:szCs w:val="28"/>
          <w:lang w:eastAsia="uk-UA"/>
        </w:rPr>
      </w:pPr>
      <w:r>
        <w:rPr>
          <w:b/>
          <w:sz w:val="28"/>
          <w:szCs w:val="28"/>
        </w:rPr>
        <w:br w:type="page"/>
      </w:r>
    </w:p>
    <w:p w:rsidR="00D524B5" w:rsidRPr="00D524B5" w:rsidRDefault="00D524B5" w:rsidP="00D524B5">
      <w:pPr>
        <w:pStyle w:val="3"/>
        <w:jc w:val="center"/>
        <w:rPr>
          <w:rFonts w:ascii="Times New Roman" w:hAnsi="Times New Roman"/>
          <w:b w:val="0"/>
          <w:sz w:val="28"/>
          <w:szCs w:val="28"/>
        </w:rPr>
      </w:pPr>
      <w:r w:rsidRPr="00D524B5">
        <w:rPr>
          <w:rFonts w:ascii="Times New Roman" w:hAnsi="Times New Roman"/>
          <w:b w:val="0"/>
          <w:sz w:val="28"/>
          <w:szCs w:val="28"/>
        </w:rPr>
        <w:lastRenderedPageBreak/>
        <w:t>Відомість</w:t>
      </w:r>
    </w:p>
    <w:p w:rsidR="00D524B5" w:rsidRPr="00D524B5" w:rsidRDefault="00D524B5" w:rsidP="00D524B5">
      <w:pPr>
        <w:jc w:val="center"/>
        <w:rPr>
          <w:sz w:val="28"/>
          <w:szCs w:val="28"/>
        </w:rPr>
      </w:pPr>
      <w:r w:rsidRPr="00D524B5">
        <w:rPr>
          <w:sz w:val="28"/>
          <w:szCs w:val="28"/>
        </w:rPr>
        <w:t>успішності за І семестр 20</w:t>
      </w:r>
      <w:r w:rsidRPr="00D524B5">
        <w:rPr>
          <w:sz w:val="28"/>
          <w:szCs w:val="28"/>
          <w:lang w:val="ru-RU"/>
        </w:rPr>
        <w:t>19</w:t>
      </w:r>
      <w:r w:rsidRPr="00D524B5">
        <w:rPr>
          <w:sz w:val="28"/>
          <w:szCs w:val="28"/>
        </w:rPr>
        <w:t>/ 2020 навчального року</w:t>
      </w:r>
    </w:p>
    <w:p w:rsidR="00D524B5" w:rsidRPr="004D2192" w:rsidRDefault="00D524B5" w:rsidP="00D524B5">
      <w:pPr>
        <w:jc w:val="center"/>
        <w:rPr>
          <w:b/>
          <w:szCs w:val="28"/>
        </w:rPr>
      </w:pPr>
    </w:p>
    <w:tbl>
      <w:tblPr>
        <w:tblW w:w="10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1291"/>
        <w:gridCol w:w="700"/>
        <w:gridCol w:w="2099"/>
        <w:gridCol w:w="833"/>
        <w:gridCol w:w="700"/>
        <w:gridCol w:w="849"/>
        <w:gridCol w:w="665"/>
        <w:gridCol w:w="729"/>
        <w:gridCol w:w="818"/>
        <w:gridCol w:w="577"/>
        <w:gridCol w:w="716"/>
      </w:tblGrid>
      <w:tr w:rsidR="00D524B5" w:rsidRPr="004D2192" w:rsidTr="00D524B5">
        <w:trPr>
          <w:cantSplit/>
          <w:trHeight w:val="2598"/>
          <w:jc w:val="center"/>
        </w:trPr>
        <w:tc>
          <w:tcPr>
            <w:tcW w:w="646" w:type="dxa"/>
            <w:tcBorders>
              <w:top w:val="thinThickSmallGap" w:sz="24" w:space="0" w:color="auto"/>
            </w:tcBorders>
            <w:vAlign w:val="center"/>
          </w:tcPr>
          <w:p w:rsidR="00D524B5" w:rsidRPr="004D2192" w:rsidRDefault="00D524B5" w:rsidP="00D524B5">
            <w:pPr>
              <w:jc w:val="center"/>
              <w:rPr>
                <w:b/>
                <w:szCs w:val="28"/>
              </w:rPr>
            </w:pPr>
            <w:r w:rsidRPr="004D2192">
              <w:rPr>
                <w:b/>
                <w:szCs w:val="28"/>
              </w:rPr>
              <w:t>№</w:t>
            </w:r>
          </w:p>
          <w:p w:rsidR="00D524B5" w:rsidRPr="004D2192" w:rsidRDefault="00D524B5" w:rsidP="00D524B5">
            <w:pPr>
              <w:jc w:val="center"/>
              <w:rPr>
                <w:b/>
                <w:szCs w:val="28"/>
              </w:rPr>
            </w:pPr>
            <w:r w:rsidRPr="004D2192">
              <w:rPr>
                <w:b/>
                <w:szCs w:val="28"/>
              </w:rPr>
              <w:t xml:space="preserve"> з/п</w:t>
            </w:r>
          </w:p>
        </w:tc>
        <w:tc>
          <w:tcPr>
            <w:tcW w:w="1291" w:type="dxa"/>
            <w:tcBorders>
              <w:top w:val="thinThickSmallGap" w:sz="24" w:space="0" w:color="auto"/>
            </w:tcBorders>
            <w:vAlign w:val="center"/>
          </w:tcPr>
          <w:p w:rsidR="00D524B5" w:rsidRPr="004D2192" w:rsidRDefault="00D524B5" w:rsidP="00D524B5">
            <w:pPr>
              <w:jc w:val="center"/>
              <w:rPr>
                <w:b/>
                <w:szCs w:val="28"/>
              </w:rPr>
            </w:pPr>
            <w:r w:rsidRPr="004D2192">
              <w:rPr>
                <w:b/>
                <w:szCs w:val="28"/>
              </w:rPr>
              <w:t>Група</w:t>
            </w:r>
          </w:p>
        </w:tc>
        <w:tc>
          <w:tcPr>
            <w:tcW w:w="700" w:type="dxa"/>
            <w:tcBorders>
              <w:top w:val="thinThickSmallGap" w:sz="24" w:space="0" w:color="auto"/>
            </w:tcBorders>
            <w:textDirection w:val="btLr"/>
            <w:vAlign w:val="center"/>
          </w:tcPr>
          <w:p w:rsidR="00D524B5" w:rsidRPr="004D2192" w:rsidRDefault="00D524B5" w:rsidP="00D524B5">
            <w:pPr>
              <w:ind w:left="113" w:right="113"/>
              <w:jc w:val="center"/>
              <w:rPr>
                <w:b/>
                <w:szCs w:val="28"/>
              </w:rPr>
            </w:pPr>
            <w:r w:rsidRPr="004D2192">
              <w:rPr>
                <w:b/>
                <w:szCs w:val="28"/>
              </w:rPr>
              <w:t>Кількість студентів</w:t>
            </w:r>
          </w:p>
        </w:tc>
        <w:tc>
          <w:tcPr>
            <w:tcW w:w="2099" w:type="dxa"/>
            <w:tcBorders>
              <w:top w:val="thinThickSmallGap" w:sz="24" w:space="0" w:color="auto"/>
            </w:tcBorders>
            <w:vAlign w:val="center"/>
          </w:tcPr>
          <w:p w:rsidR="00D524B5" w:rsidRPr="004D2192" w:rsidRDefault="00D524B5" w:rsidP="00D524B5">
            <w:pPr>
              <w:jc w:val="center"/>
              <w:rPr>
                <w:b/>
                <w:szCs w:val="28"/>
              </w:rPr>
            </w:pPr>
          </w:p>
          <w:p w:rsidR="00D524B5" w:rsidRPr="004D2192" w:rsidRDefault="00D524B5" w:rsidP="00D524B5">
            <w:pPr>
              <w:jc w:val="center"/>
              <w:rPr>
                <w:b/>
                <w:szCs w:val="28"/>
              </w:rPr>
            </w:pPr>
            <w:r w:rsidRPr="004D2192">
              <w:rPr>
                <w:b/>
                <w:szCs w:val="28"/>
              </w:rPr>
              <w:t>Керівник групи</w:t>
            </w:r>
          </w:p>
        </w:tc>
        <w:tc>
          <w:tcPr>
            <w:tcW w:w="833" w:type="dxa"/>
            <w:tcBorders>
              <w:top w:val="thinThickSmallGap" w:sz="24" w:space="0" w:color="auto"/>
            </w:tcBorders>
            <w:textDirection w:val="btLr"/>
            <w:vAlign w:val="center"/>
          </w:tcPr>
          <w:p w:rsidR="00D524B5" w:rsidRPr="004D2192" w:rsidRDefault="00D524B5" w:rsidP="00D524B5">
            <w:pPr>
              <w:ind w:left="113" w:right="113"/>
              <w:jc w:val="center"/>
              <w:rPr>
                <w:b/>
                <w:szCs w:val="28"/>
              </w:rPr>
            </w:pPr>
            <w:r w:rsidRPr="004D2192">
              <w:rPr>
                <w:b/>
                <w:szCs w:val="28"/>
              </w:rPr>
              <w:t>Процент успішності</w:t>
            </w:r>
          </w:p>
        </w:tc>
        <w:tc>
          <w:tcPr>
            <w:tcW w:w="700" w:type="dxa"/>
            <w:tcBorders>
              <w:top w:val="thinThickSmallGap" w:sz="24" w:space="0" w:color="auto"/>
            </w:tcBorders>
            <w:textDirection w:val="btLr"/>
            <w:vAlign w:val="center"/>
          </w:tcPr>
          <w:p w:rsidR="00D524B5" w:rsidRPr="004D2192" w:rsidRDefault="00D524B5" w:rsidP="00D524B5">
            <w:pPr>
              <w:ind w:left="113" w:right="113"/>
              <w:jc w:val="center"/>
              <w:rPr>
                <w:b/>
                <w:szCs w:val="28"/>
              </w:rPr>
            </w:pPr>
            <w:r w:rsidRPr="004D2192">
              <w:rPr>
                <w:b/>
                <w:szCs w:val="28"/>
              </w:rPr>
              <w:t>Середній</w:t>
            </w:r>
          </w:p>
          <w:p w:rsidR="00D524B5" w:rsidRPr="004D2192" w:rsidRDefault="00D524B5" w:rsidP="00D524B5">
            <w:pPr>
              <w:ind w:left="113" w:right="113"/>
              <w:jc w:val="center"/>
              <w:rPr>
                <w:b/>
                <w:szCs w:val="28"/>
              </w:rPr>
            </w:pPr>
            <w:r w:rsidRPr="004D2192">
              <w:rPr>
                <w:b/>
                <w:szCs w:val="28"/>
              </w:rPr>
              <w:t>бал</w:t>
            </w:r>
          </w:p>
        </w:tc>
        <w:tc>
          <w:tcPr>
            <w:tcW w:w="849" w:type="dxa"/>
            <w:tcBorders>
              <w:top w:val="thinThickSmallGap" w:sz="24" w:space="0" w:color="auto"/>
            </w:tcBorders>
            <w:textDirection w:val="btLr"/>
            <w:vAlign w:val="center"/>
          </w:tcPr>
          <w:p w:rsidR="00D524B5" w:rsidRPr="004D2192" w:rsidRDefault="00D524B5" w:rsidP="00D524B5">
            <w:pPr>
              <w:ind w:left="113" w:right="113"/>
              <w:jc w:val="center"/>
              <w:rPr>
                <w:b/>
                <w:szCs w:val="28"/>
              </w:rPr>
            </w:pPr>
            <w:r w:rsidRPr="004D2192">
              <w:rPr>
                <w:b/>
                <w:szCs w:val="28"/>
              </w:rPr>
              <w:t>Якісний</w:t>
            </w:r>
            <w:r w:rsidR="00EC6391">
              <w:rPr>
                <w:b/>
                <w:szCs w:val="28"/>
              </w:rPr>
              <w:t xml:space="preserve"> </w:t>
            </w:r>
            <w:r w:rsidRPr="004D2192">
              <w:rPr>
                <w:b/>
                <w:szCs w:val="28"/>
              </w:rPr>
              <w:t>показник</w:t>
            </w:r>
          </w:p>
        </w:tc>
        <w:tc>
          <w:tcPr>
            <w:tcW w:w="665" w:type="dxa"/>
            <w:tcBorders>
              <w:top w:val="thinThickSmallGap" w:sz="24" w:space="0" w:color="auto"/>
            </w:tcBorders>
            <w:textDirection w:val="btLr"/>
            <w:vAlign w:val="center"/>
          </w:tcPr>
          <w:p w:rsidR="00D524B5" w:rsidRPr="004D2192" w:rsidRDefault="00D524B5" w:rsidP="00D524B5">
            <w:pPr>
              <w:ind w:left="113" w:right="113"/>
              <w:jc w:val="center"/>
              <w:rPr>
                <w:b/>
                <w:szCs w:val="28"/>
              </w:rPr>
            </w:pPr>
            <w:r w:rsidRPr="004D2192">
              <w:rPr>
                <w:b/>
                <w:szCs w:val="28"/>
              </w:rPr>
              <w:t>“</w:t>
            </w:r>
            <w:smartTag w:uri="urn:schemas-microsoft-com:office:smarttags" w:element="metricconverter">
              <w:smartTagPr>
                <w:attr w:name="ProductID" w:val="5”"/>
              </w:smartTagPr>
              <w:r w:rsidRPr="004D2192">
                <w:rPr>
                  <w:b/>
                  <w:szCs w:val="28"/>
                </w:rPr>
                <w:t>5”</w:t>
              </w:r>
            </w:smartTag>
          </w:p>
        </w:tc>
        <w:tc>
          <w:tcPr>
            <w:tcW w:w="729" w:type="dxa"/>
            <w:tcBorders>
              <w:top w:val="thinThickSmallGap" w:sz="24" w:space="0" w:color="auto"/>
            </w:tcBorders>
            <w:textDirection w:val="btLr"/>
            <w:vAlign w:val="center"/>
          </w:tcPr>
          <w:p w:rsidR="00D524B5" w:rsidRPr="004D2192" w:rsidRDefault="00D524B5" w:rsidP="00D524B5">
            <w:pPr>
              <w:ind w:left="113" w:right="113"/>
              <w:jc w:val="center"/>
              <w:rPr>
                <w:b/>
                <w:szCs w:val="28"/>
              </w:rPr>
            </w:pPr>
            <w:r w:rsidRPr="004D2192">
              <w:rPr>
                <w:b/>
                <w:szCs w:val="28"/>
              </w:rPr>
              <w:t>“4”-“</w:t>
            </w:r>
            <w:smartTag w:uri="urn:schemas-microsoft-com:office:smarttags" w:element="metricconverter">
              <w:smartTagPr>
                <w:attr w:name="ProductID" w:val="5”"/>
              </w:smartTagPr>
              <w:r w:rsidRPr="004D2192">
                <w:rPr>
                  <w:b/>
                  <w:szCs w:val="28"/>
                </w:rPr>
                <w:t>5”</w:t>
              </w:r>
            </w:smartTag>
          </w:p>
        </w:tc>
        <w:tc>
          <w:tcPr>
            <w:tcW w:w="818" w:type="dxa"/>
            <w:tcBorders>
              <w:top w:val="thinThickSmallGap" w:sz="24" w:space="0" w:color="auto"/>
            </w:tcBorders>
            <w:textDirection w:val="btLr"/>
            <w:vAlign w:val="center"/>
          </w:tcPr>
          <w:p w:rsidR="00D524B5" w:rsidRPr="004D2192" w:rsidRDefault="00D524B5" w:rsidP="00D524B5">
            <w:pPr>
              <w:ind w:left="113" w:right="113"/>
              <w:jc w:val="center"/>
              <w:rPr>
                <w:b/>
                <w:szCs w:val="28"/>
              </w:rPr>
            </w:pPr>
            <w:r w:rsidRPr="004D2192">
              <w:rPr>
                <w:b/>
                <w:szCs w:val="28"/>
              </w:rPr>
              <w:t>“3”-“4”-“</w:t>
            </w:r>
            <w:smartTag w:uri="urn:schemas-microsoft-com:office:smarttags" w:element="metricconverter">
              <w:smartTagPr>
                <w:attr w:name="ProductID" w:val="5”"/>
              </w:smartTagPr>
              <w:r w:rsidRPr="004D2192">
                <w:rPr>
                  <w:b/>
                  <w:szCs w:val="28"/>
                </w:rPr>
                <w:t>5”</w:t>
              </w:r>
            </w:smartTag>
          </w:p>
        </w:tc>
        <w:tc>
          <w:tcPr>
            <w:tcW w:w="577" w:type="dxa"/>
            <w:tcBorders>
              <w:top w:val="thinThickSmallGap" w:sz="24" w:space="0" w:color="auto"/>
            </w:tcBorders>
            <w:textDirection w:val="btLr"/>
            <w:vAlign w:val="center"/>
          </w:tcPr>
          <w:p w:rsidR="00D524B5" w:rsidRPr="004D2192" w:rsidRDefault="00D524B5" w:rsidP="00D524B5">
            <w:pPr>
              <w:pStyle w:val="af4"/>
              <w:ind w:left="113" w:right="113"/>
              <w:jc w:val="center"/>
              <w:rPr>
                <w:b/>
                <w:szCs w:val="28"/>
              </w:rPr>
            </w:pPr>
            <w:r w:rsidRPr="004D2192">
              <w:rPr>
                <w:b/>
                <w:szCs w:val="28"/>
              </w:rPr>
              <w:t>“</w:t>
            </w:r>
            <w:smartTag w:uri="urn:schemas-microsoft-com:office:smarttags" w:element="metricconverter">
              <w:smartTagPr>
                <w:attr w:name="ProductID" w:val="2”"/>
              </w:smartTagPr>
              <w:r w:rsidRPr="004D2192">
                <w:rPr>
                  <w:b/>
                  <w:szCs w:val="28"/>
                </w:rPr>
                <w:t>2”</w:t>
              </w:r>
            </w:smartTag>
          </w:p>
        </w:tc>
        <w:tc>
          <w:tcPr>
            <w:tcW w:w="716" w:type="dxa"/>
            <w:tcBorders>
              <w:top w:val="thinThickSmallGap" w:sz="24" w:space="0" w:color="auto"/>
            </w:tcBorders>
            <w:textDirection w:val="btLr"/>
          </w:tcPr>
          <w:p w:rsidR="00D524B5" w:rsidRPr="004D2192" w:rsidRDefault="00D524B5" w:rsidP="00D524B5">
            <w:pPr>
              <w:ind w:left="113" w:right="113"/>
              <w:rPr>
                <w:b/>
                <w:szCs w:val="28"/>
              </w:rPr>
            </w:pPr>
            <w:r w:rsidRPr="004D2192">
              <w:rPr>
                <w:b/>
                <w:szCs w:val="28"/>
              </w:rPr>
              <w:t>Не атестовані</w:t>
            </w:r>
          </w:p>
        </w:tc>
      </w:tr>
      <w:tr w:rsidR="00D524B5" w:rsidRPr="004D2192" w:rsidTr="00D524B5">
        <w:trPr>
          <w:trHeight w:val="213"/>
          <w:jc w:val="center"/>
        </w:trPr>
        <w:tc>
          <w:tcPr>
            <w:tcW w:w="646" w:type="dxa"/>
            <w:tcBorders>
              <w:bottom w:val="thickThinSmallGap" w:sz="24" w:space="0" w:color="auto"/>
            </w:tcBorders>
          </w:tcPr>
          <w:p w:rsidR="00D524B5" w:rsidRPr="004D2192" w:rsidRDefault="00D524B5" w:rsidP="00D524B5">
            <w:pPr>
              <w:pStyle w:val="af4"/>
              <w:jc w:val="center"/>
              <w:rPr>
                <w:sz w:val="16"/>
                <w:szCs w:val="16"/>
              </w:rPr>
            </w:pPr>
            <w:r w:rsidRPr="004D2192">
              <w:rPr>
                <w:sz w:val="16"/>
                <w:szCs w:val="16"/>
              </w:rPr>
              <w:t>1</w:t>
            </w:r>
          </w:p>
        </w:tc>
        <w:tc>
          <w:tcPr>
            <w:tcW w:w="1291" w:type="dxa"/>
            <w:tcBorders>
              <w:bottom w:val="thickThinSmallGap" w:sz="24" w:space="0" w:color="auto"/>
            </w:tcBorders>
          </w:tcPr>
          <w:p w:rsidR="00D524B5" w:rsidRPr="004D2192" w:rsidRDefault="00D524B5" w:rsidP="00D524B5">
            <w:pPr>
              <w:jc w:val="center"/>
              <w:rPr>
                <w:sz w:val="16"/>
                <w:szCs w:val="16"/>
              </w:rPr>
            </w:pPr>
            <w:r w:rsidRPr="004D2192">
              <w:rPr>
                <w:sz w:val="16"/>
                <w:szCs w:val="16"/>
              </w:rPr>
              <w:t>2</w:t>
            </w:r>
          </w:p>
        </w:tc>
        <w:tc>
          <w:tcPr>
            <w:tcW w:w="700" w:type="dxa"/>
            <w:tcBorders>
              <w:bottom w:val="thickThinSmallGap" w:sz="24" w:space="0" w:color="auto"/>
            </w:tcBorders>
          </w:tcPr>
          <w:p w:rsidR="00D524B5" w:rsidRPr="004D2192" w:rsidRDefault="00D524B5" w:rsidP="00D524B5">
            <w:pPr>
              <w:jc w:val="center"/>
              <w:rPr>
                <w:sz w:val="16"/>
                <w:szCs w:val="16"/>
              </w:rPr>
            </w:pPr>
            <w:r w:rsidRPr="004D2192">
              <w:rPr>
                <w:sz w:val="16"/>
                <w:szCs w:val="16"/>
              </w:rPr>
              <w:t>3</w:t>
            </w:r>
          </w:p>
        </w:tc>
        <w:tc>
          <w:tcPr>
            <w:tcW w:w="2099" w:type="dxa"/>
            <w:tcBorders>
              <w:bottom w:val="thickThinSmallGap" w:sz="24" w:space="0" w:color="auto"/>
            </w:tcBorders>
          </w:tcPr>
          <w:p w:rsidR="00D524B5" w:rsidRPr="004D2192" w:rsidRDefault="00D524B5" w:rsidP="00D524B5">
            <w:pPr>
              <w:jc w:val="center"/>
              <w:rPr>
                <w:sz w:val="16"/>
                <w:szCs w:val="16"/>
              </w:rPr>
            </w:pPr>
            <w:r w:rsidRPr="004D2192">
              <w:rPr>
                <w:sz w:val="16"/>
                <w:szCs w:val="16"/>
              </w:rPr>
              <w:t>4</w:t>
            </w:r>
          </w:p>
        </w:tc>
        <w:tc>
          <w:tcPr>
            <w:tcW w:w="833" w:type="dxa"/>
            <w:tcBorders>
              <w:bottom w:val="thickThinSmallGap" w:sz="24" w:space="0" w:color="auto"/>
            </w:tcBorders>
          </w:tcPr>
          <w:p w:rsidR="00D524B5" w:rsidRPr="004D2192" w:rsidRDefault="00D524B5" w:rsidP="00D524B5">
            <w:pPr>
              <w:jc w:val="center"/>
              <w:rPr>
                <w:sz w:val="16"/>
                <w:szCs w:val="16"/>
              </w:rPr>
            </w:pPr>
            <w:r w:rsidRPr="004D2192">
              <w:rPr>
                <w:sz w:val="16"/>
                <w:szCs w:val="16"/>
              </w:rPr>
              <w:t>5</w:t>
            </w:r>
          </w:p>
        </w:tc>
        <w:tc>
          <w:tcPr>
            <w:tcW w:w="700" w:type="dxa"/>
            <w:tcBorders>
              <w:bottom w:val="thickThinSmallGap" w:sz="24" w:space="0" w:color="auto"/>
            </w:tcBorders>
          </w:tcPr>
          <w:p w:rsidR="00D524B5" w:rsidRPr="004D2192" w:rsidRDefault="00D524B5" w:rsidP="00D524B5">
            <w:pPr>
              <w:jc w:val="center"/>
              <w:rPr>
                <w:sz w:val="16"/>
                <w:szCs w:val="16"/>
              </w:rPr>
            </w:pPr>
            <w:r w:rsidRPr="004D2192">
              <w:rPr>
                <w:sz w:val="16"/>
                <w:szCs w:val="16"/>
              </w:rPr>
              <w:t>6</w:t>
            </w:r>
          </w:p>
        </w:tc>
        <w:tc>
          <w:tcPr>
            <w:tcW w:w="849" w:type="dxa"/>
            <w:tcBorders>
              <w:bottom w:val="thickThinSmallGap" w:sz="24" w:space="0" w:color="auto"/>
            </w:tcBorders>
          </w:tcPr>
          <w:p w:rsidR="00D524B5" w:rsidRPr="004D2192" w:rsidRDefault="00D524B5" w:rsidP="00D524B5">
            <w:pPr>
              <w:jc w:val="center"/>
              <w:rPr>
                <w:sz w:val="16"/>
                <w:szCs w:val="16"/>
              </w:rPr>
            </w:pPr>
            <w:r w:rsidRPr="004D2192">
              <w:rPr>
                <w:sz w:val="16"/>
                <w:szCs w:val="16"/>
              </w:rPr>
              <w:t>7</w:t>
            </w:r>
          </w:p>
        </w:tc>
        <w:tc>
          <w:tcPr>
            <w:tcW w:w="665" w:type="dxa"/>
            <w:tcBorders>
              <w:bottom w:val="thickThinSmallGap" w:sz="24" w:space="0" w:color="auto"/>
            </w:tcBorders>
          </w:tcPr>
          <w:p w:rsidR="00D524B5" w:rsidRPr="004D2192" w:rsidRDefault="00D524B5" w:rsidP="00D524B5">
            <w:pPr>
              <w:jc w:val="center"/>
              <w:rPr>
                <w:sz w:val="16"/>
                <w:szCs w:val="16"/>
              </w:rPr>
            </w:pPr>
            <w:r w:rsidRPr="004D2192">
              <w:rPr>
                <w:sz w:val="16"/>
                <w:szCs w:val="16"/>
              </w:rPr>
              <w:t>8</w:t>
            </w:r>
          </w:p>
        </w:tc>
        <w:tc>
          <w:tcPr>
            <w:tcW w:w="729" w:type="dxa"/>
            <w:tcBorders>
              <w:bottom w:val="thickThinSmallGap" w:sz="24" w:space="0" w:color="auto"/>
            </w:tcBorders>
          </w:tcPr>
          <w:p w:rsidR="00D524B5" w:rsidRPr="004D2192" w:rsidRDefault="00D524B5" w:rsidP="00D524B5">
            <w:pPr>
              <w:jc w:val="center"/>
              <w:rPr>
                <w:sz w:val="16"/>
                <w:szCs w:val="16"/>
              </w:rPr>
            </w:pPr>
            <w:r w:rsidRPr="004D2192">
              <w:rPr>
                <w:sz w:val="16"/>
                <w:szCs w:val="16"/>
              </w:rPr>
              <w:t>9</w:t>
            </w:r>
          </w:p>
        </w:tc>
        <w:tc>
          <w:tcPr>
            <w:tcW w:w="818" w:type="dxa"/>
            <w:tcBorders>
              <w:bottom w:val="thickThinSmallGap" w:sz="24" w:space="0" w:color="auto"/>
            </w:tcBorders>
          </w:tcPr>
          <w:p w:rsidR="00D524B5" w:rsidRPr="004D2192" w:rsidRDefault="00D524B5" w:rsidP="00D524B5">
            <w:pPr>
              <w:jc w:val="center"/>
              <w:rPr>
                <w:sz w:val="16"/>
                <w:szCs w:val="16"/>
              </w:rPr>
            </w:pPr>
            <w:r w:rsidRPr="004D2192">
              <w:rPr>
                <w:sz w:val="16"/>
                <w:szCs w:val="16"/>
              </w:rPr>
              <w:t>10</w:t>
            </w:r>
          </w:p>
        </w:tc>
        <w:tc>
          <w:tcPr>
            <w:tcW w:w="577" w:type="dxa"/>
            <w:tcBorders>
              <w:bottom w:val="thickThinSmallGap" w:sz="24" w:space="0" w:color="auto"/>
            </w:tcBorders>
          </w:tcPr>
          <w:p w:rsidR="00D524B5" w:rsidRPr="004D2192" w:rsidRDefault="00D524B5" w:rsidP="00D524B5">
            <w:pPr>
              <w:jc w:val="center"/>
              <w:rPr>
                <w:sz w:val="16"/>
                <w:szCs w:val="16"/>
              </w:rPr>
            </w:pPr>
            <w:r w:rsidRPr="004D2192">
              <w:rPr>
                <w:sz w:val="16"/>
                <w:szCs w:val="16"/>
              </w:rPr>
              <w:t>11</w:t>
            </w:r>
          </w:p>
        </w:tc>
        <w:tc>
          <w:tcPr>
            <w:tcW w:w="716" w:type="dxa"/>
            <w:tcBorders>
              <w:bottom w:val="thickThinSmallGap" w:sz="24" w:space="0" w:color="auto"/>
            </w:tcBorders>
          </w:tcPr>
          <w:p w:rsidR="00D524B5" w:rsidRPr="004D2192" w:rsidRDefault="00D524B5" w:rsidP="00D524B5">
            <w:pPr>
              <w:jc w:val="center"/>
              <w:rPr>
                <w:sz w:val="16"/>
                <w:szCs w:val="16"/>
              </w:rPr>
            </w:pPr>
            <w:r w:rsidRPr="004D2192">
              <w:rPr>
                <w:sz w:val="16"/>
                <w:szCs w:val="16"/>
              </w:rPr>
              <w:t>12</w:t>
            </w:r>
          </w:p>
        </w:tc>
      </w:tr>
      <w:tr w:rsidR="00D524B5" w:rsidRPr="004D2192" w:rsidTr="00D524B5">
        <w:trPr>
          <w:jc w:val="center"/>
        </w:trPr>
        <w:tc>
          <w:tcPr>
            <w:tcW w:w="646" w:type="dxa"/>
          </w:tcPr>
          <w:p w:rsidR="00D524B5" w:rsidRPr="004D2192" w:rsidRDefault="00D524B5" w:rsidP="00D524B5">
            <w:pPr>
              <w:pStyle w:val="af"/>
              <w:rPr>
                <w:szCs w:val="28"/>
              </w:rPr>
            </w:pPr>
            <w:r w:rsidRPr="004D2192">
              <w:rPr>
                <w:szCs w:val="28"/>
              </w:rPr>
              <w:t>1</w:t>
            </w:r>
          </w:p>
        </w:tc>
        <w:tc>
          <w:tcPr>
            <w:tcW w:w="1291" w:type="dxa"/>
          </w:tcPr>
          <w:p w:rsidR="00D524B5" w:rsidRPr="004D2192" w:rsidRDefault="00D524B5" w:rsidP="00D524B5">
            <w:pPr>
              <w:jc w:val="center"/>
            </w:pPr>
            <w:r w:rsidRPr="004D2192">
              <w:rPr>
                <w:lang w:val="en-US"/>
              </w:rPr>
              <w:t>2</w:t>
            </w:r>
            <w:r w:rsidRPr="004D2192">
              <w:t xml:space="preserve"> м/с А(9)</w:t>
            </w:r>
          </w:p>
        </w:tc>
        <w:tc>
          <w:tcPr>
            <w:tcW w:w="700" w:type="dxa"/>
          </w:tcPr>
          <w:p w:rsidR="00D524B5" w:rsidRPr="004D2192" w:rsidRDefault="00D524B5" w:rsidP="00D524B5">
            <w:pPr>
              <w:jc w:val="center"/>
            </w:pPr>
            <w:r w:rsidRPr="004D2192">
              <w:t>22</w:t>
            </w:r>
          </w:p>
        </w:tc>
        <w:tc>
          <w:tcPr>
            <w:tcW w:w="2099" w:type="dxa"/>
          </w:tcPr>
          <w:p w:rsidR="00D524B5" w:rsidRPr="004D2192" w:rsidRDefault="00D524B5" w:rsidP="00D524B5">
            <w:r w:rsidRPr="004D2192">
              <w:t>Демченко О.М.</w:t>
            </w:r>
          </w:p>
        </w:tc>
        <w:tc>
          <w:tcPr>
            <w:tcW w:w="833" w:type="dxa"/>
          </w:tcPr>
          <w:p w:rsidR="00D524B5" w:rsidRPr="004D2192" w:rsidRDefault="00D524B5" w:rsidP="00D524B5">
            <w:pPr>
              <w:jc w:val="center"/>
            </w:pPr>
            <w:r w:rsidRPr="004D2192">
              <w:t>100</w:t>
            </w:r>
          </w:p>
        </w:tc>
        <w:tc>
          <w:tcPr>
            <w:tcW w:w="700" w:type="dxa"/>
          </w:tcPr>
          <w:p w:rsidR="00D524B5" w:rsidRPr="004D2192" w:rsidRDefault="00D524B5" w:rsidP="00D524B5">
            <w:pPr>
              <w:jc w:val="center"/>
            </w:pPr>
            <w:r w:rsidRPr="004D2192">
              <w:t>3,9</w:t>
            </w:r>
          </w:p>
        </w:tc>
        <w:tc>
          <w:tcPr>
            <w:tcW w:w="849" w:type="dxa"/>
          </w:tcPr>
          <w:p w:rsidR="00D524B5" w:rsidRPr="004D2192" w:rsidRDefault="00D524B5" w:rsidP="00D524B5">
            <w:pPr>
              <w:jc w:val="center"/>
            </w:pPr>
            <w:r w:rsidRPr="004D2192">
              <w:t>27,3</w:t>
            </w:r>
          </w:p>
        </w:tc>
        <w:tc>
          <w:tcPr>
            <w:tcW w:w="665" w:type="dxa"/>
          </w:tcPr>
          <w:p w:rsidR="00D524B5" w:rsidRPr="004D2192" w:rsidRDefault="00D524B5" w:rsidP="00D524B5">
            <w:pPr>
              <w:jc w:val="center"/>
            </w:pPr>
            <w:r w:rsidRPr="004D2192">
              <w:t>-</w:t>
            </w:r>
          </w:p>
        </w:tc>
        <w:tc>
          <w:tcPr>
            <w:tcW w:w="729" w:type="dxa"/>
          </w:tcPr>
          <w:p w:rsidR="00D524B5" w:rsidRPr="004D2192" w:rsidRDefault="00D524B5" w:rsidP="00D524B5">
            <w:pPr>
              <w:jc w:val="center"/>
            </w:pPr>
            <w:r w:rsidRPr="004D2192">
              <w:t>6</w:t>
            </w:r>
          </w:p>
        </w:tc>
        <w:tc>
          <w:tcPr>
            <w:tcW w:w="818" w:type="dxa"/>
          </w:tcPr>
          <w:p w:rsidR="00D524B5" w:rsidRPr="004D2192" w:rsidRDefault="00D524B5" w:rsidP="00D524B5">
            <w:pPr>
              <w:pStyle w:val="af4"/>
              <w:jc w:val="center"/>
              <w:rPr>
                <w:sz w:val="24"/>
                <w:szCs w:val="24"/>
              </w:rPr>
            </w:pPr>
            <w:r w:rsidRPr="004D2192">
              <w:rPr>
                <w:sz w:val="24"/>
                <w:szCs w:val="24"/>
              </w:rPr>
              <w:t>16</w:t>
            </w:r>
          </w:p>
        </w:tc>
        <w:tc>
          <w:tcPr>
            <w:tcW w:w="577" w:type="dxa"/>
          </w:tcPr>
          <w:p w:rsidR="00D524B5" w:rsidRPr="004D2192" w:rsidRDefault="00D524B5" w:rsidP="00D524B5">
            <w:pPr>
              <w:jc w:val="center"/>
            </w:pPr>
            <w:r w:rsidRPr="004D2192">
              <w:t>-</w:t>
            </w:r>
          </w:p>
        </w:tc>
        <w:tc>
          <w:tcPr>
            <w:tcW w:w="716" w:type="dxa"/>
          </w:tcPr>
          <w:p w:rsidR="00D524B5" w:rsidRPr="004D2192" w:rsidRDefault="00D524B5" w:rsidP="00D524B5">
            <w:pPr>
              <w:jc w:val="center"/>
            </w:pPr>
            <w:r w:rsidRPr="004D2192">
              <w:t>-</w:t>
            </w:r>
          </w:p>
        </w:tc>
      </w:tr>
      <w:tr w:rsidR="00D524B5" w:rsidRPr="004D2192" w:rsidTr="00D524B5">
        <w:trPr>
          <w:jc w:val="center"/>
        </w:trPr>
        <w:tc>
          <w:tcPr>
            <w:tcW w:w="646" w:type="dxa"/>
          </w:tcPr>
          <w:p w:rsidR="00D524B5" w:rsidRPr="004D2192" w:rsidRDefault="00D524B5" w:rsidP="00D524B5">
            <w:pPr>
              <w:pStyle w:val="af"/>
              <w:rPr>
                <w:szCs w:val="28"/>
              </w:rPr>
            </w:pPr>
            <w:r w:rsidRPr="004D2192">
              <w:rPr>
                <w:szCs w:val="28"/>
              </w:rPr>
              <w:t>2</w:t>
            </w:r>
          </w:p>
        </w:tc>
        <w:tc>
          <w:tcPr>
            <w:tcW w:w="1291" w:type="dxa"/>
          </w:tcPr>
          <w:p w:rsidR="00D524B5" w:rsidRPr="004D2192" w:rsidRDefault="00D524B5" w:rsidP="00D524B5">
            <w:pPr>
              <w:jc w:val="center"/>
            </w:pPr>
            <w:r w:rsidRPr="004D2192">
              <w:rPr>
                <w:lang w:val="en-US"/>
              </w:rPr>
              <w:t>2</w:t>
            </w:r>
            <w:r w:rsidRPr="004D2192">
              <w:t xml:space="preserve"> м/с Б (9)</w:t>
            </w:r>
          </w:p>
        </w:tc>
        <w:tc>
          <w:tcPr>
            <w:tcW w:w="700" w:type="dxa"/>
          </w:tcPr>
          <w:p w:rsidR="00D524B5" w:rsidRPr="004D2192" w:rsidRDefault="00D524B5" w:rsidP="00D524B5">
            <w:pPr>
              <w:jc w:val="center"/>
            </w:pPr>
            <w:r w:rsidRPr="004D2192">
              <w:t>23</w:t>
            </w:r>
          </w:p>
        </w:tc>
        <w:tc>
          <w:tcPr>
            <w:tcW w:w="2099" w:type="dxa"/>
          </w:tcPr>
          <w:p w:rsidR="00D524B5" w:rsidRPr="004D2192" w:rsidRDefault="00D524B5" w:rsidP="00D524B5">
            <w:r w:rsidRPr="004D2192">
              <w:t>Анкушева А.М.</w:t>
            </w:r>
          </w:p>
        </w:tc>
        <w:tc>
          <w:tcPr>
            <w:tcW w:w="833" w:type="dxa"/>
          </w:tcPr>
          <w:p w:rsidR="00D524B5" w:rsidRPr="004D2192" w:rsidRDefault="00D524B5" w:rsidP="00D524B5">
            <w:pPr>
              <w:jc w:val="center"/>
            </w:pPr>
            <w:r w:rsidRPr="004D2192">
              <w:t>100</w:t>
            </w:r>
          </w:p>
        </w:tc>
        <w:tc>
          <w:tcPr>
            <w:tcW w:w="700" w:type="dxa"/>
          </w:tcPr>
          <w:p w:rsidR="00D524B5" w:rsidRPr="004D2192" w:rsidRDefault="00D524B5" w:rsidP="00D524B5">
            <w:pPr>
              <w:jc w:val="center"/>
            </w:pPr>
            <w:r w:rsidRPr="004D2192">
              <w:t>3,8</w:t>
            </w:r>
          </w:p>
        </w:tc>
        <w:tc>
          <w:tcPr>
            <w:tcW w:w="849" w:type="dxa"/>
          </w:tcPr>
          <w:p w:rsidR="00D524B5" w:rsidRPr="004D2192" w:rsidRDefault="00D524B5" w:rsidP="00D524B5">
            <w:pPr>
              <w:jc w:val="center"/>
            </w:pPr>
            <w:r w:rsidRPr="004D2192">
              <w:t>21,7</w:t>
            </w:r>
          </w:p>
        </w:tc>
        <w:tc>
          <w:tcPr>
            <w:tcW w:w="665" w:type="dxa"/>
          </w:tcPr>
          <w:p w:rsidR="00D524B5" w:rsidRPr="004D2192" w:rsidRDefault="00D524B5" w:rsidP="00D524B5">
            <w:pPr>
              <w:jc w:val="center"/>
            </w:pPr>
            <w:r w:rsidRPr="004D2192">
              <w:t>-</w:t>
            </w:r>
          </w:p>
        </w:tc>
        <w:tc>
          <w:tcPr>
            <w:tcW w:w="729" w:type="dxa"/>
          </w:tcPr>
          <w:p w:rsidR="00D524B5" w:rsidRPr="004D2192" w:rsidRDefault="00D524B5" w:rsidP="00D524B5">
            <w:pPr>
              <w:jc w:val="center"/>
            </w:pPr>
            <w:r w:rsidRPr="004D2192">
              <w:t>5</w:t>
            </w:r>
          </w:p>
        </w:tc>
        <w:tc>
          <w:tcPr>
            <w:tcW w:w="818" w:type="dxa"/>
          </w:tcPr>
          <w:p w:rsidR="00D524B5" w:rsidRPr="004D2192" w:rsidRDefault="00D524B5" w:rsidP="00D524B5">
            <w:pPr>
              <w:pStyle w:val="af4"/>
              <w:jc w:val="center"/>
              <w:rPr>
                <w:sz w:val="24"/>
                <w:szCs w:val="24"/>
              </w:rPr>
            </w:pPr>
            <w:r w:rsidRPr="004D2192">
              <w:rPr>
                <w:sz w:val="24"/>
                <w:szCs w:val="24"/>
              </w:rPr>
              <w:t>18</w:t>
            </w:r>
          </w:p>
        </w:tc>
        <w:tc>
          <w:tcPr>
            <w:tcW w:w="577" w:type="dxa"/>
          </w:tcPr>
          <w:p w:rsidR="00D524B5" w:rsidRPr="004D2192" w:rsidRDefault="00D524B5" w:rsidP="00D524B5">
            <w:pPr>
              <w:jc w:val="center"/>
            </w:pPr>
            <w:r w:rsidRPr="004D2192">
              <w:t>-</w:t>
            </w:r>
          </w:p>
        </w:tc>
        <w:tc>
          <w:tcPr>
            <w:tcW w:w="716" w:type="dxa"/>
          </w:tcPr>
          <w:p w:rsidR="00D524B5" w:rsidRPr="004D2192" w:rsidRDefault="00D524B5" w:rsidP="00D524B5">
            <w:pPr>
              <w:jc w:val="center"/>
            </w:pPr>
            <w:r w:rsidRPr="004D2192">
              <w:t>-</w:t>
            </w:r>
          </w:p>
        </w:tc>
      </w:tr>
      <w:tr w:rsidR="00D524B5" w:rsidRPr="004D2192" w:rsidTr="00D524B5">
        <w:trPr>
          <w:jc w:val="center"/>
        </w:trPr>
        <w:tc>
          <w:tcPr>
            <w:tcW w:w="646" w:type="dxa"/>
          </w:tcPr>
          <w:p w:rsidR="00D524B5" w:rsidRPr="004D2192" w:rsidRDefault="00D524B5" w:rsidP="00D524B5">
            <w:pPr>
              <w:pStyle w:val="af"/>
              <w:rPr>
                <w:szCs w:val="28"/>
              </w:rPr>
            </w:pPr>
            <w:r w:rsidRPr="004D2192">
              <w:rPr>
                <w:szCs w:val="28"/>
              </w:rPr>
              <w:t>3</w:t>
            </w:r>
          </w:p>
        </w:tc>
        <w:tc>
          <w:tcPr>
            <w:tcW w:w="1291" w:type="dxa"/>
          </w:tcPr>
          <w:p w:rsidR="00D524B5" w:rsidRPr="004D2192" w:rsidRDefault="00D524B5" w:rsidP="00D524B5">
            <w:pPr>
              <w:jc w:val="center"/>
            </w:pPr>
            <w:r w:rsidRPr="004D2192">
              <w:rPr>
                <w:lang w:val="en-US"/>
              </w:rPr>
              <w:t>2</w:t>
            </w:r>
            <w:r w:rsidRPr="004D2192">
              <w:t xml:space="preserve"> м/с В(9)</w:t>
            </w:r>
          </w:p>
        </w:tc>
        <w:tc>
          <w:tcPr>
            <w:tcW w:w="700" w:type="dxa"/>
          </w:tcPr>
          <w:p w:rsidR="00D524B5" w:rsidRPr="004D2192" w:rsidRDefault="00D524B5" w:rsidP="00D524B5">
            <w:pPr>
              <w:jc w:val="center"/>
            </w:pPr>
            <w:r w:rsidRPr="004D2192">
              <w:t>22</w:t>
            </w:r>
          </w:p>
        </w:tc>
        <w:tc>
          <w:tcPr>
            <w:tcW w:w="2099" w:type="dxa"/>
          </w:tcPr>
          <w:p w:rsidR="00D524B5" w:rsidRPr="004D2192" w:rsidRDefault="00D524B5" w:rsidP="00D524B5">
            <w:r w:rsidRPr="004D2192">
              <w:t>Діхтяренко А.М.</w:t>
            </w:r>
          </w:p>
        </w:tc>
        <w:tc>
          <w:tcPr>
            <w:tcW w:w="833" w:type="dxa"/>
          </w:tcPr>
          <w:p w:rsidR="00D524B5" w:rsidRPr="004D2192" w:rsidRDefault="00D524B5" w:rsidP="00D524B5">
            <w:pPr>
              <w:jc w:val="center"/>
            </w:pPr>
            <w:r w:rsidRPr="004D2192">
              <w:t>100</w:t>
            </w:r>
          </w:p>
        </w:tc>
        <w:tc>
          <w:tcPr>
            <w:tcW w:w="700" w:type="dxa"/>
          </w:tcPr>
          <w:p w:rsidR="00D524B5" w:rsidRPr="004D2192" w:rsidRDefault="00D524B5" w:rsidP="00D524B5">
            <w:pPr>
              <w:jc w:val="center"/>
            </w:pPr>
            <w:r w:rsidRPr="004D2192">
              <w:t>3,7</w:t>
            </w:r>
          </w:p>
        </w:tc>
        <w:tc>
          <w:tcPr>
            <w:tcW w:w="849" w:type="dxa"/>
          </w:tcPr>
          <w:p w:rsidR="00D524B5" w:rsidRPr="004D2192" w:rsidRDefault="00D524B5" w:rsidP="00D524B5">
            <w:pPr>
              <w:jc w:val="center"/>
            </w:pPr>
            <w:r w:rsidRPr="004D2192">
              <w:t>13,6</w:t>
            </w:r>
          </w:p>
        </w:tc>
        <w:tc>
          <w:tcPr>
            <w:tcW w:w="665" w:type="dxa"/>
          </w:tcPr>
          <w:p w:rsidR="00D524B5" w:rsidRPr="004D2192" w:rsidRDefault="00D524B5" w:rsidP="00D524B5">
            <w:pPr>
              <w:jc w:val="center"/>
            </w:pPr>
            <w:r w:rsidRPr="004D2192">
              <w:t>-</w:t>
            </w:r>
          </w:p>
        </w:tc>
        <w:tc>
          <w:tcPr>
            <w:tcW w:w="729" w:type="dxa"/>
          </w:tcPr>
          <w:p w:rsidR="00D524B5" w:rsidRPr="004D2192" w:rsidRDefault="00D524B5" w:rsidP="00D524B5">
            <w:pPr>
              <w:jc w:val="center"/>
            </w:pPr>
            <w:r w:rsidRPr="004D2192">
              <w:t>3</w:t>
            </w:r>
          </w:p>
        </w:tc>
        <w:tc>
          <w:tcPr>
            <w:tcW w:w="818" w:type="dxa"/>
          </w:tcPr>
          <w:p w:rsidR="00D524B5" w:rsidRPr="004D2192" w:rsidRDefault="00D524B5" w:rsidP="00D524B5">
            <w:pPr>
              <w:pStyle w:val="af4"/>
              <w:jc w:val="center"/>
              <w:rPr>
                <w:sz w:val="24"/>
                <w:szCs w:val="24"/>
              </w:rPr>
            </w:pPr>
            <w:r w:rsidRPr="004D2192">
              <w:rPr>
                <w:sz w:val="24"/>
                <w:szCs w:val="24"/>
              </w:rPr>
              <w:t>19</w:t>
            </w:r>
          </w:p>
        </w:tc>
        <w:tc>
          <w:tcPr>
            <w:tcW w:w="577" w:type="dxa"/>
          </w:tcPr>
          <w:p w:rsidR="00D524B5" w:rsidRPr="004D2192" w:rsidRDefault="00D524B5" w:rsidP="00D524B5">
            <w:pPr>
              <w:jc w:val="center"/>
            </w:pPr>
            <w:r w:rsidRPr="004D2192">
              <w:t>-</w:t>
            </w:r>
          </w:p>
        </w:tc>
        <w:tc>
          <w:tcPr>
            <w:tcW w:w="716" w:type="dxa"/>
          </w:tcPr>
          <w:p w:rsidR="00D524B5" w:rsidRPr="004D2192" w:rsidRDefault="00D524B5" w:rsidP="00D524B5">
            <w:pPr>
              <w:jc w:val="center"/>
            </w:pPr>
            <w:r w:rsidRPr="004D2192">
              <w:t>-</w:t>
            </w:r>
          </w:p>
        </w:tc>
      </w:tr>
      <w:tr w:rsidR="00D524B5" w:rsidRPr="004D2192" w:rsidTr="00D524B5">
        <w:trPr>
          <w:jc w:val="center"/>
        </w:trPr>
        <w:tc>
          <w:tcPr>
            <w:tcW w:w="646" w:type="dxa"/>
          </w:tcPr>
          <w:p w:rsidR="00D524B5" w:rsidRPr="004D2192" w:rsidRDefault="00D524B5" w:rsidP="00D524B5">
            <w:pPr>
              <w:pStyle w:val="af"/>
              <w:rPr>
                <w:szCs w:val="28"/>
              </w:rPr>
            </w:pPr>
            <w:r w:rsidRPr="004D2192">
              <w:rPr>
                <w:szCs w:val="28"/>
              </w:rPr>
              <w:t>4</w:t>
            </w:r>
          </w:p>
        </w:tc>
        <w:tc>
          <w:tcPr>
            <w:tcW w:w="1291" w:type="dxa"/>
          </w:tcPr>
          <w:p w:rsidR="00D524B5" w:rsidRPr="004D2192" w:rsidRDefault="00D524B5" w:rsidP="00D524B5">
            <w:pPr>
              <w:jc w:val="center"/>
            </w:pPr>
            <w:r w:rsidRPr="004D2192">
              <w:rPr>
                <w:lang w:val="en-US"/>
              </w:rPr>
              <w:t xml:space="preserve">3 </w:t>
            </w:r>
            <w:r w:rsidRPr="004D2192">
              <w:t>м/с А(9)</w:t>
            </w:r>
          </w:p>
        </w:tc>
        <w:tc>
          <w:tcPr>
            <w:tcW w:w="700" w:type="dxa"/>
          </w:tcPr>
          <w:p w:rsidR="00D524B5" w:rsidRPr="004D2192" w:rsidRDefault="00D524B5" w:rsidP="00D524B5">
            <w:pPr>
              <w:jc w:val="center"/>
            </w:pPr>
            <w:r w:rsidRPr="004D2192">
              <w:t>17</w:t>
            </w:r>
          </w:p>
        </w:tc>
        <w:tc>
          <w:tcPr>
            <w:tcW w:w="2099" w:type="dxa"/>
          </w:tcPr>
          <w:p w:rsidR="00D524B5" w:rsidRPr="004D2192" w:rsidRDefault="00D524B5" w:rsidP="00D524B5">
            <w:r w:rsidRPr="004D2192">
              <w:t>Нешпіль Ю.А.</w:t>
            </w:r>
          </w:p>
        </w:tc>
        <w:tc>
          <w:tcPr>
            <w:tcW w:w="833" w:type="dxa"/>
          </w:tcPr>
          <w:p w:rsidR="00D524B5" w:rsidRPr="004D2192" w:rsidRDefault="00D524B5" w:rsidP="00D524B5">
            <w:pPr>
              <w:jc w:val="center"/>
            </w:pPr>
            <w:r w:rsidRPr="004D2192">
              <w:t>100</w:t>
            </w:r>
          </w:p>
        </w:tc>
        <w:tc>
          <w:tcPr>
            <w:tcW w:w="700" w:type="dxa"/>
          </w:tcPr>
          <w:p w:rsidR="00D524B5" w:rsidRPr="004D2192" w:rsidRDefault="00D524B5" w:rsidP="00D524B5">
            <w:pPr>
              <w:jc w:val="center"/>
            </w:pPr>
            <w:r w:rsidRPr="004D2192">
              <w:t>3,9</w:t>
            </w:r>
          </w:p>
        </w:tc>
        <w:tc>
          <w:tcPr>
            <w:tcW w:w="849" w:type="dxa"/>
          </w:tcPr>
          <w:p w:rsidR="00D524B5" w:rsidRPr="004D2192" w:rsidRDefault="00D524B5" w:rsidP="00D524B5">
            <w:pPr>
              <w:jc w:val="center"/>
            </w:pPr>
            <w:r w:rsidRPr="004D2192">
              <w:t>17,7</w:t>
            </w:r>
          </w:p>
        </w:tc>
        <w:tc>
          <w:tcPr>
            <w:tcW w:w="665" w:type="dxa"/>
          </w:tcPr>
          <w:p w:rsidR="00D524B5" w:rsidRPr="004D2192" w:rsidRDefault="00D524B5" w:rsidP="00D524B5">
            <w:pPr>
              <w:jc w:val="center"/>
            </w:pPr>
            <w:r w:rsidRPr="004D2192">
              <w:t>-</w:t>
            </w:r>
          </w:p>
        </w:tc>
        <w:tc>
          <w:tcPr>
            <w:tcW w:w="729" w:type="dxa"/>
          </w:tcPr>
          <w:p w:rsidR="00D524B5" w:rsidRPr="004D2192" w:rsidRDefault="00D524B5" w:rsidP="00D524B5">
            <w:pPr>
              <w:jc w:val="center"/>
            </w:pPr>
            <w:r w:rsidRPr="004D2192">
              <w:t>3</w:t>
            </w:r>
          </w:p>
        </w:tc>
        <w:tc>
          <w:tcPr>
            <w:tcW w:w="818" w:type="dxa"/>
          </w:tcPr>
          <w:p w:rsidR="00D524B5" w:rsidRPr="004D2192" w:rsidRDefault="00D524B5" w:rsidP="00D524B5">
            <w:pPr>
              <w:pStyle w:val="af4"/>
              <w:jc w:val="center"/>
              <w:rPr>
                <w:sz w:val="24"/>
                <w:szCs w:val="24"/>
              </w:rPr>
            </w:pPr>
            <w:r w:rsidRPr="004D2192">
              <w:rPr>
                <w:sz w:val="24"/>
                <w:szCs w:val="24"/>
              </w:rPr>
              <w:t>14</w:t>
            </w:r>
          </w:p>
        </w:tc>
        <w:tc>
          <w:tcPr>
            <w:tcW w:w="577" w:type="dxa"/>
          </w:tcPr>
          <w:p w:rsidR="00D524B5" w:rsidRPr="004D2192" w:rsidRDefault="00D524B5" w:rsidP="00D524B5">
            <w:pPr>
              <w:jc w:val="center"/>
            </w:pPr>
            <w:r w:rsidRPr="004D2192">
              <w:t>-</w:t>
            </w:r>
          </w:p>
        </w:tc>
        <w:tc>
          <w:tcPr>
            <w:tcW w:w="716" w:type="dxa"/>
          </w:tcPr>
          <w:p w:rsidR="00D524B5" w:rsidRPr="004D2192" w:rsidRDefault="00D524B5" w:rsidP="00D524B5">
            <w:pPr>
              <w:jc w:val="center"/>
            </w:pPr>
            <w:r w:rsidRPr="004D2192">
              <w:t>-</w:t>
            </w:r>
          </w:p>
        </w:tc>
      </w:tr>
      <w:tr w:rsidR="00D524B5" w:rsidRPr="004D2192" w:rsidTr="00D524B5">
        <w:trPr>
          <w:jc w:val="center"/>
        </w:trPr>
        <w:tc>
          <w:tcPr>
            <w:tcW w:w="646" w:type="dxa"/>
          </w:tcPr>
          <w:p w:rsidR="00D524B5" w:rsidRPr="004D2192" w:rsidRDefault="00D524B5" w:rsidP="00D524B5">
            <w:pPr>
              <w:pStyle w:val="af"/>
              <w:rPr>
                <w:szCs w:val="28"/>
              </w:rPr>
            </w:pPr>
            <w:r w:rsidRPr="004D2192">
              <w:rPr>
                <w:szCs w:val="28"/>
              </w:rPr>
              <w:t>5</w:t>
            </w:r>
          </w:p>
        </w:tc>
        <w:tc>
          <w:tcPr>
            <w:tcW w:w="1291" w:type="dxa"/>
          </w:tcPr>
          <w:p w:rsidR="00D524B5" w:rsidRPr="004D2192" w:rsidRDefault="00D524B5" w:rsidP="00D524B5">
            <w:pPr>
              <w:jc w:val="center"/>
            </w:pPr>
            <w:r w:rsidRPr="004D2192">
              <w:rPr>
                <w:lang w:val="en-US"/>
              </w:rPr>
              <w:t>3</w:t>
            </w:r>
            <w:r w:rsidRPr="004D2192">
              <w:t xml:space="preserve"> м/с Б (9)</w:t>
            </w:r>
          </w:p>
        </w:tc>
        <w:tc>
          <w:tcPr>
            <w:tcW w:w="700" w:type="dxa"/>
          </w:tcPr>
          <w:p w:rsidR="00D524B5" w:rsidRPr="004D2192" w:rsidRDefault="00D524B5" w:rsidP="00D524B5">
            <w:pPr>
              <w:jc w:val="center"/>
            </w:pPr>
            <w:r w:rsidRPr="004D2192">
              <w:t>22</w:t>
            </w:r>
          </w:p>
        </w:tc>
        <w:tc>
          <w:tcPr>
            <w:tcW w:w="2099" w:type="dxa"/>
          </w:tcPr>
          <w:p w:rsidR="00D524B5" w:rsidRPr="004D2192" w:rsidRDefault="00D524B5" w:rsidP="00D524B5">
            <w:r w:rsidRPr="004D2192">
              <w:t>Безвугляк В.П.</w:t>
            </w:r>
          </w:p>
        </w:tc>
        <w:tc>
          <w:tcPr>
            <w:tcW w:w="833" w:type="dxa"/>
          </w:tcPr>
          <w:p w:rsidR="00D524B5" w:rsidRPr="004D2192" w:rsidRDefault="00D524B5" w:rsidP="00D524B5">
            <w:pPr>
              <w:jc w:val="center"/>
            </w:pPr>
            <w:r w:rsidRPr="004D2192">
              <w:t>100</w:t>
            </w:r>
          </w:p>
        </w:tc>
        <w:tc>
          <w:tcPr>
            <w:tcW w:w="700" w:type="dxa"/>
          </w:tcPr>
          <w:p w:rsidR="00D524B5" w:rsidRPr="004D2192" w:rsidRDefault="00D524B5" w:rsidP="00D524B5">
            <w:pPr>
              <w:jc w:val="center"/>
            </w:pPr>
            <w:r w:rsidRPr="004D2192">
              <w:t>4,0</w:t>
            </w:r>
          </w:p>
        </w:tc>
        <w:tc>
          <w:tcPr>
            <w:tcW w:w="849" w:type="dxa"/>
          </w:tcPr>
          <w:p w:rsidR="00D524B5" w:rsidRPr="004D2192" w:rsidRDefault="00D524B5" w:rsidP="00D524B5">
            <w:pPr>
              <w:jc w:val="center"/>
            </w:pPr>
            <w:r w:rsidRPr="004D2192">
              <w:t>32,0</w:t>
            </w:r>
          </w:p>
        </w:tc>
        <w:tc>
          <w:tcPr>
            <w:tcW w:w="665" w:type="dxa"/>
          </w:tcPr>
          <w:p w:rsidR="00D524B5" w:rsidRPr="004D2192" w:rsidRDefault="00D524B5" w:rsidP="00D524B5">
            <w:pPr>
              <w:jc w:val="center"/>
            </w:pPr>
            <w:r w:rsidRPr="004D2192">
              <w:t>-</w:t>
            </w:r>
          </w:p>
        </w:tc>
        <w:tc>
          <w:tcPr>
            <w:tcW w:w="729" w:type="dxa"/>
          </w:tcPr>
          <w:p w:rsidR="00D524B5" w:rsidRPr="004D2192" w:rsidRDefault="00D524B5" w:rsidP="00D524B5">
            <w:pPr>
              <w:jc w:val="center"/>
            </w:pPr>
            <w:r w:rsidRPr="004D2192">
              <w:t>7</w:t>
            </w:r>
          </w:p>
        </w:tc>
        <w:tc>
          <w:tcPr>
            <w:tcW w:w="818" w:type="dxa"/>
          </w:tcPr>
          <w:p w:rsidR="00D524B5" w:rsidRPr="004D2192" w:rsidRDefault="00D524B5" w:rsidP="00D524B5">
            <w:pPr>
              <w:pStyle w:val="af4"/>
              <w:jc w:val="center"/>
              <w:rPr>
                <w:sz w:val="24"/>
                <w:szCs w:val="24"/>
              </w:rPr>
            </w:pPr>
            <w:r w:rsidRPr="004D2192">
              <w:rPr>
                <w:sz w:val="24"/>
                <w:szCs w:val="24"/>
              </w:rPr>
              <w:t>15</w:t>
            </w:r>
          </w:p>
        </w:tc>
        <w:tc>
          <w:tcPr>
            <w:tcW w:w="577" w:type="dxa"/>
          </w:tcPr>
          <w:p w:rsidR="00D524B5" w:rsidRPr="004D2192" w:rsidRDefault="00D524B5" w:rsidP="00D524B5">
            <w:pPr>
              <w:jc w:val="center"/>
            </w:pPr>
            <w:r w:rsidRPr="004D2192">
              <w:t>-</w:t>
            </w:r>
          </w:p>
        </w:tc>
        <w:tc>
          <w:tcPr>
            <w:tcW w:w="716" w:type="dxa"/>
          </w:tcPr>
          <w:p w:rsidR="00D524B5" w:rsidRPr="004D2192" w:rsidRDefault="00D524B5" w:rsidP="00D524B5">
            <w:pPr>
              <w:jc w:val="center"/>
            </w:pPr>
            <w:r w:rsidRPr="004D2192">
              <w:t>-</w:t>
            </w:r>
          </w:p>
        </w:tc>
      </w:tr>
      <w:tr w:rsidR="00D524B5" w:rsidRPr="004D2192" w:rsidTr="00D524B5">
        <w:trPr>
          <w:jc w:val="center"/>
        </w:trPr>
        <w:tc>
          <w:tcPr>
            <w:tcW w:w="646" w:type="dxa"/>
          </w:tcPr>
          <w:p w:rsidR="00D524B5" w:rsidRPr="004D2192" w:rsidRDefault="00D524B5" w:rsidP="00D524B5">
            <w:pPr>
              <w:pStyle w:val="af"/>
              <w:rPr>
                <w:szCs w:val="28"/>
              </w:rPr>
            </w:pPr>
            <w:r w:rsidRPr="004D2192">
              <w:rPr>
                <w:szCs w:val="28"/>
              </w:rPr>
              <w:t>6</w:t>
            </w:r>
          </w:p>
        </w:tc>
        <w:tc>
          <w:tcPr>
            <w:tcW w:w="1291" w:type="dxa"/>
          </w:tcPr>
          <w:p w:rsidR="00D524B5" w:rsidRPr="004D2192" w:rsidRDefault="00D524B5" w:rsidP="00D524B5">
            <w:pPr>
              <w:jc w:val="center"/>
            </w:pPr>
            <w:r w:rsidRPr="004D2192">
              <w:rPr>
                <w:lang w:val="en-US"/>
              </w:rPr>
              <w:t>3</w:t>
            </w:r>
            <w:r w:rsidRPr="004D2192">
              <w:t xml:space="preserve"> м/с В(9)</w:t>
            </w:r>
          </w:p>
        </w:tc>
        <w:tc>
          <w:tcPr>
            <w:tcW w:w="700" w:type="dxa"/>
          </w:tcPr>
          <w:p w:rsidR="00D524B5" w:rsidRPr="004D2192" w:rsidRDefault="00D524B5" w:rsidP="00D524B5">
            <w:pPr>
              <w:jc w:val="center"/>
            </w:pPr>
            <w:r w:rsidRPr="004D2192">
              <w:t>23</w:t>
            </w:r>
          </w:p>
        </w:tc>
        <w:tc>
          <w:tcPr>
            <w:tcW w:w="2099" w:type="dxa"/>
          </w:tcPr>
          <w:p w:rsidR="00D524B5" w:rsidRPr="004D2192" w:rsidRDefault="00D524B5" w:rsidP="00D524B5">
            <w:r w:rsidRPr="004D2192">
              <w:t>Гаращенко О.М.</w:t>
            </w:r>
          </w:p>
        </w:tc>
        <w:tc>
          <w:tcPr>
            <w:tcW w:w="833" w:type="dxa"/>
          </w:tcPr>
          <w:p w:rsidR="00D524B5" w:rsidRPr="004D2192" w:rsidRDefault="00D524B5" w:rsidP="00D524B5">
            <w:pPr>
              <w:jc w:val="center"/>
            </w:pPr>
            <w:r w:rsidRPr="004D2192">
              <w:t>100</w:t>
            </w:r>
          </w:p>
        </w:tc>
        <w:tc>
          <w:tcPr>
            <w:tcW w:w="700" w:type="dxa"/>
          </w:tcPr>
          <w:p w:rsidR="00D524B5" w:rsidRPr="004D2192" w:rsidRDefault="00D524B5" w:rsidP="00D524B5">
            <w:pPr>
              <w:jc w:val="center"/>
            </w:pPr>
            <w:r w:rsidRPr="004D2192">
              <w:t>3,9</w:t>
            </w:r>
          </w:p>
        </w:tc>
        <w:tc>
          <w:tcPr>
            <w:tcW w:w="849" w:type="dxa"/>
          </w:tcPr>
          <w:p w:rsidR="00D524B5" w:rsidRPr="004D2192" w:rsidRDefault="00D524B5" w:rsidP="00D524B5">
            <w:pPr>
              <w:jc w:val="center"/>
            </w:pPr>
            <w:r w:rsidRPr="004D2192">
              <w:t>17,4</w:t>
            </w:r>
          </w:p>
        </w:tc>
        <w:tc>
          <w:tcPr>
            <w:tcW w:w="665" w:type="dxa"/>
          </w:tcPr>
          <w:p w:rsidR="00D524B5" w:rsidRPr="004D2192" w:rsidRDefault="00D524B5" w:rsidP="00D524B5">
            <w:pPr>
              <w:jc w:val="center"/>
            </w:pPr>
            <w:r w:rsidRPr="004D2192">
              <w:t>1</w:t>
            </w:r>
          </w:p>
        </w:tc>
        <w:tc>
          <w:tcPr>
            <w:tcW w:w="729" w:type="dxa"/>
          </w:tcPr>
          <w:p w:rsidR="00D524B5" w:rsidRPr="004D2192" w:rsidRDefault="00D524B5" w:rsidP="00D524B5">
            <w:pPr>
              <w:jc w:val="center"/>
            </w:pPr>
            <w:r w:rsidRPr="004D2192">
              <w:t>3</w:t>
            </w:r>
          </w:p>
        </w:tc>
        <w:tc>
          <w:tcPr>
            <w:tcW w:w="818" w:type="dxa"/>
          </w:tcPr>
          <w:p w:rsidR="00D524B5" w:rsidRPr="004D2192" w:rsidRDefault="00D524B5" w:rsidP="00D524B5">
            <w:pPr>
              <w:pStyle w:val="af4"/>
              <w:jc w:val="center"/>
              <w:rPr>
                <w:sz w:val="24"/>
                <w:szCs w:val="24"/>
              </w:rPr>
            </w:pPr>
            <w:r w:rsidRPr="004D2192">
              <w:rPr>
                <w:sz w:val="24"/>
                <w:szCs w:val="24"/>
              </w:rPr>
              <w:t>19</w:t>
            </w:r>
          </w:p>
        </w:tc>
        <w:tc>
          <w:tcPr>
            <w:tcW w:w="577" w:type="dxa"/>
          </w:tcPr>
          <w:p w:rsidR="00D524B5" w:rsidRPr="004D2192" w:rsidRDefault="00D524B5" w:rsidP="00D524B5">
            <w:pPr>
              <w:jc w:val="center"/>
            </w:pPr>
            <w:r w:rsidRPr="004D2192">
              <w:t>-</w:t>
            </w:r>
          </w:p>
        </w:tc>
        <w:tc>
          <w:tcPr>
            <w:tcW w:w="716" w:type="dxa"/>
          </w:tcPr>
          <w:p w:rsidR="00D524B5" w:rsidRPr="004D2192" w:rsidRDefault="00D524B5" w:rsidP="00D524B5">
            <w:pPr>
              <w:jc w:val="center"/>
            </w:pPr>
            <w:r w:rsidRPr="004D2192">
              <w:t>-</w:t>
            </w:r>
          </w:p>
        </w:tc>
      </w:tr>
      <w:tr w:rsidR="00D524B5" w:rsidRPr="004D2192" w:rsidTr="00D524B5">
        <w:trPr>
          <w:jc w:val="center"/>
        </w:trPr>
        <w:tc>
          <w:tcPr>
            <w:tcW w:w="646" w:type="dxa"/>
          </w:tcPr>
          <w:p w:rsidR="00D524B5" w:rsidRPr="004D2192" w:rsidRDefault="00D524B5" w:rsidP="00D524B5">
            <w:pPr>
              <w:pStyle w:val="af"/>
              <w:rPr>
                <w:szCs w:val="28"/>
              </w:rPr>
            </w:pPr>
            <w:r w:rsidRPr="004D2192">
              <w:rPr>
                <w:szCs w:val="28"/>
              </w:rPr>
              <w:t>7</w:t>
            </w:r>
          </w:p>
        </w:tc>
        <w:tc>
          <w:tcPr>
            <w:tcW w:w="1291" w:type="dxa"/>
          </w:tcPr>
          <w:p w:rsidR="00D524B5" w:rsidRPr="004D2192" w:rsidRDefault="00D524B5" w:rsidP="00D524B5">
            <w:pPr>
              <w:jc w:val="center"/>
            </w:pPr>
            <w:r w:rsidRPr="004D2192">
              <w:rPr>
                <w:lang w:val="en-US"/>
              </w:rPr>
              <w:t>4</w:t>
            </w:r>
            <w:r w:rsidRPr="004D2192">
              <w:t xml:space="preserve"> м/с А(9)</w:t>
            </w:r>
          </w:p>
        </w:tc>
        <w:tc>
          <w:tcPr>
            <w:tcW w:w="700" w:type="dxa"/>
          </w:tcPr>
          <w:p w:rsidR="00D524B5" w:rsidRPr="004D2192" w:rsidRDefault="00D524B5" w:rsidP="00D524B5">
            <w:pPr>
              <w:jc w:val="center"/>
            </w:pPr>
            <w:r w:rsidRPr="004D2192">
              <w:t>23</w:t>
            </w:r>
          </w:p>
        </w:tc>
        <w:tc>
          <w:tcPr>
            <w:tcW w:w="2099" w:type="dxa"/>
          </w:tcPr>
          <w:p w:rsidR="00D524B5" w:rsidRPr="004D2192" w:rsidRDefault="00D524B5" w:rsidP="00D524B5">
            <w:r w:rsidRPr="004D2192">
              <w:t>Рибій Л.А.</w:t>
            </w:r>
          </w:p>
        </w:tc>
        <w:tc>
          <w:tcPr>
            <w:tcW w:w="833" w:type="dxa"/>
          </w:tcPr>
          <w:p w:rsidR="00D524B5" w:rsidRPr="004D2192" w:rsidRDefault="00D524B5" w:rsidP="00D524B5">
            <w:pPr>
              <w:jc w:val="center"/>
            </w:pPr>
            <w:r w:rsidRPr="004D2192">
              <w:t>100</w:t>
            </w:r>
          </w:p>
        </w:tc>
        <w:tc>
          <w:tcPr>
            <w:tcW w:w="700" w:type="dxa"/>
          </w:tcPr>
          <w:p w:rsidR="00D524B5" w:rsidRPr="004D2192" w:rsidRDefault="00D524B5" w:rsidP="00D524B5">
            <w:pPr>
              <w:jc w:val="center"/>
            </w:pPr>
            <w:r w:rsidRPr="004D2192">
              <w:t>4,1</w:t>
            </w:r>
          </w:p>
        </w:tc>
        <w:tc>
          <w:tcPr>
            <w:tcW w:w="849" w:type="dxa"/>
          </w:tcPr>
          <w:p w:rsidR="00D524B5" w:rsidRPr="004D2192" w:rsidRDefault="00D524B5" w:rsidP="00D524B5">
            <w:pPr>
              <w:jc w:val="center"/>
            </w:pPr>
            <w:r w:rsidRPr="004D2192">
              <w:t>34,8</w:t>
            </w:r>
          </w:p>
        </w:tc>
        <w:tc>
          <w:tcPr>
            <w:tcW w:w="665" w:type="dxa"/>
          </w:tcPr>
          <w:p w:rsidR="00D524B5" w:rsidRPr="004D2192" w:rsidRDefault="00D524B5" w:rsidP="00D524B5">
            <w:pPr>
              <w:jc w:val="center"/>
            </w:pPr>
            <w:r w:rsidRPr="004D2192">
              <w:t>2</w:t>
            </w:r>
          </w:p>
        </w:tc>
        <w:tc>
          <w:tcPr>
            <w:tcW w:w="729" w:type="dxa"/>
          </w:tcPr>
          <w:p w:rsidR="00D524B5" w:rsidRPr="004D2192" w:rsidRDefault="00D524B5" w:rsidP="00D524B5">
            <w:pPr>
              <w:jc w:val="center"/>
            </w:pPr>
            <w:r w:rsidRPr="004D2192">
              <w:t>6</w:t>
            </w:r>
          </w:p>
        </w:tc>
        <w:tc>
          <w:tcPr>
            <w:tcW w:w="818" w:type="dxa"/>
          </w:tcPr>
          <w:p w:rsidR="00D524B5" w:rsidRPr="004D2192" w:rsidRDefault="00D524B5" w:rsidP="00D524B5">
            <w:pPr>
              <w:pStyle w:val="af4"/>
              <w:jc w:val="center"/>
              <w:rPr>
                <w:sz w:val="24"/>
                <w:szCs w:val="24"/>
              </w:rPr>
            </w:pPr>
            <w:r w:rsidRPr="004D2192">
              <w:rPr>
                <w:sz w:val="24"/>
                <w:szCs w:val="24"/>
              </w:rPr>
              <w:t>15</w:t>
            </w:r>
          </w:p>
        </w:tc>
        <w:tc>
          <w:tcPr>
            <w:tcW w:w="577" w:type="dxa"/>
          </w:tcPr>
          <w:p w:rsidR="00D524B5" w:rsidRPr="004D2192" w:rsidRDefault="00D524B5" w:rsidP="00D524B5">
            <w:pPr>
              <w:jc w:val="center"/>
            </w:pPr>
            <w:r w:rsidRPr="004D2192">
              <w:t>-</w:t>
            </w:r>
          </w:p>
        </w:tc>
        <w:tc>
          <w:tcPr>
            <w:tcW w:w="716" w:type="dxa"/>
          </w:tcPr>
          <w:p w:rsidR="00D524B5" w:rsidRPr="004D2192" w:rsidRDefault="00D524B5" w:rsidP="00D524B5">
            <w:pPr>
              <w:jc w:val="center"/>
            </w:pPr>
            <w:r w:rsidRPr="004D2192">
              <w:t>-</w:t>
            </w:r>
          </w:p>
        </w:tc>
      </w:tr>
      <w:tr w:rsidR="00D524B5" w:rsidRPr="004D2192" w:rsidTr="00D524B5">
        <w:trPr>
          <w:jc w:val="center"/>
        </w:trPr>
        <w:tc>
          <w:tcPr>
            <w:tcW w:w="646" w:type="dxa"/>
          </w:tcPr>
          <w:p w:rsidR="00D524B5" w:rsidRPr="004D2192" w:rsidRDefault="00D524B5" w:rsidP="00D524B5">
            <w:pPr>
              <w:pStyle w:val="af"/>
              <w:rPr>
                <w:szCs w:val="28"/>
              </w:rPr>
            </w:pPr>
            <w:r w:rsidRPr="004D2192">
              <w:rPr>
                <w:szCs w:val="28"/>
              </w:rPr>
              <w:t>8</w:t>
            </w:r>
          </w:p>
        </w:tc>
        <w:tc>
          <w:tcPr>
            <w:tcW w:w="1291" w:type="dxa"/>
          </w:tcPr>
          <w:p w:rsidR="00D524B5" w:rsidRPr="004D2192" w:rsidRDefault="00D524B5" w:rsidP="00D524B5">
            <w:pPr>
              <w:jc w:val="center"/>
            </w:pPr>
            <w:r w:rsidRPr="004D2192">
              <w:rPr>
                <w:lang w:val="en-US"/>
              </w:rPr>
              <w:t>4</w:t>
            </w:r>
            <w:r w:rsidRPr="004D2192">
              <w:t xml:space="preserve"> м/с Б (9)</w:t>
            </w:r>
          </w:p>
        </w:tc>
        <w:tc>
          <w:tcPr>
            <w:tcW w:w="700" w:type="dxa"/>
          </w:tcPr>
          <w:p w:rsidR="00D524B5" w:rsidRPr="004D2192" w:rsidRDefault="00D524B5" w:rsidP="00D524B5">
            <w:pPr>
              <w:jc w:val="center"/>
            </w:pPr>
            <w:r w:rsidRPr="004D2192">
              <w:t>21</w:t>
            </w:r>
          </w:p>
        </w:tc>
        <w:tc>
          <w:tcPr>
            <w:tcW w:w="2099" w:type="dxa"/>
          </w:tcPr>
          <w:p w:rsidR="00D524B5" w:rsidRPr="004D2192" w:rsidRDefault="00D524B5" w:rsidP="00D524B5">
            <w:r w:rsidRPr="004D2192">
              <w:t>Самогулова О.А.</w:t>
            </w:r>
          </w:p>
        </w:tc>
        <w:tc>
          <w:tcPr>
            <w:tcW w:w="833" w:type="dxa"/>
          </w:tcPr>
          <w:p w:rsidR="00D524B5" w:rsidRPr="004D2192" w:rsidRDefault="00D524B5" w:rsidP="00D524B5">
            <w:pPr>
              <w:jc w:val="center"/>
              <w:rPr>
                <w:lang w:val="en-US"/>
              </w:rPr>
            </w:pPr>
            <w:r w:rsidRPr="004D2192">
              <w:rPr>
                <w:lang w:val="en-US"/>
              </w:rPr>
              <w:t>100</w:t>
            </w:r>
          </w:p>
        </w:tc>
        <w:tc>
          <w:tcPr>
            <w:tcW w:w="700" w:type="dxa"/>
          </w:tcPr>
          <w:p w:rsidR="00D524B5" w:rsidRPr="004D2192" w:rsidRDefault="00D524B5" w:rsidP="00D524B5">
            <w:pPr>
              <w:jc w:val="center"/>
            </w:pPr>
            <w:r w:rsidRPr="004D2192">
              <w:t>4,1</w:t>
            </w:r>
          </w:p>
        </w:tc>
        <w:tc>
          <w:tcPr>
            <w:tcW w:w="849" w:type="dxa"/>
          </w:tcPr>
          <w:p w:rsidR="00D524B5" w:rsidRPr="004D2192" w:rsidRDefault="00D524B5" w:rsidP="00D524B5">
            <w:pPr>
              <w:jc w:val="center"/>
            </w:pPr>
            <w:r w:rsidRPr="004D2192">
              <w:t>33,3</w:t>
            </w:r>
          </w:p>
        </w:tc>
        <w:tc>
          <w:tcPr>
            <w:tcW w:w="665" w:type="dxa"/>
          </w:tcPr>
          <w:p w:rsidR="00D524B5" w:rsidRPr="004D2192" w:rsidRDefault="00D524B5" w:rsidP="00D524B5">
            <w:pPr>
              <w:jc w:val="center"/>
            </w:pPr>
            <w:r w:rsidRPr="004D2192">
              <w:t>-</w:t>
            </w:r>
          </w:p>
        </w:tc>
        <w:tc>
          <w:tcPr>
            <w:tcW w:w="729" w:type="dxa"/>
          </w:tcPr>
          <w:p w:rsidR="00D524B5" w:rsidRPr="004D2192" w:rsidRDefault="00D524B5" w:rsidP="00D524B5">
            <w:pPr>
              <w:jc w:val="center"/>
            </w:pPr>
            <w:r w:rsidRPr="004D2192">
              <w:t>7</w:t>
            </w:r>
          </w:p>
        </w:tc>
        <w:tc>
          <w:tcPr>
            <w:tcW w:w="818" w:type="dxa"/>
          </w:tcPr>
          <w:p w:rsidR="00D524B5" w:rsidRPr="004D2192" w:rsidRDefault="00D524B5" w:rsidP="00D524B5">
            <w:pPr>
              <w:pStyle w:val="af4"/>
              <w:jc w:val="center"/>
              <w:rPr>
                <w:sz w:val="24"/>
                <w:szCs w:val="24"/>
              </w:rPr>
            </w:pPr>
            <w:r w:rsidRPr="004D2192">
              <w:rPr>
                <w:sz w:val="24"/>
                <w:szCs w:val="24"/>
              </w:rPr>
              <w:t>14</w:t>
            </w:r>
          </w:p>
        </w:tc>
        <w:tc>
          <w:tcPr>
            <w:tcW w:w="577" w:type="dxa"/>
          </w:tcPr>
          <w:p w:rsidR="00D524B5" w:rsidRPr="004D2192" w:rsidRDefault="00D524B5" w:rsidP="00D524B5">
            <w:pPr>
              <w:jc w:val="center"/>
            </w:pPr>
            <w:r w:rsidRPr="004D2192">
              <w:t>-</w:t>
            </w:r>
          </w:p>
        </w:tc>
        <w:tc>
          <w:tcPr>
            <w:tcW w:w="716" w:type="dxa"/>
          </w:tcPr>
          <w:p w:rsidR="00D524B5" w:rsidRPr="004D2192" w:rsidRDefault="00D524B5" w:rsidP="00D524B5">
            <w:pPr>
              <w:jc w:val="center"/>
            </w:pPr>
            <w:r w:rsidRPr="004D2192">
              <w:t>-</w:t>
            </w:r>
          </w:p>
        </w:tc>
      </w:tr>
      <w:tr w:rsidR="00D524B5" w:rsidRPr="004D2192" w:rsidTr="00D524B5">
        <w:trPr>
          <w:jc w:val="center"/>
        </w:trPr>
        <w:tc>
          <w:tcPr>
            <w:tcW w:w="646" w:type="dxa"/>
          </w:tcPr>
          <w:p w:rsidR="00D524B5" w:rsidRPr="004D2192" w:rsidRDefault="00D524B5" w:rsidP="00D524B5">
            <w:pPr>
              <w:pStyle w:val="af"/>
              <w:rPr>
                <w:szCs w:val="28"/>
              </w:rPr>
            </w:pPr>
            <w:r w:rsidRPr="004D2192">
              <w:rPr>
                <w:szCs w:val="28"/>
              </w:rPr>
              <w:t>9</w:t>
            </w:r>
          </w:p>
        </w:tc>
        <w:tc>
          <w:tcPr>
            <w:tcW w:w="1291" w:type="dxa"/>
          </w:tcPr>
          <w:p w:rsidR="00D524B5" w:rsidRPr="004D2192" w:rsidRDefault="00D524B5" w:rsidP="00D524B5">
            <w:pPr>
              <w:jc w:val="center"/>
            </w:pPr>
            <w:r w:rsidRPr="004D2192">
              <w:rPr>
                <w:lang w:val="en-US"/>
              </w:rPr>
              <w:t>4</w:t>
            </w:r>
            <w:r w:rsidRPr="004D2192">
              <w:t xml:space="preserve"> м/с В(9)</w:t>
            </w:r>
          </w:p>
        </w:tc>
        <w:tc>
          <w:tcPr>
            <w:tcW w:w="700" w:type="dxa"/>
          </w:tcPr>
          <w:p w:rsidR="00D524B5" w:rsidRPr="004D2192" w:rsidRDefault="00D524B5" w:rsidP="00D524B5">
            <w:pPr>
              <w:jc w:val="center"/>
            </w:pPr>
            <w:r w:rsidRPr="004D2192">
              <w:t>23</w:t>
            </w:r>
          </w:p>
        </w:tc>
        <w:tc>
          <w:tcPr>
            <w:tcW w:w="2099" w:type="dxa"/>
          </w:tcPr>
          <w:p w:rsidR="00D524B5" w:rsidRPr="004D2192" w:rsidRDefault="00D524B5" w:rsidP="00D524B5">
            <w:r w:rsidRPr="004D2192">
              <w:t>Олійник Л.Г.</w:t>
            </w:r>
          </w:p>
        </w:tc>
        <w:tc>
          <w:tcPr>
            <w:tcW w:w="833" w:type="dxa"/>
          </w:tcPr>
          <w:p w:rsidR="00D524B5" w:rsidRPr="004D2192" w:rsidRDefault="00D524B5" w:rsidP="00D524B5">
            <w:pPr>
              <w:jc w:val="center"/>
            </w:pPr>
            <w:r w:rsidRPr="004D2192">
              <w:t>100</w:t>
            </w:r>
          </w:p>
        </w:tc>
        <w:tc>
          <w:tcPr>
            <w:tcW w:w="700" w:type="dxa"/>
          </w:tcPr>
          <w:p w:rsidR="00D524B5" w:rsidRPr="004D2192" w:rsidRDefault="00D524B5" w:rsidP="00D524B5">
            <w:pPr>
              <w:jc w:val="center"/>
            </w:pPr>
            <w:r w:rsidRPr="004D2192">
              <w:t>4,0</w:t>
            </w:r>
          </w:p>
        </w:tc>
        <w:tc>
          <w:tcPr>
            <w:tcW w:w="849" w:type="dxa"/>
          </w:tcPr>
          <w:p w:rsidR="00D524B5" w:rsidRPr="004D2192" w:rsidRDefault="00D524B5" w:rsidP="00D524B5">
            <w:pPr>
              <w:jc w:val="center"/>
            </w:pPr>
            <w:r w:rsidRPr="004D2192">
              <w:t>41,7</w:t>
            </w:r>
          </w:p>
        </w:tc>
        <w:tc>
          <w:tcPr>
            <w:tcW w:w="665" w:type="dxa"/>
          </w:tcPr>
          <w:p w:rsidR="00D524B5" w:rsidRPr="004D2192" w:rsidRDefault="00D524B5" w:rsidP="00D524B5">
            <w:pPr>
              <w:jc w:val="center"/>
            </w:pPr>
            <w:r w:rsidRPr="004D2192">
              <w:t>-</w:t>
            </w:r>
          </w:p>
        </w:tc>
        <w:tc>
          <w:tcPr>
            <w:tcW w:w="729" w:type="dxa"/>
          </w:tcPr>
          <w:p w:rsidR="00D524B5" w:rsidRPr="004D2192" w:rsidRDefault="00D524B5" w:rsidP="00D524B5">
            <w:pPr>
              <w:jc w:val="center"/>
            </w:pPr>
            <w:r w:rsidRPr="004D2192">
              <w:t>10</w:t>
            </w:r>
          </w:p>
        </w:tc>
        <w:tc>
          <w:tcPr>
            <w:tcW w:w="818" w:type="dxa"/>
          </w:tcPr>
          <w:p w:rsidR="00D524B5" w:rsidRPr="004D2192" w:rsidRDefault="00D524B5" w:rsidP="00D524B5">
            <w:pPr>
              <w:pStyle w:val="af4"/>
              <w:jc w:val="center"/>
              <w:rPr>
                <w:sz w:val="24"/>
                <w:szCs w:val="24"/>
              </w:rPr>
            </w:pPr>
            <w:r w:rsidRPr="004D2192">
              <w:rPr>
                <w:sz w:val="24"/>
                <w:szCs w:val="24"/>
              </w:rPr>
              <w:t>13</w:t>
            </w:r>
          </w:p>
        </w:tc>
        <w:tc>
          <w:tcPr>
            <w:tcW w:w="577" w:type="dxa"/>
          </w:tcPr>
          <w:p w:rsidR="00D524B5" w:rsidRPr="004D2192" w:rsidRDefault="00D524B5" w:rsidP="00D524B5">
            <w:pPr>
              <w:jc w:val="center"/>
            </w:pPr>
            <w:r w:rsidRPr="004D2192">
              <w:t>-</w:t>
            </w:r>
          </w:p>
        </w:tc>
        <w:tc>
          <w:tcPr>
            <w:tcW w:w="716" w:type="dxa"/>
          </w:tcPr>
          <w:p w:rsidR="00D524B5" w:rsidRPr="004D2192" w:rsidRDefault="00D524B5" w:rsidP="00D524B5">
            <w:pPr>
              <w:jc w:val="center"/>
            </w:pPr>
            <w:r w:rsidRPr="004D2192">
              <w:t>-</w:t>
            </w:r>
          </w:p>
        </w:tc>
      </w:tr>
      <w:tr w:rsidR="00D524B5" w:rsidRPr="004D2192" w:rsidTr="00D524B5">
        <w:trPr>
          <w:jc w:val="center"/>
        </w:trPr>
        <w:tc>
          <w:tcPr>
            <w:tcW w:w="646" w:type="dxa"/>
          </w:tcPr>
          <w:p w:rsidR="00D524B5" w:rsidRPr="004D2192" w:rsidRDefault="00D524B5" w:rsidP="00D524B5">
            <w:pPr>
              <w:pStyle w:val="af"/>
              <w:rPr>
                <w:szCs w:val="28"/>
              </w:rPr>
            </w:pPr>
            <w:r w:rsidRPr="004D2192">
              <w:rPr>
                <w:szCs w:val="28"/>
              </w:rPr>
              <w:t>10</w:t>
            </w:r>
          </w:p>
        </w:tc>
        <w:tc>
          <w:tcPr>
            <w:tcW w:w="1291" w:type="dxa"/>
          </w:tcPr>
          <w:p w:rsidR="00D524B5" w:rsidRPr="004D2192" w:rsidRDefault="00D524B5" w:rsidP="00D524B5">
            <w:pPr>
              <w:jc w:val="center"/>
            </w:pPr>
            <w:r w:rsidRPr="004D2192">
              <w:rPr>
                <w:lang w:val="en-US"/>
              </w:rPr>
              <w:t>4</w:t>
            </w:r>
            <w:r w:rsidRPr="004D2192">
              <w:t xml:space="preserve"> м/с Г (9)</w:t>
            </w:r>
          </w:p>
        </w:tc>
        <w:tc>
          <w:tcPr>
            <w:tcW w:w="700" w:type="dxa"/>
          </w:tcPr>
          <w:p w:rsidR="00D524B5" w:rsidRPr="004D2192" w:rsidRDefault="00D524B5" w:rsidP="00D524B5">
            <w:pPr>
              <w:jc w:val="center"/>
            </w:pPr>
            <w:r w:rsidRPr="004D2192">
              <w:t>21</w:t>
            </w:r>
          </w:p>
        </w:tc>
        <w:tc>
          <w:tcPr>
            <w:tcW w:w="2099" w:type="dxa"/>
          </w:tcPr>
          <w:p w:rsidR="00D524B5" w:rsidRPr="004D2192" w:rsidRDefault="00D524B5" w:rsidP="00D524B5">
            <w:r w:rsidRPr="004D2192">
              <w:t>Кравченко О.П.</w:t>
            </w:r>
          </w:p>
        </w:tc>
        <w:tc>
          <w:tcPr>
            <w:tcW w:w="833" w:type="dxa"/>
          </w:tcPr>
          <w:p w:rsidR="00D524B5" w:rsidRPr="004D2192" w:rsidRDefault="00D524B5" w:rsidP="00D524B5">
            <w:pPr>
              <w:jc w:val="center"/>
            </w:pPr>
            <w:r w:rsidRPr="004D2192">
              <w:t>100</w:t>
            </w:r>
          </w:p>
        </w:tc>
        <w:tc>
          <w:tcPr>
            <w:tcW w:w="700" w:type="dxa"/>
          </w:tcPr>
          <w:p w:rsidR="00D524B5" w:rsidRPr="004D2192" w:rsidRDefault="00D524B5" w:rsidP="00D524B5">
            <w:pPr>
              <w:jc w:val="center"/>
              <w:rPr>
                <w:lang w:val="en-US"/>
              </w:rPr>
            </w:pPr>
            <w:r w:rsidRPr="004D2192">
              <w:rPr>
                <w:lang w:val="en-US"/>
              </w:rPr>
              <w:t>4</w:t>
            </w:r>
            <w:r w:rsidRPr="004D2192">
              <w:t>,</w:t>
            </w:r>
            <w:r w:rsidRPr="004D2192">
              <w:rPr>
                <w:lang w:val="en-US"/>
              </w:rPr>
              <w:t>1</w:t>
            </w:r>
          </w:p>
        </w:tc>
        <w:tc>
          <w:tcPr>
            <w:tcW w:w="849" w:type="dxa"/>
          </w:tcPr>
          <w:p w:rsidR="00D524B5" w:rsidRPr="004D2192" w:rsidRDefault="00D524B5" w:rsidP="00D524B5">
            <w:pPr>
              <w:jc w:val="center"/>
              <w:rPr>
                <w:lang w:val="en-US"/>
              </w:rPr>
            </w:pPr>
            <w:r w:rsidRPr="004D2192">
              <w:rPr>
                <w:lang w:val="en-US"/>
              </w:rPr>
              <w:t>38.1</w:t>
            </w:r>
          </w:p>
        </w:tc>
        <w:tc>
          <w:tcPr>
            <w:tcW w:w="665" w:type="dxa"/>
          </w:tcPr>
          <w:p w:rsidR="00D524B5" w:rsidRPr="004D2192" w:rsidRDefault="00D524B5" w:rsidP="00D524B5">
            <w:pPr>
              <w:jc w:val="center"/>
              <w:rPr>
                <w:lang w:val="en-US"/>
              </w:rPr>
            </w:pPr>
            <w:r w:rsidRPr="004D2192">
              <w:rPr>
                <w:lang w:val="en-US"/>
              </w:rPr>
              <w:t>2</w:t>
            </w:r>
          </w:p>
        </w:tc>
        <w:tc>
          <w:tcPr>
            <w:tcW w:w="729" w:type="dxa"/>
          </w:tcPr>
          <w:p w:rsidR="00D524B5" w:rsidRPr="004D2192" w:rsidRDefault="00D524B5" w:rsidP="00D524B5">
            <w:pPr>
              <w:jc w:val="center"/>
              <w:rPr>
                <w:lang w:val="en-US"/>
              </w:rPr>
            </w:pPr>
            <w:r w:rsidRPr="004D2192">
              <w:rPr>
                <w:lang w:val="en-US"/>
              </w:rPr>
              <w:t>6</w:t>
            </w:r>
          </w:p>
        </w:tc>
        <w:tc>
          <w:tcPr>
            <w:tcW w:w="818" w:type="dxa"/>
          </w:tcPr>
          <w:p w:rsidR="00D524B5" w:rsidRPr="004D2192" w:rsidRDefault="00D524B5" w:rsidP="00D524B5">
            <w:pPr>
              <w:pStyle w:val="af4"/>
              <w:jc w:val="center"/>
              <w:rPr>
                <w:sz w:val="24"/>
                <w:szCs w:val="24"/>
                <w:lang w:val="en-US"/>
              </w:rPr>
            </w:pPr>
            <w:r w:rsidRPr="004D2192">
              <w:rPr>
                <w:sz w:val="24"/>
                <w:szCs w:val="24"/>
                <w:lang w:val="en-US"/>
              </w:rPr>
              <w:t>13</w:t>
            </w:r>
          </w:p>
        </w:tc>
        <w:tc>
          <w:tcPr>
            <w:tcW w:w="577" w:type="dxa"/>
          </w:tcPr>
          <w:p w:rsidR="00D524B5" w:rsidRPr="004D2192" w:rsidRDefault="00D524B5" w:rsidP="00D524B5">
            <w:pPr>
              <w:jc w:val="center"/>
            </w:pPr>
            <w:r w:rsidRPr="004D2192">
              <w:t>-</w:t>
            </w:r>
          </w:p>
        </w:tc>
        <w:tc>
          <w:tcPr>
            <w:tcW w:w="716" w:type="dxa"/>
          </w:tcPr>
          <w:p w:rsidR="00D524B5" w:rsidRPr="004D2192" w:rsidRDefault="00D524B5" w:rsidP="00D524B5">
            <w:pPr>
              <w:jc w:val="center"/>
            </w:pPr>
            <w:r w:rsidRPr="004D2192">
              <w:t>-</w:t>
            </w:r>
          </w:p>
        </w:tc>
      </w:tr>
      <w:tr w:rsidR="00D524B5" w:rsidRPr="004D2192" w:rsidTr="00D524B5">
        <w:trPr>
          <w:cantSplit/>
          <w:jc w:val="center"/>
        </w:trPr>
        <w:tc>
          <w:tcPr>
            <w:tcW w:w="1937" w:type="dxa"/>
            <w:gridSpan w:val="2"/>
          </w:tcPr>
          <w:p w:rsidR="00D524B5" w:rsidRPr="004D2192" w:rsidRDefault="00D524B5" w:rsidP="00D524B5">
            <w:pPr>
              <w:rPr>
                <w:b/>
                <w:szCs w:val="28"/>
              </w:rPr>
            </w:pPr>
            <w:r w:rsidRPr="004D2192">
              <w:rPr>
                <w:b/>
                <w:szCs w:val="28"/>
              </w:rPr>
              <w:t xml:space="preserve">Всього: </w:t>
            </w:r>
          </w:p>
        </w:tc>
        <w:tc>
          <w:tcPr>
            <w:tcW w:w="700" w:type="dxa"/>
          </w:tcPr>
          <w:p w:rsidR="00D524B5" w:rsidRPr="004D2192" w:rsidRDefault="00D524B5" w:rsidP="00D524B5">
            <w:pPr>
              <w:jc w:val="center"/>
              <w:rPr>
                <w:b/>
                <w:lang w:val="en-US"/>
              </w:rPr>
            </w:pPr>
            <w:r w:rsidRPr="004D2192">
              <w:rPr>
                <w:b/>
                <w:lang w:val="en-US"/>
              </w:rPr>
              <w:t>217</w:t>
            </w:r>
          </w:p>
        </w:tc>
        <w:tc>
          <w:tcPr>
            <w:tcW w:w="2099" w:type="dxa"/>
          </w:tcPr>
          <w:p w:rsidR="00D524B5" w:rsidRPr="004D2192" w:rsidRDefault="00D524B5" w:rsidP="00D524B5">
            <w:pPr>
              <w:rPr>
                <w:b/>
              </w:rPr>
            </w:pPr>
          </w:p>
        </w:tc>
        <w:tc>
          <w:tcPr>
            <w:tcW w:w="833" w:type="dxa"/>
          </w:tcPr>
          <w:p w:rsidR="00D524B5" w:rsidRPr="004D2192" w:rsidRDefault="00D524B5" w:rsidP="00D524B5">
            <w:pPr>
              <w:jc w:val="center"/>
              <w:rPr>
                <w:b/>
              </w:rPr>
            </w:pPr>
            <w:r w:rsidRPr="004D2192">
              <w:rPr>
                <w:b/>
              </w:rPr>
              <w:t>100</w:t>
            </w:r>
          </w:p>
        </w:tc>
        <w:tc>
          <w:tcPr>
            <w:tcW w:w="700" w:type="dxa"/>
          </w:tcPr>
          <w:p w:rsidR="00D524B5" w:rsidRPr="004D2192" w:rsidRDefault="00D524B5" w:rsidP="00D524B5">
            <w:pPr>
              <w:jc w:val="center"/>
              <w:rPr>
                <w:b/>
              </w:rPr>
            </w:pPr>
            <w:r w:rsidRPr="004D2192">
              <w:rPr>
                <w:b/>
              </w:rPr>
              <w:t>4,0</w:t>
            </w:r>
          </w:p>
        </w:tc>
        <w:tc>
          <w:tcPr>
            <w:tcW w:w="849" w:type="dxa"/>
          </w:tcPr>
          <w:p w:rsidR="00D524B5" w:rsidRPr="004D2192" w:rsidRDefault="00D524B5" w:rsidP="00D524B5">
            <w:pPr>
              <w:rPr>
                <w:b/>
              </w:rPr>
            </w:pPr>
            <w:r w:rsidRPr="004D2192">
              <w:rPr>
                <w:b/>
              </w:rPr>
              <w:t>28,1</w:t>
            </w:r>
          </w:p>
        </w:tc>
        <w:tc>
          <w:tcPr>
            <w:tcW w:w="665" w:type="dxa"/>
          </w:tcPr>
          <w:p w:rsidR="00D524B5" w:rsidRPr="004D2192" w:rsidRDefault="00D524B5" w:rsidP="00D524B5">
            <w:pPr>
              <w:jc w:val="center"/>
              <w:rPr>
                <w:b/>
              </w:rPr>
            </w:pPr>
            <w:r w:rsidRPr="004D2192">
              <w:rPr>
                <w:b/>
              </w:rPr>
              <w:t>5</w:t>
            </w:r>
          </w:p>
        </w:tc>
        <w:tc>
          <w:tcPr>
            <w:tcW w:w="729" w:type="dxa"/>
          </w:tcPr>
          <w:p w:rsidR="00D524B5" w:rsidRPr="004D2192" w:rsidRDefault="00D524B5" w:rsidP="00D524B5">
            <w:pPr>
              <w:jc w:val="center"/>
              <w:rPr>
                <w:b/>
              </w:rPr>
            </w:pPr>
            <w:r w:rsidRPr="004D2192">
              <w:rPr>
                <w:b/>
              </w:rPr>
              <w:t>56</w:t>
            </w:r>
          </w:p>
        </w:tc>
        <w:tc>
          <w:tcPr>
            <w:tcW w:w="818" w:type="dxa"/>
          </w:tcPr>
          <w:p w:rsidR="00D524B5" w:rsidRPr="004D2192" w:rsidRDefault="00D524B5" w:rsidP="00D524B5">
            <w:pPr>
              <w:pStyle w:val="af4"/>
              <w:jc w:val="center"/>
              <w:rPr>
                <w:b/>
                <w:szCs w:val="28"/>
              </w:rPr>
            </w:pPr>
            <w:r w:rsidRPr="004D2192">
              <w:rPr>
                <w:b/>
                <w:szCs w:val="28"/>
              </w:rPr>
              <w:t>156</w:t>
            </w:r>
          </w:p>
        </w:tc>
        <w:tc>
          <w:tcPr>
            <w:tcW w:w="577" w:type="dxa"/>
          </w:tcPr>
          <w:p w:rsidR="00D524B5" w:rsidRPr="004D2192" w:rsidRDefault="00D524B5" w:rsidP="00D524B5">
            <w:pPr>
              <w:jc w:val="center"/>
            </w:pPr>
            <w:r w:rsidRPr="004D2192">
              <w:t>-</w:t>
            </w:r>
          </w:p>
        </w:tc>
        <w:tc>
          <w:tcPr>
            <w:tcW w:w="716" w:type="dxa"/>
          </w:tcPr>
          <w:p w:rsidR="00D524B5" w:rsidRPr="004D2192" w:rsidRDefault="00D524B5" w:rsidP="00D524B5">
            <w:pPr>
              <w:jc w:val="center"/>
              <w:rPr>
                <w:b/>
              </w:rPr>
            </w:pPr>
            <w:r w:rsidRPr="004D2192">
              <w:rPr>
                <w:b/>
              </w:rPr>
              <w:t>-</w:t>
            </w:r>
          </w:p>
        </w:tc>
      </w:tr>
    </w:tbl>
    <w:p w:rsidR="00D524B5" w:rsidRPr="004D2192" w:rsidRDefault="00D524B5" w:rsidP="00D524B5">
      <w:pPr>
        <w:pStyle w:val="3"/>
        <w:jc w:val="center"/>
        <w:rPr>
          <w:rFonts w:ascii="Times New Roman" w:hAnsi="Times New Roman"/>
          <w:sz w:val="28"/>
          <w:szCs w:val="28"/>
        </w:rPr>
      </w:pPr>
      <w:r w:rsidRPr="004D2192">
        <w:rPr>
          <w:rFonts w:ascii="Times New Roman" w:hAnsi="Times New Roman"/>
          <w:sz w:val="28"/>
          <w:szCs w:val="28"/>
        </w:rPr>
        <w:t>Відомість</w:t>
      </w:r>
    </w:p>
    <w:p w:rsidR="00D524B5" w:rsidRPr="004D2192" w:rsidRDefault="00D524B5" w:rsidP="00D524B5">
      <w:pPr>
        <w:jc w:val="center"/>
        <w:rPr>
          <w:b/>
          <w:szCs w:val="28"/>
        </w:rPr>
      </w:pPr>
      <w:r w:rsidRPr="004D2192">
        <w:rPr>
          <w:b/>
          <w:szCs w:val="28"/>
        </w:rPr>
        <w:t>успішності за І семестр 2019/ 2020 навчального року</w:t>
      </w:r>
    </w:p>
    <w:tbl>
      <w:tblPr>
        <w:tblW w:w="10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559"/>
        <w:gridCol w:w="673"/>
        <w:gridCol w:w="1735"/>
        <w:gridCol w:w="709"/>
        <w:gridCol w:w="709"/>
        <w:gridCol w:w="709"/>
        <w:gridCol w:w="713"/>
        <w:gridCol w:w="708"/>
        <w:gridCol w:w="709"/>
        <w:gridCol w:w="709"/>
        <w:gridCol w:w="567"/>
      </w:tblGrid>
      <w:tr w:rsidR="00D524B5" w:rsidRPr="004D2192" w:rsidTr="00D524B5">
        <w:trPr>
          <w:cantSplit/>
          <w:trHeight w:val="2418"/>
          <w:jc w:val="center"/>
        </w:trPr>
        <w:tc>
          <w:tcPr>
            <w:tcW w:w="568" w:type="dxa"/>
            <w:tcBorders>
              <w:top w:val="thinThickSmallGap" w:sz="24" w:space="0" w:color="auto"/>
            </w:tcBorders>
            <w:vAlign w:val="center"/>
          </w:tcPr>
          <w:p w:rsidR="00D524B5" w:rsidRPr="004D2192" w:rsidRDefault="00D524B5" w:rsidP="00D524B5">
            <w:pPr>
              <w:jc w:val="center"/>
              <w:rPr>
                <w:b/>
                <w:szCs w:val="28"/>
              </w:rPr>
            </w:pPr>
            <w:r w:rsidRPr="004D2192">
              <w:rPr>
                <w:b/>
                <w:szCs w:val="28"/>
              </w:rPr>
              <w:t>№</w:t>
            </w:r>
          </w:p>
          <w:p w:rsidR="00D524B5" w:rsidRPr="004D2192" w:rsidRDefault="00D524B5" w:rsidP="00D524B5">
            <w:pPr>
              <w:jc w:val="center"/>
              <w:rPr>
                <w:b/>
                <w:szCs w:val="28"/>
              </w:rPr>
            </w:pPr>
            <w:r w:rsidRPr="004D2192">
              <w:rPr>
                <w:b/>
                <w:szCs w:val="28"/>
              </w:rPr>
              <w:t xml:space="preserve"> з/п</w:t>
            </w:r>
          </w:p>
        </w:tc>
        <w:tc>
          <w:tcPr>
            <w:tcW w:w="1559" w:type="dxa"/>
            <w:tcBorders>
              <w:top w:val="thinThickSmallGap" w:sz="24" w:space="0" w:color="auto"/>
            </w:tcBorders>
            <w:vAlign w:val="center"/>
          </w:tcPr>
          <w:p w:rsidR="00D524B5" w:rsidRPr="004D2192" w:rsidRDefault="00D524B5" w:rsidP="00D524B5">
            <w:pPr>
              <w:jc w:val="center"/>
              <w:rPr>
                <w:b/>
                <w:szCs w:val="28"/>
              </w:rPr>
            </w:pPr>
            <w:r w:rsidRPr="004D2192">
              <w:rPr>
                <w:b/>
                <w:szCs w:val="28"/>
              </w:rPr>
              <w:t>Група</w:t>
            </w:r>
          </w:p>
        </w:tc>
        <w:tc>
          <w:tcPr>
            <w:tcW w:w="673" w:type="dxa"/>
            <w:tcBorders>
              <w:top w:val="thinThickSmallGap" w:sz="24" w:space="0" w:color="auto"/>
            </w:tcBorders>
            <w:textDirection w:val="btLr"/>
          </w:tcPr>
          <w:p w:rsidR="00D524B5" w:rsidRPr="004D2192" w:rsidRDefault="00D524B5" w:rsidP="00D524B5">
            <w:pPr>
              <w:ind w:left="113" w:right="113"/>
              <w:jc w:val="center"/>
              <w:rPr>
                <w:b/>
              </w:rPr>
            </w:pPr>
            <w:r w:rsidRPr="004D2192">
              <w:rPr>
                <w:b/>
              </w:rPr>
              <w:t>Кількість студентів</w:t>
            </w:r>
          </w:p>
        </w:tc>
        <w:tc>
          <w:tcPr>
            <w:tcW w:w="1735" w:type="dxa"/>
            <w:tcBorders>
              <w:top w:val="thinThickSmallGap" w:sz="24" w:space="0" w:color="auto"/>
            </w:tcBorders>
            <w:vAlign w:val="center"/>
          </w:tcPr>
          <w:p w:rsidR="00D524B5" w:rsidRPr="004D2192" w:rsidRDefault="00D524B5" w:rsidP="00D524B5">
            <w:pPr>
              <w:jc w:val="center"/>
              <w:rPr>
                <w:b/>
                <w:szCs w:val="28"/>
              </w:rPr>
            </w:pPr>
            <w:r w:rsidRPr="004D2192">
              <w:rPr>
                <w:b/>
                <w:szCs w:val="28"/>
              </w:rPr>
              <w:t>Керівник групи</w:t>
            </w:r>
          </w:p>
        </w:tc>
        <w:tc>
          <w:tcPr>
            <w:tcW w:w="709" w:type="dxa"/>
            <w:tcBorders>
              <w:top w:val="thinThickSmallGap" w:sz="24" w:space="0" w:color="auto"/>
            </w:tcBorders>
            <w:textDirection w:val="btLr"/>
            <w:vAlign w:val="center"/>
          </w:tcPr>
          <w:p w:rsidR="00D524B5" w:rsidRPr="004D2192" w:rsidRDefault="00D524B5" w:rsidP="00D524B5">
            <w:pPr>
              <w:ind w:left="113" w:right="113"/>
              <w:jc w:val="center"/>
              <w:rPr>
                <w:b/>
                <w:szCs w:val="28"/>
              </w:rPr>
            </w:pPr>
            <w:r w:rsidRPr="004D2192">
              <w:rPr>
                <w:b/>
                <w:szCs w:val="28"/>
              </w:rPr>
              <w:t>Процент успішності %</w:t>
            </w:r>
          </w:p>
        </w:tc>
        <w:tc>
          <w:tcPr>
            <w:tcW w:w="709" w:type="dxa"/>
            <w:tcBorders>
              <w:top w:val="thinThickSmallGap" w:sz="24" w:space="0" w:color="auto"/>
            </w:tcBorders>
            <w:textDirection w:val="btLr"/>
            <w:vAlign w:val="center"/>
          </w:tcPr>
          <w:p w:rsidR="00D524B5" w:rsidRPr="004D2192" w:rsidRDefault="00D524B5" w:rsidP="00D524B5">
            <w:pPr>
              <w:ind w:left="113" w:right="113"/>
              <w:jc w:val="center"/>
              <w:rPr>
                <w:b/>
                <w:szCs w:val="28"/>
              </w:rPr>
            </w:pPr>
            <w:r w:rsidRPr="004D2192">
              <w:rPr>
                <w:b/>
                <w:szCs w:val="28"/>
              </w:rPr>
              <w:t>Середній</w:t>
            </w:r>
          </w:p>
          <w:p w:rsidR="00D524B5" w:rsidRPr="004D2192" w:rsidRDefault="00D524B5" w:rsidP="00D524B5">
            <w:pPr>
              <w:ind w:left="113" w:right="113"/>
              <w:jc w:val="center"/>
              <w:rPr>
                <w:b/>
                <w:szCs w:val="28"/>
              </w:rPr>
            </w:pPr>
            <w:r w:rsidRPr="004D2192">
              <w:rPr>
                <w:b/>
                <w:szCs w:val="28"/>
              </w:rPr>
              <w:t>бал</w:t>
            </w:r>
          </w:p>
        </w:tc>
        <w:tc>
          <w:tcPr>
            <w:tcW w:w="709" w:type="dxa"/>
            <w:tcBorders>
              <w:top w:val="thinThickSmallGap" w:sz="24" w:space="0" w:color="auto"/>
            </w:tcBorders>
            <w:textDirection w:val="btLr"/>
            <w:vAlign w:val="center"/>
          </w:tcPr>
          <w:p w:rsidR="00D524B5" w:rsidRPr="004D2192" w:rsidRDefault="00D524B5" w:rsidP="00D524B5">
            <w:pPr>
              <w:ind w:left="113" w:right="113"/>
              <w:jc w:val="center"/>
              <w:rPr>
                <w:b/>
                <w:szCs w:val="28"/>
              </w:rPr>
            </w:pPr>
            <w:r w:rsidRPr="004D2192">
              <w:rPr>
                <w:b/>
                <w:szCs w:val="28"/>
              </w:rPr>
              <w:t>Якісний</w:t>
            </w:r>
            <w:r w:rsidR="00EC6391">
              <w:rPr>
                <w:b/>
                <w:szCs w:val="28"/>
              </w:rPr>
              <w:t xml:space="preserve"> </w:t>
            </w:r>
            <w:r w:rsidRPr="004D2192">
              <w:rPr>
                <w:b/>
                <w:szCs w:val="28"/>
              </w:rPr>
              <w:t>показник %</w:t>
            </w:r>
          </w:p>
        </w:tc>
        <w:tc>
          <w:tcPr>
            <w:tcW w:w="713" w:type="dxa"/>
            <w:tcBorders>
              <w:top w:val="thinThickSmallGap" w:sz="24" w:space="0" w:color="auto"/>
            </w:tcBorders>
            <w:textDirection w:val="btLr"/>
            <w:vAlign w:val="center"/>
          </w:tcPr>
          <w:p w:rsidR="00D524B5" w:rsidRPr="004D2192" w:rsidRDefault="00D524B5" w:rsidP="00D524B5">
            <w:pPr>
              <w:ind w:left="113" w:right="113"/>
              <w:jc w:val="center"/>
              <w:rPr>
                <w:b/>
                <w:szCs w:val="28"/>
              </w:rPr>
            </w:pPr>
            <w:r w:rsidRPr="004D2192">
              <w:rPr>
                <w:b/>
                <w:szCs w:val="28"/>
              </w:rPr>
              <w:t>“</w:t>
            </w:r>
            <w:smartTag w:uri="urn:schemas-microsoft-com:office:smarttags" w:element="metricconverter">
              <w:smartTagPr>
                <w:attr w:name="ProductID" w:val="5”"/>
              </w:smartTagPr>
              <w:r w:rsidRPr="004D2192">
                <w:rPr>
                  <w:b/>
                  <w:szCs w:val="28"/>
                </w:rPr>
                <w:t>5”</w:t>
              </w:r>
            </w:smartTag>
          </w:p>
        </w:tc>
        <w:tc>
          <w:tcPr>
            <w:tcW w:w="708" w:type="dxa"/>
            <w:tcBorders>
              <w:top w:val="thinThickSmallGap" w:sz="24" w:space="0" w:color="auto"/>
            </w:tcBorders>
            <w:textDirection w:val="btLr"/>
            <w:vAlign w:val="center"/>
          </w:tcPr>
          <w:p w:rsidR="00D524B5" w:rsidRPr="004D2192" w:rsidRDefault="00D524B5" w:rsidP="00D524B5">
            <w:pPr>
              <w:ind w:left="113" w:right="113"/>
              <w:jc w:val="center"/>
              <w:rPr>
                <w:b/>
                <w:szCs w:val="28"/>
              </w:rPr>
            </w:pPr>
            <w:r w:rsidRPr="004D2192">
              <w:rPr>
                <w:b/>
                <w:szCs w:val="28"/>
              </w:rPr>
              <w:t>“4”-“</w:t>
            </w:r>
            <w:smartTag w:uri="urn:schemas-microsoft-com:office:smarttags" w:element="metricconverter">
              <w:smartTagPr>
                <w:attr w:name="ProductID" w:val="5”"/>
              </w:smartTagPr>
              <w:r w:rsidRPr="004D2192">
                <w:rPr>
                  <w:b/>
                  <w:szCs w:val="28"/>
                </w:rPr>
                <w:t>5”</w:t>
              </w:r>
            </w:smartTag>
          </w:p>
        </w:tc>
        <w:tc>
          <w:tcPr>
            <w:tcW w:w="709" w:type="dxa"/>
            <w:tcBorders>
              <w:top w:val="thinThickSmallGap" w:sz="24" w:space="0" w:color="auto"/>
            </w:tcBorders>
            <w:textDirection w:val="btLr"/>
            <w:vAlign w:val="center"/>
          </w:tcPr>
          <w:p w:rsidR="00D524B5" w:rsidRPr="004D2192" w:rsidRDefault="00D524B5" w:rsidP="00D524B5">
            <w:pPr>
              <w:ind w:left="113" w:right="113"/>
              <w:jc w:val="center"/>
              <w:rPr>
                <w:b/>
                <w:szCs w:val="28"/>
              </w:rPr>
            </w:pPr>
            <w:r w:rsidRPr="004D2192">
              <w:rPr>
                <w:b/>
                <w:szCs w:val="28"/>
              </w:rPr>
              <w:t>“3”-“4”-“</w:t>
            </w:r>
            <w:smartTag w:uri="urn:schemas-microsoft-com:office:smarttags" w:element="metricconverter">
              <w:smartTagPr>
                <w:attr w:name="ProductID" w:val="5”"/>
              </w:smartTagPr>
              <w:r w:rsidRPr="004D2192">
                <w:rPr>
                  <w:b/>
                  <w:szCs w:val="28"/>
                </w:rPr>
                <w:t>5”</w:t>
              </w:r>
            </w:smartTag>
          </w:p>
        </w:tc>
        <w:tc>
          <w:tcPr>
            <w:tcW w:w="709" w:type="dxa"/>
            <w:tcBorders>
              <w:top w:val="thinThickSmallGap" w:sz="24" w:space="0" w:color="auto"/>
            </w:tcBorders>
            <w:textDirection w:val="btLr"/>
            <w:vAlign w:val="center"/>
          </w:tcPr>
          <w:p w:rsidR="00D524B5" w:rsidRPr="004D2192" w:rsidRDefault="00D524B5" w:rsidP="00D524B5">
            <w:pPr>
              <w:pStyle w:val="af4"/>
              <w:ind w:left="113" w:right="113"/>
              <w:jc w:val="center"/>
              <w:rPr>
                <w:b/>
                <w:szCs w:val="28"/>
              </w:rPr>
            </w:pPr>
            <w:r w:rsidRPr="004D2192">
              <w:rPr>
                <w:b/>
                <w:szCs w:val="28"/>
              </w:rPr>
              <w:t>“</w:t>
            </w:r>
            <w:smartTag w:uri="urn:schemas-microsoft-com:office:smarttags" w:element="metricconverter">
              <w:smartTagPr>
                <w:attr w:name="ProductID" w:val="2”"/>
              </w:smartTagPr>
              <w:r w:rsidRPr="004D2192">
                <w:rPr>
                  <w:b/>
                  <w:szCs w:val="28"/>
                </w:rPr>
                <w:t>2”</w:t>
              </w:r>
            </w:smartTag>
          </w:p>
        </w:tc>
        <w:tc>
          <w:tcPr>
            <w:tcW w:w="567" w:type="dxa"/>
            <w:tcBorders>
              <w:top w:val="thinThickSmallGap" w:sz="24" w:space="0" w:color="auto"/>
            </w:tcBorders>
            <w:textDirection w:val="btLr"/>
          </w:tcPr>
          <w:p w:rsidR="00D524B5" w:rsidRPr="004D2192" w:rsidRDefault="00D524B5" w:rsidP="00D524B5">
            <w:pPr>
              <w:ind w:left="113" w:right="113"/>
              <w:jc w:val="center"/>
              <w:rPr>
                <w:b/>
                <w:szCs w:val="28"/>
              </w:rPr>
            </w:pPr>
            <w:r w:rsidRPr="004D2192">
              <w:rPr>
                <w:b/>
                <w:szCs w:val="28"/>
              </w:rPr>
              <w:t>Не атестовані</w:t>
            </w:r>
          </w:p>
        </w:tc>
      </w:tr>
      <w:tr w:rsidR="00D524B5" w:rsidRPr="004D2192" w:rsidTr="00D524B5">
        <w:trPr>
          <w:trHeight w:val="213"/>
          <w:jc w:val="center"/>
        </w:trPr>
        <w:tc>
          <w:tcPr>
            <w:tcW w:w="568" w:type="dxa"/>
            <w:tcBorders>
              <w:bottom w:val="thickThinSmallGap" w:sz="24" w:space="0" w:color="auto"/>
            </w:tcBorders>
          </w:tcPr>
          <w:p w:rsidR="00D524B5" w:rsidRPr="004D2192" w:rsidRDefault="00D524B5" w:rsidP="00D524B5">
            <w:pPr>
              <w:pStyle w:val="af4"/>
              <w:jc w:val="center"/>
              <w:rPr>
                <w:sz w:val="16"/>
                <w:szCs w:val="16"/>
              </w:rPr>
            </w:pPr>
            <w:r w:rsidRPr="004D2192">
              <w:rPr>
                <w:sz w:val="16"/>
                <w:szCs w:val="16"/>
              </w:rPr>
              <w:t>1</w:t>
            </w:r>
          </w:p>
        </w:tc>
        <w:tc>
          <w:tcPr>
            <w:tcW w:w="1559" w:type="dxa"/>
            <w:tcBorders>
              <w:bottom w:val="thickThinSmallGap" w:sz="24" w:space="0" w:color="auto"/>
            </w:tcBorders>
          </w:tcPr>
          <w:p w:rsidR="00D524B5" w:rsidRPr="004D2192" w:rsidRDefault="00D524B5" w:rsidP="00D524B5">
            <w:pPr>
              <w:jc w:val="center"/>
              <w:rPr>
                <w:sz w:val="16"/>
                <w:szCs w:val="16"/>
              </w:rPr>
            </w:pPr>
            <w:r w:rsidRPr="004D2192">
              <w:rPr>
                <w:sz w:val="16"/>
                <w:szCs w:val="16"/>
              </w:rPr>
              <w:t>2</w:t>
            </w:r>
          </w:p>
        </w:tc>
        <w:tc>
          <w:tcPr>
            <w:tcW w:w="673" w:type="dxa"/>
            <w:tcBorders>
              <w:bottom w:val="thickThinSmallGap" w:sz="24" w:space="0" w:color="auto"/>
            </w:tcBorders>
          </w:tcPr>
          <w:p w:rsidR="00D524B5" w:rsidRPr="004D2192" w:rsidRDefault="00D524B5" w:rsidP="00D524B5">
            <w:pPr>
              <w:jc w:val="center"/>
              <w:rPr>
                <w:sz w:val="16"/>
                <w:szCs w:val="16"/>
              </w:rPr>
            </w:pPr>
            <w:r w:rsidRPr="004D2192">
              <w:rPr>
                <w:sz w:val="16"/>
                <w:szCs w:val="16"/>
              </w:rPr>
              <w:t>3</w:t>
            </w:r>
          </w:p>
        </w:tc>
        <w:tc>
          <w:tcPr>
            <w:tcW w:w="1735" w:type="dxa"/>
            <w:tcBorders>
              <w:bottom w:val="thickThinSmallGap" w:sz="24" w:space="0" w:color="auto"/>
            </w:tcBorders>
          </w:tcPr>
          <w:p w:rsidR="00D524B5" w:rsidRPr="004D2192" w:rsidRDefault="00D524B5" w:rsidP="00D524B5">
            <w:pPr>
              <w:jc w:val="center"/>
              <w:rPr>
                <w:sz w:val="16"/>
                <w:szCs w:val="16"/>
              </w:rPr>
            </w:pPr>
            <w:r w:rsidRPr="004D2192">
              <w:rPr>
                <w:sz w:val="16"/>
                <w:szCs w:val="16"/>
              </w:rPr>
              <w:t>4</w:t>
            </w:r>
          </w:p>
        </w:tc>
        <w:tc>
          <w:tcPr>
            <w:tcW w:w="709" w:type="dxa"/>
            <w:tcBorders>
              <w:bottom w:val="thickThinSmallGap" w:sz="24" w:space="0" w:color="auto"/>
            </w:tcBorders>
          </w:tcPr>
          <w:p w:rsidR="00D524B5" w:rsidRPr="004D2192" w:rsidRDefault="00D524B5" w:rsidP="00D524B5">
            <w:pPr>
              <w:jc w:val="center"/>
              <w:rPr>
                <w:sz w:val="16"/>
                <w:szCs w:val="16"/>
              </w:rPr>
            </w:pPr>
            <w:r w:rsidRPr="004D2192">
              <w:rPr>
                <w:sz w:val="16"/>
                <w:szCs w:val="16"/>
              </w:rPr>
              <w:t>5</w:t>
            </w:r>
          </w:p>
        </w:tc>
        <w:tc>
          <w:tcPr>
            <w:tcW w:w="709" w:type="dxa"/>
            <w:tcBorders>
              <w:bottom w:val="thickThinSmallGap" w:sz="24" w:space="0" w:color="auto"/>
            </w:tcBorders>
          </w:tcPr>
          <w:p w:rsidR="00D524B5" w:rsidRPr="004D2192" w:rsidRDefault="00D524B5" w:rsidP="00D524B5">
            <w:pPr>
              <w:jc w:val="center"/>
              <w:rPr>
                <w:sz w:val="16"/>
                <w:szCs w:val="16"/>
              </w:rPr>
            </w:pPr>
            <w:r w:rsidRPr="004D2192">
              <w:rPr>
                <w:sz w:val="16"/>
                <w:szCs w:val="16"/>
              </w:rPr>
              <w:t>6</w:t>
            </w:r>
          </w:p>
        </w:tc>
        <w:tc>
          <w:tcPr>
            <w:tcW w:w="709" w:type="dxa"/>
            <w:tcBorders>
              <w:bottom w:val="thickThinSmallGap" w:sz="24" w:space="0" w:color="auto"/>
            </w:tcBorders>
          </w:tcPr>
          <w:p w:rsidR="00D524B5" w:rsidRPr="004D2192" w:rsidRDefault="00D524B5" w:rsidP="00D524B5">
            <w:pPr>
              <w:jc w:val="center"/>
              <w:rPr>
                <w:sz w:val="16"/>
                <w:szCs w:val="16"/>
              </w:rPr>
            </w:pPr>
            <w:r w:rsidRPr="004D2192">
              <w:rPr>
                <w:sz w:val="16"/>
                <w:szCs w:val="16"/>
              </w:rPr>
              <w:t>7</w:t>
            </w:r>
          </w:p>
        </w:tc>
        <w:tc>
          <w:tcPr>
            <w:tcW w:w="713" w:type="dxa"/>
            <w:tcBorders>
              <w:bottom w:val="thickThinSmallGap" w:sz="24" w:space="0" w:color="auto"/>
            </w:tcBorders>
          </w:tcPr>
          <w:p w:rsidR="00D524B5" w:rsidRPr="004D2192" w:rsidRDefault="00D524B5" w:rsidP="00D524B5">
            <w:pPr>
              <w:jc w:val="center"/>
              <w:rPr>
                <w:sz w:val="16"/>
                <w:szCs w:val="16"/>
              </w:rPr>
            </w:pPr>
            <w:r w:rsidRPr="004D2192">
              <w:rPr>
                <w:sz w:val="16"/>
                <w:szCs w:val="16"/>
              </w:rPr>
              <w:t>8</w:t>
            </w:r>
          </w:p>
        </w:tc>
        <w:tc>
          <w:tcPr>
            <w:tcW w:w="708" w:type="dxa"/>
            <w:tcBorders>
              <w:bottom w:val="thickThinSmallGap" w:sz="24" w:space="0" w:color="auto"/>
            </w:tcBorders>
          </w:tcPr>
          <w:p w:rsidR="00D524B5" w:rsidRPr="004D2192" w:rsidRDefault="00D524B5" w:rsidP="00D524B5">
            <w:pPr>
              <w:jc w:val="center"/>
              <w:rPr>
                <w:sz w:val="16"/>
                <w:szCs w:val="16"/>
              </w:rPr>
            </w:pPr>
            <w:r w:rsidRPr="004D2192">
              <w:rPr>
                <w:sz w:val="16"/>
                <w:szCs w:val="16"/>
              </w:rPr>
              <w:t>9</w:t>
            </w:r>
          </w:p>
        </w:tc>
        <w:tc>
          <w:tcPr>
            <w:tcW w:w="709" w:type="dxa"/>
            <w:tcBorders>
              <w:bottom w:val="thickThinSmallGap" w:sz="24" w:space="0" w:color="auto"/>
            </w:tcBorders>
          </w:tcPr>
          <w:p w:rsidR="00D524B5" w:rsidRPr="004D2192" w:rsidRDefault="00D524B5" w:rsidP="00D524B5">
            <w:pPr>
              <w:jc w:val="center"/>
              <w:rPr>
                <w:sz w:val="16"/>
                <w:szCs w:val="16"/>
              </w:rPr>
            </w:pPr>
            <w:r w:rsidRPr="004D2192">
              <w:rPr>
                <w:sz w:val="16"/>
                <w:szCs w:val="16"/>
              </w:rPr>
              <w:t>10</w:t>
            </w:r>
          </w:p>
        </w:tc>
        <w:tc>
          <w:tcPr>
            <w:tcW w:w="709" w:type="dxa"/>
            <w:tcBorders>
              <w:bottom w:val="thickThinSmallGap" w:sz="24" w:space="0" w:color="auto"/>
            </w:tcBorders>
          </w:tcPr>
          <w:p w:rsidR="00D524B5" w:rsidRPr="004D2192" w:rsidRDefault="00D524B5" w:rsidP="00D524B5">
            <w:pPr>
              <w:jc w:val="center"/>
              <w:rPr>
                <w:sz w:val="16"/>
                <w:szCs w:val="16"/>
              </w:rPr>
            </w:pPr>
            <w:r w:rsidRPr="004D2192">
              <w:rPr>
                <w:sz w:val="16"/>
                <w:szCs w:val="16"/>
              </w:rPr>
              <w:t>11</w:t>
            </w:r>
          </w:p>
        </w:tc>
        <w:tc>
          <w:tcPr>
            <w:tcW w:w="567" w:type="dxa"/>
            <w:tcBorders>
              <w:bottom w:val="thickThinSmallGap" w:sz="24" w:space="0" w:color="auto"/>
            </w:tcBorders>
          </w:tcPr>
          <w:p w:rsidR="00D524B5" w:rsidRPr="004D2192" w:rsidRDefault="00D524B5" w:rsidP="00D524B5">
            <w:pPr>
              <w:jc w:val="center"/>
              <w:rPr>
                <w:sz w:val="16"/>
                <w:szCs w:val="16"/>
              </w:rPr>
            </w:pPr>
            <w:r w:rsidRPr="004D2192">
              <w:rPr>
                <w:sz w:val="16"/>
                <w:szCs w:val="16"/>
              </w:rPr>
              <w:t>12</w:t>
            </w:r>
          </w:p>
        </w:tc>
      </w:tr>
      <w:tr w:rsidR="00D524B5" w:rsidRPr="004D2192" w:rsidTr="00D524B5">
        <w:trPr>
          <w:jc w:val="center"/>
        </w:trPr>
        <w:tc>
          <w:tcPr>
            <w:tcW w:w="568" w:type="dxa"/>
            <w:tcBorders>
              <w:top w:val="thickThinSmallGap" w:sz="24" w:space="0" w:color="auto"/>
            </w:tcBorders>
          </w:tcPr>
          <w:p w:rsidR="00D524B5" w:rsidRPr="004D2192" w:rsidRDefault="00D524B5" w:rsidP="00D524B5">
            <w:pPr>
              <w:pStyle w:val="af"/>
              <w:numPr>
                <w:ilvl w:val="0"/>
                <w:numId w:val="7"/>
              </w:numPr>
              <w:tabs>
                <w:tab w:val="num" w:pos="357"/>
              </w:tabs>
              <w:ind w:left="357" w:hanging="357"/>
              <w:rPr>
                <w:szCs w:val="28"/>
              </w:rPr>
            </w:pPr>
          </w:p>
        </w:tc>
        <w:tc>
          <w:tcPr>
            <w:tcW w:w="1559" w:type="dxa"/>
            <w:tcBorders>
              <w:top w:val="thickThinSmallGap" w:sz="24" w:space="0" w:color="auto"/>
            </w:tcBorders>
          </w:tcPr>
          <w:p w:rsidR="00D524B5" w:rsidRPr="004D2192" w:rsidRDefault="00D524B5" w:rsidP="00D524B5">
            <w:pPr>
              <w:jc w:val="center"/>
            </w:pPr>
            <w:r w:rsidRPr="004D2192">
              <w:rPr>
                <w:lang w:val="en-US"/>
              </w:rPr>
              <w:t>1</w:t>
            </w:r>
            <w:r w:rsidRPr="004D2192">
              <w:t xml:space="preserve"> м/с А(9)</w:t>
            </w:r>
          </w:p>
        </w:tc>
        <w:tc>
          <w:tcPr>
            <w:tcW w:w="673" w:type="dxa"/>
            <w:tcBorders>
              <w:top w:val="thickThinSmallGap" w:sz="24" w:space="0" w:color="auto"/>
            </w:tcBorders>
          </w:tcPr>
          <w:p w:rsidR="00D524B5" w:rsidRPr="004D2192" w:rsidRDefault="00D524B5" w:rsidP="00D524B5">
            <w:pPr>
              <w:jc w:val="center"/>
            </w:pPr>
            <w:r w:rsidRPr="004D2192">
              <w:t>21</w:t>
            </w:r>
          </w:p>
        </w:tc>
        <w:tc>
          <w:tcPr>
            <w:tcW w:w="1735" w:type="dxa"/>
            <w:tcBorders>
              <w:top w:val="thickThinSmallGap" w:sz="24" w:space="0" w:color="auto"/>
            </w:tcBorders>
          </w:tcPr>
          <w:p w:rsidR="00D524B5" w:rsidRPr="004D2192" w:rsidRDefault="00D524B5" w:rsidP="00D524B5">
            <w:r w:rsidRPr="004D2192">
              <w:t>Козинець І.А.</w:t>
            </w:r>
          </w:p>
        </w:tc>
        <w:tc>
          <w:tcPr>
            <w:tcW w:w="709" w:type="dxa"/>
            <w:tcBorders>
              <w:top w:val="thickThinSmallGap" w:sz="24" w:space="0" w:color="auto"/>
            </w:tcBorders>
          </w:tcPr>
          <w:p w:rsidR="00D524B5" w:rsidRPr="004D2192" w:rsidRDefault="00D524B5" w:rsidP="00D524B5">
            <w:pPr>
              <w:jc w:val="center"/>
            </w:pPr>
            <w:r w:rsidRPr="004D2192">
              <w:t>95,2</w:t>
            </w:r>
          </w:p>
        </w:tc>
        <w:tc>
          <w:tcPr>
            <w:tcW w:w="709" w:type="dxa"/>
            <w:tcBorders>
              <w:top w:val="thickThinSmallGap" w:sz="24" w:space="0" w:color="auto"/>
            </w:tcBorders>
          </w:tcPr>
          <w:p w:rsidR="00D524B5" w:rsidRPr="004D2192" w:rsidRDefault="00D524B5" w:rsidP="00D524B5">
            <w:pPr>
              <w:jc w:val="center"/>
            </w:pPr>
            <w:r w:rsidRPr="004D2192">
              <w:t>7,1</w:t>
            </w:r>
          </w:p>
        </w:tc>
        <w:tc>
          <w:tcPr>
            <w:tcW w:w="709" w:type="dxa"/>
            <w:tcBorders>
              <w:top w:val="thickThinSmallGap" w:sz="24" w:space="0" w:color="auto"/>
            </w:tcBorders>
          </w:tcPr>
          <w:p w:rsidR="00D524B5" w:rsidRPr="004D2192" w:rsidRDefault="00D524B5" w:rsidP="00D524B5">
            <w:pPr>
              <w:jc w:val="center"/>
            </w:pPr>
            <w:r w:rsidRPr="004D2192">
              <w:t>4,8</w:t>
            </w:r>
          </w:p>
        </w:tc>
        <w:tc>
          <w:tcPr>
            <w:tcW w:w="713" w:type="dxa"/>
            <w:tcBorders>
              <w:top w:val="thickThinSmallGap" w:sz="24" w:space="0" w:color="auto"/>
            </w:tcBorders>
          </w:tcPr>
          <w:p w:rsidR="00D524B5" w:rsidRPr="004D2192" w:rsidRDefault="00D524B5" w:rsidP="00D524B5">
            <w:pPr>
              <w:jc w:val="center"/>
            </w:pPr>
            <w:r w:rsidRPr="004D2192">
              <w:t>-</w:t>
            </w:r>
          </w:p>
        </w:tc>
        <w:tc>
          <w:tcPr>
            <w:tcW w:w="708" w:type="dxa"/>
            <w:tcBorders>
              <w:top w:val="thickThinSmallGap" w:sz="24" w:space="0" w:color="auto"/>
            </w:tcBorders>
          </w:tcPr>
          <w:p w:rsidR="00D524B5" w:rsidRPr="004D2192" w:rsidRDefault="00D524B5" w:rsidP="00D524B5">
            <w:pPr>
              <w:jc w:val="center"/>
            </w:pPr>
            <w:r w:rsidRPr="004D2192">
              <w:t>1</w:t>
            </w:r>
          </w:p>
        </w:tc>
        <w:tc>
          <w:tcPr>
            <w:tcW w:w="709" w:type="dxa"/>
            <w:tcBorders>
              <w:top w:val="thickThinSmallGap" w:sz="24" w:space="0" w:color="auto"/>
            </w:tcBorders>
          </w:tcPr>
          <w:p w:rsidR="00D524B5" w:rsidRPr="004D2192" w:rsidRDefault="00D524B5" w:rsidP="00D524B5">
            <w:pPr>
              <w:jc w:val="center"/>
            </w:pPr>
            <w:r w:rsidRPr="004D2192">
              <w:t>19</w:t>
            </w:r>
          </w:p>
        </w:tc>
        <w:tc>
          <w:tcPr>
            <w:tcW w:w="709" w:type="dxa"/>
            <w:tcBorders>
              <w:top w:val="thickThinSmallGap" w:sz="24" w:space="0" w:color="auto"/>
            </w:tcBorders>
          </w:tcPr>
          <w:p w:rsidR="00D524B5" w:rsidRPr="004D2192" w:rsidRDefault="00D524B5" w:rsidP="00D524B5">
            <w:pPr>
              <w:jc w:val="center"/>
            </w:pPr>
            <w:r w:rsidRPr="004D2192">
              <w:t>1</w:t>
            </w:r>
          </w:p>
        </w:tc>
        <w:tc>
          <w:tcPr>
            <w:tcW w:w="567" w:type="dxa"/>
            <w:tcBorders>
              <w:top w:val="thickThinSmallGap" w:sz="24" w:space="0" w:color="auto"/>
            </w:tcBorders>
          </w:tcPr>
          <w:p w:rsidR="00D524B5" w:rsidRPr="004D2192" w:rsidRDefault="00D524B5" w:rsidP="00D524B5">
            <w:pPr>
              <w:jc w:val="center"/>
            </w:pPr>
            <w:r w:rsidRPr="004D2192">
              <w:t>-</w:t>
            </w:r>
          </w:p>
        </w:tc>
      </w:tr>
      <w:tr w:rsidR="00D524B5" w:rsidRPr="004D2192" w:rsidTr="00D524B5">
        <w:trPr>
          <w:jc w:val="center"/>
        </w:trPr>
        <w:tc>
          <w:tcPr>
            <w:tcW w:w="568" w:type="dxa"/>
          </w:tcPr>
          <w:p w:rsidR="00D524B5" w:rsidRPr="004D2192" w:rsidRDefault="00D524B5" w:rsidP="00D524B5">
            <w:pPr>
              <w:pStyle w:val="af"/>
              <w:numPr>
                <w:ilvl w:val="0"/>
                <w:numId w:val="6"/>
              </w:numPr>
              <w:tabs>
                <w:tab w:val="num" w:pos="357"/>
              </w:tabs>
              <w:ind w:left="357" w:hanging="357"/>
              <w:rPr>
                <w:szCs w:val="28"/>
              </w:rPr>
            </w:pPr>
          </w:p>
        </w:tc>
        <w:tc>
          <w:tcPr>
            <w:tcW w:w="1559" w:type="dxa"/>
          </w:tcPr>
          <w:p w:rsidR="00D524B5" w:rsidRPr="004D2192" w:rsidRDefault="00D524B5" w:rsidP="00D524B5">
            <w:pPr>
              <w:jc w:val="center"/>
            </w:pPr>
            <w:r w:rsidRPr="004D2192">
              <w:rPr>
                <w:lang w:val="en-US"/>
              </w:rPr>
              <w:t>1</w:t>
            </w:r>
            <w:r w:rsidRPr="004D2192">
              <w:t xml:space="preserve"> м/с Б (9)</w:t>
            </w:r>
          </w:p>
        </w:tc>
        <w:tc>
          <w:tcPr>
            <w:tcW w:w="673" w:type="dxa"/>
          </w:tcPr>
          <w:p w:rsidR="00D524B5" w:rsidRPr="004D2192" w:rsidRDefault="00D524B5" w:rsidP="00D524B5">
            <w:pPr>
              <w:jc w:val="center"/>
            </w:pPr>
            <w:r w:rsidRPr="004D2192">
              <w:t>21</w:t>
            </w:r>
          </w:p>
        </w:tc>
        <w:tc>
          <w:tcPr>
            <w:tcW w:w="1735" w:type="dxa"/>
          </w:tcPr>
          <w:p w:rsidR="00D524B5" w:rsidRPr="004D2192" w:rsidRDefault="00D524B5" w:rsidP="00D524B5">
            <w:r w:rsidRPr="004D2192">
              <w:t>Козинець І.А.</w:t>
            </w:r>
          </w:p>
        </w:tc>
        <w:tc>
          <w:tcPr>
            <w:tcW w:w="709" w:type="dxa"/>
          </w:tcPr>
          <w:p w:rsidR="00D524B5" w:rsidRPr="004D2192" w:rsidRDefault="00D524B5" w:rsidP="00D524B5">
            <w:pPr>
              <w:jc w:val="center"/>
            </w:pPr>
            <w:r w:rsidRPr="004D2192">
              <w:t>95,2</w:t>
            </w:r>
          </w:p>
        </w:tc>
        <w:tc>
          <w:tcPr>
            <w:tcW w:w="709" w:type="dxa"/>
          </w:tcPr>
          <w:p w:rsidR="00D524B5" w:rsidRPr="004D2192" w:rsidRDefault="00D524B5" w:rsidP="00D524B5">
            <w:pPr>
              <w:jc w:val="center"/>
            </w:pPr>
            <w:r w:rsidRPr="004D2192">
              <w:t>7,3</w:t>
            </w:r>
          </w:p>
        </w:tc>
        <w:tc>
          <w:tcPr>
            <w:tcW w:w="709" w:type="dxa"/>
          </w:tcPr>
          <w:p w:rsidR="00D524B5" w:rsidRPr="004D2192" w:rsidRDefault="00D524B5" w:rsidP="00D524B5">
            <w:pPr>
              <w:jc w:val="center"/>
            </w:pPr>
            <w:r w:rsidRPr="004D2192">
              <w:t>28,6</w:t>
            </w:r>
          </w:p>
        </w:tc>
        <w:tc>
          <w:tcPr>
            <w:tcW w:w="713" w:type="dxa"/>
          </w:tcPr>
          <w:p w:rsidR="00D524B5" w:rsidRPr="004D2192" w:rsidRDefault="00D524B5" w:rsidP="00D524B5">
            <w:pPr>
              <w:jc w:val="center"/>
            </w:pPr>
            <w:r w:rsidRPr="004D2192">
              <w:t>-</w:t>
            </w:r>
          </w:p>
        </w:tc>
        <w:tc>
          <w:tcPr>
            <w:tcW w:w="708" w:type="dxa"/>
          </w:tcPr>
          <w:p w:rsidR="00D524B5" w:rsidRPr="004D2192" w:rsidRDefault="00D524B5" w:rsidP="00D524B5">
            <w:pPr>
              <w:jc w:val="center"/>
            </w:pPr>
            <w:r w:rsidRPr="004D2192">
              <w:t>6</w:t>
            </w:r>
          </w:p>
        </w:tc>
        <w:tc>
          <w:tcPr>
            <w:tcW w:w="709" w:type="dxa"/>
          </w:tcPr>
          <w:p w:rsidR="00D524B5" w:rsidRPr="004D2192" w:rsidRDefault="00D524B5" w:rsidP="00D524B5">
            <w:pPr>
              <w:pStyle w:val="af4"/>
              <w:jc w:val="center"/>
              <w:rPr>
                <w:sz w:val="24"/>
              </w:rPr>
            </w:pPr>
            <w:r w:rsidRPr="004D2192">
              <w:rPr>
                <w:sz w:val="24"/>
              </w:rPr>
              <w:t>14</w:t>
            </w:r>
          </w:p>
        </w:tc>
        <w:tc>
          <w:tcPr>
            <w:tcW w:w="709" w:type="dxa"/>
          </w:tcPr>
          <w:p w:rsidR="00D524B5" w:rsidRPr="004D2192" w:rsidRDefault="00D524B5" w:rsidP="00D524B5">
            <w:pPr>
              <w:jc w:val="center"/>
            </w:pPr>
            <w:r w:rsidRPr="004D2192">
              <w:t>1</w:t>
            </w:r>
          </w:p>
        </w:tc>
        <w:tc>
          <w:tcPr>
            <w:tcW w:w="567" w:type="dxa"/>
          </w:tcPr>
          <w:p w:rsidR="00D524B5" w:rsidRPr="004D2192" w:rsidRDefault="00D524B5" w:rsidP="00D524B5">
            <w:pPr>
              <w:jc w:val="center"/>
            </w:pPr>
            <w:r w:rsidRPr="004D2192">
              <w:t>-</w:t>
            </w:r>
          </w:p>
        </w:tc>
      </w:tr>
      <w:tr w:rsidR="00D524B5" w:rsidRPr="004D2192" w:rsidTr="00D524B5">
        <w:trPr>
          <w:jc w:val="center"/>
        </w:trPr>
        <w:tc>
          <w:tcPr>
            <w:tcW w:w="568" w:type="dxa"/>
          </w:tcPr>
          <w:p w:rsidR="00D524B5" w:rsidRPr="004D2192" w:rsidRDefault="00D524B5" w:rsidP="00D524B5">
            <w:pPr>
              <w:pStyle w:val="af"/>
              <w:numPr>
                <w:ilvl w:val="0"/>
                <w:numId w:val="6"/>
              </w:numPr>
              <w:tabs>
                <w:tab w:val="num" w:pos="357"/>
              </w:tabs>
              <w:ind w:left="357" w:hanging="357"/>
              <w:rPr>
                <w:szCs w:val="28"/>
              </w:rPr>
            </w:pPr>
          </w:p>
        </w:tc>
        <w:tc>
          <w:tcPr>
            <w:tcW w:w="1559" w:type="dxa"/>
          </w:tcPr>
          <w:p w:rsidR="00D524B5" w:rsidRPr="004D2192" w:rsidRDefault="00D524B5" w:rsidP="00D524B5">
            <w:pPr>
              <w:jc w:val="center"/>
            </w:pPr>
            <w:r w:rsidRPr="004D2192">
              <w:rPr>
                <w:lang w:val="en-US"/>
              </w:rPr>
              <w:t>1</w:t>
            </w:r>
            <w:r w:rsidRPr="004D2192">
              <w:t xml:space="preserve"> м/с В(9)</w:t>
            </w:r>
          </w:p>
        </w:tc>
        <w:tc>
          <w:tcPr>
            <w:tcW w:w="673" w:type="dxa"/>
          </w:tcPr>
          <w:p w:rsidR="00D524B5" w:rsidRPr="004D2192" w:rsidRDefault="00D524B5" w:rsidP="00D524B5">
            <w:pPr>
              <w:jc w:val="center"/>
            </w:pPr>
            <w:r w:rsidRPr="004D2192">
              <w:t>20</w:t>
            </w:r>
          </w:p>
        </w:tc>
        <w:tc>
          <w:tcPr>
            <w:tcW w:w="1735" w:type="dxa"/>
          </w:tcPr>
          <w:p w:rsidR="00D524B5" w:rsidRPr="004D2192" w:rsidRDefault="00D524B5" w:rsidP="00D524B5">
            <w:r w:rsidRPr="004D2192">
              <w:t>Козинець І.А.</w:t>
            </w:r>
          </w:p>
        </w:tc>
        <w:tc>
          <w:tcPr>
            <w:tcW w:w="709" w:type="dxa"/>
          </w:tcPr>
          <w:p w:rsidR="00D524B5" w:rsidRPr="004D2192" w:rsidRDefault="00D524B5" w:rsidP="00D524B5">
            <w:pPr>
              <w:jc w:val="center"/>
            </w:pPr>
            <w:r w:rsidRPr="004D2192">
              <w:rPr>
                <w:lang w:val="en-US"/>
              </w:rPr>
              <w:t>90</w:t>
            </w:r>
            <w:r w:rsidRPr="004D2192">
              <w:t>,0</w:t>
            </w:r>
          </w:p>
        </w:tc>
        <w:tc>
          <w:tcPr>
            <w:tcW w:w="709" w:type="dxa"/>
          </w:tcPr>
          <w:p w:rsidR="00D524B5" w:rsidRPr="004D2192" w:rsidRDefault="00D524B5" w:rsidP="00D524B5">
            <w:pPr>
              <w:jc w:val="center"/>
              <w:rPr>
                <w:lang w:val="en-US"/>
              </w:rPr>
            </w:pPr>
            <w:r w:rsidRPr="004D2192">
              <w:rPr>
                <w:lang w:val="en-US"/>
              </w:rPr>
              <w:t>6</w:t>
            </w:r>
            <w:r w:rsidRPr="004D2192">
              <w:t>,</w:t>
            </w:r>
            <w:r w:rsidRPr="004D2192">
              <w:rPr>
                <w:lang w:val="en-US"/>
              </w:rPr>
              <w:t>9</w:t>
            </w:r>
          </w:p>
        </w:tc>
        <w:tc>
          <w:tcPr>
            <w:tcW w:w="709" w:type="dxa"/>
          </w:tcPr>
          <w:p w:rsidR="00D524B5" w:rsidRPr="004D2192" w:rsidRDefault="00D524B5" w:rsidP="00D524B5">
            <w:pPr>
              <w:jc w:val="center"/>
            </w:pPr>
            <w:r w:rsidRPr="004D2192">
              <w:t>5,0</w:t>
            </w:r>
          </w:p>
        </w:tc>
        <w:tc>
          <w:tcPr>
            <w:tcW w:w="713" w:type="dxa"/>
          </w:tcPr>
          <w:p w:rsidR="00D524B5" w:rsidRPr="004D2192" w:rsidRDefault="00D524B5" w:rsidP="00D524B5">
            <w:pPr>
              <w:jc w:val="center"/>
            </w:pPr>
            <w:r w:rsidRPr="004D2192">
              <w:t>-</w:t>
            </w:r>
          </w:p>
        </w:tc>
        <w:tc>
          <w:tcPr>
            <w:tcW w:w="708" w:type="dxa"/>
          </w:tcPr>
          <w:p w:rsidR="00D524B5" w:rsidRPr="004D2192" w:rsidRDefault="00D524B5" w:rsidP="00D524B5">
            <w:pPr>
              <w:jc w:val="center"/>
            </w:pPr>
            <w:r w:rsidRPr="004D2192">
              <w:t>1</w:t>
            </w:r>
          </w:p>
        </w:tc>
        <w:tc>
          <w:tcPr>
            <w:tcW w:w="709" w:type="dxa"/>
          </w:tcPr>
          <w:p w:rsidR="00D524B5" w:rsidRPr="004D2192" w:rsidRDefault="00D524B5" w:rsidP="00D524B5">
            <w:pPr>
              <w:pStyle w:val="af4"/>
              <w:jc w:val="center"/>
              <w:rPr>
                <w:sz w:val="24"/>
              </w:rPr>
            </w:pPr>
            <w:r w:rsidRPr="004D2192">
              <w:rPr>
                <w:sz w:val="24"/>
              </w:rPr>
              <w:t>17</w:t>
            </w:r>
          </w:p>
        </w:tc>
        <w:tc>
          <w:tcPr>
            <w:tcW w:w="709" w:type="dxa"/>
          </w:tcPr>
          <w:p w:rsidR="00D524B5" w:rsidRPr="004D2192" w:rsidRDefault="00D524B5" w:rsidP="00D524B5">
            <w:pPr>
              <w:jc w:val="center"/>
            </w:pPr>
            <w:r w:rsidRPr="004D2192">
              <w:t>2</w:t>
            </w:r>
          </w:p>
        </w:tc>
        <w:tc>
          <w:tcPr>
            <w:tcW w:w="567" w:type="dxa"/>
          </w:tcPr>
          <w:p w:rsidR="00D524B5" w:rsidRPr="004D2192" w:rsidRDefault="00D524B5" w:rsidP="00D524B5">
            <w:pPr>
              <w:jc w:val="center"/>
            </w:pPr>
            <w:r w:rsidRPr="004D2192">
              <w:t>-</w:t>
            </w:r>
          </w:p>
        </w:tc>
      </w:tr>
      <w:tr w:rsidR="00D524B5" w:rsidRPr="004D2192" w:rsidTr="00D524B5">
        <w:trPr>
          <w:jc w:val="center"/>
        </w:trPr>
        <w:tc>
          <w:tcPr>
            <w:tcW w:w="2127" w:type="dxa"/>
            <w:gridSpan w:val="2"/>
            <w:tcBorders>
              <w:top w:val="single" w:sz="4" w:space="0" w:color="auto"/>
              <w:left w:val="single" w:sz="4" w:space="0" w:color="auto"/>
              <w:bottom w:val="single" w:sz="4" w:space="0" w:color="auto"/>
              <w:right w:val="single" w:sz="4" w:space="0" w:color="auto"/>
            </w:tcBorders>
          </w:tcPr>
          <w:p w:rsidR="00D524B5" w:rsidRPr="004D2192" w:rsidRDefault="00D524B5" w:rsidP="00D524B5">
            <w:pPr>
              <w:rPr>
                <w:b/>
                <w:szCs w:val="28"/>
              </w:rPr>
            </w:pPr>
            <w:r w:rsidRPr="004D2192">
              <w:rPr>
                <w:b/>
                <w:szCs w:val="28"/>
              </w:rPr>
              <w:t>Всього</w:t>
            </w:r>
          </w:p>
        </w:tc>
        <w:tc>
          <w:tcPr>
            <w:tcW w:w="673" w:type="dxa"/>
            <w:tcBorders>
              <w:top w:val="single" w:sz="4" w:space="0" w:color="auto"/>
              <w:left w:val="single" w:sz="4" w:space="0" w:color="auto"/>
              <w:bottom w:val="single" w:sz="4" w:space="0" w:color="auto"/>
              <w:right w:val="single" w:sz="4" w:space="0" w:color="auto"/>
            </w:tcBorders>
          </w:tcPr>
          <w:p w:rsidR="00D524B5" w:rsidRPr="004D2192" w:rsidRDefault="00D524B5" w:rsidP="00D524B5">
            <w:pPr>
              <w:jc w:val="center"/>
              <w:rPr>
                <w:b/>
              </w:rPr>
            </w:pPr>
            <w:r w:rsidRPr="004D2192">
              <w:rPr>
                <w:b/>
              </w:rPr>
              <w:t>62</w:t>
            </w:r>
          </w:p>
        </w:tc>
        <w:tc>
          <w:tcPr>
            <w:tcW w:w="1735" w:type="dxa"/>
            <w:tcBorders>
              <w:top w:val="single" w:sz="4" w:space="0" w:color="auto"/>
              <w:left w:val="single" w:sz="4" w:space="0" w:color="auto"/>
              <w:bottom w:val="single" w:sz="4" w:space="0" w:color="auto"/>
              <w:right w:val="single" w:sz="4" w:space="0" w:color="auto"/>
            </w:tcBorders>
          </w:tcPr>
          <w:p w:rsidR="00D524B5" w:rsidRPr="004D2192" w:rsidRDefault="00D524B5" w:rsidP="00D524B5">
            <w:pPr>
              <w:rPr>
                <w:b/>
              </w:rPr>
            </w:pPr>
          </w:p>
        </w:tc>
        <w:tc>
          <w:tcPr>
            <w:tcW w:w="709" w:type="dxa"/>
            <w:tcBorders>
              <w:top w:val="single" w:sz="4" w:space="0" w:color="auto"/>
              <w:left w:val="single" w:sz="4" w:space="0" w:color="auto"/>
              <w:bottom w:val="single" w:sz="4" w:space="0" w:color="auto"/>
              <w:right w:val="single" w:sz="4" w:space="0" w:color="auto"/>
            </w:tcBorders>
          </w:tcPr>
          <w:p w:rsidR="00D524B5" w:rsidRPr="004D2192" w:rsidRDefault="00D524B5" w:rsidP="00D524B5">
            <w:pPr>
              <w:jc w:val="center"/>
              <w:rPr>
                <w:b/>
              </w:rPr>
            </w:pPr>
            <w:r w:rsidRPr="004D2192">
              <w:rPr>
                <w:b/>
              </w:rPr>
              <w:t>93,5</w:t>
            </w:r>
          </w:p>
        </w:tc>
        <w:tc>
          <w:tcPr>
            <w:tcW w:w="709" w:type="dxa"/>
            <w:tcBorders>
              <w:top w:val="single" w:sz="4" w:space="0" w:color="auto"/>
              <w:left w:val="single" w:sz="4" w:space="0" w:color="auto"/>
              <w:bottom w:val="single" w:sz="4" w:space="0" w:color="auto"/>
              <w:right w:val="single" w:sz="4" w:space="0" w:color="auto"/>
            </w:tcBorders>
          </w:tcPr>
          <w:p w:rsidR="00D524B5" w:rsidRPr="004D2192" w:rsidRDefault="00D524B5" w:rsidP="00D524B5">
            <w:pPr>
              <w:jc w:val="center"/>
              <w:rPr>
                <w:b/>
              </w:rPr>
            </w:pPr>
            <w:r w:rsidRPr="004D2192">
              <w:rPr>
                <w:b/>
              </w:rPr>
              <w:t>7,1</w:t>
            </w:r>
          </w:p>
        </w:tc>
        <w:tc>
          <w:tcPr>
            <w:tcW w:w="709" w:type="dxa"/>
            <w:tcBorders>
              <w:top w:val="single" w:sz="4" w:space="0" w:color="auto"/>
              <w:left w:val="single" w:sz="4" w:space="0" w:color="auto"/>
              <w:bottom w:val="single" w:sz="4" w:space="0" w:color="auto"/>
              <w:right w:val="single" w:sz="4" w:space="0" w:color="auto"/>
            </w:tcBorders>
          </w:tcPr>
          <w:p w:rsidR="00D524B5" w:rsidRPr="004D2192" w:rsidRDefault="00D524B5" w:rsidP="00D524B5">
            <w:pPr>
              <w:jc w:val="center"/>
              <w:rPr>
                <w:b/>
              </w:rPr>
            </w:pPr>
            <w:r w:rsidRPr="004D2192">
              <w:rPr>
                <w:b/>
              </w:rPr>
              <w:t>12,9</w:t>
            </w:r>
          </w:p>
        </w:tc>
        <w:tc>
          <w:tcPr>
            <w:tcW w:w="713" w:type="dxa"/>
            <w:tcBorders>
              <w:top w:val="single" w:sz="4" w:space="0" w:color="auto"/>
              <w:left w:val="single" w:sz="4" w:space="0" w:color="auto"/>
              <w:bottom w:val="single" w:sz="4" w:space="0" w:color="auto"/>
              <w:right w:val="single" w:sz="4" w:space="0" w:color="auto"/>
            </w:tcBorders>
          </w:tcPr>
          <w:p w:rsidR="00D524B5" w:rsidRPr="004D2192" w:rsidRDefault="00D524B5" w:rsidP="00D524B5">
            <w:pPr>
              <w:jc w:val="center"/>
              <w:rPr>
                <w:b/>
              </w:rPr>
            </w:pPr>
            <w:r w:rsidRPr="004D2192">
              <w:rPr>
                <w:b/>
              </w:rPr>
              <w:t>-</w:t>
            </w:r>
          </w:p>
        </w:tc>
        <w:tc>
          <w:tcPr>
            <w:tcW w:w="708" w:type="dxa"/>
            <w:tcBorders>
              <w:top w:val="single" w:sz="4" w:space="0" w:color="auto"/>
              <w:left w:val="single" w:sz="4" w:space="0" w:color="auto"/>
              <w:bottom w:val="single" w:sz="4" w:space="0" w:color="auto"/>
              <w:right w:val="single" w:sz="4" w:space="0" w:color="auto"/>
            </w:tcBorders>
          </w:tcPr>
          <w:p w:rsidR="00D524B5" w:rsidRPr="004D2192" w:rsidRDefault="00D524B5" w:rsidP="00D524B5">
            <w:pPr>
              <w:jc w:val="center"/>
              <w:rPr>
                <w:b/>
              </w:rPr>
            </w:pPr>
            <w:r w:rsidRPr="004D2192">
              <w:rPr>
                <w:b/>
              </w:rPr>
              <w:t>8</w:t>
            </w:r>
          </w:p>
        </w:tc>
        <w:tc>
          <w:tcPr>
            <w:tcW w:w="709" w:type="dxa"/>
            <w:tcBorders>
              <w:top w:val="single" w:sz="4" w:space="0" w:color="auto"/>
              <w:left w:val="single" w:sz="4" w:space="0" w:color="auto"/>
              <w:bottom w:val="single" w:sz="4" w:space="0" w:color="auto"/>
              <w:right w:val="single" w:sz="4" w:space="0" w:color="auto"/>
            </w:tcBorders>
          </w:tcPr>
          <w:p w:rsidR="00D524B5" w:rsidRPr="004D2192" w:rsidRDefault="00D524B5" w:rsidP="00D524B5">
            <w:pPr>
              <w:pStyle w:val="af4"/>
              <w:jc w:val="center"/>
              <w:rPr>
                <w:b/>
                <w:sz w:val="24"/>
              </w:rPr>
            </w:pPr>
            <w:r w:rsidRPr="004D2192">
              <w:rPr>
                <w:b/>
                <w:sz w:val="24"/>
              </w:rPr>
              <w:t>50</w:t>
            </w:r>
          </w:p>
        </w:tc>
        <w:tc>
          <w:tcPr>
            <w:tcW w:w="709" w:type="dxa"/>
            <w:tcBorders>
              <w:top w:val="single" w:sz="4" w:space="0" w:color="auto"/>
              <w:left w:val="single" w:sz="4" w:space="0" w:color="auto"/>
              <w:bottom w:val="single" w:sz="4" w:space="0" w:color="auto"/>
              <w:right w:val="single" w:sz="4" w:space="0" w:color="auto"/>
            </w:tcBorders>
          </w:tcPr>
          <w:p w:rsidR="00D524B5" w:rsidRPr="004D2192" w:rsidRDefault="00D524B5" w:rsidP="00D524B5">
            <w:pPr>
              <w:jc w:val="center"/>
              <w:rPr>
                <w:b/>
              </w:rPr>
            </w:pPr>
            <w:r w:rsidRPr="004D2192">
              <w:rPr>
                <w:b/>
              </w:rPr>
              <w:t>4</w:t>
            </w:r>
          </w:p>
        </w:tc>
        <w:tc>
          <w:tcPr>
            <w:tcW w:w="567" w:type="dxa"/>
            <w:tcBorders>
              <w:top w:val="single" w:sz="4" w:space="0" w:color="auto"/>
              <w:left w:val="single" w:sz="4" w:space="0" w:color="auto"/>
              <w:bottom w:val="single" w:sz="4" w:space="0" w:color="auto"/>
              <w:right w:val="single" w:sz="4" w:space="0" w:color="auto"/>
            </w:tcBorders>
          </w:tcPr>
          <w:p w:rsidR="00D524B5" w:rsidRPr="004D2192" w:rsidRDefault="00D524B5" w:rsidP="00D524B5">
            <w:pPr>
              <w:jc w:val="center"/>
              <w:rPr>
                <w:b/>
              </w:rPr>
            </w:pPr>
            <w:r w:rsidRPr="004D2192">
              <w:rPr>
                <w:b/>
              </w:rPr>
              <w:t>-</w:t>
            </w:r>
          </w:p>
        </w:tc>
      </w:tr>
    </w:tbl>
    <w:p w:rsidR="00AA4632" w:rsidRDefault="00AA4632" w:rsidP="00D524B5">
      <w:pPr>
        <w:pStyle w:val="3"/>
        <w:jc w:val="center"/>
        <w:rPr>
          <w:rFonts w:ascii="Times New Roman" w:hAnsi="Times New Roman"/>
          <w:sz w:val="28"/>
          <w:szCs w:val="28"/>
        </w:rPr>
      </w:pPr>
    </w:p>
    <w:p w:rsidR="00AA4632" w:rsidRDefault="00AA4632">
      <w:pPr>
        <w:rPr>
          <w:b/>
          <w:bCs/>
          <w:sz w:val="28"/>
          <w:szCs w:val="28"/>
          <w:lang w:eastAsia="uk-UA"/>
        </w:rPr>
      </w:pPr>
      <w:r>
        <w:rPr>
          <w:sz w:val="28"/>
          <w:szCs w:val="28"/>
        </w:rPr>
        <w:br w:type="page"/>
      </w:r>
    </w:p>
    <w:p w:rsidR="00D524B5" w:rsidRPr="004D2192" w:rsidRDefault="00D524B5" w:rsidP="00D524B5">
      <w:pPr>
        <w:pStyle w:val="3"/>
        <w:jc w:val="center"/>
        <w:rPr>
          <w:rFonts w:ascii="Times New Roman" w:hAnsi="Times New Roman"/>
          <w:sz w:val="28"/>
          <w:szCs w:val="28"/>
        </w:rPr>
      </w:pPr>
      <w:r w:rsidRPr="004D2192">
        <w:rPr>
          <w:rFonts w:ascii="Times New Roman" w:hAnsi="Times New Roman"/>
          <w:sz w:val="28"/>
          <w:szCs w:val="28"/>
        </w:rPr>
        <w:lastRenderedPageBreak/>
        <w:t>Відомість</w:t>
      </w:r>
    </w:p>
    <w:p w:rsidR="00D524B5" w:rsidRPr="004D2192" w:rsidRDefault="00D524B5" w:rsidP="00D524B5">
      <w:pPr>
        <w:jc w:val="center"/>
        <w:rPr>
          <w:b/>
          <w:szCs w:val="28"/>
        </w:rPr>
      </w:pPr>
      <w:r w:rsidRPr="004D2192">
        <w:rPr>
          <w:b/>
          <w:szCs w:val="28"/>
        </w:rPr>
        <w:t>успішності за ІІ семестр 201</w:t>
      </w:r>
      <w:r w:rsidRPr="004D2192">
        <w:rPr>
          <w:b/>
          <w:szCs w:val="28"/>
          <w:lang w:val="ru-RU"/>
        </w:rPr>
        <w:t>9</w:t>
      </w:r>
      <w:r w:rsidRPr="004D2192">
        <w:rPr>
          <w:b/>
          <w:szCs w:val="28"/>
        </w:rPr>
        <w:t>/ 20</w:t>
      </w:r>
      <w:r w:rsidRPr="004D2192">
        <w:rPr>
          <w:b/>
          <w:szCs w:val="28"/>
          <w:lang w:val="ru-RU"/>
        </w:rPr>
        <w:t>20</w:t>
      </w:r>
      <w:r w:rsidRPr="004D2192">
        <w:rPr>
          <w:b/>
          <w:szCs w:val="28"/>
        </w:rPr>
        <w:t xml:space="preserve"> навчального року</w:t>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383"/>
        <w:gridCol w:w="636"/>
        <w:gridCol w:w="2084"/>
        <w:gridCol w:w="636"/>
        <w:gridCol w:w="799"/>
        <w:gridCol w:w="756"/>
        <w:gridCol w:w="498"/>
        <w:gridCol w:w="545"/>
        <w:gridCol w:w="576"/>
        <w:gridCol w:w="636"/>
        <w:gridCol w:w="623"/>
      </w:tblGrid>
      <w:tr w:rsidR="00D524B5" w:rsidRPr="004D2192" w:rsidTr="00D524B5">
        <w:trPr>
          <w:cantSplit/>
          <w:trHeight w:val="2014"/>
        </w:trPr>
        <w:tc>
          <w:tcPr>
            <w:tcW w:w="568" w:type="dxa"/>
            <w:tcBorders>
              <w:top w:val="thickThinSmallGap" w:sz="24" w:space="0" w:color="auto"/>
            </w:tcBorders>
            <w:vAlign w:val="center"/>
          </w:tcPr>
          <w:p w:rsidR="00D524B5" w:rsidRPr="004D2192" w:rsidRDefault="00D524B5" w:rsidP="00D524B5">
            <w:pPr>
              <w:jc w:val="center"/>
              <w:rPr>
                <w:b/>
                <w:szCs w:val="28"/>
              </w:rPr>
            </w:pPr>
            <w:r w:rsidRPr="004D2192">
              <w:rPr>
                <w:b/>
                <w:szCs w:val="28"/>
              </w:rPr>
              <w:t>№</w:t>
            </w:r>
          </w:p>
          <w:p w:rsidR="00D524B5" w:rsidRPr="004D2192" w:rsidRDefault="00D524B5" w:rsidP="00D524B5">
            <w:pPr>
              <w:jc w:val="center"/>
              <w:rPr>
                <w:b/>
                <w:szCs w:val="28"/>
              </w:rPr>
            </w:pPr>
            <w:r w:rsidRPr="004D2192">
              <w:rPr>
                <w:b/>
                <w:szCs w:val="28"/>
              </w:rPr>
              <w:t>з/п</w:t>
            </w:r>
          </w:p>
        </w:tc>
        <w:tc>
          <w:tcPr>
            <w:tcW w:w="1383" w:type="dxa"/>
            <w:tcBorders>
              <w:top w:val="thickThinSmallGap" w:sz="24" w:space="0" w:color="auto"/>
            </w:tcBorders>
            <w:vAlign w:val="center"/>
          </w:tcPr>
          <w:p w:rsidR="00D524B5" w:rsidRPr="004D2192" w:rsidRDefault="00D524B5" w:rsidP="00D524B5">
            <w:pPr>
              <w:jc w:val="center"/>
              <w:rPr>
                <w:b/>
                <w:szCs w:val="28"/>
              </w:rPr>
            </w:pPr>
            <w:r w:rsidRPr="004D2192">
              <w:rPr>
                <w:b/>
                <w:szCs w:val="28"/>
              </w:rPr>
              <w:t>Група</w:t>
            </w:r>
          </w:p>
        </w:tc>
        <w:tc>
          <w:tcPr>
            <w:tcW w:w="636" w:type="dxa"/>
            <w:tcBorders>
              <w:top w:val="thickThinSmallGap" w:sz="24" w:space="0" w:color="auto"/>
            </w:tcBorders>
            <w:textDirection w:val="btLr"/>
            <w:vAlign w:val="center"/>
          </w:tcPr>
          <w:p w:rsidR="00D524B5" w:rsidRPr="004D2192" w:rsidRDefault="00D524B5" w:rsidP="00D524B5">
            <w:pPr>
              <w:ind w:left="113" w:right="113"/>
              <w:jc w:val="center"/>
              <w:rPr>
                <w:b/>
                <w:szCs w:val="28"/>
              </w:rPr>
            </w:pPr>
            <w:r w:rsidRPr="004D2192">
              <w:rPr>
                <w:b/>
                <w:szCs w:val="28"/>
              </w:rPr>
              <w:t>Кількість студентів</w:t>
            </w:r>
          </w:p>
        </w:tc>
        <w:tc>
          <w:tcPr>
            <w:tcW w:w="2084" w:type="dxa"/>
            <w:tcBorders>
              <w:top w:val="thickThinSmallGap" w:sz="24" w:space="0" w:color="auto"/>
            </w:tcBorders>
            <w:vAlign w:val="center"/>
          </w:tcPr>
          <w:p w:rsidR="00D524B5" w:rsidRPr="004D2192" w:rsidRDefault="00D524B5" w:rsidP="00D524B5">
            <w:pPr>
              <w:jc w:val="center"/>
              <w:rPr>
                <w:b/>
                <w:szCs w:val="28"/>
              </w:rPr>
            </w:pPr>
            <w:r w:rsidRPr="004D2192">
              <w:rPr>
                <w:b/>
                <w:szCs w:val="28"/>
              </w:rPr>
              <w:t>Керівник групи</w:t>
            </w:r>
          </w:p>
        </w:tc>
        <w:tc>
          <w:tcPr>
            <w:tcW w:w="636" w:type="dxa"/>
            <w:tcBorders>
              <w:top w:val="thickThinSmallGap" w:sz="24" w:space="0" w:color="auto"/>
            </w:tcBorders>
            <w:textDirection w:val="btLr"/>
            <w:vAlign w:val="center"/>
          </w:tcPr>
          <w:p w:rsidR="00D524B5" w:rsidRPr="004D2192" w:rsidRDefault="00D524B5" w:rsidP="00D524B5">
            <w:pPr>
              <w:ind w:left="113" w:right="113"/>
              <w:jc w:val="center"/>
              <w:rPr>
                <w:b/>
                <w:szCs w:val="28"/>
              </w:rPr>
            </w:pPr>
            <w:r w:rsidRPr="004D2192">
              <w:rPr>
                <w:b/>
                <w:szCs w:val="28"/>
              </w:rPr>
              <w:t>Процент успішності</w:t>
            </w:r>
          </w:p>
        </w:tc>
        <w:tc>
          <w:tcPr>
            <w:tcW w:w="799" w:type="dxa"/>
            <w:tcBorders>
              <w:top w:val="thickThinSmallGap" w:sz="24" w:space="0" w:color="auto"/>
            </w:tcBorders>
            <w:textDirection w:val="btLr"/>
            <w:vAlign w:val="center"/>
          </w:tcPr>
          <w:p w:rsidR="00D524B5" w:rsidRPr="004D2192" w:rsidRDefault="00D524B5" w:rsidP="00D524B5">
            <w:pPr>
              <w:ind w:left="113" w:right="113"/>
              <w:jc w:val="center"/>
              <w:rPr>
                <w:b/>
                <w:szCs w:val="28"/>
              </w:rPr>
            </w:pPr>
            <w:r w:rsidRPr="004D2192">
              <w:rPr>
                <w:b/>
                <w:szCs w:val="28"/>
              </w:rPr>
              <w:t>Якісний показник</w:t>
            </w:r>
          </w:p>
        </w:tc>
        <w:tc>
          <w:tcPr>
            <w:tcW w:w="756" w:type="dxa"/>
            <w:tcBorders>
              <w:top w:val="thickThinSmallGap" w:sz="24" w:space="0" w:color="auto"/>
            </w:tcBorders>
            <w:textDirection w:val="btLr"/>
            <w:vAlign w:val="center"/>
          </w:tcPr>
          <w:p w:rsidR="00D524B5" w:rsidRPr="004D2192" w:rsidRDefault="00D524B5" w:rsidP="00D524B5">
            <w:pPr>
              <w:ind w:left="113" w:right="113"/>
              <w:jc w:val="center"/>
              <w:rPr>
                <w:b/>
                <w:szCs w:val="28"/>
              </w:rPr>
            </w:pPr>
            <w:r w:rsidRPr="004D2192">
              <w:rPr>
                <w:b/>
                <w:szCs w:val="28"/>
              </w:rPr>
              <w:t>Середній бал</w:t>
            </w:r>
          </w:p>
        </w:tc>
        <w:tc>
          <w:tcPr>
            <w:tcW w:w="498" w:type="dxa"/>
            <w:tcBorders>
              <w:top w:val="thickThinSmallGap" w:sz="24" w:space="0" w:color="auto"/>
            </w:tcBorders>
            <w:textDirection w:val="btLr"/>
            <w:vAlign w:val="center"/>
          </w:tcPr>
          <w:p w:rsidR="00D524B5" w:rsidRPr="004D2192" w:rsidRDefault="00D524B5" w:rsidP="00D524B5">
            <w:pPr>
              <w:ind w:left="113" w:right="113"/>
              <w:jc w:val="center"/>
              <w:rPr>
                <w:b/>
                <w:szCs w:val="28"/>
              </w:rPr>
            </w:pPr>
            <w:r w:rsidRPr="004D2192">
              <w:rPr>
                <w:b/>
                <w:szCs w:val="28"/>
              </w:rPr>
              <w:t>«5»</w:t>
            </w:r>
          </w:p>
        </w:tc>
        <w:tc>
          <w:tcPr>
            <w:tcW w:w="545" w:type="dxa"/>
            <w:tcBorders>
              <w:top w:val="thickThinSmallGap" w:sz="24" w:space="0" w:color="auto"/>
            </w:tcBorders>
            <w:textDirection w:val="btLr"/>
            <w:vAlign w:val="center"/>
          </w:tcPr>
          <w:p w:rsidR="00D524B5" w:rsidRPr="004D2192" w:rsidRDefault="00D524B5" w:rsidP="00D524B5">
            <w:pPr>
              <w:ind w:left="113" w:right="113"/>
              <w:jc w:val="center"/>
              <w:rPr>
                <w:b/>
                <w:szCs w:val="28"/>
              </w:rPr>
            </w:pPr>
            <w:r w:rsidRPr="004D2192">
              <w:rPr>
                <w:b/>
                <w:szCs w:val="28"/>
              </w:rPr>
              <w:t>«5»- «4»</w:t>
            </w:r>
          </w:p>
        </w:tc>
        <w:tc>
          <w:tcPr>
            <w:tcW w:w="576" w:type="dxa"/>
            <w:tcBorders>
              <w:top w:val="thickThinSmallGap" w:sz="24" w:space="0" w:color="auto"/>
            </w:tcBorders>
            <w:textDirection w:val="btLr"/>
            <w:vAlign w:val="center"/>
          </w:tcPr>
          <w:p w:rsidR="00D524B5" w:rsidRPr="004D2192" w:rsidRDefault="00D524B5" w:rsidP="00D524B5">
            <w:pPr>
              <w:ind w:left="113" w:right="113"/>
              <w:jc w:val="center"/>
              <w:rPr>
                <w:b/>
                <w:szCs w:val="28"/>
              </w:rPr>
            </w:pPr>
            <w:r w:rsidRPr="004D2192">
              <w:rPr>
                <w:b/>
                <w:szCs w:val="28"/>
              </w:rPr>
              <w:t>«5»- «4» -«3»</w:t>
            </w:r>
          </w:p>
        </w:tc>
        <w:tc>
          <w:tcPr>
            <w:tcW w:w="636" w:type="dxa"/>
            <w:tcBorders>
              <w:top w:val="thickThinSmallGap" w:sz="24" w:space="0" w:color="auto"/>
            </w:tcBorders>
            <w:textDirection w:val="btLr"/>
            <w:vAlign w:val="center"/>
          </w:tcPr>
          <w:p w:rsidR="00D524B5" w:rsidRPr="004D2192" w:rsidRDefault="00D524B5" w:rsidP="00D524B5">
            <w:pPr>
              <w:ind w:left="113" w:right="113"/>
              <w:jc w:val="center"/>
              <w:rPr>
                <w:b/>
                <w:szCs w:val="28"/>
              </w:rPr>
            </w:pPr>
            <w:r w:rsidRPr="004D2192">
              <w:rPr>
                <w:b/>
                <w:szCs w:val="28"/>
              </w:rPr>
              <w:t>«2»</w:t>
            </w:r>
          </w:p>
        </w:tc>
        <w:tc>
          <w:tcPr>
            <w:tcW w:w="623" w:type="dxa"/>
            <w:tcBorders>
              <w:top w:val="thickThinSmallGap" w:sz="24" w:space="0" w:color="auto"/>
            </w:tcBorders>
            <w:textDirection w:val="btLr"/>
            <w:vAlign w:val="center"/>
          </w:tcPr>
          <w:p w:rsidR="00D524B5" w:rsidRPr="004D2192" w:rsidRDefault="00D524B5" w:rsidP="00D524B5">
            <w:pPr>
              <w:ind w:left="113" w:right="113"/>
              <w:jc w:val="center"/>
              <w:rPr>
                <w:b/>
                <w:szCs w:val="28"/>
              </w:rPr>
            </w:pPr>
            <w:r w:rsidRPr="004D2192">
              <w:rPr>
                <w:b/>
                <w:szCs w:val="28"/>
              </w:rPr>
              <w:t>Не атестовані</w:t>
            </w:r>
          </w:p>
        </w:tc>
      </w:tr>
      <w:tr w:rsidR="00D524B5" w:rsidRPr="004D2192" w:rsidTr="00D524B5">
        <w:tc>
          <w:tcPr>
            <w:tcW w:w="568" w:type="dxa"/>
            <w:tcBorders>
              <w:top w:val="thickThinSmallGap" w:sz="24" w:space="0" w:color="auto"/>
              <w:bottom w:val="thinThickSmallGap" w:sz="24" w:space="0" w:color="auto"/>
            </w:tcBorders>
          </w:tcPr>
          <w:p w:rsidR="00D524B5" w:rsidRPr="004D2192" w:rsidRDefault="00D524B5" w:rsidP="00D524B5">
            <w:pPr>
              <w:jc w:val="center"/>
              <w:rPr>
                <w:sz w:val="16"/>
                <w:szCs w:val="16"/>
              </w:rPr>
            </w:pPr>
            <w:r w:rsidRPr="004D2192">
              <w:rPr>
                <w:sz w:val="16"/>
                <w:szCs w:val="16"/>
              </w:rPr>
              <w:t>1</w:t>
            </w:r>
          </w:p>
        </w:tc>
        <w:tc>
          <w:tcPr>
            <w:tcW w:w="1383" w:type="dxa"/>
            <w:tcBorders>
              <w:top w:val="thickThinSmallGap" w:sz="24" w:space="0" w:color="auto"/>
              <w:bottom w:val="thinThickSmallGap" w:sz="24" w:space="0" w:color="auto"/>
            </w:tcBorders>
          </w:tcPr>
          <w:p w:rsidR="00D524B5" w:rsidRPr="004D2192" w:rsidRDefault="00D524B5" w:rsidP="00D524B5">
            <w:pPr>
              <w:jc w:val="center"/>
              <w:rPr>
                <w:b/>
                <w:sz w:val="16"/>
                <w:szCs w:val="16"/>
              </w:rPr>
            </w:pPr>
            <w:r w:rsidRPr="004D2192">
              <w:rPr>
                <w:sz w:val="16"/>
                <w:szCs w:val="16"/>
              </w:rPr>
              <w:t>2</w:t>
            </w:r>
          </w:p>
        </w:tc>
        <w:tc>
          <w:tcPr>
            <w:tcW w:w="636" w:type="dxa"/>
            <w:tcBorders>
              <w:top w:val="thickThinSmallGap" w:sz="24" w:space="0" w:color="auto"/>
              <w:bottom w:val="thinThickSmallGap" w:sz="24" w:space="0" w:color="auto"/>
            </w:tcBorders>
          </w:tcPr>
          <w:p w:rsidR="00D524B5" w:rsidRPr="004D2192" w:rsidRDefault="00D524B5" w:rsidP="00D524B5">
            <w:pPr>
              <w:jc w:val="center"/>
              <w:rPr>
                <w:b/>
                <w:sz w:val="16"/>
                <w:szCs w:val="16"/>
              </w:rPr>
            </w:pPr>
            <w:r w:rsidRPr="004D2192">
              <w:rPr>
                <w:sz w:val="16"/>
                <w:szCs w:val="16"/>
              </w:rPr>
              <w:t>3</w:t>
            </w:r>
          </w:p>
        </w:tc>
        <w:tc>
          <w:tcPr>
            <w:tcW w:w="2084" w:type="dxa"/>
            <w:tcBorders>
              <w:top w:val="thickThinSmallGap" w:sz="24" w:space="0" w:color="auto"/>
              <w:bottom w:val="thinThickSmallGap" w:sz="24" w:space="0" w:color="auto"/>
            </w:tcBorders>
          </w:tcPr>
          <w:p w:rsidR="00D524B5" w:rsidRPr="004D2192" w:rsidRDefault="00D524B5" w:rsidP="00D524B5">
            <w:pPr>
              <w:jc w:val="center"/>
              <w:rPr>
                <w:b/>
                <w:sz w:val="16"/>
                <w:szCs w:val="16"/>
              </w:rPr>
            </w:pPr>
            <w:r w:rsidRPr="004D2192">
              <w:rPr>
                <w:sz w:val="16"/>
                <w:szCs w:val="16"/>
              </w:rPr>
              <w:t>4</w:t>
            </w:r>
          </w:p>
        </w:tc>
        <w:tc>
          <w:tcPr>
            <w:tcW w:w="636" w:type="dxa"/>
            <w:tcBorders>
              <w:top w:val="thickThinSmallGap" w:sz="24" w:space="0" w:color="auto"/>
              <w:bottom w:val="thinThickSmallGap" w:sz="24" w:space="0" w:color="auto"/>
            </w:tcBorders>
          </w:tcPr>
          <w:p w:rsidR="00D524B5" w:rsidRPr="004D2192" w:rsidRDefault="00D524B5" w:rsidP="00D524B5">
            <w:pPr>
              <w:jc w:val="center"/>
              <w:rPr>
                <w:b/>
                <w:sz w:val="16"/>
                <w:szCs w:val="16"/>
              </w:rPr>
            </w:pPr>
            <w:r w:rsidRPr="004D2192">
              <w:rPr>
                <w:sz w:val="16"/>
                <w:szCs w:val="16"/>
              </w:rPr>
              <w:t>5</w:t>
            </w:r>
          </w:p>
        </w:tc>
        <w:tc>
          <w:tcPr>
            <w:tcW w:w="799" w:type="dxa"/>
            <w:tcBorders>
              <w:top w:val="thickThinSmallGap" w:sz="24" w:space="0" w:color="auto"/>
              <w:bottom w:val="thinThickSmallGap" w:sz="24" w:space="0" w:color="auto"/>
            </w:tcBorders>
          </w:tcPr>
          <w:p w:rsidR="00D524B5" w:rsidRPr="004D2192" w:rsidRDefault="00D524B5" w:rsidP="00D524B5">
            <w:pPr>
              <w:jc w:val="center"/>
              <w:rPr>
                <w:b/>
                <w:sz w:val="16"/>
                <w:szCs w:val="16"/>
              </w:rPr>
            </w:pPr>
            <w:r w:rsidRPr="004D2192">
              <w:rPr>
                <w:sz w:val="16"/>
                <w:szCs w:val="16"/>
              </w:rPr>
              <w:t>6</w:t>
            </w:r>
          </w:p>
        </w:tc>
        <w:tc>
          <w:tcPr>
            <w:tcW w:w="756" w:type="dxa"/>
            <w:tcBorders>
              <w:top w:val="thickThinSmallGap" w:sz="24" w:space="0" w:color="auto"/>
              <w:bottom w:val="thinThickSmallGap" w:sz="24" w:space="0" w:color="auto"/>
            </w:tcBorders>
          </w:tcPr>
          <w:p w:rsidR="00D524B5" w:rsidRPr="004D2192" w:rsidRDefault="00D524B5" w:rsidP="00D524B5">
            <w:pPr>
              <w:jc w:val="center"/>
              <w:rPr>
                <w:b/>
                <w:sz w:val="16"/>
                <w:szCs w:val="16"/>
              </w:rPr>
            </w:pPr>
            <w:r w:rsidRPr="004D2192">
              <w:rPr>
                <w:sz w:val="16"/>
                <w:szCs w:val="16"/>
              </w:rPr>
              <w:t>7</w:t>
            </w:r>
          </w:p>
        </w:tc>
        <w:tc>
          <w:tcPr>
            <w:tcW w:w="498" w:type="dxa"/>
            <w:tcBorders>
              <w:top w:val="thickThinSmallGap" w:sz="24" w:space="0" w:color="auto"/>
              <w:bottom w:val="thinThickSmallGap" w:sz="24" w:space="0" w:color="auto"/>
            </w:tcBorders>
          </w:tcPr>
          <w:p w:rsidR="00D524B5" w:rsidRPr="004D2192" w:rsidRDefault="00D524B5" w:rsidP="00D524B5">
            <w:pPr>
              <w:jc w:val="center"/>
              <w:rPr>
                <w:b/>
                <w:sz w:val="16"/>
                <w:szCs w:val="16"/>
              </w:rPr>
            </w:pPr>
            <w:r w:rsidRPr="004D2192">
              <w:rPr>
                <w:sz w:val="16"/>
                <w:szCs w:val="16"/>
              </w:rPr>
              <w:t>8</w:t>
            </w:r>
          </w:p>
        </w:tc>
        <w:tc>
          <w:tcPr>
            <w:tcW w:w="545" w:type="dxa"/>
            <w:tcBorders>
              <w:top w:val="thickThinSmallGap" w:sz="24" w:space="0" w:color="auto"/>
              <w:bottom w:val="thinThickSmallGap" w:sz="24" w:space="0" w:color="auto"/>
            </w:tcBorders>
          </w:tcPr>
          <w:p w:rsidR="00D524B5" w:rsidRPr="004D2192" w:rsidRDefault="00D524B5" w:rsidP="00D524B5">
            <w:pPr>
              <w:jc w:val="center"/>
              <w:rPr>
                <w:b/>
                <w:sz w:val="16"/>
                <w:szCs w:val="16"/>
              </w:rPr>
            </w:pPr>
            <w:r w:rsidRPr="004D2192">
              <w:rPr>
                <w:sz w:val="16"/>
                <w:szCs w:val="16"/>
              </w:rPr>
              <w:t>9</w:t>
            </w:r>
          </w:p>
        </w:tc>
        <w:tc>
          <w:tcPr>
            <w:tcW w:w="576" w:type="dxa"/>
            <w:tcBorders>
              <w:top w:val="thickThinSmallGap" w:sz="24" w:space="0" w:color="auto"/>
              <w:bottom w:val="thinThickSmallGap" w:sz="24" w:space="0" w:color="auto"/>
            </w:tcBorders>
          </w:tcPr>
          <w:p w:rsidR="00D524B5" w:rsidRPr="004D2192" w:rsidRDefault="00D524B5" w:rsidP="00D524B5">
            <w:pPr>
              <w:jc w:val="center"/>
              <w:rPr>
                <w:b/>
                <w:sz w:val="16"/>
                <w:szCs w:val="16"/>
              </w:rPr>
            </w:pPr>
            <w:r w:rsidRPr="004D2192">
              <w:rPr>
                <w:sz w:val="16"/>
                <w:szCs w:val="16"/>
              </w:rPr>
              <w:t>10</w:t>
            </w:r>
          </w:p>
        </w:tc>
        <w:tc>
          <w:tcPr>
            <w:tcW w:w="636" w:type="dxa"/>
            <w:tcBorders>
              <w:top w:val="thickThinSmallGap" w:sz="24" w:space="0" w:color="auto"/>
              <w:bottom w:val="thinThickSmallGap" w:sz="24" w:space="0" w:color="auto"/>
            </w:tcBorders>
          </w:tcPr>
          <w:p w:rsidR="00D524B5" w:rsidRPr="004D2192" w:rsidRDefault="00D524B5" w:rsidP="00D524B5">
            <w:pPr>
              <w:jc w:val="center"/>
              <w:rPr>
                <w:b/>
                <w:sz w:val="16"/>
                <w:szCs w:val="16"/>
              </w:rPr>
            </w:pPr>
            <w:r w:rsidRPr="004D2192">
              <w:rPr>
                <w:sz w:val="16"/>
                <w:szCs w:val="16"/>
              </w:rPr>
              <w:t>11</w:t>
            </w:r>
          </w:p>
        </w:tc>
        <w:tc>
          <w:tcPr>
            <w:tcW w:w="623" w:type="dxa"/>
            <w:tcBorders>
              <w:top w:val="thickThinSmallGap" w:sz="24" w:space="0" w:color="auto"/>
              <w:bottom w:val="thinThickSmallGap" w:sz="24" w:space="0" w:color="auto"/>
            </w:tcBorders>
          </w:tcPr>
          <w:p w:rsidR="00D524B5" w:rsidRPr="004D2192" w:rsidRDefault="00D524B5" w:rsidP="00D524B5">
            <w:pPr>
              <w:jc w:val="center"/>
              <w:rPr>
                <w:b/>
                <w:sz w:val="16"/>
                <w:szCs w:val="16"/>
              </w:rPr>
            </w:pPr>
            <w:r w:rsidRPr="004D2192">
              <w:rPr>
                <w:sz w:val="16"/>
                <w:szCs w:val="16"/>
              </w:rPr>
              <w:t>12</w:t>
            </w:r>
          </w:p>
        </w:tc>
      </w:tr>
      <w:tr w:rsidR="00D524B5" w:rsidRPr="004D2192" w:rsidTr="00D524B5">
        <w:tc>
          <w:tcPr>
            <w:tcW w:w="568" w:type="dxa"/>
            <w:tcBorders>
              <w:top w:val="thinThickSmallGap" w:sz="24" w:space="0" w:color="auto"/>
            </w:tcBorders>
          </w:tcPr>
          <w:p w:rsidR="00D524B5" w:rsidRPr="004D2192" w:rsidRDefault="00D524B5" w:rsidP="00D524B5">
            <w:pPr>
              <w:jc w:val="center"/>
              <w:rPr>
                <w:szCs w:val="28"/>
              </w:rPr>
            </w:pPr>
            <w:r w:rsidRPr="004D2192">
              <w:rPr>
                <w:szCs w:val="28"/>
              </w:rPr>
              <w:t>1</w:t>
            </w:r>
          </w:p>
        </w:tc>
        <w:tc>
          <w:tcPr>
            <w:tcW w:w="1383" w:type="dxa"/>
            <w:tcBorders>
              <w:top w:val="thinThickSmallGap" w:sz="24" w:space="0" w:color="auto"/>
            </w:tcBorders>
          </w:tcPr>
          <w:p w:rsidR="00D524B5" w:rsidRPr="004D2192" w:rsidRDefault="00D524B5" w:rsidP="00D524B5">
            <w:pPr>
              <w:jc w:val="center"/>
            </w:pPr>
            <w:r w:rsidRPr="004D2192">
              <w:rPr>
                <w:lang w:val="en-US"/>
              </w:rPr>
              <w:t>2</w:t>
            </w:r>
            <w:r w:rsidRPr="004D2192">
              <w:t xml:space="preserve"> м/с А(9)</w:t>
            </w:r>
          </w:p>
        </w:tc>
        <w:tc>
          <w:tcPr>
            <w:tcW w:w="636" w:type="dxa"/>
            <w:tcBorders>
              <w:top w:val="thinThickSmallGap" w:sz="24" w:space="0" w:color="auto"/>
            </w:tcBorders>
          </w:tcPr>
          <w:p w:rsidR="00D524B5" w:rsidRPr="004D2192" w:rsidRDefault="00D524B5" w:rsidP="00D524B5">
            <w:pPr>
              <w:jc w:val="center"/>
            </w:pPr>
            <w:r w:rsidRPr="004D2192">
              <w:t>22</w:t>
            </w:r>
          </w:p>
        </w:tc>
        <w:tc>
          <w:tcPr>
            <w:tcW w:w="2084" w:type="dxa"/>
            <w:tcBorders>
              <w:top w:val="thinThickSmallGap" w:sz="24" w:space="0" w:color="auto"/>
            </w:tcBorders>
          </w:tcPr>
          <w:p w:rsidR="00D524B5" w:rsidRPr="004D2192" w:rsidRDefault="00D524B5" w:rsidP="00D524B5">
            <w:r w:rsidRPr="004D2192">
              <w:t>Демченко О.М.</w:t>
            </w:r>
          </w:p>
        </w:tc>
        <w:tc>
          <w:tcPr>
            <w:tcW w:w="636" w:type="dxa"/>
            <w:tcBorders>
              <w:top w:val="thinThickSmallGap" w:sz="24" w:space="0" w:color="auto"/>
            </w:tcBorders>
            <w:vAlign w:val="center"/>
          </w:tcPr>
          <w:p w:rsidR="00D524B5" w:rsidRPr="004D2192" w:rsidRDefault="00D524B5" w:rsidP="00D524B5">
            <w:pPr>
              <w:jc w:val="center"/>
              <w:rPr>
                <w:lang w:val="ru-RU"/>
              </w:rPr>
            </w:pPr>
            <w:r w:rsidRPr="004D2192">
              <w:rPr>
                <w:lang w:val="ru-RU"/>
              </w:rPr>
              <w:t>100</w:t>
            </w:r>
          </w:p>
        </w:tc>
        <w:tc>
          <w:tcPr>
            <w:tcW w:w="799" w:type="dxa"/>
            <w:tcBorders>
              <w:top w:val="thinThickSmallGap" w:sz="24" w:space="0" w:color="auto"/>
            </w:tcBorders>
            <w:vAlign w:val="center"/>
          </w:tcPr>
          <w:p w:rsidR="00D524B5" w:rsidRPr="004D2192" w:rsidRDefault="00D524B5" w:rsidP="00D524B5">
            <w:pPr>
              <w:jc w:val="center"/>
              <w:rPr>
                <w:lang w:val="ru-RU"/>
              </w:rPr>
            </w:pPr>
            <w:r w:rsidRPr="004D2192">
              <w:rPr>
                <w:lang w:val="ru-RU"/>
              </w:rPr>
              <w:t>27,3</w:t>
            </w:r>
          </w:p>
        </w:tc>
        <w:tc>
          <w:tcPr>
            <w:tcW w:w="756" w:type="dxa"/>
            <w:tcBorders>
              <w:top w:val="thinThickSmallGap" w:sz="24" w:space="0" w:color="auto"/>
            </w:tcBorders>
            <w:vAlign w:val="center"/>
          </w:tcPr>
          <w:p w:rsidR="00D524B5" w:rsidRPr="004D2192" w:rsidRDefault="00D524B5" w:rsidP="00D524B5">
            <w:pPr>
              <w:jc w:val="center"/>
              <w:rPr>
                <w:lang w:val="ru-RU"/>
              </w:rPr>
            </w:pPr>
            <w:r w:rsidRPr="004D2192">
              <w:rPr>
                <w:lang w:val="ru-RU"/>
              </w:rPr>
              <w:t>3,9</w:t>
            </w:r>
          </w:p>
        </w:tc>
        <w:tc>
          <w:tcPr>
            <w:tcW w:w="498" w:type="dxa"/>
            <w:tcBorders>
              <w:top w:val="thinThickSmallGap" w:sz="24" w:space="0" w:color="auto"/>
            </w:tcBorders>
            <w:vAlign w:val="center"/>
          </w:tcPr>
          <w:p w:rsidR="00D524B5" w:rsidRPr="004D2192" w:rsidRDefault="00D524B5" w:rsidP="00D524B5">
            <w:pPr>
              <w:jc w:val="center"/>
              <w:rPr>
                <w:lang w:val="ru-RU"/>
              </w:rPr>
            </w:pPr>
            <w:r w:rsidRPr="004D2192">
              <w:rPr>
                <w:lang w:val="ru-RU"/>
              </w:rPr>
              <w:t>0</w:t>
            </w:r>
          </w:p>
        </w:tc>
        <w:tc>
          <w:tcPr>
            <w:tcW w:w="545" w:type="dxa"/>
            <w:tcBorders>
              <w:top w:val="thinThickSmallGap" w:sz="24" w:space="0" w:color="auto"/>
            </w:tcBorders>
            <w:vAlign w:val="center"/>
          </w:tcPr>
          <w:p w:rsidR="00D524B5" w:rsidRPr="004D2192" w:rsidRDefault="00D524B5" w:rsidP="00D524B5">
            <w:pPr>
              <w:jc w:val="center"/>
              <w:rPr>
                <w:lang w:val="ru-RU"/>
              </w:rPr>
            </w:pPr>
            <w:r w:rsidRPr="004D2192">
              <w:rPr>
                <w:lang w:val="ru-RU"/>
              </w:rPr>
              <w:t>6</w:t>
            </w:r>
          </w:p>
        </w:tc>
        <w:tc>
          <w:tcPr>
            <w:tcW w:w="576" w:type="dxa"/>
            <w:tcBorders>
              <w:top w:val="thinThickSmallGap" w:sz="24" w:space="0" w:color="auto"/>
            </w:tcBorders>
            <w:vAlign w:val="center"/>
          </w:tcPr>
          <w:p w:rsidR="00D524B5" w:rsidRPr="004D2192" w:rsidRDefault="00D524B5" w:rsidP="00D524B5">
            <w:pPr>
              <w:pStyle w:val="a"/>
              <w:numPr>
                <w:ilvl w:val="0"/>
                <w:numId w:val="0"/>
              </w:numPr>
              <w:ind w:left="-25"/>
              <w:jc w:val="center"/>
              <w:rPr>
                <w:sz w:val="24"/>
                <w:szCs w:val="24"/>
                <w:lang w:val="ru-RU"/>
              </w:rPr>
            </w:pPr>
            <w:r w:rsidRPr="004D2192">
              <w:rPr>
                <w:sz w:val="24"/>
                <w:szCs w:val="24"/>
                <w:lang w:val="ru-RU"/>
              </w:rPr>
              <w:t>16</w:t>
            </w:r>
          </w:p>
        </w:tc>
        <w:tc>
          <w:tcPr>
            <w:tcW w:w="636" w:type="dxa"/>
            <w:tcBorders>
              <w:top w:val="thinThickSmallGap" w:sz="24" w:space="0" w:color="auto"/>
            </w:tcBorders>
          </w:tcPr>
          <w:p w:rsidR="00D524B5" w:rsidRPr="004D2192" w:rsidRDefault="00D524B5" w:rsidP="00D524B5">
            <w:pPr>
              <w:jc w:val="center"/>
            </w:pPr>
            <w:r w:rsidRPr="004D2192">
              <w:t>-</w:t>
            </w:r>
          </w:p>
        </w:tc>
        <w:tc>
          <w:tcPr>
            <w:tcW w:w="623" w:type="dxa"/>
            <w:tcBorders>
              <w:top w:val="thinThickSmallGap" w:sz="24" w:space="0" w:color="auto"/>
            </w:tcBorders>
          </w:tcPr>
          <w:p w:rsidR="00D524B5" w:rsidRPr="004D2192" w:rsidRDefault="00D524B5" w:rsidP="00D524B5">
            <w:pPr>
              <w:jc w:val="center"/>
            </w:pPr>
            <w:r w:rsidRPr="004D2192">
              <w:t>-</w:t>
            </w:r>
          </w:p>
        </w:tc>
      </w:tr>
      <w:tr w:rsidR="00D524B5" w:rsidRPr="004D2192" w:rsidTr="00D524B5">
        <w:trPr>
          <w:trHeight w:val="357"/>
        </w:trPr>
        <w:tc>
          <w:tcPr>
            <w:tcW w:w="568" w:type="dxa"/>
          </w:tcPr>
          <w:p w:rsidR="00D524B5" w:rsidRPr="004D2192" w:rsidRDefault="00D524B5" w:rsidP="00D524B5">
            <w:pPr>
              <w:jc w:val="center"/>
              <w:rPr>
                <w:szCs w:val="28"/>
              </w:rPr>
            </w:pPr>
            <w:r w:rsidRPr="004D2192">
              <w:rPr>
                <w:szCs w:val="28"/>
              </w:rPr>
              <w:t>2</w:t>
            </w:r>
          </w:p>
        </w:tc>
        <w:tc>
          <w:tcPr>
            <w:tcW w:w="1383" w:type="dxa"/>
          </w:tcPr>
          <w:p w:rsidR="00D524B5" w:rsidRPr="004D2192" w:rsidRDefault="00D524B5" w:rsidP="00D524B5">
            <w:pPr>
              <w:jc w:val="center"/>
            </w:pPr>
            <w:r w:rsidRPr="004D2192">
              <w:rPr>
                <w:lang w:val="en-US"/>
              </w:rPr>
              <w:t>2</w:t>
            </w:r>
            <w:r w:rsidRPr="004D2192">
              <w:t xml:space="preserve"> м/с Б (9)</w:t>
            </w:r>
          </w:p>
        </w:tc>
        <w:tc>
          <w:tcPr>
            <w:tcW w:w="636" w:type="dxa"/>
          </w:tcPr>
          <w:p w:rsidR="00D524B5" w:rsidRPr="004D2192" w:rsidRDefault="00D524B5" w:rsidP="00D524B5">
            <w:pPr>
              <w:jc w:val="center"/>
              <w:rPr>
                <w:lang w:val="en-US"/>
              </w:rPr>
            </w:pPr>
            <w:r w:rsidRPr="004D2192">
              <w:t>2</w:t>
            </w:r>
            <w:r w:rsidRPr="004D2192">
              <w:rPr>
                <w:lang w:val="en-US"/>
              </w:rPr>
              <w:t>1</w:t>
            </w:r>
          </w:p>
        </w:tc>
        <w:tc>
          <w:tcPr>
            <w:tcW w:w="2084" w:type="dxa"/>
          </w:tcPr>
          <w:p w:rsidR="00D524B5" w:rsidRPr="004D2192" w:rsidRDefault="00D524B5" w:rsidP="00D524B5">
            <w:r w:rsidRPr="004D2192">
              <w:t>Анкушева А.М.</w:t>
            </w:r>
          </w:p>
        </w:tc>
        <w:tc>
          <w:tcPr>
            <w:tcW w:w="636" w:type="dxa"/>
            <w:vAlign w:val="center"/>
          </w:tcPr>
          <w:p w:rsidR="00D524B5" w:rsidRPr="004D2192" w:rsidRDefault="00D524B5" w:rsidP="00D524B5">
            <w:pPr>
              <w:jc w:val="center"/>
              <w:rPr>
                <w:lang w:val="ru-RU"/>
              </w:rPr>
            </w:pPr>
            <w:r w:rsidRPr="004D2192">
              <w:rPr>
                <w:lang w:val="ru-RU"/>
              </w:rPr>
              <w:t>100</w:t>
            </w:r>
          </w:p>
        </w:tc>
        <w:tc>
          <w:tcPr>
            <w:tcW w:w="799" w:type="dxa"/>
            <w:vAlign w:val="center"/>
          </w:tcPr>
          <w:p w:rsidR="00D524B5" w:rsidRPr="004D2192" w:rsidRDefault="00D524B5" w:rsidP="00D524B5">
            <w:pPr>
              <w:jc w:val="center"/>
              <w:rPr>
                <w:lang w:val="ru-RU"/>
              </w:rPr>
            </w:pPr>
            <w:r w:rsidRPr="004D2192">
              <w:rPr>
                <w:lang w:val="ru-RU"/>
              </w:rPr>
              <w:t>33,3</w:t>
            </w:r>
          </w:p>
        </w:tc>
        <w:tc>
          <w:tcPr>
            <w:tcW w:w="756" w:type="dxa"/>
            <w:vAlign w:val="center"/>
          </w:tcPr>
          <w:p w:rsidR="00D524B5" w:rsidRPr="004D2192" w:rsidRDefault="00D524B5" w:rsidP="00D524B5">
            <w:pPr>
              <w:jc w:val="center"/>
              <w:rPr>
                <w:lang w:val="ru-RU"/>
              </w:rPr>
            </w:pPr>
            <w:r w:rsidRPr="004D2192">
              <w:rPr>
                <w:lang w:val="ru-RU"/>
              </w:rPr>
              <w:t>3,9</w:t>
            </w:r>
          </w:p>
        </w:tc>
        <w:tc>
          <w:tcPr>
            <w:tcW w:w="498" w:type="dxa"/>
            <w:vAlign w:val="center"/>
          </w:tcPr>
          <w:p w:rsidR="00D524B5" w:rsidRPr="004D2192" w:rsidRDefault="00D524B5" w:rsidP="00D524B5">
            <w:pPr>
              <w:jc w:val="center"/>
              <w:rPr>
                <w:lang w:val="ru-RU"/>
              </w:rPr>
            </w:pPr>
            <w:r w:rsidRPr="004D2192">
              <w:rPr>
                <w:lang w:val="ru-RU"/>
              </w:rPr>
              <w:t>0</w:t>
            </w:r>
          </w:p>
        </w:tc>
        <w:tc>
          <w:tcPr>
            <w:tcW w:w="545" w:type="dxa"/>
            <w:vAlign w:val="center"/>
          </w:tcPr>
          <w:p w:rsidR="00D524B5" w:rsidRPr="004D2192" w:rsidRDefault="00D524B5" w:rsidP="00D524B5">
            <w:pPr>
              <w:jc w:val="center"/>
              <w:rPr>
                <w:lang w:val="ru-RU"/>
              </w:rPr>
            </w:pPr>
            <w:r w:rsidRPr="004D2192">
              <w:rPr>
                <w:lang w:val="ru-RU"/>
              </w:rPr>
              <w:t>7</w:t>
            </w:r>
          </w:p>
        </w:tc>
        <w:tc>
          <w:tcPr>
            <w:tcW w:w="576" w:type="dxa"/>
            <w:vAlign w:val="center"/>
          </w:tcPr>
          <w:p w:rsidR="00D524B5" w:rsidRPr="004D2192" w:rsidRDefault="00D524B5" w:rsidP="00D524B5">
            <w:pPr>
              <w:pStyle w:val="a"/>
              <w:numPr>
                <w:ilvl w:val="0"/>
                <w:numId w:val="0"/>
              </w:numPr>
              <w:ind w:hanging="25"/>
              <w:jc w:val="center"/>
              <w:rPr>
                <w:sz w:val="24"/>
                <w:szCs w:val="24"/>
                <w:lang w:val="ru-RU"/>
              </w:rPr>
            </w:pPr>
            <w:r w:rsidRPr="004D2192">
              <w:rPr>
                <w:sz w:val="24"/>
                <w:szCs w:val="24"/>
                <w:lang w:val="ru-RU"/>
              </w:rPr>
              <w:t>14</w:t>
            </w:r>
          </w:p>
        </w:tc>
        <w:tc>
          <w:tcPr>
            <w:tcW w:w="636" w:type="dxa"/>
          </w:tcPr>
          <w:p w:rsidR="00D524B5" w:rsidRPr="004D2192" w:rsidRDefault="00D524B5" w:rsidP="00D524B5">
            <w:pPr>
              <w:jc w:val="center"/>
            </w:pPr>
            <w:r w:rsidRPr="004D2192">
              <w:t>-</w:t>
            </w:r>
          </w:p>
        </w:tc>
        <w:tc>
          <w:tcPr>
            <w:tcW w:w="623" w:type="dxa"/>
          </w:tcPr>
          <w:p w:rsidR="00D524B5" w:rsidRPr="004D2192" w:rsidRDefault="00D524B5" w:rsidP="00D524B5">
            <w:pPr>
              <w:jc w:val="center"/>
            </w:pPr>
            <w:r w:rsidRPr="004D2192">
              <w:t>-</w:t>
            </w:r>
          </w:p>
        </w:tc>
      </w:tr>
      <w:tr w:rsidR="00D524B5" w:rsidRPr="004D2192" w:rsidTr="00D524B5">
        <w:tc>
          <w:tcPr>
            <w:tcW w:w="568" w:type="dxa"/>
          </w:tcPr>
          <w:p w:rsidR="00D524B5" w:rsidRPr="004D2192" w:rsidRDefault="00D524B5" w:rsidP="00D524B5">
            <w:pPr>
              <w:jc w:val="center"/>
              <w:rPr>
                <w:szCs w:val="28"/>
              </w:rPr>
            </w:pPr>
            <w:r w:rsidRPr="004D2192">
              <w:rPr>
                <w:szCs w:val="28"/>
              </w:rPr>
              <w:t>3</w:t>
            </w:r>
          </w:p>
        </w:tc>
        <w:tc>
          <w:tcPr>
            <w:tcW w:w="1383" w:type="dxa"/>
          </w:tcPr>
          <w:p w:rsidR="00D524B5" w:rsidRPr="004D2192" w:rsidRDefault="00D524B5" w:rsidP="00D524B5">
            <w:pPr>
              <w:jc w:val="center"/>
            </w:pPr>
            <w:r w:rsidRPr="004D2192">
              <w:rPr>
                <w:lang w:val="en-US"/>
              </w:rPr>
              <w:t>2</w:t>
            </w:r>
            <w:r w:rsidRPr="004D2192">
              <w:t xml:space="preserve"> м/с В(9)</w:t>
            </w:r>
          </w:p>
        </w:tc>
        <w:tc>
          <w:tcPr>
            <w:tcW w:w="636" w:type="dxa"/>
          </w:tcPr>
          <w:p w:rsidR="00D524B5" w:rsidRPr="004D2192" w:rsidRDefault="00D524B5" w:rsidP="00D524B5">
            <w:pPr>
              <w:jc w:val="center"/>
            </w:pPr>
            <w:r w:rsidRPr="004D2192">
              <w:t>22</w:t>
            </w:r>
          </w:p>
        </w:tc>
        <w:tc>
          <w:tcPr>
            <w:tcW w:w="2084" w:type="dxa"/>
          </w:tcPr>
          <w:p w:rsidR="00D524B5" w:rsidRPr="004D2192" w:rsidRDefault="00D524B5" w:rsidP="00D524B5">
            <w:r w:rsidRPr="004D2192">
              <w:t>Діхтяренко А.М.</w:t>
            </w:r>
          </w:p>
        </w:tc>
        <w:tc>
          <w:tcPr>
            <w:tcW w:w="636" w:type="dxa"/>
            <w:vAlign w:val="center"/>
          </w:tcPr>
          <w:p w:rsidR="00D524B5" w:rsidRPr="004D2192" w:rsidRDefault="00D524B5" w:rsidP="00D524B5">
            <w:pPr>
              <w:jc w:val="center"/>
              <w:rPr>
                <w:lang w:val="ru-RU"/>
              </w:rPr>
            </w:pPr>
            <w:r w:rsidRPr="004D2192">
              <w:rPr>
                <w:lang w:val="ru-RU"/>
              </w:rPr>
              <w:t>100</w:t>
            </w:r>
          </w:p>
        </w:tc>
        <w:tc>
          <w:tcPr>
            <w:tcW w:w="799" w:type="dxa"/>
            <w:vAlign w:val="center"/>
          </w:tcPr>
          <w:p w:rsidR="00D524B5" w:rsidRPr="004D2192" w:rsidRDefault="00D524B5" w:rsidP="00D524B5">
            <w:pPr>
              <w:jc w:val="center"/>
              <w:rPr>
                <w:lang w:val="ru-RU"/>
              </w:rPr>
            </w:pPr>
            <w:r w:rsidRPr="004D2192">
              <w:rPr>
                <w:lang w:val="ru-RU"/>
              </w:rPr>
              <w:t>18,2</w:t>
            </w:r>
          </w:p>
        </w:tc>
        <w:tc>
          <w:tcPr>
            <w:tcW w:w="756" w:type="dxa"/>
            <w:vAlign w:val="center"/>
          </w:tcPr>
          <w:p w:rsidR="00D524B5" w:rsidRPr="004D2192" w:rsidRDefault="00D524B5" w:rsidP="00D524B5">
            <w:pPr>
              <w:jc w:val="center"/>
              <w:rPr>
                <w:lang w:val="ru-RU"/>
              </w:rPr>
            </w:pPr>
            <w:r w:rsidRPr="004D2192">
              <w:rPr>
                <w:lang w:val="ru-RU"/>
              </w:rPr>
              <w:t>4,0</w:t>
            </w:r>
          </w:p>
        </w:tc>
        <w:tc>
          <w:tcPr>
            <w:tcW w:w="498" w:type="dxa"/>
            <w:vAlign w:val="center"/>
          </w:tcPr>
          <w:p w:rsidR="00D524B5" w:rsidRPr="004D2192" w:rsidRDefault="00D524B5" w:rsidP="00D524B5">
            <w:pPr>
              <w:jc w:val="center"/>
              <w:rPr>
                <w:lang w:val="ru-RU"/>
              </w:rPr>
            </w:pPr>
            <w:r w:rsidRPr="004D2192">
              <w:rPr>
                <w:lang w:val="ru-RU"/>
              </w:rPr>
              <w:t>0</w:t>
            </w:r>
          </w:p>
        </w:tc>
        <w:tc>
          <w:tcPr>
            <w:tcW w:w="545" w:type="dxa"/>
            <w:vAlign w:val="center"/>
          </w:tcPr>
          <w:p w:rsidR="00D524B5" w:rsidRPr="004D2192" w:rsidRDefault="00D524B5" w:rsidP="00D524B5">
            <w:pPr>
              <w:jc w:val="center"/>
              <w:rPr>
                <w:lang w:val="ru-RU"/>
              </w:rPr>
            </w:pPr>
            <w:r w:rsidRPr="004D2192">
              <w:rPr>
                <w:lang w:val="ru-RU"/>
              </w:rPr>
              <w:t>4</w:t>
            </w:r>
          </w:p>
        </w:tc>
        <w:tc>
          <w:tcPr>
            <w:tcW w:w="576" w:type="dxa"/>
            <w:vAlign w:val="center"/>
          </w:tcPr>
          <w:p w:rsidR="00D524B5" w:rsidRPr="004D2192" w:rsidRDefault="00D524B5" w:rsidP="00D524B5">
            <w:pPr>
              <w:pStyle w:val="a"/>
              <w:numPr>
                <w:ilvl w:val="0"/>
                <w:numId w:val="0"/>
              </w:numPr>
              <w:ind w:left="-25" w:firstLine="25"/>
              <w:jc w:val="center"/>
              <w:rPr>
                <w:sz w:val="24"/>
                <w:szCs w:val="24"/>
                <w:lang w:val="ru-RU"/>
              </w:rPr>
            </w:pPr>
            <w:r w:rsidRPr="004D2192">
              <w:rPr>
                <w:sz w:val="24"/>
                <w:szCs w:val="24"/>
                <w:lang w:val="ru-RU"/>
              </w:rPr>
              <w:t>18</w:t>
            </w:r>
          </w:p>
        </w:tc>
        <w:tc>
          <w:tcPr>
            <w:tcW w:w="636" w:type="dxa"/>
          </w:tcPr>
          <w:p w:rsidR="00D524B5" w:rsidRPr="004D2192" w:rsidRDefault="00D524B5" w:rsidP="00D524B5">
            <w:pPr>
              <w:jc w:val="center"/>
            </w:pPr>
            <w:r w:rsidRPr="004D2192">
              <w:t>-</w:t>
            </w:r>
          </w:p>
        </w:tc>
        <w:tc>
          <w:tcPr>
            <w:tcW w:w="623" w:type="dxa"/>
          </w:tcPr>
          <w:p w:rsidR="00D524B5" w:rsidRPr="004D2192" w:rsidRDefault="00D524B5" w:rsidP="00D524B5">
            <w:pPr>
              <w:jc w:val="center"/>
            </w:pPr>
            <w:r w:rsidRPr="004D2192">
              <w:t>-</w:t>
            </w:r>
          </w:p>
        </w:tc>
      </w:tr>
      <w:tr w:rsidR="00D524B5" w:rsidRPr="004D2192" w:rsidTr="00D524B5">
        <w:tc>
          <w:tcPr>
            <w:tcW w:w="568" w:type="dxa"/>
          </w:tcPr>
          <w:p w:rsidR="00D524B5" w:rsidRPr="004D2192" w:rsidRDefault="00D524B5" w:rsidP="00D524B5">
            <w:pPr>
              <w:jc w:val="center"/>
              <w:rPr>
                <w:szCs w:val="28"/>
                <w:lang w:val="ru-RU"/>
              </w:rPr>
            </w:pPr>
            <w:r w:rsidRPr="004D2192">
              <w:rPr>
                <w:szCs w:val="28"/>
                <w:lang w:val="ru-RU"/>
              </w:rPr>
              <w:t>4</w:t>
            </w:r>
          </w:p>
        </w:tc>
        <w:tc>
          <w:tcPr>
            <w:tcW w:w="1383" w:type="dxa"/>
          </w:tcPr>
          <w:p w:rsidR="00D524B5" w:rsidRPr="004D2192" w:rsidRDefault="00D524B5" w:rsidP="00D524B5">
            <w:pPr>
              <w:jc w:val="center"/>
            </w:pPr>
            <w:r w:rsidRPr="004D2192">
              <w:rPr>
                <w:lang w:val="en-US"/>
              </w:rPr>
              <w:t xml:space="preserve">3 </w:t>
            </w:r>
            <w:r w:rsidRPr="004D2192">
              <w:t>м/с А(9)</w:t>
            </w:r>
          </w:p>
        </w:tc>
        <w:tc>
          <w:tcPr>
            <w:tcW w:w="636" w:type="dxa"/>
          </w:tcPr>
          <w:p w:rsidR="00D524B5" w:rsidRPr="004D2192" w:rsidRDefault="00D524B5" w:rsidP="00D524B5">
            <w:pPr>
              <w:jc w:val="center"/>
            </w:pPr>
            <w:r w:rsidRPr="004D2192">
              <w:t>14</w:t>
            </w:r>
          </w:p>
        </w:tc>
        <w:tc>
          <w:tcPr>
            <w:tcW w:w="2084" w:type="dxa"/>
          </w:tcPr>
          <w:p w:rsidR="00D524B5" w:rsidRPr="004D2192" w:rsidRDefault="00D524B5" w:rsidP="00D524B5">
            <w:r w:rsidRPr="004D2192">
              <w:t>Нешпіль Ю.А.</w:t>
            </w:r>
          </w:p>
        </w:tc>
        <w:tc>
          <w:tcPr>
            <w:tcW w:w="636" w:type="dxa"/>
            <w:vAlign w:val="center"/>
          </w:tcPr>
          <w:p w:rsidR="00D524B5" w:rsidRPr="004D2192" w:rsidRDefault="00D524B5" w:rsidP="00D524B5">
            <w:pPr>
              <w:jc w:val="center"/>
              <w:rPr>
                <w:lang w:val="ru-RU"/>
              </w:rPr>
            </w:pPr>
            <w:r w:rsidRPr="004D2192">
              <w:rPr>
                <w:lang w:val="ru-RU"/>
              </w:rPr>
              <w:t>100</w:t>
            </w:r>
          </w:p>
        </w:tc>
        <w:tc>
          <w:tcPr>
            <w:tcW w:w="799" w:type="dxa"/>
            <w:vAlign w:val="center"/>
          </w:tcPr>
          <w:p w:rsidR="00D524B5" w:rsidRPr="004D2192" w:rsidRDefault="00D524B5" w:rsidP="00D524B5">
            <w:pPr>
              <w:jc w:val="center"/>
              <w:rPr>
                <w:lang w:val="ru-RU"/>
              </w:rPr>
            </w:pPr>
            <w:r w:rsidRPr="004D2192">
              <w:rPr>
                <w:lang w:val="ru-RU"/>
              </w:rPr>
              <w:t>42,8</w:t>
            </w:r>
          </w:p>
        </w:tc>
        <w:tc>
          <w:tcPr>
            <w:tcW w:w="756" w:type="dxa"/>
            <w:vAlign w:val="center"/>
          </w:tcPr>
          <w:p w:rsidR="00D524B5" w:rsidRPr="004D2192" w:rsidRDefault="00D524B5" w:rsidP="00D524B5">
            <w:pPr>
              <w:jc w:val="center"/>
              <w:rPr>
                <w:lang w:val="ru-RU"/>
              </w:rPr>
            </w:pPr>
            <w:r w:rsidRPr="004D2192">
              <w:rPr>
                <w:lang w:val="ru-RU"/>
              </w:rPr>
              <w:t>3,9</w:t>
            </w:r>
          </w:p>
        </w:tc>
        <w:tc>
          <w:tcPr>
            <w:tcW w:w="498" w:type="dxa"/>
            <w:vAlign w:val="center"/>
          </w:tcPr>
          <w:p w:rsidR="00D524B5" w:rsidRPr="004D2192" w:rsidRDefault="00D524B5" w:rsidP="00D524B5">
            <w:pPr>
              <w:jc w:val="center"/>
              <w:rPr>
                <w:lang w:val="ru-RU"/>
              </w:rPr>
            </w:pPr>
            <w:r w:rsidRPr="004D2192">
              <w:rPr>
                <w:lang w:val="ru-RU"/>
              </w:rPr>
              <w:t>0</w:t>
            </w:r>
          </w:p>
        </w:tc>
        <w:tc>
          <w:tcPr>
            <w:tcW w:w="545" w:type="dxa"/>
            <w:vAlign w:val="center"/>
          </w:tcPr>
          <w:p w:rsidR="00D524B5" w:rsidRPr="004D2192" w:rsidRDefault="00D524B5" w:rsidP="00D524B5">
            <w:pPr>
              <w:jc w:val="center"/>
              <w:rPr>
                <w:lang w:val="ru-RU"/>
              </w:rPr>
            </w:pPr>
            <w:r w:rsidRPr="004D2192">
              <w:rPr>
                <w:lang w:val="ru-RU"/>
              </w:rPr>
              <w:t>6</w:t>
            </w:r>
          </w:p>
        </w:tc>
        <w:tc>
          <w:tcPr>
            <w:tcW w:w="576" w:type="dxa"/>
            <w:vAlign w:val="center"/>
          </w:tcPr>
          <w:p w:rsidR="00D524B5" w:rsidRPr="004D2192" w:rsidRDefault="00D524B5" w:rsidP="00D524B5">
            <w:pPr>
              <w:jc w:val="center"/>
              <w:rPr>
                <w:lang w:val="ru-RU"/>
              </w:rPr>
            </w:pPr>
            <w:r w:rsidRPr="004D2192">
              <w:rPr>
                <w:lang w:val="ru-RU"/>
              </w:rPr>
              <w:t>9</w:t>
            </w:r>
          </w:p>
        </w:tc>
        <w:tc>
          <w:tcPr>
            <w:tcW w:w="636" w:type="dxa"/>
          </w:tcPr>
          <w:p w:rsidR="00D524B5" w:rsidRPr="004D2192" w:rsidRDefault="00D524B5" w:rsidP="00D524B5">
            <w:pPr>
              <w:jc w:val="center"/>
            </w:pPr>
            <w:r w:rsidRPr="004D2192">
              <w:t>-</w:t>
            </w:r>
          </w:p>
        </w:tc>
        <w:tc>
          <w:tcPr>
            <w:tcW w:w="623" w:type="dxa"/>
          </w:tcPr>
          <w:p w:rsidR="00D524B5" w:rsidRPr="004D2192" w:rsidRDefault="00D524B5" w:rsidP="00D524B5">
            <w:pPr>
              <w:jc w:val="center"/>
            </w:pPr>
            <w:r w:rsidRPr="004D2192">
              <w:t>-</w:t>
            </w:r>
          </w:p>
        </w:tc>
      </w:tr>
      <w:tr w:rsidR="00D524B5" w:rsidRPr="004D2192" w:rsidTr="00D524B5">
        <w:tc>
          <w:tcPr>
            <w:tcW w:w="568" w:type="dxa"/>
          </w:tcPr>
          <w:p w:rsidR="00D524B5" w:rsidRPr="004D2192" w:rsidRDefault="00D524B5" w:rsidP="00D524B5">
            <w:pPr>
              <w:jc w:val="center"/>
              <w:rPr>
                <w:szCs w:val="28"/>
                <w:lang w:val="ru-RU"/>
              </w:rPr>
            </w:pPr>
            <w:r w:rsidRPr="004D2192">
              <w:rPr>
                <w:szCs w:val="28"/>
                <w:lang w:val="ru-RU"/>
              </w:rPr>
              <w:t>5</w:t>
            </w:r>
          </w:p>
        </w:tc>
        <w:tc>
          <w:tcPr>
            <w:tcW w:w="1383" w:type="dxa"/>
          </w:tcPr>
          <w:p w:rsidR="00D524B5" w:rsidRPr="004D2192" w:rsidRDefault="00D524B5" w:rsidP="00D524B5">
            <w:pPr>
              <w:jc w:val="center"/>
            </w:pPr>
            <w:r w:rsidRPr="004D2192">
              <w:rPr>
                <w:lang w:val="en-US"/>
              </w:rPr>
              <w:t>3</w:t>
            </w:r>
            <w:r w:rsidRPr="004D2192">
              <w:t xml:space="preserve"> м/с Б (9)</w:t>
            </w:r>
          </w:p>
        </w:tc>
        <w:tc>
          <w:tcPr>
            <w:tcW w:w="636" w:type="dxa"/>
          </w:tcPr>
          <w:p w:rsidR="00D524B5" w:rsidRPr="004D2192" w:rsidRDefault="00D524B5" w:rsidP="00D524B5">
            <w:pPr>
              <w:jc w:val="center"/>
            </w:pPr>
            <w:r w:rsidRPr="004D2192">
              <w:t>22</w:t>
            </w:r>
          </w:p>
        </w:tc>
        <w:tc>
          <w:tcPr>
            <w:tcW w:w="2084" w:type="dxa"/>
          </w:tcPr>
          <w:p w:rsidR="00D524B5" w:rsidRPr="004D2192" w:rsidRDefault="00D524B5" w:rsidP="00D524B5">
            <w:r w:rsidRPr="004D2192">
              <w:t>Безвугляк В.П.</w:t>
            </w:r>
          </w:p>
        </w:tc>
        <w:tc>
          <w:tcPr>
            <w:tcW w:w="636" w:type="dxa"/>
            <w:vAlign w:val="center"/>
          </w:tcPr>
          <w:p w:rsidR="00D524B5" w:rsidRPr="004D2192" w:rsidRDefault="00D524B5" w:rsidP="00D524B5">
            <w:pPr>
              <w:jc w:val="center"/>
              <w:rPr>
                <w:lang w:val="ru-RU"/>
              </w:rPr>
            </w:pPr>
            <w:r w:rsidRPr="004D2192">
              <w:rPr>
                <w:lang w:val="ru-RU"/>
              </w:rPr>
              <w:t>100</w:t>
            </w:r>
          </w:p>
        </w:tc>
        <w:tc>
          <w:tcPr>
            <w:tcW w:w="799" w:type="dxa"/>
            <w:vAlign w:val="center"/>
          </w:tcPr>
          <w:p w:rsidR="00D524B5" w:rsidRPr="004D2192" w:rsidRDefault="00D524B5" w:rsidP="00D524B5">
            <w:pPr>
              <w:jc w:val="center"/>
              <w:rPr>
                <w:lang w:val="ru-RU"/>
              </w:rPr>
            </w:pPr>
            <w:r w:rsidRPr="004D2192">
              <w:rPr>
                <w:lang w:val="ru-RU"/>
              </w:rPr>
              <w:t>22,2</w:t>
            </w:r>
          </w:p>
        </w:tc>
        <w:tc>
          <w:tcPr>
            <w:tcW w:w="756" w:type="dxa"/>
            <w:vAlign w:val="center"/>
          </w:tcPr>
          <w:p w:rsidR="00D524B5" w:rsidRPr="004D2192" w:rsidRDefault="00D524B5" w:rsidP="00D524B5">
            <w:pPr>
              <w:jc w:val="center"/>
              <w:rPr>
                <w:lang w:val="ru-RU"/>
              </w:rPr>
            </w:pPr>
            <w:r w:rsidRPr="004D2192">
              <w:rPr>
                <w:lang w:val="ru-RU"/>
              </w:rPr>
              <w:t>3,9</w:t>
            </w:r>
          </w:p>
        </w:tc>
        <w:tc>
          <w:tcPr>
            <w:tcW w:w="498" w:type="dxa"/>
            <w:vAlign w:val="center"/>
          </w:tcPr>
          <w:p w:rsidR="00D524B5" w:rsidRPr="004D2192" w:rsidRDefault="00D524B5" w:rsidP="00D524B5">
            <w:pPr>
              <w:jc w:val="center"/>
              <w:rPr>
                <w:lang w:val="ru-RU"/>
              </w:rPr>
            </w:pPr>
            <w:r w:rsidRPr="004D2192">
              <w:rPr>
                <w:lang w:val="ru-RU"/>
              </w:rPr>
              <w:t>0</w:t>
            </w:r>
          </w:p>
        </w:tc>
        <w:tc>
          <w:tcPr>
            <w:tcW w:w="545" w:type="dxa"/>
            <w:vAlign w:val="center"/>
          </w:tcPr>
          <w:p w:rsidR="00D524B5" w:rsidRPr="004D2192" w:rsidRDefault="00D524B5" w:rsidP="00D524B5">
            <w:pPr>
              <w:jc w:val="center"/>
              <w:rPr>
                <w:lang w:val="ru-RU"/>
              </w:rPr>
            </w:pPr>
            <w:r w:rsidRPr="004D2192">
              <w:rPr>
                <w:lang w:val="ru-RU"/>
              </w:rPr>
              <w:t>4</w:t>
            </w:r>
          </w:p>
        </w:tc>
        <w:tc>
          <w:tcPr>
            <w:tcW w:w="576" w:type="dxa"/>
            <w:vAlign w:val="center"/>
          </w:tcPr>
          <w:p w:rsidR="00D524B5" w:rsidRPr="004D2192" w:rsidRDefault="00D524B5" w:rsidP="00D524B5">
            <w:pPr>
              <w:jc w:val="center"/>
              <w:rPr>
                <w:lang w:val="ru-RU"/>
              </w:rPr>
            </w:pPr>
            <w:r w:rsidRPr="004D2192">
              <w:rPr>
                <w:lang w:val="ru-RU"/>
              </w:rPr>
              <w:t>18</w:t>
            </w:r>
          </w:p>
        </w:tc>
        <w:tc>
          <w:tcPr>
            <w:tcW w:w="636" w:type="dxa"/>
          </w:tcPr>
          <w:p w:rsidR="00D524B5" w:rsidRPr="004D2192" w:rsidRDefault="00D524B5" w:rsidP="00D524B5">
            <w:pPr>
              <w:jc w:val="center"/>
            </w:pPr>
            <w:r w:rsidRPr="004D2192">
              <w:t>-</w:t>
            </w:r>
          </w:p>
        </w:tc>
        <w:tc>
          <w:tcPr>
            <w:tcW w:w="623" w:type="dxa"/>
          </w:tcPr>
          <w:p w:rsidR="00D524B5" w:rsidRPr="004D2192" w:rsidRDefault="00D524B5" w:rsidP="00D524B5">
            <w:pPr>
              <w:jc w:val="center"/>
            </w:pPr>
            <w:r w:rsidRPr="004D2192">
              <w:t>-</w:t>
            </w:r>
          </w:p>
        </w:tc>
      </w:tr>
      <w:tr w:rsidR="00D524B5" w:rsidRPr="004D2192" w:rsidTr="00D524B5">
        <w:tc>
          <w:tcPr>
            <w:tcW w:w="568" w:type="dxa"/>
          </w:tcPr>
          <w:p w:rsidR="00D524B5" w:rsidRPr="004D2192" w:rsidRDefault="00D524B5" w:rsidP="00D524B5">
            <w:pPr>
              <w:jc w:val="center"/>
              <w:rPr>
                <w:szCs w:val="28"/>
                <w:lang w:val="ru-RU"/>
              </w:rPr>
            </w:pPr>
            <w:r w:rsidRPr="004D2192">
              <w:rPr>
                <w:szCs w:val="28"/>
                <w:lang w:val="ru-RU"/>
              </w:rPr>
              <w:t>6</w:t>
            </w:r>
          </w:p>
        </w:tc>
        <w:tc>
          <w:tcPr>
            <w:tcW w:w="1383" w:type="dxa"/>
          </w:tcPr>
          <w:p w:rsidR="00D524B5" w:rsidRPr="004D2192" w:rsidRDefault="00D524B5" w:rsidP="00D524B5">
            <w:pPr>
              <w:jc w:val="center"/>
            </w:pPr>
            <w:r w:rsidRPr="004D2192">
              <w:rPr>
                <w:lang w:val="en-US"/>
              </w:rPr>
              <w:t>3</w:t>
            </w:r>
            <w:r w:rsidRPr="004D2192">
              <w:t xml:space="preserve"> м/с В(9)</w:t>
            </w:r>
          </w:p>
        </w:tc>
        <w:tc>
          <w:tcPr>
            <w:tcW w:w="636" w:type="dxa"/>
          </w:tcPr>
          <w:p w:rsidR="00D524B5" w:rsidRPr="004D2192" w:rsidRDefault="00D524B5" w:rsidP="00D524B5">
            <w:pPr>
              <w:jc w:val="center"/>
            </w:pPr>
            <w:r w:rsidRPr="004D2192">
              <w:t>23</w:t>
            </w:r>
          </w:p>
        </w:tc>
        <w:tc>
          <w:tcPr>
            <w:tcW w:w="2084" w:type="dxa"/>
          </w:tcPr>
          <w:p w:rsidR="00D524B5" w:rsidRPr="004D2192" w:rsidRDefault="00D524B5" w:rsidP="00D524B5">
            <w:r w:rsidRPr="004D2192">
              <w:t>Гаращенко О.М.</w:t>
            </w:r>
          </w:p>
        </w:tc>
        <w:tc>
          <w:tcPr>
            <w:tcW w:w="636" w:type="dxa"/>
            <w:vAlign w:val="center"/>
          </w:tcPr>
          <w:p w:rsidR="00D524B5" w:rsidRPr="004D2192" w:rsidRDefault="00D524B5" w:rsidP="00D524B5">
            <w:pPr>
              <w:jc w:val="center"/>
              <w:rPr>
                <w:lang w:val="ru-RU"/>
              </w:rPr>
            </w:pPr>
            <w:r w:rsidRPr="004D2192">
              <w:rPr>
                <w:lang w:val="ru-RU"/>
              </w:rPr>
              <w:t>100</w:t>
            </w:r>
          </w:p>
        </w:tc>
        <w:tc>
          <w:tcPr>
            <w:tcW w:w="799" w:type="dxa"/>
            <w:vAlign w:val="center"/>
          </w:tcPr>
          <w:p w:rsidR="00D524B5" w:rsidRPr="004D2192" w:rsidRDefault="00D524B5" w:rsidP="00D524B5">
            <w:pPr>
              <w:jc w:val="center"/>
              <w:rPr>
                <w:lang w:val="ru-RU"/>
              </w:rPr>
            </w:pPr>
            <w:r w:rsidRPr="004D2192">
              <w:rPr>
                <w:lang w:val="ru-RU"/>
              </w:rPr>
              <w:t>26,1</w:t>
            </w:r>
          </w:p>
        </w:tc>
        <w:tc>
          <w:tcPr>
            <w:tcW w:w="756" w:type="dxa"/>
            <w:vAlign w:val="center"/>
          </w:tcPr>
          <w:p w:rsidR="00D524B5" w:rsidRPr="004D2192" w:rsidRDefault="00D524B5" w:rsidP="00D524B5">
            <w:pPr>
              <w:jc w:val="center"/>
              <w:rPr>
                <w:lang w:val="ru-RU"/>
              </w:rPr>
            </w:pPr>
            <w:r w:rsidRPr="004D2192">
              <w:rPr>
                <w:lang w:val="ru-RU"/>
              </w:rPr>
              <w:t>3,9</w:t>
            </w:r>
          </w:p>
        </w:tc>
        <w:tc>
          <w:tcPr>
            <w:tcW w:w="498" w:type="dxa"/>
            <w:vAlign w:val="center"/>
          </w:tcPr>
          <w:p w:rsidR="00D524B5" w:rsidRPr="004D2192" w:rsidRDefault="00D524B5" w:rsidP="00D524B5">
            <w:pPr>
              <w:jc w:val="center"/>
              <w:rPr>
                <w:lang w:val="ru-RU"/>
              </w:rPr>
            </w:pPr>
            <w:r w:rsidRPr="004D2192">
              <w:rPr>
                <w:lang w:val="ru-RU"/>
              </w:rPr>
              <w:t>1</w:t>
            </w:r>
          </w:p>
        </w:tc>
        <w:tc>
          <w:tcPr>
            <w:tcW w:w="545" w:type="dxa"/>
            <w:vAlign w:val="center"/>
          </w:tcPr>
          <w:p w:rsidR="00D524B5" w:rsidRPr="004D2192" w:rsidRDefault="00D524B5" w:rsidP="00D524B5">
            <w:pPr>
              <w:jc w:val="center"/>
              <w:rPr>
                <w:lang w:val="ru-RU"/>
              </w:rPr>
            </w:pPr>
            <w:r w:rsidRPr="004D2192">
              <w:rPr>
                <w:lang w:val="ru-RU"/>
              </w:rPr>
              <w:t>5</w:t>
            </w:r>
          </w:p>
        </w:tc>
        <w:tc>
          <w:tcPr>
            <w:tcW w:w="576" w:type="dxa"/>
            <w:vAlign w:val="center"/>
          </w:tcPr>
          <w:p w:rsidR="00D524B5" w:rsidRPr="004D2192" w:rsidRDefault="00D524B5" w:rsidP="00D524B5">
            <w:pPr>
              <w:jc w:val="center"/>
              <w:rPr>
                <w:lang w:val="ru-RU"/>
              </w:rPr>
            </w:pPr>
            <w:r w:rsidRPr="004D2192">
              <w:rPr>
                <w:lang w:val="ru-RU"/>
              </w:rPr>
              <w:t>17</w:t>
            </w:r>
          </w:p>
        </w:tc>
        <w:tc>
          <w:tcPr>
            <w:tcW w:w="636" w:type="dxa"/>
          </w:tcPr>
          <w:p w:rsidR="00D524B5" w:rsidRPr="004D2192" w:rsidRDefault="00D524B5" w:rsidP="00D524B5">
            <w:pPr>
              <w:jc w:val="center"/>
            </w:pPr>
            <w:r w:rsidRPr="004D2192">
              <w:t>-</w:t>
            </w:r>
          </w:p>
        </w:tc>
        <w:tc>
          <w:tcPr>
            <w:tcW w:w="623" w:type="dxa"/>
          </w:tcPr>
          <w:p w:rsidR="00D524B5" w:rsidRPr="004D2192" w:rsidRDefault="00D524B5" w:rsidP="00D524B5">
            <w:pPr>
              <w:jc w:val="center"/>
            </w:pPr>
            <w:r w:rsidRPr="004D2192">
              <w:t>-</w:t>
            </w:r>
          </w:p>
        </w:tc>
      </w:tr>
      <w:tr w:rsidR="00D524B5" w:rsidRPr="004D2192" w:rsidTr="00D524B5">
        <w:tc>
          <w:tcPr>
            <w:tcW w:w="568" w:type="dxa"/>
          </w:tcPr>
          <w:p w:rsidR="00D524B5" w:rsidRPr="004D2192" w:rsidRDefault="00D524B5" w:rsidP="00D524B5">
            <w:pPr>
              <w:jc w:val="center"/>
              <w:rPr>
                <w:szCs w:val="28"/>
                <w:lang w:val="ru-RU"/>
              </w:rPr>
            </w:pPr>
            <w:r w:rsidRPr="004D2192">
              <w:rPr>
                <w:szCs w:val="28"/>
                <w:lang w:val="ru-RU"/>
              </w:rPr>
              <w:t>7</w:t>
            </w:r>
          </w:p>
        </w:tc>
        <w:tc>
          <w:tcPr>
            <w:tcW w:w="1383" w:type="dxa"/>
          </w:tcPr>
          <w:p w:rsidR="00D524B5" w:rsidRPr="004D2192" w:rsidRDefault="00D524B5" w:rsidP="00D524B5">
            <w:pPr>
              <w:jc w:val="center"/>
            </w:pPr>
            <w:r w:rsidRPr="004D2192">
              <w:rPr>
                <w:lang w:val="en-US"/>
              </w:rPr>
              <w:t>4</w:t>
            </w:r>
            <w:r w:rsidRPr="004D2192">
              <w:t xml:space="preserve"> м/с А(9)</w:t>
            </w:r>
          </w:p>
        </w:tc>
        <w:tc>
          <w:tcPr>
            <w:tcW w:w="636" w:type="dxa"/>
          </w:tcPr>
          <w:p w:rsidR="00D524B5" w:rsidRPr="004D2192" w:rsidRDefault="00D524B5" w:rsidP="00D524B5">
            <w:pPr>
              <w:jc w:val="center"/>
            </w:pPr>
            <w:r w:rsidRPr="004D2192">
              <w:t>23</w:t>
            </w:r>
          </w:p>
        </w:tc>
        <w:tc>
          <w:tcPr>
            <w:tcW w:w="2084" w:type="dxa"/>
          </w:tcPr>
          <w:p w:rsidR="00D524B5" w:rsidRPr="004D2192" w:rsidRDefault="00D524B5" w:rsidP="00D524B5">
            <w:r w:rsidRPr="004D2192">
              <w:t>Рибій Л.А.</w:t>
            </w:r>
          </w:p>
        </w:tc>
        <w:tc>
          <w:tcPr>
            <w:tcW w:w="636" w:type="dxa"/>
            <w:vAlign w:val="center"/>
          </w:tcPr>
          <w:p w:rsidR="00D524B5" w:rsidRPr="004D2192" w:rsidRDefault="00D524B5" w:rsidP="00D524B5">
            <w:pPr>
              <w:jc w:val="center"/>
              <w:rPr>
                <w:lang w:val="ru-RU"/>
              </w:rPr>
            </w:pPr>
            <w:r w:rsidRPr="004D2192">
              <w:rPr>
                <w:lang w:val="ru-RU"/>
              </w:rPr>
              <w:t>100</w:t>
            </w:r>
          </w:p>
        </w:tc>
        <w:tc>
          <w:tcPr>
            <w:tcW w:w="799" w:type="dxa"/>
            <w:vAlign w:val="center"/>
          </w:tcPr>
          <w:p w:rsidR="00D524B5" w:rsidRPr="004D2192" w:rsidRDefault="00D524B5" w:rsidP="00D524B5">
            <w:pPr>
              <w:jc w:val="center"/>
              <w:rPr>
                <w:lang w:val="ru-RU"/>
              </w:rPr>
            </w:pPr>
            <w:r w:rsidRPr="004D2192">
              <w:rPr>
                <w:lang w:val="ru-RU"/>
              </w:rPr>
              <w:t>34,0</w:t>
            </w:r>
          </w:p>
        </w:tc>
        <w:tc>
          <w:tcPr>
            <w:tcW w:w="756" w:type="dxa"/>
            <w:vAlign w:val="center"/>
          </w:tcPr>
          <w:p w:rsidR="00D524B5" w:rsidRPr="004D2192" w:rsidRDefault="00D524B5" w:rsidP="00D524B5">
            <w:pPr>
              <w:jc w:val="center"/>
              <w:rPr>
                <w:lang w:val="ru-RU"/>
              </w:rPr>
            </w:pPr>
            <w:r w:rsidRPr="004D2192">
              <w:rPr>
                <w:lang w:val="ru-RU"/>
              </w:rPr>
              <w:t>4,1</w:t>
            </w:r>
          </w:p>
        </w:tc>
        <w:tc>
          <w:tcPr>
            <w:tcW w:w="498" w:type="dxa"/>
            <w:vAlign w:val="center"/>
          </w:tcPr>
          <w:p w:rsidR="00D524B5" w:rsidRPr="004D2192" w:rsidRDefault="00D524B5" w:rsidP="00D524B5">
            <w:pPr>
              <w:jc w:val="center"/>
              <w:rPr>
                <w:lang w:val="ru-RU"/>
              </w:rPr>
            </w:pPr>
            <w:r w:rsidRPr="004D2192">
              <w:rPr>
                <w:lang w:val="ru-RU"/>
              </w:rPr>
              <w:t>4</w:t>
            </w:r>
          </w:p>
        </w:tc>
        <w:tc>
          <w:tcPr>
            <w:tcW w:w="545" w:type="dxa"/>
            <w:vAlign w:val="center"/>
          </w:tcPr>
          <w:p w:rsidR="00D524B5" w:rsidRPr="004D2192" w:rsidRDefault="00D524B5" w:rsidP="00D524B5">
            <w:pPr>
              <w:jc w:val="center"/>
              <w:rPr>
                <w:lang w:val="ru-RU"/>
              </w:rPr>
            </w:pPr>
            <w:r w:rsidRPr="004D2192">
              <w:rPr>
                <w:lang w:val="ru-RU"/>
              </w:rPr>
              <w:t>4</w:t>
            </w:r>
          </w:p>
        </w:tc>
        <w:tc>
          <w:tcPr>
            <w:tcW w:w="576" w:type="dxa"/>
            <w:vAlign w:val="center"/>
          </w:tcPr>
          <w:p w:rsidR="00D524B5" w:rsidRPr="004D2192" w:rsidRDefault="00D524B5" w:rsidP="00D524B5">
            <w:pPr>
              <w:jc w:val="center"/>
              <w:rPr>
                <w:lang w:val="ru-RU"/>
              </w:rPr>
            </w:pPr>
            <w:r w:rsidRPr="004D2192">
              <w:rPr>
                <w:lang w:val="ru-RU"/>
              </w:rPr>
              <w:t>15</w:t>
            </w:r>
          </w:p>
        </w:tc>
        <w:tc>
          <w:tcPr>
            <w:tcW w:w="636" w:type="dxa"/>
          </w:tcPr>
          <w:p w:rsidR="00D524B5" w:rsidRPr="004D2192" w:rsidRDefault="00D524B5" w:rsidP="00D524B5">
            <w:pPr>
              <w:jc w:val="center"/>
            </w:pPr>
            <w:r w:rsidRPr="004D2192">
              <w:t>-</w:t>
            </w:r>
          </w:p>
        </w:tc>
        <w:tc>
          <w:tcPr>
            <w:tcW w:w="623" w:type="dxa"/>
          </w:tcPr>
          <w:p w:rsidR="00D524B5" w:rsidRPr="004D2192" w:rsidRDefault="00D524B5" w:rsidP="00D524B5">
            <w:pPr>
              <w:jc w:val="center"/>
            </w:pPr>
            <w:r w:rsidRPr="004D2192">
              <w:t>-</w:t>
            </w:r>
          </w:p>
        </w:tc>
      </w:tr>
      <w:tr w:rsidR="00D524B5" w:rsidRPr="004D2192" w:rsidTr="00D524B5">
        <w:tc>
          <w:tcPr>
            <w:tcW w:w="568" w:type="dxa"/>
          </w:tcPr>
          <w:p w:rsidR="00D524B5" w:rsidRPr="004D2192" w:rsidRDefault="00D524B5" w:rsidP="00D524B5">
            <w:pPr>
              <w:jc w:val="center"/>
              <w:rPr>
                <w:szCs w:val="28"/>
                <w:lang w:val="ru-RU"/>
              </w:rPr>
            </w:pPr>
            <w:r w:rsidRPr="004D2192">
              <w:rPr>
                <w:szCs w:val="28"/>
                <w:lang w:val="ru-RU"/>
              </w:rPr>
              <w:t>8</w:t>
            </w:r>
          </w:p>
        </w:tc>
        <w:tc>
          <w:tcPr>
            <w:tcW w:w="1383" w:type="dxa"/>
          </w:tcPr>
          <w:p w:rsidR="00D524B5" w:rsidRPr="004D2192" w:rsidRDefault="00D524B5" w:rsidP="00D524B5">
            <w:pPr>
              <w:jc w:val="center"/>
            </w:pPr>
            <w:r w:rsidRPr="004D2192">
              <w:rPr>
                <w:lang w:val="en-US"/>
              </w:rPr>
              <w:t>4</w:t>
            </w:r>
            <w:r w:rsidRPr="004D2192">
              <w:t xml:space="preserve"> м/с Б (9)</w:t>
            </w:r>
          </w:p>
        </w:tc>
        <w:tc>
          <w:tcPr>
            <w:tcW w:w="636" w:type="dxa"/>
          </w:tcPr>
          <w:p w:rsidR="00D524B5" w:rsidRPr="004D2192" w:rsidRDefault="00D524B5" w:rsidP="00D524B5">
            <w:pPr>
              <w:jc w:val="center"/>
            </w:pPr>
            <w:r w:rsidRPr="004D2192">
              <w:t>22</w:t>
            </w:r>
          </w:p>
        </w:tc>
        <w:tc>
          <w:tcPr>
            <w:tcW w:w="2084" w:type="dxa"/>
          </w:tcPr>
          <w:p w:rsidR="00D524B5" w:rsidRPr="004D2192" w:rsidRDefault="00D524B5" w:rsidP="00D524B5">
            <w:r w:rsidRPr="004D2192">
              <w:t>Самогулова О.А.</w:t>
            </w:r>
          </w:p>
        </w:tc>
        <w:tc>
          <w:tcPr>
            <w:tcW w:w="636" w:type="dxa"/>
            <w:vAlign w:val="center"/>
          </w:tcPr>
          <w:p w:rsidR="00D524B5" w:rsidRPr="004D2192" w:rsidRDefault="00D524B5" w:rsidP="00D524B5">
            <w:pPr>
              <w:jc w:val="center"/>
              <w:rPr>
                <w:lang w:val="ru-RU"/>
              </w:rPr>
            </w:pPr>
            <w:r w:rsidRPr="004D2192">
              <w:rPr>
                <w:lang w:val="ru-RU"/>
              </w:rPr>
              <w:t>100</w:t>
            </w:r>
          </w:p>
        </w:tc>
        <w:tc>
          <w:tcPr>
            <w:tcW w:w="799" w:type="dxa"/>
            <w:vAlign w:val="center"/>
          </w:tcPr>
          <w:p w:rsidR="00D524B5" w:rsidRPr="004D2192" w:rsidRDefault="00D524B5" w:rsidP="00D524B5">
            <w:pPr>
              <w:jc w:val="center"/>
              <w:rPr>
                <w:lang w:val="ru-RU"/>
              </w:rPr>
            </w:pPr>
            <w:r w:rsidRPr="004D2192">
              <w:rPr>
                <w:lang w:val="ru-RU"/>
              </w:rPr>
              <w:t>28,6</w:t>
            </w:r>
          </w:p>
        </w:tc>
        <w:tc>
          <w:tcPr>
            <w:tcW w:w="756" w:type="dxa"/>
            <w:vAlign w:val="center"/>
          </w:tcPr>
          <w:p w:rsidR="00D524B5" w:rsidRPr="004D2192" w:rsidRDefault="00D524B5" w:rsidP="00D524B5">
            <w:pPr>
              <w:jc w:val="center"/>
              <w:rPr>
                <w:lang w:val="ru-RU"/>
              </w:rPr>
            </w:pPr>
            <w:r w:rsidRPr="004D2192">
              <w:rPr>
                <w:lang w:val="ru-RU"/>
              </w:rPr>
              <w:t>4,1</w:t>
            </w:r>
          </w:p>
        </w:tc>
        <w:tc>
          <w:tcPr>
            <w:tcW w:w="498" w:type="dxa"/>
            <w:vAlign w:val="center"/>
          </w:tcPr>
          <w:p w:rsidR="00D524B5" w:rsidRPr="004D2192" w:rsidRDefault="00D524B5" w:rsidP="00D524B5">
            <w:pPr>
              <w:jc w:val="center"/>
              <w:rPr>
                <w:lang w:val="ru-RU"/>
              </w:rPr>
            </w:pPr>
            <w:r w:rsidRPr="004D2192">
              <w:rPr>
                <w:lang w:val="ru-RU"/>
              </w:rPr>
              <w:t>1</w:t>
            </w:r>
          </w:p>
        </w:tc>
        <w:tc>
          <w:tcPr>
            <w:tcW w:w="545" w:type="dxa"/>
            <w:vAlign w:val="center"/>
          </w:tcPr>
          <w:p w:rsidR="00D524B5" w:rsidRPr="004D2192" w:rsidRDefault="00D524B5" w:rsidP="00D524B5">
            <w:pPr>
              <w:jc w:val="center"/>
              <w:rPr>
                <w:lang w:val="ru-RU"/>
              </w:rPr>
            </w:pPr>
            <w:r w:rsidRPr="004D2192">
              <w:rPr>
                <w:lang w:val="ru-RU"/>
              </w:rPr>
              <w:t>5</w:t>
            </w:r>
          </w:p>
        </w:tc>
        <w:tc>
          <w:tcPr>
            <w:tcW w:w="576" w:type="dxa"/>
            <w:vAlign w:val="center"/>
          </w:tcPr>
          <w:p w:rsidR="00D524B5" w:rsidRPr="004D2192" w:rsidRDefault="00D524B5" w:rsidP="00D524B5">
            <w:pPr>
              <w:jc w:val="center"/>
              <w:rPr>
                <w:lang w:val="ru-RU"/>
              </w:rPr>
            </w:pPr>
            <w:r w:rsidRPr="004D2192">
              <w:rPr>
                <w:lang w:val="ru-RU"/>
              </w:rPr>
              <w:t>15</w:t>
            </w:r>
          </w:p>
        </w:tc>
        <w:tc>
          <w:tcPr>
            <w:tcW w:w="636" w:type="dxa"/>
          </w:tcPr>
          <w:p w:rsidR="00D524B5" w:rsidRPr="004D2192" w:rsidRDefault="00D524B5" w:rsidP="00D524B5">
            <w:pPr>
              <w:jc w:val="center"/>
            </w:pPr>
            <w:r w:rsidRPr="004D2192">
              <w:t>-</w:t>
            </w:r>
          </w:p>
        </w:tc>
        <w:tc>
          <w:tcPr>
            <w:tcW w:w="623" w:type="dxa"/>
          </w:tcPr>
          <w:p w:rsidR="00D524B5" w:rsidRPr="004D2192" w:rsidRDefault="00D524B5" w:rsidP="00D524B5">
            <w:pPr>
              <w:jc w:val="center"/>
            </w:pPr>
            <w:r w:rsidRPr="004D2192">
              <w:t>-</w:t>
            </w:r>
          </w:p>
        </w:tc>
      </w:tr>
      <w:tr w:rsidR="00D524B5" w:rsidRPr="004D2192" w:rsidTr="00D524B5">
        <w:tc>
          <w:tcPr>
            <w:tcW w:w="568" w:type="dxa"/>
          </w:tcPr>
          <w:p w:rsidR="00D524B5" w:rsidRPr="004D2192" w:rsidRDefault="00D524B5" w:rsidP="00D524B5">
            <w:pPr>
              <w:jc w:val="center"/>
              <w:rPr>
                <w:szCs w:val="28"/>
                <w:lang w:val="ru-RU"/>
              </w:rPr>
            </w:pPr>
            <w:r w:rsidRPr="004D2192">
              <w:rPr>
                <w:szCs w:val="28"/>
                <w:lang w:val="ru-RU"/>
              </w:rPr>
              <w:t>9</w:t>
            </w:r>
          </w:p>
        </w:tc>
        <w:tc>
          <w:tcPr>
            <w:tcW w:w="1383" w:type="dxa"/>
          </w:tcPr>
          <w:p w:rsidR="00D524B5" w:rsidRPr="004D2192" w:rsidRDefault="00D524B5" w:rsidP="00D524B5">
            <w:pPr>
              <w:jc w:val="center"/>
            </w:pPr>
            <w:r w:rsidRPr="004D2192">
              <w:rPr>
                <w:lang w:val="en-US"/>
              </w:rPr>
              <w:t>4</w:t>
            </w:r>
            <w:r w:rsidRPr="004D2192">
              <w:t xml:space="preserve"> м/с В(9)</w:t>
            </w:r>
          </w:p>
        </w:tc>
        <w:tc>
          <w:tcPr>
            <w:tcW w:w="636" w:type="dxa"/>
          </w:tcPr>
          <w:p w:rsidR="00D524B5" w:rsidRPr="004D2192" w:rsidRDefault="00D524B5" w:rsidP="00D524B5">
            <w:pPr>
              <w:jc w:val="center"/>
            </w:pPr>
            <w:r w:rsidRPr="004D2192">
              <w:t>23</w:t>
            </w:r>
          </w:p>
        </w:tc>
        <w:tc>
          <w:tcPr>
            <w:tcW w:w="2084" w:type="dxa"/>
          </w:tcPr>
          <w:p w:rsidR="00D524B5" w:rsidRPr="004D2192" w:rsidRDefault="00D524B5" w:rsidP="00D524B5">
            <w:r w:rsidRPr="004D2192">
              <w:t>Олійник Л.Г.</w:t>
            </w:r>
          </w:p>
        </w:tc>
        <w:tc>
          <w:tcPr>
            <w:tcW w:w="636" w:type="dxa"/>
            <w:vAlign w:val="center"/>
          </w:tcPr>
          <w:p w:rsidR="00D524B5" w:rsidRPr="004D2192" w:rsidRDefault="00D524B5" w:rsidP="00D524B5">
            <w:pPr>
              <w:jc w:val="center"/>
              <w:rPr>
                <w:lang w:val="ru-RU"/>
              </w:rPr>
            </w:pPr>
            <w:r w:rsidRPr="004D2192">
              <w:rPr>
                <w:lang w:val="ru-RU"/>
              </w:rPr>
              <w:t>100</w:t>
            </w:r>
          </w:p>
        </w:tc>
        <w:tc>
          <w:tcPr>
            <w:tcW w:w="799" w:type="dxa"/>
            <w:vAlign w:val="center"/>
          </w:tcPr>
          <w:p w:rsidR="00D524B5" w:rsidRPr="004D2192" w:rsidRDefault="00D524B5" w:rsidP="00D524B5">
            <w:pPr>
              <w:jc w:val="center"/>
              <w:rPr>
                <w:lang w:val="ru-RU"/>
              </w:rPr>
            </w:pPr>
            <w:r w:rsidRPr="004D2192">
              <w:rPr>
                <w:lang w:val="ru-RU"/>
              </w:rPr>
              <w:t>39,2</w:t>
            </w:r>
          </w:p>
        </w:tc>
        <w:tc>
          <w:tcPr>
            <w:tcW w:w="756" w:type="dxa"/>
            <w:vAlign w:val="center"/>
          </w:tcPr>
          <w:p w:rsidR="00D524B5" w:rsidRPr="004D2192" w:rsidRDefault="00D524B5" w:rsidP="00D524B5">
            <w:pPr>
              <w:jc w:val="center"/>
              <w:rPr>
                <w:lang w:val="ru-RU"/>
              </w:rPr>
            </w:pPr>
            <w:r w:rsidRPr="004D2192">
              <w:rPr>
                <w:lang w:val="ru-RU"/>
              </w:rPr>
              <w:t>4,2</w:t>
            </w:r>
          </w:p>
        </w:tc>
        <w:tc>
          <w:tcPr>
            <w:tcW w:w="498" w:type="dxa"/>
            <w:vAlign w:val="center"/>
          </w:tcPr>
          <w:p w:rsidR="00D524B5" w:rsidRPr="004D2192" w:rsidRDefault="00D524B5" w:rsidP="00D524B5">
            <w:pPr>
              <w:jc w:val="center"/>
              <w:rPr>
                <w:lang w:val="ru-RU"/>
              </w:rPr>
            </w:pPr>
            <w:r w:rsidRPr="004D2192">
              <w:rPr>
                <w:lang w:val="ru-RU"/>
              </w:rPr>
              <w:t>0</w:t>
            </w:r>
          </w:p>
        </w:tc>
        <w:tc>
          <w:tcPr>
            <w:tcW w:w="545" w:type="dxa"/>
            <w:vAlign w:val="center"/>
          </w:tcPr>
          <w:p w:rsidR="00D524B5" w:rsidRPr="004D2192" w:rsidRDefault="00D524B5" w:rsidP="00D524B5">
            <w:pPr>
              <w:jc w:val="center"/>
              <w:rPr>
                <w:lang w:val="ru-RU"/>
              </w:rPr>
            </w:pPr>
            <w:r w:rsidRPr="004D2192">
              <w:rPr>
                <w:lang w:val="ru-RU"/>
              </w:rPr>
              <w:t>9</w:t>
            </w:r>
          </w:p>
        </w:tc>
        <w:tc>
          <w:tcPr>
            <w:tcW w:w="576" w:type="dxa"/>
            <w:vAlign w:val="center"/>
          </w:tcPr>
          <w:p w:rsidR="00D524B5" w:rsidRPr="004D2192" w:rsidRDefault="00D524B5" w:rsidP="00D524B5">
            <w:pPr>
              <w:pStyle w:val="a"/>
              <w:numPr>
                <w:ilvl w:val="0"/>
                <w:numId w:val="0"/>
              </w:numPr>
              <w:ind w:hanging="288"/>
              <w:jc w:val="center"/>
              <w:rPr>
                <w:sz w:val="24"/>
                <w:szCs w:val="24"/>
                <w:lang w:val="ru-RU"/>
              </w:rPr>
            </w:pPr>
            <w:r w:rsidRPr="004D2192">
              <w:rPr>
                <w:sz w:val="24"/>
                <w:szCs w:val="24"/>
                <w:lang w:val="ru-RU"/>
              </w:rPr>
              <w:t>14</w:t>
            </w:r>
          </w:p>
        </w:tc>
        <w:tc>
          <w:tcPr>
            <w:tcW w:w="636" w:type="dxa"/>
          </w:tcPr>
          <w:p w:rsidR="00D524B5" w:rsidRPr="004D2192" w:rsidRDefault="00D524B5" w:rsidP="00D524B5">
            <w:pPr>
              <w:jc w:val="center"/>
            </w:pPr>
            <w:r w:rsidRPr="004D2192">
              <w:t>-</w:t>
            </w:r>
          </w:p>
        </w:tc>
        <w:tc>
          <w:tcPr>
            <w:tcW w:w="623" w:type="dxa"/>
          </w:tcPr>
          <w:p w:rsidR="00D524B5" w:rsidRPr="004D2192" w:rsidRDefault="00D524B5" w:rsidP="00D524B5">
            <w:pPr>
              <w:jc w:val="center"/>
            </w:pPr>
            <w:r w:rsidRPr="004D2192">
              <w:t>-</w:t>
            </w:r>
          </w:p>
        </w:tc>
      </w:tr>
      <w:tr w:rsidR="00D524B5" w:rsidRPr="004D2192" w:rsidTr="00D524B5">
        <w:tc>
          <w:tcPr>
            <w:tcW w:w="568" w:type="dxa"/>
          </w:tcPr>
          <w:p w:rsidR="00D524B5" w:rsidRPr="004D2192" w:rsidRDefault="00D524B5" w:rsidP="00D524B5">
            <w:pPr>
              <w:jc w:val="center"/>
              <w:rPr>
                <w:szCs w:val="28"/>
                <w:lang w:val="ru-RU"/>
              </w:rPr>
            </w:pPr>
            <w:r w:rsidRPr="004D2192">
              <w:rPr>
                <w:szCs w:val="28"/>
                <w:lang w:val="ru-RU"/>
              </w:rPr>
              <w:t>10</w:t>
            </w:r>
          </w:p>
        </w:tc>
        <w:tc>
          <w:tcPr>
            <w:tcW w:w="1383" w:type="dxa"/>
          </w:tcPr>
          <w:p w:rsidR="00D524B5" w:rsidRPr="004D2192" w:rsidRDefault="00D524B5" w:rsidP="00D524B5">
            <w:pPr>
              <w:jc w:val="center"/>
            </w:pPr>
            <w:r w:rsidRPr="004D2192">
              <w:rPr>
                <w:lang w:val="en-US"/>
              </w:rPr>
              <w:t>4</w:t>
            </w:r>
            <w:r w:rsidRPr="004D2192">
              <w:t xml:space="preserve"> м/с Г (9)</w:t>
            </w:r>
          </w:p>
        </w:tc>
        <w:tc>
          <w:tcPr>
            <w:tcW w:w="636" w:type="dxa"/>
          </w:tcPr>
          <w:p w:rsidR="00D524B5" w:rsidRPr="004D2192" w:rsidRDefault="00D524B5" w:rsidP="00D524B5">
            <w:pPr>
              <w:jc w:val="center"/>
            </w:pPr>
            <w:r w:rsidRPr="004D2192">
              <w:t>21</w:t>
            </w:r>
          </w:p>
        </w:tc>
        <w:tc>
          <w:tcPr>
            <w:tcW w:w="2084" w:type="dxa"/>
          </w:tcPr>
          <w:p w:rsidR="00D524B5" w:rsidRPr="004D2192" w:rsidRDefault="00D524B5" w:rsidP="00D524B5">
            <w:r w:rsidRPr="004D2192">
              <w:t>Кравченко О.П.</w:t>
            </w:r>
          </w:p>
        </w:tc>
        <w:tc>
          <w:tcPr>
            <w:tcW w:w="636" w:type="dxa"/>
            <w:vAlign w:val="center"/>
          </w:tcPr>
          <w:p w:rsidR="00D524B5" w:rsidRPr="004D2192" w:rsidRDefault="00D524B5" w:rsidP="00D524B5">
            <w:pPr>
              <w:jc w:val="center"/>
              <w:rPr>
                <w:lang w:val="ru-RU"/>
              </w:rPr>
            </w:pPr>
            <w:r w:rsidRPr="004D2192">
              <w:rPr>
                <w:lang w:val="ru-RU"/>
              </w:rPr>
              <w:t>100</w:t>
            </w:r>
          </w:p>
        </w:tc>
        <w:tc>
          <w:tcPr>
            <w:tcW w:w="799" w:type="dxa"/>
            <w:vAlign w:val="center"/>
          </w:tcPr>
          <w:p w:rsidR="00D524B5" w:rsidRPr="004D2192" w:rsidRDefault="00D524B5" w:rsidP="00D524B5">
            <w:pPr>
              <w:jc w:val="center"/>
              <w:rPr>
                <w:lang w:val="ru-RU"/>
              </w:rPr>
            </w:pPr>
            <w:r w:rsidRPr="004D2192">
              <w:rPr>
                <w:lang w:val="ru-RU"/>
              </w:rPr>
              <w:t>43,0</w:t>
            </w:r>
          </w:p>
        </w:tc>
        <w:tc>
          <w:tcPr>
            <w:tcW w:w="756" w:type="dxa"/>
            <w:vAlign w:val="center"/>
          </w:tcPr>
          <w:p w:rsidR="00D524B5" w:rsidRPr="004D2192" w:rsidRDefault="00D524B5" w:rsidP="00D524B5">
            <w:pPr>
              <w:jc w:val="center"/>
              <w:rPr>
                <w:lang w:val="ru-RU"/>
              </w:rPr>
            </w:pPr>
            <w:r w:rsidRPr="004D2192">
              <w:rPr>
                <w:lang w:val="ru-RU"/>
              </w:rPr>
              <w:t>4,2</w:t>
            </w:r>
          </w:p>
        </w:tc>
        <w:tc>
          <w:tcPr>
            <w:tcW w:w="498" w:type="dxa"/>
            <w:vAlign w:val="center"/>
          </w:tcPr>
          <w:p w:rsidR="00D524B5" w:rsidRPr="004D2192" w:rsidRDefault="00D524B5" w:rsidP="00D524B5">
            <w:pPr>
              <w:jc w:val="center"/>
              <w:rPr>
                <w:lang w:val="ru-RU"/>
              </w:rPr>
            </w:pPr>
            <w:r w:rsidRPr="004D2192">
              <w:rPr>
                <w:lang w:val="ru-RU"/>
              </w:rPr>
              <w:t>2</w:t>
            </w:r>
          </w:p>
        </w:tc>
        <w:tc>
          <w:tcPr>
            <w:tcW w:w="545" w:type="dxa"/>
            <w:vAlign w:val="center"/>
          </w:tcPr>
          <w:p w:rsidR="00D524B5" w:rsidRPr="004D2192" w:rsidRDefault="00D524B5" w:rsidP="00D524B5">
            <w:pPr>
              <w:jc w:val="center"/>
              <w:rPr>
                <w:lang w:val="ru-RU"/>
              </w:rPr>
            </w:pPr>
            <w:r w:rsidRPr="004D2192">
              <w:rPr>
                <w:lang w:val="ru-RU"/>
              </w:rPr>
              <w:t>7</w:t>
            </w:r>
          </w:p>
        </w:tc>
        <w:tc>
          <w:tcPr>
            <w:tcW w:w="576" w:type="dxa"/>
            <w:vAlign w:val="center"/>
          </w:tcPr>
          <w:p w:rsidR="00D524B5" w:rsidRPr="004D2192" w:rsidRDefault="00D524B5" w:rsidP="00D524B5">
            <w:pPr>
              <w:pStyle w:val="a"/>
              <w:numPr>
                <w:ilvl w:val="0"/>
                <w:numId w:val="0"/>
              </w:numPr>
              <w:jc w:val="center"/>
              <w:rPr>
                <w:sz w:val="24"/>
                <w:szCs w:val="24"/>
                <w:lang w:val="ru-RU"/>
              </w:rPr>
            </w:pPr>
            <w:r w:rsidRPr="004D2192">
              <w:rPr>
                <w:sz w:val="24"/>
                <w:szCs w:val="24"/>
                <w:lang w:val="ru-RU"/>
              </w:rPr>
              <w:t>12</w:t>
            </w:r>
          </w:p>
        </w:tc>
        <w:tc>
          <w:tcPr>
            <w:tcW w:w="636" w:type="dxa"/>
          </w:tcPr>
          <w:p w:rsidR="00D524B5" w:rsidRPr="004D2192" w:rsidRDefault="00D524B5" w:rsidP="00D524B5">
            <w:pPr>
              <w:jc w:val="center"/>
            </w:pPr>
            <w:r w:rsidRPr="004D2192">
              <w:t>-</w:t>
            </w:r>
          </w:p>
        </w:tc>
        <w:tc>
          <w:tcPr>
            <w:tcW w:w="623" w:type="dxa"/>
          </w:tcPr>
          <w:p w:rsidR="00D524B5" w:rsidRPr="004D2192" w:rsidRDefault="00D524B5" w:rsidP="00D524B5">
            <w:pPr>
              <w:jc w:val="center"/>
            </w:pPr>
            <w:r w:rsidRPr="004D2192">
              <w:t>-</w:t>
            </w:r>
          </w:p>
        </w:tc>
      </w:tr>
      <w:tr w:rsidR="00D524B5" w:rsidRPr="004D2192" w:rsidTr="00D524B5">
        <w:tc>
          <w:tcPr>
            <w:tcW w:w="1951" w:type="dxa"/>
            <w:gridSpan w:val="2"/>
            <w:tcBorders>
              <w:bottom w:val="single" w:sz="4" w:space="0" w:color="auto"/>
            </w:tcBorders>
          </w:tcPr>
          <w:p w:rsidR="00D524B5" w:rsidRPr="004D2192" w:rsidRDefault="00D524B5" w:rsidP="00D524B5">
            <w:pPr>
              <w:jc w:val="center"/>
              <w:rPr>
                <w:b/>
                <w:szCs w:val="28"/>
              </w:rPr>
            </w:pPr>
            <w:r w:rsidRPr="004D2192">
              <w:rPr>
                <w:b/>
                <w:szCs w:val="28"/>
              </w:rPr>
              <w:t>Всього:</w:t>
            </w:r>
          </w:p>
        </w:tc>
        <w:tc>
          <w:tcPr>
            <w:tcW w:w="636" w:type="dxa"/>
            <w:tcBorders>
              <w:bottom w:val="single" w:sz="4" w:space="0" w:color="auto"/>
            </w:tcBorders>
          </w:tcPr>
          <w:p w:rsidR="00D524B5" w:rsidRPr="004D2192" w:rsidRDefault="00D524B5" w:rsidP="00D524B5">
            <w:pPr>
              <w:jc w:val="center"/>
              <w:rPr>
                <w:b/>
                <w:szCs w:val="28"/>
                <w:lang w:val="ru-RU"/>
              </w:rPr>
            </w:pPr>
            <w:r w:rsidRPr="004D2192">
              <w:rPr>
                <w:b/>
                <w:szCs w:val="28"/>
                <w:lang w:val="ru-RU"/>
              </w:rPr>
              <w:t>213</w:t>
            </w:r>
          </w:p>
        </w:tc>
        <w:tc>
          <w:tcPr>
            <w:tcW w:w="2084" w:type="dxa"/>
            <w:tcBorders>
              <w:bottom w:val="single" w:sz="4" w:space="0" w:color="auto"/>
            </w:tcBorders>
          </w:tcPr>
          <w:p w:rsidR="00D524B5" w:rsidRPr="004D2192" w:rsidRDefault="00D524B5" w:rsidP="00D524B5">
            <w:pPr>
              <w:jc w:val="center"/>
              <w:rPr>
                <w:b/>
                <w:szCs w:val="28"/>
              </w:rPr>
            </w:pPr>
          </w:p>
        </w:tc>
        <w:tc>
          <w:tcPr>
            <w:tcW w:w="636" w:type="dxa"/>
            <w:tcBorders>
              <w:bottom w:val="single" w:sz="4" w:space="0" w:color="auto"/>
            </w:tcBorders>
          </w:tcPr>
          <w:p w:rsidR="00D524B5" w:rsidRPr="004D2192" w:rsidRDefault="00D524B5" w:rsidP="00D524B5">
            <w:pPr>
              <w:jc w:val="center"/>
              <w:rPr>
                <w:b/>
                <w:lang w:val="ru-RU"/>
              </w:rPr>
            </w:pPr>
            <w:r w:rsidRPr="004D2192">
              <w:rPr>
                <w:b/>
                <w:lang w:val="ru-RU"/>
              </w:rPr>
              <w:t>100</w:t>
            </w:r>
          </w:p>
        </w:tc>
        <w:tc>
          <w:tcPr>
            <w:tcW w:w="799" w:type="dxa"/>
            <w:tcBorders>
              <w:bottom w:val="single" w:sz="4" w:space="0" w:color="auto"/>
            </w:tcBorders>
          </w:tcPr>
          <w:p w:rsidR="00D524B5" w:rsidRPr="004D2192" w:rsidRDefault="00D524B5" w:rsidP="00D524B5">
            <w:pPr>
              <w:jc w:val="center"/>
              <w:rPr>
                <w:b/>
                <w:lang w:val="ru-RU"/>
              </w:rPr>
            </w:pPr>
            <w:r w:rsidRPr="004D2192">
              <w:rPr>
                <w:b/>
                <w:lang w:val="ru-RU"/>
              </w:rPr>
              <w:t>30,5</w:t>
            </w:r>
          </w:p>
        </w:tc>
        <w:tc>
          <w:tcPr>
            <w:tcW w:w="756" w:type="dxa"/>
            <w:tcBorders>
              <w:bottom w:val="single" w:sz="4" w:space="0" w:color="auto"/>
            </w:tcBorders>
          </w:tcPr>
          <w:p w:rsidR="00D524B5" w:rsidRPr="004D2192" w:rsidRDefault="00D524B5" w:rsidP="00D524B5">
            <w:pPr>
              <w:jc w:val="center"/>
              <w:rPr>
                <w:b/>
                <w:lang w:val="ru-RU"/>
              </w:rPr>
            </w:pPr>
            <w:r w:rsidRPr="004D2192">
              <w:rPr>
                <w:b/>
                <w:lang w:val="ru-RU"/>
              </w:rPr>
              <w:t>4,0</w:t>
            </w:r>
          </w:p>
        </w:tc>
        <w:tc>
          <w:tcPr>
            <w:tcW w:w="498" w:type="dxa"/>
            <w:tcBorders>
              <w:bottom w:val="single" w:sz="4" w:space="0" w:color="auto"/>
            </w:tcBorders>
          </w:tcPr>
          <w:p w:rsidR="00D524B5" w:rsidRPr="004D2192" w:rsidRDefault="00D524B5" w:rsidP="00D524B5">
            <w:pPr>
              <w:jc w:val="center"/>
              <w:rPr>
                <w:b/>
                <w:lang w:val="ru-RU"/>
              </w:rPr>
            </w:pPr>
            <w:r w:rsidRPr="004D2192">
              <w:rPr>
                <w:b/>
                <w:lang w:val="ru-RU"/>
              </w:rPr>
              <w:t>8</w:t>
            </w:r>
          </w:p>
        </w:tc>
        <w:tc>
          <w:tcPr>
            <w:tcW w:w="545" w:type="dxa"/>
            <w:tcBorders>
              <w:bottom w:val="single" w:sz="4" w:space="0" w:color="auto"/>
            </w:tcBorders>
          </w:tcPr>
          <w:p w:rsidR="00D524B5" w:rsidRPr="004D2192" w:rsidRDefault="00D524B5" w:rsidP="00D524B5">
            <w:pPr>
              <w:jc w:val="center"/>
              <w:rPr>
                <w:b/>
                <w:lang w:val="ru-RU"/>
              </w:rPr>
            </w:pPr>
            <w:r w:rsidRPr="004D2192">
              <w:rPr>
                <w:b/>
                <w:lang w:val="ru-RU"/>
              </w:rPr>
              <w:t>57</w:t>
            </w:r>
          </w:p>
        </w:tc>
        <w:tc>
          <w:tcPr>
            <w:tcW w:w="576" w:type="dxa"/>
            <w:tcBorders>
              <w:bottom w:val="single" w:sz="4" w:space="0" w:color="auto"/>
            </w:tcBorders>
          </w:tcPr>
          <w:p w:rsidR="00D524B5" w:rsidRPr="004D2192" w:rsidRDefault="00D524B5" w:rsidP="00D524B5">
            <w:pPr>
              <w:jc w:val="center"/>
              <w:rPr>
                <w:b/>
                <w:lang w:val="ru-RU"/>
              </w:rPr>
            </w:pPr>
            <w:r w:rsidRPr="004D2192">
              <w:rPr>
                <w:b/>
                <w:lang w:val="ru-RU"/>
              </w:rPr>
              <w:t>148</w:t>
            </w:r>
          </w:p>
        </w:tc>
        <w:tc>
          <w:tcPr>
            <w:tcW w:w="636" w:type="dxa"/>
            <w:tcBorders>
              <w:bottom w:val="single" w:sz="4" w:space="0" w:color="auto"/>
            </w:tcBorders>
          </w:tcPr>
          <w:p w:rsidR="00D524B5" w:rsidRPr="004D2192" w:rsidRDefault="00D524B5" w:rsidP="00D524B5">
            <w:pPr>
              <w:jc w:val="center"/>
              <w:rPr>
                <w:b/>
              </w:rPr>
            </w:pPr>
            <w:r w:rsidRPr="004D2192">
              <w:rPr>
                <w:b/>
              </w:rPr>
              <w:t>-</w:t>
            </w:r>
          </w:p>
        </w:tc>
        <w:tc>
          <w:tcPr>
            <w:tcW w:w="623" w:type="dxa"/>
            <w:tcBorders>
              <w:bottom w:val="single" w:sz="4" w:space="0" w:color="auto"/>
            </w:tcBorders>
          </w:tcPr>
          <w:p w:rsidR="00D524B5" w:rsidRPr="004D2192" w:rsidRDefault="00D524B5" w:rsidP="00D524B5">
            <w:pPr>
              <w:jc w:val="center"/>
              <w:rPr>
                <w:b/>
              </w:rPr>
            </w:pPr>
            <w:r w:rsidRPr="004D2192">
              <w:rPr>
                <w:b/>
              </w:rPr>
              <w:t>-</w:t>
            </w:r>
          </w:p>
        </w:tc>
      </w:tr>
    </w:tbl>
    <w:p w:rsidR="00D524B5" w:rsidRPr="004D2192" w:rsidRDefault="00D524B5" w:rsidP="00D524B5">
      <w:pPr>
        <w:pStyle w:val="3"/>
        <w:jc w:val="center"/>
        <w:rPr>
          <w:rFonts w:ascii="Times New Roman" w:hAnsi="Times New Roman"/>
          <w:sz w:val="28"/>
          <w:szCs w:val="28"/>
        </w:rPr>
      </w:pPr>
      <w:r w:rsidRPr="004D2192">
        <w:rPr>
          <w:rFonts w:ascii="Times New Roman" w:hAnsi="Times New Roman"/>
          <w:sz w:val="28"/>
          <w:szCs w:val="28"/>
        </w:rPr>
        <w:t>Відомість</w:t>
      </w:r>
    </w:p>
    <w:p w:rsidR="00D524B5" w:rsidRPr="004D2192" w:rsidRDefault="00D524B5" w:rsidP="00D524B5">
      <w:pPr>
        <w:jc w:val="center"/>
        <w:rPr>
          <w:b/>
          <w:szCs w:val="28"/>
        </w:rPr>
      </w:pPr>
      <w:r w:rsidRPr="004D2192">
        <w:rPr>
          <w:b/>
          <w:szCs w:val="28"/>
        </w:rPr>
        <w:t>успішності за ІІ семестр 20</w:t>
      </w:r>
      <w:r w:rsidRPr="004D2192">
        <w:rPr>
          <w:b/>
          <w:szCs w:val="28"/>
          <w:lang w:val="ru-RU"/>
        </w:rPr>
        <w:t>19</w:t>
      </w:r>
      <w:r w:rsidRPr="004D2192">
        <w:rPr>
          <w:b/>
          <w:szCs w:val="28"/>
        </w:rPr>
        <w:t>/ 20</w:t>
      </w:r>
      <w:r w:rsidRPr="004D2192">
        <w:rPr>
          <w:b/>
          <w:szCs w:val="28"/>
          <w:lang w:val="ru-RU"/>
        </w:rPr>
        <w:t>20</w:t>
      </w:r>
      <w:r w:rsidRPr="004D2192">
        <w:rPr>
          <w:b/>
          <w:szCs w:val="28"/>
        </w:rPr>
        <w:t xml:space="preserve"> навчального року</w:t>
      </w: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463"/>
        <w:gridCol w:w="636"/>
        <w:gridCol w:w="1694"/>
        <w:gridCol w:w="816"/>
        <w:gridCol w:w="824"/>
        <w:gridCol w:w="808"/>
        <w:gridCol w:w="529"/>
        <w:gridCol w:w="567"/>
        <w:gridCol w:w="498"/>
        <w:gridCol w:w="636"/>
        <w:gridCol w:w="826"/>
      </w:tblGrid>
      <w:tr w:rsidR="00D524B5" w:rsidRPr="004D2192" w:rsidTr="00B7776E">
        <w:trPr>
          <w:cantSplit/>
          <w:trHeight w:val="1916"/>
        </w:trPr>
        <w:tc>
          <w:tcPr>
            <w:tcW w:w="568" w:type="dxa"/>
            <w:tcBorders>
              <w:top w:val="thickThinSmallGap" w:sz="24" w:space="0" w:color="auto"/>
            </w:tcBorders>
            <w:vAlign w:val="center"/>
          </w:tcPr>
          <w:p w:rsidR="00D524B5" w:rsidRPr="004D2192" w:rsidRDefault="00D524B5" w:rsidP="00D524B5">
            <w:pPr>
              <w:jc w:val="center"/>
              <w:rPr>
                <w:b/>
                <w:szCs w:val="28"/>
              </w:rPr>
            </w:pPr>
            <w:r w:rsidRPr="004D2192">
              <w:rPr>
                <w:b/>
                <w:szCs w:val="28"/>
              </w:rPr>
              <w:t>№</w:t>
            </w:r>
          </w:p>
          <w:p w:rsidR="00D524B5" w:rsidRPr="004D2192" w:rsidRDefault="00D524B5" w:rsidP="00D524B5">
            <w:pPr>
              <w:jc w:val="center"/>
              <w:rPr>
                <w:b/>
                <w:szCs w:val="28"/>
              </w:rPr>
            </w:pPr>
            <w:r w:rsidRPr="004D2192">
              <w:rPr>
                <w:b/>
                <w:szCs w:val="28"/>
              </w:rPr>
              <w:t>з/п</w:t>
            </w:r>
          </w:p>
        </w:tc>
        <w:tc>
          <w:tcPr>
            <w:tcW w:w="1463" w:type="dxa"/>
            <w:tcBorders>
              <w:top w:val="thickThinSmallGap" w:sz="24" w:space="0" w:color="auto"/>
            </w:tcBorders>
            <w:vAlign w:val="center"/>
          </w:tcPr>
          <w:p w:rsidR="00D524B5" w:rsidRPr="004D2192" w:rsidRDefault="00D524B5" w:rsidP="00D524B5">
            <w:pPr>
              <w:jc w:val="center"/>
              <w:rPr>
                <w:b/>
                <w:szCs w:val="28"/>
              </w:rPr>
            </w:pPr>
            <w:r w:rsidRPr="004D2192">
              <w:rPr>
                <w:b/>
                <w:szCs w:val="28"/>
              </w:rPr>
              <w:t>Група</w:t>
            </w:r>
          </w:p>
        </w:tc>
        <w:tc>
          <w:tcPr>
            <w:tcW w:w="636" w:type="dxa"/>
            <w:tcBorders>
              <w:top w:val="thickThinSmallGap" w:sz="24" w:space="0" w:color="auto"/>
            </w:tcBorders>
            <w:textDirection w:val="btLr"/>
            <w:vAlign w:val="center"/>
          </w:tcPr>
          <w:p w:rsidR="00D524B5" w:rsidRPr="004D2192" w:rsidRDefault="00D524B5" w:rsidP="00D524B5">
            <w:pPr>
              <w:ind w:left="113" w:right="113"/>
              <w:jc w:val="center"/>
              <w:rPr>
                <w:b/>
                <w:szCs w:val="28"/>
              </w:rPr>
            </w:pPr>
            <w:r w:rsidRPr="004D2192">
              <w:rPr>
                <w:b/>
                <w:szCs w:val="28"/>
              </w:rPr>
              <w:t>Кількість студентів</w:t>
            </w:r>
          </w:p>
        </w:tc>
        <w:tc>
          <w:tcPr>
            <w:tcW w:w="1694" w:type="dxa"/>
            <w:tcBorders>
              <w:top w:val="thickThinSmallGap" w:sz="24" w:space="0" w:color="auto"/>
            </w:tcBorders>
            <w:vAlign w:val="center"/>
          </w:tcPr>
          <w:p w:rsidR="00D524B5" w:rsidRPr="004D2192" w:rsidRDefault="00D524B5" w:rsidP="00D524B5">
            <w:pPr>
              <w:jc w:val="center"/>
              <w:rPr>
                <w:b/>
                <w:szCs w:val="28"/>
              </w:rPr>
            </w:pPr>
            <w:r w:rsidRPr="004D2192">
              <w:rPr>
                <w:b/>
                <w:szCs w:val="28"/>
              </w:rPr>
              <w:t>Керівник групи</w:t>
            </w:r>
          </w:p>
        </w:tc>
        <w:tc>
          <w:tcPr>
            <w:tcW w:w="816" w:type="dxa"/>
            <w:tcBorders>
              <w:top w:val="thickThinSmallGap" w:sz="24" w:space="0" w:color="auto"/>
            </w:tcBorders>
            <w:textDirection w:val="btLr"/>
            <w:vAlign w:val="center"/>
          </w:tcPr>
          <w:p w:rsidR="00D524B5" w:rsidRPr="004D2192" w:rsidRDefault="00D524B5" w:rsidP="00D524B5">
            <w:pPr>
              <w:ind w:left="113" w:right="113"/>
              <w:jc w:val="center"/>
              <w:rPr>
                <w:b/>
                <w:szCs w:val="28"/>
              </w:rPr>
            </w:pPr>
            <w:r w:rsidRPr="004D2192">
              <w:rPr>
                <w:b/>
                <w:szCs w:val="28"/>
              </w:rPr>
              <w:t>Процент успішності</w:t>
            </w:r>
          </w:p>
        </w:tc>
        <w:tc>
          <w:tcPr>
            <w:tcW w:w="824" w:type="dxa"/>
            <w:tcBorders>
              <w:top w:val="thickThinSmallGap" w:sz="24" w:space="0" w:color="auto"/>
            </w:tcBorders>
            <w:textDirection w:val="btLr"/>
            <w:vAlign w:val="center"/>
          </w:tcPr>
          <w:p w:rsidR="00D524B5" w:rsidRPr="004D2192" w:rsidRDefault="00D524B5" w:rsidP="00D524B5">
            <w:pPr>
              <w:ind w:left="113" w:right="113"/>
              <w:jc w:val="center"/>
              <w:rPr>
                <w:b/>
                <w:szCs w:val="28"/>
              </w:rPr>
            </w:pPr>
            <w:r w:rsidRPr="004D2192">
              <w:rPr>
                <w:b/>
                <w:szCs w:val="28"/>
              </w:rPr>
              <w:t>Якісний показник</w:t>
            </w:r>
          </w:p>
        </w:tc>
        <w:tc>
          <w:tcPr>
            <w:tcW w:w="808" w:type="dxa"/>
            <w:tcBorders>
              <w:top w:val="thickThinSmallGap" w:sz="24" w:space="0" w:color="auto"/>
            </w:tcBorders>
            <w:textDirection w:val="btLr"/>
            <w:vAlign w:val="center"/>
          </w:tcPr>
          <w:p w:rsidR="00D524B5" w:rsidRPr="004D2192" w:rsidRDefault="00D524B5" w:rsidP="00D524B5">
            <w:pPr>
              <w:ind w:left="113" w:right="113"/>
              <w:jc w:val="center"/>
              <w:rPr>
                <w:b/>
                <w:szCs w:val="28"/>
              </w:rPr>
            </w:pPr>
            <w:r w:rsidRPr="004D2192">
              <w:rPr>
                <w:b/>
                <w:szCs w:val="28"/>
              </w:rPr>
              <w:t>Середній бал</w:t>
            </w:r>
          </w:p>
        </w:tc>
        <w:tc>
          <w:tcPr>
            <w:tcW w:w="529" w:type="dxa"/>
            <w:tcBorders>
              <w:top w:val="thickThinSmallGap" w:sz="24" w:space="0" w:color="auto"/>
            </w:tcBorders>
            <w:textDirection w:val="btLr"/>
            <w:vAlign w:val="center"/>
          </w:tcPr>
          <w:p w:rsidR="00D524B5" w:rsidRPr="004D2192" w:rsidRDefault="00D524B5" w:rsidP="00D524B5">
            <w:pPr>
              <w:ind w:left="113" w:right="113"/>
              <w:jc w:val="center"/>
              <w:rPr>
                <w:b/>
                <w:szCs w:val="28"/>
              </w:rPr>
            </w:pPr>
            <w:r w:rsidRPr="004D2192">
              <w:rPr>
                <w:b/>
                <w:szCs w:val="28"/>
              </w:rPr>
              <w:t>«5»</w:t>
            </w:r>
          </w:p>
        </w:tc>
        <w:tc>
          <w:tcPr>
            <w:tcW w:w="567" w:type="dxa"/>
            <w:tcBorders>
              <w:top w:val="thickThinSmallGap" w:sz="24" w:space="0" w:color="auto"/>
            </w:tcBorders>
            <w:textDirection w:val="btLr"/>
            <w:vAlign w:val="center"/>
          </w:tcPr>
          <w:p w:rsidR="00D524B5" w:rsidRPr="004D2192" w:rsidRDefault="00D524B5" w:rsidP="00D524B5">
            <w:pPr>
              <w:ind w:left="113" w:right="113"/>
              <w:jc w:val="center"/>
              <w:rPr>
                <w:b/>
                <w:szCs w:val="28"/>
              </w:rPr>
            </w:pPr>
            <w:r w:rsidRPr="004D2192">
              <w:rPr>
                <w:b/>
                <w:szCs w:val="28"/>
              </w:rPr>
              <w:t>«5»- «4»</w:t>
            </w:r>
          </w:p>
        </w:tc>
        <w:tc>
          <w:tcPr>
            <w:tcW w:w="498" w:type="dxa"/>
            <w:tcBorders>
              <w:top w:val="thickThinSmallGap" w:sz="24" w:space="0" w:color="auto"/>
            </w:tcBorders>
            <w:textDirection w:val="btLr"/>
            <w:vAlign w:val="center"/>
          </w:tcPr>
          <w:p w:rsidR="00D524B5" w:rsidRPr="004D2192" w:rsidRDefault="00D524B5" w:rsidP="00D524B5">
            <w:pPr>
              <w:ind w:left="113" w:right="113"/>
              <w:jc w:val="center"/>
              <w:rPr>
                <w:b/>
                <w:szCs w:val="28"/>
              </w:rPr>
            </w:pPr>
            <w:r w:rsidRPr="004D2192">
              <w:rPr>
                <w:b/>
                <w:szCs w:val="28"/>
              </w:rPr>
              <w:t>«5»- «4» -«3»</w:t>
            </w:r>
          </w:p>
        </w:tc>
        <w:tc>
          <w:tcPr>
            <w:tcW w:w="636" w:type="dxa"/>
            <w:tcBorders>
              <w:top w:val="thickThinSmallGap" w:sz="24" w:space="0" w:color="auto"/>
            </w:tcBorders>
            <w:textDirection w:val="btLr"/>
            <w:vAlign w:val="center"/>
          </w:tcPr>
          <w:p w:rsidR="00D524B5" w:rsidRPr="004D2192" w:rsidRDefault="00D524B5" w:rsidP="00D524B5">
            <w:pPr>
              <w:ind w:left="113" w:right="113"/>
              <w:jc w:val="center"/>
              <w:rPr>
                <w:b/>
                <w:szCs w:val="28"/>
              </w:rPr>
            </w:pPr>
            <w:r w:rsidRPr="004D2192">
              <w:rPr>
                <w:b/>
                <w:szCs w:val="28"/>
              </w:rPr>
              <w:t>«2»</w:t>
            </w:r>
          </w:p>
        </w:tc>
        <w:tc>
          <w:tcPr>
            <w:tcW w:w="826" w:type="dxa"/>
            <w:tcBorders>
              <w:top w:val="thickThinSmallGap" w:sz="24" w:space="0" w:color="auto"/>
            </w:tcBorders>
            <w:textDirection w:val="btLr"/>
            <w:vAlign w:val="center"/>
          </w:tcPr>
          <w:p w:rsidR="00D524B5" w:rsidRPr="004D2192" w:rsidRDefault="00D524B5" w:rsidP="00D524B5">
            <w:pPr>
              <w:ind w:left="113" w:right="113"/>
              <w:jc w:val="center"/>
              <w:rPr>
                <w:b/>
                <w:szCs w:val="28"/>
              </w:rPr>
            </w:pPr>
            <w:r w:rsidRPr="004D2192">
              <w:rPr>
                <w:b/>
                <w:szCs w:val="28"/>
              </w:rPr>
              <w:t>Не атестовані</w:t>
            </w:r>
          </w:p>
        </w:tc>
      </w:tr>
      <w:tr w:rsidR="00D524B5" w:rsidRPr="004D2192" w:rsidTr="00B7776E">
        <w:tc>
          <w:tcPr>
            <w:tcW w:w="568" w:type="dxa"/>
            <w:tcBorders>
              <w:top w:val="thickThinSmallGap" w:sz="24" w:space="0" w:color="auto"/>
              <w:bottom w:val="thinThickSmallGap" w:sz="24" w:space="0" w:color="auto"/>
            </w:tcBorders>
          </w:tcPr>
          <w:p w:rsidR="00D524B5" w:rsidRPr="004D2192" w:rsidRDefault="00D524B5" w:rsidP="00D524B5">
            <w:pPr>
              <w:jc w:val="center"/>
              <w:rPr>
                <w:sz w:val="16"/>
                <w:szCs w:val="16"/>
              </w:rPr>
            </w:pPr>
            <w:r w:rsidRPr="004D2192">
              <w:rPr>
                <w:sz w:val="16"/>
                <w:szCs w:val="16"/>
              </w:rPr>
              <w:t>1</w:t>
            </w:r>
          </w:p>
        </w:tc>
        <w:tc>
          <w:tcPr>
            <w:tcW w:w="1463" w:type="dxa"/>
            <w:tcBorders>
              <w:top w:val="thickThinSmallGap" w:sz="24" w:space="0" w:color="auto"/>
              <w:bottom w:val="thinThickSmallGap" w:sz="24" w:space="0" w:color="auto"/>
            </w:tcBorders>
          </w:tcPr>
          <w:p w:rsidR="00D524B5" w:rsidRPr="004D2192" w:rsidRDefault="00D524B5" w:rsidP="00D524B5">
            <w:pPr>
              <w:jc w:val="center"/>
              <w:rPr>
                <w:b/>
                <w:sz w:val="16"/>
                <w:szCs w:val="16"/>
              </w:rPr>
            </w:pPr>
            <w:r w:rsidRPr="004D2192">
              <w:rPr>
                <w:sz w:val="16"/>
                <w:szCs w:val="16"/>
              </w:rPr>
              <w:t>2</w:t>
            </w:r>
          </w:p>
        </w:tc>
        <w:tc>
          <w:tcPr>
            <w:tcW w:w="636" w:type="dxa"/>
            <w:tcBorders>
              <w:top w:val="thickThinSmallGap" w:sz="24" w:space="0" w:color="auto"/>
              <w:bottom w:val="thinThickSmallGap" w:sz="24" w:space="0" w:color="auto"/>
            </w:tcBorders>
          </w:tcPr>
          <w:p w:rsidR="00D524B5" w:rsidRPr="004D2192" w:rsidRDefault="00D524B5" w:rsidP="00D524B5">
            <w:pPr>
              <w:jc w:val="center"/>
              <w:rPr>
                <w:b/>
                <w:sz w:val="16"/>
                <w:szCs w:val="16"/>
              </w:rPr>
            </w:pPr>
            <w:r w:rsidRPr="004D2192">
              <w:rPr>
                <w:sz w:val="16"/>
                <w:szCs w:val="16"/>
              </w:rPr>
              <w:t>3</w:t>
            </w:r>
          </w:p>
        </w:tc>
        <w:tc>
          <w:tcPr>
            <w:tcW w:w="1694" w:type="dxa"/>
            <w:tcBorders>
              <w:top w:val="thickThinSmallGap" w:sz="24" w:space="0" w:color="auto"/>
              <w:bottom w:val="thinThickSmallGap" w:sz="24" w:space="0" w:color="auto"/>
            </w:tcBorders>
          </w:tcPr>
          <w:p w:rsidR="00D524B5" w:rsidRPr="004D2192" w:rsidRDefault="00D524B5" w:rsidP="00D524B5">
            <w:pPr>
              <w:jc w:val="center"/>
              <w:rPr>
                <w:b/>
                <w:sz w:val="16"/>
                <w:szCs w:val="16"/>
              </w:rPr>
            </w:pPr>
            <w:r w:rsidRPr="004D2192">
              <w:rPr>
                <w:sz w:val="16"/>
                <w:szCs w:val="16"/>
              </w:rPr>
              <w:t>4</w:t>
            </w:r>
          </w:p>
        </w:tc>
        <w:tc>
          <w:tcPr>
            <w:tcW w:w="816" w:type="dxa"/>
            <w:tcBorders>
              <w:top w:val="thickThinSmallGap" w:sz="24" w:space="0" w:color="auto"/>
              <w:bottom w:val="thinThickSmallGap" w:sz="24" w:space="0" w:color="auto"/>
            </w:tcBorders>
          </w:tcPr>
          <w:p w:rsidR="00D524B5" w:rsidRPr="004D2192" w:rsidRDefault="00D524B5" w:rsidP="00D524B5">
            <w:pPr>
              <w:jc w:val="center"/>
              <w:rPr>
                <w:b/>
                <w:sz w:val="16"/>
                <w:szCs w:val="16"/>
              </w:rPr>
            </w:pPr>
            <w:r w:rsidRPr="004D2192">
              <w:rPr>
                <w:sz w:val="16"/>
                <w:szCs w:val="16"/>
              </w:rPr>
              <w:t>5</w:t>
            </w:r>
          </w:p>
        </w:tc>
        <w:tc>
          <w:tcPr>
            <w:tcW w:w="824" w:type="dxa"/>
            <w:tcBorders>
              <w:top w:val="thickThinSmallGap" w:sz="24" w:space="0" w:color="auto"/>
              <w:bottom w:val="thinThickSmallGap" w:sz="24" w:space="0" w:color="auto"/>
            </w:tcBorders>
          </w:tcPr>
          <w:p w:rsidR="00D524B5" w:rsidRPr="004D2192" w:rsidRDefault="00D524B5" w:rsidP="00D524B5">
            <w:pPr>
              <w:jc w:val="center"/>
              <w:rPr>
                <w:b/>
                <w:sz w:val="16"/>
                <w:szCs w:val="16"/>
              </w:rPr>
            </w:pPr>
            <w:r w:rsidRPr="004D2192">
              <w:rPr>
                <w:sz w:val="16"/>
                <w:szCs w:val="16"/>
              </w:rPr>
              <w:t>6</w:t>
            </w:r>
          </w:p>
        </w:tc>
        <w:tc>
          <w:tcPr>
            <w:tcW w:w="808" w:type="dxa"/>
            <w:tcBorders>
              <w:top w:val="thickThinSmallGap" w:sz="24" w:space="0" w:color="auto"/>
              <w:bottom w:val="thinThickSmallGap" w:sz="24" w:space="0" w:color="auto"/>
            </w:tcBorders>
          </w:tcPr>
          <w:p w:rsidR="00D524B5" w:rsidRPr="004D2192" w:rsidRDefault="00D524B5" w:rsidP="00D524B5">
            <w:pPr>
              <w:jc w:val="center"/>
              <w:rPr>
                <w:b/>
                <w:sz w:val="16"/>
                <w:szCs w:val="16"/>
              </w:rPr>
            </w:pPr>
            <w:r w:rsidRPr="004D2192">
              <w:rPr>
                <w:sz w:val="16"/>
                <w:szCs w:val="16"/>
              </w:rPr>
              <w:t>7</w:t>
            </w:r>
          </w:p>
        </w:tc>
        <w:tc>
          <w:tcPr>
            <w:tcW w:w="529" w:type="dxa"/>
            <w:tcBorders>
              <w:top w:val="thickThinSmallGap" w:sz="24" w:space="0" w:color="auto"/>
              <w:bottom w:val="thinThickSmallGap" w:sz="24" w:space="0" w:color="auto"/>
            </w:tcBorders>
          </w:tcPr>
          <w:p w:rsidR="00D524B5" w:rsidRPr="004D2192" w:rsidRDefault="00D524B5" w:rsidP="00D524B5">
            <w:pPr>
              <w:jc w:val="center"/>
              <w:rPr>
                <w:b/>
                <w:sz w:val="16"/>
                <w:szCs w:val="16"/>
              </w:rPr>
            </w:pPr>
            <w:r w:rsidRPr="004D2192">
              <w:rPr>
                <w:sz w:val="16"/>
                <w:szCs w:val="16"/>
              </w:rPr>
              <w:t>8</w:t>
            </w:r>
          </w:p>
        </w:tc>
        <w:tc>
          <w:tcPr>
            <w:tcW w:w="567" w:type="dxa"/>
            <w:tcBorders>
              <w:top w:val="thickThinSmallGap" w:sz="24" w:space="0" w:color="auto"/>
              <w:bottom w:val="thinThickSmallGap" w:sz="24" w:space="0" w:color="auto"/>
            </w:tcBorders>
          </w:tcPr>
          <w:p w:rsidR="00D524B5" w:rsidRPr="004D2192" w:rsidRDefault="00D524B5" w:rsidP="00D524B5">
            <w:pPr>
              <w:jc w:val="center"/>
              <w:rPr>
                <w:b/>
                <w:sz w:val="16"/>
                <w:szCs w:val="16"/>
              </w:rPr>
            </w:pPr>
            <w:r w:rsidRPr="004D2192">
              <w:rPr>
                <w:sz w:val="16"/>
                <w:szCs w:val="16"/>
              </w:rPr>
              <w:t>9</w:t>
            </w:r>
          </w:p>
        </w:tc>
        <w:tc>
          <w:tcPr>
            <w:tcW w:w="498" w:type="dxa"/>
            <w:tcBorders>
              <w:top w:val="thickThinSmallGap" w:sz="24" w:space="0" w:color="auto"/>
              <w:bottom w:val="thinThickSmallGap" w:sz="24" w:space="0" w:color="auto"/>
            </w:tcBorders>
          </w:tcPr>
          <w:p w:rsidR="00D524B5" w:rsidRPr="004D2192" w:rsidRDefault="00D524B5" w:rsidP="00D524B5">
            <w:pPr>
              <w:jc w:val="center"/>
              <w:rPr>
                <w:b/>
                <w:sz w:val="16"/>
                <w:szCs w:val="16"/>
              </w:rPr>
            </w:pPr>
            <w:r w:rsidRPr="004D2192">
              <w:rPr>
                <w:sz w:val="16"/>
                <w:szCs w:val="16"/>
              </w:rPr>
              <w:t>10</w:t>
            </w:r>
          </w:p>
        </w:tc>
        <w:tc>
          <w:tcPr>
            <w:tcW w:w="636" w:type="dxa"/>
            <w:tcBorders>
              <w:top w:val="thickThinSmallGap" w:sz="24" w:space="0" w:color="auto"/>
              <w:bottom w:val="thinThickSmallGap" w:sz="24" w:space="0" w:color="auto"/>
            </w:tcBorders>
          </w:tcPr>
          <w:p w:rsidR="00D524B5" w:rsidRPr="004D2192" w:rsidRDefault="00D524B5" w:rsidP="00D524B5">
            <w:pPr>
              <w:jc w:val="center"/>
              <w:rPr>
                <w:b/>
                <w:sz w:val="16"/>
                <w:szCs w:val="16"/>
              </w:rPr>
            </w:pPr>
            <w:r w:rsidRPr="004D2192">
              <w:rPr>
                <w:sz w:val="16"/>
                <w:szCs w:val="16"/>
              </w:rPr>
              <w:t>11</w:t>
            </w:r>
          </w:p>
        </w:tc>
        <w:tc>
          <w:tcPr>
            <w:tcW w:w="826" w:type="dxa"/>
            <w:tcBorders>
              <w:top w:val="thickThinSmallGap" w:sz="24" w:space="0" w:color="auto"/>
              <w:bottom w:val="thinThickSmallGap" w:sz="24" w:space="0" w:color="auto"/>
            </w:tcBorders>
          </w:tcPr>
          <w:p w:rsidR="00D524B5" w:rsidRPr="004D2192" w:rsidRDefault="00D524B5" w:rsidP="00D524B5">
            <w:pPr>
              <w:jc w:val="center"/>
              <w:rPr>
                <w:b/>
                <w:sz w:val="16"/>
                <w:szCs w:val="16"/>
              </w:rPr>
            </w:pPr>
            <w:r w:rsidRPr="004D2192">
              <w:rPr>
                <w:sz w:val="16"/>
                <w:szCs w:val="16"/>
              </w:rPr>
              <w:t>12</w:t>
            </w:r>
          </w:p>
        </w:tc>
      </w:tr>
      <w:tr w:rsidR="00D524B5" w:rsidRPr="004D2192" w:rsidTr="00B7776E">
        <w:tc>
          <w:tcPr>
            <w:tcW w:w="568" w:type="dxa"/>
            <w:tcBorders>
              <w:top w:val="thinThickSmallGap" w:sz="24" w:space="0" w:color="auto"/>
            </w:tcBorders>
          </w:tcPr>
          <w:p w:rsidR="00D524B5" w:rsidRPr="004D2192" w:rsidRDefault="00D524B5" w:rsidP="00D524B5">
            <w:pPr>
              <w:jc w:val="center"/>
              <w:rPr>
                <w:szCs w:val="28"/>
              </w:rPr>
            </w:pPr>
            <w:r w:rsidRPr="004D2192">
              <w:rPr>
                <w:szCs w:val="28"/>
              </w:rPr>
              <w:t>1</w:t>
            </w:r>
          </w:p>
        </w:tc>
        <w:tc>
          <w:tcPr>
            <w:tcW w:w="1463" w:type="dxa"/>
            <w:tcBorders>
              <w:top w:val="thinThickSmallGap" w:sz="24" w:space="0" w:color="auto"/>
            </w:tcBorders>
          </w:tcPr>
          <w:p w:rsidR="00D524B5" w:rsidRPr="004D2192" w:rsidRDefault="00D524B5" w:rsidP="00D524B5">
            <w:pPr>
              <w:jc w:val="center"/>
            </w:pPr>
            <w:r w:rsidRPr="004D2192">
              <w:rPr>
                <w:lang w:val="en-US"/>
              </w:rPr>
              <w:t>1</w:t>
            </w:r>
            <w:r w:rsidRPr="004D2192">
              <w:t xml:space="preserve"> м/с А(9)</w:t>
            </w:r>
          </w:p>
        </w:tc>
        <w:tc>
          <w:tcPr>
            <w:tcW w:w="636" w:type="dxa"/>
            <w:tcBorders>
              <w:top w:val="thinThickSmallGap" w:sz="24" w:space="0" w:color="auto"/>
            </w:tcBorders>
          </w:tcPr>
          <w:p w:rsidR="00D524B5" w:rsidRPr="004D2192" w:rsidRDefault="00D524B5" w:rsidP="00D524B5">
            <w:pPr>
              <w:jc w:val="center"/>
            </w:pPr>
            <w:r w:rsidRPr="004D2192">
              <w:t>21</w:t>
            </w:r>
          </w:p>
        </w:tc>
        <w:tc>
          <w:tcPr>
            <w:tcW w:w="1694" w:type="dxa"/>
            <w:tcBorders>
              <w:top w:val="thinThickSmallGap" w:sz="24" w:space="0" w:color="auto"/>
            </w:tcBorders>
          </w:tcPr>
          <w:p w:rsidR="00D524B5" w:rsidRPr="004D2192" w:rsidRDefault="00D524B5" w:rsidP="00D524B5">
            <w:r w:rsidRPr="004D2192">
              <w:t>Козинець І.А.</w:t>
            </w:r>
          </w:p>
        </w:tc>
        <w:tc>
          <w:tcPr>
            <w:tcW w:w="816" w:type="dxa"/>
            <w:tcBorders>
              <w:top w:val="thinThickSmallGap" w:sz="24" w:space="0" w:color="auto"/>
            </w:tcBorders>
          </w:tcPr>
          <w:p w:rsidR="00D524B5" w:rsidRPr="004D2192" w:rsidRDefault="00D524B5" w:rsidP="00D524B5">
            <w:pPr>
              <w:jc w:val="center"/>
            </w:pPr>
            <w:r w:rsidRPr="004D2192">
              <w:t>100</w:t>
            </w:r>
          </w:p>
        </w:tc>
        <w:tc>
          <w:tcPr>
            <w:tcW w:w="824" w:type="dxa"/>
            <w:tcBorders>
              <w:top w:val="thinThickSmallGap" w:sz="24" w:space="0" w:color="auto"/>
            </w:tcBorders>
          </w:tcPr>
          <w:p w:rsidR="00D524B5" w:rsidRPr="004D2192" w:rsidRDefault="00D524B5" w:rsidP="00D524B5">
            <w:pPr>
              <w:jc w:val="center"/>
              <w:rPr>
                <w:szCs w:val="28"/>
              </w:rPr>
            </w:pPr>
            <w:r w:rsidRPr="004D2192">
              <w:rPr>
                <w:szCs w:val="28"/>
              </w:rPr>
              <w:t>9,5</w:t>
            </w:r>
          </w:p>
        </w:tc>
        <w:tc>
          <w:tcPr>
            <w:tcW w:w="808" w:type="dxa"/>
            <w:tcBorders>
              <w:top w:val="thinThickSmallGap" w:sz="24" w:space="0" w:color="auto"/>
            </w:tcBorders>
          </w:tcPr>
          <w:p w:rsidR="00D524B5" w:rsidRPr="004D2192" w:rsidRDefault="00D524B5" w:rsidP="00D524B5">
            <w:pPr>
              <w:jc w:val="center"/>
              <w:rPr>
                <w:szCs w:val="28"/>
              </w:rPr>
            </w:pPr>
            <w:r w:rsidRPr="004D2192">
              <w:rPr>
                <w:szCs w:val="28"/>
              </w:rPr>
              <w:t>7,0</w:t>
            </w:r>
          </w:p>
        </w:tc>
        <w:tc>
          <w:tcPr>
            <w:tcW w:w="529" w:type="dxa"/>
            <w:tcBorders>
              <w:top w:val="thinThickSmallGap" w:sz="24" w:space="0" w:color="auto"/>
            </w:tcBorders>
          </w:tcPr>
          <w:p w:rsidR="00D524B5" w:rsidRPr="004D2192" w:rsidRDefault="00D524B5" w:rsidP="00D524B5">
            <w:pPr>
              <w:jc w:val="center"/>
              <w:rPr>
                <w:szCs w:val="28"/>
              </w:rPr>
            </w:pPr>
            <w:r w:rsidRPr="004D2192">
              <w:rPr>
                <w:szCs w:val="28"/>
              </w:rPr>
              <w:t>-</w:t>
            </w:r>
          </w:p>
        </w:tc>
        <w:tc>
          <w:tcPr>
            <w:tcW w:w="567" w:type="dxa"/>
            <w:tcBorders>
              <w:top w:val="thinThickSmallGap" w:sz="24" w:space="0" w:color="auto"/>
            </w:tcBorders>
          </w:tcPr>
          <w:p w:rsidR="00D524B5" w:rsidRPr="004D2192" w:rsidRDefault="00D524B5" w:rsidP="00D524B5">
            <w:pPr>
              <w:jc w:val="center"/>
              <w:rPr>
                <w:szCs w:val="28"/>
              </w:rPr>
            </w:pPr>
            <w:r w:rsidRPr="004D2192">
              <w:rPr>
                <w:szCs w:val="28"/>
              </w:rPr>
              <w:t>2</w:t>
            </w:r>
          </w:p>
        </w:tc>
        <w:tc>
          <w:tcPr>
            <w:tcW w:w="498" w:type="dxa"/>
            <w:tcBorders>
              <w:top w:val="thinThickSmallGap" w:sz="24" w:space="0" w:color="auto"/>
            </w:tcBorders>
          </w:tcPr>
          <w:p w:rsidR="00D524B5" w:rsidRPr="004D2192" w:rsidRDefault="00D524B5" w:rsidP="00D524B5">
            <w:pPr>
              <w:jc w:val="center"/>
              <w:rPr>
                <w:szCs w:val="28"/>
              </w:rPr>
            </w:pPr>
            <w:r w:rsidRPr="004D2192">
              <w:rPr>
                <w:szCs w:val="28"/>
              </w:rPr>
              <w:t>19</w:t>
            </w:r>
          </w:p>
        </w:tc>
        <w:tc>
          <w:tcPr>
            <w:tcW w:w="636" w:type="dxa"/>
            <w:tcBorders>
              <w:top w:val="thinThickSmallGap" w:sz="24" w:space="0" w:color="auto"/>
            </w:tcBorders>
          </w:tcPr>
          <w:p w:rsidR="00D524B5" w:rsidRPr="004D2192" w:rsidRDefault="00D524B5" w:rsidP="00D524B5">
            <w:pPr>
              <w:jc w:val="center"/>
              <w:rPr>
                <w:szCs w:val="28"/>
              </w:rPr>
            </w:pPr>
            <w:r w:rsidRPr="004D2192">
              <w:rPr>
                <w:szCs w:val="28"/>
              </w:rPr>
              <w:t>-</w:t>
            </w:r>
          </w:p>
        </w:tc>
        <w:tc>
          <w:tcPr>
            <w:tcW w:w="826" w:type="dxa"/>
            <w:tcBorders>
              <w:top w:val="thinThickSmallGap" w:sz="24" w:space="0" w:color="auto"/>
            </w:tcBorders>
          </w:tcPr>
          <w:p w:rsidR="00D524B5" w:rsidRPr="004D2192" w:rsidRDefault="00D524B5" w:rsidP="00D524B5">
            <w:pPr>
              <w:jc w:val="center"/>
              <w:rPr>
                <w:szCs w:val="28"/>
              </w:rPr>
            </w:pPr>
            <w:r w:rsidRPr="004D2192">
              <w:rPr>
                <w:szCs w:val="28"/>
              </w:rPr>
              <w:t>-</w:t>
            </w:r>
          </w:p>
        </w:tc>
      </w:tr>
      <w:tr w:rsidR="00D524B5" w:rsidRPr="004D2192" w:rsidTr="00B7776E">
        <w:tc>
          <w:tcPr>
            <w:tcW w:w="568" w:type="dxa"/>
          </w:tcPr>
          <w:p w:rsidR="00D524B5" w:rsidRPr="004D2192" w:rsidRDefault="00D524B5" w:rsidP="00D524B5">
            <w:pPr>
              <w:jc w:val="center"/>
              <w:rPr>
                <w:szCs w:val="28"/>
              </w:rPr>
            </w:pPr>
            <w:r w:rsidRPr="004D2192">
              <w:rPr>
                <w:szCs w:val="28"/>
              </w:rPr>
              <w:t>2</w:t>
            </w:r>
          </w:p>
        </w:tc>
        <w:tc>
          <w:tcPr>
            <w:tcW w:w="1463" w:type="dxa"/>
          </w:tcPr>
          <w:p w:rsidR="00D524B5" w:rsidRPr="004D2192" w:rsidRDefault="00D524B5" w:rsidP="00D524B5">
            <w:pPr>
              <w:jc w:val="center"/>
            </w:pPr>
            <w:r w:rsidRPr="004D2192">
              <w:rPr>
                <w:lang w:val="en-US"/>
              </w:rPr>
              <w:t>1</w:t>
            </w:r>
            <w:r w:rsidRPr="004D2192">
              <w:t xml:space="preserve"> м/с Б (9)</w:t>
            </w:r>
          </w:p>
        </w:tc>
        <w:tc>
          <w:tcPr>
            <w:tcW w:w="636" w:type="dxa"/>
          </w:tcPr>
          <w:p w:rsidR="00D524B5" w:rsidRPr="004D2192" w:rsidRDefault="00D524B5" w:rsidP="00D524B5">
            <w:pPr>
              <w:jc w:val="center"/>
            </w:pPr>
            <w:r w:rsidRPr="004D2192">
              <w:t>21</w:t>
            </w:r>
          </w:p>
        </w:tc>
        <w:tc>
          <w:tcPr>
            <w:tcW w:w="1694" w:type="dxa"/>
          </w:tcPr>
          <w:p w:rsidR="00D524B5" w:rsidRPr="004D2192" w:rsidRDefault="00D524B5" w:rsidP="00D524B5">
            <w:r w:rsidRPr="004D2192">
              <w:t>Козинець І.А.</w:t>
            </w:r>
          </w:p>
        </w:tc>
        <w:tc>
          <w:tcPr>
            <w:tcW w:w="816" w:type="dxa"/>
          </w:tcPr>
          <w:p w:rsidR="00D524B5" w:rsidRPr="004D2192" w:rsidRDefault="00D524B5" w:rsidP="00D524B5">
            <w:pPr>
              <w:jc w:val="center"/>
            </w:pPr>
            <w:r w:rsidRPr="004D2192">
              <w:t>100</w:t>
            </w:r>
          </w:p>
        </w:tc>
        <w:tc>
          <w:tcPr>
            <w:tcW w:w="824" w:type="dxa"/>
          </w:tcPr>
          <w:p w:rsidR="00D524B5" w:rsidRPr="004D2192" w:rsidRDefault="00D524B5" w:rsidP="00D524B5">
            <w:pPr>
              <w:jc w:val="center"/>
              <w:rPr>
                <w:szCs w:val="28"/>
              </w:rPr>
            </w:pPr>
            <w:r w:rsidRPr="004D2192">
              <w:rPr>
                <w:szCs w:val="28"/>
              </w:rPr>
              <w:t>23,8</w:t>
            </w:r>
          </w:p>
        </w:tc>
        <w:tc>
          <w:tcPr>
            <w:tcW w:w="808" w:type="dxa"/>
          </w:tcPr>
          <w:p w:rsidR="00D524B5" w:rsidRPr="004D2192" w:rsidRDefault="00D524B5" w:rsidP="00D524B5">
            <w:pPr>
              <w:jc w:val="center"/>
              <w:rPr>
                <w:szCs w:val="28"/>
              </w:rPr>
            </w:pPr>
            <w:r w:rsidRPr="004D2192">
              <w:rPr>
                <w:szCs w:val="28"/>
              </w:rPr>
              <w:t>7,5</w:t>
            </w:r>
          </w:p>
        </w:tc>
        <w:tc>
          <w:tcPr>
            <w:tcW w:w="529" w:type="dxa"/>
          </w:tcPr>
          <w:p w:rsidR="00D524B5" w:rsidRPr="004D2192" w:rsidRDefault="00D524B5" w:rsidP="00D524B5">
            <w:pPr>
              <w:jc w:val="center"/>
              <w:rPr>
                <w:szCs w:val="28"/>
              </w:rPr>
            </w:pPr>
            <w:r w:rsidRPr="004D2192">
              <w:rPr>
                <w:szCs w:val="28"/>
              </w:rPr>
              <w:t>-</w:t>
            </w:r>
          </w:p>
        </w:tc>
        <w:tc>
          <w:tcPr>
            <w:tcW w:w="567" w:type="dxa"/>
          </w:tcPr>
          <w:p w:rsidR="00D524B5" w:rsidRPr="004D2192" w:rsidRDefault="00D524B5" w:rsidP="00D524B5">
            <w:pPr>
              <w:jc w:val="center"/>
              <w:rPr>
                <w:szCs w:val="28"/>
              </w:rPr>
            </w:pPr>
            <w:r w:rsidRPr="004D2192">
              <w:rPr>
                <w:szCs w:val="28"/>
              </w:rPr>
              <w:t>5</w:t>
            </w:r>
          </w:p>
        </w:tc>
        <w:tc>
          <w:tcPr>
            <w:tcW w:w="498" w:type="dxa"/>
          </w:tcPr>
          <w:p w:rsidR="00D524B5" w:rsidRPr="004D2192" w:rsidRDefault="00D524B5" w:rsidP="00D524B5">
            <w:pPr>
              <w:jc w:val="center"/>
              <w:rPr>
                <w:szCs w:val="28"/>
              </w:rPr>
            </w:pPr>
            <w:r w:rsidRPr="004D2192">
              <w:rPr>
                <w:szCs w:val="28"/>
              </w:rPr>
              <w:t>16</w:t>
            </w:r>
          </w:p>
        </w:tc>
        <w:tc>
          <w:tcPr>
            <w:tcW w:w="636" w:type="dxa"/>
          </w:tcPr>
          <w:p w:rsidR="00D524B5" w:rsidRPr="004D2192" w:rsidRDefault="00D524B5" w:rsidP="00D524B5">
            <w:pPr>
              <w:jc w:val="center"/>
              <w:rPr>
                <w:szCs w:val="28"/>
              </w:rPr>
            </w:pPr>
            <w:r w:rsidRPr="004D2192">
              <w:rPr>
                <w:szCs w:val="28"/>
              </w:rPr>
              <w:t>-</w:t>
            </w:r>
          </w:p>
        </w:tc>
        <w:tc>
          <w:tcPr>
            <w:tcW w:w="826" w:type="dxa"/>
          </w:tcPr>
          <w:p w:rsidR="00D524B5" w:rsidRPr="004D2192" w:rsidRDefault="00D524B5" w:rsidP="00D524B5">
            <w:pPr>
              <w:jc w:val="center"/>
              <w:rPr>
                <w:szCs w:val="28"/>
              </w:rPr>
            </w:pPr>
            <w:r w:rsidRPr="004D2192">
              <w:rPr>
                <w:szCs w:val="28"/>
              </w:rPr>
              <w:t>-</w:t>
            </w:r>
          </w:p>
        </w:tc>
      </w:tr>
      <w:tr w:rsidR="00D524B5" w:rsidRPr="004D2192" w:rsidTr="00B7776E">
        <w:tc>
          <w:tcPr>
            <w:tcW w:w="568" w:type="dxa"/>
          </w:tcPr>
          <w:p w:rsidR="00D524B5" w:rsidRPr="004D2192" w:rsidRDefault="00D524B5" w:rsidP="00D524B5">
            <w:pPr>
              <w:jc w:val="center"/>
              <w:rPr>
                <w:szCs w:val="28"/>
              </w:rPr>
            </w:pPr>
            <w:r w:rsidRPr="004D2192">
              <w:rPr>
                <w:szCs w:val="28"/>
              </w:rPr>
              <w:t>3</w:t>
            </w:r>
          </w:p>
        </w:tc>
        <w:tc>
          <w:tcPr>
            <w:tcW w:w="1463" w:type="dxa"/>
          </w:tcPr>
          <w:p w:rsidR="00D524B5" w:rsidRPr="004D2192" w:rsidRDefault="00D524B5" w:rsidP="00D524B5">
            <w:pPr>
              <w:jc w:val="center"/>
            </w:pPr>
            <w:r w:rsidRPr="004D2192">
              <w:rPr>
                <w:lang w:val="en-US"/>
              </w:rPr>
              <w:t>1</w:t>
            </w:r>
            <w:r w:rsidRPr="004D2192">
              <w:t xml:space="preserve"> м/с В(9)</w:t>
            </w:r>
          </w:p>
        </w:tc>
        <w:tc>
          <w:tcPr>
            <w:tcW w:w="636" w:type="dxa"/>
          </w:tcPr>
          <w:p w:rsidR="00D524B5" w:rsidRPr="004D2192" w:rsidRDefault="00D524B5" w:rsidP="00D524B5">
            <w:pPr>
              <w:jc w:val="center"/>
            </w:pPr>
            <w:r w:rsidRPr="004D2192">
              <w:t>20</w:t>
            </w:r>
          </w:p>
        </w:tc>
        <w:tc>
          <w:tcPr>
            <w:tcW w:w="1694" w:type="dxa"/>
          </w:tcPr>
          <w:p w:rsidR="00D524B5" w:rsidRPr="004D2192" w:rsidRDefault="00D524B5" w:rsidP="00D524B5">
            <w:r w:rsidRPr="004D2192">
              <w:t>Козинець І.А.</w:t>
            </w:r>
          </w:p>
        </w:tc>
        <w:tc>
          <w:tcPr>
            <w:tcW w:w="816" w:type="dxa"/>
          </w:tcPr>
          <w:p w:rsidR="00D524B5" w:rsidRPr="004D2192" w:rsidRDefault="00D524B5" w:rsidP="00D524B5">
            <w:pPr>
              <w:jc w:val="center"/>
            </w:pPr>
            <w:r w:rsidRPr="004D2192">
              <w:t>100</w:t>
            </w:r>
          </w:p>
        </w:tc>
        <w:tc>
          <w:tcPr>
            <w:tcW w:w="824" w:type="dxa"/>
          </w:tcPr>
          <w:p w:rsidR="00D524B5" w:rsidRPr="004D2192" w:rsidRDefault="00D524B5" w:rsidP="00D524B5">
            <w:pPr>
              <w:jc w:val="center"/>
              <w:rPr>
                <w:szCs w:val="28"/>
              </w:rPr>
            </w:pPr>
            <w:r w:rsidRPr="004D2192">
              <w:rPr>
                <w:szCs w:val="28"/>
              </w:rPr>
              <w:t>10,0</w:t>
            </w:r>
          </w:p>
        </w:tc>
        <w:tc>
          <w:tcPr>
            <w:tcW w:w="808" w:type="dxa"/>
          </w:tcPr>
          <w:p w:rsidR="00D524B5" w:rsidRPr="004D2192" w:rsidRDefault="00D524B5" w:rsidP="00D524B5">
            <w:pPr>
              <w:jc w:val="center"/>
              <w:rPr>
                <w:szCs w:val="28"/>
              </w:rPr>
            </w:pPr>
            <w:r w:rsidRPr="004D2192">
              <w:rPr>
                <w:szCs w:val="28"/>
              </w:rPr>
              <w:t>7,1</w:t>
            </w:r>
          </w:p>
        </w:tc>
        <w:tc>
          <w:tcPr>
            <w:tcW w:w="529" w:type="dxa"/>
          </w:tcPr>
          <w:p w:rsidR="00D524B5" w:rsidRPr="004D2192" w:rsidRDefault="00D524B5" w:rsidP="00D524B5">
            <w:pPr>
              <w:jc w:val="center"/>
              <w:rPr>
                <w:szCs w:val="28"/>
              </w:rPr>
            </w:pPr>
            <w:r w:rsidRPr="004D2192">
              <w:rPr>
                <w:szCs w:val="28"/>
              </w:rPr>
              <w:t>-</w:t>
            </w:r>
          </w:p>
        </w:tc>
        <w:tc>
          <w:tcPr>
            <w:tcW w:w="567" w:type="dxa"/>
          </w:tcPr>
          <w:p w:rsidR="00D524B5" w:rsidRPr="004D2192" w:rsidRDefault="00D524B5" w:rsidP="00D524B5">
            <w:pPr>
              <w:jc w:val="center"/>
              <w:rPr>
                <w:szCs w:val="28"/>
              </w:rPr>
            </w:pPr>
            <w:r w:rsidRPr="004D2192">
              <w:rPr>
                <w:szCs w:val="28"/>
              </w:rPr>
              <w:t>2</w:t>
            </w:r>
          </w:p>
        </w:tc>
        <w:tc>
          <w:tcPr>
            <w:tcW w:w="498" w:type="dxa"/>
          </w:tcPr>
          <w:p w:rsidR="00D524B5" w:rsidRPr="004D2192" w:rsidRDefault="00D524B5" w:rsidP="00D524B5">
            <w:pPr>
              <w:jc w:val="center"/>
              <w:rPr>
                <w:szCs w:val="28"/>
              </w:rPr>
            </w:pPr>
            <w:r w:rsidRPr="004D2192">
              <w:rPr>
                <w:szCs w:val="28"/>
              </w:rPr>
              <w:t>18</w:t>
            </w:r>
          </w:p>
        </w:tc>
        <w:tc>
          <w:tcPr>
            <w:tcW w:w="636" w:type="dxa"/>
          </w:tcPr>
          <w:p w:rsidR="00D524B5" w:rsidRPr="004D2192" w:rsidRDefault="00D524B5" w:rsidP="00D524B5">
            <w:pPr>
              <w:jc w:val="center"/>
              <w:rPr>
                <w:szCs w:val="28"/>
              </w:rPr>
            </w:pPr>
            <w:r w:rsidRPr="004D2192">
              <w:rPr>
                <w:szCs w:val="28"/>
              </w:rPr>
              <w:t>-</w:t>
            </w:r>
          </w:p>
        </w:tc>
        <w:tc>
          <w:tcPr>
            <w:tcW w:w="826" w:type="dxa"/>
          </w:tcPr>
          <w:p w:rsidR="00D524B5" w:rsidRPr="004D2192" w:rsidRDefault="00D524B5" w:rsidP="00D524B5">
            <w:pPr>
              <w:jc w:val="center"/>
              <w:rPr>
                <w:szCs w:val="28"/>
              </w:rPr>
            </w:pPr>
            <w:r w:rsidRPr="004D2192">
              <w:rPr>
                <w:szCs w:val="28"/>
              </w:rPr>
              <w:t>-</w:t>
            </w:r>
          </w:p>
        </w:tc>
      </w:tr>
      <w:tr w:rsidR="00D524B5" w:rsidRPr="004D2192" w:rsidTr="00B7776E">
        <w:tc>
          <w:tcPr>
            <w:tcW w:w="2031" w:type="dxa"/>
            <w:gridSpan w:val="2"/>
            <w:tcBorders>
              <w:bottom w:val="single" w:sz="4" w:space="0" w:color="auto"/>
            </w:tcBorders>
          </w:tcPr>
          <w:p w:rsidR="00D524B5" w:rsidRPr="004D2192" w:rsidRDefault="00D524B5" w:rsidP="00D524B5">
            <w:pPr>
              <w:jc w:val="center"/>
              <w:rPr>
                <w:b/>
                <w:szCs w:val="28"/>
              </w:rPr>
            </w:pPr>
            <w:r w:rsidRPr="004D2192">
              <w:rPr>
                <w:b/>
                <w:szCs w:val="28"/>
              </w:rPr>
              <w:t>Всього:</w:t>
            </w:r>
          </w:p>
        </w:tc>
        <w:tc>
          <w:tcPr>
            <w:tcW w:w="636" w:type="dxa"/>
            <w:tcBorders>
              <w:bottom w:val="single" w:sz="4" w:space="0" w:color="auto"/>
            </w:tcBorders>
          </w:tcPr>
          <w:p w:rsidR="00D524B5" w:rsidRPr="004D2192" w:rsidRDefault="00D524B5" w:rsidP="00D524B5">
            <w:pPr>
              <w:jc w:val="center"/>
              <w:rPr>
                <w:b/>
                <w:szCs w:val="28"/>
              </w:rPr>
            </w:pPr>
            <w:r w:rsidRPr="004D2192">
              <w:rPr>
                <w:b/>
                <w:szCs w:val="28"/>
              </w:rPr>
              <w:t>62</w:t>
            </w:r>
          </w:p>
        </w:tc>
        <w:tc>
          <w:tcPr>
            <w:tcW w:w="1694" w:type="dxa"/>
            <w:tcBorders>
              <w:bottom w:val="single" w:sz="4" w:space="0" w:color="auto"/>
            </w:tcBorders>
          </w:tcPr>
          <w:p w:rsidR="00D524B5" w:rsidRPr="004D2192" w:rsidRDefault="00D524B5" w:rsidP="00D524B5">
            <w:pPr>
              <w:jc w:val="center"/>
              <w:rPr>
                <w:b/>
                <w:szCs w:val="28"/>
              </w:rPr>
            </w:pPr>
          </w:p>
        </w:tc>
        <w:tc>
          <w:tcPr>
            <w:tcW w:w="816" w:type="dxa"/>
            <w:tcBorders>
              <w:bottom w:val="single" w:sz="4" w:space="0" w:color="auto"/>
            </w:tcBorders>
          </w:tcPr>
          <w:p w:rsidR="00D524B5" w:rsidRPr="004D2192" w:rsidRDefault="00D524B5" w:rsidP="00D524B5">
            <w:pPr>
              <w:jc w:val="center"/>
              <w:rPr>
                <w:b/>
                <w:szCs w:val="28"/>
              </w:rPr>
            </w:pPr>
            <w:r w:rsidRPr="004D2192">
              <w:rPr>
                <w:b/>
                <w:szCs w:val="28"/>
              </w:rPr>
              <w:t>100</w:t>
            </w:r>
          </w:p>
        </w:tc>
        <w:tc>
          <w:tcPr>
            <w:tcW w:w="824" w:type="dxa"/>
            <w:tcBorders>
              <w:bottom w:val="single" w:sz="4" w:space="0" w:color="auto"/>
            </w:tcBorders>
          </w:tcPr>
          <w:p w:rsidR="00D524B5" w:rsidRPr="004D2192" w:rsidRDefault="00D524B5" w:rsidP="00D524B5">
            <w:pPr>
              <w:jc w:val="center"/>
              <w:rPr>
                <w:b/>
                <w:szCs w:val="28"/>
              </w:rPr>
            </w:pPr>
            <w:r w:rsidRPr="004D2192">
              <w:rPr>
                <w:b/>
                <w:szCs w:val="28"/>
              </w:rPr>
              <w:t>14,5</w:t>
            </w:r>
          </w:p>
        </w:tc>
        <w:tc>
          <w:tcPr>
            <w:tcW w:w="808" w:type="dxa"/>
            <w:tcBorders>
              <w:bottom w:val="single" w:sz="4" w:space="0" w:color="auto"/>
            </w:tcBorders>
          </w:tcPr>
          <w:p w:rsidR="00D524B5" w:rsidRPr="004D2192" w:rsidRDefault="00D524B5" w:rsidP="00D524B5">
            <w:pPr>
              <w:jc w:val="center"/>
              <w:rPr>
                <w:b/>
                <w:szCs w:val="28"/>
              </w:rPr>
            </w:pPr>
            <w:r w:rsidRPr="004D2192">
              <w:rPr>
                <w:b/>
                <w:szCs w:val="28"/>
              </w:rPr>
              <w:t>7,2</w:t>
            </w:r>
          </w:p>
        </w:tc>
        <w:tc>
          <w:tcPr>
            <w:tcW w:w="529" w:type="dxa"/>
            <w:tcBorders>
              <w:bottom w:val="single" w:sz="4" w:space="0" w:color="auto"/>
            </w:tcBorders>
          </w:tcPr>
          <w:p w:rsidR="00D524B5" w:rsidRPr="004D2192" w:rsidRDefault="00D524B5" w:rsidP="00D524B5">
            <w:pPr>
              <w:jc w:val="center"/>
              <w:rPr>
                <w:b/>
                <w:szCs w:val="28"/>
              </w:rPr>
            </w:pPr>
            <w:r w:rsidRPr="004D2192">
              <w:rPr>
                <w:b/>
                <w:szCs w:val="28"/>
              </w:rPr>
              <w:t>-</w:t>
            </w:r>
          </w:p>
        </w:tc>
        <w:tc>
          <w:tcPr>
            <w:tcW w:w="567" w:type="dxa"/>
            <w:tcBorders>
              <w:bottom w:val="single" w:sz="4" w:space="0" w:color="auto"/>
            </w:tcBorders>
          </w:tcPr>
          <w:p w:rsidR="00D524B5" w:rsidRPr="004D2192" w:rsidRDefault="00D524B5" w:rsidP="00D524B5">
            <w:pPr>
              <w:jc w:val="center"/>
              <w:rPr>
                <w:b/>
                <w:szCs w:val="28"/>
              </w:rPr>
            </w:pPr>
            <w:r w:rsidRPr="004D2192">
              <w:rPr>
                <w:b/>
                <w:szCs w:val="28"/>
              </w:rPr>
              <w:t>9</w:t>
            </w:r>
          </w:p>
        </w:tc>
        <w:tc>
          <w:tcPr>
            <w:tcW w:w="498" w:type="dxa"/>
            <w:tcBorders>
              <w:bottom w:val="single" w:sz="4" w:space="0" w:color="auto"/>
            </w:tcBorders>
          </w:tcPr>
          <w:p w:rsidR="00D524B5" w:rsidRPr="004D2192" w:rsidRDefault="00D524B5" w:rsidP="00D524B5">
            <w:pPr>
              <w:jc w:val="center"/>
              <w:rPr>
                <w:b/>
                <w:szCs w:val="28"/>
              </w:rPr>
            </w:pPr>
            <w:r w:rsidRPr="004D2192">
              <w:rPr>
                <w:b/>
                <w:szCs w:val="28"/>
              </w:rPr>
              <w:t>53</w:t>
            </w:r>
          </w:p>
        </w:tc>
        <w:tc>
          <w:tcPr>
            <w:tcW w:w="636" w:type="dxa"/>
            <w:tcBorders>
              <w:bottom w:val="single" w:sz="4" w:space="0" w:color="auto"/>
            </w:tcBorders>
          </w:tcPr>
          <w:p w:rsidR="00D524B5" w:rsidRPr="004D2192" w:rsidRDefault="00D524B5" w:rsidP="00D524B5">
            <w:pPr>
              <w:jc w:val="center"/>
              <w:rPr>
                <w:b/>
                <w:szCs w:val="28"/>
              </w:rPr>
            </w:pPr>
            <w:r w:rsidRPr="004D2192">
              <w:rPr>
                <w:b/>
                <w:szCs w:val="28"/>
              </w:rPr>
              <w:t>-</w:t>
            </w:r>
          </w:p>
        </w:tc>
        <w:tc>
          <w:tcPr>
            <w:tcW w:w="826" w:type="dxa"/>
            <w:tcBorders>
              <w:bottom w:val="single" w:sz="4" w:space="0" w:color="auto"/>
            </w:tcBorders>
          </w:tcPr>
          <w:p w:rsidR="00D524B5" w:rsidRPr="004D2192" w:rsidRDefault="00D524B5" w:rsidP="00D524B5">
            <w:pPr>
              <w:jc w:val="center"/>
              <w:rPr>
                <w:b/>
                <w:szCs w:val="28"/>
              </w:rPr>
            </w:pPr>
            <w:r w:rsidRPr="004D2192">
              <w:rPr>
                <w:b/>
                <w:szCs w:val="28"/>
              </w:rPr>
              <w:t>-</w:t>
            </w:r>
          </w:p>
        </w:tc>
      </w:tr>
    </w:tbl>
    <w:p w:rsidR="00D524B5" w:rsidRPr="004D2192" w:rsidRDefault="00D524B5" w:rsidP="00D524B5">
      <w:pPr>
        <w:jc w:val="center"/>
        <w:rPr>
          <w:b/>
          <w:szCs w:val="28"/>
        </w:rPr>
      </w:pPr>
    </w:p>
    <w:p w:rsidR="00D524B5" w:rsidRPr="004D2192" w:rsidRDefault="00D524B5" w:rsidP="00D524B5">
      <w:pPr>
        <w:jc w:val="center"/>
        <w:rPr>
          <w:b/>
          <w:szCs w:val="28"/>
        </w:rPr>
      </w:pPr>
      <w:r w:rsidRPr="004D2192">
        <w:rPr>
          <w:b/>
          <w:szCs w:val="28"/>
        </w:rPr>
        <w:t>Відвідування занять студентами відділення</w:t>
      </w:r>
    </w:p>
    <w:p w:rsidR="00D524B5" w:rsidRPr="004D2192" w:rsidRDefault="00D524B5" w:rsidP="00D524B5">
      <w:pPr>
        <w:jc w:val="center"/>
        <w:rPr>
          <w:b/>
          <w:szCs w:val="28"/>
        </w:rPr>
      </w:pPr>
      <w:r w:rsidRPr="004D2192">
        <w:rPr>
          <w:b/>
          <w:szCs w:val="28"/>
        </w:rPr>
        <w:t>за І семестр 2019-2020 навчального року</w:t>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
        <w:gridCol w:w="1770"/>
        <w:gridCol w:w="831"/>
        <w:gridCol w:w="2541"/>
        <w:gridCol w:w="1320"/>
        <w:gridCol w:w="1772"/>
      </w:tblGrid>
      <w:tr w:rsidR="00D524B5" w:rsidRPr="004D2192" w:rsidTr="00D524B5">
        <w:trPr>
          <w:cantSplit/>
          <w:trHeight w:val="688"/>
          <w:jc w:val="center"/>
        </w:trPr>
        <w:tc>
          <w:tcPr>
            <w:tcW w:w="496" w:type="dxa"/>
            <w:tcBorders>
              <w:top w:val="thickThinSmallGap" w:sz="24" w:space="0" w:color="auto"/>
            </w:tcBorders>
            <w:vAlign w:val="center"/>
          </w:tcPr>
          <w:p w:rsidR="00D524B5" w:rsidRPr="004D2192" w:rsidRDefault="00D524B5" w:rsidP="00D524B5">
            <w:pPr>
              <w:jc w:val="center"/>
              <w:rPr>
                <w:rFonts w:ascii="Arial" w:hAnsi="Arial" w:cs="Arial"/>
                <w:b/>
                <w:sz w:val="20"/>
              </w:rPr>
            </w:pPr>
            <w:r w:rsidRPr="004D2192">
              <w:rPr>
                <w:rFonts w:ascii="Arial" w:hAnsi="Arial" w:cs="Arial"/>
                <w:b/>
                <w:sz w:val="20"/>
              </w:rPr>
              <w:t>№</w:t>
            </w:r>
          </w:p>
          <w:p w:rsidR="00D524B5" w:rsidRPr="004D2192" w:rsidRDefault="00D524B5" w:rsidP="00D524B5">
            <w:pPr>
              <w:jc w:val="center"/>
              <w:rPr>
                <w:rFonts w:ascii="Arial" w:hAnsi="Arial" w:cs="Arial"/>
                <w:b/>
                <w:sz w:val="20"/>
              </w:rPr>
            </w:pPr>
            <w:r w:rsidRPr="004D2192">
              <w:rPr>
                <w:rFonts w:ascii="Arial" w:hAnsi="Arial" w:cs="Arial"/>
                <w:b/>
                <w:sz w:val="20"/>
              </w:rPr>
              <w:t>з/п</w:t>
            </w:r>
          </w:p>
        </w:tc>
        <w:tc>
          <w:tcPr>
            <w:tcW w:w="1770" w:type="dxa"/>
            <w:tcBorders>
              <w:top w:val="thickThinSmallGap" w:sz="24" w:space="0" w:color="auto"/>
            </w:tcBorders>
            <w:vAlign w:val="center"/>
          </w:tcPr>
          <w:p w:rsidR="00D524B5" w:rsidRPr="004D2192" w:rsidRDefault="00D524B5" w:rsidP="00D524B5">
            <w:pPr>
              <w:jc w:val="center"/>
              <w:rPr>
                <w:rFonts w:ascii="Arial" w:hAnsi="Arial" w:cs="Arial"/>
                <w:b/>
                <w:sz w:val="20"/>
              </w:rPr>
            </w:pPr>
            <w:r w:rsidRPr="004D2192">
              <w:rPr>
                <w:rFonts w:ascii="Arial" w:hAnsi="Arial" w:cs="Arial"/>
                <w:b/>
                <w:sz w:val="20"/>
              </w:rPr>
              <w:t>Група</w:t>
            </w:r>
          </w:p>
        </w:tc>
        <w:tc>
          <w:tcPr>
            <w:tcW w:w="831" w:type="dxa"/>
            <w:tcBorders>
              <w:top w:val="thickThinSmallGap" w:sz="24" w:space="0" w:color="auto"/>
            </w:tcBorders>
            <w:vAlign w:val="center"/>
          </w:tcPr>
          <w:p w:rsidR="00D524B5" w:rsidRPr="004D2192" w:rsidRDefault="00D524B5" w:rsidP="00D524B5">
            <w:pPr>
              <w:jc w:val="center"/>
              <w:rPr>
                <w:rFonts w:ascii="Arial" w:hAnsi="Arial" w:cs="Arial"/>
                <w:b/>
                <w:sz w:val="20"/>
              </w:rPr>
            </w:pPr>
            <w:r w:rsidRPr="004D2192">
              <w:rPr>
                <w:rFonts w:ascii="Arial" w:hAnsi="Arial" w:cs="Arial"/>
                <w:b/>
                <w:sz w:val="20"/>
              </w:rPr>
              <w:t>Кількість студентів</w:t>
            </w:r>
          </w:p>
        </w:tc>
        <w:tc>
          <w:tcPr>
            <w:tcW w:w="2541" w:type="dxa"/>
            <w:tcBorders>
              <w:top w:val="thickThinSmallGap" w:sz="24" w:space="0" w:color="auto"/>
            </w:tcBorders>
            <w:vAlign w:val="center"/>
          </w:tcPr>
          <w:p w:rsidR="00D524B5" w:rsidRPr="004D2192" w:rsidRDefault="00D524B5" w:rsidP="00D524B5">
            <w:pPr>
              <w:jc w:val="center"/>
              <w:rPr>
                <w:rFonts w:ascii="Arial" w:hAnsi="Arial" w:cs="Arial"/>
                <w:b/>
                <w:sz w:val="20"/>
              </w:rPr>
            </w:pPr>
            <w:r w:rsidRPr="004D2192">
              <w:rPr>
                <w:rFonts w:ascii="Arial" w:hAnsi="Arial" w:cs="Arial"/>
                <w:b/>
                <w:sz w:val="20"/>
              </w:rPr>
              <w:t>Керівник групи</w:t>
            </w:r>
          </w:p>
        </w:tc>
        <w:tc>
          <w:tcPr>
            <w:tcW w:w="1320" w:type="dxa"/>
            <w:tcBorders>
              <w:top w:val="thickThinSmallGap" w:sz="24" w:space="0" w:color="auto"/>
            </w:tcBorders>
            <w:vAlign w:val="center"/>
          </w:tcPr>
          <w:p w:rsidR="00D524B5" w:rsidRPr="004D2192" w:rsidRDefault="00D524B5" w:rsidP="00D524B5">
            <w:pPr>
              <w:jc w:val="center"/>
              <w:rPr>
                <w:rFonts w:ascii="Arial" w:hAnsi="Arial" w:cs="Arial"/>
                <w:b/>
                <w:sz w:val="20"/>
              </w:rPr>
            </w:pPr>
            <w:r w:rsidRPr="004D2192">
              <w:rPr>
                <w:rFonts w:ascii="Arial" w:hAnsi="Arial" w:cs="Arial"/>
                <w:b/>
                <w:sz w:val="20"/>
              </w:rPr>
              <w:t>Пропуски з поважної причини</w:t>
            </w:r>
          </w:p>
        </w:tc>
        <w:tc>
          <w:tcPr>
            <w:tcW w:w="1772" w:type="dxa"/>
            <w:tcBorders>
              <w:top w:val="thickThinSmallGap" w:sz="24" w:space="0" w:color="auto"/>
            </w:tcBorders>
            <w:vAlign w:val="center"/>
          </w:tcPr>
          <w:p w:rsidR="00D524B5" w:rsidRPr="004D2192" w:rsidRDefault="00D524B5" w:rsidP="00D524B5">
            <w:pPr>
              <w:jc w:val="center"/>
              <w:rPr>
                <w:rFonts w:ascii="Arial" w:hAnsi="Arial" w:cs="Arial"/>
                <w:b/>
                <w:sz w:val="20"/>
              </w:rPr>
            </w:pPr>
            <w:r w:rsidRPr="004D2192">
              <w:rPr>
                <w:rFonts w:ascii="Arial" w:hAnsi="Arial" w:cs="Arial"/>
                <w:b/>
                <w:sz w:val="20"/>
              </w:rPr>
              <w:t>Пропуски з неповажної причини</w:t>
            </w:r>
          </w:p>
        </w:tc>
      </w:tr>
      <w:tr w:rsidR="00D524B5" w:rsidRPr="004D2192" w:rsidTr="00D524B5">
        <w:trPr>
          <w:jc w:val="center"/>
        </w:trPr>
        <w:tc>
          <w:tcPr>
            <w:tcW w:w="496" w:type="dxa"/>
            <w:tcBorders>
              <w:top w:val="thickThinSmallGap" w:sz="24" w:space="0" w:color="auto"/>
              <w:bottom w:val="thinThickSmallGap" w:sz="24" w:space="0" w:color="auto"/>
            </w:tcBorders>
          </w:tcPr>
          <w:p w:rsidR="00D524B5" w:rsidRPr="004D2192" w:rsidRDefault="00D524B5" w:rsidP="00D524B5">
            <w:pPr>
              <w:jc w:val="center"/>
              <w:rPr>
                <w:sz w:val="16"/>
                <w:szCs w:val="16"/>
              </w:rPr>
            </w:pPr>
            <w:r w:rsidRPr="004D2192">
              <w:rPr>
                <w:sz w:val="16"/>
                <w:szCs w:val="16"/>
              </w:rPr>
              <w:t>1</w:t>
            </w:r>
          </w:p>
        </w:tc>
        <w:tc>
          <w:tcPr>
            <w:tcW w:w="1770" w:type="dxa"/>
            <w:tcBorders>
              <w:top w:val="thickThinSmallGap" w:sz="24" w:space="0" w:color="auto"/>
              <w:bottom w:val="thinThickSmallGap" w:sz="24" w:space="0" w:color="auto"/>
            </w:tcBorders>
          </w:tcPr>
          <w:p w:rsidR="00D524B5" w:rsidRPr="004D2192" w:rsidRDefault="00D524B5" w:rsidP="00D524B5">
            <w:pPr>
              <w:jc w:val="center"/>
              <w:rPr>
                <w:b/>
                <w:sz w:val="16"/>
                <w:szCs w:val="16"/>
              </w:rPr>
            </w:pPr>
            <w:r w:rsidRPr="004D2192">
              <w:rPr>
                <w:sz w:val="16"/>
                <w:szCs w:val="16"/>
              </w:rPr>
              <w:t>2</w:t>
            </w:r>
          </w:p>
        </w:tc>
        <w:tc>
          <w:tcPr>
            <w:tcW w:w="831" w:type="dxa"/>
            <w:tcBorders>
              <w:top w:val="thickThinSmallGap" w:sz="24" w:space="0" w:color="auto"/>
              <w:bottom w:val="thinThickSmallGap" w:sz="24" w:space="0" w:color="auto"/>
            </w:tcBorders>
          </w:tcPr>
          <w:p w:rsidR="00D524B5" w:rsidRPr="004D2192" w:rsidRDefault="00D524B5" w:rsidP="00D524B5">
            <w:pPr>
              <w:jc w:val="center"/>
              <w:rPr>
                <w:b/>
                <w:sz w:val="16"/>
                <w:szCs w:val="16"/>
              </w:rPr>
            </w:pPr>
            <w:r w:rsidRPr="004D2192">
              <w:rPr>
                <w:sz w:val="16"/>
                <w:szCs w:val="16"/>
              </w:rPr>
              <w:t>3</w:t>
            </w:r>
          </w:p>
        </w:tc>
        <w:tc>
          <w:tcPr>
            <w:tcW w:w="2541" w:type="dxa"/>
            <w:tcBorders>
              <w:top w:val="thickThinSmallGap" w:sz="24" w:space="0" w:color="auto"/>
              <w:bottom w:val="thinThickSmallGap" w:sz="24" w:space="0" w:color="auto"/>
            </w:tcBorders>
          </w:tcPr>
          <w:p w:rsidR="00D524B5" w:rsidRPr="004D2192" w:rsidRDefault="00D524B5" w:rsidP="00D524B5">
            <w:pPr>
              <w:jc w:val="center"/>
              <w:rPr>
                <w:b/>
                <w:sz w:val="16"/>
                <w:szCs w:val="16"/>
              </w:rPr>
            </w:pPr>
            <w:r w:rsidRPr="004D2192">
              <w:rPr>
                <w:sz w:val="16"/>
                <w:szCs w:val="16"/>
              </w:rPr>
              <w:t>4</w:t>
            </w:r>
          </w:p>
        </w:tc>
        <w:tc>
          <w:tcPr>
            <w:tcW w:w="1320" w:type="dxa"/>
            <w:tcBorders>
              <w:top w:val="thickThinSmallGap" w:sz="24" w:space="0" w:color="auto"/>
              <w:bottom w:val="thinThickSmallGap" w:sz="24" w:space="0" w:color="auto"/>
            </w:tcBorders>
          </w:tcPr>
          <w:p w:rsidR="00D524B5" w:rsidRPr="004D2192" w:rsidRDefault="00D524B5" w:rsidP="00D524B5">
            <w:pPr>
              <w:jc w:val="center"/>
              <w:rPr>
                <w:b/>
                <w:sz w:val="16"/>
                <w:szCs w:val="16"/>
              </w:rPr>
            </w:pPr>
            <w:r w:rsidRPr="004D2192">
              <w:rPr>
                <w:sz w:val="16"/>
                <w:szCs w:val="16"/>
              </w:rPr>
              <w:t>5</w:t>
            </w:r>
          </w:p>
        </w:tc>
        <w:tc>
          <w:tcPr>
            <w:tcW w:w="1772" w:type="dxa"/>
            <w:tcBorders>
              <w:top w:val="thickThinSmallGap" w:sz="24" w:space="0" w:color="auto"/>
              <w:bottom w:val="thinThickSmallGap" w:sz="24" w:space="0" w:color="auto"/>
            </w:tcBorders>
          </w:tcPr>
          <w:p w:rsidR="00D524B5" w:rsidRPr="004D2192" w:rsidRDefault="00D524B5" w:rsidP="00D524B5">
            <w:pPr>
              <w:jc w:val="center"/>
              <w:rPr>
                <w:b/>
                <w:sz w:val="16"/>
                <w:szCs w:val="16"/>
              </w:rPr>
            </w:pPr>
            <w:r w:rsidRPr="004D2192">
              <w:rPr>
                <w:sz w:val="16"/>
                <w:szCs w:val="16"/>
              </w:rPr>
              <w:t>6</w:t>
            </w:r>
          </w:p>
        </w:tc>
      </w:tr>
      <w:tr w:rsidR="00D524B5" w:rsidRPr="004D2192" w:rsidTr="00D524B5">
        <w:trPr>
          <w:jc w:val="center"/>
        </w:trPr>
        <w:tc>
          <w:tcPr>
            <w:tcW w:w="496" w:type="dxa"/>
            <w:tcBorders>
              <w:top w:val="thinThickSmallGap" w:sz="24" w:space="0" w:color="auto"/>
            </w:tcBorders>
          </w:tcPr>
          <w:p w:rsidR="00D524B5" w:rsidRPr="004D2192" w:rsidRDefault="00D524B5" w:rsidP="00D524B5">
            <w:pPr>
              <w:jc w:val="center"/>
              <w:rPr>
                <w:sz w:val="20"/>
              </w:rPr>
            </w:pPr>
            <w:r w:rsidRPr="004D2192">
              <w:rPr>
                <w:sz w:val="20"/>
              </w:rPr>
              <w:t>1</w:t>
            </w:r>
          </w:p>
        </w:tc>
        <w:tc>
          <w:tcPr>
            <w:tcW w:w="1770" w:type="dxa"/>
            <w:tcBorders>
              <w:top w:val="thinThickSmallGap" w:sz="24" w:space="0" w:color="auto"/>
            </w:tcBorders>
          </w:tcPr>
          <w:p w:rsidR="00D524B5" w:rsidRPr="004D2192" w:rsidRDefault="00D524B5" w:rsidP="00D524B5">
            <w:pPr>
              <w:jc w:val="center"/>
            </w:pPr>
            <w:r w:rsidRPr="004D2192">
              <w:rPr>
                <w:lang w:val="en-US"/>
              </w:rPr>
              <w:t>1</w:t>
            </w:r>
            <w:r w:rsidRPr="004D2192">
              <w:t xml:space="preserve"> м/с А(9)</w:t>
            </w:r>
          </w:p>
        </w:tc>
        <w:tc>
          <w:tcPr>
            <w:tcW w:w="831" w:type="dxa"/>
            <w:tcBorders>
              <w:top w:val="thinThickSmallGap" w:sz="24" w:space="0" w:color="auto"/>
            </w:tcBorders>
          </w:tcPr>
          <w:p w:rsidR="00D524B5" w:rsidRPr="004D2192" w:rsidRDefault="00D524B5" w:rsidP="00D524B5">
            <w:pPr>
              <w:jc w:val="center"/>
            </w:pPr>
            <w:r w:rsidRPr="004D2192">
              <w:t>21</w:t>
            </w:r>
          </w:p>
        </w:tc>
        <w:tc>
          <w:tcPr>
            <w:tcW w:w="2541" w:type="dxa"/>
            <w:tcBorders>
              <w:top w:val="thinThickSmallGap" w:sz="24" w:space="0" w:color="auto"/>
            </w:tcBorders>
          </w:tcPr>
          <w:p w:rsidR="00D524B5" w:rsidRPr="004D2192" w:rsidRDefault="00D524B5" w:rsidP="00D524B5">
            <w:r w:rsidRPr="004D2192">
              <w:t>Козинець І.А.</w:t>
            </w:r>
          </w:p>
        </w:tc>
        <w:tc>
          <w:tcPr>
            <w:tcW w:w="1320" w:type="dxa"/>
            <w:tcBorders>
              <w:top w:val="thinThickSmallGap" w:sz="24" w:space="0" w:color="auto"/>
            </w:tcBorders>
          </w:tcPr>
          <w:p w:rsidR="00D524B5" w:rsidRPr="004D2192" w:rsidRDefault="00D524B5" w:rsidP="00D524B5">
            <w:pPr>
              <w:jc w:val="center"/>
              <w:rPr>
                <w:sz w:val="20"/>
              </w:rPr>
            </w:pPr>
            <w:r w:rsidRPr="004D2192">
              <w:rPr>
                <w:sz w:val="20"/>
              </w:rPr>
              <w:t>778</w:t>
            </w:r>
          </w:p>
        </w:tc>
        <w:tc>
          <w:tcPr>
            <w:tcW w:w="1772" w:type="dxa"/>
            <w:tcBorders>
              <w:top w:val="thinThickSmallGap" w:sz="24" w:space="0" w:color="auto"/>
            </w:tcBorders>
          </w:tcPr>
          <w:p w:rsidR="00D524B5" w:rsidRPr="004D2192" w:rsidRDefault="00D524B5" w:rsidP="00D524B5">
            <w:pPr>
              <w:jc w:val="center"/>
              <w:rPr>
                <w:sz w:val="20"/>
              </w:rPr>
            </w:pPr>
            <w:r w:rsidRPr="004D2192">
              <w:rPr>
                <w:sz w:val="20"/>
              </w:rPr>
              <w:t>-</w:t>
            </w:r>
          </w:p>
        </w:tc>
      </w:tr>
      <w:tr w:rsidR="00D524B5" w:rsidRPr="004D2192" w:rsidTr="00D524B5">
        <w:trPr>
          <w:jc w:val="center"/>
        </w:trPr>
        <w:tc>
          <w:tcPr>
            <w:tcW w:w="496" w:type="dxa"/>
          </w:tcPr>
          <w:p w:rsidR="00D524B5" w:rsidRPr="004D2192" w:rsidRDefault="00D524B5" w:rsidP="00D524B5">
            <w:pPr>
              <w:jc w:val="center"/>
              <w:rPr>
                <w:sz w:val="20"/>
              </w:rPr>
            </w:pPr>
            <w:r w:rsidRPr="004D2192">
              <w:rPr>
                <w:sz w:val="20"/>
              </w:rPr>
              <w:t>2</w:t>
            </w:r>
          </w:p>
        </w:tc>
        <w:tc>
          <w:tcPr>
            <w:tcW w:w="1770" w:type="dxa"/>
          </w:tcPr>
          <w:p w:rsidR="00D524B5" w:rsidRPr="004D2192" w:rsidRDefault="00D524B5" w:rsidP="00D524B5">
            <w:pPr>
              <w:jc w:val="center"/>
            </w:pPr>
            <w:r w:rsidRPr="004D2192">
              <w:rPr>
                <w:lang w:val="en-US"/>
              </w:rPr>
              <w:t>1</w:t>
            </w:r>
            <w:r w:rsidRPr="004D2192">
              <w:t xml:space="preserve"> м/с Б (9)</w:t>
            </w:r>
          </w:p>
        </w:tc>
        <w:tc>
          <w:tcPr>
            <w:tcW w:w="831" w:type="dxa"/>
          </w:tcPr>
          <w:p w:rsidR="00D524B5" w:rsidRPr="004D2192" w:rsidRDefault="00D524B5" w:rsidP="00D524B5">
            <w:pPr>
              <w:jc w:val="center"/>
            </w:pPr>
            <w:r w:rsidRPr="004D2192">
              <w:t>21</w:t>
            </w:r>
          </w:p>
        </w:tc>
        <w:tc>
          <w:tcPr>
            <w:tcW w:w="2541" w:type="dxa"/>
          </w:tcPr>
          <w:p w:rsidR="00D524B5" w:rsidRPr="004D2192" w:rsidRDefault="00D524B5" w:rsidP="00D524B5">
            <w:r w:rsidRPr="004D2192">
              <w:t>Козинець І.А.</w:t>
            </w:r>
          </w:p>
        </w:tc>
        <w:tc>
          <w:tcPr>
            <w:tcW w:w="1320" w:type="dxa"/>
          </w:tcPr>
          <w:p w:rsidR="00D524B5" w:rsidRPr="004D2192" w:rsidRDefault="00D524B5" w:rsidP="00D524B5">
            <w:pPr>
              <w:jc w:val="center"/>
              <w:rPr>
                <w:sz w:val="20"/>
              </w:rPr>
            </w:pPr>
            <w:r w:rsidRPr="004D2192">
              <w:rPr>
                <w:sz w:val="20"/>
              </w:rPr>
              <w:t>542</w:t>
            </w:r>
          </w:p>
        </w:tc>
        <w:tc>
          <w:tcPr>
            <w:tcW w:w="1772" w:type="dxa"/>
          </w:tcPr>
          <w:p w:rsidR="00D524B5" w:rsidRPr="004D2192" w:rsidRDefault="00D524B5" w:rsidP="00D524B5">
            <w:pPr>
              <w:jc w:val="center"/>
              <w:rPr>
                <w:sz w:val="20"/>
              </w:rPr>
            </w:pPr>
            <w:r w:rsidRPr="004D2192">
              <w:rPr>
                <w:sz w:val="20"/>
              </w:rPr>
              <w:t>-</w:t>
            </w:r>
          </w:p>
        </w:tc>
      </w:tr>
      <w:tr w:rsidR="00D524B5" w:rsidRPr="004D2192" w:rsidTr="00D524B5">
        <w:trPr>
          <w:jc w:val="center"/>
        </w:trPr>
        <w:tc>
          <w:tcPr>
            <w:tcW w:w="496" w:type="dxa"/>
          </w:tcPr>
          <w:p w:rsidR="00D524B5" w:rsidRPr="004D2192" w:rsidRDefault="00D524B5" w:rsidP="00D524B5">
            <w:pPr>
              <w:jc w:val="center"/>
              <w:rPr>
                <w:sz w:val="20"/>
              </w:rPr>
            </w:pPr>
            <w:r w:rsidRPr="004D2192">
              <w:rPr>
                <w:sz w:val="20"/>
              </w:rPr>
              <w:t>3</w:t>
            </w:r>
          </w:p>
        </w:tc>
        <w:tc>
          <w:tcPr>
            <w:tcW w:w="1770" w:type="dxa"/>
          </w:tcPr>
          <w:p w:rsidR="00D524B5" w:rsidRPr="004D2192" w:rsidRDefault="00D524B5" w:rsidP="00D524B5">
            <w:pPr>
              <w:jc w:val="center"/>
            </w:pPr>
            <w:r w:rsidRPr="004D2192">
              <w:rPr>
                <w:lang w:val="en-US"/>
              </w:rPr>
              <w:t>1</w:t>
            </w:r>
            <w:r w:rsidRPr="004D2192">
              <w:t xml:space="preserve"> м/с В(9)</w:t>
            </w:r>
          </w:p>
        </w:tc>
        <w:tc>
          <w:tcPr>
            <w:tcW w:w="831" w:type="dxa"/>
          </w:tcPr>
          <w:p w:rsidR="00D524B5" w:rsidRPr="004D2192" w:rsidRDefault="00D524B5" w:rsidP="00D524B5">
            <w:pPr>
              <w:jc w:val="center"/>
            </w:pPr>
            <w:r w:rsidRPr="004D2192">
              <w:t>20</w:t>
            </w:r>
          </w:p>
        </w:tc>
        <w:tc>
          <w:tcPr>
            <w:tcW w:w="2541" w:type="dxa"/>
          </w:tcPr>
          <w:p w:rsidR="00D524B5" w:rsidRPr="004D2192" w:rsidRDefault="00D524B5" w:rsidP="00D524B5">
            <w:r w:rsidRPr="004D2192">
              <w:t>Козинець І.А.</w:t>
            </w:r>
          </w:p>
        </w:tc>
        <w:tc>
          <w:tcPr>
            <w:tcW w:w="1320" w:type="dxa"/>
          </w:tcPr>
          <w:p w:rsidR="00D524B5" w:rsidRPr="004D2192" w:rsidRDefault="00D524B5" w:rsidP="00D524B5">
            <w:pPr>
              <w:jc w:val="center"/>
              <w:rPr>
                <w:sz w:val="20"/>
              </w:rPr>
            </w:pPr>
            <w:r w:rsidRPr="004D2192">
              <w:rPr>
                <w:sz w:val="20"/>
              </w:rPr>
              <w:t>380</w:t>
            </w:r>
          </w:p>
        </w:tc>
        <w:tc>
          <w:tcPr>
            <w:tcW w:w="1772" w:type="dxa"/>
          </w:tcPr>
          <w:p w:rsidR="00D524B5" w:rsidRPr="004D2192" w:rsidRDefault="00D524B5" w:rsidP="00D524B5">
            <w:pPr>
              <w:jc w:val="center"/>
              <w:rPr>
                <w:sz w:val="20"/>
              </w:rPr>
            </w:pPr>
            <w:r w:rsidRPr="004D2192">
              <w:rPr>
                <w:sz w:val="20"/>
              </w:rPr>
              <w:t>-</w:t>
            </w:r>
          </w:p>
        </w:tc>
      </w:tr>
      <w:tr w:rsidR="00D524B5" w:rsidRPr="004D2192" w:rsidTr="00D524B5">
        <w:trPr>
          <w:jc w:val="center"/>
        </w:trPr>
        <w:tc>
          <w:tcPr>
            <w:tcW w:w="496" w:type="dxa"/>
          </w:tcPr>
          <w:p w:rsidR="00D524B5" w:rsidRPr="004D2192" w:rsidRDefault="00D524B5" w:rsidP="00D524B5">
            <w:pPr>
              <w:jc w:val="center"/>
              <w:rPr>
                <w:sz w:val="20"/>
              </w:rPr>
            </w:pPr>
            <w:r w:rsidRPr="004D2192">
              <w:rPr>
                <w:sz w:val="20"/>
              </w:rPr>
              <w:t>4</w:t>
            </w:r>
          </w:p>
        </w:tc>
        <w:tc>
          <w:tcPr>
            <w:tcW w:w="1770" w:type="dxa"/>
          </w:tcPr>
          <w:p w:rsidR="00D524B5" w:rsidRPr="004D2192" w:rsidRDefault="00D524B5" w:rsidP="00D524B5">
            <w:pPr>
              <w:jc w:val="center"/>
              <w:rPr>
                <w:lang w:val="en-US"/>
              </w:rPr>
            </w:pPr>
            <w:r w:rsidRPr="004D2192">
              <w:rPr>
                <w:lang w:val="en-US"/>
              </w:rPr>
              <w:t>2</w:t>
            </w:r>
            <w:r w:rsidRPr="004D2192">
              <w:t xml:space="preserve"> м/с А(9)</w:t>
            </w:r>
          </w:p>
        </w:tc>
        <w:tc>
          <w:tcPr>
            <w:tcW w:w="831" w:type="dxa"/>
          </w:tcPr>
          <w:p w:rsidR="00D524B5" w:rsidRPr="004D2192" w:rsidRDefault="00D524B5" w:rsidP="00D524B5">
            <w:pPr>
              <w:jc w:val="center"/>
            </w:pPr>
            <w:r w:rsidRPr="004D2192">
              <w:t>22</w:t>
            </w:r>
          </w:p>
        </w:tc>
        <w:tc>
          <w:tcPr>
            <w:tcW w:w="2541" w:type="dxa"/>
          </w:tcPr>
          <w:p w:rsidR="00D524B5" w:rsidRPr="004D2192" w:rsidRDefault="00D524B5" w:rsidP="00D524B5">
            <w:r w:rsidRPr="004D2192">
              <w:t>Демченко О.М.</w:t>
            </w:r>
          </w:p>
        </w:tc>
        <w:tc>
          <w:tcPr>
            <w:tcW w:w="1320" w:type="dxa"/>
          </w:tcPr>
          <w:p w:rsidR="00D524B5" w:rsidRPr="004D2192" w:rsidRDefault="00D524B5" w:rsidP="00D524B5">
            <w:pPr>
              <w:jc w:val="center"/>
              <w:rPr>
                <w:sz w:val="20"/>
              </w:rPr>
            </w:pPr>
            <w:r w:rsidRPr="004D2192">
              <w:rPr>
                <w:sz w:val="20"/>
              </w:rPr>
              <w:t>1058</w:t>
            </w:r>
          </w:p>
        </w:tc>
        <w:tc>
          <w:tcPr>
            <w:tcW w:w="1772" w:type="dxa"/>
          </w:tcPr>
          <w:p w:rsidR="00D524B5" w:rsidRPr="004D2192" w:rsidRDefault="00D524B5" w:rsidP="00D524B5">
            <w:pPr>
              <w:jc w:val="center"/>
              <w:rPr>
                <w:sz w:val="20"/>
              </w:rPr>
            </w:pPr>
            <w:r w:rsidRPr="004D2192">
              <w:rPr>
                <w:sz w:val="20"/>
              </w:rPr>
              <w:t>16</w:t>
            </w:r>
          </w:p>
        </w:tc>
      </w:tr>
      <w:tr w:rsidR="00D524B5" w:rsidRPr="004D2192" w:rsidTr="00D524B5">
        <w:trPr>
          <w:jc w:val="center"/>
        </w:trPr>
        <w:tc>
          <w:tcPr>
            <w:tcW w:w="496" w:type="dxa"/>
          </w:tcPr>
          <w:p w:rsidR="00D524B5" w:rsidRPr="004D2192" w:rsidRDefault="00D524B5" w:rsidP="00D524B5">
            <w:pPr>
              <w:jc w:val="center"/>
              <w:rPr>
                <w:sz w:val="20"/>
              </w:rPr>
            </w:pPr>
            <w:r w:rsidRPr="004D2192">
              <w:rPr>
                <w:sz w:val="20"/>
              </w:rPr>
              <w:t>5</w:t>
            </w:r>
          </w:p>
        </w:tc>
        <w:tc>
          <w:tcPr>
            <w:tcW w:w="1770" w:type="dxa"/>
          </w:tcPr>
          <w:p w:rsidR="00D524B5" w:rsidRPr="004D2192" w:rsidRDefault="00D524B5" w:rsidP="00D524B5">
            <w:pPr>
              <w:jc w:val="center"/>
            </w:pPr>
            <w:r w:rsidRPr="004D2192">
              <w:rPr>
                <w:lang w:val="en-US"/>
              </w:rPr>
              <w:t>2</w:t>
            </w:r>
            <w:r w:rsidRPr="004D2192">
              <w:t xml:space="preserve"> м/с Б (9)</w:t>
            </w:r>
          </w:p>
        </w:tc>
        <w:tc>
          <w:tcPr>
            <w:tcW w:w="831" w:type="dxa"/>
          </w:tcPr>
          <w:p w:rsidR="00D524B5" w:rsidRPr="004D2192" w:rsidRDefault="00D524B5" w:rsidP="00D524B5">
            <w:pPr>
              <w:jc w:val="center"/>
            </w:pPr>
            <w:r w:rsidRPr="004D2192">
              <w:t>23</w:t>
            </w:r>
          </w:p>
        </w:tc>
        <w:tc>
          <w:tcPr>
            <w:tcW w:w="2541" w:type="dxa"/>
          </w:tcPr>
          <w:p w:rsidR="00D524B5" w:rsidRPr="004D2192" w:rsidRDefault="00D524B5" w:rsidP="00D524B5">
            <w:r w:rsidRPr="004D2192">
              <w:t>Анкушева А.М.</w:t>
            </w:r>
          </w:p>
        </w:tc>
        <w:tc>
          <w:tcPr>
            <w:tcW w:w="1320" w:type="dxa"/>
          </w:tcPr>
          <w:p w:rsidR="00D524B5" w:rsidRPr="004D2192" w:rsidRDefault="00D524B5" w:rsidP="00D524B5">
            <w:pPr>
              <w:jc w:val="center"/>
              <w:rPr>
                <w:sz w:val="20"/>
              </w:rPr>
            </w:pPr>
            <w:r w:rsidRPr="004D2192">
              <w:rPr>
                <w:sz w:val="20"/>
              </w:rPr>
              <w:t>827</w:t>
            </w:r>
          </w:p>
        </w:tc>
        <w:tc>
          <w:tcPr>
            <w:tcW w:w="1772" w:type="dxa"/>
          </w:tcPr>
          <w:p w:rsidR="00D524B5" w:rsidRPr="004D2192" w:rsidRDefault="00D524B5" w:rsidP="00D524B5">
            <w:pPr>
              <w:jc w:val="center"/>
              <w:rPr>
                <w:sz w:val="20"/>
              </w:rPr>
            </w:pPr>
            <w:r w:rsidRPr="004D2192">
              <w:rPr>
                <w:sz w:val="20"/>
              </w:rPr>
              <w:t>-</w:t>
            </w:r>
          </w:p>
        </w:tc>
      </w:tr>
      <w:tr w:rsidR="00D524B5" w:rsidRPr="004D2192" w:rsidTr="00D524B5">
        <w:trPr>
          <w:jc w:val="center"/>
        </w:trPr>
        <w:tc>
          <w:tcPr>
            <w:tcW w:w="496" w:type="dxa"/>
          </w:tcPr>
          <w:p w:rsidR="00D524B5" w:rsidRPr="004D2192" w:rsidRDefault="00D524B5" w:rsidP="00D524B5">
            <w:pPr>
              <w:jc w:val="center"/>
              <w:rPr>
                <w:sz w:val="20"/>
              </w:rPr>
            </w:pPr>
            <w:r w:rsidRPr="004D2192">
              <w:rPr>
                <w:sz w:val="20"/>
              </w:rPr>
              <w:t>6</w:t>
            </w:r>
          </w:p>
        </w:tc>
        <w:tc>
          <w:tcPr>
            <w:tcW w:w="1770" w:type="dxa"/>
          </w:tcPr>
          <w:p w:rsidR="00D524B5" w:rsidRPr="004D2192" w:rsidRDefault="00D524B5" w:rsidP="00D524B5">
            <w:pPr>
              <w:jc w:val="center"/>
            </w:pPr>
            <w:r w:rsidRPr="004D2192">
              <w:rPr>
                <w:lang w:val="en-US"/>
              </w:rPr>
              <w:t>2</w:t>
            </w:r>
            <w:r w:rsidRPr="004D2192">
              <w:t xml:space="preserve"> м/с В(9)</w:t>
            </w:r>
          </w:p>
        </w:tc>
        <w:tc>
          <w:tcPr>
            <w:tcW w:w="831" w:type="dxa"/>
          </w:tcPr>
          <w:p w:rsidR="00D524B5" w:rsidRPr="004D2192" w:rsidRDefault="00D524B5" w:rsidP="00D524B5">
            <w:pPr>
              <w:jc w:val="center"/>
            </w:pPr>
            <w:r w:rsidRPr="004D2192">
              <w:t>22</w:t>
            </w:r>
          </w:p>
        </w:tc>
        <w:tc>
          <w:tcPr>
            <w:tcW w:w="2541" w:type="dxa"/>
          </w:tcPr>
          <w:p w:rsidR="00D524B5" w:rsidRPr="004D2192" w:rsidRDefault="00D524B5" w:rsidP="00D524B5">
            <w:r w:rsidRPr="004D2192">
              <w:t>Діхтяренко А.М.</w:t>
            </w:r>
          </w:p>
        </w:tc>
        <w:tc>
          <w:tcPr>
            <w:tcW w:w="1320" w:type="dxa"/>
          </w:tcPr>
          <w:p w:rsidR="00D524B5" w:rsidRPr="004D2192" w:rsidRDefault="00D524B5" w:rsidP="00D524B5">
            <w:pPr>
              <w:jc w:val="center"/>
              <w:rPr>
                <w:sz w:val="20"/>
              </w:rPr>
            </w:pPr>
            <w:r w:rsidRPr="004D2192">
              <w:rPr>
                <w:sz w:val="20"/>
              </w:rPr>
              <w:t>1340</w:t>
            </w:r>
          </w:p>
        </w:tc>
        <w:tc>
          <w:tcPr>
            <w:tcW w:w="1772" w:type="dxa"/>
          </w:tcPr>
          <w:p w:rsidR="00D524B5" w:rsidRPr="004D2192" w:rsidRDefault="00D524B5" w:rsidP="00D524B5">
            <w:pPr>
              <w:jc w:val="center"/>
              <w:rPr>
                <w:sz w:val="20"/>
              </w:rPr>
            </w:pPr>
            <w:r w:rsidRPr="004D2192">
              <w:rPr>
                <w:sz w:val="20"/>
              </w:rPr>
              <w:t>14</w:t>
            </w:r>
          </w:p>
        </w:tc>
      </w:tr>
      <w:tr w:rsidR="00D524B5" w:rsidRPr="004D2192" w:rsidTr="00D524B5">
        <w:trPr>
          <w:jc w:val="center"/>
        </w:trPr>
        <w:tc>
          <w:tcPr>
            <w:tcW w:w="496" w:type="dxa"/>
          </w:tcPr>
          <w:p w:rsidR="00D524B5" w:rsidRPr="004D2192" w:rsidRDefault="00D524B5" w:rsidP="00D524B5">
            <w:pPr>
              <w:jc w:val="center"/>
              <w:rPr>
                <w:sz w:val="20"/>
              </w:rPr>
            </w:pPr>
            <w:r w:rsidRPr="004D2192">
              <w:rPr>
                <w:sz w:val="20"/>
              </w:rPr>
              <w:lastRenderedPageBreak/>
              <w:t>7</w:t>
            </w:r>
          </w:p>
        </w:tc>
        <w:tc>
          <w:tcPr>
            <w:tcW w:w="1770" w:type="dxa"/>
          </w:tcPr>
          <w:p w:rsidR="00D524B5" w:rsidRPr="004D2192" w:rsidRDefault="00D524B5" w:rsidP="00D524B5">
            <w:pPr>
              <w:jc w:val="center"/>
            </w:pPr>
            <w:r w:rsidRPr="004D2192">
              <w:rPr>
                <w:lang w:val="en-US"/>
              </w:rPr>
              <w:t xml:space="preserve">3 </w:t>
            </w:r>
            <w:r w:rsidRPr="004D2192">
              <w:t>м/с А(9)</w:t>
            </w:r>
          </w:p>
        </w:tc>
        <w:tc>
          <w:tcPr>
            <w:tcW w:w="831" w:type="dxa"/>
          </w:tcPr>
          <w:p w:rsidR="00D524B5" w:rsidRPr="004D2192" w:rsidRDefault="00D524B5" w:rsidP="00D524B5">
            <w:pPr>
              <w:jc w:val="center"/>
            </w:pPr>
            <w:r w:rsidRPr="004D2192">
              <w:t>17</w:t>
            </w:r>
          </w:p>
        </w:tc>
        <w:tc>
          <w:tcPr>
            <w:tcW w:w="2541" w:type="dxa"/>
          </w:tcPr>
          <w:p w:rsidR="00D524B5" w:rsidRPr="004D2192" w:rsidRDefault="00D524B5" w:rsidP="00D524B5">
            <w:r w:rsidRPr="004D2192">
              <w:t>Нешпіль Ю.А.</w:t>
            </w:r>
          </w:p>
        </w:tc>
        <w:tc>
          <w:tcPr>
            <w:tcW w:w="1320" w:type="dxa"/>
          </w:tcPr>
          <w:p w:rsidR="00D524B5" w:rsidRPr="004D2192" w:rsidRDefault="00D524B5" w:rsidP="00D524B5">
            <w:pPr>
              <w:jc w:val="center"/>
              <w:rPr>
                <w:sz w:val="20"/>
              </w:rPr>
            </w:pPr>
            <w:r w:rsidRPr="004D2192">
              <w:rPr>
                <w:sz w:val="20"/>
              </w:rPr>
              <w:t>350</w:t>
            </w:r>
          </w:p>
        </w:tc>
        <w:tc>
          <w:tcPr>
            <w:tcW w:w="1772" w:type="dxa"/>
          </w:tcPr>
          <w:p w:rsidR="00D524B5" w:rsidRPr="004D2192" w:rsidRDefault="00D524B5" w:rsidP="00D524B5">
            <w:pPr>
              <w:jc w:val="center"/>
              <w:rPr>
                <w:sz w:val="20"/>
              </w:rPr>
            </w:pPr>
            <w:r w:rsidRPr="004D2192">
              <w:rPr>
                <w:sz w:val="20"/>
              </w:rPr>
              <w:t>-</w:t>
            </w:r>
          </w:p>
        </w:tc>
      </w:tr>
      <w:tr w:rsidR="00D524B5" w:rsidRPr="004D2192" w:rsidTr="00D524B5">
        <w:trPr>
          <w:jc w:val="center"/>
        </w:trPr>
        <w:tc>
          <w:tcPr>
            <w:tcW w:w="496" w:type="dxa"/>
          </w:tcPr>
          <w:p w:rsidR="00D524B5" w:rsidRPr="004D2192" w:rsidRDefault="00D524B5" w:rsidP="00D524B5">
            <w:pPr>
              <w:jc w:val="center"/>
              <w:rPr>
                <w:sz w:val="20"/>
              </w:rPr>
            </w:pPr>
            <w:r w:rsidRPr="004D2192">
              <w:rPr>
                <w:sz w:val="20"/>
              </w:rPr>
              <w:t>8</w:t>
            </w:r>
          </w:p>
        </w:tc>
        <w:tc>
          <w:tcPr>
            <w:tcW w:w="1770" w:type="dxa"/>
          </w:tcPr>
          <w:p w:rsidR="00D524B5" w:rsidRPr="004D2192" w:rsidRDefault="00D524B5" w:rsidP="00D524B5">
            <w:pPr>
              <w:jc w:val="center"/>
            </w:pPr>
            <w:r w:rsidRPr="004D2192">
              <w:rPr>
                <w:lang w:val="en-US"/>
              </w:rPr>
              <w:t>3</w:t>
            </w:r>
            <w:r w:rsidRPr="004D2192">
              <w:t xml:space="preserve"> м/с Б (9)</w:t>
            </w:r>
          </w:p>
        </w:tc>
        <w:tc>
          <w:tcPr>
            <w:tcW w:w="831" w:type="dxa"/>
          </w:tcPr>
          <w:p w:rsidR="00D524B5" w:rsidRPr="004D2192" w:rsidRDefault="00D524B5" w:rsidP="00D524B5">
            <w:pPr>
              <w:jc w:val="center"/>
            </w:pPr>
            <w:r w:rsidRPr="004D2192">
              <w:t>22</w:t>
            </w:r>
          </w:p>
        </w:tc>
        <w:tc>
          <w:tcPr>
            <w:tcW w:w="2541" w:type="dxa"/>
          </w:tcPr>
          <w:p w:rsidR="00D524B5" w:rsidRPr="004D2192" w:rsidRDefault="00D524B5" w:rsidP="00D524B5">
            <w:r w:rsidRPr="004D2192">
              <w:t>Безвугляк В.П.</w:t>
            </w:r>
          </w:p>
        </w:tc>
        <w:tc>
          <w:tcPr>
            <w:tcW w:w="1320" w:type="dxa"/>
          </w:tcPr>
          <w:p w:rsidR="00D524B5" w:rsidRPr="004D2192" w:rsidRDefault="00D524B5" w:rsidP="00D524B5">
            <w:pPr>
              <w:jc w:val="center"/>
              <w:rPr>
                <w:sz w:val="20"/>
              </w:rPr>
            </w:pPr>
            <w:r w:rsidRPr="004D2192">
              <w:rPr>
                <w:sz w:val="20"/>
              </w:rPr>
              <w:t>441</w:t>
            </w:r>
          </w:p>
        </w:tc>
        <w:tc>
          <w:tcPr>
            <w:tcW w:w="1772" w:type="dxa"/>
          </w:tcPr>
          <w:p w:rsidR="00D524B5" w:rsidRPr="004D2192" w:rsidRDefault="00D524B5" w:rsidP="00D524B5">
            <w:pPr>
              <w:jc w:val="center"/>
              <w:rPr>
                <w:sz w:val="20"/>
              </w:rPr>
            </w:pPr>
            <w:r w:rsidRPr="004D2192">
              <w:rPr>
                <w:sz w:val="20"/>
              </w:rPr>
              <w:t>-</w:t>
            </w:r>
          </w:p>
        </w:tc>
      </w:tr>
      <w:tr w:rsidR="00D524B5" w:rsidRPr="004D2192" w:rsidTr="00D524B5">
        <w:trPr>
          <w:jc w:val="center"/>
        </w:trPr>
        <w:tc>
          <w:tcPr>
            <w:tcW w:w="496" w:type="dxa"/>
          </w:tcPr>
          <w:p w:rsidR="00D524B5" w:rsidRPr="004D2192" w:rsidRDefault="00D524B5" w:rsidP="00D524B5">
            <w:pPr>
              <w:jc w:val="center"/>
              <w:rPr>
                <w:sz w:val="20"/>
              </w:rPr>
            </w:pPr>
            <w:r w:rsidRPr="004D2192">
              <w:rPr>
                <w:sz w:val="20"/>
              </w:rPr>
              <w:t>9</w:t>
            </w:r>
          </w:p>
        </w:tc>
        <w:tc>
          <w:tcPr>
            <w:tcW w:w="1770" w:type="dxa"/>
          </w:tcPr>
          <w:p w:rsidR="00D524B5" w:rsidRPr="004D2192" w:rsidRDefault="00D524B5" w:rsidP="00D524B5">
            <w:pPr>
              <w:jc w:val="center"/>
            </w:pPr>
            <w:r w:rsidRPr="004D2192">
              <w:rPr>
                <w:lang w:val="en-US"/>
              </w:rPr>
              <w:t>3</w:t>
            </w:r>
            <w:r w:rsidRPr="004D2192">
              <w:t xml:space="preserve"> м/с В(9)</w:t>
            </w:r>
          </w:p>
        </w:tc>
        <w:tc>
          <w:tcPr>
            <w:tcW w:w="831" w:type="dxa"/>
          </w:tcPr>
          <w:p w:rsidR="00D524B5" w:rsidRPr="004D2192" w:rsidRDefault="00D524B5" w:rsidP="00D524B5">
            <w:pPr>
              <w:jc w:val="center"/>
            </w:pPr>
            <w:r w:rsidRPr="004D2192">
              <w:t>23</w:t>
            </w:r>
          </w:p>
        </w:tc>
        <w:tc>
          <w:tcPr>
            <w:tcW w:w="2541" w:type="dxa"/>
          </w:tcPr>
          <w:p w:rsidR="00D524B5" w:rsidRPr="004D2192" w:rsidRDefault="00D524B5" w:rsidP="00D524B5">
            <w:r w:rsidRPr="004D2192">
              <w:t>Гаращенко О.М.</w:t>
            </w:r>
          </w:p>
        </w:tc>
        <w:tc>
          <w:tcPr>
            <w:tcW w:w="1320" w:type="dxa"/>
          </w:tcPr>
          <w:p w:rsidR="00D524B5" w:rsidRPr="004D2192" w:rsidRDefault="00D524B5" w:rsidP="00D524B5">
            <w:pPr>
              <w:jc w:val="center"/>
              <w:rPr>
                <w:sz w:val="20"/>
              </w:rPr>
            </w:pPr>
            <w:r w:rsidRPr="004D2192">
              <w:rPr>
                <w:sz w:val="20"/>
              </w:rPr>
              <w:t>878</w:t>
            </w:r>
          </w:p>
        </w:tc>
        <w:tc>
          <w:tcPr>
            <w:tcW w:w="1772" w:type="dxa"/>
          </w:tcPr>
          <w:p w:rsidR="00D524B5" w:rsidRPr="004D2192" w:rsidRDefault="00D524B5" w:rsidP="00D524B5">
            <w:pPr>
              <w:jc w:val="center"/>
              <w:rPr>
                <w:sz w:val="20"/>
              </w:rPr>
            </w:pPr>
            <w:r w:rsidRPr="004D2192">
              <w:rPr>
                <w:sz w:val="20"/>
              </w:rPr>
              <w:t>-</w:t>
            </w:r>
          </w:p>
        </w:tc>
      </w:tr>
      <w:tr w:rsidR="00D524B5" w:rsidRPr="004D2192" w:rsidTr="00D524B5">
        <w:trPr>
          <w:jc w:val="center"/>
        </w:trPr>
        <w:tc>
          <w:tcPr>
            <w:tcW w:w="496" w:type="dxa"/>
          </w:tcPr>
          <w:p w:rsidR="00D524B5" w:rsidRPr="004D2192" w:rsidRDefault="00D524B5" w:rsidP="00D524B5">
            <w:pPr>
              <w:jc w:val="center"/>
              <w:rPr>
                <w:sz w:val="20"/>
                <w:lang w:val="en-US"/>
              </w:rPr>
            </w:pPr>
            <w:r w:rsidRPr="004D2192">
              <w:rPr>
                <w:sz w:val="20"/>
                <w:lang w:val="en-US"/>
              </w:rPr>
              <w:t>10</w:t>
            </w:r>
          </w:p>
        </w:tc>
        <w:tc>
          <w:tcPr>
            <w:tcW w:w="1770" w:type="dxa"/>
          </w:tcPr>
          <w:p w:rsidR="00D524B5" w:rsidRPr="004D2192" w:rsidRDefault="00D524B5" w:rsidP="00D524B5">
            <w:pPr>
              <w:jc w:val="center"/>
            </w:pPr>
            <w:r w:rsidRPr="004D2192">
              <w:rPr>
                <w:lang w:val="en-US"/>
              </w:rPr>
              <w:t>4</w:t>
            </w:r>
            <w:r w:rsidRPr="004D2192">
              <w:t xml:space="preserve"> м/с А(9)</w:t>
            </w:r>
          </w:p>
        </w:tc>
        <w:tc>
          <w:tcPr>
            <w:tcW w:w="831" w:type="dxa"/>
          </w:tcPr>
          <w:p w:rsidR="00D524B5" w:rsidRPr="004D2192" w:rsidRDefault="00D524B5" w:rsidP="00D524B5">
            <w:pPr>
              <w:jc w:val="center"/>
            </w:pPr>
            <w:r w:rsidRPr="004D2192">
              <w:t>23</w:t>
            </w:r>
          </w:p>
        </w:tc>
        <w:tc>
          <w:tcPr>
            <w:tcW w:w="2541" w:type="dxa"/>
          </w:tcPr>
          <w:p w:rsidR="00D524B5" w:rsidRPr="004D2192" w:rsidRDefault="00D524B5" w:rsidP="00D524B5">
            <w:r w:rsidRPr="004D2192">
              <w:t>Рибій Л.А.</w:t>
            </w:r>
          </w:p>
        </w:tc>
        <w:tc>
          <w:tcPr>
            <w:tcW w:w="1320" w:type="dxa"/>
          </w:tcPr>
          <w:p w:rsidR="00D524B5" w:rsidRPr="004D2192" w:rsidRDefault="00D524B5" w:rsidP="00D524B5">
            <w:pPr>
              <w:jc w:val="center"/>
              <w:rPr>
                <w:sz w:val="20"/>
              </w:rPr>
            </w:pPr>
            <w:r w:rsidRPr="004D2192">
              <w:rPr>
                <w:sz w:val="20"/>
              </w:rPr>
              <w:t>854</w:t>
            </w:r>
          </w:p>
        </w:tc>
        <w:tc>
          <w:tcPr>
            <w:tcW w:w="1772" w:type="dxa"/>
          </w:tcPr>
          <w:p w:rsidR="00D524B5" w:rsidRPr="004D2192" w:rsidRDefault="00D524B5" w:rsidP="00D524B5">
            <w:pPr>
              <w:jc w:val="center"/>
              <w:rPr>
                <w:sz w:val="20"/>
              </w:rPr>
            </w:pPr>
            <w:r w:rsidRPr="004D2192">
              <w:rPr>
                <w:sz w:val="20"/>
              </w:rPr>
              <w:t>-</w:t>
            </w:r>
          </w:p>
        </w:tc>
      </w:tr>
      <w:tr w:rsidR="00D524B5" w:rsidRPr="004D2192" w:rsidTr="00D524B5">
        <w:trPr>
          <w:jc w:val="center"/>
        </w:trPr>
        <w:tc>
          <w:tcPr>
            <w:tcW w:w="496" w:type="dxa"/>
          </w:tcPr>
          <w:p w:rsidR="00D524B5" w:rsidRPr="004D2192" w:rsidRDefault="00D524B5" w:rsidP="00D524B5">
            <w:pPr>
              <w:jc w:val="center"/>
              <w:rPr>
                <w:sz w:val="20"/>
                <w:lang w:val="en-US"/>
              </w:rPr>
            </w:pPr>
            <w:r w:rsidRPr="004D2192">
              <w:rPr>
                <w:sz w:val="20"/>
                <w:lang w:val="en-US"/>
              </w:rPr>
              <w:t>11</w:t>
            </w:r>
          </w:p>
        </w:tc>
        <w:tc>
          <w:tcPr>
            <w:tcW w:w="1770" w:type="dxa"/>
          </w:tcPr>
          <w:p w:rsidR="00D524B5" w:rsidRPr="004D2192" w:rsidRDefault="00D524B5" w:rsidP="00D524B5">
            <w:pPr>
              <w:jc w:val="center"/>
            </w:pPr>
            <w:r w:rsidRPr="004D2192">
              <w:rPr>
                <w:lang w:val="en-US"/>
              </w:rPr>
              <w:t>4</w:t>
            </w:r>
            <w:r w:rsidRPr="004D2192">
              <w:t xml:space="preserve"> м/с Б (9)</w:t>
            </w:r>
          </w:p>
        </w:tc>
        <w:tc>
          <w:tcPr>
            <w:tcW w:w="831" w:type="dxa"/>
          </w:tcPr>
          <w:p w:rsidR="00D524B5" w:rsidRPr="004D2192" w:rsidRDefault="00D524B5" w:rsidP="00D524B5">
            <w:pPr>
              <w:jc w:val="center"/>
            </w:pPr>
            <w:r w:rsidRPr="004D2192">
              <w:t>21</w:t>
            </w:r>
          </w:p>
        </w:tc>
        <w:tc>
          <w:tcPr>
            <w:tcW w:w="2541" w:type="dxa"/>
          </w:tcPr>
          <w:p w:rsidR="00D524B5" w:rsidRPr="004D2192" w:rsidRDefault="00D524B5" w:rsidP="00D524B5">
            <w:r w:rsidRPr="004D2192">
              <w:t>Самогулова О.А.</w:t>
            </w:r>
          </w:p>
        </w:tc>
        <w:tc>
          <w:tcPr>
            <w:tcW w:w="1320" w:type="dxa"/>
          </w:tcPr>
          <w:p w:rsidR="00D524B5" w:rsidRPr="004D2192" w:rsidRDefault="00D524B5" w:rsidP="00D524B5">
            <w:pPr>
              <w:jc w:val="center"/>
              <w:rPr>
                <w:sz w:val="20"/>
              </w:rPr>
            </w:pPr>
            <w:r w:rsidRPr="004D2192">
              <w:rPr>
                <w:sz w:val="20"/>
              </w:rPr>
              <w:t>611</w:t>
            </w:r>
          </w:p>
        </w:tc>
        <w:tc>
          <w:tcPr>
            <w:tcW w:w="1772" w:type="dxa"/>
          </w:tcPr>
          <w:p w:rsidR="00D524B5" w:rsidRPr="004D2192" w:rsidRDefault="00D524B5" w:rsidP="00D524B5">
            <w:pPr>
              <w:jc w:val="center"/>
              <w:rPr>
                <w:sz w:val="20"/>
              </w:rPr>
            </w:pPr>
            <w:r w:rsidRPr="004D2192">
              <w:rPr>
                <w:sz w:val="20"/>
              </w:rPr>
              <w:t>-</w:t>
            </w:r>
          </w:p>
        </w:tc>
      </w:tr>
      <w:tr w:rsidR="00D524B5" w:rsidRPr="004D2192" w:rsidTr="00D524B5">
        <w:trPr>
          <w:jc w:val="center"/>
        </w:trPr>
        <w:tc>
          <w:tcPr>
            <w:tcW w:w="496" w:type="dxa"/>
          </w:tcPr>
          <w:p w:rsidR="00D524B5" w:rsidRPr="004D2192" w:rsidRDefault="00D524B5" w:rsidP="00D524B5">
            <w:pPr>
              <w:jc w:val="center"/>
              <w:rPr>
                <w:sz w:val="20"/>
                <w:lang w:val="en-US"/>
              </w:rPr>
            </w:pPr>
            <w:r w:rsidRPr="004D2192">
              <w:rPr>
                <w:sz w:val="20"/>
                <w:lang w:val="en-US"/>
              </w:rPr>
              <w:t>12</w:t>
            </w:r>
          </w:p>
        </w:tc>
        <w:tc>
          <w:tcPr>
            <w:tcW w:w="1770" w:type="dxa"/>
          </w:tcPr>
          <w:p w:rsidR="00D524B5" w:rsidRPr="004D2192" w:rsidRDefault="00D524B5" w:rsidP="00D524B5">
            <w:pPr>
              <w:jc w:val="center"/>
            </w:pPr>
            <w:r w:rsidRPr="004D2192">
              <w:rPr>
                <w:lang w:val="en-US"/>
              </w:rPr>
              <w:t>4</w:t>
            </w:r>
            <w:r w:rsidRPr="004D2192">
              <w:t xml:space="preserve"> м/с В(9)</w:t>
            </w:r>
          </w:p>
        </w:tc>
        <w:tc>
          <w:tcPr>
            <w:tcW w:w="831" w:type="dxa"/>
          </w:tcPr>
          <w:p w:rsidR="00D524B5" w:rsidRPr="004D2192" w:rsidRDefault="00D524B5" w:rsidP="00D524B5">
            <w:pPr>
              <w:jc w:val="center"/>
            </w:pPr>
            <w:r w:rsidRPr="004D2192">
              <w:t>23</w:t>
            </w:r>
          </w:p>
        </w:tc>
        <w:tc>
          <w:tcPr>
            <w:tcW w:w="2541" w:type="dxa"/>
          </w:tcPr>
          <w:p w:rsidR="00D524B5" w:rsidRPr="004D2192" w:rsidRDefault="00D524B5" w:rsidP="00D524B5">
            <w:r w:rsidRPr="004D2192">
              <w:t>Олійник Л.Г.</w:t>
            </w:r>
          </w:p>
        </w:tc>
        <w:tc>
          <w:tcPr>
            <w:tcW w:w="1320" w:type="dxa"/>
          </w:tcPr>
          <w:p w:rsidR="00D524B5" w:rsidRPr="004D2192" w:rsidRDefault="00D524B5" w:rsidP="00D524B5">
            <w:pPr>
              <w:jc w:val="center"/>
              <w:rPr>
                <w:sz w:val="20"/>
              </w:rPr>
            </w:pPr>
            <w:r w:rsidRPr="004D2192">
              <w:rPr>
                <w:sz w:val="20"/>
              </w:rPr>
              <w:t>490</w:t>
            </w:r>
          </w:p>
        </w:tc>
        <w:tc>
          <w:tcPr>
            <w:tcW w:w="1772" w:type="dxa"/>
          </w:tcPr>
          <w:p w:rsidR="00D524B5" w:rsidRPr="004D2192" w:rsidRDefault="00D524B5" w:rsidP="00D524B5">
            <w:pPr>
              <w:jc w:val="center"/>
              <w:rPr>
                <w:sz w:val="20"/>
              </w:rPr>
            </w:pPr>
            <w:r w:rsidRPr="004D2192">
              <w:rPr>
                <w:sz w:val="20"/>
              </w:rPr>
              <w:t>-</w:t>
            </w:r>
          </w:p>
        </w:tc>
      </w:tr>
      <w:tr w:rsidR="00D524B5" w:rsidRPr="004D2192" w:rsidTr="00D524B5">
        <w:trPr>
          <w:jc w:val="center"/>
        </w:trPr>
        <w:tc>
          <w:tcPr>
            <w:tcW w:w="496" w:type="dxa"/>
          </w:tcPr>
          <w:p w:rsidR="00D524B5" w:rsidRPr="004D2192" w:rsidRDefault="00D524B5" w:rsidP="00D524B5">
            <w:pPr>
              <w:jc w:val="center"/>
              <w:rPr>
                <w:sz w:val="20"/>
                <w:lang w:val="en-US"/>
              </w:rPr>
            </w:pPr>
            <w:r w:rsidRPr="004D2192">
              <w:rPr>
                <w:sz w:val="20"/>
                <w:lang w:val="en-US"/>
              </w:rPr>
              <w:t>13</w:t>
            </w:r>
          </w:p>
        </w:tc>
        <w:tc>
          <w:tcPr>
            <w:tcW w:w="1770" w:type="dxa"/>
          </w:tcPr>
          <w:p w:rsidR="00D524B5" w:rsidRPr="004D2192" w:rsidRDefault="00D524B5" w:rsidP="00D524B5">
            <w:pPr>
              <w:jc w:val="center"/>
            </w:pPr>
            <w:r w:rsidRPr="004D2192">
              <w:rPr>
                <w:lang w:val="en-US"/>
              </w:rPr>
              <w:t>4</w:t>
            </w:r>
            <w:r w:rsidRPr="004D2192">
              <w:t xml:space="preserve"> м/с Г (9)</w:t>
            </w:r>
          </w:p>
        </w:tc>
        <w:tc>
          <w:tcPr>
            <w:tcW w:w="831" w:type="dxa"/>
          </w:tcPr>
          <w:p w:rsidR="00D524B5" w:rsidRPr="004D2192" w:rsidRDefault="00D524B5" w:rsidP="00D524B5">
            <w:pPr>
              <w:jc w:val="center"/>
            </w:pPr>
            <w:r w:rsidRPr="004D2192">
              <w:t>21</w:t>
            </w:r>
          </w:p>
        </w:tc>
        <w:tc>
          <w:tcPr>
            <w:tcW w:w="2541" w:type="dxa"/>
          </w:tcPr>
          <w:p w:rsidR="00D524B5" w:rsidRPr="004D2192" w:rsidRDefault="00D524B5" w:rsidP="00D524B5">
            <w:r w:rsidRPr="004D2192">
              <w:t>Кравченко О.П.</w:t>
            </w:r>
          </w:p>
        </w:tc>
        <w:tc>
          <w:tcPr>
            <w:tcW w:w="1320" w:type="dxa"/>
          </w:tcPr>
          <w:p w:rsidR="00D524B5" w:rsidRPr="004D2192" w:rsidRDefault="00D524B5" w:rsidP="00D524B5">
            <w:pPr>
              <w:jc w:val="center"/>
              <w:rPr>
                <w:sz w:val="20"/>
                <w:lang w:val="en-US"/>
              </w:rPr>
            </w:pPr>
            <w:r w:rsidRPr="004D2192">
              <w:rPr>
                <w:sz w:val="20"/>
                <w:lang w:val="en-US"/>
              </w:rPr>
              <w:t>770</w:t>
            </w:r>
          </w:p>
        </w:tc>
        <w:tc>
          <w:tcPr>
            <w:tcW w:w="1772" w:type="dxa"/>
          </w:tcPr>
          <w:p w:rsidR="00D524B5" w:rsidRPr="004D2192" w:rsidRDefault="00D524B5" w:rsidP="00D524B5">
            <w:pPr>
              <w:jc w:val="center"/>
              <w:rPr>
                <w:sz w:val="20"/>
                <w:lang w:val="en-US"/>
              </w:rPr>
            </w:pPr>
            <w:r w:rsidRPr="004D2192">
              <w:rPr>
                <w:sz w:val="20"/>
                <w:lang w:val="en-US"/>
              </w:rPr>
              <w:t>8</w:t>
            </w:r>
          </w:p>
        </w:tc>
      </w:tr>
      <w:tr w:rsidR="00D524B5" w:rsidRPr="004D2192" w:rsidTr="00D524B5">
        <w:trPr>
          <w:trHeight w:val="380"/>
          <w:jc w:val="center"/>
        </w:trPr>
        <w:tc>
          <w:tcPr>
            <w:tcW w:w="496" w:type="dxa"/>
          </w:tcPr>
          <w:p w:rsidR="00D524B5" w:rsidRPr="004D2192" w:rsidRDefault="00D524B5" w:rsidP="00D524B5">
            <w:pPr>
              <w:jc w:val="center"/>
              <w:rPr>
                <w:b/>
                <w:sz w:val="20"/>
              </w:rPr>
            </w:pPr>
          </w:p>
        </w:tc>
        <w:tc>
          <w:tcPr>
            <w:tcW w:w="1770" w:type="dxa"/>
          </w:tcPr>
          <w:p w:rsidR="00D524B5" w:rsidRPr="004D2192" w:rsidRDefault="00D524B5" w:rsidP="00D524B5">
            <w:pPr>
              <w:rPr>
                <w:b/>
                <w:sz w:val="20"/>
              </w:rPr>
            </w:pPr>
            <w:r w:rsidRPr="004D2192">
              <w:rPr>
                <w:b/>
                <w:sz w:val="20"/>
              </w:rPr>
              <w:t>Всього</w:t>
            </w:r>
          </w:p>
        </w:tc>
        <w:tc>
          <w:tcPr>
            <w:tcW w:w="831" w:type="dxa"/>
          </w:tcPr>
          <w:p w:rsidR="00D524B5" w:rsidRPr="004D2192" w:rsidRDefault="00D524B5" w:rsidP="00D524B5">
            <w:pPr>
              <w:jc w:val="center"/>
              <w:rPr>
                <w:b/>
                <w:lang w:val="en-US"/>
              </w:rPr>
            </w:pPr>
            <w:r w:rsidRPr="004D2192">
              <w:rPr>
                <w:b/>
                <w:lang w:val="en-US"/>
              </w:rPr>
              <w:t>279</w:t>
            </w:r>
          </w:p>
        </w:tc>
        <w:tc>
          <w:tcPr>
            <w:tcW w:w="2541" w:type="dxa"/>
          </w:tcPr>
          <w:p w:rsidR="00D524B5" w:rsidRPr="004D2192" w:rsidRDefault="00D524B5" w:rsidP="00D524B5">
            <w:pPr>
              <w:jc w:val="center"/>
              <w:rPr>
                <w:b/>
                <w:sz w:val="20"/>
              </w:rPr>
            </w:pPr>
          </w:p>
        </w:tc>
        <w:tc>
          <w:tcPr>
            <w:tcW w:w="1320" w:type="dxa"/>
          </w:tcPr>
          <w:p w:rsidR="00D524B5" w:rsidRPr="004D2192" w:rsidRDefault="00D524B5" w:rsidP="00D524B5">
            <w:pPr>
              <w:jc w:val="center"/>
              <w:rPr>
                <w:b/>
                <w:sz w:val="20"/>
              </w:rPr>
            </w:pPr>
            <w:r w:rsidRPr="004D2192">
              <w:rPr>
                <w:b/>
                <w:sz w:val="20"/>
              </w:rPr>
              <w:t>9319</w:t>
            </w:r>
          </w:p>
        </w:tc>
        <w:tc>
          <w:tcPr>
            <w:tcW w:w="1772" w:type="dxa"/>
          </w:tcPr>
          <w:p w:rsidR="00D524B5" w:rsidRPr="004D2192" w:rsidRDefault="00D524B5" w:rsidP="00D524B5">
            <w:pPr>
              <w:jc w:val="center"/>
              <w:rPr>
                <w:b/>
                <w:sz w:val="20"/>
              </w:rPr>
            </w:pPr>
            <w:r w:rsidRPr="004D2192">
              <w:rPr>
                <w:b/>
                <w:sz w:val="20"/>
              </w:rPr>
              <w:t>38</w:t>
            </w:r>
          </w:p>
        </w:tc>
      </w:tr>
    </w:tbl>
    <w:p w:rsidR="00D524B5" w:rsidRPr="004D2192" w:rsidRDefault="00D524B5" w:rsidP="00D524B5">
      <w:pPr>
        <w:jc w:val="center"/>
        <w:rPr>
          <w:b/>
          <w:szCs w:val="28"/>
        </w:rPr>
      </w:pPr>
    </w:p>
    <w:p w:rsidR="00D524B5" w:rsidRPr="00B7776E" w:rsidRDefault="00D524B5" w:rsidP="00B7776E">
      <w:pPr>
        <w:pStyle w:val="af4"/>
        <w:ind w:firstLine="709"/>
        <w:rPr>
          <w:sz w:val="28"/>
        </w:rPr>
      </w:pPr>
      <w:r w:rsidRPr="00B7776E">
        <w:rPr>
          <w:sz w:val="28"/>
        </w:rPr>
        <w:t>На одного студента з поважної 33,4 годин</w:t>
      </w:r>
    </w:p>
    <w:p w:rsidR="00D524B5" w:rsidRPr="00B7776E" w:rsidRDefault="00D524B5" w:rsidP="00B7776E">
      <w:pPr>
        <w:pStyle w:val="af4"/>
        <w:ind w:firstLine="709"/>
        <w:rPr>
          <w:sz w:val="28"/>
        </w:rPr>
      </w:pPr>
      <w:r w:rsidRPr="00B7776E">
        <w:rPr>
          <w:sz w:val="28"/>
        </w:rPr>
        <w:t>З неповажної 0,13 години</w:t>
      </w:r>
    </w:p>
    <w:p w:rsidR="00D524B5" w:rsidRPr="004D2192" w:rsidRDefault="00D524B5" w:rsidP="00D524B5">
      <w:pPr>
        <w:pStyle w:val="af4"/>
        <w:rPr>
          <w:b/>
          <w:szCs w:val="28"/>
        </w:rPr>
      </w:pPr>
    </w:p>
    <w:p w:rsidR="00D524B5" w:rsidRPr="001D7038" w:rsidRDefault="00D524B5" w:rsidP="00D524B5">
      <w:pPr>
        <w:jc w:val="center"/>
        <w:rPr>
          <w:b/>
          <w:sz w:val="28"/>
          <w:szCs w:val="28"/>
        </w:rPr>
      </w:pPr>
      <w:r w:rsidRPr="001D7038">
        <w:rPr>
          <w:b/>
          <w:sz w:val="28"/>
          <w:szCs w:val="28"/>
        </w:rPr>
        <w:t xml:space="preserve">Відвідування занять студентами відділення </w:t>
      </w:r>
    </w:p>
    <w:p w:rsidR="00D524B5" w:rsidRPr="001D7038" w:rsidRDefault="00D524B5" w:rsidP="00D524B5">
      <w:pPr>
        <w:jc w:val="center"/>
        <w:rPr>
          <w:b/>
          <w:sz w:val="28"/>
          <w:szCs w:val="28"/>
        </w:rPr>
      </w:pPr>
      <w:r w:rsidRPr="001D7038">
        <w:rPr>
          <w:b/>
          <w:sz w:val="28"/>
          <w:szCs w:val="28"/>
        </w:rPr>
        <w:t>за ІІ семестр 2018/2019 навчального року</w:t>
      </w:r>
    </w:p>
    <w:p w:rsidR="00D524B5" w:rsidRPr="004D2192" w:rsidRDefault="00D524B5" w:rsidP="00D524B5">
      <w:pPr>
        <w:pStyle w:val="af4"/>
        <w:rPr>
          <w:b/>
          <w:szCs w:val="28"/>
        </w:rPr>
      </w:pPr>
    </w:p>
    <w:tbl>
      <w:tblPr>
        <w:tblW w:w="9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
        <w:gridCol w:w="1770"/>
        <w:gridCol w:w="831"/>
        <w:gridCol w:w="2541"/>
        <w:gridCol w:w="1601"/>
        <w:gridCol w:w="1772"/>
      </w:tblGrid>
      <w:tr w:rsidR="00D524B5" w:rsidRPr="004D2192" w:rsidTr="00D524B5">
        <w:trPr>
          <w:cantSplit/>
          <w:trHeight w:val="1605"/>
          <w:jc w:val="center"/>
        </w:trPr>
        <w:tc>
          <w:tcPr>
            <w:tcW w:w="496" w:type="dxa"/>
            <w:tcBorders>
              <w:top w:val="thickThinSmallGap" w:sz="24" w:space="0" w:color="auto"/>
            </w:tcBorders>
            <w:vAlign w:val="center"/>
          </w:tcPr>
          <w:p w:rsidR="00D524B5" w:rsidRPr="004D2192" w:rsidRDefault="00D524B5" w:rsidP="00D524B5">
            <w:pPr>
              <w:jc w:val="center"/>
              <w:rPr>
                <w:b/>
                <w:szCs w:val="28"/>
              </w:rPr>
            </w:pPr>
            <w:r w:rsidRPr="004D2192">
              <w:rPr>
                <w:b/>
                <w:szCs w:val="28"/>
              </w:rPr>
              <w:t>№</w:t>
            </w:r>
          </w:p>
          <w:p w:rsidR="00D524B5" w:rsidRPr="004D2192" w:rsidRDefault="00D524B5" w:rsidP="00D524B5">
            <w:pPr>
              <w:jc w:val="center"/>
              <w:rPr>
                <w:b/>
                <w:szCs w:val="28"/>
              </w:rPr>
            </w:pPr>
            <w:r w:rsidRPr="004D2192">
              <w:rPr>
                <w:b/>
                <w:szCs w:val="28"/>
              </w:rPr>
              <w:t>з/п</w:t>
            </w:r>
          </w:p>
        </w:tc>
        <w:tc>
          <w:tcPr>
            <w:tcW w:w="1770" w:type="dxa"/>
            <w:tcBorders>
              <w:top w:val="thickThinSmallGap" w:sz="24" w:space="0" w:color="auto"/>
            </w:tcBorders>
            <w:vAlign w:val="center"/>
          </w:tcPr>
          <w:p w:rsidR="00D524B5" w:rsidRPr="004D2192" w:rsidRDefault="00D524B5" w:rsidP="00D524B5">
            <w:pPr>
              <w:jc w:val="center"/>
              <w:rPr>
                <w:b/>
                <w:szCs w:val="28"/>
              </w:rPr>
            </w:pPr>
            <w:r w:rsidRPr="004D2192">
              <w:rPr>
                <w:b/>
                <w:szCs w:val="28"/>
              </w:rPr>
              <w:t>Група</w:t>
            </w:r>
          </w:p>
        </w:tc>
        <w:tc>
          <w:tcPr>
            <w:tcW w:w="831" w:type="dxa"/>
            <w:tcBorders>
              <w:top w:val="thickThinSmallGap" w:sz="24" w:space="0" w:color="auto"/>
            </w:tcBorders>
            <w:textDirection w:val="btLr"/>
            <w:vAlign w:val="center"/>
          </w:tcPr>
          <w:p w:rsidR="00D524B5" w:rsidRPr="004D2192" w:rsidRDefault="00D524B5" w:rsidP="00D524B5">
            <w:pPr>
              <w:ind w:left="113" w:right="113"/>
              <w:jc w:val="center"/>
              <w:rPr>
                <w:b/>
                <w:szCs w:val="28"/>
              </w:rPr>
            </w:pPr>
            <w:r w:rsidRPr="004D2192">
              <w:rPr>
                <w:b/>
                <w:szCs w:val="28"/>
              </w:rPr>
              <w:t>Кількість студентів</w:t>
            </w:r>
          </w:p>
        </w:tc>
        <w:tc>
          <w:tcPr>
            <w:tcW w:w="2541" w:type="dxa"/>
            <w:tcBorders>
              <w:top w:val="thickThinSmallGap" w:sz="24" w:space="0" w:color="auto"/>
            </w:tcBorders>
            <w:vAlign w:val="center"/>
          </w:tcPr>
          <w:p w:rsidR="00D524B5" w:rsidRPr="004D2192" w:rsidRDefault="00D524B5" w:rsidP="00D524B5">
            <w:pPr>
              <w:jc w:val="center"/>
              <w:rPr>
                <w:b/>
                <w:szCs w:val="28"/>
              </w:rPr>
            </w:pPr>
            <w:r w:rsidRPr="004D2192">
              <w:rPr>
                <w:b/>
                <w:szCs w:val="28"/>
              </w:rPr>
              <w:t>Керівник групи</w:t>
            </w:r>
          </w:p>
        </w:tc>
        <w:tc>
          <w:tcPr>
            <w:tcW w:w="1601" w:type="dxa"/>
            <w:tcBorders>
              <w:top w:val="thickThinSmallGap" w:sz="24" w:space="0" w:color="auto"/>
            </w:tcBorders>
            <w:vAlign w:val="center"/>
          </w:tcPr>
          <w:p w:rsidR="00D524B5" w:rsidRPr="004D2192" w:rsidRDefault="00D524B5" w:rsidP="00D524B5">
            <w:pPr>
              <w:jc w:val="center"/>
              <w:rPr>
                <w:b/>
                <w:szCs w:val="28"/>
              </w:rPr>
            </w:pPr>
            <w:r w:rsidRPr="004D2192">
              <w:rPr>
                <w:b/>
                <w:szCs w:val="28"/>
              </w:rPr>
              <w:t>Пропуски з поважної причини</w:t>
            </w:r>
          </w:p>
        </w:tc>
        <w:tc>
          <w:tcPr>
            <w:tcW w:w="1772" w:type="dxa"/>
            <w:tcBorders>
              <w:top w:val="thickThinSmallGap" w:sz="24" w:space="0" w:color="auto"/>
            </w:tcBorders>
            <w:vAlign w:val="center"/>
          </w:tcPr>
          <w:p w:rsidR="00D524B5" w:rsidRPr="004D2192" w:rsidRDefault="00D524B5" w:rsidP="00D524B5">
            <w:pPr>
              <w:jc w:val="center"/>
              <w:rPr>
                <w:b/>
                <w:szCs w:val="28"/>
              </w:rPr>
            </w:pPr>
            <w:r w:rsidRPr="004D2192">
              <w:rPr>
                <w:b/>
                <w:szCs w:val="28"/>
              </w:rPr>
              <w:t>Пропуски з неповажної причини</w:t>
            </w:r>
          </w:p>
        </w:tc>
      </w:tr>
      <w:tr w:rsidR="00D524B5" w:rsidRPr="004D2192" w:rsidTr="00D524B5">
        <w:trPr>
          <w:jc w:val="center"/>
        </w:trPr>
        <w:tc>
          <w:tcPr>
            <w:tcW w:w="496" w:type="dxa"/>
            <w:tcBorders>
              <w:top w:val="thickThinSmallGap" w:sz="24" w:space="0" w:color="auto"/>
              <w:bottom w:val="thinThickSmallGap" w:sz="24" w:space="0" w:color="auto"/>
            </w:tcBorders>
          </w:tcPr>
          <w:p w:rsidR="00D524B5" w:rsidRPr="004D2192" w:rsidRDefault="00D524B5" w:rsidP="00D524B5">
            <w:pPr>
              <w:jc w:val="center"/>
              <w:rPr>
                <w:sz w:val="16"/>
                <w:szCs w:val="16"/>
              </w:rPr>
            </w:pPr>
            <w:r w:rsidRPr="004D2192">
              <w:rPr>
                <w:sz w:val="16"/>
                <w:szCs w:val="16"/>
              </w:rPr>
              <w:t>1</w:t>
            </w:r>
          </w:p>
        </w:tc>
        <w:tc>
          <w:tcPr>
            <w:tcW w:w="1770" w:type="dxa"/>
            <w:tcBorders>
              <w:top w:val="thickThinSmallGap" w:sz="24" w:space="0" w:color="auto"/>
              <w:bottom w:val="thinThickSmallGap" w:sz="24" w:space="0" w:color="auto"/>
            </w:tcBorders>
          </w:tcPr>
          <w:p w:rsidR="00D524B5" w:rsidRPr="004D2192" w:rsidRDefault="00D524B5" w:rsidP="00D524B5">
            <w:pPr>
              <w:jc w:val="center"/>
              <w:rPr>
                <w:b/>
                <w:sz w:val="16"/>
                <w:szCs w:val="16"/>
              </w:rPr>
            </w:pPr>
            <w:r w:rsidRPr="004D2192">
              <w:rPr>
                <w:sz w:val="16"/>
                <w:szCs w:val="16"/>
              </w:rPr>
              <w:t>2</w:t>
            </w:r>
          </w:p>
        </w:tc>
        <w:tc>
          <w:tcPr>
            <w:tcW w:w="831" w:type="dxa"/>
            <w:tcBorders>
              <w:top w:val="thickThinSmallGap" w:sz="24" w:space="0" w:color="auto"/>
              <w:bottom w:val="thinThickSmallGap" w:sz="24" w:space="0" w:color="auto"/>
            </w:tcBorders>
          </w:tcPr>
          <w:p w:rsidR="00D524B5" w:rsidRPr="004D2192" w:rsidRDefault="00D524B5" w:rsidP="00D524B5">
            <w:pPr>
              <w:jc w:val="center"/>
              <w:rPr>
                <w:b/>
                <w:sz w:val="16"/>
                <w:szCs w:val="16"/>
              </w:rPr>
            </w:pPr>
            <w:r w:rsidRPr="004D2192">
              <w:rPr>
                <w:sz w:val="16"/>
                <w:szCs w:val="16"/>
              </w:rPr>
              <w:t>3</w:t>
            </w:r>
          </w:p>
        </w:tc>
        <w:tc>
          <w:tcPr>
            <w:tcW w:w="2541" w:type="dxa"/>
            <w:tcBorders>
              <w:top w:val="thickThinSmallGap" w:sz="24" w:space="0" w:color="auto"/>
              <w:bottom w:val="thinThickSmallGap" w:sz="24" w:space="0" w:color="auto"/>
            </w:tcBorders>
          </w:tcPr>
          <w:p w:rsidR="00D524B5" w:rsidRPr="004D2192" w:rsidRDefault="00D524B5" w:rsidP="00D524B5">
            <w:pPr>
              <w:jc w:val="center"/>
              <w:rPr>
                <w:b/>
                <w:sz w:val="16"/>
                <w:szCs w:val="16"/>
              </w:rPr>
            </w:pPr>
            <w:r w:rsidRPr="004D2192">
              <w:rPr>
                <w:sz w:val="16"/>
                <w:szCs w:val="16"/>
              </w:rPr>
              <w:t>4</w:t>
            </w:r>
          </w:p>
        </w:tc>
        <w:tc>
          <w:tcPr>
            <w:tcW w:w="1601" w:type="dxa"/>
            <w:tcBorders>
              <w:top w:val="thickThinSmallGap" w:sz="24" w:space="0" w:color="auto"/>
              <w:bottom w:val="thinThickSmallGap" w:sz="24" w:space="0" w:color="auto"/>
            </w:tcBorders>
          </w:tcPr>
          <w:p w:rsidR="00D524B5" w:rsidRPr="004D2192" w:rsidRDefault="00D524B5" w:rsidP="00D524B5">
            <w:pPr>
              <w:jc w:val="center"/>
              <w:rPr>
                <w:b/>
                <w:sz w:val="16"/>
                <w:szCs w:val="16"/>
              </w:rPr>
            </w:pPr>
            <w:r w:rsidRPr="004D2192">
              <w:rPr>
                <w:sz w:val="16"/>
                <w:szCs w:val="16"/>
              </w:rPr>
              <w:t>5</w:t>
            </w:r>
          </w:p>
        </w:tc>
        <w:tc>
          <w:tcPr>
            <w:tcW w:w="1772" w:type="dxa"/>
            <w:tcBorders>
              <w:top w:val="thickThinSmallGap" w:sz="24" w:space="0" w:color="auto"/>
              <w:bottom w:val="thinThickSmallGap" w:sz="24" w:space="0" w:color="auto"/>
            </w:tcBorders>
          </w:tcPr>
          <w:p w:rsidR="00D524B5" w:rsidRPr="004D2192" w:rsidRDefault="00D524B5" w:rsidP="00D524B5">
            <w:pPr>
              <w:jc w:val="center"/>
              <w:rPr>
                <w:b/>
                <w:sz w:val="16"/>
                <w:szCs w:val="16"/>
              </w:rPr>
            </w:pPr>
            <w:r w:rsidRPr="004D2192">
              <w:rPr>
                <w:sz w:val="16"/>
                <w:szCs w:val="16"/>
              </w:rPr>
              <w:t>6</w:t>
            </w:r>
          </w:p>
        </w:tc>
      </w:tr>
      <w:tr w:rsidR="00D524B5" w:rsidRPr="004D2192" w:rsidTr="00D524B5">
        <w:trPr>
          <w:jc w:val="center"/>
        </w:trPr>
        <w:tc>
          <w:tcPr>
            <w:tcW w:w="496" w:type="dxa"/>
            <w:tcBorders>
              <w:top w:val="thinThickSmallGap" w:sz="24" w:space="0" w:color="auto"/>
            </w:tcBorders>
          </w:tcPr>
          <w:p w:rsidR="00D524B5" w:rsidRPr="004D2192" w:rsidRDefault="00D524B5" w:rsidP="00D524B5">
            <w:pPr>
              <w:jc w:val="center"/>
              <w:rPr>
                <w:sz w:val="20"/>
              </w:rPr>
            </w:pPr>
            <w:r w:rsidRPr="004D2192">
              <w:rPr>
                <w:sz w:val="20"/>
              </w:rPr>
              <w:t>1</w:t>
            </w:r>
          </w:p>
        </w:tc>
        <w:tc>
          <w:tcPr>
            <w:tcW w:w="1770" w:type="dxa"/>
            <w:tcBorders>
              <w:top w:val="thinThickSmallGap" w:sz="24" w:space="0" w:color="auto"/>
            </w:tcBorders>
          </w:tcPr>
          <w:p w:rsidR="00D524B5" w:rsidRPr="004D2192" w:rsidRDefault="00D524B5" w:rsidP="00D524B5">
            <w:pPr>
              <w:jc w:val="center"/>
            </w:pPr>
            <w:r w:rsidRPr="004D2192">
              <w:rPr>
                <w:lang w:val="en-US"/>
              </w:rPr>
              <w:t>1</w:t>
            </w:r>
            <w:r w:rsidRPr="004D2192">
              <w:t xml:space="preserve"> м/с А(9)</w:t>
            </w:r>
          </w:p>
        </w:tc>
        <w:tc>
          <w:tcPr>
            <w:tcW w:w="831" w:type="dxa"/>
            <w:tcBorders>
              <w:top w:val="thinThickSmallGap" w:sz="24" w:space="0" w:color="auto"/>
            </w:tcBorders>
          </w:tcPr>
          <w:p w:rsidR="00D524B5" w:rsidRPr="004D2192" w:rsidRDefault="00D524B5" w:rsidP="00D524B5">
            <w:pPr>
              <w:jc w:val="center"/>
            </w:pPr>
            <w:r w:rsidRPr="004D2192">
              <w:t>21</w:t>
            </w:r>
          </w:p>
        </w:tc>
        <w:tc>
          <w:tcPr>
            <w:tcW w:w="2541" w:type="dxa"/>
            <w:tcBorders>
              <w:top w:val="thinThickSmallGap" w:sz="24" w:space="0" w:color="auto"/>
            </w:tcBorders>
          </w:tcPr>
          <w:p w:rsidR="00D524B5" w:rsidRPr="004D2192" w:rsidRDefault="00D524B5" w:rsidP="00D524B5">
            <w:r w:rsidRPr="004D2192">
              <w:t>Козинець І.А.</w:t>
            </w:r>
          </w:p>
        </w:tc>
        <w:tc>
          <w:tcPr>
            <w:tcW w:w="1601" w:type="dxa"/>
            <w:tcBorders>
              <w:top w:val="thinThickSmallGap" w:sz="24" w:space="0" w:color="auto"/>
            </w:tcBorders>
          </w:tcPr>
          <w:p w:rsidR="00D524B5" w:rsidRPr="004D2192" w:rsidRDefault="00D524B5" w:rsidP="00D524B5">
            <w:pPr>
              <w:jc w:val="center"/>
              <w:rPr>
                <w:sz w:val="20"/>
                <w:lang w:val="ru-RU"/>
              </w:rPr>
            </w:pPr>
            <w:r w:rsidRPr="004D2192">
              <w:rPr>
                <w:sz w:val="20"/>
                <w:lang w:val="ru-RU"/>
              </w:rPr>
              <w:t>312</w:t>
            </w:r>
          </w:p>
        </w:tc>
        <w:tc>
          <w:tcPr>
            <w:tcW w:w="1772" w:type="dxa"/>
            <w:tcBorders>
              <w:top w:val="thinThickSmallGap" w:sz="24" w:space="0" w:color="auto"/>
            </w:tcBorders>
          </w:tcPr>
          <w:p w:rsidR="00D524B5" w:rsidRPr="004D2192" w:rsidRDefault="00D524B5" w:rsidP="00D524B5">
            <w:pPr>
              <w:jc w:val="center"/>
              <w:rPr>
                <w:sz w:val="20"/>
                <w:lang w:val="ru-RU"/>
              </w:rPr>
            </w:pPr>
            <w:r w:rsidRPr="004D2192">
              <w:rPr>
                <w:sz w:val="20"/>
                <w:lang w:val="ru-RU"/>
              </w:rPr>
              <w:t>-</w:t>
            </w:r>
          </w:p>
        </w:tc>
      </w:tr>
      <w:tr w:rsidR="00D524B5" w:rsidRPr="004D2192" w:rsidTr="00D524B5">
        <w:trPr>
          <w:jc w:val="center"/>
        </w:trPr>
        <w:tc>
          <w:tcPr>
            <w:tcW w:w="496" w:type="dxa"/>
          </w:tcPr>
          <w:p w:rsidR="00D524B5" w:rsidRPr="004D2192" w:rsidRDefault="00D524B5" w:rsidP="00D524B5">
            <w:pPr>
              <w:jc w:val="center"/>
              <w:rPr>
                <w:sz w:val="20"/>
              </w:rPr>
            </w:pPr>
            <w:r w:rsidRPr="004D2192">
              <w:rPr>
                <w:sz w:val="20"/>
              </w:rPr>
              <w:t>2</w:t>
            </w:r>
          </w:p>
        </w:tc>
        <w:tc>
          <w:tcPr>
            <w:tcW w:w="1770" w:type="dxa"/>
          </w:tcPr>
          <w:p w:rsidR="00D524B5" w:rsidRPr="004D2192" w:rsidRDefault="00D524B5" w:rsidP="00D524B5">
            <w:pPr>
              <w:jc w:val="center"/>
            </w:pPr>
            <w:r w:rsidRPr="004D2192">
              <w:rPr>
                <w:lang w:val="en-US"/>
              </w:rPr>
              <w:t>1</w:t>
            </w:r>
            <w:r w:rsidRPr="004D2192">
              <w:t xml:space="preserve"> м/с Б (9)</w:t>
            </w:r>
          </w:p>
        </w:tc>
        <w:tc>
          <w:tcPr>
            <w:tcW w:w="831" w:type="dxa"/>
          </w:tcPr>
          <w:p w:rsidR="00D524B5" w:rsidRPr="004D2192" w:rsidRDefault="00D524B5" w:rsidP="00D524B5">
            <w:pPr>
              <w:jc w:val="center"/>
            </w:pPr>
            <w:r w:rsidRPr="004D2192">
              <w:t>21</w:t>
            </w:r>
          </w:p>
        </w:tc>
        <w:tc>
          <w:tcPr>
            <w:tcW w:w="2541" w:type="dxa"/>
          </w:tcPr>
          <w:p w:rsidR="00D524B5" w:rsidRPr="004D2192" w:rsidRDefault="00D524B5" w:rsidP="00D524B5">
            <w:r w:rsidRPr="004D2192">
              <w:t>Козинець І.А.</w:t>
            </w:r>
          </w:p>
        </w:tc>
        <w:tc>
          <w:tcPr>
            <w:tcW w:w="1601" w:type="dxa"/>
          </w:tcPr>
          <w:p w:rsidR="00D524B5" w:rsidRPr="004D2192" w:rsidRDefault="00D524B5" w:rsidP="00D524B5">
            <w:pPr>
              <w:jc w:val="center"/>
              <w:rPr>
                <w:sz w:val="20"/>
                <w:lang w:val="ru-RU"/>
              </w:rPr>
            </w:pPr>
            <w:r w:rsidRPr="004D2192">
              <w:rPr>
                <w:sz w:val="20"/>
                <w:lang w:val="ru-RU"/>
              </w:rPr>
              <w:t>276</w:t>
            </w:r>
          </w:p>
        </w:tc>
        <w:tc>
          <w:tcPr>
            <w:tcW w:w="1772" w:type="dxa"/>
          </w:tcPr>
          <w:p w:rsidR="00D524B5" w:rsidRPr="004D2192" w:rsidRDefault="00D524B5" w:rsidP="00D524B5">
            <w:pPr>
              <w:jc w:val="center"/>
              <w:rPr>
                <w:sz w:val="20"/>
                <w:lang w:val="ru-RU"/>
              </w:rPr>
            </w:pPr>
            <w:r w:rsidRPr="004D2192">
              <w:rPr>
                <w:sz w:val="20"/>
                <w:lang w:val="ru-RU"/>
              </w:rPr>
              <w:t>-</w:t>
            </w:r>
          </w:p>
        </w:tc>
      </w:tr>
      <w:tr w:rsidR="00D524B5" w:rsidRPr="004D2192" w:rsidTr="00D524B5">
        <w:trPr>
          <w:jc w:val="center"/>
        </w:trPr>
        <w:tc>
          <w:tcPr>
            <w:tcW w:w="496" w:type="dxa"/>
          </w:tcPr>
          <w:p w:rsidR="00D524B5" w:rsidRPr="004D2192" w:rsidRDefault="00D524B5" w:rsidP="00D524B5">
            <w:pPr>
              <w:jc w:val="center"/>
              <w:rPr>
                <w:sz w:val="20"/>
              </w:rPr>
            </w:pPr>
            <w:r w:rsidRPr="004D2192">
              <w:rPr>
                <w:sz w:val="20"/>
              </w:rPr>
              <w:t>3</w:t>
            </w:r>
          </w:p>
        </w:tc>
        <w:tc>
          <w:tcPr>
            <w:tcW w:w="1770" w:type="dxa"/>
          </w:tcPr>
          <w:p w:rsidR="00D524B5" w:rsidRPr="004D2192" w:rsidRDefault="00D524B5" w:rsidP="00D524B5">
            <w:pPr>
              <w:jc w:val="center"/>
            </w:pPr>
            <w:r w:rsidRPr="004D2192">
              <w:rPr>
                <w:lang w:val="en-US"/>
              </w:rPr>
              <w:t>1</w:t>
            </w:r>
            <w:r w:rsidRPr="004D2192">
              <w:t xml:space="preserve"> м/с В(9)</w:t>
            </w:r>
          </w:p>
        </w:tc>
        <w:tc>
          <w:tcPr>
            <w:tcW w:w="831" w:type="dxa"/>
          </w:tcPr>
          <w:p w:rsidR="00D524B5" w:rsidRPr="004D2192" w:rsidRDefault="00D524B5" w:rsidP="00D524B5">
            <w:pPr>
              <w:jc w:val="center"/>
            </w:pPr>
            <w:r w:rsidRPr="004D2192">
              <w:t>20</w:t>
            </w:r>
          </w:p>
        </w:tc>
        <w:tc>
          <w:tcPr>
            <w:tcW w:w="2541" w:type="dxa"/>
          </w:tcPr>
          <w:p w:rsidR="00D524B5" w:rsidRPr="004D2192" w:rsidRDefault="00D524B5" w:rsidP="00D524B5">
            <w:r w:rsidRPr="004D2192">
              <w:t>Козинець І.А.</w:t>
            </w:r>
          </w:p>
        </w:tc>
        <w:tc>
          <w:tcPr>
            <w:tcW w:w="1601" w:type="dxa"/>
          </w:tcPr>
          <w:p w:rsidR="00D524B5" w:rsidRPr="004D2192" w:rsidRDefault="00D524B5" w:rsidP="00D524B5">
            <w:pPr>
              <w:jc w:val="center"/>
              <w:rPr>
                <w:sz w:val="20"/>
                <w:lang w:val="ru-RU"/>
              </w:rPr>
            </w:pPr>
            <w:r w:rsidRPr="004D2192">
              <w:rPr>
                <w:sz w:val="20"/>
                <w:lang w:val="ru-RU"/>
              </w:rPr>
              <w:t>180</w:t>
            </w:r>
          </w:p>
        </w:tc>
        <w:tc>
          <w:tcPr>
            <w:tcW w:w="1772" w:type="dxa"/>
          </w:tcPr>
          <w:p w:rsidR="00D524B5" w:rsidRPr="004D2192" w:rsidRDefault="00D524B5" w:rsidP="00D524B5">
            <w:pPr>
              <w:jc w:val="center"/>
              <w:rPr>
                <w:sz w:val="20"/>
                <w:lang w:val="ru-RU"/>
              </w:rPr>
            </w:pPr>
            <w:r w:rsidRPr="004D2192">
              <w:rPr>
                <w:sz w:val="20"/>
                <w:lang w:val="ru-RU"/>
              </w:rPr>
              <w:t>-</w:t>
            </w:r>
          </w:p>
        </w:tc>
      </w:tr>
      <w:tr w:rsidR="00D524B5" w:rsidRPr="004D2192" w:rsidTr="00D524B5">
        <w:trPr>
          <w:jc w:val="center"/>
        </w:trPr>
        <w:tc>
          <w:tcPr>
            <w:tcW w:w="496" w:type="dxa"/>
          </w:tcPr>
          <w:p w:rsidR="00D524B5" w:rsidRPr="004D2192" w:rsidRDefault="00D524B5" w:rsidP="00D524B5">
            <w:pPr>
              <w:jc w:val="center"/>
              <w:rPr>
                <w:sz w:val="20"/>
              </w:rPr>
            </w:pPr>
            <w:r w:rsidRPr="004D2192">
              <w:rPr>
                <w:sz w:val="20"/>
              </w:rPr>
              <w:t>4</w:t>
            </w:r>
          </w:p>
        </w:tc>
        <w:tc>
          <w:tcPr>
            <w:tcW w:w="1770" w:type="dxa"/>
          </w:tcPr>
          <w:p w:rsidR="00D524B5" w:rsidRPr="004D2192" w:rsidRDefault="00D524B5" w:rsidP="00D524B5">
            <w:pPr>
              <w:jc w:val="center"/>
              <w:rPr>
                <w:lang w:val="en-US"/>
              </w:rPr>
            </w:pPr>
            <w:r w:rsidRPr="004D2192">
              <w:rPr>
                <w:lang w:val="en-US"/>
              </w:rPr>
              <w:t>2</w:t>
            </w:r>
            <w:r w:rsidRPr="004D2192">
              <w:t xml:space="preserve"> м/с А(9)</w:t>
            </w:r>
          </w:p>
        </w:tc>
        <w:tc>
          <w:tcPr>
            <w:tcW w:w="831" w:type="dxa"/>
          </w:tcPr>
          <w:p w:rsidR="00D524B5" w:rsidRPr="004D2192" w:rsidRDefault="00D524B5" w:rsidP="00D524B5">
            <w:pPr>
              <w:jc w:val="center"/>
            </w:pPr>
            <w:r w:rsidRPr="004D2192">
              <w:t>22</w:t>
            </w:r>
          </w:p>
        </w:tc>
        <w:tc>
          <w:tcPr>
            <w:tcW w:w="2541" w:type="dxa"/>
          </w:tcPr>
          <w:p w:rsidR="00D524B5" w:rsidRPr="004D2192" w:rsidRDefault="00D524B5" w:rsidP="00D524B5">
            <w:r w:rsidRPr="004D2192">
              <w:t>Демченко О.М.</w:t>
            </w:r>
          </w:p>
        </w:tc>
        <w:tc>
          <w:tcPr>
            <w:tcW w:w="1601" w:type="dxa"/>
          </w:tcPr>
          <w:p w:rsidR="00D524B5" w:rsidRPr="004D2192" w:rsidRDefault="00D524B5" w:rsidP="00D524B5">
            <w:pPr>
              <w:jc w:val="center"/>
              <w:rPr>
                <w:sz w:val="20"/>
                <w:lang w:val="ru-RU"/>
              </w:rPr>
            </w:pPr>
            <w:r w:rsidRPr="004D2192">
              <w:rPr>
                <w:sz w:val="20"/>
                <w:lang w:val="ru-RU"/>
              </w:rPr>
              <w:t>538</w:t>
            </w:r>
          </w:p>
        </w:tc>
        <w:tc>
          <w:tcPr>
            <w:tcW w:w="1772" w:type="dxa"/>
          </w:tcPr>
          <w:p w:rsidR="00D524B5" w:rsidRPr="004D2192" w:rsidRDefault="00D524B5" w:rsidP="00D524B5">
            <w:pPr>
              <w:jc w:val="center"/>
              <w:rPr>
                <w:sz w:val="20"/>
                <w:lang w:val="ru-RU"/>
              </w:rPr>
            </w:pPr>
            <w:r w:rsidRPr="004D2192">
              <w:rPr>
                <w:sz w:val="20"/>
                <w:lang w:val="ru-RU"/>
              </w:rPr>
              <w:t>-</w:t>
            </w:r>
          </w:p>
        </w:tc>
      </w:tr>
      <w:tr w:rsidR="00D524B5" w:rsidRPr="004D2192" w:rsidTr="00D524B5">
        <w:trPr>
          <w:jc w:val="center"/>
        </w:trPr>
        <w:tc>
          <w:tcPr>
            <w:tcW w:w="496" w:type="dxa"/>
          </w:tcPr>
          <w:p w:rsidR="00D524B5" w:rsidRPr="004D2192" w:rsidRDefault="00D524B5" w:rsidP="00D524B5">
            <w:pPr>
              <w:jc w:val="center"/>
              <w:rPr>
                <w:sz w:val="20"/>
              </w:rPr>
            </w:pPr>
            <w:r w:rsidRPr="004D2192">
              <w:rPr>
                <w:sz w:val="20"/>
              </w:rPr>
              <w:t>5</w:t>
            </w:r>
          </w:p>
        </w:tc>
        <w:tc>
          <w:tcPr>
            <w:tcW w:w="1770" w:type="dxa"/>
          </w:tcPr>
          <w:p w:rsidR="00D524B5" w:rsidRPr="004D2192" w:rsidRDefault="00D524B5" w:rsidP="00D524B5">
            <w:pPr>
              <w:jc w:val="center"/>
            </w:pPr>
            <w:r w:rsidRPr="004D2192">
              <w:rPr>
                <w:lang w:val="en-US"/>
              </w:rPr>
              <w:t>2</w:t>
            </w:r>
            <w:r w:rsidRPr="004D2192">
              <w:t xml:space="preserve"> м/с Б (9)</w:t>
            </w:r>
          </w:p>
        </w:tc>
        <w:tc>
          <w:tcPr>
            <w:tcW w:w="831" w:type="dxa"/>
          </w:tcPr>
          <w:p w:rsidR="00D524B5" w:rsidRPr="004D2192" w:rsidRDefault="00D524B5" w:rsidP="00D524B5">
            <w:pPr>
              <w:jc w:val="center"/>
              <w:rPr>
                <w:lang w:val="en-US"/>
              </w:rPr>
            </w:pPr>
            <w:r w:rsidRPr="004D2192">
              <w:t>2</w:t>
            </w:r>
            <w:r w:rsidRPr="004D2192">
              <w:rPr>
                <w:lang w:val="en-US"/>
              </w:rPr>
              <w:t>1</w:t>
            </w:r>
          </w:p>
        </w:tc>
        <w:tc>
          <w:tcPr>
            <w:tcW w:w="2541" w:type="dxa"/>
          </w:tcPr>
          <w:p w:rsidR="00D524B5" w:rsidRPr="004D2192" w:rsidRDefault="00D524B5" w:rsidP="00D524B5">
            <w:r w:rsidRPr="004D2192">
              <w:t>Анкушева А.М.</w:t>
            </w:r>
          </w:p>
        </w:tc>
        <w:tc>
          <w:tcPr>
            <w:tcW w:w="1601" w:type="dxa"/>
          </w:tcPr>
          <w:p w:rsidR="00D524B5" w:rsidRPr="004D2192" w:rsidRDefault="00D524B5" w:rsidP="00D524B5">
            <w:pPr>
              <w:jc w:val="center"/>
              <w:rPr>
                <w:sz w:val="20"/>
                <w:lang w:val="ru-RU"/>
              </w:rPr>
            </w:pPr>
            <w:r w:rsidRPr="004D2192">
              <w:rPr>
                <w:sz w:val="20"/>
                <w:lang w:val="ru-RU"/>
              </w:rPr>
              <w:t>408</w:t>
            </w:r>
          </w:p>
        </w:tc>
        <w:tc>
          <w:tcPr>
            <w:tcW w:w="1772" w:type="dxa"/>
          </w:tcPr>
          <w:p w:rsidR="00D524B5" w:rsidRPr="004D2192" w:rsidRDefault="00D524B5" w:rsidP="00D524B5">
            <w:pPr>
              <w:jc w:val="center"/>
              <w:rPr>
                <w:sz w:val="20"/>
                <w:lang w:val="ru-RU"/>
              </w:rPr>
            </w:pPr>
            <w:r w:rsidRPr="004D2192">
              <w:rPr>
                <w:sz w:val="20"/>
                <w:lang w:val="ru-RU"/>
              </w:rPr>
              <w:t>-</w:t>
            </w:r>
          </w:p>
        </w:tc>
      </w:tr>
      <w:tr w:rsidR="00D524B5" w:rsidRPr="004D2192" w:rsidTr="00D524B5">
        <w:trPr>
          <w:jc w:val="center"/>
        </w:trPr>
        <w:tc>
          <w:tcPr>
            <w:tcW w:w="496" w:type="dxa"/>
          </w:tcPr>
          <w:p w:rsidR="00D524B5" w:rsidRPr="004D2192" w:rsidRDefault="00D524B5" w:rsidP="00D524B5">
            <w:pPr>
              <w:jc w:val="center"/>
              <w:rPr>
                <w:sz w:val="20"/>
              </w:rPr>
            </w:pPr>
            <w:r w:rsidRPr="004D2192">
              <w:rPr>
                <w:sz w:val="20"/>
              </w:rPr>
              <w:t>6</w:t>
            </w:r>
          </w:p>
        </w:tc>
        <w:tc>
          <w:tcPr>
            <w:tcW w:w="1770" w:type="dxa"/>
          </w:tcPr>
          <w:p w:rsidR="00D524B5" w:rsidRPr="004D2192" w:rsidRDefault="00D524B5" w:rsidP="00D524B5">
            <w:pPr>
              <w:jc w:val="center"/>
            </w:pPr>
            <w:r w:rsidRPr="004D2192">
              <w:rPr>
                <w:lang w:val="en-US"/>
              </w:rPr>
              <w:t>2</w:t>
            </w:r>
            <w:r w:rsidRPr="004D2192">
              <w:t xml:space="preserve"> м/с В(9)</w:t>
            </w:r>
          </w:p>
        </w:tc>
        <w:tc>
          <w:tcPr>
            <w:tcW w:w="831" w:type="dxa"/>
          </w:tcPr>
          <w:p w:rsidR="00D524B5" w:rsidRPr="004D2192" w:rsidRDefault="00D524B5" w:rsidP="00D524B5">
            <w:pPr>
              <w:jc w:val="center"/>
            </w:pPr>
            <w:r w:rsidRPr="004D2192">
              <w:t>22</w:t>
            </w:r>
          </w:p>
        </w:tc>
        <w:tc>
          <w:tcPr>
            <w:tcW w:w="2541" w:type="dxa"/>
          </w:tcPr>
          <w:p w:rsidR="00D524B5" w:rsidRPr="004D2192" w:rsidRDefault="00D524B5" w:rsidP="00D524B5">
            <w:r w:rsidRPr="004D2192">
              <w:t>Діхтяренко А.М.</w:t>
            </w:r>
          </w:p>
        </w:tc>
        <w:tc>
          <w:tcPr>
            <w:tcW w:w="1601" w:type="dxa"/>
          </w:tcPr>
          <w:p w:rsidR="00D524B5" w:rsidRPr="004D2192" w:rsidRDefault="00D524B5" w:rsidP="00D524B5">
            <w:pPr>
              <w:jc w:val="center"/>
              <w:rPr>
                <w:sz w:val="20"/>
                <w:lang w:val="ru-RU"/>
              </w:rPr>
            </w:pPr>
            <w:r w:rsidRPr="004D2192">
              <w:rPr>
                <w:sz w:val="20"/>
                <w:lang w:val="ru-RU"/>
              </w:rPr>
              <w:t>206</w:t>
            </w:r>
          </w:p>
        </w:tc>
        <w:tc>
          <w:tcPr>
            <w:tcW w:w="1772" w:type="dxa"/>
          </w:tcPr>
          <w:p w:rsidR="00D524B5" w:rsidRPr="004D2192" w:rsidRDefault="00D524B5" w:rsidP="00D524B5">
            <w:pPr>
              <w:jc w:val="center"/>
              <w:rPr>
                <w:sz w:val="20"/>
                <w:lang w:val="ru-RU"/>
              </w:rPr>
            </w:pPr>
            <w:r w:rsidRPr="004D2192">
              <w:rPr>
                <w:sz w:val="20"/>
                <w:lang w:val="ru-RU"/>
              </w:rPr>
              <w:t>2</w:t>
            </w:r>
          </w:p>
        </w:tc>
      </w:tr>
      <w:tr w:rsidR="00D524B5" w:rsidRPr="004D2192" w:rsidTr="00D524B5">
        <w:trPr>
          <w:jc w:val="center"/>
        </w:trPr>
        <w:tc>
          <w:tcPr>
            <w:tcW w:w="496" w:type="dxa"/>
          </w:tcPr>
          <w:p w:rsidR="00D524B5" w:rsidRPr="004D2192" w:rsidRDefault="00D524B5" w:rsidP="00D524B5">
            <w:pPr>
              <w:jc w:val="center"/>
              <w:rPr>
                <w:sz w:val="20"/>
              </w:rPr>
            </w:pPr>
            <w:r w:rsidRPr="004D2192">
              <w:rPr>
                <w:sz w:val="20"/>
              </w:rPr>
              <w:t>7</w:t>
            </w:r>
          </w:p>
        </w:tc>
        <w:tc>
          <w:tcPr>
            <w:tcW w:w="1770" w:type="dxa"/>
          </w:tcPr>
          <w:p w:rsidR="00D524B5" w:rsidRPr="004D2192" w:rsidRDefault="00D524B5" w:rsidP="00D524B5">
            <w:pPr>
              <w:jc w:val="center"/>
            </w:pPr>
            <w:r w:rsidRPr="004D2192">
              <w:rPr>
                <w:lang w:val="en-US"/>
              </w:rPr>
              <w:t xml:space="preserve">3 </w:t>
            </w:r>
            <w:r w:rsidRPr="004D2192">
              <w:t>м/с А(9)</w:t>
            </w:r>
          </w:p>
        </w:tc>
        <w:tc>
          <w:tcPr>
            <w:tcW w:w="831" w:type="dxa"/>
          </w:tcPr>
          <w:p w:rsidR="00D524B5" w:rsidRPr="004D2192" w:rsidRDefault="00D524B5" w:rsidP="00D524B5">
            <w:pPr>
              <w:jc w:val="center"/>
            </w:pPr>
            <w:r w:rsidRPr="004D2192">
              <w:t>14</w:t>
            </w:r>
          </w:p>
        </w:tc>
        <w:tc>
          <w:tcPr>
            <w:tcW w:w="2541" w:type="dxa"/>
          </w:tcPr>
          <w:p w:rsidR="00D524B5" w:rsidRPr="004D2192" w:rsidRDefault="00D524B5" w:rsidP="00D524B5">
            <w:r w:rsidRPr="004D2192">
              <w:t>Нешпіль Ю.А.</w:t>
            </w:r>
          </w:p>
        </w:tc>
        <w:tc>
          <w:tcPr>
            <w:tcW w:w="1601" w:type="dxa"/>
          </w:tcPr>
          <w:p w:rsidR="00D524B5" w:rsidRPr="004D2192" w:rsidRDefault="00D524B5" w:rsidP="00D524B5">
            <w:pPr>
              <w:jc w:val="center"/>
              <w:rPr>
                <w:sz w:val="20"/>
                <w:lang w:val="ru-RU"/>
              </w:rPr>
            </w:pPr>
            <w:r w:rsidRPr="004D2192">
              <w:rPr>
                <w:sz w:val="20"/>
                <w:lang w:val="ru-RU"/>
              </w:rPr>
              <w:t>249</w:t>
            </w:r>
          </w:p>
        </w:tc>
        <w:tc>
          <w:tcPr>
            <w:tcW w:w="1772" w:type="dxa"/>
          </w:tcPr>
          <w:p w:rsidR="00D524B5" w:rsidRPr="004D2192" w:rsidRDefault="00D524B5" w:rsidP="00D524B5">
            <w:pPr>
              <w:jc w:val="center"/>
              <w:rPr>
                <w:sz w:val="20"/>
                <w:lang w:val="ru-RU"/>
              </w:rPr>
            </w:pPr>
            <w:r w:rsidRPr="004D2192">
              <w:rPr>
                <w:sz w:val="20"/>
                <w:lang w:val="ru-RU"/>
              </w:rPr>
              <w:t>-</w:t>
            </w:r>
          </w:p>
        </w:tc>
      </w:tr>
      <w:tr w:rsidR="00D524B5" w:rsidRPr="004D2192" w:rsidTr="00D524B5">
        <w:trPr>
          <w:jc w:val="center"/>
        </w:trPr>
        <w:tc>
          <w:tcPr>
            <w:tcW w:w="496" w:type="dxa"/>
          </w:tcPr>
          <w:p w:rsidR="00D524B5" w:rsidRPr="004D2192" w:rsidRDefault="00D524B5" w:rsidP="00D524B5">
            <w:pPr>
              <w:jc w:val="center"/>
              <w:rPr>
                <w:sz w:val="20"/>
              </w:rPr>
            </w:pPr>
            <w:r w:rsidRPr="004D2192">
              <w:rPr>
                <w:sz w:val="20"/>
              </w:rPr>
              <w:t>8</w:t>
            </w:r>
          </w:p>
        </w:tc>
        <w:tc>
          <w:tcPr>
            <w:tcW w:w="1770" w:type="dxa"/>
          </w:tcPr>
          <w:p w:rsidR="00D524B5" w:rsidRPr="004D2192" w:rsidRDefault="00D524B5" w:rsidP="00D524B5">
            <w:pPr>
              <w:jc w:val="center"/>
            </w:pPr>
            <w:r w:rsidRPr="004D2192">
              <w:rPr>
                <w:lang w:val="en-US"/>
              </w:rPr>
              <w:t>3</w:t>
            </w:r>
            <w:r w:rsidRPr="004D2192">
              <w:t xml:space="preserve"> м/с Б (9)</w:t>
            </w:r>
          </w:p>
        </w:tc>
        <w:tc>
          <w:tcPr>
            <w:tcW w:w="831" w:type="dxa"/>
          </w:tcPr>
          <w:p w:rsidR="00D524B5" w:rsidRPr="004D2192" w:rsidRDefault="00D524B5" w:rsidP="00D524B5">
            <w:pPr>
              <w:jc w:val="center"/>
            </w:pPr>
            <w:r w:rsidRPr="004D2192">
              <w:t>22</w:t>
            </w:r>
          </w:p>
        </w:tc>
        <w:tc>
          <w:tcPr>
            <w:tcW w:w="2541" w:type="dxa"/>
          </w:tcPr>
          <w:p w:rsidR="00D524B5" w:rsidRPr="004D2192" w:rsidRDefault="00D524B5" w:rsidP="00D524B5">
            <w:r w:rsidRPr="004D2192">
              <w:t>Безвугляк В.П.</w:t>
            </w:r>
          </w:p>
        </w:tc>
        <w:tc>
          <w:tcPr>
            <w:tcW w:w="1601" w:type="dxa"/>
          </w:tcPr>
          <w:p w:rsidR="00D524B5" w:rsidRPr="004D2192" w:rsidRDefault="00D524B5" w:rsidP="00D524B5">
            <w:pPr>
              <w:jc w:val="center"/>
              <w:rPr>
                <w:sz w:val="20"/>
                <w:lang w:val="ru-RU"/>
              </w:rPr>
            </w:pPr>
            <w:r w:rsidRPr="004D2192">
              <w:rPr>
                <w:sz w:val="20"/>
                <w:lang w:val="ru-RU"/>
              </w:rPr>
              <w:t>398</w:t>
            </w:r>
          </w:p>
        </w:tc>
        <w:tc>
          <w:tcPr>
            <w:tcW w:w="1772" w:type="dxa"/>
          </w:tcPr>
          <w:p w:rsidR="00D524B5" w:rsidRPr="004D2192" w:rsidRDefault="00D524B5" w:rsidP="00D524B5">
            <w:pPr>
              <w:jc w:val="center"/>
              <w:rPr>
                <w:sz w:val="20"/>
                <w:lang w:val="ru-RU"/>
              </w:rPr>
            </w:pPr>
            <w:r w:rsidRPr="004D2192">
              <w:rPr>
                <w:sz w:val="20"/>
                <w:lang w:val="ru-RU"/>
              </w:rPr>
              <w:t>-</w:t>
            </w:r>
          </w:p>
        </w:tc>
      </w:tr>
      <w:tr w:rsidR="00D524B5" w:rsidRPr="004D2192" w:rsidTr="00D524B5">
        <w:trPr>
          <w:jc w:val="center"/>
        </w:trPr>
        <w:tc>
          <w:tcPr>
            <w:tcW w:w="496" w:type="dxa"/>
          </w:tcPr>
          <w:p w:rsidR="00D524B5" w:rsidRPr="004D2192" w:rsidRDefault="00D524B5" w:rsidP="00D524B5">
            <w:pPr>
              <w:jc w:val="center"/>
              <w:rPr>
                <w:sz w:val="20"/>
              </w:rPr>
            </w:pPr>
            <w:r w:rsidRPr="004D2192">
              <w:rPr>
                <w:sz w:val="20"/>
              </w:rPr>
              <w:t>9</w:t>
            </w:r>
          </w:p>
        </w:tc>
        <w:tc>
          <w:tcPr>
            <w:tcW w:w="1770" w:type="dxa"/>
          </w:tcPr>
          <w:p w:rsidR="00D524B5" w:rsidRPr="004D2192" w:rsidRDefault="00D524B5" w:rsidP="00D524B5">
            <w:pPr>
              <w:jc w:val="center"/>
            </w:pPr>
            <w:r w:rsidRPr="004D2192">
              <w:rPr>
                <w:lang w:val="en-US"/>
              </w:rPr>
              <w:t>3</w:t>
            </w:r>
            <w:r w:rsidRPr="004D2192">
              <w:t xml:space="preserve"> м/с В(9)</w:t>
            </w:r>
          </w:p>
        </w:tc>
        <w:tc>
          <w:tcPr>
            <w:tcW w:w="831" w:type="dxa"/>
          </w:tcPr>
          <w:p w:rsidR="00D524B5" w:rsidRPr="004D2192" w:rsidRDefault="00D524B5" w:rsidP="00D524B5">
            <w:pPr>
              <w:jc w:val="center"/>
            </w:pPr>
            <w:r w:rsidRPr="004D2192">
              <w:t>23</w:t>
            </w:r>
          </w:p>
        </w:tc>
        <w:tc>
          <w:tcPr>
            <w:tcW w:w="2541" w:type="dxa"/>
          </w:tcPr>
          <w:p w:rsidR="00D524B5" w:rsidRPr="004D2192" w:rsidRDefault="00D524B5" w:rsidP="00D524B5">
            <w:r w:rsidRPr="004D2192">
              <w:t>Гаращенко О.М.</w:t>
            </w:r>
          </w:p>
        </w:tc>
        <w:tc>
          <w:tcPr>
            <w:tcW w:w="1601" w:type="dxa"/>
          </w:tcPr>
          <w:p w:rsidR="00D524B5" w:rsidRPr="004D2192" w:rsidRDefault="00D524B5" w:rsidP="00D524B5">
            <w:pPr>
              <w:jc w:val="center"/>
              <w:rPr>
                <w:sz w:val="20"/>
                <w:lang w:val="ru-RU"/>
              </w:rPr>
            </w:pPr>
            <w:r w:rsidRPr="004D2192">
              <w:rPr>
                <w:sz w:val="20"/>
                <w:lang w:val="ru-RU"/>
              </w:rPr>
              <w:t>532</w:t>
            </w:r>
          </w:p>
        </w:tc>
        <w:tc>
          <w:tcPr>
            <w:tcW w:w="1772" w:type="dxa"/>
          </w:tcPr>
          <w:p w:rsidR="00D524B5" w:rsidRPr="004D2192" w:rsidRDefault="00D524B5" w:rsidP="00D524B5">
            <w:pPr>
              <w:jc w:val="center"/>
              <w:rPr>
                <w:sz w:val="20"/>
                <w:lang w:val="ru-RU"/>
              </w:rPr>
            </w:pPr>
            <w:r w:rsidRPr="004D2192">
              <w:rPr>
                <w:sz w:val="20"/>
                <w:lang w:val="ru-RU"/>
              </w:rPr>
              <w:t>-</w:t>
            </w:r>
          </w:p>
        </w:tc>
      </w:tr>
      <w:tr w:rsidR="00D524B5" w:rsidRPr="004D2192" w:rsidTr="00D524B5">
        <w:trPr>
          <w:jc w:val="center"/>
        </w:trPr>
        <w:tc>
          <w:tcPr>
            <w:tcW w:w="496" w:type="dxa"/>
          </w:tcPr>
          <w:p w:rsidR="00D524B5" w:rsidRPr="004D2192" w:rsidRDefault="00D524B5" w:rsidP="00D524B5">
            <w:pPr>
              <w:jc w:val="center"/>
              <w:rPr>
                <w:sz w:val="20"/>
              </w:rPr>
            </w:pPr>
            <w:r w:rsidRPr="004D2192">
              <w:rPr>
                <w:sz w:val="20"/>
              </w:rPr>
              <w:t>10</w:t>
            </w:r>
          </w:p>
        </w:tc>
        <w:tc>
          <w:tcPr>
            <w:tcW w:w="1770" w:type="dxa"/>
          </w:tcPr>
          <w:p w:rsidR="00D524B5" w:rsidRPr="004D2192" w:rsidRDefault="00D524B5" w:rsidP="00D524B5">
            <w:pPr>
              <w:jc w:val="center"/>
            </w:pPr>
            <w:r w:rsidRPr="004D2192">
              <w:rPr>
                <w:lang w:val="en-US"/>
              </w:rPr>
              <w:t>4</w:t>
            </w:r>
            <w:r w:rsidRPr="004D2192">
              <w:t xml:space="preserve"> м/с А(9)</w:t>
            </w:r>
          </w:p>
        </w:tc>
        <w:tc>
          <w:tcPr>
            <w:tcW w:w="831" w:type="dxa"/>
          </w:tcPr>
          <w:p w:rsidR="00D524B5" w:rsidRPr="004D2192" w:rsidRDefault="00D524B5" w:rsidP="00D524B5">
            <w:pPr>
              <w:jc w:val="center"/>
            </w:pPr>
            <w:r w:rsidRPr="004D2192">
              <w:t>23</w:t>
            </w:r>
          </w:p>
        </w:tc>
        <w:tc>
          <w:tcPr>
            <w:tcW w:w="2541" w:type="dxa"/>
          </w:tcPr>
          <w:p w:rsidR="00D524B5" w:rsidRPr="004D2192" w:rsidRDefault="00D524B5" w:rsidP="00D524B5">
            <w:r w:rsidRPr="004D2192">
              <w:t>Рибій Л.А.</w:t>
            </w:r>
          </w:p>
        </w:tc>
        <w:tc>
          <w:tcPr>
            <w:tcW w:w="1601" w:type="dxa"/>
          </w:tcPr>
          <w:p w:rsidR="00D524B5" w:rsidRPr="004D2192" w:rsidRDefault="00D524B5" w:rsidP="00D524B5">
            <w:pPr>
              <w:jc w:val="center"/>
              <w:rPr>
                <w:sz w:val="20"/>
                <w:lang w:val="ru-RU"/>
              </w:rPr>
            </w:pPr>
            <w:r w:rsidRPr="004D2192">
              <w:rPr>
                <w:sz w:val="20"/>
                <w:lang w:val="ru-RU"/>
              </w:rPr>
              <w:t>242</w:t>
            </w:r>
          </w:p>
        </w:tc>
        <w:tc>
          <w:tcPr>
            <w:tcW w:w="1772" w:type="dxa"/>
          </w:tcPr>
          <w:p w:rsidR="00D524B5" w:rsidRPr="004D2192" w:rsidRDefault="00D524B5" w:rsidP="00D524B5">
            <w:pPr>
              <w:jc w:val="center"/>
              <w:rPr>
                <w:sz w:val="20"/>
                <w:lang w:val="ru-RU"/>
              </w:rPr>
            </w:pPr>
            <w:r w:rsidRPr="004D2192">
              <w:rPr>
                <w:sz w:val="20"/>
                <w:lang w:val="ru-RU"/>
              </w:rPr>
              <w:t>-</w:t>
            </w:r>
          </w:p>
        </w:tc>
      </w:tr>
      <w:tr w:rsidR="00D524B5" w:rsidRPr="004D2192" w:rsidTr="00D524B5">
        <w:trPr>
          <w:jc w:val="center"/>
        </w:trPr>
        <w:tc>
          <w:tcPr>
            <w:tcW w:w="496" w:type="dxa"/>
          </w:tcPr>
          <w:p w:rsidR="00D524B5" w:rsidRPr="004D2192" w:rsidRDefault="00D524B5" w:rsidP="00D524B5">
            <w:pPr>
              <w:jc w:val="center"/>
              <w:rPr>
                <w:sz w:val="20"/>
              </w:rPr>
            </w:pPr>
            <w:r w:rsidRPr="004D2192">
              <w:rPr>
                <w:sz w:val="20"/>
              </w:rPr>
              <w:t>11</w:t>
            </w:r>
          </w:p>
        </w:tc>
        <w:tc>
          <w:tcPr>
            <w:tcW w:w="1770" w:type="dxa"/>
          </w:tcPr>
          <w:p w:rsidR="00D524B5" w:rsidRPr="004D2192" w:rsidRDefault="00D524B5" w:rsidP="00D524B5">
            <w:pPr>
              <w:jc w:val="center"/>
            </w:pPr>
            <w:r w:rsidRPr="004D2192">
              <w:rPr>
                <w:lang w:val="en-US"/>
              </w:rPr>
              <w:t>4</w:t>
            </w:r>
            <w:r w:rsidRPr="004D2192">
              <w:t xml:space="preserve"> м/с Б (9)</w:t>
            </w:r>
          </w:p>
        </w:tc>
        <w:tc>
          <w:tcPr>
            <w:tcW w:w="831" w:type="dxa"/>
          </w:tcPr>
          <w:p w:rsidR="00D524B5" w:rsidRPr="004D2192" w:rsidRDefault="00D524B5" w:rsidP="00D524B5">
            <w:pPr>
              <w:jc w:val="center"/>
            </w:pPr>
            <w:r w:rsidRPr="004D2192">
              <w:t>22</w:t>
            </w:r>
          </w:p>
        </w:tc>
        <w:tc>
          <w:tcPr>
            <w:tcW w:w="2541" w:type="dxa"/>
          </w:tcPr>
          <w:p w:rsidR="00D524B5" w:rsidRPr="004D2192" w:rsidRDefault="00D524B5" w:rsidP="00D524B5">
            <w:r w:rsidRPr="004D2192">
              <w:t>Самогулова О.А.</w:t>
            </w:r>
          </w:p>
        </w:tc>
        <w:tc>
          <w:tcPr>
            <w:tcW w:w="1601" w:type="dxa"/>
          </w:tcPr>
          <w:p w:rsidR="00D524B5" w:rsidRPr="004D2192" w:rsidRDefault="00D524B5" w:rsidP="00D524B5">
            <w:pPr>
              <w:jc w:val="center"/>
              <w:rPr>
                <w:sz w:val="20"/>
                <w:lang w:val="ru-RU"/>
              </w:rPr>
            </w:pPr>
            <w:r w:rsidRPr="004D2192">
              <w:rPr>
                <w:sz w:val="20"/>
                <w:lang w:val="ru-RU"/>
              </w:rPr>
              <w:t>210</w:t>
            </w:r>
          </w:p>
        </w:tc>
        <w:tc>
          <w:tcPr>
            <w:tcW w:w="1772" w:type="dxa"/>
          </w:tcPr>
          <w:p w:rsidR="00D524B5" w:rsidRPr="004D2192" w:rsidRDefault="00D524B5" w:rsidP="00D524B5">
            <w:pPr>
              <w:jc w:val="center"/>
              <w:rPr>
                <w:sz w:val="20"/>
                <w:lang w:val="ru-RU"/>
              </w:rPr>
            </w:pPr>
            <w:r w:rsidRPr="004D2192">
              <w:rPr>
                <w:sz w:val="20"/>
                <w:lang w:val="ru-RU"/>
              </w:rPr>
              <w:t>-</w:t>
            </w:r>
          </w:p>
        </w:tc>
      </w:tr>
      <w:tr w:rsidR="00D524B5" w:rsidRPr="004D2192" w:rsidTr="00D524B5">
        <w:trPr>
          <w:jc w:val="center"/>
        </w:trPr>
        <w:tc>
          <w:tcPr>
            <w:tcW w:w="496" w:type="dxa"/>
          </w:tcPr>
          <w:p w:rsidR="00D524B5" w:rsidRPr="004D2192" w:rsidRDefault="00D524B5" w:rsidP="00D524B5">
            <w:pPr>
              <w:jc w:val="center"/>
              <w:rPr>
                <w:sz w:val="20"/>
              </w:rPr>
            </w:pPr>
            <w:r w:rsidRPr="004D2192">
              <w:rPr>
                <w:sz w:val="20"/>
              </w:rPr>
              <w:t>12</w:t>
            </w:r>
          </w:p>
        </w:tc>
        <w:tc>
          <w:tcPr>
            <w:tcW w:w="1770" w:type="dxa"/>
          </w:tcPr>
          <w:p w:rsidR="00D524B5" w:rsidRPr="004D2192" w:rsidRDefault="00D524B5" w:rsidP="00D524B5">
            <w:pPr>
              <w:jc w:val="center"/>
            </w:pPr>
            <w:r w:rsidRPr="004D2192">
              <w:rPr>
                <w:lang w:val="en-US"/>
              </w:rPr>
              <w:t>4</w:t>
            </w:r>
            <w:r w:rsidRPr="004D2192">
              <w:t xml:space="preserve"> м/с В(9)</w:t>
            </w:r>
          </w:p>
        </w:tc>
        <w:tc>
          <w:tcPr>
            <w:tcW w:w="831" w:type="dxa"/>
          </w:tcPr>
          <w:p w:rsidR="00D524B5" w:rsidRPr="004D2192" w:rsidRDefault="00D524B5" w:rsidP="00D524B5">
            <w:pPr>
              <w:jc w:val="center"/>
            </w:pPr>
            <w:r w:rsidRPr="004D2192">
              <w:t>23</w:t>
            </w:r>
          </w:p>
        </w:tc>
        <w:tc>
          <w:tcPr>
            <w:tcW w:w="2541" w:type="dxa"/>
          </w:tcPr>
          <w:p w:rsidR="00D524B5" w:rsidRPr="004D2192" w:rsidRDefault="00D524B5" w:rsidP="00D524B5">
            <w:r w:rsidRPr="004D2192">
              <w:t>Олійник Л.Г.</w:t>
            </w:r>
          </w:p>
        </w:tc>
        <w:tc>
          <w:tcPr>
            <w:tcW w:w="1601" w:type="dxa"/>
          </w:tcPr>
          <w:p w:rsidR="00D524B5" w:rsidRPr="004D2192" w:rsidRDefault="00D524B5" w:rsidP="00D524B5">
            <w:pPr>
              <w:jc w:val="center"/>
              <w:rPr>
                <w:sz w:val="20"/>
                <w:lang w:val="ru-RU"/>
              </w:rPr>
            </w:pPr>
            <w:r w:rsidRPr="004D2192">
              <w:rPr>
                <w:sz w:val="20"/>
                <w:lang w:val="ru-RU"/>
              </w:rPr>
              <w:t>555</w:t>
            </w:r>
          </w:p>
        </w:tc>
        <w:tc>
          <w:tcPr>
            <w:tcW w:w="1772" w:type="dxa"/>
          </w:tcPr>
          <w:p w:rsidR="00D524B5" w:rsidRPr="004D2192" w:rsidRDefault="00D524B5" w:rsidP="00D524B5">
            <w:pPr>
              <w:jc w:val="center"/>
              <w:rPr>
                <w:sz w:val="20"/>
                <w:lang w:val="ru-RU"/>
              </w:rPr>
            </w:pPr>
            <w:r w:rsidRPr="004D2192">
              <w:rPr>
                <w:sz w:val="20"/>
                <w:lang w:val="ru-RU"/>
              </w:rPr>
              <w:t>-</w:t>
            </w:r>
          </w:p>
        </w:tc>
      </w:tr>
      <w:tr w:rsidR="00D524B5" w:rsidRPr="004D2192" w:rsidTr="00D524B5">
        <w:trPr>
          <w:jc w:val="center"/>
        </w:trPr>
        <w:tc>
          <w:tcPr>
            <w:tcW w:w="496" w:type="dxa"/>
          </w:tcPr>
          <w:p w:rsidR="00D524B5" w:rsidRPr="004D2192" w:rsidRDefault="00D524B5" w:rsidP="00D524B5">
            <w:pPr>
              <w:jc w:val="center"/>
              <w:rPr>
                <w:sz w:val="20"/>
              </w:rPr>
            </w:pPr>
            <w:r w:rsidRPr="004D2192">
              <w:rPr>
                <w:sz w:val="20"/>
              </w:rPr>
              <w:t>13</w:t>
            </w:r>
          </w:p>
        </w:tc>
        <w:tc>
          <w:tcPr>
            <w:tcW w:w="1770" w:type="dxa"/>
          </w:tcPr>
          <w:p w:rsidR="00D524B5" w:rsidRPr="004D2192" w:rsidRDefault="00D524B5" w:rsidP="00D524B5">
            <w:pPr>
              <w:jc w:val="center"/>
            </w:pPr>
            <w:r w:rsidRPr="004D2192">
              <w:rPr>
                <w:lang w:val="en-US"/>
              </w:rPr>
              <w:t>4</w:t>
            </w:r>
            <w:r w:rsidRPr="004D2192">
              <w:t xml:space="preserve"> м/с Г (9)</w:t>
            </w:r>
          </w:p>
        </w:tc>
        <w:tc>
          <w:tcPr>
            <w:tcW w:w="831" w:type="dxa"/>
          </w:tcPr>
          <w:p w:rsidR="00D524B5" w:rsidRPr="004D2192" w:rsidRDefault="00D524B5" w:rsidP="00D524B5">
            <w:pPr>
              <w:jc w:val="center"/>
            </w:pPr>
            <w:r w:rsidRPr="004D2192">
              <w:t>21</w:t>
            </w:r>
          </w:p>
        </w:tc>
        <w:tc>
          <w:tcPr>
            <w:tcW w:w="2541" w:type="dxa"/>
          </w:tcPr>
          <w:p w:rsidR="00D524B5" w:rsidRPr="004D2192" w:rsidRDefault="00D524B5" w:rsidP="00D524B5">
            <w:r w:rsidRPr="004D2192">
              <w:t>Кравченко О.П.</w:t>
            </w:r>
          </w:p>
        </w:tc>
        <w:tc>
          <w:tcPr>
            <w:tcW w:w="1601" w:type="dxa"/>
          </w:tcPr>
          <w:p w:rsidR="00D524B5" w:rsidRPr="004D2192" w:rsidRDefault="00D524B5" w:rsidP="00D524B5">
            <w:pPr>
              <w:jc w:val="center"/>
              <w:rPr>
                <w:sz w:val="20"/>
                <w:lang w:val="ru-RU"/>
              </w:rPr>
            </w:pPr>
            <w:r w:rsidRPr="004D2192">
              <w:rPr>
                <w:sz w:val="20"/>
                <w:lang w:val="ru-RU"/>
              </w:rPr>
              <w:t>114</w:t>
            </w:r>
          </w:p>
        </w:tc>
        <w:tc>
          <w:tcPr>
            <w:tcW w:w="1772" w:type="dxa"/>
          </w:tcPr>
          <w:p w:rsidR="00D524B5" w:rsidRPr="004D2192" w:rsidRDefault="00D524B5" w:rsidP="00D524B5">
            <w:pPr>
              <w:jc w:val="center"/>
              <w:rPr>
                <w:sz w:val="20"/>
                <w:lang w:val="ru-RU"/>
              </w:rPr>
            </w:pPr>
            <w:r w:rsidRPr="004D2192">
              <w:rPr>
                <w:sz w:val="20"/>
                <w:lang w:val="ru-RU"/>
              </w:rPr>
              <w:t>12</w:t>
            </w:r>
          </w:p>
        </w:tc>
      </w:tr>
      <w:tr w:rsidR="00D524B5" w:rsidRPr="004D2192" w:rsidTr="00D524B5">
        <w:trPr>
          <w:jc w:val="center"/>
        </w:trPr>
        <w:tc>
          <w:tcPr>
            <w:tcW w:w="496" w:type="dxa"/>
          </w:tcPr>
          <w:p w:rsidR="00D524B5" w:rsidRPr="004D2192" w:rsidRDefault="00D524B5" w:rsidP="00D524B5">
            <w:pPr>
              <w:jc w:val="center"/>
              <w:rPr>
                <w:szCs w:val="28"/>
              </w:rPr>
            </w:pPr>
          </w:p>
        </w:tc>
        <w:tc>
          <w:tcPr>
            <w:tcW w:w="1770" w:type="dxa"/>
          </w:tcPr>
          <w:p w:rsidR="00D524B5" w:rsidRPr="004D2192" w:rsidRDefault="00D524B5" w:rsidP="00D524B5">
            <w:pPr>
              <w:rPr>
                <w:b/>
                <w:sz w:val="20"/>
              </w:rPr>
            </w:pPr>
            <w:r w:rsidRPr="004D2192">
              <w:rPr>
                <w:b/>
                <w:sz w:val="20"/>
              </w:rPr>
              <w:t>Всього</w:t>
            </w:r>
          </w:p>
        </w:tc>
        <w:tc>
          <w:tcPr>
            <w:tcW w:w="831" w:type="dxa"/>
          </w:tcPr>
          <w:p w:rsidR="00D524B5" w:rsidRPr="004D2192" w:rsidRDefault="00D524B5" w:rsidP="00D524B5">
            <w:pPr>
              <w:jc w:val="center"/>
              <w:rPr>
                <w:b/>
              </w:rPr>
            </w:pPr>
            <w:r w:rsidRPr="004D2192">
              <w:rPr>
                <w:b/>
              </w:rPr>
              <w:t>275</w:t>
            </w:r>
          </w:p>
        </w:tc>
        <w:tc>
          <w:tcPr>
            <w:tcW w:w="2541" w:type="dxa"/>
          </w:tcPr>
          <w:p w:rsidR="00D524B5" w:rsidRPr="004D2192" w:rsidRDefault="00D524B5" w:rsidP="00D524B5">
            <w:pPr>
              <w:jc w:val="center"/>
              <w:rPr>
                <w:b/>
                <w:sz w:val="20"/>
              </w:rPr>
            </w:pPr>
          </w:p>
        </w:tc>
        <w:tc>
          <w:tcPr>
            <w:tcW w:w="1601" w:type="dxa"/>
          </w:tcPr>
          <w:p w:rsidR="00D524B5" w:rsidRPr="004D2192" w:rsidRDefault="00D524B5" w:rsidP="00D524B5">
            <w:pPr>
              <w:jc w:val="center"/>
              <w:rPr>
                <w:b/>
                <w:sz w:val="20"/>
                <w:lang w:val="ru-RU"/>
              </w:rPr>
            </w:pPr>
            <w:r w:rsidRPr="004D2192">
              <w:rPr>
                <w:b/>
                <w:sz w:val="20"/>
                <w:lang w:val="ru-RU"/>
              </w:rPr>
              <w:t>4220</w:t>
            </w:r>
          </w:p>
        </w:tc>
        <w:tc>
          <w:tcPr>
            <w:tcW w:w="1772" w:type="dxa"/>
          </w:tcPr>
          <w:p w:rsidR="00D524B5" w:rsidRPr="004D2192" w:rsidRDefault="00D524B5" w:rsidP="00D524B5">
            <w:pPr>
              <w:jc w:val="center"/>
              <w:rPr>
                <w:b/>
                <w:sz w:val="20"/>
                <w:lang w:val="ru-RU"/>
              </w:rPr>
            </w:pPr>
            <w:r w:rsidRPr="004D2192">
              <w:rPr>
                <w:b/>
                <w:sz w:val="20"/>
                <w:lang w:val="ru-RU"/>
              </w:rPr>
              <w:t>14</w:t>
            </w:r>
          </w:p>
        </w:tc>
      </w:tr>
    </w:tbl>
    <w:p w:rsidR="00D524B5" w:rsidRPr="00B7776E" w:rsidRDefault="00D524B5" w:rsidP="00B7776E">
      <w:pPr>
        <w:pStyle w:val="af4"/>
        <w:ind w:firstLine="709"/>
        <w:rPr>
          <w:sz w:val="28"/>
          <w:szCs w:val="28"/>
        </w:rPr>
      </w:pPr>
      <w:r w:rsidRPr="00B7776E">
        <w:rPr>
          <w:sz w:val="28"/>
          <w:szCs w:val="28"/>
        </w:rPr>
        <w:t xml:space="preserve">На одного студента з поважної </w:t>
      </w:r>
      <w:r w:rsidRPr="00B7776E">
        <w:rPr>
          <w:sz w:val="28"/>
          <w:szCs w:val="28"/>
          <w:lang w:val="ru-RU"/>
        </w:rPr>
        <w:t>15,3</w:t>
      </w:r>
      <w:r w:rsidRPr="00B7776E">
        <w:rPr>
          <w:sz w:val="28"/>
          <w:szCs w:val="28"/>
        </w:rPr>
        <w:t xml:space="preserve"> годин</w:t>
      </w:r>
    </w:p>
    <w:p w:rsidR="00D524B5" w:rsidRPr="00B7776E" w:rsidRDefault="00D524B5" w:rsidP="00B7776E">
      <w:pPr>
        <w:pStyle w:val="af4"/>
        <w:ind w:firstLine="709"/>
        <w:rPr>
          <w:sz w:val="28"/>
          <w:szCs w:val="28"/>
        </w:rPr>
      </w:pPr>
      <w:r w:rsidRPr="00B7776E">
        <w:rPr>
          <w:sz w:val="28"/>
          <w:szCs w:val="28"/>
        </w:rPr>
        <w:t xml:space="preserve">З неповажної </w:t>
      </w:r>
      <w:r w:rsidRPr="00B7776E">
        <w:rPr>
          <w:sz w:val="28"/>
          <w:szCs w:val="28"/>
          <w:lang w:val="ru-RU"/>
        </w:rPr>
        <w:t xml:space="preserve">0,05 </w:t>
      </w:r>
      <w:r w:rsidRPr="00B7776E">
        <w:rPr>
          <w:sz w:val="28"/>
          <w:szCs w:val="28"/>
        </w:rPr>
        <w:t>години</w:t>
      </w:r>
    </w:p>
    <w:p w:rsidR="00D524B5" w:rsidRPr="001D7038" w:rsidRDefault="00D524B5" w:rsidP="00D524B5">
      <w:pPr>
        <w:jc w:val="center"/>
        <w:rPr>
          <w:b/>
          <w:sz w:val="28"/>
          <w:szCs w:val="28"/>
        </w:rPr>
      </w:pPr>
      <w:r w:rsidRPr="001D7038">
        <w:rPr>
          <w:b/>
          <w:sz w:val="28"/>
          <w:szCs w:val="28"/>
        </w:rPr>
        <w:t>Відомості</w:t>
      </w:r>
    </w:p>
    <w:p w:rsidR="00D524B5" w:rsidRPr="001D7038" w:rsidRDefault="00D524B5" w:rsidP="00D524B5">
      <w:pPr>
        <w:jc w:val="center"/>
        <w:rPr>
          <w:b/>
          <w:sz w:val="28"/>
          <w:szCs w:val="28"/>
        </w:rPr>
      </w:pPr>
      <w:r w:rsidRPr="001D7038">
        <w:rPr>
          <w:b/>
          <w:sz w:val="28"/>
          <w:szCs w:val="28"/>
        </w:rPr>
        <w:t>про перевідні екзамени на відділенні</w:t>
      </w:r>
    </w:p>
    <w:p w:rsidR="00D524B5" w:rsidRPr="001D7038" w:rsidRDefault="00D524B5" w:rsidP="00D524B5">
      <w:pPr>
        <w:jc w:val="center"/>
        <w:rPr>
          <w:b/>
          <w:sz w:val="28"/>
          <w:szCs w:val="28"/>
        </w:rPr>
      </w:pPr>
      <w:r w:rsidRPr="001D7038">
        <w:rPr>
          <w:b/>
          <w:sz w:val="28"/>
          <w:szCs w:val="28"/>
        </w:rPr>
        <w:t>за І семестр 2019/2020 навчального року</w:t>
      </w:r>
    </w:p>
    <w:tbl>
      <w:tblPr>
        <w:tblW w:w="11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629"/>
        <w:gridCol w:w="720"/>
        <w:gridCol w:w="2266"/>
        <w:gridCol w:w="802"/>
        <w:gridCol w:w="556"/>
        <w:gridCol w:w="902"/>
        <w:gridCol w:w="738"/>
        <w:gridCol w:w="558"/>
        <w:gridCol w:w="834"/>
        <w:gridCol w:w="686"/>
        <w:gridCol w:w="869"/>
      </w:tblGrid>
      <w:tr w:rsidR="00D524B5" w:rsidRPr="004D2192" w:rsidTr="00D524B5">
        <w:trPr>
          <w:cantSplit/>
          <w:trHeight w:val="1653"/>
          <w:jc w:val="center"/>
        </w:trPr>
        <w:tc>
          <w:tcPr>
            <w:tcW w:w="567" w:type="dxa"/>
            <w:tcBorders>
              <w:top w:val="thinThickSmallGap" w:sz="24" w:space="0" w:color="auto"/>
            </w:tcBorders>
            <w:vAlign w:val="center"/>
          </w:tcPr>
          <w:p w:rsidR="00D524B5" w:rsidRPr="004D2192" w:rsidRDefault="00D524B5" w:rsidP="00D524B5">
            <w:pPr>
              <w:jc w:val="center"/>
              <w:rPr>
                <w:b/>
                <w:szCs w:val="28"/>
              </w:rPr>
            </w:pPr>
            <w:r w:rsidRPr="004D2192">
              <w:rPr>
                <w:b/>
                <w:szCs w:val="28"/>
              </w:rPr>
              <w:t>№</w:t>
            </w:r>
          </w:p>
          <w:p w:rsidR="00D524B5" w:rsidRPr="004D2192" w:rsidRDefault="00D524B5" w:rsidP="00D524B5">
            <w:pPr>
              <w:jc w:val="center"/>
              <w:rPr>
                <w:b/>
                <w:szCs w:val="28"/>
              </w:rPr>
            </w:pPr>
            <w:r w:rsidRPr="004D2192">
              <w:rPr>
                <w:b/>
                <w:szCs w:val="28"/>
              </w:rPr>
              <w:t>п/п</w:t>
            </w:r>
          </w:p>
        </w:tc>
        <w:tc>
          <w:tcPr>
            <w:tcW w:w="1629" w:type="dxa"/>
            <w:tcBorders>
              <w:top w:val="thinThickSmallGap" w:sz="24" w:space="0" w:color="auto"/>
            </w:tcBorders>
            <w:vAlign w:val="center"/>
          </w:tcPr>
          <w:p w:rsidR="00D524B5" w:rsidRPr="004D2192" w:rsidRDefault="00D524B5" w:rsidP="00D524B5">
            <w:pPr>
              <w:jc w:val="center"/>
              <w:rPr>
                <w:b/>
                <w:szCs w:val="28"/>
              </w:rPr>
            </w:pPr>
            <w:r w:rsidRPr="004D2192">
              <w:rPr>
                <w:b/>
                <w:szCs w:val="28"/>
              </w:rPr>
              <w:t>Група</w:t>
            </w:r>
          </w:p>
        </w:tc>
        <w:tc>
          <w:tcPr>
            <w:tcW w:w="720" w:type="dxa"/>
            <w:tcBorders>
              <w:top w:val="thinThickSmallGap" w:sz="24" w:space="0" w:color="auto"/>
            </w:tcBorders>
            <w:textDirection w:val="btLr"/>
            <w:vAlign w:val="center"/>
          </w:tcPr>
          <w:p w:rsidR="00D524B5" w:rsidRPr="004D2192" w:rsidRDefault="00D524B5" w:rsidP="00D524B5">
            <w:pPr>
              <w:ind w:left="113" w:right="113"/>
              <w:jc w:val="center"/>
              <w:rPr>
                <w:b/>
                <w:szCs w:val="28"/>
              </w:rPr>
            </w:pPr>
            <w:r w:rsidRPr="004D2192">
              <w:rPr>
                <w:b/>
                <w:szCs w:val="28"/>
              </w:rPr>
              <w:t>Кількість студентів</w:t>
            </w:r>
          </w:p>
        </w:tc>
        <w:tc>
          <w:tcPr>
            <w:tcW w:w="2266" w:type="dxa"/>
            <w:tcBorders>
              <w:top w:val="thinThickSmallGap" w:sz="24" w:space="0" w:color="auto"/>
            </w:tcBorders>
            <w:vAlign w:val="center"/>
          </w:tcPr>
          <w:p w:rsidR="00D524B5" w:rsidRPr="004D2192" w:rsidRDefault="00D524B5" w:rsidP="00D524B5">
            <w:pPr>
              <w:pStyle w:val="7"/>
              <w:rPr>
                <w:b/>
                <w:sz w:val="28"/>
                <w:szCs w:val="28"/>
              </w:rPr>
            </w:pPr>
            <w:r w:rsidRPr="004D2192">
              <w:rPr>
                <w:b/>
                <w:sz w:val="28"/>
                <w:szCs w:val="28"/>
              </w:rPr>
              <w:t>Класний керівник</w:t>
            </w:r>
          </w:p>
        </w:tc>
        <w:tc>
          <w:tcPr>
            <w:tcW w:w="802" w:type="dxa"/>
            <w:tcBorders>
              <w:top w:val="thinThickSmallGap" w:sz="24" w:space="0" w:color="auto"/>
            </w:tcBorders>
            <w:textDirection w:val="btLr"/>
            <w:vAlign w:val="center"/>
          </w:tcPr>
          <w:p w:rsidR="00D524B5" w:rsidRPr="004D2192" w:rsidRDefault="00D524B5" w:rsidP="00D524B5">
            <w:pPr>
              <w:ind w:left="113" w:right="113"/>
              <w:jc w:val="center"/>
              <w:rPr>
                <w:b/>
                <w:szCs w:val="28"/>
              </w:rPr>
            </w:pPr>
            <w:r w:rsidRPr="004D2192">
              <w:rPr>
                <w:b/>
                <w:szCs w:val="28"/>
              </w:rPr>
              <w:t>Допущено</w:t>
            </w:r>
          </w:p>
        </w:tc>
        <w:tc>
          <w:tcPr>
            <w:tcW w:w="556" w:type="dxa"/>
            <w:tcBorders>
              <w:top w:val="thinThickSmallGap" w:sz="24" w:space="0" w:color="auto"/>
            </w:tcBorders>
            <w:textDirection w:val="btLr"/>
            <w:vAlign w:val="center"/>
          </w:tcPr>
          <w:p w:rsidR="00D524B5" w:rsidRPr="004D2192" w:rsidRDefault="00D524B5" w:rsidP="00D524B5">
            <w:pPr>
              <w:ind w:left="113" w:right="113"/>
              <w:jc w:val="center"/>
              <w:rPr>
                <w:b/>
                <w:szCs w:val="28"/>
              </w:rPr>
            </w:pPr>
            <w:r w:rsidRPr="004D2192">
              <w:rPr>
                <w:b/>
                <w:szCs w:val="28"/>
              </w:rPr>
              <w:t>“</w:t>
            </w:r>
            <w:smartTag w:uri="urn:schemas-microsoft-com:office:smarttags" w:element="metricconverter">
              <w:smartTagPr>
                <w:attr w:name="ProductID" w:val="5”"/>
              </w:smartTagPr>
              <w:r w:rsidRPr="004D2192">
                <w:rPr>
                  <w:b/>
                  <w:szCs w:val="28"/>
                </w:rPr>
                <w:t>5”</w:t>
              </w:r>
            </w:smartTag>
          </w:p>
        </w:tc>
        <w:tc>
          <w:tcPr>
            <w:tcW w:w="902" w:type="dxa"/>
            <w:tcBorders>
              <w:top w:val="thinThickSmallGap" w:sz="24" w:space="0" w:color="auto"/>
            </w:tcBorders>
            <w:textDirection w:val="btLr"/>
            <w:vAlign w:val="center"/>
          </w:tcPr>
          <w:p w:rsidR="00D524B5" w:rsidRPr="004D2192" w:rsidRDefault="00D524B5" w:rsidP="00D524B5">
            <w:pPr>
              <w:ind w:left="113" w:right="113"/>
              <w:jc w:val="center"/>
              <w:rPr>
                <w:b/>
                <w:szCs w:val="28"/>
              </w:rPr>
            </w:pPr>
            <w:r w:rsidRPr="004D2192">
              <w:rPr>
                <w:b/>
                <w:szCs w:val="28"/>
              </w:rPr>
              <w:t>“</w:t>
            </w:r>
            <w:smartTag w:uri="urn:schemas-microsoft-com:office:smarttags" w:element="metricconverter">
              <w:smartTagPr>
                <w:attr w:name="ProductID" w:val="4,5”"/>
              </w:smartTagPr>
              <w:r w:rsidRPr="004D2192">
                <w:rPr>
                  <w:b/>
                  <w:szCs w:val="28"/>
                </w:rPr>
                <w:t>4,5”</w:t>
              </w:r>
            </w:smartTag>
          </w:p>
        </w:tc>
        <w:tc>
          <w:tcPr>
            <w:tcW w:w="738" w:type="dxa"/>
            <w:tcBorders>
              <w:top w:val="thinThickSmallGap" w:sz="24" w:space="0" w:color="auto"/>
            </w:tcBorders>
            <w:textDirection w:val="btLr"/>
            <w:vAlign w:val="center"/>
          </w:tcPr>
          <w:p w:rsidR="00D524B5" w:rsidRPr="004D2192" w:rsidRDefault="00D524B5" w:rsidP="00D524B5">
            <w:pPr>
              <w:pStyle w:val="af4"/>
              <w:ind w:left="113" w:right="113"/>
              <w:jc w:val="center"/>
              <w:rPr>
                <w:b/>
                <w:szCs w:val="28"/>
              </w:rPr>
            </w:pPr>
            <w:r w:rsidRPr="004D2192">
              <w:rPr>
                <w:b/>
                <w:szCs w:val="28"/>
              </w:rPr>
              <w:t>“3,4,5”</w:t>
            </w:r>
          </w:p>
        </w:tc>
        <w:tc>
          <w:tcPr>
            <w:tcW w:w="558" w:type="dxa"/>
            <w:tcBorders>
              <w:top w:val="thinThickSmallGap" w:sz="24" w:space="0" w:color="auto"/>
            </w:tcBorders>
            <w:textDirection w:val="btLr"/>
            <w:vAlign w:val="center"/>
          </w:tcPr>
          <w:p w:rsidR="00D524B5" w:rsidRPr="004D2192" w:rsidRDefault="00D524B5" w:rsidP="00D524B5">
            <w:pPr>
              <w:ind w:left="113" w:right="113"/>
              <w:jc w:val="center"/>
              <w:rPr>
                <w:b/>
                <w:szCs w:val="28"/>
              </w:rPr>
            </w:pPr>
            <w:r w:rsidRPr="004D2192">
              <w:rPr>
                <w:b/>
                <w:szCs w:val="28"/>
              </w:rPr>
              <w:t>“</w:t>
            </w:r>
            <w:smartTag w:uri="urn:schemas-microsoft-com:office:smarttags" w:element="metricconverter">
              <w:smartTagPr>
                <w:attr w:name="ProductID" w:val="3”"/>
              </w:smartTagPr>
              <w:r w:rsidRPr="004D2192">
                <w:rPr>
                  <w:b/>
                  <w:szCs w:val="28"/>
                </w:rPr>
                <w:t>3”</w:t>
              </w:r>
            </w:smartTag>
          </w:p>
        </w:tc>
        <w:tc>
          <w:tcPr>
            <w:tcW w:w="834" w:type="dxa"/>
            <w:tcBorders>
              <w:top w:val="thinThickSmallGap" w:sz="24" w:space="0" w:color="auto"/>
            </w:tcBorders>
            <w:textDirection w:val="btLr"/>
            <w:vAlign w:val="center"/>
          </w:tcPr>
          <w:p w:rsidR="00D524B5" w:rsidRPr="004D2192" w:rsidRDefault="00D524B5" w:rsidP="00D524B5">
            <w:pPr>
              <w:ind w:left="113" w:right="113"/>
              <w:jc w:val="center"/>
              <w:rPr>
                <w:b/>
                <w:szCs w:val="28"/>
              </w:rPr>
            </w:pPr>
            <w:r w:rsidRPr="004D2192">
              <w:rPr>
                <w:b/>
                <w:szCs w:val="28"/>
              </w:rPr>
              <w:t>Процент успішності</w:t>
            </w:r>
          </w:p>
        </w:tc>
        <w:tc>
          <w:tcPr>
            <w:tcW w:w="686" w:type="dxa"/>
            <w:tcBorders>
              <w:top w:val="thinThickSmallGap" w:sz="24" w:space="0" w:color="auto"/>
            </w:tcBorders>
            <w:textDirection w:val="btLr"/>
            <w:vAlign w:val="center"/>
          </w:tcPr>
          <w:p w:rsidR="00D524B5" w:rsidRPr="004D2192" w:rsidRDefault="00D524B5" w:rsidP="00D524B5">
            <w:pPr>
              <w:ind w:left="113" w:right="113"/>
              <w:jc w:val="center"/>
              <w:rPr>
                <w:b/>
                <w:szCs w:val="28"/>
              </w:rPr>
            </w:pPr>
            <w:r w:rsidRPr="004D2192">
              <w:rPr>
                <w:b/>
                <w:szCs w:val="28"/>
              </w:rPr>
              <w:t>Середній</w:t>
            </w:r>
          </w:p>
          <w:p w:rsidR="00D524B5" w:rsidRPr="004D2192" w:rsidRDefault="00D524B5" w:rsidP="00D524B5">
            <w:pPr>
              <w:ind w:left="113" w:right="113"/>
              <w:jc w:val="center"/>
              <w:rPr>
                <w:b/>
                <w:szCs w:val="28"/>
              </w:rPr>
            </w:pPr>
            <w:r w:rsidRPr="004D2192">
              <w:rPr>
                <w:b/>
                <w:szCs w:val="28"/>
              </w:rPr>
              <w:t>бал</w:t>
            </w:r>
          </w:p>
        </w:tc>
        <w:tc>
          <w:tcPr>
            <w:tcW w:w="869" w:type="dxa"/>
            <w:tcBorders>
              <w:top w:val="thinThickSmallGap" w:sz="24" w:space="0" w:color="auto"/>
            </w:tcBorders>
            <w:textDirection w:val="btLr"/>
            <w:vAlign w:val="center"/>
          </w:tcPr>
          <w:p w:rsidR="00D524B5" w:rsidRPr="004D2192" w:rsidRDefault="00D524B5" w:rsidP="00D524B5">
            <w:pPr>
              <w:ind w:left="113" w:right="113"/>
              <w:jc w:val="center"/>
              <w:rPr>
                <w:b/>
                <w:szCs w:val="28"/>
              </w:rPr>
            </w:pPr>
            <w:r w:rsidRPr="004D2192">
              <w:rPr>
                <w:b/>
                <w:szCs w:val="28"/>
              </w:rPr>
              <w:t xml:space="preserve">Якісний показник </w:t>
            </w:r>
          </w:p>
        </w:tc>
      </w:tr>
      <w:tr w:rsidR="00D524B5" w:rsidRPr="004D2192" w:rsidTr="00D524B5">
        <w:trPr>
          <w:trHeight w:val="213"/>
          <w:jc w:val="center"/>
        </w:trPr>
        <w:tc>
          <w:tcPr>
            <w:tcW w:w="567" w:type="dxa"/>
            <w:tcBorders>
              <w:bottom w:val="thickThinSmallGap" w:sz="24" w:space="0" w:color="auto"/>
            </w:tcBorders>
          </w:tcPr>
          <w:p w:rsidR="00D524B5" w:rsidRPr="004D2192" w:rsidRDefault="00D524B5" w:rsidP="00D524B5">
            <w:pPr>
              <w:pStyle w:val="af4"/>
              <w:jc w:val="center"/>
              <w:rPr>
                <w:sz w:val="16"/>
                <w:szCs w:val="16"/>
              </w:rPr>
            </w:pPr>
            <w:r w:rsidRPr="004D2192">
              <w:rPr>
                <w:sz w:val="16"/>
                <w:szCs w:val="16"/>
              </w:rPr>
              <w:t>1</w:t>
            </w:r>
          </w:p>
        </w:tc>
        <w:tc>
          <w:tcPr>
            <w:tcW w:w="1629" w:type="dxa"/>
            <w:tcBorders>
              <w:bottom w:val="thickThinSmallGap" w:sz="24" w:space="0" w:color="auto"/>
            </w:tcBorders>
          </w:tcPr>
          <w:p w:rsidR="00D524B5" w:rsidRPr="004D2192" w:rsidRDefault="00D524B5" w:rsidP="00D524B5">
            <w:pPr>
              <w:jc w:val="center"/>
              <w:rPr>
                <w:sz w:val="16"/>
                <w:szCs w:val="16"/>
              </w:rPr>
            </w:pPr>
            <w:r w:rsidRPr="004D2192">
              <w:rPr>
                <w:sz w:val="16"/>
                <w:szCs w:val="16"/>
              </w:rPr>
              <w:t>2</w:t>
            </w:r>
          </w:p>
        </w:tc>
        <w:tc>
          <w:tcPr>
            <w:tcW w:w="720" w:type="dxa"/>
            <w:tcBorders>
              <w:bottom w:val="thickThinSmallGap" w:sz="24" w:space="0" w:color="auto"/>
            </w:tcBorders>
          </w:tcPr>
          <w:p w:rsidR="00D524B5" w:rsidRPr="004D2192" w:rsidRDefault="00D524B5" w:rsidP="00D524B5">
            <w:pPr>
              <w:jc w:val="center"/>
              <w:rPr>
                <w:sz w:val="16"/>
                <w:szCs w:val="16"/>
              </w:rPr>
            </w:pPr>
            <w:r w:rsidRPr="004D2192">
              <w:rPr>
                <w:sz w:val="16"/>
                <w:szCs w:val="16"/>
              </w:rPr>
              <w:t>3</w:t>
            </w:r>
          </w:p>
        </w:tc>
        <w:tc>
          <w:tcPr>
            <w:tcW w:w="2266" w:type="dxa"/>
            <w:tcBorders>
              <w:bottom w:val="thickThinSmallGap" w:sz="24" w:space="0" w:color="auto"/>
            </w:tcBorders>
          </w:tcPr>
          <w:p w:rsidR="00D524B5" w:rsidRPr="004D2192" w:rsidRDefault="00D524B5" w:rsidP="00D524B5">
            <w:pPr>
              <w:jc w:val="center"/>
              <w:rPr>
                <w:sz w:val="16"/>
                <w:szCs w:val="16"/>
              </w:rPr>
            </w:pPr>
            <w:r w:rsidRPr="004D2192">
              <w:rPr>
                <w:sz w:val="16"/>
                <w:szCs w:val="16"/>
              </w:rPr>
              <w:t>4</w:t>
            </w:r>
          </w:p>
        </w:tc>
        <w:tc>
          <w:tcPr>
            <w:tcW w:w="802" w:type="dxa"/>
            <w:tcBorders>
              <w:bottom w:val="thickThinSmallGap" w:sz="24" w:space="0" w:color="auto"/>
            </w:tcBorders>
          </w:tcPr>
          <w:p w:rsidR="00D524B5" w:rsidRPr="004D2192" w:rsidRDefault="00D524B5" w:rsidP="00D524B5">
            <w:pPr>
              <w:jc w:val="center"/>
              <w:rPr>
                <w:sz w:val="16"/>
                <w:szCs w:val="16"/>
              </w:rPr>
            </w:pPr>
            <w:r w:rsidRPr="004D2192">
              <w:rPr>
                <w:sz w:val="16"/>
                <w:szCs w:val="16"/>
              </w:rPr>
              <w:t>5</w:t>
            </w:r>
          </w:p>
        </w:tc>
        <w:tc>
          <w:tcPr>
            <w:tcW w:w="556" w:type="dxa"/>
            <w:tcBorders>
              <w:bottom w:val="thickThinSmallGap" w:sz="24" w:space="0" w:color="auto"/>
            </w:tcBorders>
          </w:tcPr>
          <w:p w:rsidR="00D524B5" w:rsidRPr="004D2192" w:rsidRDefault="00D524B5" w:rsidP="00D524B5">
            <w:pPr>
              <w:jc w:val="center"/>
              <w:rPr>
                <w:sz w:val="16"/>
                <w:szCs w:val="16"/>
              </w:rPr>
            </w:pPr>
            <w:r w:rsidRPr="004D2192">
              <w:rPr>
                <w:sz w:val="16"/>
                <w:szCs w:val="16"/>
              </w:rPr>
              <w:t>6</w:t>
            </w:r>
          </w:p>
        </w:tc>
        <w:tc>
          <w:tcPr>
            <w:tcW w:w="902" w:type="dxa"/>
            <w:tcBorders>
              <w:bottom w:val="thickThinSmallGap" w:sz="24" w:space="0" w:color="auto"/>
            </w:tcBorders>
          </w:tcPr>
          <w:p w:rsidR="00D524B5" w:rsidRPr="004D2192" w:rsidRDefault="00D524B5" w:rsidP="00D524B5">
            <w:pPr>
              <w:jc w:val="center"/>
              <w:rPr>
                <w:sz w:val="16"/>
                <w:szCs w:val="16"/>
              </w:rPr>
            </w:pPr>
            <w:r w:rsidRPr="004D2192">
              <w:rPr>
                <w:sz w:val="16"/>
                <w:szCs w:val="16"/>
              </w:rPr>
              <w:t>7</w:t>
            </w:r>
          </w:p>
        </w:tc>
        <w:tc>
          <w:tcPr>
            <w:tcW w:w="738" w:type="dxa"/>
            <w:tcBorders>
              <w:bottom w:val="thickThinSmallGap" w:sz="24" w:space="0" w:color="auto"/>
            </w:tcBorders>
          </w:tcPr>
          <w:p w:rsidR="00D524B5" w:rsidRPr="004D2192" w:rsidRDefault="00D524B5" w:rsidP="00D524B5">
            <w:pPr>
              <w:jc w:val="center"/>
              <w:rPr>
                <w:sz w:val="16"/>
                <w:szCs w:val="16"/>
              </w:rPr>
            </w:pPr>
            <w:r w:rsidRPr="004D2192">
              <w:rPr>
                <w:sz w:val="16"/>
                <w:szCs w:val="16"/>
              </w:rPr>
              <w:t>8</w:t>
            </w:r>
          </w:p>
        </w:tc>
        <w:tc>
          <w:tcPr>
            <w:tcW w:w="558" w:type="dxa"/>
            <w:tcBorders>
              <w:bottom w:val="thickThinSmallGap" w:sz="24" w:space="0" w:color="auto"/>
            </w:tcBorders>
          </w:tcPr>
          <w:p w:rsidR="00D524B5" w:rsidRPr="004D2192" w:rsidRDefault="00D524B5" w:rsidP="00D524B5">
            <w:pPr>
              <w:jc w:val="center"/>
              <w:rPr>
                <w:sz w:val="16"/>
                <w:szCs w:val="16"/>
              </w:rPr>
            </w:pPr>
            <w:r w:rsidRPr="004D2192">
              <w:rPr>
                <w:sz w:val="16"/>
                <w:szCs w:val="16"/>
              </w:rPr>
              <w:t>9</w:t>
            </w:r>
          </w:p>
        </w:tc>
        <w:tc>
          <w:tcPr>
            <w:tcW w:w="834" w:type="dxa"/>
            <w:tcBorders>
              <w:bottom w:val="thickThinSmallGap" w:sz="24" w:space="0" w:color="auto"/>
            </w:tcBorders>
          </w:tcPr>
          <w:p w:rsidR="00D524B5" w:rsidRPr="004D2192" w:rsidRDefault="00D524B5" w:rsidP="00D524B5">
            <w:pPr>
              <w:jc w:val="center"/>
              <w:rPr>
                <w:sz w:val="16"/>
                <w:szCs w:val="16"/>
              </w:rPr>
            </w:pPr>
            <w:r w:rsidRPr="004D2192">
              <w:rPr>
                <w:sz w:val="16"/>
                <w:szCs w:val="16"/>
              </w:rPr>
              <w:t>10</w:t>
            </w:r>
          </w:p>
        </w:tc>
        <w:tc>
          <w:tcPr>
            <w:tcW w:w="686" w:type="dxa"/>
            <w:tcBorders>
              <w:bottom w:val="thickThinSmallGap" w:sz="24" w:space="0" w:color="auto"/>
            </w:tcBorders>
          </w:tcPr>
          <w:p w:rsidR="00D524B5" w:rsidRPr="004D2192" w:rsidRDefault="00D524B5" w:rsidP="00D524B5">
            <w:pPr>
              <w:jc w:val="center"/>
              <w:rPr>
                <w:sz w:val="16"/>
                <w:szCs w:val="16"/>
              </w:rPr>
            </w:pPr>
            <w:r w:rsidRPr="004D2192">
              <w:rPr>
                <w:sz w:val="16"/>
                <w:szCs w:val="16"/>
              </w:rPr>
              <w:t>11</w:t>
            </w:r>
          </w:p>
        </w:tc>
        <w:tc>
          <w:tcPr>
            <w:tcW w:w="869" w:type="dxa"/>
            <w:tcBorders>
              <w:bottom w:val="thickThinSmallGap" w:sz="24" w:space="0" w:color="auto"/>
            </w:tcBorders>
          </w:tcPr>
          <w:p w:rsidR="00D524B5" w:rsidRPr="004D2192" w:rsidRDefault="00D524B5" w:rsidP="00D524B5">
            <w:pPr>
              <w:jc w:val="center"/>
              <w:rPr>
                <w:sz w:val="16"/>
                <w:szCs w:val="16"/>
              </w:rPr>
            </w:pPr>
            <w:r w:rsidRPr="004D2192">
              <w:rPr>
                <w:sz w:val="16"/>
                <w:szCs w:val="16"/>
              </w:rPr>
              <w:t>12</w:t>
            </w:r>
          </w:p>
        </w:tc>
      </w:tr>
      <w:tr w:rsidR="00D524B5" w:rsidRPr="004D2192" w:rsidTr="00D524B5">
        <w:trPr>
          <w:jc w:val="center"/>
        </w:trPr>
        <w:tc>
          <w:tcPr>
            <w:tcW w:w="567" w:type="dxa"/>
          </w:tcPr>
          <w:p w:rsidR="00D524B5" w:rsidRPr="004D2192" w:rsidRDefault="00D524B5" w:rsidP="00D524B5">
            <w:pPr>
              <w:jc w:val="center"/>
              <w:rPr>
                <w:szCs w:val="28"/>
              </w:rPr>
            </w:pPr>
            <w:r w:rsidRPr="004D2192">
              <w:rPr>
                <w:szCs w:val="28"/>
              </w:rPr>
              <w:t>1</w:t>
            </w:r>
          </w:p>
        </w:tc>
        <w:tc>
          <w:tcPr>
            <w:tcW w:w="1629" w:type="dxa"/>
          </w:tcPr>
          <w:p w:rsidR="00D524B5" w:rsidRPr="004D2192" w:rsidRDefault="00D524B5" w:rsidP="00D524B5">
            <w:pPr>
              <w:jc w:val="center"/>
            </w:pPr>
            <w:r w:rsidRPr="004D2192">
              <w:rPr>
                <w:lang w:val="en-US"/>
              </w:rPr>
              <w:t>2</w:t>
            </w:r>
            <w:r w:rsidRPr="004D2192">
              <w:t xml:space="preserve"> м/с А(9)</w:t>
            </w:r>
          </w:p>
        </w:tc>
        <w:tc>
          <w:tcPr>
            <w:tcW w:w="720" w:type="dxa"/>
          </w:tcPr>
          <w:p w:rsidR="00D524B5" w:rsidRPr="004D2192" w:rsidRDefault="00D524B5" w:rsidP="00D524B5">
            <w:pPr>
              <w:jc w:val="center"/>
            </w:pPr>
            <w:r w:rsidRPr="004D2192">
              <w:t>22</w:t>
            </w:r>
          </w:p>
        </w:tc>
        <w:tc>
          <w:tcPr>
            <w:tcW w:w="2266" w:type="dxa"/>
          </w:tcPr>
          <w:p w:rsidR="00D524B5" w:rsidRPr="004D2192" w:rsidRDefault="00D524B5" w:rsidP="00D524B5">
            <w:r w:rsidRPr="004D2192">
              <w:t>Демченко О.М.</w:t>
            </w:r>
          </w:p>
        </w:tc>
        <w:tc>
          <w:tcPr>
            <w:tcW w:w="802" w:type="dxa"/>
          </w:tcPr>
          <w:p w:rsidR="00D524B5" w:rsidRPr="004D2192" w:rsidRDefault="00D524B5" w:rsidP="00D524B5">
            <w:pPr>
              <w:jc w:val="center"/>
            </w:pPr>
            <w:r w:rsidRPr="004D2192">
              <w:t>22</w:t>
            </w:r>
          </w:p>
        </w:tc>
        <w:tc>
          <w:tcPr>
            <w:tcW w:w="556" w:type="dxa"/>
          </w:tcPr>
          <w:p w:rsidR="00D524B5" w:rsidRPr="004D2192" w:rsidRDefault="00D524B5" w:rsidP="00D524B5">
            <w:pPr>
              <w:jc w:val="center"/>
            </w:pPr>
            <w:r w:rsidRPr="004D2192">
              <w:t>4</w:t>
            </w:r>
          </w:p>
        </w:tc>
        <w:tc>
          <w:tcPr>
            <w:tcW w:w="902" w:type="dxa"/>
          </w:tcPr>
          <w:p w:rsidR="00D524B5" w:rsidRPr="004D2192" w:rsidRDefault="00D524B5" w:rsidP="00D524B5">
            <w:pPr>
              <w:jc w:val="center"/>
            </w:pPr>
            <w:r w:rsidRPr="004D2192">
              <w:t>12</w:t>
            </w:r>
          </w:p>
        </w:tc>
        <w:tc>
          <w:tcPr>
            <w:tcW w:w="738" w:type="dxa"/>
          </w:tcPr>
          <w:p w:rsidR="00D524B5" w:rsidRPr="004D2192" w:rsidRDefault="00D524B5" w:rsidP="00D524B5">
            <w:pPr>
              <w:jc w:val="center"/>
            </w:pPr>
            <w:r w:rsidRPr="004D2192">
              <w:t>-</w:t>
            </w:r>
          </w:p>
        </w:tc>
        <w:tc>
          <w:tcPr>
            <w:tcW w:w="558" w:type="dxa"/>
          </w:tcPr>
          <w:p w:rsidR="00D524B5" w:rsidRPr="004D2192" w:rsidRDefault="00D524B5" w:rsidP="00D524B5">
            <w:pPr>
              <w:jc w:val="center"/>
            </w:pPr>
            <w:r w:rsidRPr="004D2192">
              <w:t>6</w:t>
            </w:r>
          </w:p>
        </w:tc>
        <w:tc>
          <w:tcPr>
            <w:tcW w:w="834" w:type="dxa"/>
          </w:tcPr>
          <w:p w:rsidR="00D524B5" w:rsidRPr="004D2192" w:rsidRDefault="00D524B5" w:rsidP="00D524B5">
            <w:pPr>
              <w:jc w:val="center"/>
            </w:pPr>
            <w:r w:rsidRPr="004D2192">
              <w:t>100</w:t>
            </w:r>
          </w:p>
        </w:tc>
        <w:tc>
          <w:tcPr>
            <w:tcW w:w="686" w:type="dxa"/>
          </w:tcPr>
          <w:p w:rsidR="00D524B5" w:rsidRPr="004D2192" w:rsidRDefault="00D524B5" w:rsidP="00D524B5">
            <w:pPr>
              <w:jc w:val="center"/>
            </w:pPr>
            <w:r w:rsidRPr="004D2192">
              <w:t>4,0</w:t>
            </w:r>
          </w:p>
        </w:tc>
        <w:tc>
          <w:tcPr>
            <w:tcW w:w="869" w:type="dxa"/>
          </w:tcPr>
          <w:p w:rsidR="00D524B5" w:rsidRPr="004D2192" w:rsidRDefault="00D524B5" w:rsidP="00D524B5">
            <w:pPr>
              <w:jc w:val="center"/>
            </w:pPr>
            <w:r w:rsidRPr="004D2192">
              <w:t>72,7</w:t>
            </w:r>
          </w:p>
        </w:tc>
      </w:tr>
      <w:tr w:rsidR="00D524B5" w:rsidRPr="004D2192" w:rsidTr="00D524B5">
        <w:trPr>
          <w:jc w:val="center"/>
        </w:trPr>
        <w:tc>
          <w:tcPr>
            <w:tcW w:w="567" w:type="dxa"/>
          </w:tcPr>
          <w:p w:rsidR="00D524B5" w:rsidRPr="004D2192" w:rsidRDefault="00D524B5" w:rsidP="00D524B5">
            <w:pPr>
              <w:ind w:left="75"/>
              <w:jc w:val="center"/>
              <w:rPr>
                <w:szCs w:val="28"/>
              </w:rPr>
            </w:pPr>
            <w:r w:rsidRPr="004D2192">
              <w:rPr>
                <w:szCs w:val="28"/>
              </w:rPr>
              <w:t>2</w:t>
            </w:r>
          </w:p>
        </w:tc>
        <w:tc>
          <w:tcPr>
            <w:tcW w:w="1629" w:type="dxa"/>
          </w:tcPr>
          <w:p w:rsidR="00D524B5" w:rsidRPr="004D2192" w:rsidRDefault="00D524B5" w:rsidP="00D524B5">
            <w:pPr>
              <w:jc w:val="center"/>
            </w:pPr>
            <w:r w:rsidRPr="004D2192">
              <w:rPr>
                <w:lang w:val="en-US"/>
              </w:rPr>
              <w:t>2</w:t>
            </w:r>
            <w:r w:rsidRPr="004D2192">
              <w:t xml:space="preserve"> м/с Б (9)</w:t>
            </w:r>
          </w:p>
        </w:tc>
        <w:tc>
          <w:tcPr>
            <w:tcW w:w="720" w:type="dxa"/>
          </w:tcPr>
          <w:p w:rsidR="00D524B5" w:rsidRPr="004D2192" w:rsidRDefault="00D524B5" w:rsidP="00D524B5">
            <w:pPr>
              <w:jc w:val="center"/>
            </w:pPr>
            <w:r w:rsidRPr="004D2192">
              <w:t>23</w:t>
            </w:r>
          </w:p>
        </w:tc>
        <w:tc>
          <w:tcPr>
            <w:tcW w:w="2266" w:type="dxa"/>
          </w:tcPr>
          <w:p w:rsidR="00D524B5" w:rsidRPr="004D2192" w:rsidRDefault="00D524B5" w:rsidP="00D524B5">
            <w:r w:rsidRPr="004D2192">
              <w:t>Анкушева А.М.</w:t>
            </w:r>
          </w:p>
        </w:tc>
        <w:tc>
          <w:tcPr>
            <w:tcW w:w="802" w:type="dxa"/>
          </w:tcPr>
          <w:p w:rsidR="00D524B5" w:rsidRPr="004D2192" w:rsidRDefault="00D524B5" w:rsidP="00D524B5">
            <w:pPr>
              <w:jc w:val="center"/>
            </w:pPr>
            <w:r w:rsidRPr="004D2192">
              <w:t>23</w:t>
            </w:r>
          </w:p>
        </w:tc>
        <w:tc>
          <w:tcPr>
            <w:tcW w:w="556" w:type="dxa"/>
          </w:tcPr>
          <w:p w:rsidR="00D524B5" w:rsidRPr="004D2192" w:rsidRDefault="00D524B5" w:rsidP="00D524B5">
            <w:pPr>
              <w:jc w:val="center"/>
            </w:pPr>
            <w:r w:rsidRPr="004D2192">
              <w:t>2</w:t>
            </w:r>
          </w:p>
        </w:tc>
        <w:tc>
          <w:tcPr>
            <w:tcW w:w="902" w:type="dxa"/>
          </w:tcPr>
          <w:p w:rsidR="00D524B5" w:rsidRPr="004D2192" w:rsidRDefault="00D524B5" w:rsidP="00D524B5">
            <w:pPr>
              <w:jc w:val="center"/>
            </w:pPr>
            <w:r w:rsidRPr="004D2192">
              <w:t>11</w:t>
            </w:r>
          </w:p>
        </w:tc>
        <w:tc>
          <w:tcPr>
            <w:tcW w:w="738" w:type="dxa"/>
          </w:tcPr>
          <w:p w:rsidR="00D524B5" w:rsidRPr="004D2192" w:rsidRDefault="00D524B5" w:rsidP="00D524B5">
            <w:pPr>
              <w:jc w:val="center"/>
            </w:pPr>
            <w:r w:rsidRPr="004D2192">
              <w:t>-</w:t>
            </w:r>
          </w:p>
        </w:tc>
        <w:tc>
          <w:tcPr>
            <w:tcW w:w="558" w:type="dxa"/>
          </w:tcPr>
          <w:p w:rsidR="00D524B5" w:rsidRPr="004D2192" w:rsidRDefault="00D524B5" w:rsidP="00D524B5">
            <w:pPr>
              <w:jc w:val="center"/>
            </w:pPr>
            <w:r w:rsidRPr="004D2192">
              <w:t>10</w:t>
            </w:r>
          </w:p>
        </w:tc>
        <w:tc>
          <w:tcPr>
            <w:tcW w:w="834" w:type="dxa"/>
          </w:tcPr>
          <w:p w:rsidR="00D524B5" w:rsidRPr="004D2192" w:rsidRDefault="00D524B5" w:rsidP="00D524B5">
            <w:pPr>
              <w:jc w:val="center"/>
            </w:pPr>
            <w:r w:rsidRPr="004D2192">
              <w:t>100</w:t>
            </w:r>
          </w:p>
        </w:tc>
        <w:tc>
          <w:tcPr>
            <w:tcW w:w="686" w:type="dxa"/>
          </w:tcPr>
          <w:p w:rsidR="00D524B5" w:rsidRPr="004D2192" w:rsidRDefault="00D524B5" w:rsidP="00D524B5">
            <w:pPr>
              <w:jc w:val="center"/>
            </w:pPr>
            <w:r w:rsidRPr="004D2192">
              <w:t>3,7</w:t>
            </w:r>
          </w:p>
        </w:tc>
        <w:tc>
          <w:tcPr>
            <w:tcW w:w="869" w:type="dxa"/>
          </w:tcPr>
          <w:p w:rsidR="00D524B5" w:rsidRPr="004D2192" w:rsidRDefault="00D524B5" w:rsidP="00D524B5">
            <w:pPr>
              <w:jc w:val="center"/>
            </w:pPr>
            <w:r w:rsidRPr="004D2192">
              <w:t>56,5</w:t>
            </w:r>
          </w:p>
        </w:tc>
      </w:tr>
      <w:tr w:rsidR="00D524B5" w:rsidRPr="004D2192" w:rsidTr="00D524B5">
        <w:trPr>
          <w:jc w:val="center"/>
        </w:trPr>
        <w:tc>
          <w:tcPr>
            <w:tcW w:w="567" w:type="dxa"/>
          </w:tcPr>
          <w:p w:rsidR="00D524B5" w:rsidRPr="004D2192" w:rsidRDefault="00D524B5" w:rsidP="00D524B5">
            <w:pPr>
              <w:jc w:val="center"/>
              <w:rPr>
                <w:szCs w:val="28"/>
              </w:rPr>
            </w:pPr>
            <w:r w:rsidRPr="004D2192">
              <w:rPr>
                <w:szCs w:val="28"/>
              </w:rPr>
              <w:lastRenderedPageBreak/>
              <w:t>3</w:t>
            </w:r>
          </w:p>
        </w:tc>
        <w:tc>
          <w:tcPr>
            <w:tcW w:w="1629" w:type="dxa"/>
          </w:tcPr>
          <w:p w:rsidR="00D524B5" w:rsidRPr="004D2192" w:rsidRDefault="00D524B5" w:rsidP="00D524B5">
            <w:pPr>
              <w:jc w:val="center"/>
            </w:pPr>
            <w:r w:rsidRPr="004D2192">
              <w:rPr>
                <w:lang w:val="en-US"/>
              </w:rPr>
              <w:t>2</w:t>
            </w:r>
            <w:r w:rsidRPr="004D2192">
              <w:t xml:space="preserve"> м/с В(9)</w:t>
            </w:r>
          </w:p>
        </w:tc>
        <w:tc>
          <w:tcPr>
            <w:tcW w:w="720" w:type="dxa"/>
          </w:tcPr>
          <w:p w:rsidR="00D524B5" w:rsidRPr="004D2192" w:rsidRDefault="00D524B5" w:rsidP="00D524B5">
            <w:pPr>
              <w:jc w:val="center"/>
            </w:pPr>
            <w:r w:rsidRPr="004D2192">
              <w:t>22</w:t>
            </w:r>
          </w:p>
        </w:tc>
        <w:tc>
          <w:tcPr>
            <w:tcW w:w="2266" w:type="dxa"/>
          </w:tcPr>
          <w:p w:rsidR="00D524B5" w:rsidRPr="004D2192" w:rsidRDefault="00D524B5" w:rsidP="00D524B5">
            <w:r w:rsidRPr="004D2192">
              <w:t>Діхтяренко А.М.</w:t>
            </w:r>
          </w:p>
        </w:tc>
        <w:tc>
          <w:tcPr>
            <w:tcW w:w="802" w:type="dxa"/>
          </w:tcPr>
          <w:p w:rsidR="00D524B5" w:rsidRPr="004D2192" w:rsidRDefault="00D524B5" w:rsidP="00D524B5">
            <w:pPr>
              <w:jc w:val="center"/>
            </w:pPr>
            <w:r w:rsidRPr="004D2192">
              <w:t>22</w:t>
            </w:r>
          </w:p>
        </w:tc>
        <w:tc>
          <w:tcPr>
            <w:tcW w:w="556" w:type="dxa"/>
          </w:tcPr>
          <w:p w:rsidR="00D524B5" w:rsidRPr="004D2192" w:rsidRDefault="00D524B5" w:rsidP="00D524B5">
            <w:pPr>
              <w:jc w:val="center"/>
            </w:pPr>
            <w:r w:rsidRPr="004D2192">
              <w:t>4</w:t>
            </w:r>
          </w:p>
        </w:tc>
        <w:tc>
          <w:tcPr>
            <w:tcW w:w="902" w:type="dxa"/>
          </w:tcPr>
          <w:p w:rsidR="00D524B5" w:rsidRPr="004D2192" w:rsidRDefault="00D524B5" w:rsidP="00D524B5">
            <w:pPr>
              <w:jc w:val="center"/>
            </w:pPr>
            <w:r w:rsidRPr="004D2192">
              <w:t>4</w:t>
            </w:r>
          </w:p>
        </w:tc>
        <w:tc>
          <w:tcPr>
            <w:tcW w:w="738" w:type="dxa"/>
          </w:tcPr>
          <w:p w:rsidR="00D524B5" w:rsidRPr="004D2192" w:rsidRDefault="00D524B5" w:rsidP="00D524B5">
            <w:pPr>
              <w:jc w:val="center"/>
            </w:pPr>
            <w:r w:rsidRPr="004D2192">
              <w:t>-</w:t>
            </w:r>
          </w:p>
        </w:tc>
        <w:tc>
          <w:tcPr>
            <w:tcW w:w="558" w:type="dxa"/>
          </w:tcPr>
          <w:p w:rsidR="00D524B5" w:rsidRPr="004D2192" w:rsidRDefault="00D524B5" w:rsidP="00D524B5">
            <w:pPr>
              <w:jc w:val="center"/>
            </w:pPr>
            <w:r w:rsidRPr="004D2192">
              <w:t>14</w:t>
            </w:r>
          </w:p>
        </w:tc>
        <w:tc>
          <w:tcPr>
            <w:tcW w:w="834" w:type="dxa"/>
          </w:tcPr>
          <w:p w:rsidR="00D524B5" w:rsidRPr="004D2192" w:rsidRDefault="00D524B5" w:rsidP="00D524B5">
            <w:pPr>
              <w:jc w:val="center"/>
            </w:pPr>
            <w:r w:rsidRPr="004D2192">
              <w:t>100</w:t>
            </w:r>
          </w:p>
        </w:tc>
        <w:tc>
          <w:tcPr>
            <w:tcW w:w="686" w:type="dxa"/>
          </w:tcPr>
          <w:p w:rsidR="00D524B5" w:rsidRPr="004D2192" w:rsidRDefault="00D524B5" w:rsidP="00D524B5">
            <w:pPr>
              <w:jc w:val="center"/>
            </w:pPr>
            <w:r w:rsidRPr="004D2192">
              <w:t>3,5</w:t>
            </w:r>
          </w:p>
        </w:tc>
        <w:tc>
          <w:tcPr>
            <w:tcW w:w="869" w:type="dxa"/>
          </w:tcPr>
          <w:p w:rsidR="00D524B5" w:rsidRPr="004D2192" w:rsidRDefault="00D524B5" w:rsidP="00D524B5">
            <w:pPr>
              <w:jc w:val="center"/>
            </w:pPr>
            <w:r w:rsidRPr="004D2192">
              <w:t>36,4</w:t>
            </w:r>
          </w:p>
        </w:tc>
      </w:tr>
      <w:tr w:rsidR="00D524B5" w:rsidRPr="004D2192" w:rsidTr="00D524B5">
        <w:trPr>
          <w:jc w:val="center"/>
        </w:trPr>
        <w:tc>
          <w:tcPr>
            <w:tcW w:w="567" w:type="dxa"/>
          </w:tcPr>
          <w:p w:rsidR="00D524B5" w:rsidRPr="004D2192" w:rsidRDefault="00D524B5" w:rsidP="00D524B5">
            <w:pPr>
              <w:jc w:val="center"/>
              <w:rPr>
                <w:szCs w:val="28"/>
              </w:rPr>
            </w:pPr>
            <w:r w:rsidRPr="004D2192">
              <w:rPr>
                <w:szCs w:val="28"/>
              </w:rPr>
              <w:t>4</w:t>
            </w:r>
          </w:p>
        </w:tc>
        <w:tc>
          <w:tcPr>
            <w:tcW w:w="1629" w:type="dxa"/>
          </w:tcPr>
          <w:p w:rsidR="00D524B5" w:rsidRPr="004D2192" w:rsidRDefault="00D524B5" w:rsidP="00D524B5">
            <w:pPr>
              <w:jc w:val="center"/>
            </w:pPr>
            <w:r w:rsidRPr="004D2192">
              <w:rPr>
                <w:lang w:val="en-US"/>
              </w:rPr>
              <w:t xml:space="preserve">3 </w:t>
            </w:r>
            <w:r w:rsidRPr="004D2192">
              <w:t>м/с А(9)</w:t>
            </w:r>
          </w:p>
        </w:tc>
        <w:tc>
          <w:tcPr>
            <w:tcW w:w="720" w:type="dxa"/>
          </w:tcPr>
          <w:p w:rsidR="00D524B5" w:rsidRPr="004D2192" w:rsidRDefault="00D524B5" w:rsidP="00D524B5">
            <w:pPr>
              <w:jc w:val="center"/>
            </w:pPr>
            <w:r w:rsidRPr="004D2192">
              <w:t>17</w:t>
            </w:r>
          </w:p>
        </w:tc>
        <w:tc>
          <w:tcPr>
            <w:tcW w:w="2266" w:type="dxa"/>
          </w:tcPr>
          <w:p w:rsidR="00D524B5" w:rsidRPr="004D2192" w:rsidRDefault="00D524B5" w:rsidP="00D524B5">
            <w:r w:rsidRPr="004D2192">
              <w:t>Нешпіль Ю.А.</w:t>
            </w:r>
          </w:p>
        </w:tc>
        <w:tc>
          <w:tcPr>
            <w:tcW w:w="802" w:type="dxa"/>
            <w:vAlign w:val="center"/>
          </w:tcPr>
          <w:p w:rsidR="00D524B5" w:rsidRPr="004D2192" w:rsidRDefault="00D524B5" w:rsidP="00D524B5">
            <w:pPr>
              <w:jc w:val="center"/>
              <w:rPr>
                <w:lang w:val="en-US"/>
              </w:rPr>
            </w:pPr>
            <w:r w:rsidRPr="004D2192">
              <w:rPr>
                <w:lang w:val="en-US"/>
              </w:rPr>
              <w:t>17</w:t>
            </w:r>
          </w:p>
        </w:tc>
        <w:tc>
          <w:tcPr>
            <w:tcW w:w="556" w:type="dxa"/>
          </w:tcPr>
          <w:p w:rsidR="00D524B5" w:rsidRPr="004D2192" w:rsidRDefault="00D524B5" w:rsidP="00D524B5">
            <w:pPr>
              <w:jc w:val="center"/>
              <w:rPr>
                <w:lang w:val="en-US"/>
              </w:rPr>
            </w:pPr>
            <w:r w:rsidRPr="004D2192">
              <w:rPr>
                <w:lang w:val="en-US"/>
              </w:rPr>
              <w:t>2</w:t>
            </w:r>
          </w:p>
        </w:tc>
        <w:tc>
          <w:tcPr>
            <w:tcW w:w="902" w:type="dxa"/>
          </w:tcPr>
          <w:p w:rsidR="00D524B5" w:rsidRPr="004D2192" w:rsidRDefault="00D524B5" w:rsidP="00D524B5">
            <w:pPr>
              <w:jc w:val="center"/>
              <w:rPr>
                <w:lang w:val="en-US"/>
              </w:rPr>
            </w:pPr>
            <w:r w:rsidRPr="004D2192">
              <w:rPr>
                <w:lang w:val="en-US"/>
              </w:rPr>
              <w:t>5</w:t>
            </w:r>
          </w:p>
        </w:tc>
        <w:tc>
          <w:tcPr>
            <w:tcW w:w="738" w:type="dxa"/>
          </w:tcPr>
          <w:p w:rsidR="00D524B5" w:rsidRPr="004D2192" w:rsidRDefault="00D524B5" w:rsidP="00D524B5">
            <w:pPr>
              <w:jc w:val="center"/>
              <w:rPr>
                <w:lang w:val="en-US"/>
              </w:rPr>
            </w:pPr>
            <w:r w:rsidRPr="004D2192">
              <w:rPr>
                <w:lang w:val="en-US"/>
              </w:rPr>
              <w:t>6</w:t>
            </w:r>
          </w:p>
        </w:tc>
        <w:tc>
          <w:tcPr>
            <w:tcW w:w="558" w:type="dxa"/>
          </w:tcPr>
          <w:p w:rsidR="00D524B5" w:rsidRPr="004D2192" w:rsidRDefault="00D524B5" w:rsidP="00D524B5">
            <w:pPr>
              <w:jc w:val="center"/>
              <w:rPr>
                <w:lang w:val="en-US"/>
              </w:rPr>
            </w:pPr>
            <w:r w:rsidRPr="004D2192">
              <w:rPr>
                <w:lang w:val="en-US"/>
              </w:rPr>
              <w:t>4</w:t>
            </w:r>
          </w:p>
        </w:tc>
        <w:tc>
          <w:tcPr>
            <w:tcW w:w="834" w:type="dxa"/>
          </w:tcPr>
          <w:p w:rsidR="00D524B5" w:rsidRPr="004D2192" w:rsidRDefault="00D524B5" w:rsidP="00D524B5">
            <w:pPr>
              <w:jc w:val="center"/>
            </w:pPr>
            <w:r w:rsidRPr="004D2192">
              <w:t>100</w:t>
            </w:r>
          </w:p>
        </w:tc>
        <w:tc>
          <w:tcPr>
            <w:tcW w:w="686" w:type="dxa"/>
          </w:tcPr>
          <w:p w:rsidR="00D524B5" w:rsidRPr="004D2192" w:rsidRDefault="00D524B5" w:rsidP="00D524B5">
            <w:pPr>
              <w:jc w:val="center"/>
              <w:rPr>
                <w:lang w:val="en-US"/>
              </w:rPr>
            </w:pPr>
            <w:r w:rsidRPr="004D2192">
              <w:rPr>
                <w:lang w:val="en-US"/>
              </w:rPr>
              <w:t>3</w:t>
            </w:r>
            <w:r w:rsidRPr="004D2192">
              <w:t>,</w:t>
            </w:r>
            <w:r w:rsidRPr="004D2192">
              <w:rPr>
                <w:lang w:val="en-US"/>
              </w:rPr>
              <w:t>8</w:t>
            </w:r>
          </w:p>
        </w:tc>
        <w:tc>
          <w:tcPr>
            <w:tcW w:w="869" w:type="dxa"/>
          </w:tcPr>
          <w:p w:rsidR="00D524B5" w:rsidRPr="004D2192" w:rsidRDefault="00D524B5" w:rsidP="00D524B5">
            <w:pPr>
              <w:jc w:val="center"/>
            </w:pPr>
            <w:r w:rsidRPr="004D2192">
              <w:rPr>
                <w:lang w:val="en-US"/>
              </w:rPr>
              <w:t>41</w:t>
            </w:r>
            <w:r w:rsidRPr="004D2192">
              <w:t>,</w:t>
            </w:r>
            <w:r w:rsidRPr="004D2192">
              <w:rPr>
                <w:lang w:val="en-US"/>
              </w:rPr>
              <w:t>2</w:t>
            </w:r>
          </w:p>
        </w:tc>
      </w:tr>
      <w:tr w:rsidR="00D524B5" w:rsidRPr="004D2192" w:rsidTr="00D524B5">
        <w:trPr>
          <w:jc w:val="center"/>
        </w:trPr>
        <w:tc>
          <w:tcPr>
            <w:tcW w:w="567" w:type="dxa"/>
          </w:tcPr>
          <w:p w:rsidR="00D524B5" w:rsidRPr="004D2192" w:rsidRDefault="00D524B5" w:rsidP="00D524B5">
            <w:pPr>
              <w:jc w:val="center"/>
              <w:rPr>
                <w:szCs w:val="28"/>
              </w:rPr>
            </w:pPr>
            <w:r w:rsidRPr="004D2192">
              <w:rPr>
                <w:szCs w:val="28"/>
              </w:rPr>
              <w:t>5</w:t>
            </w:r>
          </w:p>
        </w:tc>
        <w:tc>
          <w:tcPr>
            <w:tcW w:w="1629" w:type="dxa"/>
          </w:tcPr>
          <w:p w:rsidR="00D524B5" w:rsidRPr="004D2192" w:rsidRDefault="00D524B5" w:rsidP="00D524B5">
            <w:pPr>
              <w:jc w:val="center"/>
            </w:pPr>
            <w:r w:rsidRPr="004D2192">
              <w:rPr>
                <w:lang w:val="en-US"/>
              </w:rPr>
              <w:t>3</w:t>
            </w:r>
            <w:r w:rsidRPr="004D2192">
              <w:t xml:space="preserve"> м/с Б (9)</w:t>
            </w:r>
          </w:p>
        </w:tc>
        <w:tc>
          <w:tcPr>
            <w:tcW w:w="720" w:type="dxa"/>
          </w:tcPr>
          <w:p w:rsidR="00D524B5" w:rsidRPr="004D2192" w:rsidRDefault="00D524B5" w:rsidP="00D524B5">
            <w:pPr>
              <w:jc w:val="center"/>
            </w:pPr>
            <w:r w:rsidRPr="004D2192">
              <w:t>22</w:t>
            </w:r>
          </w:p>
        </w:tc>
        <w:tc>
          <w:tcPr>
            <w:tcW w:w="2266" w:type="dxa"/>
          </w:tcPr>
          <w:p w:rsidR="00D524B5" w:rsidRPr="004D2192" w:rsidRDefault="00D524B5" w:rsidP="00D524B5">
            <w:r w:rsidRPr="004D2192">
              <w:t>Безвугляк В.П.</w:t>
            </w:r>
          </w:p>
        </w:tc>
        <w:tc>
          <w:tcPr>
            <w:tcW w:w="802" w:type="dxa"/>
          </w:tcPr>
          <w:p w:rsidR="00D524B5" w:rsidRPr="004D2192" w:rsidRDefault="00D524B5" w:rsidP="00D524B5">
            <w:pPr>
              <w:jc w:val="center"/>
            </w:pPr>
            <w:r w:rsidRPr="004D2192">
              <w:t>22</w:t>
            </w:r>
          </w:p>
        </w:tc>
        <w:tc>
          <w:tcPr>
            <w:tcW w:w="556" w:type="dxa"/>
          </w:tcPr>
          <w:p w:rsidR="00D524B5" w:rsidRPr="004D2192" w:rsidRDefault="00D524B5" w:rsidP="00D524B5">
            <w:pPr>
              <w:jc w:val="center"/>
            </w:pPr>
            <w:r w:rsidRPr="004D2192">
              <w:t>1</w:t>
            </w:r>
          </w:p>
        </w:tc>
        <w:tc>
          <w:tcPr>
            <w:tcW w:w="902" w:type="dxa"/>
          </w:tcPr>
          <w:p w:rsidR="00D524B5" w:rsidRPr="004D2192" w:rsidRDefault="00D524B5" w:rsidP="00D524B5">
            <w:pPr>
              <w:jc w:val="center"/>
            </w:pPr>
            <w:r w:rsidRPr="004D2192">
              <w:t>13</w:t>
            </w:r>
          </w:p>
        </w:tc>
        <w:tc>
          <w:tcPr>
            <w:tcW w:w="738" w:type="dxa"/>
          </w:tcPr>
          <w:p w:rsidR="00D524B5" w:rsidRPr="004D2192" w:rsidRDefault="00D524B5" w:rsidP="00D524B5">
            <w:pPr>
              <w:jc w:val="center"/>
            </w:pPr>
            <w:r w:rsidRPr="004D2192">
              <w:t>6</w:t>
            </w:r>
          </w:p>
        </w:tc>
        <w:tc>
          <w:tcPr>
            <w:tcW w:w="558" w:type="dxa"/>
          </w:tcPr>
          <w:p w:rsidR="00D524B5" w:rsidRPr="004D2192" w:rsidRDefault="00D524B5" w:rsidP="00D524B5">
            <w:pPr>
              <w:jc w:val="center"/>
            </w:pPr>
            <w:r w:rsidRPr="004D2192">
              <w:t>2</w:t>
            </w:r>
          </w:p>
        </w:tc>
        <w:tc>
          <w:tcPr>
            <w:tcW w:w="834" w:type="dxa"/>
          </w:tcPr>
          <w:p w:rsidR="00D524B5" w:rsidRPr="004D2192" w:rsidRDefault="00D524B5" w:rsidP="00D524B5">
            <w:pPr>
              <w:jc w:val="center"/>
            </w:pPr>
            <w:r w:rsidRPr="004D2192">
              <w:t>100</w:t>
            </w:r>
          </w:p>
        </w:tc>
        <w:tc>
          <w:tcPr>
            <w:tcW w:w="686" w:type="dxa"/>
          </w:tcPr>
          <w:p w:rsidR="00D524B5" w:rsidRPr="004D2192" w:rsidRDefault="00D524B5" w:rsidP="00D524B5">
            <w:pPr>
              <w:jc w:val="center"/>
            </w:pPr>
            <w:r w:rsidRPr="004D2192">
              <w:t>3,9</w:t>
            </w:r>
          </w:p>
        </w:tc>
        <w:tc>
          <w:tcPr>
            <w:tcW w:w="869" w:type="dxa"/>
          </w:tcPr>
          <w:p w:rsidR="00D524B5" w:rsidRPr="004D2192" w:rsidRDefault="00D524B5" w:rsidP="00D524B5">
            <w:pPr>
              <w:jc w:val="center"/>
            </w:pPr>
            <w:r w:rsidRPr="004D2192">
              <w:t>63,6</w:t>
            </w:r>
          </w:p>
        </w:tc>
      </w:tr>
      <w:tr w:rsidR="00D524B5" w:rsidRPr="004D2192" w:rsidTr="00D524B5">
        <w:trPr>
          <w:jc w:val="center"/>
        </w:trPr>
        <w:tc>
          <w:tcPr>
            <w:tcW w:w="567" w:type="dxa"/>
          </w:tcPr>
          <w:p w:rsidR="00D524B5" w:rsidRPr="004D2192" w:rsidRDefault="00D524B5" w:rsidP="00D524B5">
            <w:pPr>
              <w:jc w:val="center"/>
              <w:rPr>
                <w:szCs w:val="28"/>
              </w:rPr>
            </w:pPr>
            <w:r w:rsidRPr="004D2192">
              <w:rPr>
                <w:szCs w:val="28"/>
              </w:rPr>
              <w:t>6</w:t>
            </w:r>
          </w:p>
        </w:tc>
        <w:tc>
          <w:tcPr>
            <w:tcW w:w="1629" w:type="dxa"/>
          </w:tcPr>
          <w:p w:rsidR="00D524B5" w:rsidRPr="004D2192" w:rsidRDefault="00D524B5" w:rsidP="00D524B5">
            <w:pPr>
              <w:jc w:val="center"/>
            </w:pPr>
            <w:r w:rsidRPr="004D2192">
              <w:rPr>
                <w:lang w:val="en-US"/>
              </w:rPr>
              <w:t>3</w:t>
            </w:r>
            <w:r w:rsidRPr="004D2192">
              <w:t xml:space="preserve"> м/с В(9)</w:t>
            </w:r>
          </w:p>
        </w:tc>
        <w:tc>
          <w:tcPr>
            <w:tcW w:w="720" w:type="dxa"/>
          </w:tcPr>
          <w:p w:rsidR="00D524B5" w:rsidRPr="004D2192" w:rsidRDefault="00D524B5" w:rsidP="00D524B5">
            <w:pPr>
              <w:jc w:val="center"/>
            </w:pPr>
            <w:r w:rsidRPr="004D2192">
              <w:t>23</w:t>
            </w:r>
          </w:p>
        </w:tc>
        <w:tc>
          <w:tcPr>
            <w:tcW w:w="2266" w:type="dxa"/>
          </w:tcPr>
          <w:p w:rsidR="00D524B5" w:rsidRPr="004D2192" w:rsidRDefault="00D524B5" w:rsidP="00D524B5">
            <w:r w:rsidRPr="004D2192">
              <w:t>Гаращенко О.М.</w:t>
            </w:r>
          </w:p>
        </w:tc>
        <w:tc>
          <w:tcPr>
            <w:tcW w:w="802" w:type="dxa"/>
          </w:tcPr>
          <w:p w:rsidR="00D524B5" w:rsidRPr="004D2192" w:rsidRDefault="00D524B5" w:rsidP="00D524B5">
            <w:pPr>
              <w:jc w:val="center"/>
            </w:pPr>
            <w:r w:rsidRPr="004D2192">
              <w:t>23</w:t>
            </w:r>
          </w:p>
        </w:tc>
        <w:tc>
          <w:tcPr>
            <w:tcW w:w="556" w:type="dxa"/>
          </w:tcPr>
          <w:p w:rsidR="00D524B5" w:rsidRPr="004D2192" w:rsidRDefault="00D524B5" w:rsidP="00D524B5">
            <w:pPr>
              <w:jc w:val="center"/>
            </w:pPr>
            <w:r w:rsidRPr="004D2192">
              <w:t>2</w:t>
            </w:r>
          </w:p>
        </w:tc>
        <w:tc>
          <w:tcPr>
            <w:tcW w:w="902" w:type="dxa"/>
          </w:tcPr>
          <w:p w:rsidR="00D524B5" w:rsidRPr="004D2192" w:rsidRDefault="00D524B5" w:rsidP="00D524B5">
            <w:pPr>
              <w:jc w:val="center"/>
            </w:pPr>
            <w:r w:rsidRPr="004D2192">
              <w:t>12</w:t>
            </w:r>
          </w:p>
        </w:tc>
        <w:tc>
          <w:tcPr>
            <w:tcW w:w="738" w:type="dxa"/>
          </w:tcPr>
          <w:p w:rsidR="00D524B5" w:rsidRPr="004D2192" w:rsidRDefault="00D524B5" w:rsidP="00D524B5">
            <w:pPr>
              <w:jc w:val="center"/>
            </w:pPr>
            <w:r w:rsidRPr="004D2192">
              <w:t>8</w:t>
            </w:r>
          </w:p>
        </w:tc>
        <w:tc>
          <w:tcPr>
            <w:tcW w:w="558" w:type="dxa"/>
          </w:tcPr>
          <w:p w:rsidR="00D524B5" w:rsidRPr="004D2192" w:rsidRDefault="00D524B5" w:rsidP="00D524B5">
            <w:pPr>
              <w:jc w:val="center"/>
            </w:pPr>
            <w:r w:rsidRPr="004D2192">
              <w:t>1</w:t>
            </w:r>
          </w:p>
        </w:tc>
        <w:tc>
          <w:tcPr>
            <w:tcW w:w="834" w:type="dxa"/>
          </w:tcPr>
          <w:p w:rsidR="00D524B5" w:rsidRPr="004D2192" w:rsidRDefault="00D524B5" w:rsidP="00D524B5">
            <w:pPr>
              <w:jc w:val="center"/>
            </w:pPr>
            <w:r w:rsidRPr="004D2192">
              <w:t>100</w:t>
            </w:r>
          </w:p>
        </w:tc>
        <w:tc>
          <w:tcPr>
            <w:tcW w:w="686" w:type="dxa"/>
          </w:tcPr>
          <w:p w:rsidR="00D524B5" w:rsidRPr="004D2192" w:rsidRDefault="00D524B5" w:rsidP="00D524B5">
            <w:pPr>
              <w:jc w:val="center"/>
            </w:pPr>
            <w:r w:rsidRPr="004D2192">
              <w:t>3,9</w:t>
            </w:r>
          </w:p>
        </w:tc>
        <w:tc>
          <w:tcPr>
            <w:tcW w:w="869" w:type="dxa"/>
          </w:tcPr>
          <w:p w:rsidR="00D524B5" w:rsidRPr="004D2192" w:rsidRDefault="00D524B5" w:rsidP="00D524B5">
            <w:pPr>
              <w:jc w:val="center"/>
            </w:pPr>
            <w:r w:rsidRPr="004D2192">
              <w:t>60,9</w:t>
            </w:r>
          </w:p>
        </w:tc>
      </w:tr>
      <w:tr w:rsidR="00D524B5" w:rsidRPr="004D2192" w:rsidTr="00D524B5">
        <w:trPr>
          <w:jc w:val="center"/>
        </w:trPr>
        <w:tc>
          <w:tcPr>
            <w:tcW w:w="567" w:type="dxa"/>
          </w:tcPr>
          <w:p w:rsidR="00D524B5" w:rsidRPr="004D2192" w:rsidRDefault="00D524B5" w:rsidP="00D524B5">
            <w:pPr>
              <w:jc w:val="center"/>
              <w:rPr>
                <w:szCs w:val="28"/>
              </w:rPr>
            </w:pPr>
          </w:p>
        </w:tc>
        <w:tc>
          <w:tcPr>
            <w:tcW w:w="1629" w:type="dxa"/>
          </w:tcPr>
          <w:p w:rsidR="00D524B5" w:rsidRPr="004D2192" w:rsidRDefault="00D524B5" w:rsidP="00D524B5">
            <w:pPr>
              <w:jc w:val="center"/>
              <w:rPr>
                <w:b/>
                <w:sz w:val="22"/>
                <w:szCs w:val="22"/>
              </w:rPr>
            </w:pPr>
            <w:r w:rsidRPr="004D2192">
              <w:rPr>
                <w:b/>
                <w:szCs w:val="28"/>
              </w:rPr>
              <w:t>Всього:</w:t>
            </w:r>
          </w:p>
        </w:tc>
        <w:tc>
          <w:tcPr>
            <w:tcW w:w="720" w:type="dxa"/>
            <w:vAlign w:val="center"/>
          </w:tcPr>
          <w:p w:rsidR="00D524B5" w:rsidRPr="004D2192" w:rsidRDefault="00D524B5" w:rsidP="00D524B5">
            <w:pPr>
              <w:jc w:val="center"/>
              <w:rPr>
                <w:b/>
                <w:lang w:val="ru-RU"/>
              </w:rPr>
            </w:pPr>
            <w:r w:rsidRPr="004D2192">
              <w:rPr>
                <w:b/>
                <w:lang w:val="ru-RU"/>
              </w:rPr>
              <w:t>129</w:t>
            </w:r>
          </w:p>
        </w:tc>
        <w:tc>
          <w:tcPr>
            <w:tcW w:w="2266" w:type="dxa"/>
          </w:tcPr>
          <w:p w:rsidR="00D524B5" w:rsidRPr="004D2192" w:rsidRDefault="00D524B5" w:rsidP="00D524B5">
            <w:pPr>
              <w:rPr>
                <w:b/>
                <w:sz w:val="22"/>
                <w:szCs w:val="22"/>
              </w:rPr>
            </w:pPr>
          </w:p>
        </w:tc>
        <w:tc>
          <w:tcPr>
            <w:tcW w:w="802" w:type="dxa"/>
            <w:vAlign w:val="center"/>
          </w:tcPr>
          <w:p w:rsidR="00D524B5" w:rsidRPr="004D2192" w:rsidRDefault="00D524B5" w:rsidP="00D524B5">
            <w:pPr>
              <w:jc w:val="center"/>
              <w:rPr>
                <w:b/>
                <w:lang w:val="ru-RU"/>
              </w:rPr>
            </w:pPr>
            <w:r w:rsidRPr="004D2192">
              <w:rPr>
                <w:b/>
                <w:lang w:val="ru-RU"/>
              </w:rPr>
              <w:t>129</w:t>
            </w:r>
          </w:p>
        </w:tc>
        <w:tc>
          <w:tcPr>
            <w:tcW w:w="556" w:type="dxa"/>
          </w:tcPr>
          <w:p w:rsidR="00D524B5" w:rsidRPr="004D2192" w:rsidRDefault="00D524B5" w:rsidP="00D524B5">
            <w:pPr>
              <w:jc w:val="center"/>
              <w:rPr>
                <w:b/>
              </w:rPr>
            </w:pPr>
            <w:r w:rsidRPr="004D2192">
              <w:rPr>
                <w:b/>
              </w:rPr>
              <w:t>15</w:t>
            </w:r>
          </w:p>
        </w:tc>
        <w:tc>
          <w:tcPr>
            <w:tcW w:w="902" w:type="dxa"/>
          </w:tcPr>
          <w:p w:rsidR="00D524B5" w:rsidRPr="004D2192" w:rsidRDefault="00D524B5" w:rsidP="00D524B5">
            <w:pPr>
              <w:jc w:val="center"/>
              <w:rPr>
                <w:b/>
              </w:rPr>
            </w:pPr>
            <w:r w:rsidRPr="004D2192">
              <w:rPr>
                <w:b/>
              </w:rPr>
              <w:t>57</w:t>
            </w:r>
          </w:p>
        </w:tc>
        <w:tc>
          <w:tcPr>
            <w:tcW w:w="738" w:type="dxa"/>
          </w:tcPr>
          <w:p w:rsidR="00D524B5" w:rsidRPr="004D2192" w:rsidRDefault="00D524B5" w:rsidP="00D524B5">
            <w:pPr>
              <w:jc w:val="center"/>
              <w:rPr>
                <w:b/>
              </w:rPr>
            </w:pPr>
            <w:r w:rsidRPr="004D2192">
              <w:rPr>
                <w:b/>
              </w:rPr>
              <w:t>20</w:t>
            </w:r>
          </w:p>
        </w:tc>
        <w:tc>
          <w:tcPr>
            <w:tcW w:w="558" w:type="dxa"/>
          </w:tcPr>
          <w:p w:rsidR="00D524B5" w:rsidRPr="004D2192" w:rsidRDefault="00D524B5" w:rsidP="00D524B5">
            <w:pPr>
              <w:jc w:val="center"/>
              <w:rPr>
                <w:b/>
              </w:rPr>
            </w:pPr>
            <w:r w:rsidRPr="004D2192">
              <w:rPr>
                <w:b/>
              </w:rPr>
              <w:t>37</w:t>
            </w:r>
          </w:p>
        </w:tc>
        <w:tc>
          <w:tcPr>
            <w:tcW w:w="834" w:type="dxa"/>
          </w:tcPr>
          <w:p w:rsidR="00D524B5" w:rsidRPr="004D2192" w:rsidRDefault="00D524B5" w:rsidP="00D524B5">
            <w:pPr>
              <w:jc w:val="center"/>
              <w:rPr>
                <w:b/>
              </w:rPr>
            </w:pPr>
            <w:r w:rsidRPr="004D2192">
              <w:rPr>
                <w:b/>
              </w:rPr>
              <w:t>100</w:t>
            </w:r>
          </w:p>
        </w:tc>
        <w:tc>
          <w:tcPr>
            <w:tcW w:w="686" w:type="dxa"/>
          </w:tcPr>
          <w:p w:rsidR="00D524B5" w:rsidRPr="004D2192" w:rsidRDefault="00D524B5" w:rsidP="00D524B5">
            <w:pPr>
              <w:jc w:val="center"/>
              <w:rPr>
                <w:b/>
              </w:rPr>
            </w:pPr>
            <w:r w:rsidRPr="004D2192">
              <w:rPr>
                <w:b/>
              </w:rPr>
              <w:t>3,8</w:t>
            </w:r>
          </w:p>
        </w:tc>
        <w:tc>
          <w:tcPr>
            <w:tcW w:w="869" w:type="dxa"/>
          </w:tcPr>
          <w:p w:rsidR="00D524B5" w:rsidRPr="004D2192" w:rsidRDefault="00D524B5" w:rsidP="00D524B5">
            <w:pPr>
              <w:jc w:val="center"/>
              <w:rPr>
                <w:b/>
              </w:rPr>
            </w:pPr>
            <w:r w:rsidRPr="004D2192">
              <w:rPr>
                <w:b/>
              </w:rPr>
              <w:t>55,8</w:t>
            </w:r>
          </w:p>
        </w:tc>
      </w:tr>
    </w:tbl>
    <w:p w:rsidR="00D524B5" w:rsidRPr="004D2192" w:rsidRDefault="00D524B5" w:rsidP="00D524B5">
      <w:pPr>
        <w:jc w:val="center"/>
        <w:rPr>
          <w:b/>
          <w:szCs w:val="28"/>
          <w:lang w:val="en-US"/>
        </w:rPr>
      </w:pPr>
    </w:p>
    <w:p w:rsidR="00D524B5" w:rsidRPr="0032336B" w:rsidRDefault="00D524B5" w:rsidP="00D524B5">
      <w:pPr>
        <w:jc w:val="center"/>
        <w:rPr>
          <w:sz w:val="28"/>
          <w:szCs w:val="28"/>
        </w:rPr>
      </w:pPr>
      <w:r w:rsidRPr="0032336B">
        <w:rPr>
          <w:sz w:val="28"/>
          <w:szCs w:val="28"/>
        </w:rPr>
        <w:t>Відомості</w:t>
      </w:r>
    </w:p>
    <w:p w:rsidR="00D524B5" w:rsidRPr="0032336B" w:rsidRDefault="00D524B5" w:rsidP="00D524B5">
      <w:pPr>
        <w:jc w:val="center"/>
        <w:rPr>
          <w:sz w:val="28"/>
          <w:szCs w:val="28"/>
        </w:rPr>
      </w:pPr>
      <w:r w:rsidRPr="0032336B">
        <w:rPr>
          <w:sz w:val="28"/>
          <w:szCs w:val="28"/>
        </w:rPr>
        <w:t>про перевідні екзамени на відділенні</w:t>
      </w:r>
    </w:p>
    <w:p w:rsidR="00D524B5" w:rsidRPr="0032336B" w:rsidRDefault="00D524B5" w:rsidP="00D524B5">
      <w:pPr>
        <w:jc w:val="center"/>
        <w:rPr>
          <w:sz w:val="28"/>
          <w:szCs w:val="28"/>
        </w:rPr>
      </w:pPr>
      <w:r w:rsidRPr="0032336B">
        <w:rPr>
          <w:sz w:val="28"/>
          <w:szCs w:val="28"/>
        </w:rPr>
        <w:t>за ІІ семестр 201</w:t>
      </w:r>
      <w:r w:rsidRPr="0032336B">
        <w:rPr>
          <w:sz w:val="28"/>
          <w:szCs w:val="28"/>
          <w:lang w:val="ru-RU"/>
        </w:rPr>
        <w:t>9</w:t>
      </w:r>
      <w:r w:rsidRPr="0032336B">
        <w:rPr>
          <w:sz w:val="28"/>
          <w:szCs w:val="28"/>
        </w:rPr>
        <w:t>/20</w:t>
      </w:r>
      <w:r w:rsidRPr="0032336B">
        <w:rPr>
          <w:sz w:val="28"/>
          <w:szCs w:val="28"/>
          <w:lang w:val="ru-RU"/>
        </w:rPr>
        <w:t>20</w:t>
      </w:r>
      <w:r w:rsidRPr="0032336B">
        <w:rPr>
          <w:sz w:val="28"/>
          <w:szCs w:val="28"/>
        </w:rPr>
        <w:t xml:space="preserve"> навчального року</w:t>
      </w:r>
    </w:p>
    <w:tbl>
      <w:tblPr>
        <w:tblW w:w="5160" w:type="pct"/>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
        <w:gridCol w:w="1365"/>
        <w:gridCol w:w="598"/>
        <w:gridCol w:w="1999"/>
        <w:gridCol w:w="570"/>
        <w:gridCol w:w="592"/>
        <w:gridCol w:w="630"/>
        <w:gridCol w:w="630"/>
        <w:gridCol w:w="574"/>
        <w:gridCol w:w="612"/>
        <w:gridCol w:w="590"/>
        <w:gridCol w:w="660"/>
        <w:gridCol w:w="626"/>
      </w:tblGrid>
      <w:tr w:rsidR="00D524B5" w:rsidRPr="004D2192" w:rsidTr="00D524B5">
        <w:trPr>
          <w:cantSplit/>
          <w:trHeight w:val="1783"/>
        </w:trPr>
        <w:tc>
          <w:tcPr>
            <w:tcW w:w="246" w:type="pct"/>
            <w:tcBorders>
              <w:top w:val="thickThinSmallGap" w:sz="24" w:space="0" w:color="auto"/>
            </w:tcBorders>
            <w:vAlign w:val="center"/>
          </w:tcPr>
          <w:p w:rsidR="00D524B5" w:rsidRPr="004D2192" w:rsidRDefault="00D524B5" w:rsidP="00D524B5">
            <w:pPr>
              <w:jc w:val="center"/>
              <w:rPr>
                <w:b/>
                <w:szCs w:val="28"/>
              </w:rPr>
            </w:pPr>
            <w:r w:rsidRPr="004D2192">
              <w:rPr>
                <w:b/>
                <w:szCs w:val="28"/>
              </w:rPr>
              <w:t>№</w:t>
            </w:r>
          </w:p>
          <w:p w:rsidR="00D524B5" w:rsidRPr="004D2192" w:rsidRDefault="00D524B5" w:rsidP="00D524B5">
            <w:pPr>
              <w:jc w:val="center"/>
              <w:rPr>
                <w:b/>
                <w:szCs w:val="28"/>
              </w:rPr>
            </w:pPr>
            <w:r w:rsidRPr="004D2192">
              <w:rPr>
                <w:b/>
                <w:szCs w:val="28"/>
              </w:rPr>
              <w:t>з/п</w:t>
            </w:r>
          </w:p>
        </w:tc>
        <w:tc>
          <w:tcPr>
            <w:tcW w:w="687" w:type="pct"/>
            <w:tcBorders>
              <w:top w:val="thickThinSmallGap" w:sz="24" w:space="0" w:color="auto"/>
            </w:tcBorders>
            <w:vAlign w:val="center"/>
          </w:tcPr>
          <w:p w:rsidR="00D524B5" w:rsidRPr="004D2192" w:rsidRDefault="00D524B5" w:rsidP="00D524B5">
            <w:pPr>
              <w:jc w:val="center"/>
              <w:rPr>
                <w:b/>
                <w:szCs w:val="28"/>
              </w:rPr>
            </w:pPr>
            <w:r w:rsidRPr="004D2192">
              <w:rPr>
                <w:b/>
                <w:szCs w:val="28"/>
              </w:rPr>
              <w:t>Група</w:t>
            </w:r>
          </w:p>
        </w:tc>
        <w:tc>
          <w:tcPr>
            <w:tcW w:w="301" w:type="pct"/>
            <w:tcBorders>
              <w:top w:val="thickThinSmallGap" w:sz="24" w:space="0" w:color="auto"/>
            </w:tcBorders>
            <w:textDirection w:val="btLr"/>
            <w:vAlign w:val="center"/>
          </w:tcPr>
          <w:p w:rsidR="00D524B5" w:rsidRPr="004D2192" w:rsidRDefault="00D524B5" w:rsidP="00D524B5">
            <w:pPr>
              <w:ind w:left="113" w:right="113"/>
              <w:jc w:val="center"/>
              <w:rPr>
                <w:b/>
                <w:szCs w:val="28"/>
              </w:rPr>
            </w:pPr>
            <w:r w:rsidRPr="004D2192">
              <w:rPr>
                <w:b/>
                <w:szCs w:val="28"/>
              </w:rPr>
              <w:t>Кількість студентів</w:t>
            </w:r>
          </w:p>
        </w:tc>
        <w:tc>
          <w:tcPr>
            <w:tcW w:w="1006" w:type="pct"/>
            <w:tcBorders>
              <w:top w:val="thickThinSmallGap" w:sz="24" w:space="0" w:color="auto"/>
            </w:tcBorders>
            <w:vAlign w:val="center"/>
          </w:tcPr>
          <w:p w:rsidR="00D524B5" w:rsidRPr="004D2192" w:rsidRDefault="00D524B5" w:rsidP="00D524B5">
            <w:pPr>
              <w:jc w:val="center"/>
              <w:rPr>
                <w:b/>
                <w:szCs w:val="28"/>
              </w:rPr>
            </w:pPr>
            <w:r w:rsidRPr="004D2192">
              <w:rPr>
                <w:b/>
                <w:szCs w:val="28"/>
              </w:rPr>
              <w:t>Керівник групи</w:t>
            </w:r>
          </w:p>
        </w:tc>
        <w:tc>
          <w:tcPr>
            <w:tcW w:w="287" w:type="pct"/>
            <w:tcBorders>
              <w:top w:val="thickThinSmallGap" w:sz="24" w:space="0" w:color="auto"/>
            </w:tcBorders>
            <w:textDirection w:val="btLr"/>
            <w:vAlign w:val="center"/>
          </w:tcPr>
          <w:p w:rsidR="00D524B5" w:rsidRPr="004D2192" w:rsidRDefault="00D524B5" w:rsidP="00D524B5">
            <w:pPr>
              <w:ind w:left="113" w:right="113"/>
              <w:jc w:val="center"/>
              <w:rPr>
                <w:b/>
                <w:szCs w:val="28"/>
              </w:rPr>
            </w:pPr>
            <w:r w:rsidRPr="004D2192">
              <w:rPr>
                <w:b/>
                <w:szCs w:val="28"/>
              </w:rPr>
              <w:t>Допущено</w:t>
            </w:r>
          </w:p>
        </w:tc>
        <w:tc>
          <w:tcPr>
            <w:tcW w:w="298" w:type="pct"/>
            <w:tcBorders>
              <w:top w:val="thickThinSmallGap" w:sz="24" w:space="0" w:color="auto"/>
            </w:tcBorders>
            <w:textDirection w:val="btLr"/>
            <w:vAlign w:val="center"/>
          </w:tcPr>
          <w:p w:rsidR="00D524B5" w:rsidRPr="004D2192" w:rsidRDefault="00D524B5" w:rsidP="00D524B5">
            <w:pPr>
              <w:ind w:left="113" w:right="113"/>
              <w:jc w:val="center"/>
              <w:rPr>
                <w:b/>
                <w:szCs w:val="28"/>
              </w:rPr>
            </w:pPr>
            <w:r w:rsidRPr="004D2192">
              <w:rPr>
                <w:b/>
                <w:szCs w:val="28"/>
              </w:rPr>
              <w:t>«5»</w:t>
            </w:r>
          </w:p>
        </w:tc>
        <w:tc>
          <w:tcPr>
            <w:tcW w:w="317" w:type="pct"/>
            <w:tcBorders>
              <w:top w:val="thickThinSmallGap" w:sz="24" w:space="0" w:color="auto"/>
            </w:tcBorders>
            <w:textDirection w:val="btLr"/>
            <w:vAlign w:val="center"/>
          </w:tcPr>
          <w:p w:rsidR="00D524B5" w:rsidRPr="004D2192" w:rsidRDefault="00D524B5" w:rsidP="00D524B5">
            <w:pPr>
              <w:ind w:left="113" w:right="113"/>
              <w:jc w:val="center"/>
              <w:rPr>
                <w:b/>
                <w:szCs w:val="28"/>
              </w:rPr>
            </w:pPr>
            <w:r w:rsidRPr="004D2192">
              <w:rPr>
                <w:b/>
                <w:szCs w:val="28"/>
              </w:rPr>
              <w:t>«5» «4»</w:t>
            </w:r>
          </w:p>
        </w:tc>
        <w:tc>
          <w:tcPr>
            <w:tcW w:w="317" w:type="pct"/>
            <w:tcBorders>
              <w:top w:val="thickThinSmallGap" w:sz="24" w:space="0" w:color="auto"/>
            </w:tcBorders>
            <w:textDirection w:val="btLr"/>
            <w:vAlign w:val="center"/>
          </w:tcPr>
          <w:p w:rsidR="00D524B5" w:rsidRPr="004D2192" w:rsidRDefault="00D524B5" w:rsidP="00D524B5">
            <w:pPr>
              <w:ind w:left="113" w:right="113"/>
              <w:jc w:val="center"/>
              <w:rPr>
                <w:b/>
                <w:szCs w:val="28"/>
              </w:rPr>
            </w:pPr>
            <w:r w:rsidRPr="004D2192">
              <w:rPr>
                <w:b/>
                <w:szCs w:val="28"/>
              </w:rPr>
              <w:t>«5» «4» «3»</w:t>
            </w:r>
          </w:p>
        </w:tc>
        <w:tc>
          <w:tcPr>
            <w:tcW w:w="289" w:type="pct"/>
            <w:tcBorders>
              <w:top w:val="thickThinSmallGap" w:sz="24" w:space="0" w:color="auto"/>
            </w:tcBorders>
            <w:textDirection w:val="btLr"/>
            <w:vAlign w:val="center"/>
          </w:tcPr>
          <w:p w:rsidR="00D524B5" w:rsidRPr="004D2192" w:rsidRDefault="00D524B5" w:rsidP="00D524B5">
            <w:pPr>
              <w:ind w:left="113" w:right="113"/>
              <w:jc w:val="center"/>
              <w:rPr>
                <w:b/>
                <w:szCs w:val="28"/>
              </w:rPr>
            </w:pPr>
            <w:r w:rsidRPr="004D2192">
              <w:rPr>
                <w:b/>
                <w:szCs w:val="28"/>
              </w:rPr>
              <w:t>«3»</w:t>
            </w:r>
          </w:p>
        </w:tc>
        <w:tc>
          <w:tcPr>
            <w:tcW w:w="308" w:type="pct"/>
            <w:tcBorders>
              <w:top w:val="thickThinSmallGap" w:sz="24" w:space="0" w:color="auto"/>
            </w:tcBorders>
            <w:textDirection w:val="btLr"/>
            <w:vAlign w:val="center"/>
          </w:tcPr>
          <w:p w:rsidR="00D524B5" w:rsidRPr="004D2192" w:rsidRDefault="00D524B5" w:rsidP="00D524B5">
            <w:pPr>
              <w:ind w:left="113" w:right="113"/>
              <w:jc w:val="center"/>
              <w:rPr>
                <w:b/>
                <w:szCs w:val="28"/>
              </w:rPr>
            </w:pPr>
            <w:r w:rsidRPr="004D2192">
              <w:rPr>
                <w:b/>
                <w:szCs w:val="28"/>
              </w:rPr>
              <w:t>«2»</w:t>
            </w:r>
          </w:p>
        </w:tc>
        <w:tc>
          <w:tcPr>
            <w:tcW w:w="297" w:type="pct"/>
            <w:tcBorders>
              <w:top w:val="thickThinSmallGap" w:sz="24" w:space="0" w:color="auto"/>
            </w:tcBorders>
            <w:textDirection w:val="btLr"/>
            <w:vAlign w:val="center"/>
          </w:tcPr>
          <w:p w:rsidR="00D524B5" w:rsidRPr="004D2192" w:rsidRDefault="00D524B5" w:rsidP="00D524B5">
            <w:pPr>
              <w:ind w:left="113" w:right="113"/>
              <w:jc w:val="center"/>
              <w:rPr>
                <w:b/>
                <w:szCs w:val="28"/>
              </w:rPr>
            </w:pPr>
            <w:r w:rsidRPr="004D2192">
              <w:rPr>
                <w:b/>
                <w:szCs w:val="28"/>
              </w:rPr>
              <w:t>Процент успішності</w:t>
            </w:r>
          </w:p>
        </w:tc>
        <w:tc>
          <w:tcPr>
            <w:tcW w:w="332" w:type="pct"/>
            <w:tcBorders>
              <w:top w:val="thickThinSmallGap" w:sz="24" w:space="0" w:color="auto"/>
            </w:tcBorders>
            <w:textDirection w:val="btLr"/>
            <w:vAlign w:val="center"/>
          </w:tcPr>
          <w:p w:rsidR="00D524B5" w:rsidRPr="004D2192" w:rsidRDefault="00D524B5" w:rsidP="00D524B5">
            <w:pPr>
              <w:ind w:left="113" w:right="113"/>
              <w:jc w:val="center"/>
              <w:rPr>
                <w:b/>
                <w:szCs w:val="28"/>
              </w:rPr>
            </w:pPr>
            <w:r w:rsidRPr="004D2192">
              <w:rPr>
                <w:b/>
                <w:szCs w:val="28"/>
              </w:rPr>
              <w:t>Якісний показник</w:t>
            </w:r>
          </w:p>
        </w:tc>
        <w:tc>
          <w:tcPr>
            <w:tcW w:w="315" w:type="pct"/>
            <w:tcBorders>
              <w:top w:val="thickThinSmallGap" w:sz="24" w:space="0" w:color="auto"/>
            </w:tcBorders>
            <w:textDirection w:val="btLr"/>
            <w:vAlign w:val="center"/>
          </w:tcPr>
          <w:p w:rsidR="00D524B5" w:rsidRPr="004D2192" w:rsidRDefault="00D524B5" w:rsidP="00D524B5">
            <w:pPr>
              <w:ind w:left="113" w:right="113"/>
              <w:jc w:val="center"/>
              <w:rPr>
                <w:b/>
                <w:szCs w:val="28"/>
              </w:rPr>
            </w:pPr>
            <w:r w:rsidRPr="004D2192">
              <w:rPr>
                <w:b/>
                <w:szCs w:val="28"/>
              </w:rPr>
              <w:t>Середній бал</w:t>
            </w:r>
          </w:p>
        </w:tc>
      </w:tr>
      <w:tr w:rsidR="00D524B5" w:rsidRPr="004D2192" w:rsidTr="00D524B5">
        <w:tc>
          <w:tcPr>
            <w:tcW w:w="246" w:type="pct"/>
            <w:tcBorders>
              <w:top w:val="thickThinSmallGap" w:sz="24" w:space="0" w:color="auto"/>
              <w:bottom w:val="thinThickSmallGap" w:sz="24" w:space="0" w:color="auto"/>
            </w:tcBorders>
          </w:tcPr>
          <w:p w:rsidR="00D524B5" w:rsidRPr="004D2192" w:rsidRDefault="00D524B5" w:rsidP="00D524B5">
            <w:pPr>
              <w:jc w:val="center"/>
              <w:rPr>
                <w:sz w:val="16"/>
                <w:szCs w:val="16"/>
              </w:rPr>
            </w:pPr>
            <w:r w:rsidRPr="004D2192">
              <w:rPr>
                <w:sz w:val="16"/>
                <w:szCs w:val="16"/>
              </w:rPr>
              <w:t>1</w:t>
            </w:r>
          </w:p>
        </w:tc>
        <w:tc>
          <w:tcPr>
            <w:tcW w:w="687" w:type="pct"/>
            <w:tcBorders>
              <w:top w:val="thickThinSmallGap" w:sz="24" w:space="0" w:color="auto"/>
              <w:bottom w:val="thinThickSmallGap" w:sz="24" w:space="0" w:color="auto"/>
            </w:tcBorders>
          </w:tcPr>
          <w:p w:rsidR="00D524B5" w:rsidRPr="004D2192" w:rsidRDefault="00D524B5" w:rsidP="00D524B5">
            <w:pPr>
              <w:jc w:val="center"/>
              <w:rPr>
                <w:b/>
                <w:sz w:val="16"/>
                <w:szCs w:val="16"/>
              </w:rPr>
            </w:pPr>
            <w:r w:rsidRPr="004D2192">
              <w:rPr>
                <w:sz w:val="16"/>
                <w:szCs w:val="16"/>
              </w:rPr>
              <w:t>2</w:t>
            </w:r>
          </w:p>
        </w:tc>
        <w:tc>
          <w:tcPr>
            <w:tcW w:w="301" w:type="pct"/>
            <w:tcBorders>
              <w:top w:val="thickThinSmallGap" w:sz="24" w:space="0" w:color="auto"/>
              <w:bottom w:val="thinThickSmallGap" w:sz="24" w:space="0" w:color="auto"/>
            </w:tcBorders>
          </w:tcPr>
          <w:p w:rsidR="00D524B5" w:rsidRPr="004D2192" w:rsidRDefault="00D524B5" w:rsidP="00D524B5">
            <w:pPr>
              <w:jc w:val="center"/>
              <w:rPr>
                <w:b/>
                <w:sz w:val="16"/>
                <w:szCs w:val="16"/>
              </w:rPr>
            </w:pPr>
            <w:r w:rsidRPr="004D2192">
              <w:rPr>
                <w:sz w:val="16"/>
                <w:szCs w:val="16"/>
              </w:rPr>
              <w:t>3</w:t>
            </w:r>
          </w:p>
        </w:tc>
        <w:tc>
          <w:tcPr>
            <w:tcW w:w="1006" w:type="pct"/>
            <w:tcBorders>
              <w:top w:val="thickThinSmallGap" w:sz="24" w:space="0" w:color="auto"/>
              <w:bottom w:val="thinThickSmallGap" w:sz="24" w:space="0" w:color="auto"/>
            </w:tcBorders>
          </w:tcPr>
          <w:p w:rsidR="00D524B5" w:rsidRPr="004D2192" w:rsidRDefault="00D524B5" w:rsidP="00D524B5">
            <w:pPr>
              <w:jc w:val="center"/>
              <w:rPr>
                <w:b/>
                <w:sz w:val="16"/>
                <w:szCs w:val="16"/>
              </w:rPr>
            </w:pPr>
            <w:r w:rsidRPr="004D2192">
              <w:rPr>
                <w:sz w:val="16"/>
                <w:szCs w:val="16"/>
              </w:rPr>
              <w:t>4</w:t>
            </w:r>
          </w:p>
        </w:tc>
        <w:tc>
          <w:tcPr>
            <w:tcW w:w="287" w:type="pct"/>
            <w:tcBorders>
              <w:top w:val="thickThinSmallGap" w:sz="24" w:space="0" w:color="auto"/>
              <w:bottom w:val="thinThickSmallGap" w:sz="24" w:space="0" w:color="auto"/>
            </w:tcBorders>
          </w:tcPr>
          <w:p w:rsidR="00D524B5" w:rsidRPr="004D2192" w:rsidRDefault="00D524B5" w:rsidP="00D524B5">
            <w:pPr>
              <w:jc w:val="center"/>
              <w:rPr>
                <w:b/>
                <w:sz w:val="16"/>
                <w:szCs w:val="16"/>
              </w:rPr>
            </w:pPr>
            <w:r w:rsidRPr="004D2192">
              <w:rPr>
                <w:sz w:val="16"/>
                <w:szCs w:val="16"/>
              </w:rPr>
              <w:t>5</w:t>
            </w:r>
          </w:p>
        </w:tc>
        <w:tc>
          <w:tcPr>
            <w:tcW w:w="298" w:type="pct"/>
            <w:tcBorders>
              <w:top w:val="thickThinSmallGap" w:sz="24" w:space="0" w:color="auto"/>
              <w:bottom w:val="thinThickSmallGap" w:sz="24" w:space="0" w:color="auto"/>
            </w:tcBorders>
          </w:tcPr>
          <w:p w:rsidR="00D524B5" w:rsidRPr="004D2192" w:rsidRDefault="00D524B5" w:rsidP="00D524B5">
            <w:pPr>
              <w:jc w:val="center"/>
              <w:rPr>
                <w:b/>
                <w:sz w:val="16"/>
                <w:szCs w:val="16"/>
              </w:rPr>
            </w:pPr>
            <w:r w:rsidRPr="004D2192">
              <w:rPr>
                <w:sz w:val="16"/>
                <w:szCs w:val="16"/>
              </w:rPr>
              <w:t>6</w:t>
            </w:r>
          </w:p>
        </w:tc>
        <w:tc>
          <w:tcPr>
            <w:tcW w:w="317" w:type="pct"/>
            <w:tcBorders>
              <w:top w:val="thickThinSmallGap" w:sz="24" w:space="0" w:color="auto"/>
              <w:bottom w:val="thinThickSmallGap" w:sz="24" w:space="0" w:color="auto"/>
            </w:tcBorders>
          </w:tcPr>
          <w:p w:rsidR="00D524B5" w:rsidRPr="004D2192" w:rsidRDefault="00D524B5" w:rsidP="00D524B5">
            <w:pPr>
              <w:jc w:val="center"/>
              <w:rPr>
                <w:b/>
                <w:sz w:val="16"/>
                <w:szCs w:val="16"/>
              </w:rPr>
            </w:pPr>
            <w:r w:rsidRPr="004D2192">
              <w:rPr>
                <w:sz w:val="16"/>
                <w:szCs w:val="16"/>
              </w:rPr>
              <w:t>7</w:t>
            </w:r>
          </w:p>
        </w:tc>
        <w:tc>
          <w:tcPr>
            <w:tcW w:w="317" w:type="pct"/>
            <w:tcBorders>
              <w:top w:val="thickThinSmallGap" w:sz="24" w:space="0" w:color="auto"/>
              <w:bottom w:val="thinThickSmallGap" w:sz="24" w:space="0" w:color="auto"/>
            </w:tcBorders>
          </w:tcPr>
          <w:p w:rsidR="00D524B5" w:rsidRPr="004D2192" w:rsidRDefault="00D524B5" w:rsidP="00D524B5">
            <w:pPr>
              <w:jc w:val="center"/>
              <w:rPr>
                <w:b/>
                <w:sz w:val="16"/>
                <w:szCs w:val="16"/>
              </w:rPr>
            </w:pPr>
            <w:r w:rsidRPr="004D2192">
              <w:rPr>
                <w:sz w:val="16"/>
                <w:szCs w:val="16"/>
              </w:rPr>
              <w:t>8</w:t>
            </w:r>
          </w:p>
        </w:tc>
        <w:tc>
          <w:tcPr>
            <w:tcW w:w="289" w:type="pct"/>
            <w:tcBorders>
              <w:top w:val="thickThinSmallGap" w:sz="24" w:space="0" w:color="auto"/>
              <w:bottom w:val="thinThickSmallGap" w:sz="24" w:space="0" w:color="auto"/>
            </w:tcBorders>
          </w:tcPr>
          <w:p w:rsidR="00D524B5" w:rsidRPr="004D2192" w:rsidRDefault="00D524B5" w:rsidP="00D524B5">
            <w:pPr>
              <w:jc w:val="center"/>
              <w:rPr>
                <w:b/>
                <w:sz w:val="16"/>
                <w:szCs w:val="16"/>
              </w:rPr>
            </w:pPr>
            <w:r w:rsidRPr="004D2192">
              <w:rPr>
                <w:sz w:val="16"/>
                <w:szCs w:val="16"/>
              </w:rPr>
              <w:t>9</w:t>
            </w:r>
          </w:p>
        </w:tc>
        <w:tc>
          <w:tcPr>
            <w:tcW w:w="308" w:type="pct"/>
            <w:tcBorders>
              <w:top w:val="thickThinSmallGap" w:sz="24" w:space="0" w:color="auto"/>
              <w:bottom w:val="thinThickSmallGap" w:sz="24" w:space="0" w:color="auto"/>
            </w:tcBorders>
          </w:tcPr>
          <w:p w:rsidR="00D524B5" w:rsidRPr="004D2192" w:rsidRDefault="00D524B5" w:rsidP="00D524B5">
            <w:pPr>
              <w:jc w:val="center"/>
              <w:rPr>
                <w:b/>
                <w:sz w:val="16"/>
                <w:szCs w:val="16"/>
              </w:rPr>
            </w:pPr>
            <w:r w:rsidRPr="004D2192">
              <w:rPr>
                <w:sz w:val="16"/>
                <w:szCs w:val="16"/>
              </w:rPr>
              <w:t>10</w:t>
            </w:r>
          </w:p>
        </w:tc>
        <w:tc>
          <w:tcPr>
            <w:tcW w:w="297" w:type="pct"/>
            <w:tcBorders>
              <w:top w:val="thickThinSmallGap" w:sz="24" w:space="0" w:color="auto"/>
              <w:bottom w:val="thinThickSmallGap" w:sz="24" w:space="0" w:color="auto"/>
            </w:tcBorders>
          </w:tcPr>
          <w:p w:rsidR="00D524B5" w:rsidRPr="004D2192" w:rsidRDefault="00D524B5" w:rsidP="00D524B5">
            <w:pPr>
              <w:jc w:val="center"/>
              <w:rPr>
                <w:b/>
                <w:sz w:val="16"/>
                <w:szCs w:val="16"/>
              </w:rPr>
            </w:pPr>
            <w:r w:rsidRPr="004D2192">
              <w:rPr>
                <w:sz w:val="16"/>
                <w:szCs w:val="16"/>
              </w:rPr>
              <w:t>11</w:t>
            </w:r>
          </w:p>
        </w:tc>
        <w:tc>
          <w:tcPr>
            <w:tcW w:w="332" w:type="pct"/>
            <w:tcBorders>
              <w:top w:val="thickThinSmallGap" w:sz="24" w:space="0" w:color="auto"/>
              <w:bottom w:val="thinThickSmallGap" w:sz="24" w:space="0" w:color="auto"/>
            </w:tcBorders>
          </w:tcPr>
          <w:p w:rsidR="00D524B5" w:rsidRPr="004D2192" w:rsidRDefault="00D524B5" w:rsidP="00D524B5">
            <w:pPr>
              <w:jc w:val="center"/>
              <w:rPr>
                <w:b/>
                <w:sz w:val="16"/>
                <w:szCs w:val="16"/>
              </w:rPr>
            </w:pPr>
            <w:r w:rsidRPr="004D2192">
              <w:rPr>
                <w:sz w:val="16"/>
                <w:szCs w:val="16"/>
              </w:rPr>
              <w:t>12</w:t>
            </w:r>
          </w:p>
        </w:tc>
        <w:tc>
          <w:tcPr>
            <w:tcW w:w="315" w:type="pct"/>
            <w:tcBorders>
              <w:top w:val="thickThinSmallGap" w:sz="24" w:space="0" w:color="auto"/>
              <w:bottom w:val="thinThickSmallGap" w:sz="24" w:space="0" w:color="auto"/>
            </w:tcBorders>
          </w:tcPr>
          <w:p w:rsidR="00D524B5" w:rsidRPr="004D2192" w:rsidRDefault="00D524B5" w:rsidP="00D524B5">
            <w:pPr>
              <w:jc w:val="center"/>
              <w:rPr>
                <w:b/>
                <w:sz w:val="16"/>
                <w:szCs w:val="16"/>
              </w:rPr>
            </w:pPr>
            <w:r w:rsidRPr="004D2192">
              <w:rPr>
                <w:sz w:val="16"/>
                <w:szCs w:val="16"/>
              </w:rPr>
              <w:t>13</w:t>
            </w:r>
          </w:p>
        </w:tc>
      </w:tr>
      <w:tr w:rsidR="00D524B5" w:rsidRPr="004D2192" w:rsidTr="00D524B5">
        <w:tc>
          <w:tcPr>
            <w:tcW w:w="246" w:type="pct"/>
            <w:tcBorders>
              <w:top w:val="thinThickSmallGap" w:sz="24" w:space="0" w:color="auto"/>
            </w:tcBorders>
          </w:tcPr>
          <w:p w:rsidR="00D524B5" w:rsidRPr="004D2192" w:rsidRDefault="00D524B5" w:rsidP="00D524B5">
            <w:pPr>
              <w:jc w:val="center"/>
              <w:rPr>
                <w:szCs w:val="28"/>
              </w:rPr>
            </w:pPr>
            <w:r w:rsidRPr="004D2192">
              <w:rPr>
                <w:szCs w:val="28"/>
              </w:rPr>
              <w:t>1</w:t>
            </w:r>
          </w:p>
        </w:tc>
        <w:tc>
          <w:tcPr>
            <w:tcW w:w="687" w:type="pct"/>
            <w:tcBorders>
              <w:top w:val="thinThickSmallGap" w:sz="24" w:space="0" w:color="auto"/>
            </w:tcBorders>
          </w:tcPr>
          <w:p w:rsidR="00D524B5" w:rsidRPr="004D2192" w:rsidRDefault="00D524B5" w:rsidP="00D524B5">
            <w:pPr>
              <w:jc w:val="center"/>
              <w:rPr>
                <w:lang w:val="en-US"/>
              </w:rPr>
            </w:pPr>
            <w:r w:rsidRPr="004D2192">
              <w:rPr>
                <w:lang w:val="en-US"/>
              </w:rPr>
              <w:t>2</w:t>
            </w:r>
            <w:r w:rsidRPr="004D2192">
              <w:t xml:space="preserve"> м/с А(9)</w:t>
            </w:r>
          </w:p>
        </w:tc>
        <w:tc>
          <w:tcPr>
            <w:tcW w:w="301" w:type="pct"/>
            <w:tcBorders>
              <w:top w:val="thinThickSmallGap" w:sz="24" w:space="0" w:color="auto"/>
            </w:tcBorders>
          </w:tcPr>
          <w:p w:rsidR="00D524B5" w:rsidRPr="004D2192" w:rsidRDefault="00D524B5" w:rsidP="00D524B5">
            <w:pPr>
              <w:jc w:val="center"/>
            </w:pPr>
            <w:r w:rsidRPr="004D2192">
              <w:t>22</w:t>
            </w:r>
          </w:p>
        </w:tc>
        <w:tc>
          <w:tcPr>
            <w:tcW w:w="1006" w:type="pct"/>
            <w:tcBorders>
              <w:top w:val="thinThickSmallGap" w:sz="24" w:space="0" w:color="auto"/>
            </w:tcBorders>
          </w:tcPr>
          <w:p w:rsidR="00D524B5" w:rsidRPr="004D2192" w:rsidRDefault="00D524B5" w:rsidP="00D524B5">
            <w:r w:rsidRPr="004D2192">
              <w:t>Демченко О.М.</w:t>
            </w:r>
          </w:p>
        </w:tc>
        <w:tc>
          <w:tcPr>
            <w:tcW w:w="287" w:type="pct"/>
            <w:tcBorders>
              <w:top w:val="thinThickSmallGap" w:sz="24" w:space="0" w:color="auto"/>
            </w:tcBorders>
          </w:tcPr>
          <w:p w:rsidR="00D524B5" w:rsidRPr="004D2192" w:rsidRDefault="00D524B5" w:rsidP="00D524B5">
            <w:pPr>
              <w:jc w:val="center"/>
            </w:pPr>
            <w:r w:rsidRPr="004D2192">
              <w:t>22</w:t>
            </w:r>
          </w:p>
        </w:tc>
        <w:tc>
          <w:tcPr>
            <w:tcW w:w="298" w:type="pct"/>
            <w:tcBorders>
              <w:top w:val="thinThickSmallGap" w:sz="24" w:space="0" w:color="auto"/>
            </w:tcBorders>
          </w:tcPr>
          <w:p w:rsidR="00D524B5" w:rsidRPr="004D2192" w:rsidRDefault="00D524B5" w:rsidP="00D524B5">
            <w:pPr>
              <w:jc w:val="center"/>
              <w:rPr>
                <w:lang w:val="ru-RU"/>
              </w:rPr>
            </w:pPr>
            <w:r w:rsidRPr="004D2192">
              <w:rPr>
                <w:lang w:val="ru-RU"/>
              </w:rPr>
              <w:t>3</w:t>
            </w:r>
          </w:p>
        </w:tc>
        <w:tc>
          <w:tcPr>
            <w:tcW w:w="317" w:type="pct"/>
            <w:tcBorders>
              <w:top w:val="thinThickSmallGap" w:sz="24" w:space="0" w:color="auto"/>
            </w:tcBorders>
          </w:tcPr>
          <w:p w:rsidR="00D524B5" w:rsidRPr="004D2192" w:rsidRDefault="00D524B5" w:rsidP="00D524B5">
            <w:pPr>
              <w:jc w:val="center"/>
              <w:rPr>
                <w:lang w:val="ru-RU"/>
              </w:rPr>
            </w:pPr>
            <w:r w:rsidRPr="004D2192">
              <w:rPr>
                <w:lang w:val="ru-RU"/>
              </w:rPr>
              <w:t>9</w:t>
            </w:r>
          </w:p>
        </w:tc>
        <w:tc>
          <w:tcPr>
            <w:tcW w:w="317" w:type="pct"/>
            <w:tcBorders>
              <w:top w:val="thinThickSmallGap" w:sz="24" w:space="0" w:color="auto"/>
            </w:tcBorders>
          </w:tcPr>
          <w:p w:rsidR="00D524B5" w:rsidRPr="004D2192" w:rsidRDefault="00D524B5" w:rsidP="00D524B5">
            <w:pPr>
              <w:jc w:val="center"/>
              <w:rPr>
                <w:lang w:val="ru-RU"/>
              </w:rPr>
            </w:pPr>
            <w:r w:rsidRPr="004D2192">
              <w:rPr>
                <w:lang w:val="ru-RU"/>
              </w:rPr>
              <w:t>6</w:t>
            </w:r>
          </w:p>
        </w:tc>
        <w:tc>
          <w:tcPr>
            <w:tcW w:w="289" w:type="pct"/>
            <w:tcBorders>
              <w:top w:val="thinThickSmallGap" w:sz="24" w:space="0" w:color="auto"/>
            </w:tcBorders>
          </w:tcPr>
          <w:p w:rsidR="00D524B5" w:rsidRPr="004D2192" w:rsidRDefault="00D524B5" w:rsidP="00D524B5">
            <w:pPr>
              <w:jc w:val="center"/>
              <w:rPr>
                <w:lang w:val="ru-RU"/>
              </w:rPr>
            </w:pPr>
            <w:r w:rsidRPr="004D2192">
              <w:rPr>
                <w:lang w:val="ru-RU"/>
              </w:rPr>
              <w:t>5</w:t>
            </w:r>
          </w:p>
        </w:tc>
        <w:tc>
          <w:tcPr>
            <w:tcW w:w="308" w:type="pct"/>
            <w:tcBorders>
              <w:top w:val="thinThickSmallGap" w:sz="24" w:space="0" w:color="auto"/>
            </w:tcBorders>
          </w:tcPr>
          <w:p w:rsidR="00D524B5" w:rsidRPr="004D2192" w:rsidRDefault="00D524B5" w:rsidP="00D524B5">
            <w:pPr>
              <w:jc w:val="center"/>
              <w:rPr>
                <w:lang w:val="ru-RU"/>
              </w:rPr>
            </w:pPr>
            <w:r w:rsidRPr="004D2192">
              <w:rPr>
                <w:lang w:val="ru-RU"/>
              </w:rPr>
              <w:t>-</w:t>
            </w:r>
          </w:p>
        </w:tc>
        <w:tc>
          <w:tcPr>
            <w:tcW w:w="297" w:type="pct"/>
            <w:tcBorders>
              <w:top w:val="thinThickSmallGap" w:sz="24" w:space="0" w:color="auto"/>
            </w:tcBorders>
          </w:tcPr>
          <w:p w:rsidR="00D524B5" w:rsidRPr="004D2192" w:rsidRDefault="00D524B5" w:rsidP="00D524B5">
            <w:pPr>
              <w:jc w:val="center"/>
              <w:rPr>
                <w:lang w:val="ru-RU"/>
              </w:rPr>
            </w:pPr>
            <w:r w:rsidRPr="004D2192">
              <w:rPr>
                <w:lang w:val="ru-RU"/>
              </w:rPr>
              <w:t>100</w:t>
            </w:r>
          </w:p>
        </w:tc>
        <w:tc>
          <w:tcPr>
            <w:tcW w:w="332" w:type="pct"/>
            <w:tcBorders>
              <w:top w:val="thinThickSmallGap" w:sz="24" w:space="0" w:color="auto"/>
            </w:tcBorders>
          </w:tcPr>
          <w:p w:rsidR="00D524B5" w:rsidRPr="004D2192" w:rsidRDefault="00D524B5" w:rsidP="00D524B5">
            <w:pPr>
              <w:jc w:val="center"/>
              <w:rPr>
                <w:lang w:val="ru-RU"/>
              </w:rPr>
            </w:pPr>
            <w:r w:rsidRPr="004D2192">
              <w:rPr>
                <w:lang w:val="ru-RU"/>
              </w:rPr>
              <w:t>52,2</w:t>
            </w:r>
          </w:p>
        </w:tc>
        <w:tc>
          <w:tcPr>
            <w:tcW w:w="315" w:type="pct"/>
            <w:tcBorders>
              <w:top w:val="thinThickSmallGap" w:sz="24" w:space="0" w:color="auto"/>
            </w:tcBorders>
          </w:tcPr>
          <w:p w:rsidR="00D524B5" w:rsidRPr="004D2192" w:rsidRDefault="00D524B5" w:rsidP="00D524B5">
            <w:pPr>
              <w:jc w:val="center"/>
              <w:rPr>
                <w:lang w:val="ru-RU"/>
              </w:rPr>
            </w:pPr>
            <w:r w:rsidRPr="004D2192">
              <w:rPr>
                <w:lang w:val="ru-RU"/>
              </w:rPr>
              <w:t>3,9</w:t>
            </w:r>
          </w:p>
        </w:tc>
      </w:tr>
      <w:tr w:rsidR="00D524B5" w:rsidRPr="004D2192" w:rsidTr="00D524B5">
        <w:tc>
          <w:tcPr>
            <w:tcW w:w="246" w:type="pct"/>
          </w:tcPr>
          <w:p w:rsidR="00D524B5" w:rsidRPr="004D2192" w:rsidRDefault="00D524B5" w:rsidP="00D524B5">
            <w:pPr>
              <w:jc w:val="center"/>
              <w:rPr>
                <w:szCs w:val="28"/>
              </w:rPr>
            </w:pPr>
            <w:r w:rsidRPr="004D2192">
              <w:rPr>
                <w:szCs w:val="28"/>
              </w:rPr>
              <w:t>2</w:t>
            </w:r>
          </w:p>
        </w:tc>
        <w:tc>
          <w:tcPr>
            <w:tcW w:w="687" w:type="pct"/>
          </w:tcPr>
          <w:p w:rsidR="00D524B5" w:rsidRPr="004D2192" w:rsidRDefault="00D524B5" w:rsidP="00D524B5">
            <w:pPr>
              <w:jc w:val="center"/>
            </w:pPr>
            <w:r w:rsidRPr="004D2192">
              <w:rPr>
                <w:lang w:val="en-US"/>
              </w:rPr>
              <w:t>2</w:t>
            </w:r>
            <w:r w:rsidRPr="004D2192">
              <w:t xml:space="preserve"> м/с Б (9)</w:t>
            </w:r>
          </w:p>
        </w:tc>
        <w:tc>
          <w:tcPr>
            <w:tcW w:w="301" w:type="pct"/>
          </w:tcPr>
          <w:p w:rsidR="00D524B5" w:rsidRPr="004D2192" w:rsidRDefault="00D524B5" w:rsidP="00D524B5">
            <w:pPr>
              <w:jc w:val="center"/>
              <w:rPr>
                <w:lang w:val="en-US"/>
              </w:rPr>
            </w:pPr>
            <w:r w:rsidRPr="004D2192">
              <w:t>2</w:t>
            </w:r>
            <w:r w:rsidRPr="004D2192">
              <w:rPr>
                <w:lang w:val="en-US"/>
              </w:rPr>
              <w:t>1</w:t>
            </w:r>
          </w:p>
        </w:tc>
        <w:tc>
          <w:tcPr>
            <w:tcW w:w="1006" w:type="pct"/>
          </w:tcPr>
          <w:p w:rsidR="00D524B5" w:rsidRPr="004D2192" w:rsidRDefault="00D524B5" w:rsidP="00D524B5">
            <w:r w:rsidRPr="004D2192">
              <w:t>Анкушева А.М.</w:t>
            </w:r>
          </w:p>
        </w:tc>
        <w:tc>
          <w:tcPr>
            <w:tcW w:w="287" w:type="pct"/>
          </w:tcPr>
          <w:p w:rsidR="00D524B5" w:rsidRPr="004D2192" w:rsidRDefault="00D524B5" w:rsidP="00D524B5">
            <w:pPr>
              <w:jc w:val="center"/>
              <w:rPr>
                <w:lang w:val="en-US"/>
              </w:rPr>
            </w:pPr>
            <w:r w:rsidRPr="004D2192">
              <w:t>2</w:t>
            </w:r>
            <w:r w:rsidRPr="004D2192">
              <w:rPr>
                <w:lang w:val="en-US"/>
              </w:rPr>
              <w:t>1</w:t>
            </w:r>
          </w:p>
        </w:tc>
        <w:tc>
          <w:tcPr>
            <w:tcW w:w="298" w:type="pct"/>
          </w:tcPr>
          <w:p w:rsidR="00D524B5" w:rsidRPr="004D2192" w:rsidRDefault="00D524B5" w:rsidP="00D524B5">
            <w:pPr>
              <w:jc w:val="center"/>
              <w:rPr>
                <w:lang w:val="ru-RU"/>
              </w:rPr>
            </w:pPr>
            <w:r w:rsidRPr="004D2192">
              <w:rPr>
                <w:lang w:val="ru-RU"/>
              </w:rPr>
              <w:t>1</w:t>
            </w:r>
          </w:p>
        </w:tc>
        <w:tc>
          <w:tcPr>
            <w:tcW w:w="317" w:type="pct"/>
          </w:tcPr>
          <w:p w:rsidR="00D524B5" w:rsidRPr="004D2192" w:rsidRDefault="00D524B5" w:rsidP="00D524B5">
            <w:pPr>
              <w:jc w:val="center"/>
              <w:rPr>
                <w:lang w:val="ru-RU"/>
              </w:rPr>
            </w:pPr>
            <w:r w:rsidRPr="004D2192">
              <w:rPr>
                <w:lang w:val="ru-RU"/>
              </w:rPr>
              <w:t>9</w:t>
            </w:r>
          </w:p>
        </w:tc>
        <w:tc>
          <w:tcPr>
            <w:tcW w:w="317" w:type="pct"/>
          </w:tcPr>
          <w:p w:rsidR="00D524B5" w:rsidRPr="004D2192" w:rsidRDefault="00D524B5" w:rsidP="00D524B5">
            <w:pPr>
              <w:jc w:val="center"/>
              <w:rPr>
                <w:lang w:val="ru-RU"/>
              </w:rPr>
            </w:pPr>
            <w:r w:rsidRPr="004D2192">
              <w:rPr>
                <w:lang w:val="ru-RU"/>
              </w:rPr>
              <w:t>8</w:t>
            </w:r>
          </w:p>
        </w:tc>
        <w:tc>
          <w:tcPr>
            <w:tcW w:w="289" w:type="pct"/>
          </w:tcPr>
          <w:p w:rsidR="00D524B5" w:rsidRPr="004D2192" w:rsidRDefault="00D524B5" w:rsidP="00D524B5">
            <w:pPr>
              <w:jc w:val="center"/>
              <w:rPr>
                <w:lang w:val="ru-RU"/>
              </w:rPr>
            </w:pPr>
            <w:r w:rsidRPr="004D2192">
              <w:rPr>
                <w:lang w:val="ru-RU"/>
              </w:rPr>
              <w:t>3</w:t>
            </w:r>
          </w:p>
        </w:tc>
        <w:tc>
          <w:tcPr>
            <w:tcW w:w="308" w:type="pct"/>
          </w:tcPr>
          <w:p w:rsidR="00D524B5" w:rsidRPr="004D2192" w:rsidRDefault="00D524B5" w:rsidP="00D524B5">
            <w:pPr>
              <w:jc w:val="center"/>
              <w:rPr>
                <w:lang w:val="ru-RU"/>
              </w:rPr>
            </w:pPr>
            <w:r w:rsidRPr="004D2192">
              <w:rPr>
                <w:lang w:val="ru-RU"/>
              </w:rPr>
              <w:t>-</w:t>
            </w:r>
          </w:p>
        </w:tc>
        <w:tc>
          <w:tcPr>
            <w:tcW w:w="297" w:type="pct"/>
          </w:tcPr>
          <w:p w:rsidR="00D524B5" w:rsidRPr="004D2192" w:rsidRDefault="00D524B5" w:rsidP="00D524B5">
            <w:pPr>
              <w:jc w:val="center"/>
              <w:rPr>
                <w:lang w:val="ru-RU"/>
              </w:rPr>
            </w:pPr>
            <w:r w:rsidRPr="004D2192">
              <w:rPr>
                <w:lang w:val="ru-RU"/>
              </w:rPr>
              <w:t>100</w:t>
            </w:r>
          </w:p>
        </w:tc>
        <w:tc>
          <w:tcPr>
            <w:tcW w:w="332" w:type="pct"/>
          </w:tcPr>
          <w:p w:rsidR="00D524B5" w:rsidRPr="004D2192" w:rsidRDefault="00D524B5" w:rsidP="00D524B5">
            <w:pPr>
              <w:jc w:val="center"/>
              <w:rPr>
                <w:lang w:val="ru-RU"/>
              </w:rPr>
            </w:pPr>
            <w:r w:rsidRPr="004D2192">
              <w:rPr>
                <w:lang w:val="ru-RU"/>
              </w:rPr>
              <w:t>47,6</w:t>
            </w:r>
          </w:p>
        </w:tc>
        <w:tc>
          <w:tcPr>
            <w:tcW w:w="315" w:type="pct"/>
          </w:tcPr>
          <w:p w:rsidR="00D524B5" w:rsidRPr="004D2192" w:rsidRDefault="00D524B5" w:rsidP="00D524B5">
            <w:pPr>
              <w:jc w:val="center"/>
              <w:rPr>
                <w:lang w:val="ru-RU"/>
              </w:rPr>
            </w:pPr>
            <w:r w:rsidRPr="004D2192">
              <w:rPr>
                <w:lang w:val="ru-RU"/>
              </w:rPr>
              <w:t>4,0</w:t>
            </w:r>
          </w:p>
        </w:tc>
      </w:tr>
      <w:tr w:rsidR="00D524B5" w:rsidRPr="004D2192" w:rsidTr="00D524B5">
        <w:tc>
          <w:tcPr>
            <w:tcW w:w="246" w:type="pct"/>
          </w:tcPr>
          <w:p w:rsidR="00D524B5" w:rsidRPr="004D2192" w:rsidRDefault="00D524B5" w:rsidP="00D524B5">
            <w:pPr>
              <w:jc w:val="center"/>
              <w:rPr>
                <w:szCs w:val="28"/>
              </w:rPr>
            </w:pPr>
            <w:r w:rsidRPr="004D2192">
              <w:rPr>
                <w:szCs w:val="28"/>
              </w:rPr>
              <w:t>3</w:t>
            </w:r>
          </w:p>
        </w:tc>
        <w:tc>
          <w:tcPr>
            <w:tcW w:w="687" w:type="pct"/>
          </w:tcPr>
          <w:p w:rsidR="00D524B5" w:rsidRPr="004D2192" w:rsidRDefault="00D524B5" w:rsidP="00D524B5">
            <w:pPr>
              <w:jc w:val="center"/>
            </w:pPr>
            <w:r w:rsidRPr="004D2192">
              <w:rPr>
                <w:lang w:val="en-US"/>
              </w:rPr>
              <w:t>2</w:t>
            </w:r>
            <w:r w:rsidRPr="004D2192">
              <w:t xml:space="preserve"> м/с В(9)</w:t>
            </w:r>
          </w:p>
        </w:tc>
        <w:tc>
          <w:tcPr>
            <w:tcW w:w="301" w:type="pct"/>
          </w:tcPr>
          <w:p w:rsidR="00D524B5" w:rsidRPr="004D2192" w:rsidRDefault="00D524B5" w:rsidP="00D524B5">
            <w:pPr>
              <w:jc w:val="center"/>
            </w:pPr>
            <w:r w:rsidRPr="004D2192">
              <w:t>22</w:t>
            </w:r>
          </w:p>
        </w:tc>
        <w:tc>
          <w:tcPr>
            <w:tcW w:w="1006" w:type="pct"/>
          </w:tcPr>
          <w:p w:rsidR="00D524B5" w:rsidRPr="004D2192" w:rsidRDefault="00D524B5" w:rsidP="00D524B5">
            <w:r w:rsidRPr="004D2192">
              <w:t>Діхтяренко А.М.</w:t>
            </w:r>
          </w:p>
        </w:tc>
        <w:tc>
          <w:tcPr>
            <w:tcW w:w="287" w:type="pct"/>
          </w:tcPr>
          <w:p w:rsidR="00D524B5" w:rsidRPr="004D2192" w:rsidRDefault="00D524B5" w:rsidP="00D524B5">
            <w:pPr>
              <w:jc w:val="center"/>
            </w:pPr>
            <w:r w:rsidRPr="004D2192">
              <w:t>22</w:t>
            </w:r>
          </w:p>
        </w:tc>
        <w:tc>
          <w:tcPr>
            <w:tcW w:w="298" w:type="pct"/>
          </w:tcPr>
          <w:p w:rsidR="00D524B5" w:rsidRPr="004D2192" w:rsidRDefault="00D524B5" w:rsidP="00D524B5">
            <w:pPr>
              <w:jc w:val="center"/>
              <w:rPr>
                <w:lang w:val="ru-RU"/>
              </w:rPr>
            </w:pPr>
            <w:r w:rsidRPr="004D2192">
              <w:rPr>
                <w:lang w:val="ru-RU"/>
              </w:rPr>
              <w:t>2</w:t>
            </w:r>
          </w:p>
        </w:tc>
        <w:tc>
          <w:tcPr>
            <w:tcW w:w="317" w:type="pct"/>
          </w:tcPr>
          <w:p w:rsidR="00D524B5" w:rsidRPr="004D2192" w:rsidRDefault="00D524B5" w:rsidP="00D524B5">
            <w:pPr>
              <w:jc w:val="center"/>
              <w:rPr>
                <w:lang w:val="ru-RU"/>
              </w:rPr>
            </w:pPr>
            <w:r w:rsidRPr="004D2192">
              <w:rPr>
                <w:lang w:val="ru-RU"/>
              </w:rPr>
              <w:t>4</w:t>
            </w:r>
          </w:p>
        </w:tc>
        <w:tc>
          <w:tcPr>
            <w:tcW w:w="317" w:type="pct"/>
          </w:tcPr>
          <w:p w:rsidR="00D524B5" w:rsidRPr="004D2192" w:rsidRDefault="00D524B5" w:rsidP="00D524B5">
            <w:pPr>
              <w:jc w:val="center"/>
              <w:rPr>
                <w:lang w:val="ru-RU"/>
              </w:rPr>
            </w:pPr>
            <w:r w:rsidRPr="004D2192">
              <w:rPr>
                <w:lang w:val="ru-RU"/>
              </w:rPr>
              <w:t>5</w:t>
            </w:r>
          </w:p>
        </w:tc>
        <w:tc>
          <w:tcPr>
            <w:tcW w:w="289" w:type="pct"/>
          </w:tcPr>
          <w:p w:rsidR="00D524B5" w:rsidRPr="004D2192" w:rsidRDefault="00D524B5" w:rsidP="00D524B5">
            <w:pPr>
              <w:jc w:val="center"/>
              <w:rPr>
                <w:lang w:val="ru-RU"/>
              </w:rPr>
            </w:pPr>
            <w:r w:rsidRPr="004D2192">
              <w:rPr>
                <w:lang w:val="ru-RU"/>
              </w:rPr>
              <w:t>11</w:t>
            </w:r>
          </w:p>
        </w:tc>
        <w:tc>
          <w:tcPr>
            <w:tcW w:w="308" w:type="pct"/>
          </w:tcPr>
          <w:p w:rsidR="00D524B5" w:rsidRPr="004D2192" w:rsidRDefault="00D524B5" w:rsidP="00D524B5">
            <w:pPr>
              <w:jc w:val="center"/>
              <w:rPr>
                <w:lang w:val="ru-RU"/>
              </w:rPr>
            </w:pPr>
            <w:r w:rsidRPr="004D2192">
              <w:rPr>
                <w:lang w:val="ru-RU"/>
              </w:rPr>
              <w:t>-</w:t>
            </w:r>
          </w:p>
        </w:tc>
        <w:tc>
          <w:tcPr>
            <w:tcW w:w="297" w:type="pct"/>
          </w:tcPr>
          <w:p w:rsidR="00D524B5" w:rsidRPr="004D2192" w:rsidRDefault="00D524B5" w:rsidP="00D524B5">
            <w:pPr>
              <w:jc w:val="center"/>
              <w:rPr>
                <w:lang w:val="ru-RU"/>
              </w:rPr>
            </w:pPr>
            <w:r w:rsidRPr="004D2192">
              <w:rPr>
                <w:lang w:val="ru-RU"/>
              </w:rPr>
              <w:t>100</w:t>
            </w:r>
          </w:p>
        </w:tc>
        <w:tc>
          <w:tcPr>
            <w:tcW w:w="332" w:type="pct"/>
          </w:tcPr>
          <w:p w:rsidR="00D524B5" w:rsidRPr="004D2192" w:rsidRDefault="00D524B5" w:rsidP="00D524B5">
            <w:pPr>
              <w:jc w:val="center"/>
              <w:rPr>
                <w:lang w:val="ru-RU"/>
              </w:rPr>
            </w:pPr>
            <w:r w:rsidRPr="004D2192">
              <w:rPr>
                <w:lang w:val="ru-RU"/>
              </w:rPr>
              <w:t>27,3</w:t>
            </w:r>
          </w:p>
        </w:tc>
        <w:tc>
          <w:tcPr>
            <w:tcW w:w="315" w:type="pct"/>
          </w:tcPr>
          <w:p w:rsidR="00D524B5" w:rsidRPr="004D2192" w:rsidRDefault="00D524B5" w:rsidP="00D524B5">
            <w:pPr>
              <w:jc w:val="center"/>
              <w:rPr>
                <w:lang w:val="ru-RU"/>
              </w:rPr>
            </w:pPr>
            <w:r w:rsidRPr="004D2192">
              <w:rPr>
                <w:lang w:val="ru-RU"/>
              </w:rPr>
              <w:t>3,6</w:t>
            </w:r>
          </w:p>
        </w:tc>
      </w:tr>
      <w:tr w:rsidR="00D524B5" w:rsidRPr="004D2192" w:rsidTr="00D524B5">
        <w:tc>
          <w:tcPr>
            <w:tcW w:w="246" w:type="pct"/>
          </w:tcPr>
          <w:p w:rsidR="00D524B5" w:rsidRPr="004D2192" w:rsidRDefault="00D524B5" w:rsidP="00D524B5">
            <w:pPr>
              <w:jc w:val="center"/>
              <w:rPr>
                <w:szCs w:val="28"/>
              </w:rPr>
            </w:pPr>
            <w:r w:rsidRPr="004D2192">
              <w:rPr>
                <w:szCs w:val="28"/>
              </w:rPr>
              <w:t>4</w:t>
            </w:r>
          </w:p>
        </w:tc>
        <w:tc>
          <w:tcPr>
            <w:tcW w:w="687" w:type="pct"/>
          </w:tcPr>
          <w:p w:rsidR="00D524B5" w:rsidRPr="004D2192" w:rsidRDefault="00D524B5" w:rsidP="00D524B5">
            <w:pPr>
              <w:jc w:val="center"/>
            </w:pPr>
            <w:r w:rsidRPr="004D2192">
              <w:rPr>
                <w:lang w:val="en-US"/>
              </w:rPr>
              <w:t>4</w:t>
            </w:r>
            <w:r w:rsidRPr="004D2192">
              <w:t xml:space="preserve"> м/с А(9)</w:t>
            </w:r>
          </w:p>
        </w:tc>
        <w:tc>
          <w:tcPr>
            <w:tcW w:w="301" w:type="pct"/>
          </w:tcPr>
          <w:p w:rsidR="00D524B5" w:rsidRPr="004D2192" w:rsidRDefault="00D524B5" w:rsidP="00D524B5">
            <w:pPr>
              <w:jc w:val="center"/>
            </w:pPr>
            <w:r w:rsidRPr="004D2192">
              <w:t>23</w:t>
            </w:r>
          </w:p>
        </w:tc>
        <w:tc>
          <w:tcPr>
            <w:tcW w:w="1006" w:type="pct"/>
          </w:tcPr>
          <w:p w:rsidR="00D524B5" w:rsidRPr="004D2192" w:rsidRDefault="00D524B5" w:rsidP="00D524B5">
            <w:r w:rsidRPr="004D2192">
              <w:t>Рибій Л.А.</w:t>
            </w:r>
          </w:p>
        </w:tc>
        <w:tc>
          <w:tcPr>
            <w:tcW w:w="287" w:type="pct"/>
          </w:tcPr>
          <w:p w:rsidR="00D524B5" w:rsidRPr="004D2192" w:rsidRDefault="00D524B5" w:rsidP="00D524B5">
            <w:pPr>
              <w:jc w:val="center"/>
            </w:pPr>
            <w:r w:rsidRPr="004D2192">
              <w:t>23</w:t>
            </w:r>
          </w:p>
        </w:tc>
        <w:tc>
          <w:tcPr>
            <w:tcW w:w="298" w:type="pct"/>
          </w:tcPr>
          <w:p w:rsidR="00D524B5" w:rsidRPr="004D2192" w:rsidRDefault="00D524B5" w:rsidP="00D524B5">
            <w:pPr>
              <w:jc w:val="center"/>
              <w:rPr>
                <w:lang w:val="ru-RU"/>
              </w:rPr>
            </w:pPr>
            <w:r w:rsidRPr="004D2192">
              <w:rPr>
                <w:lang w:val="ru-RU"/>
              </w:rPr>
              <w:t>2</w:t>
            </w:r>
          </w:p>
        </w:tc>
        <w:tc>
          <w:tcPr>
            <w:tcW w:w="317" w:type="pct"/>
          </w:tcPr>
          <w:p w:rsidR="00D524B5" w:rsidRPr="004D2192" w:rsidRDefault="00D524B5" w:rsidP="00D524B5">
            <w:pPr>
              <w:jc w:val="center"/>
              <w:rPr>
                <w:lang w:val="ru-RU"/>
              </w:rPr>
            </w:pPr>
            <w:r w:rsidRPr="004D2192">
              <w:rPr>
                <w:lang w:val="ru-RU"/>
              </w:rPr>
              <w:t>7</w:t>
            </w:r>
          </w:p>
        </w:tc>
        <w:tc>
          <w:tcPr>
            <w:tcW w:w="317" w:type="pct"/>
          </w:tcPr>
          <w:p w:rsidR="00D524B5" w:rsidRPr="004D2192" w:rsidRDefault="00D524B5" w:rsidP="00D524B5">
            <w:pPr>
              <w:jc w:val="center"/>
              <w:rPr>
                <w:lang w:val="ru-RU"/>
              </w:rPr>
            </w:pPr>
            <w:r w:rsidRPr="004D2192">
              <w:rPr>
                <w:lang w:val="ru-RU"/>
              </w:rPr>
              <w:t>14</w:t>
            </w:r>
          </w:p>
        </w:tc>
        <w:tc>
          <w:tcPr>
            <w:tcW w:w="289" w:type="pct"/>
          </w:tcPr>
          <w:p w:rsidR="00D524B5" w:rsidRPr="004D2192" w:rsidRDefault="00D524B5" w:rsidP="00D524B5">
            <w:pPr>
              <w:jc w:val="center"/>
              <w:rPr>
                <w:lang w:val="ru-RU"/>
              </w:rPr>
            </w:pPr>
            <w:r w:rsidRPr="004D2192">
              <w:rPr>
                <w:lang w:val="ru-RU"/>
              </w:rPr>
              <w:t>-</w:t>
            </w:r>
          </w:p>
        </w:tc>
        <w:tc>
          <w:tcPr>
            <w:tcW w:w="308" w:type="pct"/>
          </w:tcPr>
          <w:p w:rsidR="00D524B5" w:rsidRPr="004D2192" w:rsidRDefault="00D524B5" w:rsidP="00D524B5">
            <w:pPr>
              <w:jc w:val="center"/>
              <w:rPr>
                <w:lang w:val="ru-RU"/>
              </w:rPr>
            </w:pPr>
            <w:r w:rsidRPr="004D2192">
              <w:rPr>
                <w:lang w:val="ru-RU"/>
              </w:rPr>
              <w:t>-</w:t>
            </w:r>
          </w:p>
        </w:tc>
        <w:tc>
          <w:tcPr>
            <w:tcW w:w="297" w:type="pct"/>
          </w:tcPr>
          <w:p w:rsidR="00D524B5" w:rsidRPr="004D2192" w:rsidRDefault="00D524B5" w:rsidP="00D524B5">
            <w:pPr>
              <w:jc w:val="center"/>
              <w:rPr>
                <w:lang w:val="ru-RU"/>
              </w:rPr>
            </w:pPr>
            <w:r w:rsidRPr="004D2192">
              <w:rPr>
                <w:lang w:val="ru-RU"/>
              </w:rPr>
              <w:t>100</w:t>
            </w:r>
          </w:p>
        </w:tc>
        <w:tc>
          <w:tcPr>
            <w:tcW w:w="332" w:type="pct"/>
          </w:tcPr>
          <w:p w:rsidR="00D524B5" w:rsidRPr="004D2192" w:rsidRDefault="00D524B5" w:rsidP="00D524B5">
            <w:pPr>
              <w:jc w:val="center"/>
              <w:rPr>
                <w:lang w:val="ru-RU"/>
              </w:rPr>
            </w:pPr>
            <w:r w:rsidRPr="004D2192">
              <w:rPr>
                <w:lang w:val="ru-RU"/>
              </w:rPr>
              <w:t>39,0</w:t>
            </w:r>
          </w:p>
        </w:tc>
        <w:tc>
          <w:tcPr>
            <w:tcW w:w="315" w:type="pct"/>
          </w:tcPr>
          <w:p w:rsidR="00D524B5" w:rsidRPr="004D2192" w:rsidRDefault="00D524B5" w:rsidP="00D524B5">
            <w:pPr>
              <w:jc w:val="center"/>
              <w:rPr>
                <w:lang w:val="ru-RU"/>
              </w:rPr>
            </w:pPr>
            <w:r w:rsidRPr="004D2192">
              <w:rPr>
                <w:lang w:val="ru-RU"/>
              </w:rPr>
              <w:t>4,0</w:t>
            </w:r>
          </w:p>
        </w:tc>
      </w:tr>
      <w:tr w:rsidR="00D524B5" w:rsidRPr="004D2192" w:rsidTr="00D524B5">
        <w:tc>
          <w:tcPr>
            <w:tcW w:w="246" w:type="pct"/>
          </w:tcPr>
          <w:p w:rsidR="00D524B5" w:rsidRPr="004D2192" w:rsidRDefault="00D524B5" w:rsidP="00D524B5">
            <w:pPr>
              <w:jc w:val="center"/>
              <w:rPr>
                <w:szCs w:val="28"/>
              </w:rPr>
            </w:pPr>
            <w:r w:rsidRPr="004D2192">
              <w:rPr>
                <w:szCs w:val="28"/>
              </w:rPr>
              <w:t>5</w:t>
            </w:r>
          </w:p>
        </w:tc>
        <w:tc>
          <w:tcPr>
            <w:tcW w:w="687" w:type="pct"/>
          </w:tcPr>
          <w:p w:rsidR="00D524B5" w:rsidRPr="004D2192" w:rsidRDefault="00D524B5" w:rsidP="00D524B5">
            <w:pPr>
              <w:jc w:val="center"/>
            </w:pPr>
            <w:r w:rsidRPr="004D2192">
              <w:rPr>
                <w:lang w:val="en-US"/>
              </w:rPr>
              <w:t>4</w:t>
            </w:r>
            <w:r w:rsidRPr="004D2192">
              <w:t xml:space="preserve"> м/с Б (9)</w:t>
            </w:r>
          </w:p>
        </w:tc>
        <w:tc>
          <w:tcPr>
            <w:tcW w:w="301" w:type="pct"/>
          </w:tcPr>
          <w:p w:rsidR="00D524B5" w:rsidRPr="004D2192" w:rsidRDefault="00D524B5" w:rsidP="00D524B5">
            <w:pPr>
              <w:jc w:val="center"/>
            </w:pPr>
            <w:r w:rsidRPr="004D2192">
              <w:t>22</w:t>
            </w:r>
          </w:p>
        </w:tc>
        <w:tc>
          <w:tcPr>
            <w:tcW w:w="1006" w:type="pct"/>
          </w:tcPr>
          <w:p w:rsidR="00D524B5" w:rsidRPr="004D2192" w:rsidRDefault="00D524B5" w:rsidP="00D524B5">
            <w:r w:rsidRPr="004D2192">
              <w:t>Самогулова О.А.</w:t>
            </w:r>
          </w:p>
        </w:tc>
        <w:tc>
          <w:tcPr>
            <w:tcW w:w="287" w:type="pct"/>
          </w:tcPr>
          <w:p w:rsidR="00D524B5" w:rsidRPr="004D2192" w:rsidRDefault="00D524B5" w:rsidP="00D524B5">
            <w:pPr>
              <w:jc w:val="center"/>
            </w:pPr>
            <w:r w:rsidRPr="004D2192">
              <w:t>22</w:t>
            </w:r>
          </w:p>
        </w:tc>
        <w:tc>
          <w:tcPr>
            <w:tcW w:w="298" w:type="pct"/>
          </w:tcPr>
          <w:p w:rsidR="00D524B5" w:rsidRPr="004D2192" w:rsidRDefault="00D524B5" w:rsidP="00D524B5">
            <w:pPr>
              <w:jc w:val="center"/>
              <w:rPr>
                <w:lang w:val="ru-RU"/>
              </w:rPr>
            </w:pPr>
            <w:r w:rsidRPr="004D2192">
              <w:rPr>
                <w:lang w:val="ru-RU"/>
              </w:rPr>
              <w:t>1</w:t>
            </w:r>
          </w:p>
        </w:tc>
        <w:tc>
          <w:tcPr>
            <w:tcW w:w="317" w:type="pct"/>
          </w:tcPr>
          <w:p w:rsidR="00D524B5" w:rsidRPr="004D2192" w:rsidRDefault="00D524B5" w:rsidP="00D524B5">
            <w:pPr>
              <w:jc w:val="center"/>
              <w:rPr>
                <w:lang w:val="ru-RU"/>
              </w:rPr>
            </w:pPr>
            <w:r w:rsidRPr="004D2192">
              <w:rPr>
                <w:lang w:val="ru-RU"/>
              </w:rPr>
              <w:t>6</w:t>
            </w:r>
          </w:p>
        </w:tc>
        <w:tc>
          <w:tcPr>
            <w:tcW w:w="317" w:type="pct"/>
          </w:tcPr>
          <w:p w:rsidR="00D524B5" w:rsidRPr="004D2192" w:rsidRDefault="00D524B5" w:rsidP="00D524B5">
            <w:pPr>
              <w:jc w:val="center"/>
              <w:rPr>
                <w:lang w:val="ru-RU"/>
              </w:rPr>
            </w:pPr>
            <w:r w:rsidRPr="004D2192">
              <w:rPr>
                <w:lang w:val="ru-RU"/>
              </w:rPr>
              <w:t>14</w:t>
            </w:r>
          </w:p>
        </w:tc>
        <w:tc>
          <w:tcPr>
            <w:tcW w:w="289" w:type="pct"/>
          </w:tcPr>
          <w:p w:rsidR="00D524B5" w:rsidRPr="004D2192" w:rsidRDefault="00D524B5" w:rsidP="00D524B5">
            <w:pPr>
              <w:jc w:val="center"/>
              <w:rPr>
                <w:lang w:val="ru-RU"/>
              </w:rPr>
            </w:pPr>
            <w:r w:rsidRPr="004D2192">
              <w:rPr>
                <w:lang w:val="ru-RU"/>
              </w:rPr>
              <w:t>-</w:t>
            </w:r>
          </w:p>
        </w:tc>
        <w:tc>
          <w:tcPr>
            <w:tcW w:w="308" w:type="pct"/>
          </w:tcPr>
          <w:p w:rsidR="00D524B5" w:rsidRPr="004D2192" w:rsidRDefault="00D524B5" w:rsidP="00D524B5">
            <w:pPr>
              <w:jc w:val="center"/>
              <w:rPr>
                <w:lang w:val="ru-RU"/>
              </w:rPr>
            </w:pPr>
            <w:r w:rsidRPr="004D2192">
              <w:rPr>
                <w:lang w:val="ru-RU"/>
              </w:rPr>
              <w:t>-</w:t>
            </w:r>
          </w:p>
        </w:tc>
        <w:tc>
          <w:tcPr>
            <w:tcW w:w="297" w:type="pct"/>
          </w:tcPr>
          <w:p w:rsidR="00D524B5" w:rsidRPr="004D2192" w:rsidRDefault="00D524B5" w:rsidP="00D524B5">
            <w:pPr>
              <w:jc w:val="center"/>
              <w:rPr>
                <w:lang w:val="ru-RU"/>
              </w:rPr>
            </w:pPr>
            <w:r w:rsidRPr="004D2192">
              <w:rPr>
                <w:lang w:val="ru-RU"/>
              </w:rPr>
              <w:t>100</w:t>
            </w:r>
          </w:p>
        </w:tc>
        <w:tc>
          <w:tcPr>
            <w:tcW w:w="332" w:type="pct"/>
          </w:tcPr>
          <w:p w:rsidR="00D524B5" w:rsidRPr="004D2192" w:rsidRDefault="00D524B5" w:rsidP="00D524B5">
            <w:pPr>
              <w:jc w:val="center"/>
              <w:rPr>
                <w:lang w:val="ru-RU"/>
              </w:rPr>
            </w:pPr>
            <w:r w:rsidRPr="004D2192">
              <w:rPr>
                <w:lang w:val="ru-RU"/>
              </w:rPr>
              <w:t>33,3</w:t>
            </w:r>
          </w:p>
        </w:tc>
        <w:tc>
          <w:tcPr>
            <w:tcW w:w="315" w:type="pct"/>
          </w:tcPr>
          <w:p w:rsidR="00D524B5" w:rsidRPr="004D2192" w:rsidRDefault="00D524B5" w:rsidP="00D524B5">
            <w:pPr>
              <w:jc w:val="center"/>
              <w:rPr>
                <w:lang w:val="ru-RU"/>
              </w:rPr>
            </w:pPr>
            <w:r w:rsidRPr="004D2192">
              <w:rPr>
                <w:lang w:val="ru-RU"/>
              </w:rPr>
              <w:t>4,0</w:t>
            </w:r>
          </w:p>
        </w:tc>
      </w:tr>
      <w:tr w:rsidR="00D524B5" w:rsidRPr="004D2192" w:rsidTr="00D524B5">
        <w:tc>
          <w:tcPr>
            <w:tcW w:w="246" w:type="pct"/>
          </w:tcPr>
          <w:p w:rsidR="00D524B5" w:rsidRPr="004D2192" w:rsidRDefault="00D524B5" w:rsidP="00D524B5">
            <w:pPr>
              <w:jc w:val="center"/>
              <w:rPr>
                <w:szCs w:val="28"/>
              </w:rPr>
            </w:pPr>
            <w:r w:rsidRPr="004D2192">
              <w:rPr>
                <w:szCs w:val="28"/>
              </w:rPr>
              <w:t>6</w:t>
            </w:r>
          </w:p>
        </w:tc>
        <w:tc>
          <w:tcPr>
            <w:tcW w:w="687" w:type="pct"/>
          </w:tcPr>
          <w:p w:rsidR="00D524B5" w:rsidRPr="004D2192" w:rsidRDefault="00D524B5" w:rsidP="00D524B5">
            <w:pPr>
              <w:jc w:val="center"/>
            </w:pPr>
            <w:r w:rsidRPr="004D2192">
              <w:rPr>
                <w:lang w:val="en-US"/>
              </w:rPr>
              <w:t>4</w:t>
            </w:r>
            <w:r w:rsidRPr="004D2192">
              <w:t xml:space="preserve"> м/с В(9)</w:t>
            </w:r>
          </w:p>
        </w:tc>
        <w:tc>
          <w:tcPr>
            <w:tcW w:w="301" w:type="pct"/>
          </w:tcPr>
          <w:p w:rsidR="00D524B5" w:rsidRPr="004D2192" w:rsidRDefault="00D524B5" w:rsidP="00D524B5">
            <w:pPr>
              <w:jc w:val="center"/>
            </w:pPr>
            <w:r w:rsidRPr="004D2192">
              <w:t>23</w:t>
            </w:r>
          </w:p>
        </w:tc>
        <w:tc>
          <w:tcPr>
            <w:tcW w:w="1006" w:type="pct"/>
          </w:tcPr>
          <w:p w:rsidR="00D524B5" w:rsidRPr="004D2192" w:rsidRDefault="00D524B5" w:rsidP="00D524B5">
            <w:r w:rsidRPr="004D2192">
              <w:t>Олійник Л.Г.</w:t>
            </w:r>
          </w:p>
        </w:tc>
        <w:tc>
          <w:tcPr>
            <w:tcW w:w="287" w:type="pct"/>
          </w:tcPr>
          <w:p w:rsidR="00D524B5" w:rsidRPr="004D2192" w:rsidRDefault="00D524B5" w:rsidP="00D524B5">
            <w:pPr>
              <w:jc w:val="center"/>
            </w:pPr>
            <w:r w:rsidRPr="004D2192">
              <w:t>23</w:t>
            </w:r>
          </w:p>
        </w:tc>
        <w:tc>
          <w:tcPr>
            <w:tcW w:w="298" w:type="pct"/>
          </w:tcPr>
          <w:p w:rsidR="00D524B5" w:rsidRPr="004D2192" w:rsidRDefault="00D524B5" w:rsidP="00D524B5">
            <w:pPr>
              <w:jc w:val="center"/>
              <w:rPr>
                <w:lang w:val="ru-RU"/>
              </w:rPr>
            </w:pPr>
            <w:r w:rsidRPr="004D2192">
              <w:rPr>
                <w:lang w:val="ru-RU"/>
              </w:rPr>
              <w:t>-</w:t>
            </w:r>
          </w:p>
        </w:tc>
        <w:tc>
          <w:tcPr>
            <w:tcW w:w="317" w:type="pct"/>
          </w:tcPr>
          <w:p w:rsidR="00D524B5" w:rsidRPr="004D2192" w:rsidRDefault="00D524B5" w:rsidP="00D524B5">
            <w:pPr>
              <w:jc w:val="center"/>
              <w:rPr>
                <w:lang w:val="ru-RU"/>
              </w:rPr>
            </w:pPr>
            <w:r w:rsidRPr="004D2192">
              <w:rPr>
                <w:lang w:val="ru-RU"/>
              </w:rPr>
              <w:t>7</w:t>
            </w:r>
          </w:p>
        </w:tc>
        <w:tc>
          <w:tcPr>
            <w:tcW w:w="317" w:type="pct"/>
          </w:tcPr>
          <w:p w:rsidR="00D524B5" w:rsidRPr="004D2192" w:rsidRDefault="00D524B5" w:rsidP="00D524B5">
            <w:pPr>
              <w:jc w:val="center"/>
              <w:rPr>
                <w:lang w:val="ru-RU"/>
              </w:rPr>
            </w:pPr>
            <w:r w:rsidRPr="004D2192">
              <w:rPr>
                <w:lang w:val="ru-RU"/>
              </w:rPr>
              <w:t>16</w:t>
            </w:r>
          </w:p>
        </w:tc>
        <w:tc>
          <w:tcPr>
            <w:tcW w:w="289" w:type="pct"/>
          </w:tcPr>
          <w:p w:rsidR="00D524B5" w:rsidRPr="004D2192" w:rsidRDefault="00D524B5" w:rsidP="00D524B5">
            <w:pPr>
              <w:jc w:val="center"/>
              <w:rPr>
                <w:lang w:val="ru-RU"/>
              </w:rPr>
            </w:pPr>
            <w:r w:rsidRPr="004D2192">
              <w:rPr>
                <w:lang w:val="ru-RU"/>
              </w:rPr>
              <w:t>-</w:t>
            </w:r>
          </w:p>
        </w:tc>
        <w:tc>
          <w:tcPr>
            <w:tcW w:w="308" w:type="pct"/>
          </w:tcPr>
          <w:p w:rsidR="00D524B5" w:rsidRPr="004D2192" w:rsidRDefault="00D524B5" w:rsidP="00D524B5">
            <w:pPr>
              <w:jc w:val="center"/>
              <w:rPr>
                <w:lang w:val="ru-RU"/>
              </w:rPr>
            </w:pPr>
            <w:r w:rsidRPr="004D2192">
              <w:rPr>
                <w:lang w:val="ru-RU"/>
              </w:rPr>
              <w:t>-</w:t>
            </w:r>
          </w:p>
        </w:tc>
        <w:tc>
          <w:tcPr>
            <w:tcW w:w="297" w:type="pct"/>
          </w:tcPr>
          <w:p w:rsidR="00D524B5" w:rsidRPr="004D2192" w:rsidRDefault="00D524B5" w:rsidP="00D524B5">
            <w:pPr>
              <w:jc w:val="center"/>
              <w:rPr>
                <w:lang w:val="ru-RU"/>
              </w:rPr>
            </w:pPr>
            <w:r w:rsidRPr="004D2192">
              <w:rPr>
                <w:lang w:val="ru-RU"/>
              </w:rPr>
              <w:t>100</w:t>
            </w:r>
          </w:p>
        </w:tc>
        <w:tc>
          <w:tcPr>
            <w:tcW w:w="332" w:type="pct"/>
          </w:tcPr>
          <w:p w:rsidR="00D524B5" w:rsidRPr="004D2192" w:rsidRDefault="00D524B5" w:rsidP="00D524B5">
            <w:pPr>
              <w:jc w:val="center"/>
              <w:rPr>
                <w:lang w:val="ru-RU"/>
              </w:rPr>
            </w:pPr>
            <w:r w:rsidRPr="004D2192">
              <w:rPr>
                <w:lang w:val="ru-RU"/>
              </w:rPr>
              <w:t>30,4</w:t>
            </w:r>
          </w:p>
        </w:tc>
        <w:tc>
          <w:tcPr>
            <w:tcW w:w="315" w:type="pct"/>
          </w:tcPr>
          <w:p w:rsidR="00D524B5" w:rsidRPr="004D2192" w:rsidRDefault="00D524B5" w:rsidP="00D524B5">
            <w:pPr>
              <w:jc w:val="center"/>
              <w:rPr>
                <w:lang w:val="ru-RU"/>
              </w:rPr>
            </w:pPr>
            <w:r w:rsidRPr="004D2192">
              <w:rPr>
                <w:lang w:val="ru-RU"/>
              </w:rPr>
              <w:t>4,0</w:t>
            </w:r>
          </w:p>
        </w:tc>
      </w:tr>
      <w:tr w:rsidR="00D524B5" w:rsidRPr="004D2192" w:rsidTr="00D524B5">
        <w:tc>
          <w:tcPr>
            <w:tcW w:w="246" w:type="pct"/>
          </w:tcPr>
          <w:p w:rsidR="00D524B5" w:rsidRPr="004D2192" w:rsidRDefault="00D524B5" w:rsidP="00D524B5">
            <w:pPr>
              <w:jc w:val="center"/>
              <w:rPr>
                <w:szCs w:val="28"/>
              </w:rPr>
            </w:pPr>
            <w:r w:rsidRPr="004D2192">
              <w:rPr>
                <w:szCs w:val="28"/>
              </w:rPr>
              <w:t>7</w:t>
            </w:r>
          </w:p>
        </w:tc>
        <w:tc>
          <w:tcPr>
            <w:tcW w:w="687" w:type="pct"/>
          </w:tcPr>
          <w:p w:rsidR="00D524B5" w:rsidRPr="004D2192" w:rsidRDefault="00D524B5" w:rsidP="00D524B5">
            <w:pPr>
              <w:jc w:val="center"/>
            </w:pPr>
            <w:r w:rsidRPr="004D2192">
              <w:rPr>
                <w:lang w:val="en-US"/>
              </w:rPr>
              <w:t>4</w:t>
            </w:r>
            <w:r w:rsidRPr="004D2192">
              <w:t xml:space="preserve"> м/с Г (9)</w:t>
            </w:r>
          </w:p>
        </w:tc>
        <w:tc>
          <w:tcPr>
            <w:tcW w:w="301" w:type="pct"/>
          </w:tcPr>
          <w:p w:rsidR="00D524B5" w:rsidRPr="004D2192" w:rsidRDefault="00D524B5" w:rsidP="00D524B5">
            <w:pPr>
              <w:jc w:val="center"/>
            </w:pPr>
            <w:r w:rsidRPr="004D2192">
              <w:t>21</w:t>
            </w:r>
          </w:p>
        </w:tc>
        <w:tc>
          <w:tcPr>
            <w:tcW w:w="1006" w:type="pct"/>
          </w:tcPr>
          <w:p w:rsidR="00D524B5" w:rsidRPr="004D2192" w:rsidRDefault="00D524B5" w:rsidP="00D524B5">
            <w:r w:rsidRPr="004D2192">
              <w:t>Кравченко О.П.</w:t>
            </w:r>
          </w:p>
        </w:tc>
        <w:tc>
          <w:tcPr>
            <w:tcW w:w="287" w:type="pct"/>
          </w:tcPr>
          <w:p w:rsidR="00D524B5" w:rsidRPr="004D2192" w:rsidRDefault="00D524B5" w:rsidP="00D524B5">
            <w:pPr>
              <w:jc w:val="center"/>
            </w:pPr>
            <w:r w:rsidRPr="004D2192">
              <w:t>21</w:t>
            </w:r>
          </w:p>
        </w:tc>
        <w:tc>
          <w:tcPr>
            <w:tcW w:w="298" w:type="pct"/>
          </w:tcPr>
          <w:p w:rsidR="00D524B5" w:rsidRPr="004D2192" w:rsidRDefault="00D524B5" w:rsidP="00D524B5">
            <w:pPr>
              <w:jc w:val="center"/>
              <w:rPr>
                <w:lang w:val="ru-RU"/>
              </w:rPr>
            </w:pPr>
            <w:r w:rsidRPr="004D2192">
              <w:rPr>
                <w:lang w:val="ru-RU"/>
              </w:rPr>
              <w:t>2</w:t>
            </w:r>
          </w:p>
        </w:tc>
        <w:tc>
          <w:tcPr>
            <w:tcW w:w="317" w:type="pct"/>
          </w:tcPr>
          <w:p w:rsidR="00D524B5" w:rsidRPr="004D2192" w:rsidRDefault="00D524B5" w:rsidP="00D524B5">
            <w:pPr>
              <w:jc w:val="center"/>
              <w:rPr>
                <w:lang w:val="ru-RU"/>
              </w:rPr>
            </w:pPr>
            <w:r w:rsidRPr="004D2192">
              <w:rPr>
                <w:lang w:val="ru-RU"/>
              </w:rPr>
              <w:t>7</w:t>
            </w:r>
          </w:p>
        </w:tc>
        <w:tc>
          <w:tcPr>
            <w:tcW w:w="317" w:type="pct"/>
          </w:tcPr>
          <w:p w:rsidR="00D524B5" w:rsidRPr="004D2192" w:rsidRDefault="00D524B5" w:rsidP="00D524B5">
            <w:pPr>
              <w:jc w:val="center"/>
              <w:rPr>
                <w:lang w:val="ru-RU"/>
              </w:rPr>
            </w:pPr>
            <w:r w:rsidRPr="004D2192">
              <w:rPr>
                <w:lang w:val="ru-RU"/>
              </w:rPr>
              <w:t>12</w:t>
            </w:r>
          </w:p>
        </w:tc>
        <w:tc>
          <w:tcPr>
            <w:tcW w:w="289" w:type="pct"/>
          </w:tcPr>
          <w:p w:rsidR="00D524B5" w:rsidRPr="004D2192" w:rsidRDefault="00D524B5" w:rsidP="00D524B5">
            <w:pPr>
              <w:jc w:val="center"/>
              <w:rPr>
                <w:lang w:val="ru-RU"/>
              </w:rPr>
            </w:pPr>
            <w:r w:rsidRPr="004D2192">
              <w:rPr>
                <w:lang w:val="ru-RU"/>
              </w:rPr>
              <w:t>-</w:t>
            </w:r>
          </w:p>
        </w:tc>
        <w:tc>
          <w:tcPr>
            <w:tcW w:w="308" w:type="pct"/>
          </w:tcPr>
          <w:p w:rsidR="00D524B5" w:rsidRPr="004D2192" w:rsidRDefault="00D524B5" w:rsidP="00D524B5">
            <w:pPr>
              <w:jc w:val="center"/>
              <w:rPr>
                <w:lang w:val="ru-RU"/>
              </w:rPr>
            </w:pPr>
            <w:r w:rsidRPr="004D2192">
              <w:rPr>
                <w:lang w:val="ru-RU"/>
              </w:rPr>
              <w:t>-</w:t>
            </w:r>
          </w:p>
        </w:tc>
        <w:tc>
          <w:tcPr>
            <w:tcW w:w="297" w:type="pct"/>
          </w:tcPr>
          <w:p w:rsidR="00D524B5" w:rsidRPr="004D2192" w:rsidRDefault="00D524B5" w:rsidP="00D524B5">
            <w:pPr>
              <w:jc w:val="center"/>
              <w:rPr>
                <w:lang w:val="ru-RU"/>
              </w:rPr>
            </w:pPr>
            <w:r w:rsidRPr="004D2192">
              <w:rPr>
                <w:lang w:val="ru-RU"/>
              </w:rPr>
              <w:t>100</w:t>
            </w:r>
          </w:p>
        </w:tc>
        <w:tc>
          <w:tcPr>
            <w:tcW w:w="332" w:type="pct"/>
          </w:tcPr>
          <w:p w:rsidR="00D524B5" w:rsidRPr="004D2192" w:rsidRDefault="00D524B5" w:rsidP="00D524B5">
            <w:pPr>
              <w:jc w:val="center"/>
              <w:rPr>
                <w:lang w:val="ru-RU"/>
              </w:rPr>
            </w:pPr>
            <w:r w:rsidRPr="004D2192">
              <w:rPr>
                <w:lang w:val="ru-RU"/>
              </w:rPr>
              <w:t>43,0</w:t>
            </w:r>
          </w:p>
        </w:tc>
        <w:tc>
          <w:tcPr>
            <w:tcW w:w="315" w:type="pct"/>
          </w:tcPr>
          <w:p w:rsidR="00D524B5" w:rsidRPr="004D2192" w:rsidRDefault="00D524B5" w:rsidP="00D524B5">
            <w:pPr>
              <w:jc w:val="center"/>
              <w:rPr>
                <w:lang w:val="ru-RU"/>
              </w:rPr>
            </w:pPr>
            <w:r w:rsidRPr="004D2192">
              <w:rPr>
                <w:lang w:val="ru-RU"/>
              </w:rPr>
              <w:t>4,2</w:t>
            </w:r>
          </w:p>
        </w:tc>
      </w:tr>
      <w:tr w:rsidR="00D524B5" w:rsidRPr="004D2192" w:rsidTr="00D524B5">
        <w:tc>
          <w:tcPr>
            <w:tcW w:w="933" w:type="pct"/>
            <w:gridSpan w:val="2"/>
            <w:tcBorders>
              <w:bottom w:val="single" w:sz="4" w:space="0" w:color="auto"/>
            </w:tcBorders>
          </w:tcPr>
          <w:p w:rsidR="00D524B5" w:rsidRPr="004D2192" w:rsidRDefault="00D524B5" w:rsidP="00D524B5">
            <w:pPr>
              <w:jc w:val="center"/>
              <w:rPr>
                <w:b/>
                <w:szCs w:val="28"/>
              </w:rPr>
            </w:pPr>
            <w:r w:rsidRPr="004D2192">
              <w:rPr>
                <w:b/>
                <w:szCs w:val="28"/>
              </w:rPr>
              <w:t>Всього:</w:t>
            </w:r>
          </w:p>
        </w:tc>
        <w:tc>
          <w:tcPr>
            <w:tcW w:w="301" w:type="pct"/>
            <w:tcBorders>
              <w:bottom w:val="single" w:sz="4" w:space="0" w:color="auto"/>
            </w:tcBorders>
          </w:tcPr>
          <w:p w:rsidR="00D524B5" w:rsidRPr="004D2192" w:rsidRDefault="00D524B5" w:rsidP="00D524B5">
            <w:pPr>
              <w:jc w:val="center"/>
              <w:rPr>
                <w:b/>
                <w:szCs w:val="28"/>
                <w:lang w:val="ru-RU"/>
              </w:rPr>
            </w:pPr>
            <w:r w:rsidRPr="004D2192">
              <w:rPr>
                <w:b/>
                <w:szCs w:val="28"/>
                <w:lang w:val="ru-RU"/>
              </w:rPr>
              <w:t>154</w:t>
            </w:r>
          </w:p>
        </w:tc>
        <w:tc>
          <w:tcPr>
            <w:tcW w:w="1006" w:type="pct"/>
            <w:tcBorders>
              <w:bottom w:val="single" w:sz="4" w:space="0" w:color="auto"/>
            </w:tcBorders>
          </w:tcPr>
          <w:p w:rsidR="00D524B5" w:rsidRPr="004D2192" w:rsidRDefault="00D524B5" w:rsidP="00D524B5">
            <w:pPr>
              <w:jc w:val="center"/>
              <w:rPr>
                <w:b/>
                <w:szCs w:val="28"/>
              </w:rPr>
            </w:pPr>
          </w:p>
        </w:tc>
        <w:tc>
          <w:tcPr>
            <w:tcW w:w="287" w:type="pct"/>
            <w:tcBorders>
              <w:bottom w:val="single" w:sz="4" w:space="0" w:color="auto"/>
            </w:tcBorders>
          </w:tcPr>
          <w:p w:rsidR="00D524B5" w:rsidRPr="004D2192" w:rsidRDefault="00D524B5" w:rsidP="00D524B5">
            <w:pPr>
              <w:jc w:val="center"/>
              <w:rPr>
                <w:b/>
                <w:lang w:val="ru-RU"/>
              </w:rPr>
            </w:pPr>
            <w:r w:rsidRPr="004D2192">
              <w:rPr>
                <w:b/>
                <w:lang w:val="ru-RU"/>
              </w:rPr>
              <w:t>154</w:t>
            </w:r>
          </w:p>
        </w:tc>
        <w:tc>
          <w:tcPr>
            <w:tcW w:w="298" w:type="pct"/>
            <w:tcBorders>
              <w:bottom w:val="single" w:sz="4" w:space="0" w:color="auto"/>
            </w:tcBorders>
          </w:tcPr>
          <w:p w:rsidR="00D524B5" w:rsidRPr="004D2192" w:rsidRDefault="00D524B5" w:rsidP="00D524B5">
            <w:pPr>
              <w:jc w:val="center"/>
              <w:rPr>
                <w:b/>
                <w:lang w:val="ru-RU"/>
              </w:rPr>
            </w:pPr>
            <w:r w:rsidRPr="004D2192">
              <w:rPr>
                <w:b/>
                <w:lang w:val="ru-RU"/>
              </w:rPr>
              <w:t>11</w:t>
            </w:r>
          </w:p>
        </w:tc>
        <w:tc>
          <w:tcPr>
            <w:tcW w:w="317" w:type="pct"/>
            <w:tcBorders>
              <w:bottom w:val="single" w:sz="4" w:space="0" w:color="auto"/>
            </w:tcBorders>
          </w:tcPr>
          <w:p w:rsidR="00D524B5" w:rsidRPr="004D2192" w:rsidRDefault="00D524B5" w:rsidP="00D524B5">
            <w:pPr>
              <w:jc w:val="center"/>
              <w:rPr>
                <w:b/>
                <w:lang w:val="ru-RU"/>
              </w:rPr>
            </w:pPr>
            <w:r w:rsidRPr="004D2192">
              <w:rPr>
                <w:b/>
                <w:lang w:val="ru-RU"/>
              </w:rPr>
              <w:t>49</w:t>
            </w:r>
          </w:p>
        </w:tc>
        <w:tc>
          <w:tcPr>
            <w:tcW w:w="317" w:type="pct"/>
            <w:tcBorders>
              <w:bottom w:val="single" w:sz="4" w:space="0" w:color="auto"/>
            </w:tcBorders>
          </w:tcPr>
          <w:p w:rsidR="00D524B5" w:rsidRPr="004D2192" w:rsidRDefault="00D524B5" w:rsidP="00D524B5">
            <w:pPr>
              <w:jc w:val="center"/>
              <w:rPr>
                <w:b/>
                <w:lang w:val="ru-RU"/>
              </w:rPr>
            </w:pPr>
            <w:r w:rsidRPr="004D2192">
              <w:rPr>
                <w:b/>
                <w:lang w:val="ru-RU"/>
              </w:rPr>
              <w:t>75</w:t>
            </w:r>
          </w:p>
        </w:tc>
        <w:tc>
          <w:tcPr>
            <w:tcW w:w="289" w:type="pct"/>
            <w:tcBorders>
              <w:bottom w:val="single" w:sz="4" w:space="0" w:color="auto"/>
            </w:tcBorders>
          </w:tcPr>
          <w:p w:rsidR="00D524B5" w:rsidRPr="004D2192" w:rsidRDefault="00D524B5" w:rsidP="00D524B5">
            <w:pPr>
              <w:jc w:val="center"/>
              <w:rPr>
                <w:b/>
                <w:lang w:val="ru-RU"/>
              </w:rPr>
            </w:pPr>
            <w:r w:rsidRPr="004D2192">
              <w:rPr>
                <w:b/>
                <w:lang w:val="ru-RU"/>
              </w:rPr>
              <w:t>19</w:t>
            </w:r>
          </w:p>
        </w:tc>
        <w:tc>
          <w:tcPr>
            <w:tcW w:w="308" w:type="pct"/>
            <w:tcBorders>
              <w:bottom w:val="single" w:sz="4" w:space="0" w:color="auto"/>
            </w:tcBorders>
          </w:tcPr>
          <w:p w:rsidR="00D524B5" w:rsidRPr="004D2192" w:rsidRDefault="00D524B5" w:rsidP="00D524B5">
            <w:pPr>
              <w:jc w:val="center"/>
              <w:rPr>
                <w:b/>
                <w:lang w:val="ru-RU"/>
              </w:rPr>
            </w:pPr>
          </w:p>
        </w:tc>
        <w:tc>
          <w:tcPr>
            <w:tcW w:w="297" w:type="pct"/>
            <w:tcBorders>
              <w:bottom w:val="single" w:sz="4" w:space="0" w:color="auto"/>
            </w:tcBorders>
          </w:tcPr>
          <w:p w:rsidR="00D524B5" w:rsidRPr="004D2192" w:rsidRDefault="00D524B5" w:rsidP="00D524B5">
            <w:pPr>
              <w:jc w:val="center"/>
              <w:rPr>
                <w:lang w:val="ru-RU"/>
              </w:rPr>
            </w:pPr>
            <w:r w:rsidRPr="004D2192">
              <w:rPr>
                <w:lang w:val="ru-RU"/>
              </w:rPr>
              <w:t>100</w:t>
            </w:r>
          </w:p>
        </w:tc>
        <w:tc>
          <w:tcPr>
            <w:tcW w:w="332" w:type="pct"/>
            <w:tcBorders>
              <w:bottom w:val="single" w:sz="4" w:space="0" w:color="auto"/>
            </w:tcBorders>
          </w:tcPr>
          <w:p w:rsidR="00D524B5" w:rsidRPr="004D2192" w:rsidRDefault="00D524B5" w:rsidP="00D524B5">
            <w:pPr>
              <w:jc w:val="center"/>
              <w:rPr>
                <w:b/>
                <w:lang w:val="ru-RU"/>
              </w:rPr>
            </w:pPr>
            <w:r w:rsidRPr="004D2192">
              <w:rPr>
                <w:b/>
                <w:lang w:val="ru-RU"/>
              </w:rPr>
              <w:t>39,0</w:t>
            </w:r>
          </w:p>
        </w:tc>
        <w:tc>
          <w:tcPr>
            <w:tcW w:w="315" w:type="pct"/>
            <w:tcBorders>
              <w:bottom w:val="single" w:sz="4" w:space="0" w:color="auto"/>
            </w:tcBorders>
          </w:tcPr>
          <w:p w:rsidR="00D524B5" w:rsidRPr="004D2192" w:rsidRDefault="00D524B5" w:rsidP="00D524B5">
            <w:pPr>
              <w:jc w:val="center"/>
              <w:rPr>
                <w:b/>
                <w:lang w:val="ru-RU"/>
              </w:rPr>
            </w:pPr>
            <w:r w:rsidRPr="004D2192">
              <w:rPr>
                <w:b/>
                <w:lang w:val="ru-RU"/>
              </w:rPr>
              <w:t>4,0</w:t>
            </w:r>
          </w:p>
        </w:tc>
      </w:tr>
    </w:tbl>
    <w:p w:rsidR="00D524B5" w:rsidRPr="004D2192" w:rsidRDefault="00D524B5" w:rsidP="00D524B5">
      <w:pPr>
        <w:pStyle w:val="affb"/>
      </w:pPr>
    </w:p>
    <w:p w:rsidR="00B7776E" w:rsidRPr="0032336B" w:rsidRDefault="00D524B5" w:rsidP="00B7776E">
      <w:pPr>
        <w:jc w:val="center"/>
        <w:rPr>
          <w:sz w:val="28"/>
          <w:szCs w:val="28"/>
        </w:rPr>
      </w:pPr>
      <w:r w:rsidRPr="0032336B">
        <w:rPr>
          <w:sz w:val="28"/>
          <w:szCs w:val="28"/>
        </w:rPr>
        <w:t xml:space="preserve">Відомості про Державні екзамени на медсестринському відділенні </w:t>
      </w:r>
    </w:p>
    <w:p w:rsidR="00D524B5" w:rsidRPr="0032336B" w:rsidRDefault="00D524B5" w:rsidP="00B7776E">
      <w:pPr>
        <w:jc w:val="center"/>
        <w:rPr>
          <w:sz w:val="28"/>
          <w:szCs w:val="28"/>
        </w:rPr>
      </w:pPr>
      <w:r w:rsidRPr="0032336B">
        <w:rPr>
          <w:sz w:val="28"/>
          <w:szCs w:val="28"/>
        </w:rPr>
        <w:t>за 2019 -2020 н.р.</w:t>
      </w:r>
    </w:p>
    <w:tbl>
      <w:tblPr>
        <w:tblW w:w="10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320"/>
        <w:gridCol w:w="720"/>
        <w:gridCol w:w="2009"/>
        <w:gridCol w:w="771"/>
        <w:gridCol w:w="679"/>
        <w:gridCol w:w="606"/>
        <w:gridCol w:w="567"/>
        <w:gridCol w:w="576"/>
        <w:gridCol w:w="841"/>
        <w:gridCol w:w="783"/>
        <w:gridCol w:w="870"/>
      </w:tblGrid>
      <w:tr w:rsidR="00D524B5" w:rsidRPr="004D2192" w:rsidTr="00B7776E">
        <w:trPr>
          <w:cantSplit/>
          <w:trHeight w:val="2050"/>
          <w:jc w:val="center"/>
        </w:trPr>
        <w:tc>
          <w:tcPr>
            <w:tcW w:w="567" w:type="dxa"/>
            <w:tcBorders>
              <w:top w:val="thinThickSmallGap" w:sz="24" w:space="0" w:color="auto"/>
            </w:tcBorders>
            <w:vAlign w:val="center"/>
          </w:tcPr>
          <w:p w:rsidR="00D524B5" w:rsidRPr="004D2192" w:rsidRDefault="00D524B5" w:rsidP="00D524B5">
            <w:pPr>
              <w:jc w:val="center"/>
              <w:rPr>
                <w:b/>
                <w:szCs w:val="28"/>
              </w:rPr>
            </w:pPr>
            <w:r w:rsidRPr="004D2192">
              <w:rPr>
                <w:b/>
                <w:szCs w:val="28"/>
              </w:rPr>
              <w:t>№</w:t>
            </w:r>
          </w:p>
          <w:p w:rsidR="00D524B5" w:rsidRPr="004D2192" w:rsidRDefault="00D524B5" w:rsidP="00D524B5">
            <w:pPr>
              <w:jc w:val="center"/>
              <w:rPr>
                <w:b/>
                <w:szCs w:val="28"/>
              </w:rPr>
            </w:pPr>
            <w:r w:rsidRPr="004D2192">
              <w:rPr>
                <w:b/>
                <w:szCs w:val="28"/>
              </w:rPr>
              <w:t>п/п</w:t>
            </w:r>
          </w:p>
        </w:tc>
        <w:tc>
          <w:tcPr>
            <w:tcW w:w="1320" w:type="dxa"/>
            <w:tcBorders>
              <w:top w:val="thinThickSmallGap" w:sz="24" w:space="0" w:color="auto"/>
            </w:tcBorders>
            <w:vAlign w:val="center"/>
          </w:tcPr>
          <w:p w:rsidR="00D524B5" w:rsidRPr="004D2192" w:rsidRDefault="00D524B5" w:rsidP="00D524B5">
            <w:pPr>
              <w:jc w:val="center"/>
              <w:rPr>
                <w:b/>
                <w:szCs w:val="28"/>
              </w:rPr>
            </w:pPr>
            <w:r w:rsidRPr="004D2192">
              <w:rPr>
                <w:b/>
                <w:szCs w:val="28"/>
              </w:rPr>
              <w:t>Група</w:t>
            </w:r>
          </w:p>
        </w:tc>
        <w:tc>
          <w:tcPr>
            <w:tcW w:w="720" w:type="dxa"/>
            <w:tcBorders>
              <w:top w:val="thinThickSmallGap" w:sz="24" w:space="0" w:color="auto"/>
            </w:tcBorders>
            <w:textDirection w:val="btLr"/>
            <w:vAlign w:val="center"/>
          </w:tcPr>
          <w:p w:rsidR="00D524B5" w:rsidRPr="004D2192" w:rsidRDefault="00D524B5" w:rsidP="00D524B5">
            <w:pPr>
              <w:ind w:left="113" w:right="113"/>
              <w:jc w:val="center"/>
              <w:rPr>
                <w:b/>
                <w:szCs w:val="28"/>
              </w:rPr>
            </w:pPr>
            <w:r w:rsidRPr="004D2192">
              <w:rPr>
                <w:b/>
                <w:szCs w:val="28"/>
              </w:rPr>
              <w:t>Кількість студентів</w:t>
            </w:r>
          </w:p>
        </w:tc>
        <w:tc>
          <w:tcPr>
            <w:tcW w:w="2009" w:type="dxa"/>
            <w:tcBorders>
              <w:top w:val="thinThickSmallGap" w:sz="24" w:space="0" w:color="auto"/>
            </w:tcBorders>
            <w:vAlign w:val="center"/>
          </w:tcPr>
          <w:p w:rsidR="00D524B5" w:rsidRPr="004D2192" w:rsidRDefault="00D524B5" w:rsidP="00D524B5">
            <w:pPr>
              <w:pStyle w:val="7"/>
              <w:rPr>
                <w:b/>
                <w:sz w:val="28"/>
                <w:szCs w:val="28"/>
              </w:rPr>
            </w:pPr>
            <w:r w:rsidRPr="004D2192">
              <w:rPr>
                <w:b/>
                <w:sz w:val="28"/>
                <w:szCs w:val="28"/>
              </w:rPr>
              <w:t>Класний керівник</w:t>
            </w:r>
          </w:p>
        </w:tc>
        <w:tc>
          <w:tcPr>
            <w:tcW w:w="771" w:type="dxa"/>
            <w:tcBorders>
              <w:top w:val="thinThickSmallGap" w:sz="24" w:space="0" w:color="auto"/>
            </w:tcBorders>
            <w:textDirection w:val="btLr"/>
            <w:vAlign w:val="center"/>
          </w:tcPr>
          <w:p w:rsidR="00D524B5" w:rsidRPr="004D2192" w:rsidRDefault="00D524B5" w:rsidP="00D524B5">
            <w:pPr>
              <w:ind w:left="113" w:right="113"/>
              <w:jc w:val="center"/>
              <w:rPr>
                <w:b/>
                <w:szCs w:val="28"/>
              </w:rPr>
            </w:pPr>
            <w:r w:rsidRPr="004D2192">
              <w:rPr>
                <w:b/>
                <w:szCs w:val="28"/>
              </w:rPr>
              <w:t>Допущено</w:t>
            </w:r>
          </w:p>
        </w:tc>
        <w:tc>
          <w:tcPr>
            <w:tcW w:w="679" w:type="dxa"/>
            <w:tcBorders>
              <w:top w:val="thinThickSmallGap" w:sz="24" w:space="0" w:color="auto"/>
            </w:tcBorders>
            <w:textDirection w:val="btLr"/>
            <w:vAlign w:val="center"/>
          </w:tcPr>
          <w:p w:rsidR="00D524B5" w:rsidRPr="004D2192" w:rsidRDefault="00D524B5" w:rsidP="00D524B5">
            <w:pPr>
              <w:ind w:left="113" w:right="113"/>
              <w:jc w:val="center"/>
              <w:rPr>
                <w:b/>
                <w:szCs w:val="28"/>
              </w:rPr>
            </w:pPr>
            <w:r w:rsidRPr="004D2192">
              <w:rPr>
                <w:b/>
                <w:szCs w:val="28"/>
              </w:rPr>
              <w:t>“</w:t>
            </w:r>
            <w:smartTag w:uri="urn:schemas-microsoft-com:office:smarttags" w:element="metricconverter">
              <w:smartTagPr>
                <w:attr w:name="ProductID" w:val="5”"/>
              </w:smartTagPr>
              <w:r w:rsidRPr="004D2192">
                <w:rPr>
                  <w:b/>
                  <w:szCs w:val="28"/>
                </w:rPr>
                <w:t>5”</w:t>
              </w:r>
            </w:smartTag>
          </w:p>
        </w:tc>
        <w:tc>
          <w:tcPr>
            <w:tcW w:w="606" w:type="dxa"/>
            <w:tcBorders>
              <w:top w:val="thinThickSmallGap" w:sz="24" w:space="0" w:color="auto"/>
            </w:tcBorders>
            <w:textDirection w:val="btLr"/>
            <w:vAlign w:val="center"/>
          </w:tcPr>
          <w:p w:rsidR="00D524B5" w:rsidRPr="004D2192" w:rsidRDefault="00D524B5" w:rsidP="00D524B5">
            <w:pPr>
              <w:ind w:left="113" w:right="113"/>
              <w:jc w:val="center"/>
              <w:rPr>
                <w:b/>
                <w:szCs w:val="28"/>
              </w:rPr>
            </w:pPr>
            <w:r w:rsidRPr="004D2192">
              <w:rPr>
                <w:b/>
                <w:szCs w:val="28"/>
              </w:rPr>
              <w:t>“</w:t>
            </w:r>
            <w:smartTag w:uri="urn:schemas-microsoft-com:office:smarttags" w:element="metricconverter">
              <w:smartTagPr>
                <w:attr w:name="ProductID" w:val="4,5”"/>
              </w:smartTagPr>
              <w:r w:rsidRPr="004D2192">
                <w:rPr>
                  <w:b/>
                  <w:szCs w:val="28"/>
                </w:rPr>
                <w:t>4,5”</w:t>
              </w:r>
            </w:smartTag>
          </w:p>
        </w:tc>
        <w:tc>
          <w:tcPr>
            <w:tcW w:w="567" w:type="dxa"/>
            <w:tcBorders>
              <w:top w:val="thinThickSmallGap" w:sz="24" w:space="0" w:color="auto"/>
            </w:tcBorders>
            <w:textDirection w:val="btLr"/>
            <w:vAlign w:val="center"/>
          </w:tcPr>
          <w:p w:rsidR="00D524B5" w:rsidRPr="004D2192" w:rsidRDefault="00D524B5" w:rsidP="00D524B5">
            <w:pPr>
              <w:pStyle w:val="af4"/>
              <w:ind w:left="113" w:right="113"/>
              <w:jc w:val="center"/>
              <w:rPr>
                <w:b/>
                <w:szCs w:val="28"/>
              </w:rPr>
            </w:pPr>
            <w:r w:rsidRPr="004D2192">
              <w:rPr>
                <w:b/>
                <w:szCs w:val="28"/>
              </w:rPr>
              <w:t>“3,4,5”</w:t>
            </w:r>
          </w:p>
        </w:tc>
        <w:tc>
          <w:tcPr>
            <w:tcW w:w="576" w:type="dxa"/>
            <w:tcBorders>
              <w:top w:val="thinThickSmallGap" w:sz="24" w:space="0" w:color="auto"/>
            </w:tcBorders>
            <w:textDirection w:val="btLr"/>
            <w:vAlign w:val="center"/>
          </w:tcPr>
          <w:p w:rsidR="00D524B5" w:rsidRPr="004D2192" w:rsidRDefault="00D524B5" w:rsidP="00D524B5">
            <w:pPr>
              <w:ind w:left="113" w:right="113"/>
              <w:jc w:val="center"/>
              <w:rPr>
                <w:b/>
                <w:szCs w:val="28"/>
              </w:rPr>
            </w:pPr>
            <w:r w:rsidRPr="004D2192">
              <w:rPr>
                <w:b/>
                <w:szCs w:val="28"/>
              </w:rPr>
              <w:t>“</w:t>
            </w:r>
            <w:smartTag w:uri="urn:schemas-microsoft-com:office:smarttags" w:element="metricconverter">
              <w:smartTagPr>
                <w:attr w:name="ProductID" w:val="3”"/>
              </w:smartTagPr>
              <w:r w:rsidRPr="004D2192">
                <w:rPr>
                  <w:b/>
                  <w:szCs w:val="28"/>
                </w:rPr>
                <w:t>3”</w:t>
              </w:r>
            </w:smartTag>
          </w:p>
        </w:tc>
        <w:tc>
          <w:tcPr>
            <w:tcW w:w="841" w:type="dxa"/>
            <w:tcBorders>
              <w:top w:val="thinThickSmallGap" w:sz="24" w:space="0" w:color="auto"/>
            </w:tcBorders>
            <w:textDirection w:val="btLr"/>
            <w:vAlign w:val="center"/>
          </w:tcPr>
          <w:p w:rsidR="00D524B5" w:rsidRPr="004D2192" w:rsidRDefault="00D524B5" w:rsidP="00D524B5">
            <w:pPr>
              <w:ind w:left="113" w:right="113"/>
              <w:jc w:val="center"/>
              <w:rPr>
                <w:b/>
                <w:szCs w:val="28"/>
              </w:rPr>
            </w:pPr>
            <w:r w:rsidRPr="004D2192">
              <w:rPr>
                <w:b/>
                <w:szCs w:val="28"/>
              </w:rPr>
              <w:t>Процент успішності</w:t>
            </w:r>
          </w:p>
        </w:tc>
        <w:tc>
          <w:tcPr>
            <w:tcW w:w="783" w:type="dxa"/>
            <w:tcBorders>
              <w:top w:val="thinThickSmallGap" w:sz="24" w:space="0" w:color="auto"/>
            </w:tcBorders>
            <w:textDirection w:val="btLr"/>
            <w:vAlign w:val="center"/>
          </w:tcPr>
          <w:p w:rsidR="00D524B5" w:rsidRPr="004D2192" w:rsidRDefault="00D524B5" w:rsidP="00D524B5">
            <w:pPr>
              <w:ind w:left="113" w:right="113"/>
              <w:jc w:val="center"/>
              <w:rPr>
                <w:b/>
                <w:szCs w:val="28"/>
              </w:rPr>
            </w:pPr>
            <w:r w:rsidRPr="004D2192">
              <w:rPr>
                <w:b/>
                <w:szCs w:val="28"/>
              </w:rPr>
              <w:t>Середній</w:t>
            </w:r>
          </w:p>
          <w:p w:rsidR="00D524B5" w:rsidRPr="004D2192" w:rsidRDefault="00D524B5" w:rsidP="00D524B5">
            <w:pPr>
              <w:ind w:left="113" w:right="113"/>
              <w:jc w:val="center"/>
              <w:rPr>
                <w:b/>
                <w:szCs w:val="28"/>
              </w:rPr>
            </w:pPr>
            <w:r w:rsidRPr="004D2192">
              <w:rPr>
                <w:b/>
                <w:szCs w:val="28"/>
              </w:rPr>
              <w:t>бал</w:t>
            </w:r>
          </w:p>
        </w:tc>
        <w:tc>
          <w:tcPr>
            <w:tcW w:w="870" w:type="dxa"/>
            <w:tcBorders>
              <w:top w:val="thinThickSmallGap" w:sz="24" w:space="0" w:color="auto"/>
            </w:tcBorders>
            <w:textDirection w:val="btLr"/>
            <w:vAlign w:val="center"/>
          </w:tcPr>
          <w:p w:rsidR="00D524B5" w:rsidRPr="004D2192" w:rsidRDefault="00D524B5" w:rsidP="00D524B5">
            <w:pPr>
              <w:ind w:left="113" w:right="113"/>
              <w:jc w:val="center"/>
              <w:rPr>
                <w:b/>
                <w:szCs w:val="28"/>
              </w:rPr>
            </w:pPr>
            <w:r w:rsidRPr="004D2192">
              <w:rPr>
                <w:b/>
                <w:szCs w:val="28"/>
              </w:rPr>
              <w:t>Якісний показник (%)</w:t>
            </w:r>
          </w:p>
        </w:tc>
      </w:tr>
      <w:tr w:rsidR="00D524B5" w:rsidRPr="004D2192" w:rsidTr="00B7776E">
        <w:trPr>
          <w:trHeight w:val="213"/>
          <w:jc w:val="center"/>
        </w:trPr>
        <w:tc>
          <w:tcPr>
            <w:tcW w:w="567" w:type="dxa"/>
            <w:tcBorders>
              <w:bottom w:val="thickThinSmallGap" w:sz="24" w:space="0" w:color="auto"/>
            </w:tcBorders>
          </w:tcPr>
          <w:p w:rsidR="00D524B5" w:rsidRPr="004D2192" w:rsidRDefault="00D524B5" w:rsidP="00D524B5">
            <w:pPr>
              <w:pStyle w:val="af4"/>
              <w:jc w:val="center"/>
              <w:rPr>
                <w:sz w:val="16"/>
                <w:szCs w:val="16"/>
              </w:rPr>
            </w:pPr>
            <w:r w:rsidRPr="004D2192">
              <w:rPr>
                <w:sz w:val="16"/>
                <w:szCs w:val="16"/>
              </w:rPr>
              <w:t>1</w:t>
            </w:r>
          </w:p>
        </w:tc>
        <w:tc>
          <w:tcPr>
            <w:tcW w:w="1320" w:type="dxa"/>
            <w:tcBorders>
              <w:bottom w:val="thickThinSmallGap" w:sz="24" w:space="0" w:color="auto"/>
            </w:tcBorders>
          </w:tcPr>
          <w:p w:rsidR="00D524B5" w:rsidRPr="004D2192" w:rsidRDefault="00D524B5" w:rsidP="00D524B5">
            <w:pPr>
              <w:jc w:val="center"/>
              <w:rPr>
                <w:sz w:val="16"/>
                <w:szCs w:val="16"/>
              </w:rPr>
            </w:pPr>
            <w:r w:rsidRPr="004D2192">
              <w:rPr>
                <w:sz w:val="16"/>
                <w:szCs w:val="16"/>
              </w:rPr>
              <w:t>2</w:t>
            </w:r>
          </w:p>
        </w:tc>
        <w:tc>
          <w:tcPr>
            <w:tcW w:w="720" w:type="dxa"/>
            <w:tcBorders>
              <w:bottom w:val="thickThinSmallGap" w:sz="24" w:space="0" w:color="auto"/>
            </w:tcBorders>
          </w:tcPr>
          <w:p w:rsidR="00D524B5" w:rsidRPr="004D2192" w:rsidRDefault="00D524B5" w:rsidP="00D524B5">
            <w:pPr>
              <w:jc w:val="center"/>
              <w:rPr>
                <w:sz w:val="16"/>
                <w:szCs w:val="16"/>
              </w:rPr>
            </w:pPr>
            <w:r w:rsidRPr="004D2192">
              <w:rPr>
                <w:sz w:val="16"/>
                <w:szCs w:val="16"/>
              </w:rPr>
              <w:t>3</w:t>
            </w:r>
          </w:p>
        </w:tc>
        <w:tc>
          <w:tcPr>
            <w:tcW w:w="2009" w:type="dxa"/>
            <w:tcBorders>
              <w:bottom w:val="thickThinSmallGap" w:sz="24" w:space="0" w:color="auto"/>
            </w:tcBorders>
          </w:tcPr>
          <w:p w:rsidR="00D524B5" w:rsidRPr="004D2192" w:rsidRDefault="00D524B5" w:rsidP="00D524B5">
            <w:pPr>
              <w:jc w:val="center"/>
              <w:rPr>
                <w:sz w:val="16"/>
                <w:szCs w:val="16"/>
              </w:rPr>
            </w:pPr>
            <w:r w:rsidRPr="004D2192">
              <w:rPr>
                <w:sz w:val="16"/>
                <w:szCs w:val="16"/>
              </w:rPr>
              <w:t>4</w:t>
            </w:r>
          </w:p>
        </w:tc>
        <w:tc>
          <w:tcPr>
            <w:tcW w:w="771" w:type="dxa"/>
            <w:tcBorders>
              <w:bottom w:val="thickThinSmallGap" w:sz="24" w:space="0" w:color="auto"/>
            </w:tcBorders>
          </w:tcPr>
          <w:p w:rsidR="00D524B5" w:rsidRPr="004D2192" w:rsidRDefault="00D524B5" w:rsidP="00D524B5">
            <w:pPr>
              <w:jc w:val="center"/>
              <w:rPr>
                <w:sz w:val="16"/>
                <w:szCs w:val="16"/>
              </w:rPr>
            </w:pPr>
            <w:r w:rsidRPr="004D2192">
              <w:rPr>
                <w:sz w:val="16"/>
                <w:szCs w:val="16"/>
              </w:rPr>
              <w:t>5</w:t>
            </w:r>
          </w:p>
        </w:tc>
        <w:tc>
          <w:tcPr>
            <w:tcW w:w="679" w:type="dxa"/>
            <w:tcBorders>
              <w:bottom w:val="thickThinSmallGap" w:sz="24" w:space="0" w:color="auto"/>
            </w:tcBorders>
          </w:tcPr>
          <w:p w:rsidR="00D524B5" w:rsidRPr="004D2192" w:rsidRDefault="00D524B5" w:rsidP="00D524B5">
            <w:pPr>
              <w:jc w:val="center"/>
              <w:rPr>
                <w:sz w:val="16"/>
                <w:szCs w:val="16"/>
              </w:rPr>
            </w:pPr>
            <w:r w:rsidRPr="004D2192">
              <w:rPr>
                <w:sz w:val="16"/>
                <w:szCs w:val="16"/>
              </w:rPr>
              <w:t>6</w:t>
            </w:r>
          </w:p>
        </w:tc>
        <w:tc>
          <w:tcPr>
            <w:tcW w:w="606" w:type="dxa"/>
            <w:tcBorders>
              <w:bottom w:val="thickThinSmallGap" w:sz="24" w:space="0" w:color="auto"/>
            </w:tcBorders>
          </w:tcPr>
          <w:p w:rsidR="00D524B5" w:rsidRPr="004D2192" w:rsidRDefault="00D524B5" w:rsidP="00D524B5">
            <w:pPr>
              <w:jc w:val="center"/>
              <w:rPr>
                <w:sz w:val="16"/>
                <w:szCs w:val="16"/>
              </w:rPr>
            </w:pPr>
            <w:r w:rsidRPr="004D2192">
              <w:rPr>
                <w:sz w:val="16"/>
                <w:szCs w:val="16"/>
              </w:rPr>
              <w:t>7</w:t>
            </w:r>
          </w:p>
        </w:tc>
        <w:tc>
          <w:tcPr>
            <w:tcW w:w="567" w:type="dxa"/>
            <w:tcBorders>
              <w:bottom w:val="thickThinSmallGap" w:sz="24" w:space="0" w:color="auto"/>
            </w:tcBorders>
          </w:tcPr>
          <w:p w:rsidR="00D524B5" w:rsidRPr="004D2192" w:rsidRDefault="00D524B5" w:rsidP="00D524B5">
            <w:pPr>
              <w:jc w:val="center"/>
              <w:rPr>
                <w:sz w:val="16"/>
                <w:szCs w:val="16"/>
              </w:rPr>
            </w:pPr>
            <w:r w:rsidRPr="004D2192">
              <w:rPr>
                <w:sz w:val="16"/>
                <w:szCs w:val="16"/>
              </w:rPr>
              <w:t>8</w:t>
            </w:r>
          </w:p>
        </w:tc>
        <w:tc>
          <w:tcPr>
            <w:tcW w:w="576" w:type="dxa"/>
            <w:tcBorders>
              <w:bottom w:val="thickThinSmallGap" w:sz="24" w:space="0" w:color="auto"/>
            </w:tcBorders>
          </w:tcPr>
          <w:p w:rsidR="00D524B5" w:rsidRPr="004D2192" w:rsidRDefault="00D524B5" w:rsidP="00D524B5">
            <w:pPr>
              <w:jc w:val="center"/>
              <w:rPr>
                <w:sz w:val="16"/>
                <w:szCs w:val="16"/>
              </w:rPr>
            </w:pPr>
            <w:r w:rsidRPr="004D2192">
              <w:rPr>
                <w:sz w:val="16"/>
                <w:szCs w:val="16"/>
              </w:rPr>
              <w:t>9</w:t>
            </w:r>
          </w:p>
        </w:tc>
        <w:tc>
          <w:tcPr>
            <w:tcW w:w="841" w:type="dxa"/>
            <w:tcBorders>
              <w:bottom w:val="thickThinSmallGap" w:sz="24" w:space="0" w:color="auto"/>
            </w:tcBorders>
          </w:tcPr>
          <w:p w:rsidR="00D524B5" w:rsidRPr="004D2192" w:rsidRDefault="00D524B5" w:rsidP="00D524B5">
            <w:pPr>
              <w:jc w:val="center"/>
              <w:rPr>
                <w:sz w:val="16"/>
                <w:szCs w:val="16"/>
              </w:rPr>
            </w:pPr>
            <w:r w:rsidRPr="004D2192">
              <w:rPr>
                <w:sz w:val="16"/>
                <w:szCs w:val="16"/>
              </w:rPr>
              <w:t>10</w:t>
            </w:r>
          </w:p>
        </w:tc>
        <w:tc>
          <w:tcPr>
            <w:tcW w:w="783" w:type="dxa"/>
            <w:tcBorders>
              <w:bottom w:val="thickThinSmallGap" w:sz="24" w:space="0" w:color="auto"/>
            </w:tcBorders>
          </w:tcPr>
          <w:p w:rsidR="00D524B5" w:rsidRPr="004D2192" w:rsidRDefault="00D524B5" w:rsidP="00D524B5">
            <w:pPr>
              <w:jc w:val="center"/>
              <w:rPr>
                <w:sz w:val="16"/>
                <w:szCs w:val="16"/>
              </w:rPr>
            </w:pPr>
            <w:r w:rsidRPr="004D2192">
              <w:rPr>
                <w:sz w:val="16"/>
                <w:szCs w:val="16"/>
              </w:rPr>
              <w:t>11</w:t>
            </w:r>
          </w:p>
        </w:tc>
        <w:tc>
          <w:tcPr>
            <w:tcW w:w="870" w:type="dxa"/>
            <w:tcBorders>
              <w:bottom w:val="thickThinSmallGap" w:sz="24" w:space="0" w:color="auto"/>
            </w:tcBorders>
          </w:tcPr>
          <w:p w:rsidR="00D524B5" w:rsidRPr="004D2192" w:rsidRDefault="00D524B5" w:rsidP="00D524B5">
            <w:pPr>
              <w:jc w:val="center"/>
              <w:rPr>
                <w:sz w:val="16"/>
                <w:szCs w:val="16"/>
              </w:rPr>
            </w:pPr>
            <w:r w:rsidRPr="004D2192">
              <w:rPr>
                <w:sz w:val="16"/>
                <w:szCs w:val="16"/>
              </w:rPr>
              <w:t>12</w:t>
            </w:r>
          </w:p>
        </w:tc>
      </w:tr>
      <w:tr w:rsidR="00D524B5" w:rsidRPr="004D2192" w:rsidTr="00B7776E">
        <w:trPr>
          <w:jc w:val="center"/>
        </w:trPr>
        <w:tc>
          <w:tcPr>
            <w:tcW w:w="567" w:type="dxa"/>
          </w:tcPr>
          <w:p w:rsidR="00D524B5" w:rsidRPr="004D2192" w:rsidRDefault="00D524B5" w:rsidP="00D524B5">
            <w:pPr>
              <w:jc w:val="center"/>
              <w:rPr>
                <w:szCs w:val="28"/>
              </w:rPr>
            </w:pPr>
            <w:r w:rsidRPr="004D2192">
              <w:rPr>
                <w:szCs w:val="28"/>
              </w:rPr>
              <w:t>1</w:t>
            </w:r>
          </w:p>
        </w:tc>
        <w:tc>
          <w:tcPr>
            <w:tcW w:w="1320" w:type="dxa"/>
          </w:tcPr>
          <w:p w:rsidR="00D524B5" w:rsidRPr="004D2192" w:rsidRDefault="00D524B5" w:rsidP="00D524B5">
            <w:pPr>
              <w:jc w:val="center"/>
            </w:pPr>
            <w:r w:rsidRPr="004D2192">
              <w:rPr>
                <w:lang w:val="en-US"/>
              </w:rPr>
              <w:t>4</w:t>
            </w:r>
            <w:r w:rsidRPr="004D2192">
              <w:t xml:space="preserve"> м/с А(9)</w:t>
            </w:r>
          </w:p>
        </w:tc>
        <w:tc>
          <w:tcPr>
            <w:tcW w:w="720" w:type="dxa"/>
          </w:tcPr>
          <w:p w:rsidR="00D524B5" w:rsidRPr="004D2192" w:rsidRDefault="00D524B5" w:rsidP="00D524B5">
            <w:pPr>
              <w:jc w:val="center"/>
            </w:pPr>
            <w:r w:rsidRPr="004D2192">
              <w:t>23</w:t>
            </w:r>
          </w:p>
        </w:tc>
        <w:tc>
          <w:tcPr>
            <w:tcW w:w="2009" w:type="dxa"/>
          </w:tcPr>
          <w:p w:rsidR="00D524B5" w:rsidRPr="004D2192" w:rsidRDefault="00D524B5" w:rsidP="00D524B5">
            <w:r w:rsidRPr="004D2192">
              <w:t>Рибій Л.А.</w:t>
            </w:r>
          </w:p>
        </w:tc>
        <w:tc>
          <w:tcPr>
            <w:tcW w:w="771" w:type="dxa"/>
          </w:tcPr>
          <w:p w:rsidR="00D524B5" w:rsidRPr="004D2192" w:rsidRDefault="00D524B5" w:rsidP="00D524B5">
            <w:pPr>
              <w:jc w:val="center"/>
            </w:pPr>
            <w:r w:rsidRPr="004D2192">
              <w:t>23</w:t>
            </w:r>
          </w:p>
        </w:tc>
        <w:tc>
          <w:tcPr>
            <w:tcW w:w="679" w:type="dxa"/>
          </w:tcPr>
          <w:p w:rsidR="00D524B5" w:rsidRPr="004D2192" w:rsidRDefault="00D524B5" w:rsidP="00D524B5">
            <w:pPr>
              <w:jc w:val="center"/>
              <w:rPr>
                <w:szCs w:val="28"/>
                <w:lang w:val="ru-RU"/>
              </w:rPr>
            </w:pPr>
            <w:r w:rsidRPr="004D2192">
              <w:rPr>
                <w:szCs w:val="28"/>
                <w:lang w:val="ru-RU"/>
              </w:rPr>
              <w:t>6</w:t>
            </w:r>
          </w:p>
        </w:tc>
        <w:tc>
          <w:tcPr>
            <w:tcW w:w="606" w:type="dxa"/>
          </w:tcPr>
          <w:p w:rsidR="00D524B5" w:rsidRPr="004D2192" w:rsidRDefault="00D524B5" w:rsidP="00D524B5">
            <w:pPr>
              <w:jc w:val="center"/>
              <w:rPr>
                <w:szCs w:val="28"/>
                <w:lang w:val="ru-RU"/>
              </w:rPr>
            </w:pPr>
            <w:r w:rsidRPr="004D2192">
              <w:rPr>
                <w:szCs w:val="28"/>
                <w:lang w:val="ru-RU"/>
              </w:rPr>
              <w:t>15</w:t>
            </w:r>
          </w:p>
        </w:tc>
        <w:tc>
          <w:tcPr>
            <w:tcW w:w="567" w:type="dxa"/>
          </w:tcPr>
          <w:p w:rsidR="00D524B5" w:rsidRPr="004D2192" w:rsidRDefault="00D524B5" w:rsidP="00D524B5">
            <w:pPr>
              <w:jc w:val="center"/>
              <w:rPr>
                <w:szCs w:val="28"/>
                <w:lang w:val="ru-RU"/>
              </w:rPr>
            </w:pPr>
            <w:r w:rsidRPr="004D2192">
              <w:rPr>
                <w:szCs w:val="28"/>
                <w:lang w:val="ru-RU"/>
              </w:rPr>
              <w:t>-</w:t>
            </w:r>
          </w:p>
        </w:tc>
        <w:tc>
          <w:tcPr>
            <w:tcW w:w="576" w:type="dxa"/>
          </w:tcPr>
          <w:p w:rsidR="00D524B5" w:rsidRPr="004D2192" w:rsidRDefault="00D524B5" w:rsidP="00D524B5">
            <w:pPr>
              <w:jc w:val="center"/>
              <w:rPr>
                <w:szCs w:val="28"/>
                <w:lang w:val="ru-RU"/>
              </w:rPr>
            </w:pPr>
            <w:r w:rsidRPr="004D2192">
              <w:rPr>
                <w:szCs w:val="28"/>
                <w:lang w:val="ru-RU"/>
              </w:rPr>
              <w:t>2</w:t>
            </w:r>
          </w:p>
        </w:tc>
        <w:tc>
          <w:tcPr>
            <w:tcW w:w="841" w:type="dxa"/>
          </w:tcPr>
          <w:p w:rsidR="00D524B5" w:rsidRPr="004D2192" w:rsidRDefault="00D524B5" w:rsidP="00D524B5">
            <w:pPr>
              <w:jc w:val="center"/>
              <w:rPr>
                <w:szCs w:val="28"/>
                <w:lang w:val="ru-RU"/>
              </w:rPr>
            </w:pPr>
            <w:r w:rsidRPr="004D2192">
              <w:rPr>
                <w:szCs w:val="28"/>
                <w:lang w:val="ru-RU"/>
              </w:rPr>
              <w:t>100</w:t>
            </w:r>
          </w:p>
        </w:tc>
        <w:tc>
          <w:tcPr>
            <w:tcW w:w="783" w:type="dxa"/>
          </w:tcPr>
          <w:p w:rsidR="00D524B5" w:rsidRPr="004D2192" w:rsidRDefault="00D524B5" w:rsidP="00D524B5">
            <w:pPr>
              <w:jc w:val="center"/>
              <w:rPr>
                <w:szCs w:val="28"/>
                <w:lang w:val="ru-RU"/>
              </w:rPr>
            </w:pPr>
            <w:r w:rsidRPr="004D2192">
              <w:rPr>
                <w:szCs w:val="28"/>
                <w:lang w:val="ru-RU"/>
              </w:rPr>
              <w:t>4,2</w:t>
            </w:r>
          </w:p>
        </w:tc>
        <w:tc>
          <w:tcPr>
            <w:tcW w:w="870" w:type="dxa"/>
          </w:tcPr>
          <w:p w:rsidR="00D524B5" w:rsidRPr="004D2192" w:rsidRDefault="00D524B5" w:rsidP="00D524B5">
            <w:pPr>
              <w:jc w:val="center"/>
              <w:rPr>
                <w:szCs w:val="28"/>
                <w:lang w:val="ru-RU"/>
              </w:rPr>
            </w:pPr>
            <w:r w:rsidRPr="004D2192">
              <w:rPr>
                <w:szCs w:val="28"/>
                <w:lang w:val="ru-RU"/>
              </w:rPr>
              <w:t>91,3</w:t>
            </w:r>
          </w:p>
        </w:tc>
      </w:tr>
      <w:tr w:rsidR="00D524B5" w:rsidRPr="004D2192" w:rsidTr="00B7776E">
        <w:trPr>
          <w:jc w:val="center"/>
        </w:trPr>
        <w:tc>
          <w:tcPr>
            <w:tcW w:w="567" w:type="dxa"/>
          </w:tcPr>
          <w:p w:rsidR="00D524B5" w:rsidRPr="004D2192" w:rsidRDefault="00D524B5" w:rsidP="00D524B5">
            <w:pPr>
              <w:ind w:left="75"/>
              <w:jc w:val="center"/>
              <w:rPr>
                <w:szCs w:val="28"/>
              </w:rPr>
            </w:pPr>
            <w:r w:rsidRPr="004D2192">
              <w:rPr>
                <w:szCs w:val="28"/>
              </w:rPr>
              <w:t>2</w:t>
            </w:r>
          </w:p>
        </w:tc>
        <w:tc>
          <w:tcPr>
            <w:tcW w:w="1320" w:type="dxa"/>
          </w:tcPr>
          <w:p w:rsidR="00D524B5" w:rsidRPr="004D2192" w:rsidRDefault="00D524B5" w:rsidP="00D524B5">
            <w:pPr>
              <w:jc w:val="center"/>
            </w:pPr>
            <w:r w:rsidRPr="004D2192">
              <w:rPr>
                <w:lang w:val="en-US"/>
              </w:rPr>
              <w:t>4</w:t>
            </w:r>
            <w:r w:rsidRPr="004D2192">
              <w:t xml:space="preserve"> м/с Б (9)</w:t>
            </w:r>
          </w:p>
        </w:tc>
        <w:tc>
          <w:tcPr>
            <w:tcW w:w="720" w:type="dxa"/>
          </w:tcPr>
          <w:p w:rsidR="00D524B5" w:rsidRPr="004D2192" w:rsidRDefault="00D524B5" w:rsidP="00D524B5">
            <w:pPr>
              <w:jc w:val="center"/>
            </w:pPr>
            <w:r w:rsidRPr="004D2192">
              <w:t>22</w:t>
            </w:r>
          </w:p>
        </w:tc>
        <w:tc>
          <w:tcPr>
            <w:tcW w:w="2009" w:type="dxa"/>
          </w:tcPr>
          <w:p w:rsidR="00D524B5" w:rsidRPr="004D2192" w:rsidRDefault="00D524B5" w:rsidP="00D524B5">
            <w:r w:rsidRPr="004D2192">
              <w:t>Самогулова О.А.</w:t>
            </w:r>
          </w:p>
        </w:tc>
        <w:tc>
          <w:tcPr>
            <w:tcW w:w="771" w:type="dxa"/>
          </w:tcPr>
          <w:p w:rsidR="00D524B5" w:rsidRPr="004D2192" w:rsidRDefault="00D524B5" w:rsidP="00D524B5">
            <w:pPr>
              <w:jc w:val="center"/>
            </w:pPr>
            <w:r w:rsidRPr="004D2192">
              <w:t>22</w:t>
            </w:r>
          </w:p>
        </w:tc>
        <w:tc>
          <w:tcPr>
            <w:tcW w:w="679" w:type="dxa"/>
          </w:tcPr>
          <w:p w:rsidR="00D524B5" w:rsidRPr="004D2192" w:rsidRDefault="00D524B5" w:rsidP="00D524B5">
            <w:pPr>
              <w:jc w:val="center"/>
              <w:rPr>
                <w:szCs w:val="28"/>
                <w:lang w:val="ru-RU"/>
              </w:rPr>
            </w:pPr>
            <w:r w:rsidRPr="004D2192">
              <w:rPr>
                <w:szCs w:val="28"/>
                <w:lang w:val="ru-RU"/>
              </w:rPr>
              <w:t>7</w:t>
            </w:r>
          </w:p>
        </w:tc>
        <w:tc>
          <w:tcPr>
            <w:tcW w:w="606" w:type="dxa"/>
          </w:tcPr>
          <w:p w:rsidR="00D524B5" w:rsidRPr="004D2192" w:rsidRDefault="00D524B5" w:rsidP="00D524B5">
            <w:pPr>
              <w:jc w:val="center"/>
              <w:rPr>
                <w:szCs w:val="28"/>
                <w:lang w:val="ru-RU"/>
              </w:rPr>
            </w:pPr>
            <w:r w:rsidRPr="004D2192">
              <w:rPr>
                <w:szCs w:val="28"/>
                <w:lang w:val="ru-RU"/>
              </w:rPr>
              <w:t>14</w:t>
            </w:r>
          </w:p>
        </w:tc>
        <w:tc>
          <w:tcPr>
            <w:tcW w:w="567" w:type="dxa"/>
          </w:tcPr>
          <w:p w:rsidR="00D524B5" w:rsidRPr="004D2192" w:rsidRDefault="00D524B5" w:rsidP="00D524B5">
            <w:pPr>
              <w:jc w:val="center"/>
              <w:rPr>
                <w:szCs w:val="28"/>
                <w:lang w:val="ru-RU"/>
              </w:rPr>
            </w:pPr>
            <w:r w:rsidRPr="004D2192">
              <w:rPr>
                <w:szCs w:val="28"/>
                <w:lang w:val="ru-RU"/>
              </w:rPr>
              <w:t>-</w:t>
            </w:r>
          </w:p>
        </w:tc>
        <w:tc>
          <w:tcPr>
            <w:tcW w:w="576" w:type="dxa"/>
          </w:tcPr>
          <w:p w:rsidR="00D524B5" w:rsidRPr="004D2192" w:rsidRDefault="00D524B5" w:rsidP="00D524B5">
            <w:pPr>
              <w:jc w:val="center"/>
              <w:rPr>
                <w:szCs w:val="28"/>
                <w:lang w:val="ru-RU"/>
              </w:rPr>
            </w:pPr>
            <w:r w:rsidRPr="004D2192">
              <w:rPr>
                <w:szCs w:val="28"/>
                <w:lang w:val="ru-RU"/>
              </w:rPr>
              <w:t>1</w:t>
            </w:r>
          </w:p>
        </w:tc>
        <w:tc>
          <w:tcPr>
            <w:tcW w:w="841" w:type="dxa"/>
          </w:tcPr>
          <w:p w:rsidR="00D524B5" w:rsidRPr="004D2192" w:rsidRDefault="00D524B5" w:rsidP="00D524B5">
            <w:pPr>
              <w:jc w:val="center"/>
              <w:rPr>
                <w:szCs w:val="28"/>
                <w:lang w:val="ru-RU"/>
              </w:rPr>
            </w:pPr>
            <w:r w:rsidRPr="004D2192">
              <w:rPr>
                <w:szCs w:val="28"/>
                <w:lang w:val="ru-RU"/>
              </w:rPr>
              <w:t>100</w:t>
            </w:r>
          </w:p>
        </w:tc>
        <w:tc>
          <w:tcPr>
            <w:tcW w:w="783" w:type="dxa"/>
          </w:tcPr>
          <w:p w:rsidR="00D524B5" w:rsidRPr="004D2192" w:rsidRDefault="00D524B5" w:rsidP="00D524B5">
            <w:pPr>
              <w:jc w:val="center"/>
              <w:rPr>
                <w:szCs w:val="28"/>
                <w:lang w:val="ru-RU"/>
              </w:rPr>
            </w:pPr>
            <w:r w:rsidRPr="004D2192">
              <w:rPr>
                <w:szCs w:val="28"/>
                <w:lang w:val="ru-RU"/>
              </w:rPr>
              <w:t>4,2</w:t>
            </w:r>
          </w:p>
        </w:tc>
        <w:tc>
          <w:tcPr>
            <w:tcW w:w="870" w:type="dxa"/>
          </w:tcPr>
          <w:p w:rsidR="00D524B5" w:rsidRPr="004D2192" w:rsidRDefault="00D524B5" w:rsidP="00D524B5">
            <w:pPr>
              <w:jc w:val="center"/>
              <w:rPr>
                <w:szCs w:val="28"/>
                <w:lang w:val="ru-RU"/>
              </w:rPr>
            </w:pPr>
            <w:r w:rsidRPr="004D2192">
              <w:rPr>
                <w:szCs w:val="28"/>
                <w:lang w:val="ru-RU"/>
              </w:rPr>
              <w:t>95,4</w:t>
            </w:r>
          </w:p>
        </w:tc>
      </w:tr>
      <w:tr w:rsidR="00D524B5" w:rsidRPr="004D2192" w:rsidTr="00B7776E">
        <w:trPr>
          <w:jc w:val="center"/>
        </w:trPr>
        <w:tc>
          <w:tcPr>
            <w:tcW w:w="567" w:type="dxa"/>
          </w:tcPr>
          <w:p w:rsidR="00D524B5" w:rsidRPr="004D2192" w:rsidRDefault="00D524B5" w:rsidP="00D524B5">
            <w:pPr>
              <w:jc w:val="center"/>
              <w:rPr>
                <w:szCs w:val="28"/>
              </w:rPr>
            </w:pPr>
            <w:r w:rsidRPr="004D2192">
              <w:rPr>
                <w:szCs w:val="28"/>
              </w:rPr>
              <w:t>3</w:t>
            </w:r>
          </w:p>
        </w:tc>
        <w:tc>
          <w:tcPr>
            <w:tcW w:w="1320" w:type="dxa"/>
          </w:tcPr>
          <w:p w:rsidR="00D524B5" w:rsidRPr="004D2192" w:rsidRDefault="00D524B5" w:rsidP="00D524B5">
            <w:pPr>
              <w:jc w:val="center"/>
            </w:pPr>
            <w:r w:rsidRPr="004D2192">
              <w:rPr>
                <w:lang w:val="en-US"/>
              </w:rPr>
              <w:t>4</w:t>
            </w:r>
            <w:r w:rsidRPr="004D2192">
              <w:t xml:space="preserve"> м/с В(9)</w:t>
            </w:r>
          </w:p>
        </w:tc>
        <w:tc>
          <w:tcPr>
            <w:tcW w:w="720" w:type="dxa"/>
          </w:tcPr>
          <w:p w:rsidR="00D524B5" w:rsidRPr="004D2192" w:rsidRDefault="00D524B5" w:rsidP="00D524B5">
            <w:pPr>
              <w:jc w:val="center"/>
            </w:pPr>
            <w:r w:rsidRPr="004D2192">
              <w:t>23</w:t>
            </w:r>
          </w:p>
        </w:tc>
        <w:tc>
          <w:tcPr>
            <w:tcW w:w="2009" w:type="dxa"/>
          </w:tcPr>
          <w:p w:rsidR="00D524B5" w:rsidRPr="004D2192" w:rsidRDefault="00D524B5" w:rsidP="00D524B5">
            <w:r w:rsidRPr="004D2192">
              <w:t>Олійник Л.Г.</w:t>
            </w:r>
          </w:p>
        </w:tc>
        <w:tc>
          <w:tcPr>
            <w:tcW w:w="771" w:type="dxa"/>
          </w:tcPr>
          <w:p w:rsidR="00D524B5" w:rsidRPr="004D2192" w:rsidRDefault="00D524B5" w:rsidP="00D524B5">
            <w:pPr>
              <w:jc w:val="center"/>
            </w:pPr>
            <w:r w:rsidRPr="004D2192">
              <w:t>23</w:t>
            </w:r>
          </w:p>
        </w:tc>
        <w:tc>
          <w:tcPr>
            <w:tcW w:w="679" w:type="dxa"/>
          </w:tcPr>
          <w:p w:rsidR="00D524B5" w:rsidRPr="004D2192" w:rsidRDefault="00D524B5" w:rsidP="00D524B5">
            <w:pPr>
              <w:jc w:val="center"/>
              <w:rPr>
                <w:szCs w:val="28"/>
                <w:lang w:val="ru-RU"/>
              </w:rPr>
            </w:pPr>
            <w:r w:rsidRPr="004D2192">
              <w:rPr>
                <w:szCs w:val="28"/>
                <w:lang w:val="ru-RU"/>
              </w:rPr>
              <w:t>6</w:t>
            </w:r>
          </w:p>
        </w:tc>
        <w:tc>
          <w:tcPr>
            <w:tcW w:w="606" w:type="dxa"/>
          </w:tcPr>
          <w:p w:rsidR="00D524B5" w:rsidRPr="004D2192" w:rsidRDefault="00D524B5" w:rsidP="00D524B5">
            <w:pPr>
              <w:jc w:val="center"/>
              <w:rPr>
                <w:szCs w:val="28"/>
                <w:lang w:val="ru-RU"/>
              </w:rPr>
            </w:pPr>
            <w:r w:rsidRPr="004D2192">
              <w:rPr>
                <w:szCs w:val="28"/>
                <w:lang w:val="ru-RU"/>
              </w:rPr>
              <w:t>16</w:t>
            </w:r>
          </w:p>
        </w:tc>
        <w:tc>
          <w:tcPr>
            <w:tcW w:w="567" w:type="dxa"/>
          </w:tcPr>
          <w:p w:rsidR="00D524B5" w:rsidRPr="004D2192" w:rsidRDefault="00D524B5" w:rsidP="00D524B5">
            <w:pPr>
              <w:jc w:val="center"/>
              <w:rPr>
                <w:szCs w:val="28"/>
                <w:lang w:val="ru-RU"/>
              </w:rPr>
            </w:pPr>
            <w:r w:rsidRPr="004D2192">
              <w:rPr>
                <w:szCs w:val="28"/>
                <w:lang w:val="ru-RU"/>
              </w:rPr>
              <w:t>-</w:t>
            </w:r>
          </w:p>
        </w:tc>
        <w:tc>
          <w:tcPr>
            <w:tcW w:w="576" w:type="dxa"/>
          </w:tcPr>
          <w:p w:rsidR="00D524B5" w:rsidRPr="004D2192" w:rsidRDefault="00D524B5" w:rsidP="00D524B5">
            <w:pPr>
              <w:jc w:val="center"/>
              <w:rPr>
                <w:szCs w:val="28"/>
                <w:lang w:val="ru-RU"/>
              </w:rPr>
            </w:pPr>
            <w:r w:rsidRPr="004D2192">
              <w:rPr>
                <w:szCs w:val="28"/>
                <w:lang w:val="ru-RU"/>
              </w:rPr>
              <w:t>1</w:t>
            </w:r>
          </w:p>
        </w:tc>
        <w:tc>
          <w:tcPr>
            <w:tcW w:w="841" w:type="dxa"/>
          </w:tcPr>
          <w:p w:rsidR="00D524B5" w:rsidRPr="004D2192" w:rsidRDefault="00D524B5" w:rsidP="00D524B5">
            <w:pPr>
              <w:jc w:val="center"/>
              <w:rPr>
                <w:szCs w:val="28"/>
                <w:lang w:val="ru-RU"/>
              </w:rPr>
            </w:pPr>
            <w:r w:rsidRPr="004D2192">
              <w:rPr>
                <w:szCs w:val="28"/>
                <w:lang w:val="ru-RU"/>
              </w:rPr>
              <w:t>100</w:t>
            </w:r>
          </w:p>
        </w:tc>
        <w:tc>
          <w:tcPr>
            <w:tcW w:w="783" w:type="dxa"/>
          </w:tcPr>
          <w:p w:rsidR="00D524B5" w:rsidRPr="004D2192" w:rsidRDefault="00D524B5" w:rsidP="00D524B5">
            <w:pPr>
              <w:jc w:val="center"/>
              <w:rPr>
                <w:szCs w:val="28"/>
                <w:lang w:val="ru-RU"/>
              </w:rPr>
            </w:pPr>
            <w:r w:rsidRPr="004D2192">
              <w:rPr>
                <w:szCs w:val="28"/>
                <w:lang w:val="ru-RU"/>
              </w:rPr>
              <w:t>4,2</w:t>
            </w:r>
          </w:p>
        </w:tc>
        <w:tc>
          <w:tcPr>
            <w:tcW w:w="870" w:type="dxa"/>
          </w:tcPr>
          <w:p w:rsidR="00D524B5" w:rsidRPr="004D2192" w:rsidRDefault="00D524B5" w:rsidP="00D524B5">
            <w:pPr>
              <w:jc w:val="center"/>
              <w:rPr>
                <w:szCs w:val="28"/>
                <w:lang w:val="ru-RU"/>
              </w:rPr>
            </w:pPr>
            <w:r w:rsidRPr="004D2192">
              <w:rPr>
                <w:szCs w:val="28"/>
                <w:lang w:val="ru-RU"/>
              </w:rPr>
              <w:t>95,6</w:t>
            </w:r>
          </w:p>
        </w:tc>
      </w:tr>
      <w:tr w:rsidR="00D524B5" w:rsidRPr="004D2192" w:rsidTr="00B7776E">
        <w:trPr>
          <w:jc w:val="center"/>
        </w:trPr>
        <w:tc>
          <w:tcPr>
            <w:tcW w:w="567" w:type="dxa"/>
          </w:tcPr>
          <w:p w:rsidR="00D524B5" w:rsidRPr="004D2192" w:rsidRDefault="00D524B5" w:rsidP="00D524B5">
            <w:pPr>
              <w:jc w:val="center"/>
              <w:rPr>
                <w:szCs w:val="28"/>
              </w:rPr>
            </w:pPr>
            <w:r w:rsidRPr="004D2192">
              <w:rPr>
                <w:szCs w:val="28"/>
              </w:rPr>
              <w:t>4</w:t>
            </w:r>
          </w:p>
        </w:tc>
        <w:tc>
          <w:tcPr>
            <w:tcW w:w="1320" w:type="dxa"/>
          </w:tcPr>
          <w:p w:rsidR="00D524B5" w:rsidRPr="004D2192" w:rsidRDefault="00D524B5" w:rsidP="00D524B5">
            <w:pPr>
              <w:jc w:val="center"/>
            </w:pPr>
            <w:r w:rsidRPr="004D2192">
              <w:rPr>
                <w:lang w:val="en-US"/>
              </w:rPr>
              <w:t>4</w:t>
            </w:r>
            <w:r w:rsidRPr="004D2192">
              <w:t xml:space="preserve"> м/с Г (9)</w:t>
            </w:r>
          </w:p>
        </w:tc>
        <w:tc>
          <w:tcPr>
            <w:tcW w:w="720" w:type="dxa"/>
          </w:tcPr>
          <w:p w:rsidR="00D524B5" w:rsidRPr="004D2192" w:rsidRDefault="00D524B5" w:rsidP="00D524B5">
            <w:pPr>
              <w:jc w:val="center"/>
            </w:pPr>
            <w:r w:rsidRPr="004D2192">
              <w:t>21</w:t>
            </w:r>
          </w:p>
        </w:tc>
        <w:tc>
          <w:tcPr>
            <w:tcW w:w="2009" w:type="dxa"/>
          </w:tcPr>
          <w:p w:rsidR="00D524B5" w:rsidRPr="004D2192" w:rsidRDefault="00D524B5" w:rsidP="00D524B5">
            <w:r w:rsidRPr="004D2192">
              <w:t>Кравченко О.П.</w:t>
            </w:r>
          </w:p>
        </w:tc>
        <w:tc>
          <w:tcPr>
            <w:tcW w:w="771" w:type="dxa"/>
          </w:tcPr>
          <w:p w:rsidR="00D524B5" w:rsidRPr="004D2192" w:rsidRDefault="00D524B5" w:rsidP="00D524B5">
            <w:pPr>
              <w:jc w:val="center"/>
            </w:pPr>
            <w:r w:rsidRPr="004D2192">
              <w:t>21</w:t>
            </w:r>
          </w:p>
        </w:tc>
        <w:tc>
          <w:tcPr>
            <w:tcW w:w="679" w:type="dxa"/>
          </w:tcPr>
          <w:p w:rsidR="00D524B5" w:rsidRPr="004D2192" w:rsidRDefault="00D524B5" w:rsidP="00D524B5">
            <w:pPr>
              <w:jc w:val="center"/>
              <w:rPr>
                <w:szCs w:val="28"/>
                <w:lang w:val="ru-RU"/>
              </w:rPr>
            </w:pPr>
            <w:r w:rsidRPr="004D2192">
              <w:rPr>
                <w:szCs w:val="28"/>
                <w:lang w:val="ru-RU"/>
              </w:rPr>
              <w:t>5</w:t>
            </w:r>
          </w:p>
        </w:tc>
        <w:tc>
          <w:tcPr>
            <w:tcW w:w="606" w:type="dxa"/>
          </w:tcPr>
          <w:p w:rsidR="00D524B5" w:rsidRPr="004D2192" w:rsidRDefault="00D524B5" w:rsidP="00D524B5">
            <w:pPr>
              <w:jc w:val="center"/>
              <w:rPr>
                <w:szCs w:val="28"/>
                <w:lang w:val="ru-RU"/>
              </w:rPr>
            </w:pPr>
            <w:r w:rsidRPr="004D2192">
              <w:rPr>
                <w:szCs w:val="28"/>
                <w:lang w:val="ru-RU"/>
              </w:rPr>
              <w:t>15</w:t>
            </w:r>
          </w:p>
        </w:tc>
        <w:tc>
          <w:tcPr>
            <w:tcW w:w="567" w:type="dxa"/>
          </w:tcPr>
          <w:p w:rsidR="00D524B5" w:rsidRPr="004D2192" w:rsidRDefault="00D524B5" w:rsidP="00D524B5">
            <w:pPr>
              <w:jc w:val="center"/>
              <w:rPr>
                <w:szCs w:val="28"/>
                <w:lang w:val="ru-RU"/>
              </w:rPr>
            </w:pPr>
            <w:r w:rsidRPr="004D2192">
              <w:rPr>
                <w:szCs w:val="28"/>
                <w:lang w:val="ru-RU"/>
              </w:rPr>
              <w:t>-</w:t>
            </w:r>
          </w:p>
        </w:tc>
        <w:tc>
          <w:tcPr>
            <w:tcW w:w="576" w:type="dxa"/>
          </w:tcPr>
          <w:p w:rsidR="00D524B5" w:rsidRPr="004D2192" w:rsidRDefault="00D524B5" w:rsidP="00D524B5">
            <w:pPr>
              <w:jc w:val="center"/>
              <w:rPr>
                <w:szCs w:val="28"/>
                <w:lang w:val="ru-RU"/>
              </w:rPr>
            </w:pPr>
            <w:r w:rsidRPr="004D2192">
              <w:rPr>
                <w:szCs w:val="28"/>
                <w:lang w:val="ru-RU"/>
              </w:rPr>
              <w:t>1</w:t>
            </w:r>
          </w:p>
        </w:tc>
        <w:tc>
          <w:tcPr>
            <w:tcW w:w="841" w:type="dxa"/>
          </w:tcPr>
          <w:p w:rsidR="00D524B5" w:rsidRPr="004D2192" w:rsidRDefault="00D524B5" w:rsidP="00D524B5">
            <w:pPr>
              <w:jc w:val="center"/>
              <w:rPr>
                <w:szCs w:val="28"/>
                <w:lang w:val="ru-RU"/>
              </w:rPr>
            </w:pPr>
            <w:r w:rsidRPr="004D2192">
              <w:rPr>
                <w:szCs w:val="28"/>
                <w:lang w:val="ru-RU"/>
              </w:rPr>
              <w:t>100</w:t>
            </w:r>
          </w:p>
        </w:tc>
        <w:tc>
          <w:tcPr>
            <w:tcW w:w="783" w:type="dxa"/>
          </w:tcPr>
          <w:p w:rsidR="00D524B5" w:rsidRPr="004D2192" w:rsidRDefault="00D524B5" w:rsidP="00D524B5">
            <w:pPr>
              <w:jc w:val="center"/>
              <w:rPr>
                <w:szCs w:val="28"/>
                <w:lang w:val="ru-RU"/>
              </w:rPr>
            </w:pPr>
            <w:r w:rsidRPr="004D2192">
              <w:rPr>
                <w:szCs w:val="28"/>
                <w:lang w:val="ru-RU"/>
              </w:rPr>
              <w:t>4,1</w:t>
            </w:r>
          </w:p>
        </w:tc>
        <w:tc>
          <w:tcPr>
            <w:tcW w:w="870" w:type="dxa"/>
          </w:tcPr>
          <w:p w:rsidR="00D524B5" w:rsidRPr="004D2192" w:rsidRDefault="00D524B5" w:rsidP="00D524B5">
            <w:pPr>
              <w:jc w:val="center"/>
              <w:rPr>
                <w:szCs w:val="28"/>
                <w:lang w:val="ru-RU"/>
              </w:rPr>
            </w:pPr>
            <w:r w:rsidRPr="004D2192">
              <w:rPr>
                <w:szCs w:val="28"/>
                <w:lang w:val="ru-RU"/>
              </w:rPr>
              <w:t>95,2</w:t>
            </w:r>
          </w:p>
        </w:tc>
      </w:tr>
      <w:tr w:rsidR="00D524B5" w:rsidRPr="004D2192" w:rsidTr="00B7776E">
        <w:trPr>
          <w:cantSplit/>
          <w:jc w:val="center"/>
        </w:trPr>
        <w:tc>
          <w:tcPr>
            <w:tcW w:w="1887" w:type="dxa"/>
            <w:gridSpan w:val="2"/>
          </w:tcPr>
          <w:p w:rsidR="00D524B5" w:rsidRPr="004D2192" w:rsidRDefault="00D524B5" w:rsidP="00D524B5">
            <w:pPr>
              <w:rPr>
                <w:b/>
                <w:szCs w:val="28"/>
              </w:rPr>
            </w:pPr>
            <w:r w:rsidRPr="004D2192">
              <w:rPr>
                <w:b/>
                <w:szCs w:val="28"/>
              </w:rPr>
              <w:t xml:space="preserve">Всього: </w:t>
            </w:r>
          </w:p>
        </w:tc>
        <w:tc>
          <w:tcPr>
            <w:tcW w:w="720" w:type="dxa"/>
          </w:tcPr>
          <w:p w:rsidR="00D524B5" w:rsidRPr="004D2192" w:rsidRDefault="00D524B5" w:rsidP="00D524B5">
            <w:pPr>
              <w:jc w:val="center"/>
              <w:rPr>
                <w:b/>
                <w:szCs w:val="28"/>
                <w:lang w:val="ru-RU"/>
              </w:rPr>
            </w:pPr>
            <w:r w:rsidRPr="004D2192">
              <w:rPr>
                <w:b/>
                <w:szCs w:val="28"/>
                <w:lang w:val="ru-RU"/>
              </w:rPr>
              <w:t>89</w:t>
            </w:r>
          </w:p>
        </w:tc>
        <w:tc>
          <w:tcPr>
            <w:tcW w:w="2009" w:type="dxa"/>
          </w:tcPr>
          <w:p w:rsidR="00D524B5" w:rsidRPr="004D2192" w:rsidRDefault="00D524B5" w:rsidP="00D524B5">
            <w:pPr>
              <w:rPr>
                <w:b/>
                <w:szCs w:val="28"/>
              </w:rPr>
            </w:pPr>
          </w:p>
        </w:tc>
        <w:tc>
          <w:tcPr>
            <w:tcW w:w="771" w:type="dxa"/>
          </w:tcPr>
          <w:p w:rsidR="00D524B5" w:rsidRPr="004D2192" w:rsidRDefault="00D524B5" w:rsidP="00D524B5">
            <w:pPr>
              <w:jc w:val="center"/>
              <w:rPr>
                <w:b/>
                <w:szCs w:val="28"/>
                <w:lang w:val="ru-RU"/>
              </w:rPr>
            </w:pPr>
            <w:r w:rsidRPr="004D2192">
              <w:rPr>
                <w:b/>
                <w:szCs w:val="28"/>
                <w:lang w:val="ru-RU"/>
              </w:rPr>
              <w:t>89</w:t>
            </w:r>
          </w:p>
        </w:tc>
        <w:tc>
          <w:tcPr>
            <w:tcW w:w="679" w:type="dxa"/>
          </w:tcPr>
          <w:p w:rsidR="00D524B5" w:rsidRPr="004D2192" w:rsidRDefault="00D524B5" w:rsidP="00D524B5">
            <w:pPr>
              <w:jc w:val="center"/>
              <w:rPr>
                <w:b/>
                <w:szCs w:val="28"/>
                <w:lang w:val="ru-RU"/>
              </w:rPr>
            </w:pPr>
            <w:r w:rsidRPr="004D2192">
              <w:rPr>
                <w:b/>
                <w:szCs w:val="28"/>
                <w:lang w:val="ru-RU"/>
              </w:rPr>
              <w:t>24</w:t>
            </w:r>
          </w:p>
        </w:tc>
        <w:tc>
          <w:tcPr>
            <w:tcW w:w="606" w:type="dxa"/>
          </w:tcPr>
          <w:p w:rsidR="00D524B5" w:rsidRPr="004D2192" w:rsidRDefault="00D524B5" w:rsidP="00D524B5">
            <w:pPr>
              <w:jc w:val="center"/>
              <w:rPr>
                <w:b/>
                <w:szCs w:val="28"/>
                <w:lang w:val="ru-RU"/>
              </w:rPr>
            </w:pPr>
            <w:r w:rsidRPr="004D2192">
              <w:rPr>
                <w:b/>
                <w:szCs w:val="28"/>
                <w:lang w:val="ru-RU"/>
              </w:rPr>
              <w:t>60</w:t>
            </w:r>
          </w:p>
        </w:tc>
        <w:tc>
          <w:tcPr>
            <w:tcW w:w="567" w:type="dxa"/>
          </w:tcPr>
          <w:p w:rsidR="00D524B5" w:rsidRPr="004D2192" w:rsidRDefault="00D524B5" w:rsidP="00D524B5">
            <w:pPr>
              <w:jc w:val="center"/>
              <w:rPr>
                <w:b/>
                <w:szCs w:val="28"/>
                <w:lang w:val="ru-RU"/>
              </w:rPr>
            </w:pPr>
            <w:r w:rsidRPr="004D2192">
              <w:rPr>
                <w:b/>
                <w:szCs w:val="28"/>
                <w:lang w:val="ru-RU"/>
              </w:rPr>
              <w:t>-</w:t>
            </w:r>
          </w:p>
        </w:tc>
        <w:tc>
          <w:tcPr>
            <w:tcW w:w="576" w:type="dxa"/>
          </w:tcPr>
          <w:p w:rsidR="00D524B5" w:rsidRPr="004D2192" w:rsidRDefault="00D524B5" w:rsidP="00D524B5">
            <w:pPr>
              <w:jc w:val="center"/>
              <w:rPr>
                <w:b/>
                <w:szCs w:val="28"/>
                <w:lang w:val="ru-RU"/>
              </w:rPr>
            </w:pPr>
            <w:r w:rsidRPr="004D2192">
              <w:rPr>
                <w:b/>
                <w:szCs w:val="28"/>
                <w:lang w:val="ru-RU"/>
              </w:rPr>
              <w:t>5</w:t>
            </w:r>
          </w:p>
        </w:tc>
        <w:tc>
          <w:tcPr>
            <w:tcW w:w="841" w:type="dxa"/>
          </w:tcPr>
          <w:p w:rsidR="00D524B5" w:rsidRPr="004D2192" w:rsidRDefault="00D524B5" w:rsidP="00D524B5">
            <w:pPr>
              <w:pStyle w:val="af4"/>
              <w:jc w:val="center"/>
              <w:rPr>
                <w:b/>
                <w:szCs w:val="28"/>
                <w:lang w:val="ru-RU"/>
              </w:rPr>
            </w:pPr>
            <w:r w:rsidRPr="004D2192">
              <w:rPr>
                <w:b/>
                <w:szCs w:val="28"/>
                <w:lang w:val="ru-RU"/>
              </w:rPr>
              <w:t>100</w:t>
            </w:r>
          </w:p>
        </w:tc>
        <w:tc>
          <w:tcPr>
            <w:tcW w:w="783" w:type="dxa"/>
          </w:tcPr>
          <w:p w:rsidR="00D524B5" w:rsidRPr="004D2192" w:rsidRDefault="00D524B5" w:rsidP="00D524B5">
            <w:pPr>
              <w:jc w:val="center"/>
              <w:rPr>
                <w:b/>
                <w:szCs w:val="28"/>
                <w:lang w:val="ru-RU"/>
              </w:rPr>
            </w:pPr>
            <w:r w:rsidRPr="004D2192">
              <w:rPr>
                <w:b/>
                <w:szCs w:val="28"/>
                <w:lang w:val="ru-RU"/>
              </w:rPr>
              <w:t>4,2</w:t>
            </w:r>
          </w:p>
        </w:tc>
        <w:tc>
          <w:tcPr>
            <w:tcW w:w="870" w:type="dxa"/>
          </w:tcPr>
          <w:p w:rsidR="00D524B5" w:rsidRPr="004D2192" w:rsidRDefault="00D524B5" w:rsidP="00D524B5">
            <w:pPr>
              <w:jc w:val="center"/>
              <w:rPr>
                <w:b/>
                <w:szCs w:val="28"/>
                <w:lang w:val="ru-RU"/>
              </w:rPr>
            </w:pPr>
            <w:r w:rsidRPr="004D2192">
              <w:rPr>
                <w:b/>
                <w:szCs w:val="28"/>
                <w:lang w:val="ru-RU"/>
              </w:rPr>
              <w:t>94,3</w:t>
            </w:r>
          </w:p>
        </w:tc>
      </w:tr>
    </w:tbl>
    <w:p w:rsidR="00D524B5" w:rsidRPr="004D2192" w:rsidRDefault="00D524B5" w:rsidP="00D524B5">
      <w:pPr>
        <w:rPr>
          <w:b/>
          <w:szCs w:val="28"/>
          <w:lang w:val="en-US"/>
        </w:rPr>
      </w:pPr>
    </w:p>
    <w:p w:rsidR="00D524B5" w:rsidRPr="0032336B" w:rsidRDefault="00D524B5" w:rsidP="00B7776E">
      <w:pPr>
        <w:jc w:val="center"/>
        <w:rPr>
          <w:sz w:val="28"/>
          <w:szCs w:val="28"/>
        </w:rPr>
      </w:pPr>
      <w:r w:rsidRPr="0032336B">
        <w:rPr>
          <w:sz w:val="28"/>
          <w:szCs w:val="28"/>
        </w:rPr>
        <w:t>Дипломи з відзнакою отримали:</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2297"/>
        <w:gridCol w:w="6562"/>
      </w:tblGrid>
      <w:tr w:rsidR="00D524B5" w:rsidRPr="004D2192" w:rsidTr="00AA4632">
        <w:tc>
          <w:tcPr>
            <w:tcW w:w="692" w:type="dxa"/>
          </w:tcPr>
          <w:p w:rsidR="00D524B5" w:rsidRPr="004D2192" w:rsidRDefault="00D524B5" w:rsidP="00D524B5">
            <w:pPr>
              <w:pStyle w:val="af4"/>
              <w:jc w:val="center"/>
              <w:rPr>
                <w:b/>
                <w:szCs w:val="28"/>
              </w:rPr>
            </w:pPr>
            <w:r w:rsidRPr="004D2192">
              <w:rPr>
                <w:b/>
                <w:szCs w:val="28"/>
              </w:rPr>
              <w:t>№</w:t>
            </w:r>
          </w:p>
        </w:tc>
        <w:tc>
          <w:tcPr>
            <w:tcW w:w="2297" w:type="dxa"/>
          </w:tcPr>
          <w:p w:rsidR="00D524B5" w:rsidRPr="004D2192" w:rsidRDefault="00D524B5" w:rsidP="00D524B5">
            <w:pPr>
              <w:pStyle w:val="af4"/>
              <w:jc w:val="center"/>
              <w:rPr>
                <w:sz w:val="32"/>
              </w:rPr>
            </w:pPr>
            <w:r w:rsidRPr="004D2192">
              <w:rPr>
                <w:b/>
                <w:sz w:val="24"/>
              </w:rPr>
              <w:t>Група</w:t>
            </w:r>
          </w:p>
        </w:tc>
        <w:tc>
          <w:tcPr>
            <w:tcW w:w="6562" w:type="dxa"/>
          </w:tcPr>
          <w:p w:rsidR="00D524B5" w:rsidRPr="004D2192" w:rsidRDefault="00D524B5" w:rsidP="00D524B5">
            <w:pPr>
              <w:pStyle w:val="af4"/>
              <w:jc w:val="center"/>
              <w:rPr>
                <w:b/>
                <w:szCs w:val="28"/>
              </w:rPr>
            </w:pPr>
            <w:r w:rsidRPr="004D2192">
              <w:rPr>
                <w:b/>
                <w:szCs w:val="28"/>
              </w:rPr>
              <w:t>Прізвище, ім'я, по батькові</w:t>
            </w:r>
          </w:p>
        </w:tc>
      </w:tr>
      <w:tr w:rsidR="00D524B5" w:rsidRPr="004D2192" w:rsidTr="00AA4632">
        <w:tc>
          <w:tcPr>
            <w:tcW w:w="692" w:type="dxa"/>
          </w:tcPr>
          <w:p w:rsidR="00D524B5" w:rsidRPr="004D2192" w:rsidRDefault="00D524B5" w:rsidP="00D524B5">
            <w:pPr>
              <w:rPr>
                <w:szCs w:val="28"/>
              </w:rPr>
            </w:pPr>
            <w:r w:rsidRPr="004D2192">
              <w:rPr>
                <w:szCs w:val="28"/>
              </w:rPr>
              <w:t>1</w:t>
            </w:r>
          </w:p>
        </w:tc>
        <w:tc>
          <w:tcPr>
            <w:tcW w:w="2297" w:type="dxa"/>
          </w:tcPr>
          <w:p w:rsidR="00D524B5" w:rsidRPr="004D2192" w:rsidRDefault="00D524B5" w:rsidP="00D524B5">
            <w:pPr>
              <w:jc w:val="center"/>
              <w:rPr>
                <w:szCs w:val="28"/>
              </w:rPr>
            </w:pPr>
            <w:r w:rsidRPr="004D2192">
              <w:rPr>
                <w:szCs w:val="28"/>
              </w:rPr>
              <w:t>І</w:t>
            </w:r>
            <w:r w:rsidRPr="004D2192">
              <w:rPr>
                <w:szCs w:val="28"/>
                <w:lang w:val="en-US"/>
              </w:rPr>
              <w:t>V</w:t>
            </w:r>
            <w:r w:rsidRPr="004D2192">
              <w:rPr>
                <w:szCs w:val="28"/>
              </w:rPr>
              <w:t xml:space="preserve"> м/с А (9)</w:t>
            </w:r>
          </w:p>
        </w:tc>
        <w:tc>
          <w:tcPr>
            <w:tcW w:w="6562" w:type="dxa"/>
          </w:tcPr>
          <w:p w:rsidR="00D524B5" w:rsidRPr="004D2192" w:rsidRDefault="00D524B5" w:rsidP="00D524B5">
            <w:r w:rsidRPr="004D2192">
              <w:t>Гринець В.В, Коломієць С.Ю., Марусенко О.В., Шульга І.Ю.</w:t>
            </w:r>
          </w:p>
        </w:tc>
      </w:tr>
      <w:tr w:rsidR="00D524B5" w:rsidRPr="004D2192" w:rsidTr="00AA4632">
        <w:tc>
          <w:tcPr>
            <w:tcW w:w="692" w:type="dxa"/>
          </w:tcPr>
          <w:p w:rsidR="00D524B5" w:rsidRPr="004D2192" w:rsidRDefault="00D524B5" w:rsidP="00D524B5">
            <w:pPr>
              <w:rPr>
                <w:szCs w:val="28"/>
              </w:rPr>
            </w:pPr>
            <w:r w:rsidRPr="004D2192">
              <w:rPr>
                <w:szCs w:val="28"/>
              </w:rPr>
              <w:t>2</w:t>
            </w:r>
          </w:p>
        </w:tc>
        <w:tc>
          <w:tcPr>
            <w:tcW w:w="2297" w:type="dxa"/>
          </w:tcPr>
          <w:p w:rsidR="00D524B5" w:rsidRPr="004D2192" w:rsidRDefault="00D524B5" w:rsidP="00D524B5">
            <w:pPr>
              <w:jc w:val="center"/>
              <w:rPr>
                <w:szCs w:val="28"/>
              </w:rPr>
            </w:pPr>
            <w:r w:rsidRPr="004D2192">
              <w:rPr>
                <w:szCs w:val="28"/>
              </w:rPr>
              <w:t>І</w:t>
            </w:r>
            <w:r w:rsidRPr="004D2192">
              <w:rPr>
                <w:szCs w:val="28"/>
                <w:lang w:val="en-US"/>
              </w:rPr>
              <w:t>V</w:t>
            </w:r>
            <w:r w:rsidRPr="004D2192">
              <w:rPr>
                <w:szCs w:val="28"/>
              </w:rPr>
              <w:t xml:space="preserve"> м/с Б (9)</w:t>
            </w:r>
          </w:p>
        </w:tc>
        <w:tc>
          <w:tcPr>
            <w:tcW w:w="6562" w:type="dxa"/>
          </w:tcPr>
          <w:p w:rsidR="00D524B5" w:rsidRPr="004D2192" w:rsidRDefault="00D524B5" w:rsidP="00D524B5">
            <w:pPr>
              <w:pStyle w:val="af4"/>
              <w:rPr>
                <w:szCs w:val="28"/>
              </w:rPr>
            </w:pPr>
            <w:r w:rsidRPr="004D2192">
              <w:rPr>
                <w:szCs w:val="28"/>
              </w:rPr>
              <w:t>Губа А.В., Яковенко М.В.</w:t>
            </w:r>
          </w:p>
        </w:tc>
      </w:tr>
      <w:tr w:rsidR="00D524B5" w:rsidRPr="004D2192" w:rsidTr="00AA4632">
        <w:tc>
          <w:tcPr>
            <w:tcW w:w="692" w:type="dxa"/>
          </w:tcPr>
          <w:p w:rsidR="00D524B5" w:rsidRPr="004D2192" w:rsidRDefault="00D524B5" w:rsidP="00D524B5">
            <w:pPr>
              <w:rPr>
                <w:szCs w:val="28"/>
              </w:rPr>
            </w:pPr>
            <w:r w:rsidRPr="004D2192">
              <w:rPr>
                <w:szCs w:val="28"/>
              </w:rPr>
              <w:t>3</w:t>
            </w:r>
          </w:p>
        </w:tc>
        <w:tc>
          <w:tcPr>
            <w:tcW w:w="2297" w:type="dxa"/>
          </w:tcPr>
          <w:p w:rsidR="00D524B5" w:rsidRPr="004D2192" w:rsidRDefault="00D524B5" w:rsidP="00D524B5">
            <w:pPr>
              <w:jc w:val="center"/>
              <w:rPr>
                <w:szCs w:val="28"/>
              </w:rPr>
            </w:pPr>
            <w:r w:rsidRPr="004D2192">
              <w:rPr>
                <w:szCs w:val="28"/>
              </w:rPr>
              <w:t>І</w:t>
            </w:r>
            <w:r w:rsidRPr="004D2192">
              <w:rPr>
                <w:szCs w:val="28"/>
                <w:lang w:val="en-US"/>
              </w:rPr>
              <w:t>V</w:t>
            </w:r>
            <w:r w:rsidRPr="004D2192">
              <w:rPr>
                <w:szCs w:val="28"/>
              </w:rPr>
              <w:t xml:space="preserve"> м/с В (9)</w:t>
            </w:r>
          </w:p>
        </w:tc>
        <w:tc>
          <w:tcPr>
            <w:tcW w:w="6562" w:type="dxa"/>
          </w:tcPr>
          <w:p w:rsidR="00D524B5" w:rsidRPr="004D2192" w:rsidRDefault="00D524B5" w:rsidP="00D524B5">
            <w:r w:rsidRPr="004D2192">
              <w:t>Воронцова А.О., Марценюк Д.В.</w:t>
            </w:r>
          </w:p>
        </w:tc>
      </w:tr>
      <w:tr w:rsidR="00D524B5" w:rsidRPr="004D2192" w:rsidTr="00AA4632">
        <w:tc>
          <w:tcPr>
            <w:tcW w:w="692" w:type="dxa"/>
          </w:tcPr>
          <w:p w:rsidR="00D524B5" w:rsidRPr="004D2192" w:rsidRDefault="00D524B5" w:rsidP="00D524B5">
            <w:pPr>
              <w:rPr>
                <w:szCs w:val="28"/>
              </w:rPr>
            </w:pPr>
            <w:r w:rsidRPr="004D2192">
              <w:rPr>
                <w:szCs w:val="28"/>
              </w:rPr>
              <w:t>4</w:t>
            </w:r>
          </w:p>
        </w:tc>
        <w:tc>
          <w:tcPr>
            <w:tcW w:w="2297" w:type="dxa"/>
          </w:tcPr>
          <w:p w:rsidR="00D524B5" w:rsidRPr="004D2192" w:rsidRDefault="00D524B5" w:rsidP="00D524B5">
            <w:pPr>
              <w:jc w:val="center"/>
              <w:rPr>
                <w:szCs w:val="28"/>
              </w:rPr>
            </w:pPr>
            <w:r w:rsidRPr="004D2192">
              <w:rPr>
                <w:szCs w:val="28"/>
              </w:rPr>
              <w:t>І</w:t>
            </w:r>
            <w:r w:rsidRPr="004D2192">
              <w:rPr>
                <w:szCs w:val="28"/>
                <w:lang w:val="en-US"/>
              </w:rPr>
              <w:t>V</w:t>
            </w:r>
            <w:r w:rsidRPr="004D2192">
              <w:rPr>
                <w:szCs w:val="28"/>
              </w:rPr>
              <w:t xml:space="preserve"> м/с Г (9)</w:t>
            </w:r>
          </w:p>
        </w:tc>
        <w:tc>
          <w:tcPr>
            <w:tcW w:w="6562" w:type="dxa"/>
          </w:tcPr>
          <w:p w:rsidR="00D524B5" w:rsidRPr="004D2192" w:rsidRDefault="00D524B5" w:rsidP="00D524B5">
            <w:r w:rsidRPr="004D2192">
              <w:t>Кошеленко Ю.В., Макаренко О.В, Сіроштан Л.В.</w:t>
            </w:r>
          </w:p>
        </w:tc>
      </w:tr>
    </w:tbl>
    <w:p w:rsidR="000E51CE" w:rsidRPr="000E51CE" w:rsidRDefault="000E51CE" w:rsidP="00B17938">
      <w:pPr>
        <w:shd w:val="clear" w:color="auto" w:fill="FFFFFF"/>
        <w:tabs>
          <w:tab w:val="left" w:pos="1210"/>
        </w:tabs>
        <w:spacing w:line="360" w:lineRule="exact"/>
        <w:jc w:val="center"/>
        <w:rPr>
          <w:b/>
          <w:sz w:val="28"/>
          <w:szCs w:val="28"/>
        </w:rPr>
      </w:pPr>
      <w:r>
        <w:rPr>
          <w:b/>
          <w:sz w:val="28"/>
          <w:szCs w:val="28"/>
        </w:rPr>
        <w:br w:type="page"/>
      </w:r>
      <w:r w:rsidR="001C73A9" w:rsidRPr="000E51CE">
        <w:rPr>
          <w:b/>
          <w:sz w:val="28"/>
          <w:szCs w:val="28"/>
        </w:rPr>
        <w:lastRenderedPageBreak/>
        <w:t xml:space="preserve">Медсестринське, акушерське, зуботехнічне та фельдшерсько-лаборантське відділення </w:t>
      </w:r>
    </w:p>
    <w:p w:rsidR="001C73A9" w:rsidRPr="0032336B" w:rsidRDefault="000E51CE" w:rsidP="00B17938">
      <w:pPr>
        <w:shd w:val="clear" w:color="auto" w:fill="FFFFFF"/>
        <w:tabs>
          <w:tab w:val="left" w:pos="1210"/>
        </w:tabs>
        <w:spacing w:line="360" w:lineRule="exact"/>
        <w:jc w:val="center"/>
        <w:rPr>
          <w:sz w:val="28"/>
          <w:szCs w:val="28"/>
        </w:rPr>
      </w:pPr>
      <w:r w:rsidRPr="0032336B">
        <w:rPr>
          <w:sz w:val="28"/>
          <w:szCs w:val="28"/>
        </w:rPr>
        <w:t>Завідуючий відділенням Кравцов В.В. </w:t>
      </w:r>
    </w:p>
    <w:p w:rsidR="001D5A1B" w:rsidRDefault="001D5A1B" w:rsidP="001D5A1B">
      <w:pPr>
        <w:pStyle w:val="affb"/>
      </w:pPr>
    </w:p>
    <w:p w:rsidR="001D5A1B" w:rsidRDefault="001D5A1B" w:rsidP="001D5A1B">
      <w:pPr>
        <w:pStyle w:val="affb"/>
        <w:jc w:val="center"/>
      </w:pPr>
      <w:r>
        <w:t>Протягом навчального року на відділенні навчалось 9 груп.</w:t>
      </w:r>
    </w:p>
    <w:p w:rsidR="001D5A1B" w:rsidRDefault="001D5A1B" w:rsidP="001D5A1B">
      <w:pPr>
        <w:pStyle w:val="affb"/>
        <w:jc w:val="center"/>
        <w:rPr>
          <w:i/>
        </w:rPr>
      </w:pPr>
      <w:r>
        <w:rPr>
          <w:i/>
        </w:rPr>
        <w:t>Відомості про контингент студентів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126"/>
        <w:gridCol w:w="2126"/>
        <w:gridCol w:w="2127"/>
        <w:gridCol w:w="2512"/>
      </w:tblGrid>
      <w:tr w:rsidR="001D5A1B" w:rsidRPr="001D5A1B" w:rsidTr="001D5A1B">
        <w:trPr>
          <w:cantSplit/>
        </w:trPr>
        <w:tc>
          <w:tcPr>
            <w:tcW w:w="959" w:type="dxa"/>
            <w:vMerge w:val="restart"/>
            <w:tcBorders>
              <w:top w:val="thinThickSmallGap" w:sz="24" w:space="0" w:color="auto"/>
              <w:left w:val="single" w:sz="4" w:space="0" w:color="auto"/>
              <w:bottom w:val="single" w:sz="4" w:space="0" w:color="auto"/>
              <w:right w:val="single" w:sz="4" w:space="0" w:color="auto"/>
            </w:tcBorders>
            <w:vAlign w:val="center"/>
            <w:hideMark/>
          </w:tcPr>
          <w:p w:rsidR="001D5A1B" w:rsidRDefault="001D5A1B">
            <w:pPr>
              <w:pStyle w:val="affb"/>
              <w:spacing w:line="256" w:lineRule="auto"/>
              <w:ind w:firstLine="0"/>
              <w:jc w:val="center"/>
              <w:rPr>
                <w:rFonts w:ascii="Arial" w:hAnsi="Arial"/>
                <w:sz w:val="24"/>
              </w:rPr>
            </w:pPr>
            <w:r>
              <w:rPr>
                <w:rFonts w:ascii="Arial" w:hAnsi="Arial"/>
                <w:sz w:val="24"/>
              </w:rPr>
              <w:t>№ з/п</w:t>
            </w:r>
          </w:p>
        </w:tc>
        <w:tc>
          <w:tcPr>
            <w:tcW w:w="2126" w:type="dxa"/>
            <w:vMerge w:val="restart"/>
            <w:tcBorders>
              <w:top w:val="thinThickSmallGap" w:sz="24" w:space="0" w:color="auto"/>
              <w:left w:val="single" w:sz="4" w:space="0" w:color="auto"/>
              <w:bottom w:val="single" w:sz="4" w:space="0" w:color="auto"/>
              <w:right w:val="single" w:sz="4" w:space="0" w:color="auto"/>
            </w:tcBorders>
            <w:vAlign w:val="center"/>
            <w:hideMark/>
          </w:tcPr>
          <w:p w:rsidR="001D5A1B" w:rsidRDefault="001D5A1B">
            <w:pPr>
              <w:pStyle w:val="affb"/>
              <w:spacing w:line="256" w:lineRule="auto"/>
              <w:ind w:firstLine="0"/>
              <w:jc w:val="center"/>
              <w:rPr>
                <w:rFonts w:ascii="Arial" w:hAnsi="Arial"/>
                <w:sz w:val="24"/>
              </w:rPr>
            </w:pPr>
            <w:r>
              <w:rPr>
                <w:rFonts w:ascii="Arial" w:hAnsi="Arial"/>
                <w:sz w:val="24"/>
              </w:rPr>
              <w:t>Група</w:t>
            </w:r>
          </w:p>
        </w:tc>
        <w:tc>
          <w:tcPr>
            <w:tcW w:w="4253" w:type="dxa"/>
            <w:gridSpan w:val="2"/>
            <w:tcBorders>
              <w:top w:val="thinThickSmallGap" w:sz="24" w:space="0" w:color="auto"/>
              <w:left w:val="single" w:sz="4" w:space="0" w:color="auto"/>
              <w:bottom w:val="single" w:sz="4" w:space="0" w:color="auto"/>
              <w:right w:val="single" w:sz="4" w:space="0" w:color="auto"/>
            </w:tcBorders>
            <w:vAlign w:val="center"/>
            <w:hideMark/>
          </w:tcPr>
          <w:p w:rsidR="001D5A1B" w:rsidRDefault="001D5A1B">
            <w:pPr>
              <w:pStyle w:val="affb"/>
              <w:spacing w:line="256" w:lineRule="auto"/>
              <w:ind w:firstLine="0"/>
              <w:jc w:val="center"/>
              <w:rPr>
                <w:rFonts w:ascii="Arial" w:hAnsi="Arial"/>
                <w:sz w:val="24"/>
              </w:rPr>
            </w:pPr>
            <w:r>
              <w:rPr>
                <w:rFonts w:ascii="Arial" w:hAnsi="Arial"/>
                <w:sz w:val="24"/>
              </w:rPr>
              <w:t>Кількість студентів</w:t>
            </w:r>
          </w:p>
        </w:tc>
        <w:tc>
          <w:tcPr>
            <w:tcW w:w="2512" w:type="dxa"/>
            <w:vMerge w:val="restart"/>
            <w:tcBorders>
              <w:top w:val="thinThickSmallGap" w:sz="24" w:space="0" w:color="auto"/>
              <w:left w:val="single" w:sz="4" w:space="0" w:color="auto"/>
              <w:bottom w:val="single" w:sz="4" w:space="0" w:color="auto"/>
              <w:right w:val="single" w:sz="4" w:space="0" w:color="auto"/>
            </w:tcBorders>
            <w:vAlign w:val="center"/>
            <w:hideMark/>
          </w:tcPr>
          <w:p w:rsidR="001D5A1B" w:rsidRDefault="001D5A1B">
            <w:pPr>
              <w:pStyle w:val="affb"/>
              <w:spacing w:line="256" w:lineRule="auto"/>
              <w:ind w:firstLine="0"/>
              <w:jc w:val="center"/>
              <w:rPr>
                <w:rFonts w:ascii="Arial" w:hAnsi="Arial"/>
                <w:sz w:val="24"/>
              </w:rPr>
            </w:pPr>
            <w:r>
              <w:rPr>
                <w:rFonts w:ascii="Arial" w:hAnsi="Arial"/>
                <w:sz w:val="24"/>
              </w:rPr>
              <w:t>Керівник групи</w:t>
            </w:r>
          </w:p>
        </w:tc>
      </w:tr>
      <w:tr w:rsidR="001D5A1B" w:rsidRPr="001D5A1B" w:rsidTr="001D5A1B">
        <w:trPr>
          <w:cantSplit/>
        </w:trPr>
        <w:tc>
          <w:tcPr>
            <w:tcW w:w="3085" w:type="dxa"/>
            <w:vMerge/>
            <w:tcBorders>
              <w:top w:val="thinThickSmallGap" w:sz="24" w:space="0" w:color="auto"/>
              <w:left w:val="single" w:sz="4" w:space="0" w:color="auto"/>
              <w:bottom w:val="single" w:sz="4" w:space="0" w:color="auto"/>
              <w:right w:val="single" w:sz="4" w:space="0" w:color="auto"/>
            </w:tcBorders>
            <w:vAlign w:val="center"/>
            <w:hideMark/>
          </w:tcPr>
          <w:p w:rsidR="001D5A1B" w:rsidRDefault="001D5A1B">
            <w:pPr>
              <w:spacing w:line="256" w:lineRule="auto"/>
              <w:rPr>
                <w:rFonts w:ascii="Arial" w:hAnsi="Arial"/>
                <w:lang w:eastAsia="uk-UA"/>
              </w:rPr>
            </w:pPr>
          </w:p>
        </w:tc>
        <w:tc>
          <w:tcPr>
            <w:tcW w:w="2126" w:type="dxa"/>
            <w:vMerge/>
            <w:tcBorders>
              <w:top w:val="thinThickSmallGap" w:sz="24" w:space="0" w:color="auto"/>
              <w:left w:val="single" w:sz="4" w:space="0" w:color="auto"/>
              <w:bottom w:val="single" w:sz="4" w:space="0" w:color="auto"/>
              <w:right w:val="single" w:sz="4" w:space="0" w:color="auto"/>
            </w:tcBorders>
            <w:vAlign w:val="center"/>
            <w:hideMark/>
          </w:tcPr>
          <w:p w:rsidR="001D5A1B" w:rsidRDefault="001D5A1B">
            <w:pPr>
              <w:spacing w:line="256" w:lineRule="auto"/>
              <w:rPr>
                <w:rFonts w:ascii="Arial" w:hAnsi="Arial"/>
                <w:lang w:eastAsia="uk-UA"/>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1D5A1B" w:rsidRDefault="001D5A1B">
            <w:pPr>
              <w:pStyle w:val="affb"/>
              <w:spacing w:line="256" w:lineRule="auto"/>
              <w:ind w:firstLine="0"/>
              <w:jc w:val="center"/>
              <w:rPr>
                <w:rFonts w:ascii="Arial" w:hAnsi="Arial"/>
                <w:sz w:val="24"/>
              </w:rPr>
            </w:pPr>
            <w:r>
              <w:rPr>
                <w:rFonts w:ascii="Arial" w:hAnsi="Arial"/>
                <w:sz w:val="24"/>
              </w:rPr>
              <w:t>На початку року</w:t>
            </w:r>
          </w:p>
        </w:tc>
        <w:tc>
          <w:tcPr>
            <w:tcW w:w="2127" w:type="dxa"/>
            <w:tcBorders>
              <w:top w:val="single" w:sz="4" w:space="0" w:color="auto"/>
              <w:left w:val="single" w:sz="4" w:space="0" w:color="auto"/>
              <w:bottom w:val="single" w:sz="4" w:space="0" w:color="auto"/>
              <w:right w:val="single" w:sz="4" w:space="0" w:color="auto"/>
            </w:tcBorders>
            <w:vAlign w:val="center"/>
            <w:hideMark/>
          </w:tcPr>
          <w:p w:rsidR="001D5A1B" w:rsidRDefault="001D5A1B">
            <w:pPr>
              <w:pStyle w:val="affb"/>
              <w:spacing w:line="256" w:lineRule="auto"/>
              <w:ind w:firstLine="0"/>
              <w:jc w:val="center"/>
              <w:rPr>
                <w:rFonts w:ascii="Arial" w:hAnsi="Arial"/>
                <w:sz w:val="24"/>
              </w:rPr>
            </w:pPr>
            <w:r>
              <w:rPr>
                <w:rFonts w:ascii="Arial" w:hAnsi="Arial"/>
                <w:sz w:val="24"/>
              </w:rPr>
              <w:t>В кінці року</w:t>
            </w:r>
          </w:p>
        </w:tc>
        <w:tc>
          <w:tcPr>
            <w:tcW w:w="2512" w:type="dxa"/>
            <w:vMerge/>
            <w:tcBorders>
              <w:top w:val="thinThickSmallGap" w:sz="24" w:space="0" w:color="auto"/>
              <w:left w:val="single" w:sz="4" w:space="0" w:color="auto"/>
              <w:bottom w:val="single" w:sz="4" w:space="0" w:color="auto"/>
              <w:right w:val="single" w:sz="4" w:space="0" w:color="auto"/>
            </w:tcBorders>
            <w:vAlign w:val="center"/>
            <w:hideMark/>
          </w:tcPr>
          <w:p w:rsidR="001D5A1B" w:rsidRDefault="001D5A1B">
            <w:pPr>
              <w:spacing w:line="256" w:lineRule="auto"/>
              <w:rPr>
                <w:rFonts w:ascii="Arial" w:hAnsi="Arial"/>
                <w:lang w:eastAsia="uk-UA"/>
              </w:rPr>
            </w:pPr>
          </w:p>
        </w:tc>
      </w:tr>
      <w:tr w:rsidR="001D5A1B" w:rsidRPr="001D5A1B" w:rsidTr="001D5A1B">
        <w:tc>
          <w:tcPr>
            <w:tcW w:w="959" w:type="dxa"/>
            <w:tcBorders>
              <w:top w:val="single" w:sz="4" w:space="0" w:color="auto"/>
              <w:left w:val="single" w:sz="4" w:space="0" w:color="auto"/>
              <w:bottom w:val="thickThinSmallGap" w:sz="24" w:space="0" w:color="auto"/>
              <w:right w:val="single" w:sz="4" w:space="0" w:color="auto"/>
            </w:tcBorders>
            <w:hideMark/>
          </w:tcPr>
          <w:p w:rsidR="001D5A1B" w:rsidRDefault="001D5A1B">
            <w:pPr>
              <w:pStyle w:val="affb"/>
              <w:spacing w:line="256" w:lineRule="auto"/>
              <w:ind w:firstLine="0"/>
              <w:jc w:val="center"/>
              <w:rPr>
                <w:rFonts w:ascii="Arial" w:hAnsi="Arial"/>
                <w:i/>
                <w:sz w:val="12"/>
              </w:rPr>
            </w:pPr>
            <w:r>
              <w:rPr>
                <w:rFonts w:ascii="Arial" w:hAnsi="Arial"/>
                <w:i/>
                <w:sz w:val="12"/>
              </w:rPr>
              <w:t>1</w:t>
            </w:r>
          </w:p>
        </w:tc>
        <w:tc>
          <w:tcPr>
            <w:tcW w:w="2126" w:type="dxa"/>
            <w:tcBorders>
              <w:top w:val="single" w:sz="4" w:space="0" w:color="auto"/>
              <w:left w:val="single" w:sz="4" w:space="0" w:color="auto"/>
              <w:bottom w:val="thickThinSmallGap" w:sz="24" w:space="0" w:color="auto"/>
              <w:right w:val="single" w:sz="4" w:space="0" w:color="auto"/>
            </w:tcBorders>
            <w:hideMark/>
          </w:tcPr>
          <w:p w:rsidR="001D5A1B" w:rsidRDefault="001D5A1B">
            <w:pPr>
              <w:pStyle w:val="affb"/>
              <w:spacing w:line="256" w:lineRule="auto"/>
              <w:ind w:firstLine="0"/>
              <w:jc w:val="center"/>
              <w:rPr>
                <w:rFonts w:ascii="Arial" w:hAnsi="Arial"/>
                <w:i/>
                <w:sz w:val="12"/>
              </w:rPr>
            </w:pPr>
            <w:r>
              <w:rPr>
                <w:rFonts w:ascii="Arial" w:hAnsi="Arial"/>
                <w:i/>
                <w:sz w:val="12"/>
              </w:rPr>
              <w:t>2</w:t>
            </w:r>
          </w:p>
        </w:tc>
        <w:tc>
          <w:tcPr>
            <w:tcW w:w="2126" w:type="dxa"/>
            <w:tcBorders>
              <w:top w:val="single" w:sz="4" w:space="0" w:color="auto"/>
              <w:left w:val="single" w:sz="4" w:space="0" w:color="auto"/>
              <w:bottom w:val="thickThinSmallGap" w:sz="24" w:space="0" w:color="auto"/>
              <w:right w:val="single" w:sz="4" w:space="0" w:color="auto"/>
            </w:tcBorders>
            <w:hideMark/>
          </w:tcPr>
          <w:p w:rsidR="001D5A1B" w:rsidRDefault="001D5A1B">
            <w:pPr>
              <w:pStyle w:val="affb"/>
              <w:spacing w:line="256" w:lineRule="auto"/>
              <w:ind w:firstLine="0"/>
              <w:jc w:val="center"/>
              <w:rPr>
                <w:rFonts w:ascii="Arial" w:hAnsi="Arial"/>
                <w:i/>
                <w:sz w:val="12"/>
              </w:rPr>
            </w:pPr>
            <w:r>
              <w:rPr>
                <w:rFonts w:ascii="Arial" w:hAnsi="Arial"/>
                <w:i/>
                <w:sz w:val="12"/>
              </w:rPr>
              <w:t>3</w:t>
            </w:r>
          </w:p>
        </w:tc>
        <w:tc>
          <w:tcPr>
            <w:tcW w:w="2127" w:type="dxa"/>
            <w:tcBorders>
              <w:top w:val="single" w:sz="4" w:space="0" w:color="auto"/>
              <w:left w:val="single" w:sz="4" w:space="0" w:color="auto"/>
              <w:bottom w:val="thickThinSmallGap" w:sz="24" w:space="0" w:color="auto"/>
              <w:right w:val="single" w:sz="4" w:space="0" w:color="auto"/>
            </w:tcBorders>
            <w:hideMark/>
          </w:tcPr>
          <w:p w:rsidR="001D5A1B" w:rsidRDefault="001D5A1B">
            <w:pPr>
              <w:pStyle w:val="affb"/>
              <w:spacing w:line="256" w:lineRule="auto"/>
              <w:ind w:firstLine="0"/>
              <w:jc w:val="center"/>
              <w:rPr>
                <w:rFonts w:ascii="Arial" w:hAnsi="Arial"/>
                <w:i/>
                <w:sz w:val="12"/>
              </w:rPr>
            </w:pPr>
            <w:r>
              <w:rPr>
                <w:rFonts w:ascii="Arial" w:hAnsi="Arial"/>
                <w:i/>
                <w:sz w:val="12"/>
              </w:rPr>
              <w:t>4</w:t>
            </w:r>
          </w:p>
        </w:tc>
        <w:tc>
          <w:tcPr>
            <w:tcW w:w="2512" w:type="dxa"/>
            <w:tcBorders>
              <w:top w:val="single" w:sz="4" w:space="0" w:color="auto"/>
              <w:left w:val="single" w:sz="4" w:space="0" w:color="auto"/>
              <w:bottom w:val="thickThinSmallGap" w:sz="24" w:space="0" w:color="auto"/>
              <w:right w:val="single" w:sz="4" w:space="0" w:color="auto"/>
            </w:tcBorders>
            <w:hideMark/>
          </w:tcPr>
          <w:p w:rsidR="001D5A1B" w:rsidRDefault="001D5A1B">
            <w:pPr>
              <w:pStyle w:val="affb"/>
              <w:spacing w:line="256" w:lineRule="auto"/>
              <w:ind w:firstLine="0"/>
              <w:jc w:val="center"/>
              <w:rPr>
                <w:rFonts w:ascii="Arial" w:hAnsi="Arial"/>
                <w:i/>
                <w:sz w:val="12"/>
              </w:rPr>
            </w:pPr>
            <w:r>
              <w:rPr>
                <w:rFonts w:ascii="Arial" w:hAnsi="Arial"/>
                <w:i/>
                <w:sz w:val="12"/>
              </w:rPr>
              <w:t>5</w:t>
            </w:r>
          </w:p>
        </w:tc>
      </w:tr>
      <w:tr w:rsidR="001D5A1B" w:rsidRPr="001D5A1B" w:rsidTr="001D5A1B">
        <w:tc>
          <w:tcPr>
            <w:tcW w:w="959" w:type="dxa"/>
            <w:tcBorders>
              <w:top w:val="thickThinSmallGap" w:sz="24" w:space="0" w:color="auto"/>
              <w:left w:val="single" w:sz="4" w:space="0" w:color="auto"/>
              <w:bottom w:val="single" w:sz="4" w:space="0" w:color="auto"/>
              <w:right w:val="single" w:sz="4" w:space="0" w:color="auto"/>
            </w:tcBorders>
          </w:tcPr>
          <w:p w:rsidR="001D5A1B" w:rsidRDefault="001D5A1B" w:rsidP="001D5A1B">
            <w:pPr>
              <w:pStyle w:val="af"/>
              <w:numPr>
                <w:ilvl w:val="0"/>
                <w:numId w:val="7"/>
              </w:numPr>
              <w:tabs>
                <w:tab w:val="num" w:pos="357"/>
                <w:tab w:val="num" w:pos="499"/>
              </w:tabs>
              <w:spacing w:line="256" w:lineRule="auto"/>
              <w:ind w:left="357" w:hanging="357"/>
              <w:jc w:val="center"/>
            </w:pPr>
          </w:p>
        </w:tc>
        <w:tc>
          <w:tcPr>
            <w:tcW w:w="2126" w:type="dxa"/>
            <w:tcBorders>
              <w:top w:val="thickThinSmallGap" w:sz="24" w:space="0" w:color="auto"/>
              <w:left w:val="single" w:sz="4" w:space="0" w:color="auto"/>
              <w:bottom w:val="single" w:sz="4" w:space="0" w:color="auto"/>
              <w:right w:val="single" w:sz="4" w:space="0" w:color="auto"/>
            </w:tcBorders>
            <w:hideMark/>
          </w:tcPr>
          <w:p w:rsidR="001D5A1B" w:rsidRDefault="001D5A1B">
            <w:pPr>
              <w:pStyle w:val="affb"/>
              <w:spacing w:line="256" w:lineRule="auto"/>
              <w:ind w:firstLine="0"/>
              <w:jc w:val="left"/>
              <w:rPr>
                <w:sz w:val="24"/>
              </w:rPr>
            </w:pPr>
            <w:r>
              <w:rPr>
                <w:sz w:val="24"/>
              </w:rPr>
              <w:t>І м/с (11)</w:t>
            </w:r>
          </w:p>
        </w:tc>
        <w:tc>
          <w:tcPr>
            <w:tcW w:w="2126" w:type="dxa"/>
            <w:tcBorders>
              <w:top w:val="thickThinSmallGap" w:sz="24" w:space="0" w:color="auto"/>
              <w:left w:val="single" w:sz="4" w:space="0" w:color="auto"/>
              <w:bottom w:val="single" w:sz="4" w:space="0" w:color="auto"/>
              <w:right w:val="single" w:sz="4" w:space="0" w:color="auto"/>
            </w:tcBorders>
            <w:hideMark/>
          </w:tcPr>
          <w:p w:rsidR="001D5A1B" w:rsidRDefault="001D5A1B">
            <w:pPr>
              <w:pStyle w:val="affb"/>
              <w:spacing w:line="256" w:lineRule="auto"/>
              <w:ind w:firstLine="0"/>
              <w:jc w:val="center"/>
              <w:rPr>
                <w:sz w:val="24"/>
              </w:rPr>
            </w:pPr>
            <w:r>
              <w:rPr>
                <w:sz w:val="24"/>
              </w:rPr>
              <w:t>11</w:t>
            </w:r>
          </w:p>
        </w:tc>
        <w:tc>
          <w:tcPr>
            <w:tcW w:w="2127" w:type="dxa"/>
            <w:tcBorders>
              <w:top w:val="thickThinSmallGap" w:sz="24" w:space="0" w:color="auto"/>
              <w:left w:val="single" w:sz="4" w:space="0" w:color="auto"/>
              <w:bottom w:val="single" w:sz="4" w:space="0" w:color="auto"/>
              <w:right w:val="single" w:sz="4" w:space="0" w:color="auto"/>
            </w:tcBorders>
            <w:hideMark/>
          </w:tcPr>
          <w:p w:rsidR="001D5A1B" w:rsidRDefault="001D5A1B">
            <w:pPr>
              <w:spacing w:line="256" w:lineRule="auto"/>
              <w:jc w:val="center"/>
            </w:pPr>
            <w:r>
              <w:t>10</w:t>
            </w:r>
          </w:p>
        </w:tc>
        <w:tc>
          <w:tcPr>
            <w:tcW w:w="2512" w:type="dxa"/>
            <w:tcBorders>
              <w:top w:val="thickThinSmallGap" w:sz="24" w:space="0" w:color="auto"/>
              <w:left w:val="single" w:sz="4" w:space="0" w:color="auto"/>
              <w:bottom w:val="single" w:sz="4" w:space="0" w:color="auto"/>
              <w:right w:val="single" w:sz="4" w:space="0" w:color="auto"/>
            </w:tcBorders>
          </w:tcPr>
          <w:p w:rsidR="001D5A1B" w:rsidRDefault="001D5A1B">
            <w:pPr>
              <w:pStyle w:val="affb"/>
              <w:spacing w:line="256" w:lineRule="auto"/>
              <w:ind w:firstLine="0"/>
              <w:jc w:val="center"/>
              <w:rPr>
                <w:sz w:val="24"/>
                <w:szCs w:val="20"/>
              </w:rPr>
            </w:pPr>
          </w:p>
        </w:tc>
      </w:tr>
      <w:tr w:rsidR="001D5A1B" w:rsidRPr="001D5A1B" w:rsidTr="001D5A1B">
        <w:tc>
          <w:tcPr>
            <w:tcW w:w="959" w:type="dxa"/>
            <w:tcBorders>
              <w:top w:val="single" w:sz="4" w:space="0" w:color="auto"/>
              <w:left w:val="single" w:sz="4" w:space="0" w:color="auto"/>
              <w:bottom w:val="single" w:sz="4" w:space="0" w:color="auto"/>
              <w:right w:val="single" w:sz="4" w:space="0" w:color="auto"/>
            </w:tcBorders>
          </w:tcPr>
          <w:p w:rsidR="001D5A1B" w:rsidRDefault="001D5A1B" w:rsidP="001D5A1B">
            <w:pPr>
              <w:pStyle w:val="af"/>
              <w:numPr>
                <w:ilvl w:val="0"/>
                <w:numId w:val="7"/>
              </w:numPr>
              <w:tabs>
                <w:tab w:val="num" w:pos="357"/>
                <w:tab w:val="num" w:pos="499"/>
              </w:tabs>
              <w:spacing w:line="256" w:lineRule="auto"/>
              <w:ind w:left="357" w:hanging="357"/>
              <w:jc w:val="center"/>
            </w:pPr>
          </w:p>
        </w:tc>
        <w:tc>
          <w:tcPr>
            <w:tcW w:w="2126" w:type="dxa"/>
            <w:tcBorders>
              <w:top w:val="single" w:sz="4" w:space="0" w:color="auto"/>
              <w:left w:val="single" w:sz="4" w:space="0" w:color="auto"/>
              <w:bottom w:val="single" w:sz="4" w:space="0" w:color="auto"/>
              <w:right w:val="single" w:sz="4" w:space="0" w:color="auto"/>
            </w:tcBorders>
            <w:hideMark/>
          </w:tcPr>
          <w:p w:rsidR="001D5A1B" w:rsidRDefault="001D5A1B">
            <w:pPr>
              <w:pStyle w:val="affb"/>
              <w:spacing w:line="256" w:lineRule="auto"/>
              <w:ind w:firstLine="0"/>
              <w:jc w:val="left"/>
              <w:rPr>
                <w:sz w:val="24"/>
              </w:rPr>
            </w:pPr>
            <w:r>
              <w:rPr>
                <w:sz w:val="24"/>
              </w:rPr>
              <w:t>ІІ м/с (11)</w:t>
            </w:r>
          </w:p>
        </w:tc>
        <w:tc>
          <w:tcPr>
            <w:tcW w:w="2126" w:type="dxa"/>
            <w:tcBorders>
              <w:top w:val="single" w:sz="4" w:space="0" w:color="auto"/>
              <w:left w:val="single" w:sz="4" w:space="0" w:color="auto"/>
              <w:bottom w:val="single" w:sz="4" w:space="0" w:color="auto"/>
              <w:right w:val="single" w:sz="4" w:space="0" w:color="auto"/>
            </w:tcBorders>
            <w:hideMark/>
          </w:tcPr>
          <w:p w:rsidR="001D5A1B" w:rsidRDefault="001D5A1B">
            <w:pPr>
              <w:spacing w:line="256" w:lineRule="auto"/>
              <w:jc w:val="center"/>
            </w:pPr>
            <w:r>
              <w:t>12</w:t>
            </w:r>
          </w:p>
        </w:tc>
        <w:tc>
          <w:tcPr>
            <w:tcW w:w="2127" w:type="dxa"/>
            <w:tcBorders>
              <w:top w:val="single" w:sz="4" w:space="0" w:color="auto"/>
              <w:left w:val="single" w:sz="4" w:space="0" w:color="auto"/>
              <w:bottom w:val="single" w:sz="4" w:space="0" w:color="auto"/>
              <w:right w:val="single" w:sz="4" w:space="0" w:color="auto"/>
            </w:tcBorders>
            <w:hideMark/>
          </w:tcPr>
          <w:p w:rsidR="001D5A1B" w:rsidRDefault="001D5A1B">
            <w:pPr>
              <w:spacing w:line="256" w:lineRule="auto"/>
              <w:jc w:val="center"/>
            </w:pPr>
            <w:r>
              <w:t>19</w:t>
            </w:r>
          </w:p>
        </w:tc>
        <w:tc>
          <w:tcPr>
            <w:tcW w:w="2512" w:type="dxa"/>
            <w:tcBorders>
              <w:top w:val="single" w:sz="4" w:space="0" w:color="auto"/>
              <w:left w:val="single" w:sz="4" w:space="0" w:color="auto"/>
              <w:bottom w:val="single" w:sz="4" w:space="0" w:color="auto"/>
              <w:right w:val="single" w:sz="4" w:space="0" w:color="auto"/>
            </w:tcBorders>
            <w:hideMark/>
          </w:tcPr>
          <w:p w:rsidR="001D5A1B" w:rsidRDefault="001D5A1B">
            <w:pPr>
              <w:pStyle w:val="affb"/>
              <w:spacing w:line="256" w:lineRule="auto"/>
              <w:ind w:firstLine="0"/>
              <w:jc w:val="center"/>
              <w:rPr>
                <w:sz w:val="24"/>
                <w:szCs w:val="20"/>
              </w:rPr>
            </w:pPr>
            <w:r>
              <w:rPr>
                <w:sz w:val="24"/>
              </w:rPr>
              <w:t>Маруш І.В.</w:t>
            </w:r>
          </w:p>
        </w:tc>
      </w:tr>
      <w:tr w:rsidR="001D5A1B" w:rsidRPr="001D5A1B" w:rsidTr="001D5A1B">
        <w:tc>
          <w:tcPr>
            <w:tcW w:w="959" w:type="dxa"/>
            <w:tcBorders>
              <w:top w:val="single" w:sz="4" w:space="0" w:color="auto"/>
              <w:left w:val="single" w:sz="4" w:space="0" w:color="auto"/>
              <w:bottom w:val="single" w:sz="4" w:space="0" w:color="auto"/>
              <w:right w:val="single" w:sz="4" w:space="0" w:color="auto"/>
            </w:tcBorders>
          </w:tcPr>
          <w:p w:rsidR="001D5A1B" w:rsidRDefault="001D5A1B" w:rsidP="001D5A1B">
            <w:pPr>
              <w:pStyle w:val="af"/>
              <w:numPr>
                <w:ilvl w:val="0"/>
                <w:numId w:val="7"/>
              </w:numPr>
              <w:tabs>
                <w:tab w:val="num" w:pos="357"/>
                <w:tab w:val="num" w:pos="499"/>
              </w:tabs>
              <w:spacing w:line="256" w:lineRule="auto"/>
              <w:ind w:left="357" w:hanging="357"/>
              <w:jc w:val="center"/>
            </w:pPr>
          </w:p>
        </w:tc>
        <w:tc>
          <w:tcPr>
            <w:tcW w:w="2126" w:type="dxa"/>
            <w:tcBorders>
              <w:top w:val="single" w:sz="4" w:space="0" w:color="auto"/>
              <w:left w:val="single" w:sz="4" w:space="0" w:color="auto"/>
              <w:bottom w:val="single" w:sz="4" w:space="0" w:color="auto"/>
              <w:right w:val="single" w:sz="4" w:space="0" w:color="auto"/>
            </w:tcBorders>
            <w:hideMark/>
          </w:tcPr>
          <w:p w:rsidR="001D5A1B" w:rsidRDefault="001D5A1B">
            <w:pPr>
              <w:pStyle w:val="affb"/>
              <w:spacing w:line="256" w:lineRule="auto"/>
              <w:ind w:firstLine="0"/>
              <w:jc w:val="left"/>
              <w:rPr>
                <w:sz w:val="24"/>
              </w:rPr>
            </w:pPr>
            <w:r>
              <w:rPr>
                <w:sz w:val="24"/>
              </w:rPr>
              <w:t>К м/с 3 (ден)</w:t>
            </w:r>
          </w:p>
        </w:tc>
        <w:tc>
          <w:tcPr>
            <w:tcW w:w="2126" w:type="dxa"/>
            <w:tcBorders>
              <w:top w:val="single" w:sz="4" w:space="0" w:color="auto"/>
              <w:left w:val="single" w:sz="4" w:space="0" w:color="auto"/>
              <w:bottom w:val="single" w:sz="4" w:space="0" w:color="auto"/>
              <w:right w:val="single" w:sz="4" w:space="0" w:color="auto"/>
            </w:tcBorders>
            <w:hideMark/>
          </w:tcPr>
          <w:p w:rsidR="001D5A1B" w:rsidRDefault="001D5A1B">
            <w:pPr>
              <w:spacing w:line="256" w:lineRule="auto"/>
              <w:jc w:val="center"/>
            </w:pPr>
            <w:r>
              <w:t>23</w:t>
            </w:r>
          </w:p>
        </w:tc>
        <w:tc>
          <w:tcPr>
            <w:tcW w:w="2127" w:type="dxa"/>
            <w:tcBorders>
              <w:top w:val="single" w:sz="4" w:space="0" w:color="auto"/>
              <w:left w:val="single" w:sz="4" w:space="0" w:color="auto"/>
              <w:bottom w:val="single" w:sz="4" w:space="0" w:color="auto"/>
              <w:right w:val="single" w:sz="4" w:space="0" w:color="auto"/>
            </w:tcBorders>
            <w:hideMark/>
          </w:tcPr>
          <w:p w:rsidR="001D5A1B" w:rsidRDefault="001D5A1B">
            <w:pPr>
              <w:spacing w:line="256" w:lineRule="auto"/>
              <w:jc w:val="center"/>
            </w:pPr>
            <w:r>
              <w:t>7</w:t>
            </w:r>
          </w:p>
        </w:tc>
        <w:tc>
          <w:tcPr>
            <w:tcW w:w="2512" w:type="dxa"/>
            <w:tcBorders>
              <w:top w:val="single" w:sz="4" w:space="0" w:color="auto"/>
              <w:left w:val="single" w:sz="4" w:space="0" w:color="auto"/>
              <w:bottom w:val="single" w:sz="4" w:space="0" w:color="auto"/>
              <w:right w:val="single" w:sz="4" w:space="0" w:color="auto"/>
            </w:tcBorders>
            <w:hideMark/>
          </w:tcPr>
          <w:p w:rsidR="001D5A1B" w:rsidRDefault="001D5A1B">
            <w:pPr>
              <w:pStyle w:val="affb"/>
              <w:spacing w:line="256" w:lineRule="auto"/>
              <w:ind w:firstLine="0"/>
              <w:jc w:val="center"/>
              <w:rPr>
                <w:sz w:val="24"/>
                <w:szCs w:val="20"/>
              </w:rPr>
            </w:pPr>
            <w:r>
              <w:rPr>
                <w:sz w:val="24"/>
              </w:rPr>
              <w:t>Шевченко В.В.</w:t>
            </w:r>
          </w:p>
        </w:tc>
      </w:tr>
      <w:tr w:rsidR="001D5A1B" w:rsidRPr="001D5A1B" w:rsidTr="001D5A1B">
        <w:tc>
          <w:tcPr>
            <w:tcW w:w="959" w:type="dxa"/>
            <w:tcBorders>
              <w:top w:val="single" w:sz="4" w:space="0" w:color="auto"/>
              <w:left w:val="single" w:sz="4" w:space="0" w:color="auto"/>
              <w:bottom w:val="single" w:sz="4" w:space="0" w:color="auto"/>
              <w:right w:val="single" w:sz="4" w:space="0" w:color="auto"/>
            </w:tcBorders>
          </w:tcPr>
          <w:p w:rsidR="001D5A1B" w:rsidRDefault="001D5A1B" w:rsidP="001D5A1B">
            <w:pPr>
              <w:pStyle w:val="af"/>
              <w:numPr>
                <w:ilvl w:val="0"/>
                <w:numId w:val="7"/>
              </w:numPr>
              <w:tabs>
                <w:tab w:val="num" w:pos="357"/>
                <w:tab w:val="num" w:pos="499"/>
              </w:tabs>
              <w:spacing w:line="256" w:lineRule="auto"/>
              <w:ind w:left="357" w:hanging="357"/>
              <w:jc w:val="center"/>
            </w:pPr>
          </w:p>
        </w:tc>
        <w:tc>
          <w:tcPr>
            <w:tcW w:w="2126" w:type="dxa"/>
            <w:tcBorders>
              <w:top w:val="single" w:sz="4" w:space="0" w:color="auto"/>
              <w:left w:val="single" w:sz="4" w:space="0" w:color="auto"/>
              <w:bottom w:val="single" w:sz="4" w:space="0" w:color="auto"/>
              <w:right w:val="single" w:sz="4" w:space="0" w:color="auto"/>
            </w:tcBorders>
            <w:hideMark/>
          </w:tcPr>
          <w:p w:rsidR="001D5A1B" w:rsidRDefault="001D5A1B">
            <w:pPr>
              <w:pStyle w:val="affb"/>
              <w:spacing w:line="256" w:lineRule="auto"/>
              <w:ind w:firstLine="0"/>
              <w:jc w:val="left"/>
              <w:rPr>
                <w:sz w:val="24"/>
              </w:rPr>
            </w:pPr>
            <w:r>
              <w:rPr>
                <w:sz w:val="24"/>
              </w:rPr>
              <w:t>ІІ ак (11)</w:t>
            </w:r>
          </w:p>
        </w:tc>
        <w:tc>
          <w:tcPr>
            <w:tcW w:w="2126" w:type="dxa"/>
            <w:tcBorders>
              <w:top w:val="single" w:sz="4" w:space="0" w:color="auto"/>
              <w:left w:val="single" w:sz="4" w:space="0" w:color="auto"/>
              <w:bottom w:val="single" w:sz="4" w:space="0" w:color="auto"/>
              <w:right w:val="single" w:sz="4" w:space="0" w:color="auto"/>
            </w:tcBorders>
            <w:hideMark/>
          </w:tcPr>
          <w:p w:rsidR="001D5A1B" w:rsidRDefault="001D5A1B">
            <w:pPr>
              <w:spacing w:line="256" w:lineRule="auto"/>
              <w:jc w:val="center"/>
            </w:pPr>
            <w:r>
              <w:t>15</w:t>
            </w:r>
          </w:p>
        </w:tc>
        <w:tc>
          <w:tcPr>
            <w:tcW w:w="2127" w:type="dxa"/>
            <w:tcBorders>
              <w:top w:val="single" w:sz="4" w:space="0" w:color="auto"/>
              <w:left w:val="single" w:sz="4" w:space="0" w:color="auto"/>
              <w:bottom w:val="single" w:sz="4" w:space="0" w:color="auto"/>
              <w:right w:val="single" w:sz="4" w:space="0" w:color="auto"/>
            </w:tcBorders>
            <w:hideMark/>
          </w:tcPr>
          <w:p w:rsidR="001D5A1B" w:rsidRDefault="001D5A1B">
            <w:pPr>
              <w:pStyle w:val="affb"/>
              <w:spacing w:line="256" w:lineRule="auto"/>
              <w:ind w:firstLine="0"/>
              <w:jc w:val="center"/>
              <w:rPr>
                <w:sz w:val="24"/>
                <w:szCs w:val="20"/>
              </w:rPr>
            </w:pPr>
            <w:r>
              <w:rPr>
                <w:sz w:val="24"/>
              </w:rPr>
              <w:t>14</w:t>
            </w:r>
          </w:p>
        </w:tc>
        <w:tc>
          <w:tcPr>
            <w:tcW w:w="2512" w:type="dxa"/>
            <w:tcBorders>
              <w:top w:val="single" w:sz="4" w:space="0" w:color="auto"/>
              <w:left w:val="single" w:sz="4" w:space="0" w:color="auto"/>
              <w:bottom w:val="single" w:sz="4" w:space="0" w:color="auto"/>
              <w:right w:val="single" w:sz="4" w:space="0" w:color="auto"/>
            </w:tcBorders>
            <w:hideMark/>
          </w:tcPr>
          <w:p w:rsidR="001D5A1B" w:rsidRDefault="001D5A1B">
            <w:pPr>
              <w:pStyle w:val="affb"/>
              <w:spacing w:line="256" w:lineRule="auto"/>
              <w:ind w:firstLine="0"/>
              <w:jc w:val="center"/>
              <w:rPr>
                <w:sz w:val="24"/>
              </w:rPr>
            </w:pPr>
            <w:r>
              <w:rPr>
                <w:sz w:val="24"/>
              </w:rPr>
              <w:t>Устімова Т.Я.</w:t>
            </w:r>
          </w:p>
        </w:tc>
      </w:tr>
      <w:tr w:rsidR="001D5A1B" w:rsidRPr="001D5A1B" w:rsidTr="001D5A1B">
        <w:tc>
          <w:tcPr>
            <w:tcW w:w="959" w:type="dxa"/>
            <w:tcBorders>
              <w:top w:val="single" w:sz="4" w:space="0" w:color="auto"/>
              <w:left w:val="single" w:sz="4" w:space="0" w:color="auto"/>
              <w:bottom w:val="single" w:sz="4" w:space="0" w:color="auto"/>
              <w:right w:val="single" w:sz="4" w:space="0" w:color="auto"/>
            </w:tcBorders>
          </w:tcPr>
          <w:p w:rsidR="001D5A1B" w:rsidRDefault="001D5A1B" w:rsidP="001D5A1B">
            <w:pPr>
              <w:pStyle w:val="af"/>
              <w:numPr>
                <w:ilvl w:val="0"/>
                <w:numId w:val="7"/>
              </w:numPr>
              <w:tabs>
                <w:tab w:val="num" w:pos="357"/>
                <w:tab w:val="num" w:pos="499"/>
              </w:tabs>
              <w:spacing w:line="256" w:lineRule="auto"/>
              <w:ind w:left="357" w:hanging="357"/>
              <w:jc w:val="center"/>
            </w:pPr>
          </w:p>
        </w:tc>
        <w:tc>
          <w:tcPr>
            <w:tcW w:w="2126" w:type="dxa"/>
            <w:tcBorders>
              <w:top w:val="single" w:sz="4" w:space="0" w:color="auto"/>
              <w:left w:val="single" w:sz="4" w:space="0" w:color="auto"/>
              <w:bottom w:val="single" w:sz="4" w:space="0" w:color="auto"/>
              <w:right w:val="single" w:sz="4" w:space="0" w:color="auto"/>
            </w:tcBorders>
            <w:hideMark/>
          </w:tcPr>
          <w:p w:rsidR="001D5A1B" w:rsidRDefault="001D5A1B">
            <w:pPr>
              <w:pStyle w:val="affb"/>
              <w:spacing w:line="256" w:lineRule="auto"/>
              <w:ind w:firstLine="0"/>
              <w:jc w:val="left"/>
              <w:rPr>
                <w:sz w:val="24"/>
              </w:rPr>
            </w:pPr>
            <w:r>
              <w:rPr>
                <w:sz w:val="24"/>
              </w:rPr>
              <w:t>ІІІ ак (11)</w:t>
            </w:r>
          </w:p>
        </w:tc>
        <w:tc>
          <w:tcPr>
            <w:tcW w:w="2126" w:type="dxa"/>
            <w:tcBorders>
              <w:top w:val="single" w:sz="4" w:space="0" w:color="auto"/>
              <w:left w:val="single" w:sz="4" w:space="0" w:color="auto"/>
              <w:bottom w:val="single" w:sz="4" w:space="0" w:color="auto"/>
              <w:right w:val="single" w:sz="4" w:space="0" w:color="auto"/>
            </w:tcBorders>
            <w:hideMark/>
          </w:tcPr>
          <w:p w:rsidR="001D5A1B" w:rsidRDefault="001D5A1B">
            <w:pPr>
              <w:spacing w:line="256" w:lineRule="auto"/>
              <w:jc w:val="center"/>
            </w:pPr>
            <w:r>
              <w:t>18</w:t>
            </w:r>
          </w:p>
        </w:tc>
        <w:tc>
          <w:tcPr>
            <w:tcW w:w="2127" w:type="dxa"/>
            <w:tcBorders>
              <w:top w:val="single" w:sz="4" w:space="0" w:color="auto"/>
              <w:left w:val="single" w:sz="4" w:space="0" w:color="auto"/>
              <w:bottom w:val="single" w:sz="4" w:space="0" w:color="auto"/>
              <w:right w:val="single" w:sz="4" w:space="0" w:color="auto"/>
            </w:tcBorders>
            <w:hideMark/>
          </w:tcPr>
          <w:p w:rsidR="001D5A1B" w:rsidRDefault="001D5A1B">
            <w:pPr>
              <w:pStyle w:val="affb"/>
              <w:spacing w:line="256" w:lineRule="auto"/>
              <w:ind w:firstLine="0"/>
              <w:jc w:val="center"/>
              <w:rPr>
                <w:sz w:val="24"/>
                <w:szCs w:val="20"/>
              </w:rPr>
            </w:pPr>
            <w:r>
              <w:rPr>
                <w:sz w:val="24"/>
              </w:rPr>
              <w:t>випустилися</w:t>
            </w:r>
          </w:p>
        </w:tc>
        <w:tc>
          <w:tcPr>
            <w:tcW w:w="2512" w:type="dxa"/>
            <w:tcBorders>
              <w:top w:val="single" w:sz="4" w:space="0" w:color="auto"/>
              <w:left w:val="single" w:sz="4" w:space="0" w:color="auto"/>
              <w:bottom w:val="single" w:sz="4" w:space="0" w:color="auto"/>
              <w:right w:val="single" w:sz="4" w:space="0" w:color="auto"/>
            </w:tcBorders>
            <w:hideMark/>
          </w:tcPr>
          <w:p w:rsidR="001D5A1B" w:rsidRDefault="001D5A1B">
            <w:pPr>
              <w:pStyle w:val="affb"/>
              <w:spacing w:line="256" w:lineRule="auto"/>
              <w:ind w:firstLine="0"/>
              <w:jc w:val="center"/>
              <w:rPr>
                <w:sz w:val="24"/>
              </w:rPr>
            </w:pPr>
            <w:r>
              <w:rPr>
                <w:sz w:val="24"/>
              </w:rPr>
              <w:t>Прокопенко Т.Б.</w:t>
            </w:r>
          </w:p>
        </w:tc>
      </w:tr>
      <w:tr w:rsidR="001D5A1B" w:rsidRPr="001D5A1B" w:rsidTr="001D5A1B">
        <w:tc>
          <w:tcPr>
            <w:tcW w:w="959" w:type="dxa"/>
            <w:tcBorders>
              <w:top w:val="single" w:sz="4" w:space="0" w:color="auto"/>
              <w:left w:val="single" w:sz="4" w:space="0" w:color="auto"/>
              <w:bottom w:val="single" w:sz="4" w:space="0" w:color="auto"/>
              <w:right w:val="single" w:sz="4" w:space="0" w:color="auto"/>
            </w:tcBorders>
          </w:tcPr>
          <w:p w:rsidR="001D5A1B" w:rsidRDefault="001D5A1B" w:rsidP="001D5A1B">
            <w:pPr>
              <w:pStyle w:val="af"/>
              <w:numPr>
                <w:ilvl w:val="0"/>
                <w:numId w:val="7"/>
              </w:numPr>
              <w:tabs>
                <w:tab w:val="num" w:pos="357"/>
                <w:tab w:val="num" w:pos="499"/>
              </w:tabs>
              <w:spacing w:line="256" w:lineRule="auto"/>
              <w:ind w:left="357" w:hanging="357"/>
              <w:jc w:val="center"/>
            </w:pPr>
          </w:p>
        </w:tc>
        <w:tc>
          <w:tcPr>
            <w:tcW w:w="2126" w:type="dxa"/>
            <w:tcBorders>
              <w:top w:val="single" w:sz="4" w:space="0" w:color="auto"/>
              <w:left w:val="single" w:sz="4" w:space="0" w:color="auto"/>
              <w:bottom w:val="single" w:sz="4" w:space="0" w:color="auto"/>
              <w:right w:val="single" w:sz="4" w:space="0" w:color="auto"/>
            </w:tcBorders>
            <w:hideMark/>
          </w:tcPr>
          <w:p w:rsidR="001D5A1B" w:rsidRDefault="001D5A1B">
            <w:pPr>
              <w:pStyle w:val="affb"/>
              <w:spacing w:line="256" w:lineRule="auto"/>
              <w:ind w:firstLine="0"/>
              <w:jc w:val="left"/>
              <w:rPr>
                <w:sz w:val="24"/>
              </w:rPr>
            </w:pPr>
            <w:r>
              <w:rPr>
                <w:sz w:val="24"/>
              </w:rPr>
              <w:t>ІІ з/т А (9)</w:t>
            </w:r>
          </w:p>
        </w:tc>
        <w:tc>
          <w:tcPr>
            <w:tcW w:w="2126" w:type="dxa"/>
            <w:tcBorders>
              <w:top w:val="single" w:sz="4" w:space="0" w:color="auto"/>
              <w:left w:val="single" w:sz="4" w:space="0" w:color="auto"/>
              <w:bottom w:val="single" w:sz="4" w:space="0" w:color="auto"/>
              <w:right w:val="single" w:sz="4" w:space="0" w:color="auto"/>
            </w:tcBorders>
            <w:hideMark/>
          </w:tcPr>
          <w:p w:rsidR="001D5A1B" w:rsidRDefault="001D5A1B">
            <w:pPr>
              <w:spacing w:line="256" w:lineRule="auto"/>
              <w:jc w:val="center"/>
            </w:pPr>
            <w:r>
              <w:t>17</w:t>
            </w:r>
          </w:p>
        </w:tc>
        <w:tc>
          <w:tcPr>
            <w:tcW w:w="2127" w:type="dxa"/>
            <w:tcBorders>
              <w:top w:val="single" w:sz="4" w:space="0" w:color="auto"/>
              <w:left w:val="single" w:sz="4" w:space="0" w:color="auto"/>
              <w:bottom w:val="single" w:sz="4" w:space="0" w:color="auto"/>
              <w:right w:val="single" w:sz="4" w:space="0" w:color="auto"/>
            </w:tcBorders>
            <w:hideMark/>
          </w:tcPr>
          <w:p w:rsidR="001D5A1B" w:rsidRDefault="001D5A1B">
            <w:pPr>
              <w:spacing w:line="256" w:lineRule="auto"/>
              <w:jc w:val="center"/>
            </w:pPr>
            <w:r>
              <w:t>17</w:t>
            </w:r>
          </w:p>
        </w:tc>
        <w:tc>
          <w:tcPr>
            <w:tcW w:w="2512" w:type="dxa"/>
            <w:tcBorders>
              <w:top w:val="single" w:sz="4" w:space="0" w:color="auto"/>
              <w:left w:val="single" w:sz="4" w:space="0" w:color="auto"/>
              <w:bottom w:val="single" w:sz="4" w:space="0" w:color="auto"/>
              <w:right w:val="single" w:sz="4" w:space="0" w:color="auto"/>
            </w:tcBorders>
            <w:hideMark/>
          </w:tcPr>
          <w:p w:rsidR="001D5A1B" w:rsidRDefault="001D5A1B">
            <w:pPr>
              <w:pStyle w:val="affb"/>
              <w:spacing w:line="256" w:lineRule="auto"/>
              <w:ind w:firstLine="0"/>
              <w:jc w:val="center"/>
              <w:rPr>
                <w:sz w:val="24"/>
                <w:szCs w:val="20"/>
              </w:rPr>
            </w:pPr>
            <w:r>
              <w:rPr>
                <w:sz w:val="24"/>
              </w:rPr>
              <w:t>Яцик Л.П.</w:t>
            </w:r>
          </w:p>
        </w:tc>
      </w:tr>
      <w:tr w:rsidR="001D5A1B" w:rsidRPr="001D5A1B" w:rsidTr="001D5A1B">
        <w:tc>
          <w:tcPr>
            <w:tcW w:w="959" w:type="dxa"/>
            <w:tcBorders>
              <w:top w:val="single" w:sz="4" w:space="0" w:color="auto"/>
              <w:left w:val="single" w:sz="4" w:space="0" w:color="auto"/>
              <w:bottom w:val="single" w:sz="4" w:space="0" w:color="auto"/>
              <w:right w:val="single" w:sz="4" w:space="0" w:color="auto"/>
            </w:tcBorders>
          </w:tcPr>
          <w:p w:rsidR="001D5A1B" w:rsidRDefault="001D5A1B" w:rsidP="001D5A1B">
            <w:pPr>
              <w:pStyle w:val="af"/>
              <w:numPr>
                <w:ilvl w:val="0"/>
                <w:numId w:val="7"/>
              </w:numPr>
              <w:tabs>
                <w:tab w:val="num" w:pos="357"/>
                <w:tab w:val="num" w:pos="499"/>
              </w:tabs>
              <w:spacing w:line="256" w:lineRule="auto"/>
              <w:ind w:left="357" w:hanging="357"/>
              <w:jc w:val="center"/>
            </w:pPr>
          </w:p>
        </w:tc>
        <w:tc>
          <w:tcPr>
            <w:tcW w:w="2126" w:type="dxa"/>
            <w:tcBorders>
              <w:top w:val="single" w:sz="4" w:space="0" w:color="auto"/>
              <w:left w:val="single" w:sz="4" w:space="0" w:color="auto"/>
              <w:bottom w:val="single" w:sz="4" w:space="0" w:color="auto"/>
              <w:right w:val="single" w:sz="4" w:space="0" w:color="auto"/>
            </w:tcBorders>
            <w:hideMark/>
          </w:tcPr>
          <w:p w:rsidR="001D5A1B" w:rsidRDefault="001D5A1B">
            <w:pPr>
              <w:pStyle w:val="affb"/>
              <w:spacing w:line="256" w:lineRule="auto"/>
              <w:ind w:firstLine="0"/>
              <w:jc w:val="left"/>
              <w:rPr>
                <w:sz w:val="24"/>
              </w:rPr>
            </w:pPr>
            <w:r>
              <w:rPr>
                <w:sz w:val="24"/>
              </w:rPr>
              <w:t>ІІ з/т Б (9)</w:t>
            </w:r>
          </w:p>
        </w:tc>
        <w:tc>
          <w:tcPr>
            <w:tcW w:w="2126" w:type="dxa"/>
            <w:tcBorders>
              <w:top w:val="single" w:sz="4" w:space="0" w:color="auto"/>
              <w:left w:val="single" w:sz="4" w:space="0" w:color="auto"/>
              <w:bottom w:val="single" w:sz="4" w:space="0" w:color="auto"/>
              <w:right w:val="single" w:sz="4" w:space="0" w:color="auto"/>
            </w:tcBorders>
            <w:hideMark/>
          </w:tcPr>
          <w:p w:rsidR="001D5A1B" w:rsidRDefault="001D5A1B">
            <w:pPr>
              <w:spacing w:line="256" w:lineRule="auto"/>
              <w:jc w:val="center"/>
            </w:pPr>
            <w:r>
              <w:t>17</w:t>
            </w:r>
          </w:p>
        </w:tc>
        <w:tc>
          <w:tcPr>
            <w:tcW w:w="2127" w:type="dxa"/>
            <w:tcBorders>
              <w:top w:val="single" w:sz="4" w:space="0" w:color="auto"/>
              <w:left w:val="single" w:sz="4" w:space="0" w:color="auto"/>
              <w:bottom w:val="single" w:sz="4" w:space="0" w:color="auto"/>
              <w:right w:val="single" w:sz="4" w:space="0" w:color="auto"/>
            </w:tcBorders>
            <w:hideMark/>
          </w:tcPr>
          <w:p w:rsidR="001D5A1B" w:rsidRDefault="001D5A1B">
            <w:pPr>
              <w:spacing w:line="256" w:lineRule="auto"/>
              <w:jc w:val="center"/>
            </w:pPr>
            <w:r>
              <w:t>17</w:t>
            </w:r>
          </w:p>
        </w:tc>
        <w:tc>
          <w:tcPr>
            <w:tcW w:w="2512" w:type="dxa"/>
            <w:tcBorders>
              <w:top w:val="single" w:sz="4" w:space="0" w:color="auto"/>
              <w:left w:val="single" w:sz="4" w:space="0" w:color="auto"/>
              <w:bottom w:val="single" w:sz="4" w:space="0" w:color="auto"/>
              <w:right w:val="single" w:sz="4" w:space="0" w:color="auto"/>
            </w:tcBorders>
            <w:hideMark/>
          </w:tcPr>
          <w:p w:rsidR="001D5A1B" w:rsidRDefault="001D5A1B">
            <w:pPr>
              <w:pStyle w:val="affb"/>
              <w:spacing w:line="256" w:lineRule="auto"/>
              <w:ind w:firstLine="0"/>
              <w:jc w:val="center"/>
              <w:rPr>
                <w:sz w:val="24"/>
                <w:szCs w:val="20"/>
              </w:rPr>
            </w:pPr>
            <w:r>
              <w:rPr>
                <w:sz w:val="24"/>
              </w:rPr>
              <w:t>Коноба В.Д.</w:t>
            </w:r>
          </w:p>
        </w:tc>
      </w:tr>
      <w:tr w:rsidR="001D5A1B" w:rsidRPr="001D5A1B" w:rsidTr="001D5A1B">
        <w:tc>
          <w:tcPr>
            <w:tcW w:w="959" w:type="dxa"/>
            <w:tcBorders>
              <w:top w:val="single" w:sz="4" w:space="0" w:color="auto"/>
              <w:left w:val="single" w:sz="4" w:space="0" w:color="auto"/>
              <w:bottom w:val="single" w:sz="4" w:space="0" w:color="auto"/>
              <w:right w:val="single" w:sz="4" w:space="0" w:color="auto"/>
            </w:tcBorders>
          </w:tcPr>
          <w:p w:rsidR="001D5A1B" w:rsidRDefault="001D5A1B" w:rsidP="001D5A1B">
            <w:pPr>
              <w:pStyle w:val="af"/>
              <w:numPr>
                <w:ilvl w:val="0"/>
                <w:numId w:val="7"/>
              </w:numPr>
              <w:tabs>
                <w:tab w:val="num" w:pos="357"/>
                <w:tab w:val="num" w:pos="499"/>
              </w:tabs>
              <w:spacing w:line="256" w:lineRule="auto"/>
              <w:ind w:left="357" w:hanging="357"/>
              <w:jc w:val="center"/>
            </w:pPr>
          </w:p>
        </w:tc>
        <w:tc>
          <w:tcPr>
            <w:tcW w:w="2126" w:type="dxa"/>
            <w:tcBorders>
              <w:top w:val="single" w:sz="4" w:space="0" w:color="auto"/>
              <w:left w:val="single" w:sz="4" w:space="0" w:color="auto"/>
              <w:bottom w:val="single" w:sz="4" w:space="0" w:color="auto"/>
              <w:right w:val="single" w:sz="4" w:space="0" w:color="auto"/>
            </w:tcBorders>
            <w:hideMark/>
          </w:tcPr>
          <w:p w:rsidR="001D5A1B" w:rsidRDefault="001D5A1B">
            <w:pPr>
              <w:pStyle w:val="affb"/>
              <w:spacing w:line="256" w:lineRule="auto"/>
              <w:ind w:firstLine="0"/>
              <w:jc w:val="left"/>
              <w:rPr>
                <w:sz w:val="24"/>
              </w:rPr>
            </w:pPr>
            <w:r>
              <w:rPr>
                <w:sz w:val="24"/>
              </w:rPr>
              <w:t>ІІІ з/т (9)</w:t>
            </w:r>
          </w:p>
        </w:tc>
        <w:tc>
          <w:tcPr>
            <w:tcW w:w="2126" w:type="dxa"/>
            <w:tcBorders>
              <w:top w:val="single" w:sz="4" w:space="0" w:color="auto"/>
              <w:left w:val="single" w:sz="4" w:space="0" w:color="auto"/>
              <w:bottom w:val="single" w:sz="4" w:space="0" w:color="auto"/>
              <w:right w:val="single" w:sz="4" w:space="0" w:color="auto"/>
            </w:tcBorders>
            <w:hideMark/>
          </w:tcPr>
          <w:p w:rsidR="001D5A1B" w:rsidRDefault="001D5A1B">
            <w:pPr>
              <w:spacing w:line="256" w:lineRule="auto"/>
              <w:jc w:val="center"/>
            </w:pPr>
            <w:r>
              <w:t>28</w:t>
            </w:r>
          </w:p>
        </w:tc>
        <w:tc>
          <w:tcPr>
            <w:tcW w:w="2127" w:type="dxa"/>
            <w:tcBorders>
              <w:top w:val="single" w:sz="4" w:space="0" w:color="auto"/>
              <w:left w:val="single" w:sz="4" w:space="0" w:color="auto"/>
              <w:bottom w:val="single" w:sz="4" w:space="0" w:color="auto"/>
              <w:right w:val="single" w:sz="4" w:space="0" w:color="auto"/>
            </w:tcBorders>
            <w:hideMark/>
          </w:tcPr>
          <w:p w:rsidR="001D5A1B" w:rsidRDefault="001D5A1B">
            <w:pPr>
              <w:spacing w:line="256" w:lineRule="auto"/>
              <w:jc w:val="center"/>
            </w:pPr>
            <w:r>
              <w:t>випустилися</w:t>
            </w:r>
          </w:p>
        </w:tc>
        <w:tc>
          <w:tcPr>
            <w:tcW w:w="2512" w:type="dxa"/>
            <w:tcBorders>
              <w:top w:val="single" w:sz="4" w:space="0" w:color="auto"/>
              <w:left w:val="single" w:sz="4" w:space="0" w:color="auto"/>
              <w:bottom w:val="single" w:sz="4" w:space="0" w:color="auto"/>
              <w:right w:val="single" w:sz="4" w:space="0" w:color="auto"/>
            </w:tcBorders>
            <w:hideMark/>
          </w:tcPr>
          <w:p w:rsidR="001D5A1B" w:rsidRDefault="001D5A1B">
            <w:pPr>
              <w:pStyle w:val="affb"/>
              <w:spacing w:line="256" w:lineRule="auto"/>
              <w:ind w:firstLine="0"/>
              <w:jc w:val="center"/>
              <w:rPr>
                <w:sz w:val="24"/>
                <w:szCs w:val="20"/>
              </w:rPr>
            </w:pPr>
            <w:r>
              <w:rPr>
                <w:sz w:val="24"/>
              </w:rPr>
              <w:t>Григоренко О.В.</w:t>
            </w:r>
          </w:p>
        </w:tc>
      </w:tr>
      <w:tr w:rsidR="001D5A1B" w:rsidRPr="001D5A1B" w:rsidTr="001D5A1B">
        <w:tc>
          <w:tcPr>
            <w:tcW w:w="959" w:type="dxa"/>
            <w:tcBorders>
              <w:top w:val="single" w:sz="4" w:space="0" w:color="auto"/>
              <w:left w:val="single" w:sz="4" w:space="0" w:color="auto"/>
              <w:bottom w:val="single" w:sz="4" w:space="0" w:color="auto"/>
              <w:right w:val="single" w:sz="4" w:space="0" w:color="auto"/>
            </w:tcBorders>
          </w:tcPr>
          <w:p w:rsidR="001D5A1B" w:rsidRDefault="001D5A1B" w:rsidP="001D5A1B">
            <w:pPr>
              <w:pStyle w:val="af"/>
              <w:numPr>
                <w:ilvl w:val="0"/>
                <w:numId w:val="7"/>
              </w:numPr>
              <w:tabs>
                <w:tab w:val="num" w:pos="357"/>
                <w:tab w:val="num" w:pos="499"/>
              </w:tabs>
              <w:spacing w:line="256" w:lineRule="auto"/>
              <w:ind w:left="357" w:hanging="357"/>
              <w:jc w:val="center"/>
            </w:pPr>
          </w:p>
        </w:tc>
        <w:tc>
          <w:tcPr>
            <w:tcW w:w="2126" w:type="dxa"/>
            <w:tcBorders>
              <w:top w:val="single" w:sz="4" w:space="0" w:color="auto"/>
              <w:left w:val="single" w:sz="4" w:space="0" w:color="auto"/>
              <w:bottom w:val="single" w:sz="4" w:space="0" w:color="auto"/>
              <w:right w:val="single" w:sz="4" w:space="0" w:color="auto"/>
            </w:tcBorders>
            <w:hideMark/>
          </w:tcPr>
          <w:p w:rsidR="001D5A1B" w:rsidRDefault="001D5A1B">
            <w:pPr>
              <w:pStyle w:val="affb"/>
              <w:spacing w:line="256" w:lineRule="auto"/>
              <w:ind w:firstLine="0"/>
              <w:jc w:val="left"/>
              <w:rPr>
                <w:sz w:val="24"/>
              </w:rPr>
            </w:pPr>
            <w:r>
              <w:rPr>
                <w:sz w:val="24"/>
              </w:rPr>
              <w:t>ІІІ ф/л (9)</w:t>
            </w:r>
          </w:p>
        </w:tc>
        <w:tc>
          <w:tcPr>
            <w:tcW w:w="2126" w:type="dxa"/>
            <w:tcBorders>
              <w:top w:val="single" w:sz="4" w:space="0" w:color="auto"/>
              <w:left w:val="single" w:sz="4" w:space="0" w:color="auto"/>
              <w:bottom w:val="single" w:sz="4" w:space="0" w:color="auto"/>
              <w:right w:val="single" w:sz="4" w:space="0" w:color="auto"/>
            </w:tcBorders>
            <w:hideMark/>
          </w:tcPr>
          <w:p w:rsidR="001D5A1B" w:rsidRDefault="001D5A1B">
            <w:pPr>
              <w:spacing w:line="256" w:lineRule="auto"/>
              <w:jc w:val="center"/>
            </w:pPr>
            <w:r>
              <w:t>19</w:t>
            </w:r>
          </w:p>
        </w:tc>
        <w:tc>
          <w:tcPr>
            <w:tcW w:w="2127" w:type="dxa"/>
            <w:tcBorders>
              <w:top w:val="single" w:sz="4" w:space="0" w:color="auto"/>
              <w:left w:val="single" w:sz="4" w:space="0" w:color="auto"/>
              <w:bottom w:val="single" w:sz="4" w:space="0" w:color="auto"/>
              <w:right w:val="single" w:sz="4" w:space="0" w:color="auto"/>
            </w:tcBorders>
            <w:hideMark/>
          </w:tcPr>
          <w:p w:rsidR="001D5A1B" w:rsidRDefault="001D5A1B">
            <w:pPr>
              <w:spacing w:line="256" w:lineRule="auto"/>
              <w:jc w:val="center"/>
            </w:pPr>
            <w:r>
              <w:t>випустилися</w:t>
            </w:r>
          </w:p>
        </w:tc>
        <w:tc>
          <w:tcPr>
            <w:tcW w:w="2512" w:type="dxa"/>
            <w:tcBorders>
              <w:top w:val="single" w:sz="4" w:space="0" w:color="auto"/>
              <w:left w:val="single" w:sz="4" w:space="0" w:color="auto"/>
              <w:bottom w:val="single" w:sz="4" w:space="0" w:color="auto"/>
              <w:right w:val="single" w:sz="4" w:space="0" w:color="auto"/>
            </w:tcBorders>
            <w:hideMark/>
          </w:tcPr>
          <w:p w:rsidR="001D5A1B" w:rsidRDefault="001D5A1B">
            <w:pPr>
              <w:pStyle w:val="affb"/>
              <w:spacing w:line="256" w:lineRule="auto"/>
              <w:ind w:firstLine="0"/>
              <w:jc w:val="center"/>
              <w:rPr>
                <w:sz w:val="24"/>
                <w:szCs w:val="20"/>
              </w:rPr>
            </w:pPr>
            <w:r>
              <w:rPr>
                <w:sz w:val="24"/>
              </w:rPr>
              <w:t>Ліфер К.О.</w:t>
            </w:r>
          </w:p>
        </w:tc>
      </w:tr>
      <w:tr w:rsidR="001D5A1B" w:rsidRPr="001D5A1B" w:rsidTr="001D5A1B">
        <w:tc>
          <w:tcPr>
            <w:tcW w:w="3085" w:type="dxa"/>
            <w:gridSpan w:val="2"/>
            <w:tcBorders>
              <w:top w:val="single" w:sz="4" w:space="0" w:color="auto"/>
              <w:left w:val="single" w:sz="4" w:space="0" w:color="auto"/>
              <w:bottom w:val="single" w:sz="4" w:space="0" w:color="auto"/>
              <w:right w:val="single" w:sz="4" w:space="0" w:color="auto"/>
            </w:tcBorders>
            <w:hideMark/>
          </w:tcPr>
          <w:p w:rsidR="001D5A1B" w:rsidRDefault="001D5A1B">
            <w:pPr>
              <w:pStyle w:val="affb"/>
              <w:spacing w:line="256" w:lineRule="auto"/>
              <w:ind w:firstLine="0"/>
              <w:jc w:val="center"/>
              <w:rPr>
                <w:b/>
                <w:sz w:val="24"/>
              </w:rPr>
            </w:pPr>
            <w:r>
              <w:rPr>
                <w:b/>
                <w:sz w:val="24"/>
              </w:rPr>
              <w:t>Всього:</w:t>
            </w:r>
          </w:p>
        </w:tc>
        <w:tc>
          <w:tcPr>
            <w:tcW w:w="2126" w:type="dxa"/>
            <w:tcBorders>
              <w:top w:val="single" w:sz="4" w:space="0" w:color="auto"/>
              <w:left w:val="single" w:sz="4" w:space="0" w:color="auto"/>
              <w:bottom w:val="single" w:sz="4" w:space="0" w:color="auto"/>
              <w:right w:val="single" w:sz="4" w:space="0" w:color="auto"/>
            </w:tcBorders>
            <w:hideMark/>
          </w:tcPr>
          <w:p w:rsidR="001D5A1B" w:rsidRDefault="001D5A1B">
            <w:pPr>
              <w:pStyle w:val="affb"/>
              <w:spacing w:line="256" w:lineRule="auto"/>
              <w:ind w:firstLine="0"/>
              <w:jc w:val="center"/>
              <w:rPr>
                <w:b/>
                <w:sz w:val="24"/>
              </w:rPr>
            </w:pPr>
            <w:r>
              <w:rPr>
                <w:b/>
                <w:sz w:val="24"/>
              </w:rPr>
              <w:t>160</w:t>
            </w:r>
          </w:p>
        </w:tc>
        <w:tc>
          <w:tcPr>
            <w:tcW w:w="2127" w:type="dxa"/>
            <w:tcBorders>
              <w:top w:val="single" w:sz="4" w:space="0" w:color="auto"/>
              <w:left w:val="single" w:sz="4" w:space="0" w:color="auto"/>
              <w:bottom w:val="single" w:sz="4" w:space="0" w:color="auto"/>
              <w:right w:val="single" w:sz="4" w:space="0" w:color="auto"/>
            </w:tcBorders>
            <w:hideMark/>
          </w:tcPr>
          <w:p w:rsidR="001D5A1B" w:rsidRDefault="001D5A1B">
            <w:pPr>
              <w:pStyle w:val="affb"/>
              <w:spacing w:line="256" w:lineRule="auto"/>
              <w:ind w:firstLine="0"/>
              <w:jc w:val="center"/>
              <w:rPr>
                <w:b/>
                <w:sz w:val="24"/>
              </w:rPr>
            </w:pPr>
            <w:r>
              <w:rPr>
                <w:b/>
                <w:sz w:val="24"/>
              </w:rPr>
              <w:t>84</w:t>
            </w:r>
          </w:p>
        </w:tc>
        <w:tc>
          <w:tcPr>
            <w:tcW w:w="2512" w:type="dxa"/>
            <w:tcBorders>
              <w:top w:val="single" w:sz="4" w:space="0" w:color="auto"/>
              <w:left w:val="single" w:sz="4" w:space="0" w:color="auto"/>
              <w:bottom w:val="single" w:sz="4" w:space="0" w:color="auto"/>
              <w:right w:val="single" w:sz="4" w:space="0" w:color="auto"/>
            </w:tcBorders>
          </w:tcPr>
          <w:p w:rsidR="001D5A1B" w:rsidRDefault="001D5A1B">
            <w:pPr>
              <w:pStyle w:val="affb"/>
              <w:spacing w:line="256" w:lineRule="auto"/>
              <w:ind w:firstLine="0"/>
              <w:jc w:val="center"/>
              <w:rPr>
                <w:sz w:val="24"/>
              </w:rPr>
            </w:pPr>
          </w:p>
        </w:tc>
      </w:tr>
    </w:tbl>
    <w:p w:rsidR="001D5A1B" w:rsidRDefault="001D5A1B" w:rsidP="001D5A1B">
      <w:pPr>
        <w:pStyle w:val="affb"/>
        <w:rPr>
          <w:szCs w:val="20"/>
          <w:lang w:val="ru-RU"/>
        </w:rPr>
      </w:pPr>
    </w:p>
    <w:p w:rsidR="001D5A1B" w:rsidRDefault="001D5A1B" w:rsidP="001D5A1B">
      <w:pPr>
        <w:pStyle w:val="affb"/>
        <w:ind w:firstLine="709"/>
      </w:pPr>
      <w:r>
        <w:t>Вибули:</w:t>
      </w:r>
    </w:p>
    <w:p w:rsidR="001D5A1B" w:rsidRDefault="001D5A1B" w:rsidP="007E00EC">
      <w:pPr>
        <w:pStyle w:val="af"/>
        <w:numPr>
          <w:ilvl w:val="0"/>
          <w:numId w:val="53"/>
        </w:numPr>
        <w:ind w:left="0" w:firstLine="709"/>
        <w:jc w:val="both"/>
      </w:pPr>
      <w:r>
        <w:t>Бурська Інна Ярославівна, група ІІІ м/с (11), переведена на вечірню форму навчання в групу ІV м/с (веч.), наказ № 264-у від 29.08.2019 р.</w:t>
      </w:r>
    </w:p>
    <w:p w:rsidR="001D5A1B" w:rsidRDefault="001D5A1B" w:rsidP="007E00EC">
      <w:pPr>
        <w:pStyle w:val="af"/>
        <w:numPr>
          <w:ilvl w:val="0"/>
          <w:numId w:val="53"/>
        </w:numPr>
        <w:tabs>
          <w:tab w:val="num" w:pos="499"/>
        </w:tabs>
        <w:ind w:left="0" w:firstLine="709"/>
        <w:jc w:val="both"/>
      </w:pPr>
      <w:r>
        <w:t>Огілько Вікторія Сергіївна, група ІІ ак (11), продовжена академічна відпустка для догляду за дитиною, наказ № 274-у від 30.08.2019 р.</w:t>
      </w:r>
    </w:p>
    <w:p w:rsidR="001D5A1B" w:rsidRDefault="001D5A1B" w:rsidP="007E00EC">
      <w:pPr>
        <w:pStyle w:val="af"/>
        <w:numPr>
          <w:ilvl w:val="0"/>
          <w:numId w:val="53"/>
        </w:numPr>
        <w:tabs>
          <w:tab w:val="num" w:pos="499"/>
        </w:tabs>
        <w:ind w:left="0" w:firstLine="709"/>
        <w:jc w:val="both"/>
      </w:pPr>
      <w:r>
        <w:t>Григоренко Анна Борисівна, група ІІ м/с (11), продовжена академічна відпустка для догляду за дитиною, наказ № 279-у від 03.09.2019 р.</w:t>
      </w:r>
    </w:p>
    <w:p w:rsidR="001D5A1B" w:rsidRDefault="001D5A1B" w:rsidP="007E00EC">
      <w:pPr>
        <w:pStyle w:val="af"/>
        <w:numPr>
          <w:ilvl w:val="0"/>
          <w:numId w:val="53"/>
        </w:numPr>
        <w:tabs>
          <w:tab w:val="num" w:pos="499"/>
        </w:tabs>
        <w:ind w:left="0" w:firstLine="709"/>
        <w:jc w:val="both"/>
      </w:pPr>
      <w:r>
        <w:t>Задихіна Маріам Техранівна, група ІІІ м/с (11), переведена на вечірню форму навчання в групу ІV м/с (веч.), наказ № 280-у від 03.09.2019 р.</w:t>
      </w:r>
    </w:p>
    <w:p w:rsidR="001D5A1B" w:rsidRDefault="001D5A1B" w:rsidP="007E00EC">
      <w:pPr>
        <w:pStyle w:val="af"/>
        <w:numPr>
          <w:ilvl w:val="0"/>
          <w:numId w:val="53"/>
        </w:numPr>
        <w:tabs>
          <w:tab w:val="num" w:pos="499"/>
        </w:tabs>
        <w:ind w:left="0" w:firstLine="709"/>
        <w:jc w:val="both"/>
      </w:pPr>
      <w:r>
        <w:t>Сіргінава Андрій Володимирович, група Км/с 3(ден), переведений на вечірню форму навчання в групу Км/с 21, наказ № 297-у від 04.09.2019 р.</w:t>
      </w:r>
    </w:p>
    <w:p w:rsidR="001D5A1B" w:rsidRDefault="001D5A1B" w:rsidP="007E00EC">
      <w:pPr>
        <w:pStyle w:val="af"/>
        <w:numPr>
          <w:ilvl w:val="0"/>
          <w:numId w:val="53"/>
        </w:numPr>
        <w:tabs>
          <w:tab w:val="num" w:pos="499"/>
        </w:tabs>
        <w:ind w:left="0" w:firstLine="709"/>
        <w:jc w:val="both"/>
      </w:pPr>
      <w:r>
        <w:t>Ястремська Валентина Юріївна, група ІІ м/с (11), відрахована за власним бажанням, наказ № 381-у, від 19.11.2019 р.</w:t>
      </w:r>
    </w:p>
    <w:p w:rsidR="001D5A1B" w:rsidRDefault="001D5A1B" w:rsidP="007E00EC">
      <w:pPr>
        <w:pStyle w:val="af"/>
        <w:numPr>
          <w:ilvl w:val="0"/>
          <w:numId w:val="53"/>
        </w:numPr>
        <w:tabs>
          <w:tab w:val="num" w:pos="499"/>
        </w:tabs>
        <w:ind w:left="0" w:firstLine="709"/>
        <w:jc w:val="both"/>
      </w:pPr>
      <w:r>
        <w:t>Бакум Оксана Василівна, група ІІ ак (11), академічна відпустка для догляду за дитиною до 6 років, наказ № 382-у, від 19.11.2019 р.</w:t>
      </w:r>
    </w:p>
    <w:p w:rsidR="001D5A1B" w:rsidRDefault="001D5A1B" w:rsidP="007E00EC">
      <w:pPr>
        <w:pStyle w:val="af"/>
        <w:numPr>
          <w:ilvl w:val="0"/>
          <w:numId w:val="53"/>
        </w:numPr>
        <w:tabs>
          <w:tab w:val="num" w:pos="499"/>
        </w:tabs>
        <w:ind w:left="0" w:firstLine="709"/>
        <w:jc w:val="both"/>
      </w:pPr>
      <w:r>
        <w:t>Федоренко Вікторія Юріївна, група К м/с 3 (ден), академічна відпустка за станом здоров’я, наказ № 383-у, від 19.11.2019 р.</w:t>
      </w:r>
    </w:p>
    <w:p w:rsidR="001D5A1B" w:rsidRDefault="001D5A1B" w:rsidP="007E00EC">
      <w:pPr>
        <w:pStyle w:val="af"/>
        <w:numPr>
          <w:ilvl w:val="0"/>
          <w:numId w:val="53"/>
        </w:numPr>
        <w:tabs>
          <w:tab w:val="num" w:pos="499"/>
        </w:tabs>
        <w:ind w:left="0" w:firstLine="709"/>
        <w:jc w:val="both"/>
      </w:pPr>
      <w:r>
        <w:t>Коршун Юлія Анатоліївна, група І м/с (11), академічна відпустка у зв’язку з вагітністю та майбутніми пологами, наказ № 57-у, від 18.02.2020 р.</w:t>
      </w:r>
    </w:p>
    <w:p w:rsidR="001D5A1B" w:rsidRDefault="001D5A1B" w:rsidP="001D5A1B">
      <w:pPr>
        <w:pStyle w:val="af"/>
        <w:tabs>
          <w:tab w:val="left" w:pos="708"/>
        </w:tabs>
        <w:ind w:left="499"/>
      </w:pPr>
    </w:p>
    <w:p w:rsidR="001D5A1B" w:rsidRDefault="001D5A1B" w:rsidP="001D5A1B">
      <w:pPr>
        <w:pStyle w:val="af"/>
        <w:tabs>
          <w:tab w:val="left" w:pos="708"/>
        </w:tabs>
        <w:ind w:left="357"/>
      </w:pPr>
      <w:r>
        <w:t>Прибули:</w:t>
      </w:r>
    </w:p>
    <w:p w:rsidR="001D5A1B" w:rsidRDefault="001D5A1B" w:rsidP="007E00EC">
      <w:pPr>
        <w:pStyle w:val="af"/>
        <w:numPr>
          <w:ilvl w:val="0"/>
          <w:numId w:val="54"/>
        </w:numPr>
        <w:ind w:left="0" w:firstLine="709"/>
        <w:jc w:val="both"/>
      </w:pPr>
      <w:r>
        <w:t xml:space="preserve"> Горбенко Каріна Костянтинівна, група ІІ м/с (11), переведена з Ватутінської філії, наказ № 254-у від 23.08.2019 р.</w:t>
      </w:r>
    </w:p>
    <w:p w:rsidR="001D5A1B" w:rsidRDefault="001D5A1B" w:rsidP="007E00EC">
      <w:pPr>
        <w:pStyle w:val="af"/>
        <w:numPr>
          <w:ilvl w:val="0"/>
          <w:numId w:val="54"/>
        </w:numPr>
        <w:tabs>
          <w:tab w:val="num" w:pos="499"/>
        </w:tabs>
        <w:ind w:left="0" w:firstLine="709"/>
        <w:jc w:val="both"/>
      </w:pPr>
      <w:r>
        <w:t>Кілієвич Валерія Василівна, група ІІ м/с (11), переведена з Ватутінської філії, наказ № 254-у від 23.08.2019 р.</w:t>
      </w:r>
    </w:p>
    <w:p w:rsidR="001D5A1B" w:rsidRDefault="001D5A1B" w:rsidP="007E00EC">
      <w:pPr>
        <w:pStyle w:val="af"/>
        <w:numPr>
          <w:ilvl w:val="0"/>
          <w:numId w:val="54"/>
        </w:numPr>
        <w:tabs>
          <w:tab w:val="num" w:pos="499"/>
        </w:tabs>
        <w:ind w:left="0" w:firstLine="709"/>
        <w:jc w:val="both"/>
      </w:pPr>
      <w:r>
        <w:lastRenderedPageBreak/>
        <w:t>Копистинський Євген Юрійович, група ІІ м/с (11), переведена з Ватутінської філії, наказ № 254-у від 23.08.2019 р.</w:t>
      </w:r>
    </w:p>
    <w:p w:rsidR="001D5A1B" w:rsidRDefault="001D5A1B" w:rsidP="007E00EC">
      <w:pPr>
        <w:pStyle w:val="af"/>
        <w:numPr>
          <w:ilvl w:val="0"/>
          <w:numId w:val="54"/>
        </w:numPr>
        <w:tabs>
          <w:tab w:val="num" w:pos="499"/>
        </w:tabs>
        <w:ind w:left="0" w:firstLine="709"/>
        <w:jc w:val="both"/>
      </w:pPr>
      <w:r>
        <w:t>Косата Анна Іванівна, група ІІ м/с (11), переведена з Ватутінської філії, наказ № 254-у від 23.08.2019 р.</w:t>
      </w:r>
    </w:p>
    <w:p w:rsidR="001D5A1B" w:rsidRDefault="001D5A1B" w:rsidP="007E00EC">
      <w:pPr>
        <w:pStyle w:val="af"/>
        <w:numPr>
          <w:ilvl w:val="0"/>
          <w:numId w:val="54"/>
        </w:numPr>
        <w:tabs>
          <w:tab w:val="num" w:pos="499"/>
        </w:tabs>
        <w:ind w:left="0" w:firstLine="709"/>
        <w:jc w:val="both"/>
      </w:pPr>
      <w:r>
        <w:t>Романенко Євгеній Олексійович, група ІІ м/с (11), переведена з Ватутінської філії, наказ № 254-у від 23.08.2019 р.</w:t>
      </w:r>
    </w:p>
    <w:p w:rsidR="001D5A1B" w:rsidRDefault="001D5A1B" w:rsidP="007E00EC">
      <w:pPr>
        <w:pStyle w:val="af"/>
        <w:numPr>
          <w:ilvl w:val="0"/>
          <w:numId w:val="54"/>
        </w:numPr>
        <w:tabs>
          <w:tab w:val="num" w:pos="499"/>
        </w:tabs>
        <w:ind w:left="0" w:firstLine="709"/>
        <w:jc w:val="both"/>
      </w:pPr>
      <w:r>
        <w:t>Сірий Оленксандр Олександрович, група ІІ м/с (11), переведена з Ватутінської філії, наказ № 254-у від 23.08.2019 р.</w:t>
      </w:r>
    </w:p>
    <w:p w:rsidR="001D5A1B" w:rsidRDefault="001D5A1B" w:rsidP="007E00EC">
      <w:pPr>
        <w:pStyle w:val="af"/>
        <w:numPr>
          <w:ilvl w:val="0"/>
          <w:numId w:val="54"/>
        </w:numPr>
        <w:tabs>
          <w:tab w:val="num" w:pos="499"/>
        </w:tabs>
        <w:ind w:left="0" w:firstLine="709"/>
        <w:jc w:val="both"/>
      </w:pPr>
      <w:r>
        <w:t>Федорчук Олена Олександрівна, група ІІ м/с (11), переведена з Ватутінської філії, наказ № 254-у від 23.08.2019 р.</w:t>
      </w:r>
    </w:p>
    <w:p w:rsidR="001D5A1B" w:rsidRDefault="001D5A1B" w:rsidP="007E00EC">
      <w:pPr>
        <w:pStyle w:val="af"/>
        <w:numPr>
          <w:ilvl w:val="0"/>
          <w:numId w:val="54"/>
        </w:numPr>
        <w:tabs>
          <w:tab w:val="num" w:pos="499"/>
        </w:tabs>
        <w:ind w:left="0" w:firstLine="709"/>
        <w:jc w:val="both"/>
      </w:pPr>
      <w:r>
        <w:t>Ястремська Валентина Юріївна, група ІІ м/с (11), переведена з Ватутінської філії, наказ № 254-у від 23.08.2019 р.</w:t>
      </w:r>
    </w:p>
    <w:p w:rsidR="001D5A1B" w:rsidRDefault="001D5A1B" w:rsidP="007E00EC">
      <w:pPr>
        <w:pStyle w:val="af"/>
        <w:numPr>
          <w:ilvl w:val="0"/>
          <w:numId w:val="54"/>
        </w:numPr>
        <w:tabs>
          <w:tab w:val="num" w:pos="499"/>
        </w:tabs>
        <w:ind w:left="0" w:firstLine="709"/>
        <w:jc w:val="both"/>
      </w:pPr>
      <w:r>
        <w:t>Коннова Вікторія Юріївна, група Км/с 3(ден), переведена з Ватутінської філії, наказ № 254-у від 23.08.2019 р.</w:t>
      </w:r>
    </w:p>
    <w:p w:rsidR="001D5A1B" w:rsidRDefault="001D5A1B" w:rsidP="007E00EC">
      <w:pPr>
        <w:pStyle w:val="af"/>
        <w:numPr>
          <w:ilvl w:val="0"/>
          <w:numId w:val="54"/>
        </w:numPr>
        <w:tabs>
          <w:tab w:val="num" w:pos="499"/>
        </w:tabs>
        <w:ind w:left="0" w:firstLine="709"/>
        <w:jc w:val="both"/>
      </w:pPr>
      <w:r>
        <w:t xml:space="preserve"> Максимова Марія Сергіївна, група Км/с 3(ден), переведена з Ватутінської філії, наказ № 254-у від 23.08.2019 р.</w:t>
      </w:r>
    </w:p>
    <w:p w:rsidR="001D5A1B" w:rsidRDefault="001D5A1B" w:rsidP="007E00EC">
      <w:pPr>
        <w:pStyle w:val="af"/>
        <w:numPr>
          <w:ilvl w:val="0"/>
          <w:numId w:val="54"/>
        </w:numPr>
        <w:tabs>
          <w:tab w:val="num" w:pos="499"/>
        </w:tabs>
        <w:ind w:left="0" w:firstLine="709"/>
        <w:jc w:val="both"/>
      </w:pPr>
      <w:r>
        <w:t xml:space="preserve"> Мотрич Юлія Миколаївна, група Км/с 3(ден), переведена з Ватутінської філії, наказ № 254-у від 23.08.2019 р.</w:t>
      </w:r>
    </w:p>
    <w:p w:rsidR="001D5A1B" w:rsidRDefault="001D5A1B" w:rsidP="007E00EC">
      <w:pPr>
        <w:pStyle w:val="af"/>
        <w:numPr>
          <w:ilvl w:val="0"/>
          <w:numId w:val="54"/>
        </w:numPr>
        <w:tabs>
          <w:tab w:val="num" w:pos="499"/>
        </w:tabs>
        <w:ind w:left="0" w:firstLine="709"/>
        <w:jc w:val="both"/>
      </w:pPr>
      <w:r>
        <w:t xml:space="preserve"> Роздобудько Юлія Олексіївна, група Км/с 3(ден), переведена з Ватутінської філії, наказ № 254-у від 23.08.2019 р.</w:t>
      </w:r>
    </w:p>
    <w:p w:rsidR="001D5A1B" w:rsidRDefault="001D5A1B" w:rsidP="007E00EC">
      <w:pPr>
        <w:pStyle w:val="af"/>
        <w:numPr>
          <w:ilvl w:val="0"/>
          <w:numId w:val="54"/>
        </w:numPr>
        <w:tabs>
          <w:tab w:val="num" w:pos="499"/>
        </w:tabs>
        <w:ind w:left="0" w:firstLine="709"/>
        <w:jc w:val="both"/>
      </w:pPr>
      <w:r>
        <w:t xml:space="preserve"> Скрипник Тетяна Сергіївна, група Км/с 3(ден), переведена з Ватутінської філії, наказ № 254-у від 23.08.2019 р.</w:t>
      </w:r>
    </w:p>
    <w:p w:rsidR="001D5A1B" w:rsidRDefault="001D5A1B" w:rsidP="007E00EC">
      <w:pPr>
        <w:pStyle w:val="af"/>
        <w:numPr>
          <w:ilvl w:val="0"/>
          <w:numId w:val="54"/>
        </w:numPr>
        <w:tabs>
          <w:tab w:val="num" w:pos="499"/>
        </w:tabs>
        <w:ind w:left="0" w:firstLine="709"/>
        <w:jc w:val="both"/>
      </w:pPr>
      <w:r>
        <w:t xml:space="preserve"> Суряк Олена Володимирівна, група Км/с 3(ден), переведена з Ватутінської філії, наказ № 254-у від 23.08.2019 р.</w:t>
      </w:r>
    </w:p>
    <w:p w:rsidR="001D5A1B" w:rsidRDefault="001D5A1B" w:rsidP="007E00EC">
      <w:pPr>
        <w:pStyle w:val="af"/>
        <w:numPr>
          <w:ilvl w:val="0"/>
          <w:numId w:val="54"/>
        </w:numPr>
        <w:tabs>
          <w:tab w:val="num" w:pos="499"/>
        </w:tabs>
        <w:ind w:left="0" w:firstLine="709"/>
        <w:jc w:val="both"/>
      </w:pPr>
      <w:r>
        <w:t xml:space="preserve"> Федоренко Вікторія Юріївна, група Км/с 3(ден), переведена з Ватутінської філії, наказ № 254-у від 23.08.2019 р.</w:t>
      </w:r>
    </w:p>
    <w:p w:rsidR="001D5A1B" w:rsidRDefault="001D5A1B" w:rsidP="007E00EC">
      <w:pPr>
        <w:pStyle w:val="af"/>
        <w:numPr>
          <w:ilvl w:val="0"/>
          <w:numId w:val="54"/>
        </w:numPr>
        <w:tabs>
          <w:tab w:val="num" w:pos="499"/>
        </w:tabs>
        <w:ind w:left="0" w:firstLine="709"/>
        <w:jc w:val="both"/>
      </w:pPr>
      <w:r>
        <w:t xml:space="preserve"> Шамота Вікторія Володимирівна, група Км/с 3(ден), переведена з Ватутінської філії, наказ № 254-у від 23.08.2019 р.</w:t>
      </w:r>
    </w:p>
    <w:p w:rsidR="001D5A1B" w:rsidRDefault="001D5A1B" w:rsidP="007E00EC">
      <w:pPr>
        <w:pStyle w:val="af"/>
        <w:numPr>
          <w:ilvl w:val="0"/>
          <w:numId w:val="54"/>
        </w:numPr>
        <w:tabs>
          <w:tab w:val="num" w:pos="499"/>
        </w:tabs>
        <w:ind w:left="0" w:firstLine="709"/>
        <w:jc w:val="both"/>
      </w:pPr>
      <w:r>
        <w:t xml:space="preserve"> Бурська Інна Ярославівна, група ІІІ м/с (11), поновлена після академічної відпустки, наказ № 264-у від 29.08.2019 р.</w:t>
      </w:r>
    </w:p>
    <w:p w:rsidR="001D5A1B" w:rsidRDefault="001D5A1B" w:rsidP="007E00EC">
      <w:pPr>
        <w:pStyle w:val="af"/>
        <w:numPr>
          <w:ilvl w:val="0"/>
          <w:numId w:val="54"/>
        </w:numPr>
        <w:tabs>
          <w:tab w:val="num" w:pos="499"/>
        </w:tabs>
        <w:ind w:left="0" w:firstLine="709"/>
        <w:jc w:val="both"/>
      </w:pPr>
      <w:r>
        <w:t xml:space="preserve"> Задихіна Маріам Техранівна, група ІІІ м/с (11), поновлена після відрахування за власним бажанням, наказ № 272-у від 30.08.2019 р.</w:t>
      </w:r>
    </w:p>
    <w:p w:rsidR="001D5A1B" w:rsidRPr="001D5A1B" w:rsidRDefault="001D5A1B" w:rsidP="006901AE">
      <w:pPr>
        <w:pStyle w:val="affb"/>
        <w:ind w:firstLine="709"/>
      </w:pPr>
      <w:r w:rsidRPr="001D5A1B">
        <w:t xml:space="preserve">Результати навчального року показали, що студенти в цілому засвоїли теоретичний матеріал і оволоділи практичними навичками. </w:t>
      </w:r>
    </w:p>
    <w:p w:rsidR="001D5A1B" w:rsidRPr="001D5A1B" w:rsidRDefault="001D5A1B" w:rsidP="006901AE">
      <w:pPr>
        <w:pStyle w:val="affb"/>
        <w:ind w:firstLine="709"/>
      </w:pPr>
      <w:r w:rsidRPr="001D5A1B">
        <w:t>І семестр групи закінчили з такими показниками:</w:t>
      </w:r>
    </w:p>
    <w:p w:rsidR="001D5A1B" w:rsidRPr="001D5A1B" w:rsidRDefault="001D5A1B" w:rsidP="007E00EC">
      <w:pPr>
        <w:pStyle w:val="affb"/>
        <w:numPr>
          <w:ilvl w:val="0"/>
          <w:numId w:val="52"/>
        </w:numPr>
        <w:ind w:left="0" w:firstLine="709"/>
      </w:pPr>
      <w:r w:rsidRPr="001D5A1B">
        <w:t xml:space="preserve">процент успішності – </w:t>
      </w:r>
      <w:r w:rsidRPr="001D5A1B">
        <w:rPr>
          <w:lang w:val="en-US"/>
        </w:rPr>
        <w:t>100</w:t>
      </w:r>
      <w:r w:rsidRPr="001D5A1B">
        <w:t>,</w:t>
      </w:r>
      <w:r w:rsidRPr="001D5A1B">
        <w:rPr>
          <w:lang w:val="en-US"/>
        </w:rPr>
        <w:t>0</w:t>
      </w:r>
      <w:r w:rsidRPr="001D5A1B">
        <w:t>%;</w:t>
      </w:r>
    </w:p>
    <w:p w:rsidR="001D5A1B" w:rsidRPr="001D5A1B" w:rsidRDefault="001D5A1B" w:rsidP="007E00EC">
      <w:pPr>
        <w:pStyle w:val="affb"/>
        <w:numPr>
          <w:ilvl w:val="0"/>
          <w:numId w:val="52"/>
        </w:numPr>
        <w:ind w:left="0" w:firstLine="709"/>
      </w:pPr>
      <w:r w:rsidRPr="001D5A1B">
        <w:t>якісний показник – 45,6%;</w:t>
      </w:r>
    </w:p>
    <w:p w:rsidR="001D5A1B" w:rsidRPr="001D5A1B" w:rsidRDefault="001D5A1B" w:rsidP="007E00EC">
      <w:pPr>
        <w:pStyle w:val="affb"/>
        <w:numPr>
          <w:ilvl w:val="0"/>
          <w:numId w:val="52"/>
        </w:numPr>
        <w:ind w:left="0" w:firstLine="709"/>
      </w:pPr>
      <w:r w:rsidRPr="001D5A1B">
        <w:t>середній бал – 4,0.</w:t>
      </w:r>
    </w:p>
    <w:p w:rsidR="001D5A1B" w:rsidRPr="001D5A1B" w:rsidRDefault="001D5A1B" w:rsidP="006901AE">
      <w:pPr>
        <w:pStyle w:val="affb"/>
        <w:ind w:firstLine="709"/>
      </w:pPr>
      <w:r w:rsidRPr="001D5A1B">
        <w:t xml:space="preserve">Дані по відділенню наведені в таблиці </w:t>
      </w:r>
      <w:r w:rsidRPr="001D5A1B">
        <w:rPr>
          <w:i/>
        </w:rPr>
        <w:t>(додаток №1)</w:t>
      </w:r>
      <w:r w:rsidRPr="001D5A1B">
        <w:t>.</w:t>
      </w:r>
    </w:p>
    <w:p w:rsidR="001D5A1B" w:rsidRPr="001D5A1B" w:rsidRDefault="001D5A1B" w:rsidP="006901AE">
      <w:pPr>
        <w:pStyle w:val="affb"/>
        <w:ind w:firstLine="709"/>
      </w:pPr>
      <w:r w:rsidRPr="001D5A1B">
        <w:t xml:space="preserve">До семестрових екзаменів допущені </w:t>
      </w:r>
      <w:r w:rsidRPr="001D5A1B">
        <w:rPr>
          <w:lang w:val="ru-RU"/>
        </w:rPr>
        <w:t>105</w:t>
      </w:r>
      <w:r w:rsidRPr="001D5A1B">
        <w:t xml:space="preserve"> студентів відділення.</w:t>
      </w:r>
    </w:p>
    <w:p w:rsidR="001D5A1B" w:rsidRPr="001D5A1B" w:rsidRDefault="001D5A1B" w:rsidP="006901AE">
      <w:pPr>
        <w:pStyle w:val="affb"/>
        <w:ind w:firstLine="709"/>
      </w:pPr>
      <w:r w:rsidRPr="001D5A1B">
        <w:t>Результати семестрових іспитів:</w:t>
      </w:r>
    </w:p>
    <w:p w:rsidR="001D5A1B" w:rsidRPr="001D5A1B" w:rsidRDefault="001D5A1B" w:rsidP="007E00EC">
      <w:pPr>
        <w:pStyle w:val="affb"/>
        <w:numPr>
          <w:ilvl w:val="0"/>
          <w:numId w:val="52"/>
        </w:numPr>
        <w:ind w:left="0" w:firstLine="709"/>
      </w:pPr>
      <w:r w:rsidRPr="001D5A1B">
        <w:t>процент успішності – 100,0</w:t>
      </w:r>
      <w:r w:rsidRPr="001D5A1B">
        <w:rPr>
          <w:lang w:val="en-US"/>
        </w:rPr>
        <w:t>%</w:t>
      </w:r>
      <w:r w:rsidRPr="001D5A1B">
        <w:t>;</w:t>
      </w:r>
    </w:p>
    <w:p w:rsidR="001D5A1B" w:rsidRPr="001D5A1B" w:rsidRDefault="001D5A1B" w:rsidP="007E00EC">
      <w:pPr>
        <w:pStyle w:val="affb"/>
        <w:numPr>
          <w:ilvl w:val="0"/>
          <w:numId w:val="52"/>
        </w:numPr>
        <w:ind w:left="0" w:firstLine="709"/>
      </w:pPr>
      <w:r w:rsidRPr="001D5A1B">
        <w:t>якісний показник -</w:t>
      </w:r>
      <w:r w:rsidR="00EC6391">
        <w:t xml:space="preserve"> </w:t>
      </w:r>
      <w:r w:rsidRPr="001D5A1B">
        <w:t>67,6</w:t>
      </w:r>
      <w:r w:rsidRPr="001D5A1B">
        <w:rPr>
          <w:lang w:val="en-US"/>
        </w:rPr>
        <w:t>%</w:t>
      </w:r>
      <w:r w:rsidRPr="001D5A1B">
        <w:t>;</w:t>
      </w:r>
    </w:p>
    <w:p w:rsidR="001D5A1B" w:rsidRPr="001D5A1B" w:rsidRDefault="001D5A1B" w:rsidP="007E00EC">
      <w:pPr>
        <w:pStyle w:val="affb"/>
        <w:numPr>
          <w:ilvl w:val="0"/>
          <w:numId w:val="52"/>
        </w:numPr>
        <w:ind w:left="0" w:firstLine="709"/>
      </w:pPr>
      <w:r w:rsidRPr="001D5A1B">
        <w:t xml:space="preserve">середній бал – 4,0. </w:t>
      </w:r>
    </w:p>
    <w:p w:rsidR="001D5A1B" w:rsidRPr="001D5A1B" w:rsidRDefault="001D5A1B" w:rsidP="006901AE">
      <w:pPr>
        <w:pStyle w:val="affb"/>
        <w:ind w:firstLine="709"/>
      </w:pPr>
      <w:r w:rsidRPr="001D5A1B">
        <w:t xml:space="preserve">Дані приведені в таблиці </w:t>
      </w:r>
      <w:r w:rsidRPr="001D5A1B">
        <w:rPr>
          <w:i/>
        </w:rPr>
        <w:t>(додаток №2)</w:t>
      </w:r>
      <w:r w:rsidRPr="001D5A1B">
        <w:t xml:space="preserve">. </w:t>
      </w:r>
    </w:p>
    <w:p w:rsidR="001D5A1B" w:rsidRPr="001D5A1B" w:rsidRDefault="001D5A1B" w:rsidP="006901AE">
      <w:pPr>
        <w:pStyle w:val="affb"/>
        <w:ind w:firstLine="709"/>
      </w:pPr>
      <w:r w:rsidRPr="001D5A1B">
        <w:lastRenderedPageBreak/>
        <w:t xml:space="preserve">Найвищий якісний показник в групі ІІ ак (11) (керівник групи Устімова Т.Я.) – 71,4%, найнижчий в групі ІІ з/т А (9), ІІ з/т Б (9) (керівники груп Яцик Л.П., Коноба В.Д.) – 23,5%. </w:t>
      </w:r>
    </w:p>
    <w:p w:rsidR="001D5A1B" w:rsidRPr="001D5A1B" w:rsidRDefault="001D5A1B" w:rsidP="006901AE">
      <w:pPr>
        <w:pStyle w:val="affb"/>
        <w:ind w:firstLine="709"/>
      </w:pPr>
      <w:r w:rsidRPr="001D5A1B">
        <w:t xml:space="preserve">За І семестр на відділенні пропущено 4012 години по поважній причині </w:t>
      </w:r>
    </w:p>
    <w:p w:rsidR="001D5A1B" w:rsidRPr="001D5A1B" w:rsidRDefault="001D5A1B" w:rsidP="006901AE">
      <w:pPr>
        <w:pStyle w:val="a1"/>
        <w:numPr>
          <w:ilvl w:val="0"/>
          <w:numId w:val="0"/>
        </w:numPr>
        <w:tabs>
          <w:tab w:val="left" w:pos="708"/>
        </w:tabs>
        <w:ind w:firstLine="709"/>
        <w:jc w:val="both"/>
        <w:rPr>
          <w:sz w:val="28"/>
          <w:szCs w:val="28"/>
        </w:rPr>
      </w:pPr>
      <w:r w:rsidRPr="001D5A1B">
        <w:rPr>
          <w:sz w:val="28"/>
          <w:szCs w:val="28"/>
        </w:rPr>
        <w:t xml:space="preserve">Дані приведені в таблиці </w:t>
      </w:r>
      <w:r w:rsidRPr="001D5A1B">
        <w:rPr>
          <w:i/>
          <w:sz w:val="28"/>
          <w:szCs w:val="28"/>
        </w:rPr>
        <w:t>(додаток №1)</w:t>
      </w:r>
      <w:r w:rsidRPr="001D5A1B">
        <w:rPr>
          <w:sz w:val="28"/>
          <w:szCs w:val="28"/>
        </w:rPr>
        <w:t xml:space="preserve">. </w:t>
      </w:r>
    </w:p>
    <w:p w:rsidR="001D5A1B" w:rsidRPr="001D5A1B" w:rsidRDefault="001D5A1B" w:rsidP="006901AE">
      <w:pPr>
        <w:pStyle w:val="affb"/>
        <w:ind w:firstLine="709"/>
      </w:pPr>
      <w:r w:rsidRPr="001D5A1B">
        <w:t>ІІ семестр групи закінчили з такими показниками:</w:t>
      </w:r>
    </w:p>
    <w:p w:rsidR="001D5A1B" w:rsidRPr="001D5A1B" w:rsidRDefault="001D5A1B" w:rsidP="007E00EC">
      <w:pPr>
        <w:pStyle w:val="affb"/>
        <w:numPr>
          <w:ilvl w:val="0"/>
          <w:numId w:val="52"/>
        </w:numPr>
        <w:ind w:left="0" w:firstLine="709"/>
      </w:pPr>
      <w:r w:rsidRPr="001D5A1B">
        <w:t xml:space="preserve">процент успішності – </w:t>
      </w:r>
      <w:r w:rsidRPr="001D5A1B">
        <w:rPr>
          <w:lang w:val="en-US"/>
        </w:rPr>
        <w:t>100</w:t>
      </w:r>
      <w:r w:rsidRPr="001D5A1B">
        <w:t>,</w:t>
      </w:r>
      <w:r w:rsidRPr="001D5A1B">
        <w:rPr>
          <w:lang w:val="en-US"/>
        </w:rPr>
        <w:t>0</w:t>
      </w:r>
      <w:r w:rsidRPr="001D5A1B">
        <w:t>%;</w:t>
      </w:r>
    </w:p>
    <w:p w:rsidR="001D5A1B" w:rsidRPr="001D5A1B" w:rsidRDefault="001D5A1B" w:rsidP="007E00EC">
      <w:pPr>
        <w:pStyle w:val="affb"/>
        <w:numPr>
          <w:ilvl w:val="0"/>
          <w:numId w:val="52"/>
        </w:numPr>
        <w:ind w:left="0" w:firstLine="709"/>
        <w:rPr>
          <w:color w:val="FF0000"/>
        </w:rPr>
      </w:pPr>
      <w:r w:rsidRPr="001D5A1B">
        <w:t>якісний показник – 43,1%;</w:t>
      </w:r>
    </w:p>
    <w:p w:rsidR="001D5A1B" w:rsidRPr="001D5A1B" w:rsidRDefault="001D5A1B" w:rsidP="007E00EC">
      <w:pPr>
        <w:pStyle w:val="affb"/>
        <w:numPr>
          <w:ilvl w:val="0"/>
          <w:numId w:val="52"/>
        </w:numPr>
        <w:ind w:left="0" w:firstLine="709"/>
      </w:pPr>
      <w:r w:rsidRPr="001D5A1B">
        <w:t>середній бал – 4,0</w:t>
      </w:r>
      <w:r w:rsidRPr="001D5A1B">
        <w:rPr>
          <w:lang w:val="ru-RU"/>
        </w:rPr>
        <w:t>,</w:t>
      </w:r>
    </w:p>
    <w:p w:rsidR="001D5A1B" w:rsidRPr="001D5A1B" w:rsidRDefault="001D5A1B" w:rsidP="006901AE">
      <w:pPr>
        <w:pStyle w:val="affb"/>
        <w:ind w:firstLine="709"/>
      </w:pPr>
      <w:r w:rsidRPr="001D5A1B">
        <w:t xml:space="preserve">Дані по відділенню наведені в таблиці </w:t>
      </w:r>
      <w:r w:rsidRPr="001D5A1B">
        <w:rPr>
          <w:i/>
        </w:rPr>
        <w:t>(додаток №3)</w:t>
      </w:r>
      <w:r w:rsidRPr="001D5A1B">
        <w:t>.</w:t>
      </w:r>
    </w:p>
    <w:p w:rsidR="001D5A1B" w:rsidRPr="001D5A1B" w:rsidRDefault="001D5A1B" w:rsidP="006901AE">
      <w:pPr>
        <w:pStyle w:val="affb"/>
        <w:ind w:firstLine="709"/>
      </w:pPr>
      <w:r w:rsidRPr="001D5A1B">
        <w:t xml:space="preserve">До семестрових екзаменів допущені </w:t>
      </w:r>
      <w:r w:rsidRPr="001D5A1B">
        <w:rPr>
          <w:lang w:val="ru-RU"/>
        </w:rPr>
        <w:t>100</w:t>
      </w:r>
      <w:r w:rsidRPr="001D5A1B">
        <w:t xml:space="preserve"> студентів відділення.</w:t>
      </w:r>
    </w:p>
    <w:p w:rsidR="001D5A1B" w:rsidRPr="001D5A1B" w:rsidRDefault="001D5A1B" w:rsidP="006901AE">
      <w:pPr>
        <w:pStyle w:val="affb"/>
        <w:ind w:firstLine="709"/>
      </w:pPr>
      <w:r w:rsidRPr="001D5A1B">
        <w:t>Результати семестрових іспитів:</w:t>
      </w:r>
    </w:p>
    <w:p w:rsidR="001D5A1B" w:rsidRPr="001D5A1B" w:rsidRDefault="001D5A1B" w:rsidP="007E00EC">
      <w:pPr>
        <w:pStyle w:val="affb"/>
        <w:numPr>
          <w:ilvl w:val="0"/>
          <w:numId w:val="52"/>
        </w:numPr>
        <w:ind w:left="0" w:firstLine="709"/>
      </w:pPr>
      <w:r w:rsidRPr="001D5A1B">
        <w:t>процент успішності – 100,0</w:t>
      </w:r>
      <w:r w:rsidRPr="001D5A1B">
        <w:rPr>
          <w:lang w:val="en-US"/>
        </w:rPr>
        <w:t>%</w:t>
      </w:r>
      <w:r w:rsidRPr="001D5A1B">
        <w:t>;</w:t>
      </w:r>
    </w:p>
    <w:p w:rsidR="001D5A1B" w:rsidRPr="001D5A1B" w:rsidRDefault="001D5A1B" w:rsidP="007E00EC">
      <w:pPr>
        <w:pStyle w:val="affb"/>
        <w:numPr>
          <w:ilvl w:val="0"/>
          <w:numId w:val="52"/>
        </w:numPr>
        <w:ind w:left="0" w:firstLine="709"/>
      </w:pPr>
      <w:r w:rsidRPr="001D5A1B">
        <w:t>якісний показник -</w:t>
      </w:r>
      <w:r w:rsidR="00EC6391">
        <w:t xml:space="preserve"> </w:t>
      </w:r>
      <w:r w:rsidRPr="001D5A1B">
        <w:t>74,0</w:t>
      </w:r>
      <w:r w:rsidRPr="001D5A1B">
        <w:rPr>
          <w:lang w:val="en-US"/>
        </w:rPr>
        <w:t>%</w:t>
      </w:r>
      <w:r w:rsidRPr="001D5A1B">
        <w:t>;</w:t>
      </w:r>
    </w:p>
    <w:p w:rsidR="001D5A1B" w:rsidRPr="001D5A1B" w:rsidRDefault="001D5A1B" w:rsidP="007E00EC">
      <w:pPr>
        <w:pStyle w:val="affb"/>
        <w:numPr>
          <w:ilvl w:val="0"/>
          <w:numId w:val="52"/>
        </w:numPr>
        <w:ind w:left="0" w:firstLine="709"/>
      </w:pPr>
      <w:r w:rsidRPr="001D5A1B">
        <w:t xml:space="preserve">середній бал – 4,2. </w:t>
      </w:r>
    </w:p>
    <w:p w:rsidR="001D5A1B" w:rsidRPr="001D5A1B" w:rsidRDefault="001D5A1B" w:rsidP="006901AE">
      <w:pPr>
        <w:pStyle w:val="affb"/>
        <w:ind w:firstLine="709"/>
        <w:rPr>
          <w:lang w:val="ru-RU"/>
        </w:rPr>
      </w:pPr>
      <w:r w:rsidRPr="001D5A1B">
        <w:t xml:space="preserve">Найвищий якісний показник в групі К мс 3 (ден) (керівник групи Шевченко В.В.) – 65,5%, найнижчий в групі ІІ з/т Б(9) (керівник групи Коноба В.Д.) – 17,6%. Слід відмітити роботу всіх керівників груп відділення в напрямку організації та підготовки груп до проведення семестрових екзаменів. </w:t>
      </w:r>
    </w:p>
    <w:p w:rsidR="001D5A1B" w:rsidRPr="001D5A1B" w:rsidRDefault="001D5A1B" w:rsidP="006901AE">
      <w:pPr>
        <w:pStyle w:val="affb"/>
        <w:ind w:firstLine="709"/>
      </w:pPr>
      <w:r w:rsidRPr="001D5A1B">
        <w:t xml:space="preserve">За ІІ семестр на відділенні пропущено 2646 годин по поважній причині. </w:t>
      </w:r>
    </w:p>
    <w:p w:rsidR="001D5A1B" w:rsidRPr="001D5A1B" w:rsidRDefault="001D5A1B" w:rsidP="006901AE">
      <w:pPr>
        <w:pStyle w:val="a1"/>
        <w:numPr>
          <w:ilvl w:val="0"/>
          <w:numId w:val="0"/>
        </w:numPr>
        <w:tabs>
          <w:tab w:val="left" w:pos="708"/>
        </w:tabs>
        <w:ind w:firstLine="709"/>
        <w:jc w:val="both"/>
        <w:rPr>
          <w:sz w:val="28"/>
          <w:szCs w:val="28"/>
        </w:rPr>
      </w:pPr>
      <w:r w:rsidRPr="001D5A1B">
        <w:rPr>
          <w:sz w:val="28"/>
          <w:szCs w:val="28"/>
        </w:rPr>
        <w:t xml:space="preserve">Дані приведені в таблиці </w:t>
      </w:r>
      <w:r w:rsidRPr="001D5A1B">
        <w:rPr>
          <w:i/>
          <w:sz w:val="28"/>
          <w:szCs w:val="28"/>
        </w:rPr>
        <w:t>(додаток №3)</w:t>
      </w:r>
      <w:r w:rsidRPr="001D5A1B">
        <w:rPr>
          <w:sz w:val="28"/>
          <w:szCs w:val="28"/>
        </w:rPr>
        <w:t xml:space="preserve">. </w:t>
      </w:r>
    </w:p>
    <w:p w:rsidR="001D5A1B" w:rsidRPr="001D5A1B" w:rsidRDefault="001D5A1B" w:rsidP="006901AE">
      <w:pPr>
        <w:pStyle w:val="a1"/>
        <w:numPr>
          <w:ilvl w:val="0"/>
          <w:numId w:val="0"/>
        </w:numPr>
        <w:tabs>
          <w:tab w:val="left" w:pos="708"/>
        </w:tabs>
        <w:ind w:firstLine="709"/>
        <w:jc w:val="both"/>
        <w:rPr>
          <w:sz w:val="28"/>
          <w:szCs w:val="28"/>
        </w:rPr>
      </w:pPr>
      <w:r w:rsidRPr="001D5A1B">
        <w:rPr>
          <w:sz w:val="28"/>
          <w:szCs w:val="28"/>
        </w:rPr>
        <w:t>Студенти групи ІІІ ак (11) складали ліцензійний інтегрований іспит Крок М Акушерська справа.</w:t>
      </w:r>
      <w:r w:rsidRPr="001D5A1B">
        <w:rPr>
          <w:color w:val="FF0000"/>
          <w:sz w:val="28"/>
          <w:szCs w:val="28"/>
        </w:rPr>
        <w:t xml:space="preserve"> </w:t>
      </w:r>
      <w:r w:rsidRPr="001D5A1B">
        <w:rPr>
          <w:sz w:val="28"/>
          <w:szCs w:val="28"/>
        </w:rPr>
        <w:t>Відсоток правильних відповідей становить – 78,9%. Студенти групи К м/с 3 (ден) складали ліцензійний інтегрований іспит Крок М Сестринська справа.</w:t>
      </w:r>
      <w:r w:rsidRPr="001D5A1B">
        <w:rPr>
          <w:color w:val="FF0000"/>
          <w:sz w:val="28"/>
          <w:szCs w:val="28"/>
        </w:rPr>
        <w:t xml:space="preserve"> </w:t>
      </w:r>
      <w:r w:rsidRPr="001D5A1B">
        <w:rPr>
          <w:sz w:val="28"/>
          <w:szCs w:val="28"/>
        </w:rPr>
        <w:t>Відсоток правильних відповідей становить – 83,8%.</w:t>
      </w:r>
    </w:p>
    <w:p w:rsidR="001D5A1B" w:rsidRPr="001D5A1B" w:rsidRDefault="001D5A1B" w:rsidP="006901AE">
      <w:pPr>
        <w:pStyle w:val="affb"/>
        <w:ind w:firstLine="709"/>
      </w:pPr>
      <w:r w:rsidRPr="001D5A1B">
        <w:t>Проводилась робота направлена на створення та оформлення комплексів з фахових дисциплін згідно з сучасними вимогами.</w:t>
      </w:r>
    </w:p>
    <w:p w:rsidR="001D5A1B" w:rsidRPr="001D5A1B" w:rsidRDefault="001D5A1B" w:rsidP="006901AE">
      <w:pPr>
        <w:pStyle w:val="affb"/>
        <w:ind w:firstLine="709"/>
      </w:pPr>
      <w:r w:rsidRPr="001D5A1B">
        <w:t>Постійно проводився контроль відвідування та успішності студентів, який обговорювався на засіданнях студентського самоврядування відділення, проводилась робота з відстаючими студентами та їх батьками.</w:t>
      </w:r>
    </w:p>
    <w:p w:rsidR="001D5A1B" w:rsidRPr="001D5A1B" w:rsidRDefault="001D5A1B" w:rsidP="006901AE">
      <w:pPr>
        <w:pStyle w:val="affb"/>
        <w:ind w:firstLine="709"/>
      </w:pPr>
      <w:r w:rsidRPr="001D5A1B">
        <w:t>Студенти, які можуть поновитися після академічної відпустки:</w:t>
      </w:r>
    </w:p>
    <w:p w:rsidR="001D5A1B" w:rsidRPr="001D5A1B" w:rsidRDefault="001D5A1B" w:rsidP="006901AE">
      <w:pPr>
        <w:pStyle w:val="affb"/>
        <w:ind w:firstLine="709"/>
      </w:pPr>
      <w:r w:rsidRPr="001D5A1B">
        <w:t>І семестр:</w:t>
      </w:r>
    </w:p>
    <w:p w:rsidR="001D5A1B" w:rsidRPr="001D5A1B" w:rsidRDefault="001D5A1B" w:rsidP="006901AE">
      <w:pPr>
        <w:pStyle w:val="affb"/>
        <w:ind w:firstLine="709"/>
      </w:pPr>
      <w:r w:rsidRPr="001D5A1B">
        <w:t>– ІІІ м/с (11) Федоренко Вікторія Юріївна,</w:t>
      </w:r>
    </w:p>
    <w:p w:rsidR="001D5A1B" w:rsidRPr="001D5A1B" w:rsidRDefault="001D5A1B" w:rsidP="006901AE">
      <w:pPr>
        <w:pStyle w:val="affb"/>
        <w:ind w:firstLine="709"/>
      </w:pPr>
      <w:r w:rsidRPr="001D5A1B">
        <w:t>– ІІ ак (11) Бакум Оксана Василівна.</w:t>
      </w:r>
    </w:p>
    <w:p w:rsidR="001D5A1B" w:rsidRPr="001D5A1B" w:rsidRDefault="001D5A1B" w:rsidP="006901AE">
      <w:pPr>
        <w:pStyle w:val="affb"/>
        <w:ind w:firstLine="709"/>
      </w:pPr>
      <w:r w:rsidRPr="001D5A1B">
        <w:t>ІІ семестр:</w:t>
      </w:r>
    </w:p>
    <w:p w:rsidR="001D5A1B" w:rsidRPr="001D5A1B" w:rsidRDefault="001D5A1B" w:rsidP="006901AE">
      <w:pPr>
        <w:pStyle w:val="affb"/>
        <w:ind w:firstLine="709"/>
      </w:pPr>
      <w:r w:rsidRPr="001D5A1B">
        <w:t>– І м/с (11) Коршун Юлія Анатоліївна.</w:t>
      </w:r>
    </w:p>
    <w:p w:rsidR="001D5A1B" w:rsidRDefault="001D5A1B" w:rsidP="001D5A1B">
      <w:pPr>
        <w:jc w:val="right"/>
        <w:rPr>
          <w:i/>
        </w:rPr>
      </w:pPr>
      <w:r>
        <w:rPr>
          <w:i/>
        </w:rPr>
        <w:t>Додаток №1</w:t>
      </w:r>
    </w:p>
    <w:p w:rsidR="001D5A1B" w:rsidRPr="006901AE" w:rsidRDefault="001D5A1B" w:rsidP="001D5A1B">
      <w:pPr>
        <w:jc w:val="center"/>
        <w:rPr>
          <w:sz w:val="28"/>
          <w:szCs w:val="28"/>
        </w:rPr>
      </w:pPr>
      <w:r w:rsidRPr="006901AE">
        <w:rPr>
          <w:sz w:val="28"/>
          <w:szCs w:val="28"/>
        </w:rPr>
        <w:t>Відомості</w:t>
      </w:r>
    </w:p>
    <w:p w:rsidR="001D5A1B" w:rsidRPr="006901AE" w:rsidRDefault="001D5A1B" w:rsidP="001D5A1B">
      <w:pPr>
        <w:jc w:val="center"/>
        <w:rPr>
          <w:sz w:val="28"/>
          <w:szCs w:val="28"/>
        </w:rPr>
      </w:pPr>
      <w:r w:rsidRPr="006901AE">
        <w:rPr>
          <w:sz w:val="28"/>
          <w:szCs w:val="28"/>
        </w:rPr>
        <w:t xml:space="preserve">успішності та відвідування занять відділення </w:t>
      </w:r>
    </w:p>
    <w:p w:rsidR="001D5A1B" w:rsidRPr="006901AE" w:rsidRDefault="001D5A1B" w:rsidP="001D5A1B">
      <w:pPr>
        <w:jc w:val="center"/>
        <w:rPr>
          <w:sz w:val="28"/>
          <w:szCs w:val="28"/>
        </w:rPr>
      </w:pPr>
      <w:r w:rsidRPr="006901AE">
        <w:rPr>
          <w:sz w:val="28"/>
          <w:szCs w:val="28"/>
        </w:rPr>
        <w:t>за І семестр 201</w:t>
      </w:r>
      <w:r w:rsidRPr="006901AE">
        <w:rPr>
          <w:sz w:val="28"/>
          <w:szCs w:val="28"/>
          <w:lang w:val="ru-RU"/>
        </w:rPr>
        <w:t>9</w:t>
      </w:r>
      <w:r w:rsidRPr="006901AE">
        <w:rPr>
          <w:sz w:val="28"/>
          <w:szCs w:val="28"/>
        </w:rPr>
        <w:t xml:space="preserve"> / 2020 навчального року</w:t>
      </w:r>
    </w:p>
    <w:tbl>
      <w:tblPr>
        <w:tblW w:w="1085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560"/>
        <w:gridCol w:w="850"/>
        <w:gridCol w:w="2439"/>
        <w:gridCol w:w="720"/>
        <w:gridCol w:w="720"/>
        <w:gridCol w:w="720"/>
        <w:gridCol w:w="720"/>
        <w:gridCol w:w="720"/>
        <w:gridCol w:w="684"/>
        <w:gridCol w:w="576"/>
        <w:gridCol w:w="720"/>
      </w:tblGrid>
      <w:tr w:rsidR="001D5A1B" w:rsidTr="006901AE">
        <w:trPr>
          <w:trHeight w:val="1451"/>
        </w:trPr>
        <w:tc>
          <w:tcPr>
            <w:tcW w:w="425"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b/>
              </w:rPr>
            </w:pPr>
            <w:r>
              <w:rPr>
                <w:b/>
              </w:rPr>
              <w:t>№</w:t>
            </w:r>
          </w:p>
          <w:p w:rsidR="001D5A1B" w:rsidRDefault="001D5A1B" w:rsidP="001D5A1B">
            <w:pPr>
              <w:jc w:val="center"/>
              <w:rPr>
                <w:b/>
              </w:rPr>
            </w:pPr>
            <w:r>
              <w:rPr>
                <w:b/>
              </w:rPr>
              <w:t>з/п</w:t>
            </w:r>
          </w:p>
        </w:tc>
        <w:tc>
          <w:tcPr>
            <w:tcW w:w="156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b/>
              </w:rPr>
            </w:pPr>
            <w:r>
              <w:rPr>
                <w:b/>
              </w:rPr>
              <w:t>Група</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1D5A1B" w:rsidRDefault="001D5A1B" w:rsidP="001D5A1B">
            <w:pPr>
              <w:ind w:left="113" w:right="113"/>
              <w:jc w:val="center"/>
              <w:rPr>
                <w:b/>
              </w:rPr>
            </w:pPr>
            <w:r>
              <w:rPr>
                <w:b/>
              </w:rPr>
              <w:t>Кількість студентів</w:t>
            </w:r>
          </w:p>
        </w:tc>
        <w:tc>
          <w:tcPr>
            <w:tcW w:w="2439"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b/>
              </w:rPr>
            </w:pPr>
            <w:r>
              <w:rPr>
                <w:b/>
              </w:rPr>
              <w:t>Керівник групи</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1D5A1B" w:rsidRDefault="001D5A1B" w:rsidP="001D5A1B">
            <w:pPr>
              <w:ind w:left="113" w:right="113"/>
              <w:jc w:val="center"/>
              <w:rPr>
                <w:b/>
              </w:rPr>
            </w:pPr>
            <w:r>
              <w:rPr>
                <w:b/>
              </w:rPr>
              <w:t>Процент успішності</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1D5A1B" w:rsidRDefault="001D5A1B" w:rsidP="001D5A1B">
            <w:pPr>
              <w:ind w:left="113" w:right="113"/>
              <w:jc w:val="center"/>
              <w:rPr>
                <w:b/>
              </w:rPr>
            </w:pPr>
            <w:r>
              <w:rPr>
                <w:b/>
              </w:rPr>
              <w:t>Якісний показник</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1D5A1B" w:rsidRDefault="001D5A1B" w:rsidP="001D5A1B">
            <w:pPr>
              <w:ind w:left="113" w:right="113"/>
              <w:jc w:val="center"/>
              <w:rPr>
                <w:b/>
              </w:rPr>
            </w:pPr>
            <w:r>
              <w:rPr>
                <w:b/>
              </w:rPr>
              <w:t>Середній бал</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b/>
              </w:rPr>
            </w:pPr>
            <w:r>
              <w:rPr>
                <w:b/>
              </w:rPr>
              <w:t>«5»</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b/>
              </w:rPr>
            </w:pPr>
            <w:r>
              <w:rPr>
                <w:b/>
              </w:rPr>
              <w:t>«5»- «4»</w:t>
            </w:r>
          </w:p>
        </w:tc>
        <w:tc>
          <w:tcPr>
            <w:tcW w:w="684"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b/>
              </w:rPr>
            </w:pPr>
            <w:r>
              <w:rPr>
                <w:b/>
              </w:rPr>
              <w:t>«5»- «4» -«3»</w:t>
            </w:r>
          </w:p>
        </w:tc>
        <w:tc>
          <w:tcPr>
            <w:tcW w:w="576"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b/>
              </w:rPr>
            </w:pPr>
            <w:r>
              <w:rPr>
                <w:b/>
              </w:rPr>
              <w:t>«2»</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1D5A1B" w:rsidRDefault="001D5A1B" w:rsidP="001D5A1B">
            <w:pPr>
              <w:ind w:left="113" w:right="113"/>
              <w:jc w:val="center"/>
              <w:rPr>
                <w:b/>
              </w:rPr>
            </w:pPr>
            <w:r>
              <w:rPr>
                <w:b/>
              </w:rPr>
              <w:t>Не атестовані</w:t>
            </w:r>
          </w:p>
        </w:tc>
      </w:tr>
      <w:tr w:rsidR="001D5A1B" w:rsidTr="006901AE">
        <w:tc>
          <w:tcPr>
            <w:tcW w:w="425" w:type="dxa"/>
            <w:tcBorders>
              <w:top w:val="single" w:sz="4" w:space="0" w:color="auto"/>
              <w:left w:val="single" w:sz="4" w:space="0" w:color="auto"/>
              <w:bottom w:val="single" w:sz="4" w:space="0" w:color="auto"/>
              <w:right w:val="single" w:sz="4" w:space="0" w:color="auto"/>
            </w:tcBorders>
            <w:hideMark/>
          </w:tcPr>
          <w:p w:rsidR="001D5A1B" w:rsidRDefault="001D5A1B" w:rsidP="001D5A1B">
            <w:r>
              <w:t>1.</w:t>
            </w:r>
          </w:p>
        </w:tc>
        <w:tc>
          <w:tcPr>
            <w:tcW w:w="1560" w:type="dxa"/>
            <w:tcBorders>
              <w:top w:val="single" w:sz="4" w:space="0" w:color="auto"/>
              <w:left w:val="single" w:sz="4" w:space="0" w:color="auto"/>
              <w:bottom w:val="single" w:sz="4" w:space="0" w:color="auto"/>
              <w:right w:val="single" w:sz="4" w:space="0" w:color="auto"/>
            </w:tcBorders>
            <w:hideMark/>
          </w:tcPr>
          <w:p w:rsidR="001D5A1B" w:rsidRDefault="001D5A1B" w:rsidP="001D5A1B">
            <w:r>
              <w:t>І м/с (11)</w:t>
            </w:r>
          </w:p>
        </w:tc>
        <w:tc>
          <w:tcPr>
            <w:tcW w:w="85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21</w:t>
            </w:r>
          </w:p>
        </w:tc>
        <w:tc>
          <w:tcPr>
            <w:tcW w:w="2439" w:type="dxa"/>
            <w:tcBorders>
              <w:top w:val="single" w:sz="4" w:space="0" w:color="auto"/>
              <w:left w:val="single" w:sz="4" w:space="0" w:color="auto"/>
              <w:bottom w:val="single" w:sz="4" w:space="0" w:color="auto"/>
              <w:right w:val="single" w:sz="4" w:space="0" w:color="auto"/>
            </w:tcBorders>
          </w:tcPr>
          <w:p w:rsidR="001D5A1B" w:rsidRDefault="001D5A1B" w:rsidP="001D5A1B">
            <w:pPr>
              <w:jc w:val="center"/>
            </w:pP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100</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47,6</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4,1</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10</w:t>
            </w:r>
          </w:p>
        </w:tc>
        <w:tc>
          <w:tcPr>
            <w:tcW w:w="684"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11</w:t>
            </w:r>
          </w:p>
        </w:tc>
        <w:tc>
          <w:tcPr>
            <w:tcW w:w="576"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w:t>
            </w:r>
          </w:p>
        </w:tc>
      </w:tr>
      <w:tr w:rsidR="001D5A1B" w:rsidTr="006901AE">
        <w:tc>
          <w:tcPr>
            <w:tcW w:w="425" w:type="dxa"/>
            <w:tcBorders>
              <w:top w:val="single" w:sz="4" w:space="0" w:color="auto"/>
              <w:left w:val="single" w:sz="4" w:space="0" w:color="auto"/>
              <w:bottom w:val="single" w:sz="4" w:space="0" w:color="auto"/>
              <w:right w:val="single" w:sz="4" w:space="0" w:color="auto"/>
            </w:tcBorders>
            <w:hideMark/>
          </w:tcPr>
          <w:p w:rsidR="001D5A1B" w:rsidRDefault="001D5A1B" w:rsidP="001D5A1B">
            <w:r>
              <w:t>2.</w:t>
            </w:r>
          </w:p>
        </w:tc>
        <w:tc>
          <w:tcPr>
            <w:tcW w:w="1560" w:type="dxa"/>
            <w:tcBorders>
              <w:top w:val="single" w:sz="4" w:space="0" w:color="auto"/>
              <w:left w:val="single" w:sz="4" w:space="0" w:color="auto"/>
              <w:bottom w:val="single" w:sz="4" w:space="0" w:color="auto"/>
              <w:right w:val="single" w:sz="4" w:space="0" w:color="auto"/>
            </w:tcBorders>
            <w:hideMark/>
          </w:tcPr>
          <w:p w:rsidR="001D5A1B" w:rsidRDefault="001D5A1B" w:rsidP="001D5A1B">
            <w:r>
              <w:t>ІІ м/с (11)</w:t>
            </w:r>
          </w:p>
        </w:tc>
        <w:tc>
          <w:tcPr>
            <w:tcW w:w="85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19</w:t>
            </w:r>
          </w:p>
        </w:tc>
        <w:tc>
          <w:tcPr>
            <w:tcW w:w="2439"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Маруш І.В.</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100</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52,6</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4,0</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2</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8</w:t>
            </w:r>
          </w:p>
        </w:tc>
        <w:tc>
          <w:tcPr>
            <w:tcW w:w="684"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9</w:t>
            </w:r>
          </w:p>
        </w:tc>
        <w:tc>
          <w:tcPr>
            <w:tcW w:w="576"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w:t>
            </w:r>
          </w:p>
        </w:tc>
      </w:tr>
      <w:tr w:rsidR="001D5A1B" w:rsidTr="006901AE">
        <w:tc>
          <w:tcPr>
            <w:tcW w:w="425" w:type="dxa"/>
            <w:tcBorders>
              <w:top w:val="single" w:sz="4" w:space="0" w:color="auto"/>
              <w:left w:val="single" w:sz="4" w:space="0" w:color="auto"/>
              <w:bottom w:val="single" w:sz="4" w:space="0" w:color="auto"/>
              <w:right w:val="single" w:sz="4" w:space="0" w:color="auto"/>
            </w:tcBorders>
            <w:hideMark/>
          </w:tcPr>
          <w:p w:rsidR="001D5A1B" w:rsidRDefault="001D5A1B" w:rsidP="001D5A1B">
            <w:r>
              <w:lastRenderedPageBreak/>
              <w:t>3.</w:t>
            </w:r>
          </w:p>
        </w:tc>
        <w:tc>
          <w:tcPr>
            <w:tcW w:w="1560" w:type="dxa"/>
            <w:tcBorders>
              <w:top w:val="single" w:sz="4" w:space="0" w:color="auto"/>
              <w:left w:val="single" w:sz="4" w:space="0" w:color="auto"/>
              <w:bottom w:val="single" w:sz="4" w:space="0" w:color="auto"/>
              <w:right w:val="single" w:sz="4" w:space="0" w:color="auto"/>
            </w:tcBorders>
            <w:hideMark/>
          </w:tcPr>
          <w:p w:rsidR="001D5A1B" w:rsidRDefault="001D5A1B" w:rsidP="001D5A1B">
            <w:r>
              <w:t>К м/с</w:t>
            </w:r>
            <w:r>
              <w:rPr>
                <w:lang w:val="ru-RU"/>
              </w:rPr>
              <w:t xml:space="preserve"> 3 </w:t>
            </w:r>
            <w:r>
              <w:t>(ден)</w:t>
            </w:r>
          </w:p>
        </w:tc>
        <w:tc>
          <w:tcPr>
            <w:tcW w:w="85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29</w:t>
            </w:r>
          </w:p>
        </w:tc>
        <w:tc>
          <w:tcPr>
            <w:tcW w:w="2439"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Шевченко В.В.</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100</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65,5</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4,4</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6</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13</w:t>
            </w:r>
          </w:p>
        </w:tc>
        <w:tc>
          <w:tcPr>
            <w:tcW w:w="684"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10</w:t>
            </w:r>
          </w:p>
        </w:tc>
        <w:tc>
          <w:tcPr>
            <w:tcW w:w="576"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w:t>
            </w:r>
          </w:p>
        </w:tc>
      </w:tr>
      <w:tr w:rsidR="001D5A1B" w:rsidTr="006901AE">
        <w:tc>
          <w:tcPr>
            <w:tcW w:w="425" w:type="dxa"/>
            <w:tcBorders>
              <w:top w:val="single" w:sz="4" w:space="0" w:color="auto"/>
              <w:left w:val="single" w:sz="4" w:space="0" w:color="auto"/>
              <w:bottom w:val="single" w:sz="4" w:space="0" w:color="auto"/>
              <w:right w:val="single" w:sz="4" w:space="0" w:color="auto"/>
            </w:tcBorders>
            <w:hideMark/>
          </w:tcPr>
          <w:p w:rsidR="001D5A1B" w:rsidRDefault="001D5A1B" w:rsidP="001D5A1B">
            <w:r>
              <w:t>4.</w:t>
            </w:r>
          </w:p>
        </w:tc>
        <w:tc>
          <w:tcPr>
            <w:tcW w:w="1560" w:type="dxa"/>
            <w:tcBorders>
              <w:top w:val="single" w:sz="4" w:space="0" w:color="auto"/>
              <w:left w:val="single" w:sz="4" w:space="0" w:color="auto"/>
              <w:bottom w:val="single" w:sz="4" w:space="0" w:color="auto"/>
              <w:right w:val="single" w:sz="4" w:space="0" w:color="auto"/>
            </w:tcBorders>
            <w:hideMark/>
          </w:tcPr>
          <w:p w:rsidR="001D5A1B" w:rsidRDefault="001D5A1B" w:rsidP="001D5A1B">
            <w:r>
              <w:t>ІІ ак (11)</w:t>
            </w:r>
          </w:p>
        </w:tc>
        <w:tc>
          <w:tcPr>
            <w:tcW w:w="85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14</w:t>
            </w:r>
          </w:p>
        </w:tc>
        <w:tc>
          <w:tcPr>
            <w:tcW w:w="2439"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Устімова Т.Я.</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100</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71,4</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4,2</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1</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9</w:t>
            </w:r>
          </w:p>
        </w:tc>
        <w:tc>
          <w:tcPr>
            <w:tcW w:w="684"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4</w:t>
            </w:r>
          </w:p>
        </w:tc>
        <w:tc>
          <w:tcPr>
            <w:tcW w:w="576"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w:t>
            </w:r>
          </w:p>
        </w:tc>
      </w:tr>
      <w:tr w:rsidR="001D5A1B" w:rsidTr="006901AE">
        <w:tc>
          <w:tcPr>
            <w:tcW w:w="425" w:type="dxa"/>
            <w:tcBorders>
              <w:top w:val="single" w:sz="4" w:space="0" w:color="auto"/>
              <w:left w:val="single" w:sz="4" w:space="0" w:color="auto"/>
              <w:bottom w:val="single" w:sz="4" w:space="0" w:color="auto"/>
              <w:right w:val="single" w:sz="4" w:space="0" w:color="auto"/>
            </w:tcBorders>
            <w:hideMark/>
          </w:tcPr>
          <w:p w:rsidR="001D5A1B" w:rsidRDefault="001D5A1B" w:rsidP="001D5A1B">
            <w:r>
              <w:t>5</w:t>
            </w:r>
          </w:p>
        </w:tc>
        <w:tc>
          <w:tcPr>
            <w:tcW w:w="1560" w:type="dxa"/>
            <w:tcBorders>
              <w:top w:val="single" w:sz="4" w:space="0" w:color="auto"/>
              <w:left w:val="single" w:sz="4" w:space="0" w:color="auto"/>
              <w:bottom w:val="single" w:sz="4" w:space="0" w:color="auto"/>
              <w:right w:val="single" w:sz="4" w:space="0" w:color="auto"/>
            </w:tcBorders>
            <w:hideMark/>
          </w:tcPr>
          <w:p w:rsidR="001D5A1B" w:rsidRDefault="001D5A1B" w:rsidP="001D5A1B">
            <w:r>
              <w:t>ІІІ ак (11)</w:t>
            </w:r>
          </w:p>
        </w:tc>
        <w:tc>
          <w:tcPr>
            <w:tcW w:w="85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18</w:t>
            </w:r>
          </w:p>
        </w:tc>
        <w:tc>
          <w:tcPr>
            <w:tcW w:w="2439"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Прокопенко Т.Б.</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100</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27,7</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4,0</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1</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4</w:t>
            </w:r>
          </w:p>
        </w:tc>
        <w:tc>
          <w:tcPr>
            <w:tcW w:w="684"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13</w:t>
            </w:r>
          </w:p>
        </w:tc>
        <w:tc>
          <w:tcPr>
            <w:tcW w:w="576"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w:t>
            </w:r>
          </w:p>
        </w:tc>
      </w:tr>
      <w:tr w:rsidR="001D5A1B" w:rsidTr="006901AE">
        <w:tc>
          <w:tcPr>
            <w:tcW w:w="425" w:type="dxa"/>
            <w:tcBorders>
              <w:top w:val="single" w:sz="4" w:space="0" w:color="auto"/>
              <w:left w:val="single" w:sz="4" w:space="0" w:color="auto"/>
              <w:bottom w:val="single" w:sz="4" w:space="0" w:color="auto"/>
              <w:right w:val="single" w:sz="4" w:space="0" w:color="auto"/>
            </w:tcBorders>
            <w:hideMark/>
          </w:tcPr>
          <w:p w:rsidR="001D5A1B" w:rsidRDefault="001D5A1B" w:rsidP="001D5A1B">
            <w:r>
              <w:t>6.</w:t>
            </w:r>
          </w:p>
        </w:tc>
        <w:tc>
          <w:tcPr>
            <w:tcW w:w="1560" w:type="dxa"/>
            <w:tcBorders>
              <w:top w:val="single" w:sz="4" w:space="0" w:color="auto"/>
              <w:left w:val="single" w:sz="4" w:space="0" w:color="auto"/>
              <w:bottom w:val="single" w:sz="4" w:space="0" w:color="auto"/>
              <w:right w:val="single" w:sz="4" w:space="0" w:color="auto"/>
            </w:tcBorders>
            <w:hideMark/>
          </w:tcPr>
          <w:p w:rsidR="001D5A1B" w:rsidRDefault="001D5A1B" w:rsidP="001D5A1B">
            <w:r>
              <w:t>ІІ з/т А(9)</w:t>
            </w:r>
          </w:p>
        </w:tc>
        <w:tc>
          <w:tcPr>
            <w:tcW w:w="85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17</w:t>
            </w:r>
          </w:p>
        </w:tc>
        <w:tc>
          <w:tcPr>
            <w:tcW w:w="2439"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Римарчук О.В.</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100</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23,5</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3,8</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4</w:t>
            </w:r>
          </w:p>
        </w:tc>
        <w:tc>
          <w:tcPr>
            <w:tcW w:w="684"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13</w:t>
            </w:r>
          </w:p>
        </w:tc>
        <w:tc>
          <w:tcPr>
            <w:tcW w:w="576"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w:t>
            </w:r>
          </w:p>
        </w:tc>
      </w:tr>
      <w:tr w:rsidR="001D5A1B" w:rsidTr="006901AE">
        <w:tc>
          <w:tcPr>
            <w:tcW w:w="425" w:type="dxa"/>
            <w:tcBorders>
              <w:top w:val="single" w:sz="4" w:space="0" w:color="auto"/>
              <w:left w:val="single" w:sz="4" w:space="0" w:color="auto"/>
              <w:bottom w:val="single" w:sz="4" w:space="0" w:color="auto"/>
              <w:right w:val="single" w:sz="4" w:space="0" w:color="auto"/>
            </w:tcBorders>
            <w:hideMark/>
          </w:tcPr>
          <w:p w:rsidR="001D5A1B" w:rsidRDefault="001D5A1B" w:rsidP="001D5A1B">
            <w:r>
              <w:t>7.</w:t>
            </w:r>
          </w:p>
        </w:tc>
        <w:tc>
          <w:tcPr>
            <w:tcW w:w="1560" w:type="dxa"/>
            <w:tcBorders>
              <w:top w:val="single" w:sz="4" w:space="0" w:color="auto"/>
              <w:left w:val="single" w:sz="4" w:space="0" w:color="auto"/>
              <w:bottom w:val="single" w:sz="4" w:space="0" w:color="auto"/>
              <w:right w:val="single" w:sz="4" w:space="0" w:color="auto"/>
            </w:tcBorders>
            <w:hideMark/>
          </w:tcPr>
          <w:p w:rsidR="001D5A1B" w:rsidRDefault="001D5A1B" w:rsidP="001D5A1B">
            <w:r>
              <w:t>ІІ з/т Б(9)</w:t>
            </w:r>
          </w:p>
        </w:tc>
        <w:tc>
          <w:tcPr>
            <w:tcW w:w="85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17</w:t>
            </w:r>
          </w:p>
        </w:tc>
        <w:tc>
          <w:tcPr>
            <w:tcW w:w="2439"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Коноба В.Д.</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100</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23,5</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3,9</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4</w:t>
            </w:r>
          </w:p>
        </w:tc>
        <w:tc>
          <w:tcPr>
            <w:tcW w:w="684"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13</w:t>
            </w:r>
          </w:p>
        </w:tc>
        <w:tc>
          <w:tcPr>
            <w:tcW w:w="576"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w:t>
            </w:r>
          </w:p>
        </w:tc>
      </w:tr>
      <w:tr w:rsidR="001D5A1B" w:rsidTr="006901AE">
        <w:tc>
          <w:tcPr>
            <w:tcW w:w="425" w:type="dxa"/>
            <w:tcBorders>
              <w:top w:val="single" w:sz="4" w:space="0" w:color="auto"/>
              <w:left w:val="single" w:sz="4" w:space="0" w:color="auto"/>
              <w:bottom w:val="single" w:sz="4" w:space="0" w:color="auto"/>
              <w:right w:val="single" w:sz="4" w:space="0" w:color="auto"/>
            </w:tcBorders>
            <w:hideMark/>
          </w:tcPr>
          <w:p w:rsidR="001D5A1B" w:rsidRDefault="001D5A1B" w:rsidP="001D5A1B">
            <w:r>
              <w:t>8.</w:t>
            </w:r>
          </w:p>
        </w:tc>
        <w:tc>
          <w:tcPr>
            <w:tcW w:w="1560" w:type="dxa"/>
            <w:tcBorders>
              <w:top w:val="single" w:sz="4" w:space="0" w:color="auto"/>
              <w:left w:val="single" w:sz="4" w:space="0" w:color="auto"/>
              <w:bottom w:val="single" w:sz="4" w:space="0" w:color="auto"/>
              <w:right w:val="single" w:sz="4" w:space="0" w:color="auto"/>
            </w:tcBorders>
            <w:hideMark/>
          </w:tcPr>
          <w:p w:rsidR="001D5A1B" w:rsidRDefault="001D5A1B" w:rsidP="001D5A1B">
            <w:r>
              <w:t>ІІІ з/т (9)</w:t>
            </w:r>
          </w:p>
        </w:tc>
        <w:tc>
          <w:tcPr>
            <w:tcW w:w="85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28</w:t>
            </w:r>
          </w:p>
        </w:tc>
        <w:tc>
          <w:tcPr>
            <w:tcW w:w="2439"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Григоренко О.В.</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100</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42,9</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4,0</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12</w:t>
            </w:r>
          </w:p>
        </w:tc>
        <w:tc>
          <w:tcPr>
            <w:tcW w:w="684"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16</w:t>
            </w:r>
          </w:p>
        </w:tc>
        <w:tc>
          <w:tcPr>
            <w:tcW w:w="576"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w:t>
            </w:r>
          </w:p>
        </w:tc>
      </w:tr>
      <w:tr w:rsidR="001D5A1B" w:rsidTr="006901AE">
        <w:tc>
          <w:tcPr>
            <w:tcW w:w="425" w:type="dxa"/>
            <w:tcBorders>
              <w:top w:val="single" w:sz="4" w:space="0" w:color="auto"/>
              <w:left w:val="single" w:sz="4" w:space="0" w:color="auto"/>
              <w:bottom w:val="single" w:sz="4" w:space="0" w:color="auto"/>
              <w:right w:val="single" w:sz="4" w:space="0" w:color="auto"/>
            </w:tcBorders>
            <w:hideMark/>
          </w:tcPr>
          <w:p w:rsidR="001D5A1B" w:rsidRDefault="001D5A1B" w:rsidP="001D5A1B">
            <w:r>
              <w:t>9</w:t>
            </w:r>
          </w:p>
        </w:tc>
        <w:tc>
          <w:tcPr>
            <w:tcW w:w="1560" w:type="dxa"/>
            <w:tcBorders>
              <w:top w:val="single" w:sz="4" w:space="0" w:color="auto"/>
              <w:left w:val="single" w:sz="4" w:space="0" w:color="auto"/>
              <w:bottom w:val="single" w:sz="4" w:space="0" w:color="auto"/>
              <w:right w:val="single" w:sz="4" w:space="0" w:color="auto"/>
            </w:tcBorders>
            <w:hideMark/>
          </w:tcPr>
          <w:p w:rsidR="001D5A1B" w:rsidRDefault="001D5A1B" w:rsidP="001D5A1B">
            <w:r>
              <w:t>ІІІ ф/л (9)</w:t>
            </w:r>
          </w:p>
        </w:tc>
        <w:tc>
          <w:tcPr>
            <w:tcW w:w="85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19</w:t>
            </w:r>
          </w:p>
        </w:tc>
        <w:tc>
          <w:tcPr>
            <w:tcW w:w="2439"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Ліфер К.О.</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100</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47,4</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4,0</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9</w:t>
            </w:r>
          </w:p>
        </w:tc>
        <w:tc>
          <w:tcPr>
            <w:tcW w:w="684"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10</w:t>
            </w:r>
          </w:p>
        </w:tc>
        <w:tc>
          <w:tcPr>
            <w:tcW w:w="576"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w:t>
            </w:r>
          </w:p>
        </w:tc>
      </w:tr>
      <w:tr w:rsidR="001D5A1B" w:rsidTr="006901AE">
        <w:tc>
          <w:tcPr>
            <w:tcW w:w="1985" w:type="dxa"/>
            <w:gridSpan w:val="2"/>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b/>
              </w:rPr>
            </w:pPr>
            <w:r>
              <w:rPr>
                <w:b/>
              </w:rPr>
              <w:t>Разом:</w:t>
            </w:r>
          </w:p>
        </w:tc>
        <w:tc>
          <w:tcPr>
            <w:tcW w:w="85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b/>
              </w:rPr>
            </w:pPr>
            <w:r>
              <w:rPr>
                <w:b/>
              </w:rPr>
              <w:t>182</w:t>
            </w:r>
          </w:p>
        </w:tc>
        <w:tc>
          <w:tcPr>
            <w:tcW w:w="2439" w:type="dxa"/>
            <w:tcBorders>
              <w:top w:val="single" w:sz="4" w:space="0" w:color="auto"/>
              <w:left w:val="single" w:sz="4" w:space="0" w:color="auto"/>
              <w:bottom w:val="single" w:sz="4" w:space="0" w:color="auto"/>
              <w:right w:val="single" w:sz="4" w:space="0" w:color="auto"/>
            </w:tcBorders>
          </w:tcPr>
          <w:p w:rsidR="001D5A1B" w:rsidRDefault="001D5A1B" w:rsidP="001D5A1B">
            <w:pPr>
              <w:jc w:val="center"/>
              <w:rPr>
                <w:b/>
              </w:rPr>
            </w:pP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b/>
              </w:rPr>
            </w:pPr>
            <w:r>
              <w:rPr>
                <w:b/>
              </w:rPr>
              <w:t>100</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b/>
              </w:rPr>
            </w:pPr>
            <w:r>
              <w:rPr>
                <w:b/>
              </w:rPr>
              <w:t>45,6</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b/>
                <w:lang w:val="ru-RU"/>
              </w:rPr>
            </w:pPr>
            <w:r>
              <w:rPr>
                <w:b/>
                <w:lang w:val="ru-RU"/>
              </w:rPr>
              <w:t>4,0</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b/>
                <w:lang w:val="ru-RU"/>
              </w:rPr>
            </w:pPr>
            <w:r>
              <w:rPr>
                <w:b/>
                <w:lang w:val="ru-RU"/>
              </w:rPr>
              <w:t>10</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b/>
                <w:lang w:val="ru-RU"/>
              </w:rPr>
            </w:pPr>
            <w:r>
              <w:rPr>
                <w:b/>
                <w:lang w:val="ru-RU"/>
              </w:rPr>
              <w:t>73</w:t>
            </w:r>
          </w:p>
        </w:tc>
        <w:tc>
          <w:tcPr>
            <w:tcW w:w="684"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b/>
                <w:lang w:val="ru-RU"/>
              </w:rPr>
            </w:pPr>
            <w:r>
              <w:rPr>
                <w:b/>
                <w:lang w:val="ru-RU"/>
              </w:rPr>
              <w:t>99</w:t>
            </w:r>
          </w:p>
        </w:tc>
        <w:tc>
          <w:tcPr>
            <w:tcW w:w="576"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w:t>
            </w:r>
          </w:p>
        </w:tc>
      </w:tr>
    </w:tbl>
    <w:p w:rsidR="001D5A1B" w:rsidRDefault="001D5A1B" w:rsidP="001D5A1B"/>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60"/>
        <w:gridCol w:w="1980"/>
        <w:gridCol w:w="1980"/>
        <w:gridCol w:w="1980"/>
      </w:tblGrid>
      <w:tr w:rsidR="001D5A1B" w:rsidTr="001D5A1B">
        <w:tc>
          <w:tcPr>
            <w:tcW w:w="648" w:type="dxa"/>
            <w:tcBorders>
              <w:top w:val="single" w:sz="4" w:space="0" w:color="auto"/>
              <w:left w:val="single" w:sz="4" w:space="0" w:color="auto"/>
              <w:bottom w:val="single" w:sz="4" w:space="0" w:color="auto"/>
              <w:right w:val="single" w:sz="4" w:space="0" w:color="auto"/>
            </w:tcBorders>
            <w:vAlign w:val="center"/>
            <w:hideMark/>
          </w:tcPr>
          <w:p w:rsidR="001D5A1B" w:rsidRDefault="001D5A1B" w:rsidP="001D5A1B">
            <w:pPr>
              <w:jc w:val="center"/>
              <w:rPr>
                <w:b/>
              </w:rPr>
            </w:pPr>
            <w:r>
              <w:rPr>
                <w:b/>
              </w:rPr>
              <w:t>№</w:t>
            </w:r>
          </w:p>
          <w:p w:rsidR="001D5A1B" w:rsidRDefault="001D5A1B" w:rsidP="001D5A1B">
            <w:pPr>
              <w:jc w:val="center"/>
              <w:rPr>
                <w:b/>
              </w:rPr>
            </w:pPr>
            <w:r>
              <w:rPr>
                <w:b/>
              </w:rPr>
              <w:t>з/п</w:t>
            </w:r>
          </w:p>
        </w:tc>
        <w:tc>
          <w:tcPr>
            <w:tcW w:w="2160" w:type="dxa"/>
            <w:tcBorders>
              <w:top w:val="single" w:sz="4" w:space="0" w:color="auto"/>
              <w:left w:val="single" w:sz="4" w:space="0" w:color="auto"/>
              <w:bottom w:val="single" w:sz="4" w:space="0" w:color="auto"/>
              <w:right w:val="single" w:sz="4" w:space="0" w:color="auto"/>
            </w:tcBorders>
            <w:vAlign w:val="center"/>
            <w:hideMark/>
          </w:tcPr>
          <w:p w:rsidR="001D5A1B" w:rsidRDefault="001D5A1B" w:rsidP="001D5A1B">
            <w:pPr>
              <w:jc w:val="center"/>
              <w:rPr>
                <w:b/>
              </w:rPr>
            </w:pPr>
            <w:r>
              <w:rPr>
                <w:b/>
              </w:rPr>
              <w:t>Група</w:t>
            </w:r>
          </w:p>
        </w:tc>
        <w:tc>
          <w:tcPr>
            <w:tcW w:w="198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b/>
              </w:rPr>
            </w:pPr>
            <w:r>
              <w:rPr>
                <w:b/>
              </w:rPr>
              <w:t>Пропуски з поважної причини</w:t>
            </w:r>
          </w:p>
        </w:tc>
        <w:tc>
          <w:tcPr>
            <w:tcW w:w="198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b/>
              </w:rPr>
            </w:pPr>
            <w:r>
              <w:rPr>
                <w:b/>
              </w:rPr>
              <w:t>Пропуски з неповажної причини</w:t>
            </w:r>
          </w:p>
        </w:tc>
        <w:tc>
          <w:tcPr>
            <w:tcW w:w="198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b/>
              </w:rPr>
            </w:pPr>
            <w:r>
              <w:rPr>
                <w:b/>
              </w:rPr>
              <w:t>Пропуски на одного студента</w:t>
            </w:r>
          </w:p>
        </w:tc>
      </w:tr>
      <w:tr w:rsidR="001D5A1B" w:rsidTr="001D5A1B">
        <w:tc>
          <w:tcPr>
            <w:tcW w:w="648" w:type="dxa"/>
            <w:tcBorders>
              <w:top w:val="single" w:sz="4" w:space="0" w:color="auto"/>
              <w:left w:val="single" w:sz="4" w:space="0" w:color="auto"/>
              <w:bottom w:val="single" w:sz="4" w:space="0" w:color="auto"/>
              <w:right w:val="single" w:sz="4" w:space="0" w:color="auto"/>
            </w:tcBorders>
            <w:hideMark/>
          </w:tcPr>
          <w:p w:rsidR="001D5A1B" w:rsidRDefault="001D5A1B" w:rsidP="001D5A1B">
            <w:r>
              <w:t>1.</w:t>
            </w:r>
          </w:p>
        </w:tc>
        <w:tc>
          <w:tcPr>
            <w:tcW w:w="2160" w:type="dxa"/>
            <w:tcBorders>
              <w:top w:val="single" w:sz="4" w:space="0" w:color="auto"/>
              <w:left w:val="single" w:sz="4" w:space="0" w:color="auto"/>
              <w:bottom w:val="single" w:sz="4" w:space="0" w:color="auto"/>
              <w:right w:val="single" w:sz="4" w:space="0" w:color="auto"/>
            </w:tcBorders>
            <w:hideMark/>
          </w:tcPr>
          <w:p w:rsidR="001D5A1B" w:rsidRDefault="001D5A1B" w:rsidP="001D5A1B">
            <w:r>
              <w:t>І м/с (11)</w:t>
            </w:r>
          </w:p>
        </w:tc>
        <w:tc>
          <w:tcPr>
            <w:tcW w:w="198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306</w:t>
            </w:r>
          </w:p>
        </w:tc>
        <w:tc>
          <w:tcPr>
            <w:tcW w:w="198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w:t>
            </w:r>
          </w:p>
        </w:tc>
        <w:tc>
          <w:tcPr>
            <w:tcW w:w="198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14,6 / -</w:t>
            </w:r>
          </w:p>
        </w:tc>
      </w:tr>
      <w:tr w:rsidR="001D5A1B" w:rsidTr="001D5A1B">
        <w:tc>
          <w:tcPr>
            <w:tcW w:w="648" w:type="dxa"/>
            <w:tcBorders>
              <w:top w:val="single" w:sz="4" w:space="0" w:color="auto"/>
              <w:left w:val="single" w:sz="4" w:space="0" w:color="auto"/>
              <w:bottom w:val="single" w:sz="4" w:space="0" w:color="auto"/>
              <w:right w:val="single" w:sz="4" w:space="0" w:color="auto"/>
            </w:tcBorders>
            <w:hideMark/>
          </w:tcPr>
          <w:p w:rsidR="001D5A1B" w:rsidRDefault="001D5A1B" w:rsidP="001D5A1B">
            <w:r>
              <w:t>2.</w:t>
            </w:r>
          </w:p>
        </w:tc>
        <w:tc>
          <w:tcPr>
            <w:tcW w:w="2160" w:type="dxa"/>
            <w:tcBorders>
              <w:top w:val="single" w:sz="4" w:space="0" w:color="auto"/>
              <w:left w:val="single" w:sz="4" w:space="0" w:color="auto"/>
              <w:bottom w:val="single" w:sz="4" w:space="0" w:color="auto"/>
              <w:right w:val="single" w:sz="4" w:space="0" w:color="auto"/>
            </w:tcBorders>
            <w:hideMark/>
          </w:tcPr>
          <w:p w:rsidR="001D5A1B" w:rsidRDefault="001D5A1B" w:rsidP="001D5A1B">
            <w:r>
              <w:t>ІІ м/с (11)</w:t>
            </w:r>
          </w:p>
        </w:tc>
        <w:tc>
          <w:tcPr>
            <w:tcW w:w="198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650</w:t>
            </w:r>
          </w:p>
        </w:tc>
        <w:tc>
          <w:tcPr>
            <w:tcW w:w="198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w:t>
            </w:r>
          </w:p>
        </w:tc>
        <w:tc>
          <w:tcPr>
            <w:tcW w:w="198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34,2 / -</w:t>
            </w:r>
          </w:p>
        </w:tc>
      </w:tr>
      <w:tr w:rsidR="001D5A1B" w:rsidTr="001D5A1B">
        <w:tc>
          <w:tcPr>
            <w:tcW w:w="648" w:type="dxa"/>
            <w:tcBorders>
              <w:top w:val="single" w:sz="4" w:space="0" w:color="auto"/>
              <w:left w:val="single" w:sz="4" w:space="0" w:color="auto"/>
              <w:bottom w:val="single" w:sz="4" w:space="0" w:color="auto"/>
              <w:right w:val="single" w:sz="4" w:space="0" w:color="auto"/>
            </w:tcBorders>
            <w:hideMark/>
          </w:tcPr>
          <w:p w:rsidR="001D5A1B" w:rsidRDefault="001D5A1B" w:rsidP="001D5A1B">
            <w:r>
              <w:t>3.</w:t>
            </w:r>
          </w:p>
        </w:tc>
        <w:tc>
          <w:tcPr>
            <w:tcW w:w="2160" w:type="dxa"/>
            <w:tcBorders>
              <w:top w:val="single" w:sz="4" w:space="0" w:color="auto"/>
              <w:left w:val="single" w:sz="4" w:space="0" w:color="auto"/>
              <w:bottom w:val="single" w:sz="4" w:space="0" w:color="auto"/>
              <w:right w:val="single" w:sz="4" w:space="0" w:color="auto"/>
            </w:tcBorders>
            <w:hideMark/>
          </w:tcPr>
          <w:p w:rsidR="001D5A1B" w:rsidRDefault="001D5A1B" w:rsidP="001D5A1B">
            <w:r>
              <w:t>К м/с</w:t>
            </w:r>
            <w:r>
              <w:rPr>
                <w:lang w:val="ru-RU"/>
              </w:rPr>
              <w:t xml:space="preserve"> 3 </w:t>
            </w:r>
            <w:r>
              <w:t>(ден)</w:t>
            </w:r>
          </w:p>
        </w:tc>
        <w:tc>
          <w:tcPr>
            <w:tcW w:w="198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462</w:t>
            </w:r>
          </w:p>
        </w:tc>
        <w:tc>
          <w:tcPr>
            <w:tcW w:w="198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w:t>
            </w:r>
          </w:p>
        </w:tc>
        <w:tc>
          <w:tcPr>
            <w:tcW w:w="198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15,9 / -</w:t>
            </w:r>
          </w:p>
        </w:tc>
      </w:tr>
      <w:tr w:rsidR="001D5A1B" w:rsidTr="001D5A1B">
        <w:tc>
          <w:tcPr>
            <w:tcW w:w="648" w:type="dxa"/>
            <w:tcBorders>
              <w:top w:val="single" w:sz="4" w:space="0" w:color="auto"/>
              <w:left w:val="single" w:sz="4" w:space="0" w:color="auto"/>
              <w:bottom w:val="single" w:sz="4" w:space="0" w:color="auto"/>
              <w:right w:val="single" w:sz="4" w:space="0" w:color="auto"/>
            </w:tcBorders>
            <w:hideMark/>
          </w:tcPr>
          <w:p w:rsidR="001D5A1B" w:rsidRDefault="001D5A1B" w:rsidP="001D5A1B">
            <w:r>
              <w:t>4.</w:t>
            </w:r>
          </w:p>
        </w:tc>
        <w:tc>
          <w:tcPr>
            <w:tcW w:w="2160" w:type="dxa"/>
            <w:tcBorders>
              <w:top w:val="single" w:sz="4" w:space="0" w:color="auto"/>
              <w:left w:val="single" w:sz="4" w:space="0" w:color="auto"/>
              <w:bottom w:val="single" w:sz="4" w:space="0" w:color="auto"/>
              <w:right w:val="single" w:sz="4" w:space="0" w:color="auto"/>
            </w:tcBorders>
            <w:hideMark/>
          </w:tcPr>
          <w:p w:rsidR="001D5A1B" w:rsidRDefault="001D5A1B" w:rsidP="001D5A1B">
            <w:r>
              <w:t>ІІ ак (11)</w:t>
            </w:r>
          </w:p>
        </w:tc>
        <w:tc>
          <w:tcPr>
            <w:tcW w:w="198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238</w:t>
            </w:r>
          </w:p>
        </w:tc>
        <w:tc>
          <w:tcPr>
            <w:tcW w:w="198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w:t>
            </w:r>
          </w:p>
        </w:tc>
        <w:tc>
          <w:tcPr>
            <w:tcW w:w="198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17,0 / -</w:t>
            </w:r>
          </w:p>
        </w:tc>
      </w:tr>
      <w:tr w:rsidR="001D5A1B" w:rsidTr="001D5A1B">
        <w:tc>
          <w:tcPr>
            <w:tcW w:w="648" w:type="dxa"/>
            <w:tcBorders>
              <w:top w:val="single" w:sz="4" w:space="0" w:color="auto"/>
              <w:left w:val="single" w:sz="4" w:space="0" w:color="auto"/>
              <w:bottom w:val="single" w:sz="4" w:space="0" w:color="auto"/>
              <w:right w:val="single" w:sz="4" w:space="0" w:color="auto"/>
            </w:tcBorders>
            <w:hideMark/>
          </w:tcPr>
          <w:p w:rsidR="001D5A1B" w:rsidRDefault="001D5A1B" w:rsidP="001D5A1B">
            <w:r>
              <w:t>5</w:t>
            </w:r>
          </w:p>
        </w:tc>
        <w:tc>
          <w:tcPr>
            <w:tcW w:w="2160" w:type="dxa"/>
            <w:tcBorders>
              <w:top w:val="single" w:sz="4" w:space="0" w:color="auto"/>
              <w:left w:val="single" w:sz="4" w:space="0" w:color="auto"/>
              <w:bottom w:val="single" w:sz="4" w:space="0" w:color="auto"/>
              <w:right w:val="single" w:sz="4" w:space="0" w:color="auto"/>
            </w:tcBorders>
            <w:hideMark/>
          </w:tcPr>
          <w:p w:rsidR="001D5A1B" w:rsidRDefault="001D5A1B" w:rsidP="001D5A1B">
            <w:r>
              <w:t>ІІІ ак (11)</w:t>
            </w:r>
          </w:p>
        </w:tc>
        <w:tc>
          <w:tcPr>
            <w:tcW w:w="198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462</w:t>
            </w:r>
          </w:p>
        </w:tc>
        <w:tc>
          <w:tcPr>
            <w:tcW w:w="198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w:t>
            </w:r>
          </w:p>
        </w:tc>
        <w:tc>
          <w:tcPr>
            <w:tcW w:w="198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25,7 / -</w:t>
            </w:r>
          </w:p>
        </w:tc>
      </w:tr>
      <w:tr w:rsidR="001D5A1B" w:rsidTr="001D5A1B">
        <w:tc>
          <w:tcPr>
            <w:tcW w:w="648" w:type="dxa"/>
            <w:tcBorders>
              <w:top w:val="single" w:sz="4" w:space="0" w:color="auto"/>
              <w:left w:val="single" w:sz="4" w:space="0" w:color="auto"/>
              <w:bottom w:val="single" w:sz="4" w:space="0" w:color="auto"/>
              <w:right w:val="single" w:sz="4" w:space="0" w:color="auto"/>
            </w:tcBorders>
            <w:hideMark/>
          </w:tcPr>
          <w:p w:rsidR="001D5A1B" w:rsidRDefault="001D5A1B" w:rsidP="001D5A1B">
            <w:r>
              <w:t>6.</w:t>
            </w:r>
          </w:p>
        </w:tc>
        <w:tc>
          <w:tcPr>
            <w:tcW w:w="2160" w:type="dxa"/>
            <w:tcBorders>
              <w:top w:val="single" w:sz="4" w:space="0" w:color="auto"/>
              <w:left w:val="single" w:sz="4" w:space="0" w:color="auto"/>
              <w:bottom w:val="single" w:sz="4" w:space="0" w:color="auto"/>
              <w:right w:val="single" w:sz="4" w:space="0" w:color="auto"/>
            </w:tcBorders>
            <w:hideMark/>
          </w:tcPr>
          <w:p w:rsidR="001D5A1B" w:rsidRDefault="001D5A1B" w:rsidP="001D5A1B">
            <w:r>
              <w:t>ІІ з/т А(9)</w:t>
            </w:r>
          </w:p>
        </w:tc>
        <w:tc>
          <w:tcPr>
            <w:tcW w:w="198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288</w:t>
            </w:r>
          </w:p>
        </w:tc>
        <w:tc>
          <w:tcPr>
            <w:tcW w:w="198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w:t>
            </w:r>
          </w:p>
        </w:tc>
        <w:tc>
          <w:tcPr>
            <w:tcW w:w="198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16,9 / -</w:t>
            </w:r>
          </w:p>
        </w:tc>
      </w:tr>
      <w:tr w:rsidR="001D5A1B" w:rsidTr="001D5A1B">
        <w:tc>
          <w:tcPr>
            <w:tcW w:w="648" w:type="dxa"/>
            <w:tcBorders>
              <w:top w:val="single" w:sz="4" w:space="0" w:color="auto"/>
              <w:left w:val="single" w:sz="4" w:space="0" w:color="auto"/>
              <w:bottom w:val="single" w:sz="4" w:space="0" w:color="auto"/>
              <w:right w:val="single" w:sz="4" w:space="0" w:color="auto"/>
            </w:tcBorders>
            <w:hideMark/>
          </w:tcPr>
          <w:p w:rsidR="001D5A1B" w:rsidRDefault="001D5A1B" w:rsidP="001D5A1B">
            <w:r>
              <w:t>7.</w:t>
            </w:r>
          </w:p>
        </w:tc>
        <w:tc>
          <w:tcPr>
            <w:tcW w:w="2160" w:type="dxa"/>
            <w:tcBorders>
              <w:top w:val="single" w:sz="4" w:space="0" w:color="auto"/>
              <w:left w:val="single" w:sz="4" w:space="0" w:color="auto"/>
              <w:bottom w:val="single" w:sz="4" w:space="0" w:color="auto"/>
              <w:right w:val="single" w:sz="4" w:space="0" w:color="auto"/>
            </w:tcBorders>
            <w:hideMark/>
          </w:tcPr>
          <w:p w:rsidR="001D5A1B" w:rsidRDefault="001D5A1B" w:rsidP="001D5A1B">
            <w:r>
              <w:t>ІІ з/т Б(9)</w:t>
            </w:r>
          </w:p>
        </w:tc>
        <w:tc>
          <w:tcPr>
            <w:tcW w:w="198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706</w:t>
            </w:r>
          </w:p>
        </w:tc>
        <w:tc>
          <w:tcPr>
            <w:tcW w:w="198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w:t>
            </w:r>
          </w:p>
        </w:tc>
        <w:tc>
          <w:tcPr>
            <w:tcW w:w="198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41,5 / -</w:t>
            </w:r>
          </w:p>
        </w:tc>
      </w:tr>
      <w:tr w:rsidR="001D5A1B" w:rsidTr="001D5A1B">
        <w:tc>
          <w:tcPr>
            <w:tcW w:w="648" w:type="dxa"/>
            <w:tcBorders>
              <w:top w:val="single" w:sz="4" w:space="0" w:color="auto"/>
              <w:left w:val="single" w:sz="4" w:space="0" w:color="auto"/>
              <w:bottom w:val="single" w:sz="4" w:space="0" w:color="auto"/>
              <w:right w:val="single" w:sz="4" w:space="0" w:color="auto"/>
            </w:tcBorders>
            <w:hideMark/>
          </w:tcPr>
          <w:p w:rsidR="001D5A1B" w:rsidRDefault="001D5A1B" w:rsidP="001D5A1B">
            <w:r>
              <w:t>8.</w:t>
            </w:r>
          </w:p>
        </w:tc>
        <w:tc>
          <w:tcPr>
            <w:tcW w:w="2160" w:type="dxa"/>
            <w:tcBorders>
              <w:top w:val="single" w:sz="4" w:space="0" w:color="auto"/>
              <w:left w:val="single" w:sz="4" w:space="0" w:color="auto"/>
              <w:bottom w:val="single" w:sz="4" w:space="0" w:color="auto"/>
              <w:right w:val="single" w:sz="4" w:space="0" w:color="auto"/>
            </w:tcBorders>
            <w:hideMark/>
          </w:tcPr>
          <w:p w:rsidR="001D5A1B" w:rsidRDefault="001D5A1B" w:rsidP="001D5A1B">
            <w:r>
              <w:t>ІІІ з/т (9)</w:t>
            </w:r>
          </w:p>
        </w:tc>
        <w:tc>
          <w:tcPr>
            <w:tcW w:w="198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426</w:t>
            </w:r>
          </w:p>
        </w:tc>
        <w:tc>
          <w:tcPr>
            <w:tcW w:w="198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w:t>
            </w:r>
          </w:p>
        </w:tc>
        <w:tc>
          <w:tcPr>
            <w:tcW w:w="198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15,2 / -</w:t>
            </w:r>
          </w:p>
        </w:tc>
      </w:tr>
      <w:tr w:rsidR="001D5A1B" w:rsidTr="001D5A1B">
        <w:tc>
          <w:tcPr>
            <w:tcW w:w="648" w:type="dxa"/>
            <w:tcBorders>
              <w:top w:val="single" w:sz="4" w:space="0" w:color="auto"/>
              <w:left w:val="single" w:sz="4" w:space="0" w:color="auto"/>
              <w:bottom w:val="single" w:sz="4" w:space="0" w:color="auto"/>
              <w:right w:val="single" w:sz="4" w:space="0" w:color="auto"/>
            </w:tcBorders>
            <w:hideMark/>
          </w:tcPr>
          <w:p w:rsidR="001D5A1B" w:rsidRDefault="001D5A1B" w:rsidP="001D5A1B">
            <w:r>
              <w:t>9.</w:t>
            </w:r>
          </w:p>
        </w:tc>
        <w:tc>
          <w:tcPr>
            <w:tcW w:w="2160" w:type="dxa"/>
            <w:tcBorders>
              <w:top w:val="single" w:sz="4" w:space="0" w:color="auto"/>
              <w:left w:val="single" w:sz="4" w:space="0" w:color="auto"/>
              <w:bottom w:val="single" w:sz="4" w:space="0" w:color="auto"/>
              <w:right w:val="single" w:sz="4" w:space="0" w:color="auto"/>
            </w:tcBorders>
            <w:hideMark/>
          </w:tcPr>
          <w:p w:rsidR="001D5A1B" w:rsidRDefault="001D5A1B" w:rsidP="001D5A1B">
            <w:r>
              <w:t>ІІІ ф/л (9)</w:t>
            </w:r>
          </w:p>
        </w:tc>
        <w:tc>
          <w:tcPr>
            <w:tcW w:w="198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474</w:t>
            </w:r>
          </w:p>
        </w:tc>
        <w:tc>
          <w:tcPr>
            <w:tcW w:w="198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w:t>
            </w:r>
          </w:p>
        </w:tc>
        <w:tc>
          <w:tcPr>
            <w:tcW w:w="198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24,9 / -</w:t>
            </w:r>
          </w:p>
        </w:tc>
      </w:tr>
      <w:tr w:rsidR="001D5A1B" w:rsidTr="001D5A1B">
        <w:tc>
          <w:tcPr>
            <w:tcW w:w="2808" w:type="dxa"/>
            <w:gridSpan w:val="2"/>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b/>
              </w:rPr>
            </w:pPr>
            <w:r>
              <w:rPr>
                <w:b/>
              </w:rPr>
              <w:t>Разом:</w:t>
            </w:r>
          </w:p>
        </w:tc>
        <w:tc>
          <w:tcPr>
            <w:tcW w:w="198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b/>
              </w:rPr>
            </w:pPr>
            <w:r>
              <w:rPr>
                <w:b/>
              </w:rPr>
              <w:t>4012</w:t>
            </w:r>
          </w:p>
        </w:tc>
        <w:tc>
          <w:tcPr>
            <w:tcW w:w="198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w:t>
            </w:r>
          </w:p>
        </w:tc>
        <w:tc>
          <w:tcPr>
            <w:tcW w:w="198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b/>
              </w:rPr>
            </w:pPr>
            <w:r>
              <w:rPr>
                <w:b/>
              </w:rPr>
              <w:t xml:space="preserve">22,0 / </w:t>
            </w:r>
            <w:r>
              <w:t>-</w:t>
            </w:r>
          </w:p>
        </w:tc>
      </w:tr>
    </w:tbl>
    <w:p w:rsidR="001D5A1B" w:rsidRDefault="001D5A1B" w:rsidP="001D5A1B">
      <w:pPr>
        <w:jc w:val="right"/>
        <w:rPr>
          <w:i/>
        </w:rPr>
      </w:pPr>
    </w:p>
    <w:p w:rsidR="001D5A1B" w:rsidRPr="00710D5C" w:rsidRDefault="001D5A1B" w:rsidP="001D5A1B">
      <w:pPr>
        <w:jc w:val="right"/>
        <w:rPr>
          <w:i/>
        </w:rPr>
      </w:pPr>
      <w:r w:rsidRPr="00AF3E72">
        <w:rPr>
          <w:i/>
        </w:rPr>
        <w:t>Додаток</w:t>
      </w:r>
      <w:r>
        <w:rPr>
          <w:i/>
        </w:rPr>
        <w:t xml:space="preserve"> </w:t>
      </w:r>
      <w:r w:rsidRPr="00AF3E72">
        <w:rPr>
          <w:i/>
        </w:rPr>
        <w:t>№</w:t>
      </w:r>
      <w:r>
        <w:rPr>
          <w:i/>
        </w:rPr>
        <w:t>2</w:t>
      </w:r>
    </w:p>
    <w:p w:rsidR="001D5A1B" w:rsidRPr="006901AE" w:rsidRDefault="001D5A1B" w:rsidP="001D5A1B">
      <w:pPr>
        <w:jc w:val="center"/>
        <w:rPr>
          <w:sz w:val="28"/>
          <w:szCs w:val="40"/>
        </w:rPr>
      </w:pPr>
      <w:r w:rsidRPr="006901AE">
        <w:rPr>
          <w:sz w:val="28"/>
          <w:szCs w:val="40"/>
        </w:rPr>
        <w:t>Відомості</w:t>
      </w:r>
    </w:p>
    <w:p w:rsidR="001D5A1B" w:rsidRPr="006901AE" w:rsidRDefault="001D5A1B" w:rsidP="001D5A1B">
      <w:pPr>
        <w:jc w:val="center"/>
        <w:rPr>
          <w:sz w:val="28"/>
          <w:szCs w:val="40"/>
        </w:rPr>
      </w:pPr>
      <w:r w:rsidRPr="006901AE">
        <w:rPr>
          <w:sz w:val="28"/>
          <w:szCs w:val="40"/>
        </w:rPr>
        <w:t>про перевідні екзамени на відділенні</w:t>
      </w:r>
    </w:p>
    <w:p w:rsidR="001D5A1B" w:rsidRPr="006901AE" w:rsidRDefault="001D5A1B" w:rsidP="001D5A1B">
      <w:pPr>
        <w:jc w:val="center"/>
        <w:rPr>
          <w:sz w:val="28"/>
          <w:szCs w:val="40"/>
        </w:rPr>
      </w:pPr>
      <w:r w:rsidRPr="006901AE">
        <w:rPr>
          <w:sz w:val="28"/>
          <w:szCs w:val="40"/>
        </w:rPr>
        <w:t>за І семестр 20</w:t>
      </w:r>
      <w:r w:rsidRPr="006901AE">
        <w:rPr>
          <w:sz w:val="28"/>
          <w:szCs w:val="40"/>
          <w:lang w:val="ru-RU"/>
        </w:rPr>
        <w:t>19</w:t>
      </w:r>
      <w:r w:rsidRPr="006901AE">
        <w:rPr>
          <w:sz w:val="28"/>
          <w:szCs w:val="40"/>
        </w:rPr>
        <w:t>/20</w:t>
      </w:r>
      <w:r w:rsidRPr="006901AE">
        <w:rPr>
          <w:sz w:val="28"/>
          <w:szCs w:val="40"/>
          <w:lang w:val="ru-RU"/>
        </w:rPr>
        <w:t>20</w:t>
      </w:r>
      <w:r w:rsidRPr="006901AE">
        <w:rPr>
          <w:sz w:val="28"/>
          <w:szCs w:val="40"/>
        </w:rPr>
        <w:t xml:space="preserve"> навчального року</w:t>
      </w:r>
    </w:p>
    <w:p w:rsidR="001D5A1B" w:rsidRDefault="001D5A1B" w:rsidP="001D5A1B"/>
    <w:tbl>
      <w:tblPr>
        <w:tblW w:w="104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376"/>
        <w:gridCol w:w="576"/>
        <w:gridCol w:w="2319"/>
        <w:gridCol w:w="576"/>
        <w:gridCol w:w="613"/>
        <w:gridCol w:w="615"/>
        <w:gridCol w:w="615"/>
        <w:gridCol w:w="614"/>
        <w:gridCol w:w="614"/>
        <w:gridCol w:w="799"/>
        <w:gridCol w:w="643"/>
        <w:gridCol w:w="628"/>
      </w:tblGrid>
      <w:tr w:rsidR="001D5A1B" w:rsidTr="001D7038">
        <w:trPr>
          <w:cantSplit/>
          <w:trHeight w:val="1311"/>
        </w:trPr>
        <w:tc>
          <w:tcPr>
            <w:tcW w:w="468" w:type="dxa"/>
            <w:vAlign w:val="center"/>
          </w:tcPr>
          <w:p w:rsidR="001D5A1B" w:rsidRPr="00207473" w:rsidRDefault="001D5A1B" w:rsidP="001D5A1B">
            <w:pPr>
              <w:jc w:val="center"/>
              <w:rPr>
                <w:b/>
                <w:sz w:val="20"/>
              </w:rPr>
            </w:pPr>
            <w:r w:rsidRPr="00207473">
              <w:rPr>
                <w:b/>
                <w:sz w:val="20"/>
              </w:rPr>
              <w:t>№</w:t>
            </w:r>
          </w:p>
          <w:p w:rsidR="001D5A1B" w:rsidRPr="00207473" w:rsidRDefault="001D5A1B" w:rsidP="001D5A1B">
            <w:pPr>
              <w:jc w:val="center"/>
              <w:rPr>
                <w:b/>
                <w:sz w:val="20"/>
              </w:rPr>
            </w:pPr>
            <w:r w:rsidRPr="00207473">
              <w:rPr>
                <w:b/>
                <w:sz w:val="20"/>
              </w:rPr>
              <w:t>з/п</w:t>
            </w:r>
          </w:p>
        </w:tc>
        <w:tc>
          <w:tcPr>
            <w:tcW w:w="1376" w:type="dxa"/>
            <w:vAlign w:val="center"/>
          </w:tcPr>
          <w:p w:rsidR="001D5A1B" w:rsidRPr="00207473" w:rsidRDefault="001D5A1B" w:rsidP="001D5A1B">
            <w:pPr>
              <w:jc w:val="center"/>
              <w:rPr>
                <w:b/>
                <w:sz w:val="20"/>
              </w:rPr>
            </w:pPr>
            <w:r w:rsidRPr="00207473">
              <w:rPr>
                <w:b/>
                <w:sz w:val="20"/>
              </w:rPr>
              <w:t>Група</w:t>
            </w:r>
          </w:p>
        </w:tc>
        <w:tc>
          <w:tcPr>
            <w:tcW w:w="576" w:type="dxa"/>
            <w:textDirection w:val="btLr"/>
            <w:vAlign w:val="center"/>
          </w:tcPr>
          <w:p w:rsidR="001D5A1B" w:rsidRPr="00207473" w:rsidRDefault="001D5A1B" w:rsidP="001D5A1B">
            <w:pPr>
              <w:ind w:left="113" w:right="113"/>
              <w:jc w:val="center"/>
              <w:rPr>
                <w:b/>
                <w:sz w:val="20"/>
              </w:rPr>
            </w:pPr>
            <w:r w:rsidRPr="00207473">
              <w:rPr>
                <w:b/>
                <w:sz w:val="20"/>
              </w:rPr>
              <w:t>Кількість студентів</w:t>
            </w:r>
          </w:p>
        </w:tc>
        <w:tc>
          <w:tcPr>
            <w:tcW w:w="2319" w:type="dxa"/>
            <w:vAlign w:val="center"/>
          </w:tcPr>
          <w:p w:rsidR="001D5A1B" w:rsidRPr="00207473" w:rsidRDefault="001D5A1B" w:rsidP="001D5A1B">
            <w:pPr>
              <w:jc w:val="center"/>
              <w:rPr>
                <w:b/>
                <w:sz w:val="20"/>
              </w:rPr>
            </w:pPr>
            <w:r w:rsidRPr="00207473">
              <w:rPr>
                <w:b/>
                <w:sz w:val="20"/>
              </w:rPr>
              <w:t>Керівник групи</w:t>
            </w:r>
          </w:p>
        </w:tc>
        <w:tc>
          <w:tcPr>
            <w:tcW w:w="576" w:type="dxa"/>
            <w:textDirection w:val="btLr"/>
            <w:vAlign w:val="center"/>
          </w:tcPr>
          <w:p w:rsidR="001D5A1B" w:rsidRPr="00207473" w:rsidRDefault="001D5A1B" w:rsidP="001D5A1B">
            <w:pPr>
              <w:ind w:left="113" w:right="113"/>
              <w:jc w:val="center"/>
              <w:rPr>
                <w:b/>
                <w:sz w:val="20"/>
              </w:rPr>
            </w:pPr>
            <w:r w:rsidRPr="00207473">
              <w:rPr>
                <w:b/>
                <w:sz w:val="20"/>
              </w:rPr>
              <w:t>Допущено</w:t>
            </w:r>
          </w:p>
        </w:tc>
        <w:tc>
          <w:tcPr>
            <w:tcW w:w="613" w:type="dxa"/>
            <w:vAlign w:val="center"/>
          </w:tcPr>
          <w:p w:rsidR="001D5A1B" w:rsidRPr="00207473" w:rsidRDefault="001D5A1B" w:rsidP="001D5A1B">
            <w:pPr>
              <w:jc w:val="center"/>
              <w:rPr>
                <w:b/>
                <w:sz w:val="20"/>
              </w:rPr>
            </w:pPr>
            <w:r w:rsidRPr="00207473">
              <w:rPr>
                <w:b/>
                <w:sz w:val="20"/>
              </w:rPr>
              <w:t>«5»</w:t>
            </w:r>
          </w:p>
        </w:tc>
        <w:tc>
          <w:tcPr>
            <w:tcW w:w="615" w:type="dxa"/>
            <w:vAlign w:val="center"/>
          </w:tcPr>
          <w:p w:rsidR="001D5A1B" w:rsidRPr="00207473" w:rsidRDefault="001D5A1B" w:rsidP="001D5A1B">
            <w:pPr>
              <w:jc w:val="center"/>
              <w:rPr>
                <w:b/>
                <w:sz w:val="20"/>
              </w:rPr>
            </w:pPr>
            <w:r w:rsidRPr="00207473">
              <w:rPr>
                <w:b/>
                <w:sz w:val="20"/>
              </w:rPr>
              <w:t>«5»- «4»</w:t>
            </w:r>
          </w:p>
        </w:tc>
        <w:tc>
          <w:tcPr>
            <w:tcW w:w="615" w:type="dxa"/>
            <w:vAlign w:val="center"/>
          </w:tcPr>
          <w:p w:rsidR="001D5A1B" w:rsidRPr="00207473" w:rsidRDefault="001D5A1B" w:rsidP="001D5A1B">
            <w:pPr>
              <w:jc w:val="center"/>
              <w:rPr>
                <w:b/>
                <w:sz w:val="20"/>
              </w:rPr>
            </w:pPr>
            <w:r w:rsidRPr="00207473">
              <w:rPr>
                <w:b/>
                <w:sz w:val="20"/>
              </w:rPr>
              <w:t>«5»- «4» -«3»</w:t>
            </w:r>
          </w:p>
        </w:tc>
        <w:tc>
          <w:tcPr>
            <w:tcW w:w="614" w:type="dxa"/>
            <w:vAlign w:val="center"/>
          </w:tcPr>
          <w:p w:rsidR="001D5A1B" w:rsidRPr="00207473" w:rsidRDefault="001D5A1B" w:rsidP="001D5A1B">
            <w:pPr>
              <w:jc w:val="center"/>
              <w:rPr>
                <w:b/>
                <w:sz w:val="20"/>
              </w:rPr>
            </w:pPr>
            <w:r w:rsidRPr="00207473">
              <w:rPr>
                <w:b/>
                <w:sz w:val="20"/>
              </w:rPr>
              <w:t>«3»</w:t>
            </w:r>
          </w:p>
        </w:tc>
        <w:tc>
          <w:tcPr>
            <w:tcW w:w="614" w:type="dxa"/>
            <w:vAlign w:val="center"/>
          </w:tcPr>
          <w:p w:rsidR="001D5A1B" w:rsidRPr="00207473" w:rsidRDefault="001D5A1B" w:rsidP="001D5A1B">
            <w:pPr>
              <w:jc w:val="center"/>
              <w:rPr>
                <w:b/>
                <w:sz w:val="20"/>
              </w:rPr>
            </w:pPr>
            <w:r w:rsidRPr="00207473">
              <w:rPr>
                <w:b/>
                <w:sz w:val="20"/>
              </w:rPr>
              <w:t>«2»</w:t>
            </w:r>
          </w:p>
        </w:tc>
        <w:tc>
          <w:tcPr>
            <w:tcW w:w="799" w:type="dxa"/>
            <w:textDirection w:val="btLr"/>
            <w:vAlign w:val="center"/>
          </w:tcPr>
          <w:p w:rsidR="001D5A1B" w:rsidRPr="00207473" w:rsidRDefault="001D5A1B" w:rsidP="001D5A1B">
            <w:pPr>
              <w:ind w:left="113" w:right="113"/>
              <w:jc w:val="center"/>
              <w:rPr>
                <w:b/>
                <w:sz w:val="20"/>
              </w:rPr>
            </w:pPr>
            <w:r w:rsidRPr="00207473">
              <w:rPr>
                <w:b/>
                <w:sz w:val="20"/>
              </w:rPr>
              <w:t>Процент успішності</w:t>
            </w:r>
          </w:p>
        </w:tc>
        <w:tc>
          <w:tcPr>
            <w:tcW w:w="643" w:type="dxa"/>
            <w:textDirection w:val="btLr"/>
            <w:vAlign w:val="center"/>
          </w:tcPr>
          <w:p w:rsidR="001D5A1B" w:rsidRPr="00207473" w:rsidRDefault="001D5A1B" w:rsidP="001D5A1B">
            <w:pPr>
              <w:ind w:left="113" w:right="113"/>
              <w:jc w:val="center"/>
              <w:rPr>
                <w:b/>
                <w:sz w:val="20"/>
              </w:rPr>
            </w:pPr>
            <w:r w:rsidRPr="00207473">
              <w:rPr>
                <w:b/>
                <w:sz w:val="20"/>
              </w:rPr>
              <w:t>Якісний показник</w:t>
            </w:r>
          </w:p>
        </w:tc>
        <w:tc>
          <w:tcPr>
            <w:tcW w:w="628" w:type="dxa"/>
            <w:textDirection w:val="btLr"/>
            <w:vAlign w:val="center"/>
          </w:tcPr>
          <w:p w:rsidR="001D5A1B" w:rsidRPr="00207473" w:rsidRDefault="001D5A1B" w:rsidP="001D5A1B">
            <w:pPr>
              <w:ind w:left="113" w:right="113"/>
              <w:jc w:val="center"/>
              <w:rPr>
                <w:b/>
                <w:sz w:val="20"/>
              </w:rPr>
            </w:pPr>
            <w:r w:rsidRPr="00207473">
              <w:rPr>
                <w:b/>
                <w:sz w:val="20"/>
              </w:rPr>
              <w:t>Середній бал</w:t>
            </w:r>
          </w:p>
        </w:tc>
      </w:tr>
      <w:tr w:rsidR="001D5A1B" w:rsidTr="001D7038">
        <w:tc>
          <w:tcPr>
            <w:tcW w:w="468" w:type="dxa"/>
          </w:tcPr>
          <w:p w:rsidR="001D5A1B" w:rsidRPr="00207473" w:rsidRDefault="001D5A1B" w:rsidP="001D5A1B">
            <w:pPr>
              <w:jc w:val="center"/>
            </w:pPr>
            <w:r w:rsidRPr="00207473">
              <w:t>1</w:t>
            </w:r>
          </w:p>
        </w:tc>
        <w:tc>
          <w:tcPr>
            <w:tcW w:w="1376" w:type="dxa"/>
          </w:tcPr>
          <w:p w:rsidR="001D5A1B" w:rsidRPr="00476901" w:rsidRDefault="001D5A1B" w:rsidP="001D5A1B">
            <w:r w:rsidRPr="00476901">
              <w:t>І м/с (11)</w:t>
            </w:r>
          </w:p>
        </w:tc>
        <w:tc>
          <w:tcPr>
            <w:tcW w:w="576" w:type="dxa"/>
          </w:tcPr>
          <w:p w:rsidR="001D5A1B" w:rsidRPr="00052DA7" w:rsidRDefault="001D5A1B" w:rsidP="001D5A1B">
            <w:pPr>
              <w:jc w:val="center"/>
              <w:rPr>
                <w:lang w:val="ru-RU"/>
              </w:rPr>
            </w:pPr>
            <w:r>
              <w:rPr>
                <w:lang w:val="ru-RU"/>
              </w:rPr>
              <w:t>21</w:t>
            </w:r>
          </w:p>
        </w:tc>
        <w:tc>
          <w:tcPr>
            <w:tcW w:w="2319" w:type="dxa"/>
          </w:tcPr>
          <w:p w:rsidR="001D5A1B" w:rsidRDefault="001D5A1B" w:rsidP="001D5A1B">
            <w:pPr>
              <w:jc w:val="center"/>
            </w:pPr>
          </w:p>
        </w:tc>
        <w:tc>
          <w:tcPr>
            <w:tcW w:w="576" w:type="dxa"/>
          </w:tcPr>
          <w:p w:rsidR="001D5A1B" w:rsidRPr="00052DA7" w:rsidRDefault="001D5A1B" w:rsidP="001D5A1B">
            <w:pPr>
              <w:jc w:val="center"/>
              <w:rPr>
                <w:lang w:val="ru-RU"/>
              </w:rPr>
            </w:pPr>
            <w:r>
              <w:rPr>
                <w:lang w:val="ru-RU"/>
              </w:rPr>
              <w:t>21</w:t>
            </w:r>
          </w:p>
        </w:tc>
        <w:tc>
          <w:tcPr>
            <w:tcW w:w="613" w:type="dxa"/>
          </w:tcPr>
          <w:p w:rsidR="001D5A1B" w:rsidRPr="00DC763E" w:rsidRDefault="001D5A1B" w:rsidP="001D5A1B">
            <w:pPr>
              <w:jc w:val="center"/>
            </w:pPr>
            <w:r>
              <w:t>11</w:t>
            </w:r>
          </w:p>
        </w:tc>
        <w:tc>
          <w:tcPr>
            <w:tcW w:w="615" w:type="dxa"/>
          </w:tcPr>
          <w:p w:rsidR="001D5A1B" w:rsidRPr="00DC763E" w:rsidRDefault="001D5A1B" w:rsidP="001D5A1B">
            <w:pPr>
              <w:jc w:val="center"/>
            </w:pPr>
            <w:r>
              <w:t>4</w:t>
            </w:r>
          </w:p>
        </w:tc>
        <w:tc>
          <w:tcPr>
            <w:tcW w:w="615" w:type="dxa"/>
          </w:tcPr>
          <w:p w:rsidR="001D5A1B" w:rsidRPr="00DC763E" w:rsidRDefault="001D5A1B" w:rsidP="001D5A1B">
            <w:pPr>
              <w:jc w:val="center"/>
            </w:pPr>
            <w:r>
              <w:t>-</w:t>
            </w:r>
          </w:p>
        </w:tc>
        <w:tc>
          <w:tcPr>
            <w:tcW w:w="614" w:type="dxa"/>
          </w:tcPr>
          <w:p w:rsidR="001D5A1B" w:rsidRPr="00DC763E" w:rsidRDefault="001D5A1B" w:rsidP="001D5A1B">
            <w:pPr>
              <w:jc w:val="center"/>
            </w:pPr>
            <w:r>
              <w:t>6</w:t>
            </w:r>
          </w:p>
        </w:tc>
        <w:tc>
          <w:tcPr>
            <w:tcW w:w="614" w:type="dxa"/>
          </w:tcPr>
          <w:p w:rsidR="001D5A1B" w:rsidRPr="002779AC" w:rsidRDefault="001D5A1B" w:rsidP="001D5A1B">
            <w:pPr>
              <w:jc w:val="center"/>
              <w:rPr>
                <w:lang w:val="ru-RU"/>
              </w:rPr>
            </w:pPr>
            <w:r>
              <w:rPr>
                <w:lang w:val="ru-RU"/>
              </w:rPr>
              <w:t>-</w:t>
            </w:r>
          </w:p>
        </w:tc>
        <w:tc>
          <w:tcPr>
            <w:tcW w:w="799" w:type="dxa"/>
          </w:tcPr>
          <w:p w:rsidR="001D5A1B" w:rsidRPr="00476901" w:rsidRDefault="001D5A1B" w:rsidP="001D5A1B">
            <w:pPr>
              <w:jc w:val="center"/>
            </w:pPr>
            <w:r>
              <w:t>100</w:t>
            </w:r>
          </w:p>
        </w:tc>
        <w:tc>
          <w:tcPr>
            <w:tcW w:w="643" w:type="dxa"/>
          </w:tcPr>
          <w:p w:rsidR="001D5A1B" w:rsidRPr="00052DA7" w:rsidRDefault="001D5A1B" w:rsidP="001D5A1B">
            <w:pPr>
              <w:jc w:val="center"/>
            </w:pPr>
            <w:r>
              <w:t>71,4</w:t>
            </w:r>
          </w:p>
        </w:tc>
        <w:tc>
          <w:tcPr>
            <w:tcW w:w="628" w:type="dxa"/>
          </w:tcPr>
          <w:p w:rsidR="001D5A1B" w:rsidRPr="00476901" w:rsidRDefault="001D5A1B" w:rsidP="001D5A1B">
            <w:pPr>
              <w:jc w:val="center"/>
            </w:pPr>
            <w:r>
              <w:t>4,2</w:t>
            </w:r>
          </w:p>
        </w:tc>
      </w:tr>
      <w:tr w:rsidR="001D5A1B" w:rsidTr="001D7038">
        <w:tc>
          <w:tcPr>
            <w:tcW w:w="468" w:type="dxa"/>
          </w:tcPr>
          <w:p w:rsidR="001D5A1B" w:rsidRPr="00207473" w:rsidRDefault="001D5A1B" w:rsidP="001D5A1B">
            <w:pPr>
              <w:jc w:val="center"/>
            </w:pPr>
            <w:r w:rsidRPr="00207473">
              <w:t>2</w:t>
            </w:r>
          </w:p>
        </w:tc>
        <w:tc>
          <w:tcPr>
            <w:tcW w:w="1376" w:type="dxa"/>
          </w:tcPr>
          <w:p w:rsidR="001D5A1B" w:rsidRPr="00476901" w:rsidRDefault="001D5A1B" w:rsidP="001D5A1B">
            <w:r>
              <w:t>ІІ м/с (11)</w:t>
            </w:r>
          </w:p>
        </w:tc>
        <w:tc>
          <w:tcPr>
            <w:tcW w:w="576" w:type="dxa"/>
          </w:tcPr>
          <w:p w:rsidR="001D5A1B" w:rsidRPr="00DE3F97" w:rsidRDefault="001D5A1B" w:rsidP="001D5A1B">
            <w:pPr>
              <w:jc w:val="center"/>
            </w:pPr>
            <w:r>
              <w:t>19</w:t>
            </w:r>
          </w:p>
        </w:tc>
        <w:tc>
          <w:tcPr>
            <w:tcW w:w="2319" w:type="dxa"/>
          </w:tcPr>
          <w:p w:rsidR="001D5A1B" w:rsidRPr="00207473" w:rsidRDefault="001D5A1B" w:rsidP="001D5A1B">
            <w:pPr>
              <w:jc w:val="center"/>
            </w:pPr>
            <w:r>
              <w:t>Маруш І.В.</w:t>
            </w:r>
          </w:p>
        </w:tc>
        <w:tc>
          <w:tcPr>
            <w:tcW w:w="576" w:type="dxa"/>
          </w:tcPr>
          <w:p w:rsidR="001D5A1B" w:rsidRPr="00DE3F97" w:rsidRDefault="001D5A1B" w:rsidP="001D5A1B">
            <w:pPr>
              <w:jc w:val="center"/>
            </w:pPr>
            <w:r>
              <w:t>19</w:t>
            </w:r>
          </w:p>
        </w:tc>
        <w:tc>
          <w:tcPr>
            <w:tcW w:w="613" w:type="dxa"/>
          </w:tcPr>
          <w:p w:rsidR="001D5A1B" w:rsidRPr="00DC763E" w:rsidRDefault="001D5A1B" w:rsidP="001D5A1B">
            <w:pPr>
              <w:jc w:val="center"/>
            </w:pPr>
            <w:r>
              <w:t>2</w:t>
            </w:r>
          </w:p>
        </w:tc>
        <w:tc>
          <w:tcPr>
            <w:tcW w:w="615" w:type="dxa"/>
          </w:tcPr>
          <w:p w:rsidR="001D5A1B" w:rsidRPr="00DC763E" w:rsidRDefault="001D5A1B" w:rsidP="001D5A1B">
            <w:pPr>
              <w:jc w:val="center"/>
            </w:pPr>
            <w:r>
              <w:t>11</w:t>
            </w:r>
          </w:p>
        </w:tc>
        <w:tc>
          <w:tcPr>
            <w:tcW w:w="615" w:type="dxa"/>
          </w:tcPr>
          <w:p w:rsidR="001D5A1B" w:rsidRPr="00DC763E" w:rsidRDefault="001D5A1B" w:rsidP="001D5A1B">
            <w:pPr>
              <w:jc w:val="center"/>
            </w:pPr>
            <w:r>
              <w:t>1</w:t>
            </w:r>
          </w:p>
        </w:tc>
        <w:tc>
          <w:tcPr>
            <w:tcW w:w="614" w:type="dxa"/>
          </w:tcPr>
          <w:p w:rsidR="001D5A1B" w:rsidRPr="00DC763E" w:rsidRDefault="001D5A1B" w:rsidP="001D5A1B">
            <w:pPr>
              <w:jc w:val="center"/>
            </w:pPr>
            <w:r>
              <w:t>5</w:t>
            </w:r>
          </w:p>
        </w:tc>
        <w:tc>
          <w:tcPr>
            <w:tcW w:w="614" w:type="dxa"/>
          </w:tcPr>
          <w:p w:rsidR="001D5A1B" w:rsidRPr="002779AC" w:rsidRDefault="001D5A1B" w:rsidP="001D5A1B">
            <w:pPr>
              <w:jc w:val="center"/>
              <w:rPr>
                <w:lang w:val="ru-RU"/>
              </w:rPr>
            </w:pPr>
            <w:r>
              <w:rPr>
                <w:lang w:val="ru-RU"/>
              </w:rPr>
              <w:t>-</w:t>
            </w:r>
          </w:p>
        </w:tc>
        <w:tc>
          <w:tcPr>
            <w:tcW w:w="799" w:type="dxa"/>
          </w:tcPr>
          <w:p w:rsidR="001D5A1B" w:rsidRPr="00476901" w:rsidRDefault="001D5A1B" w:rsidP="001D5A1B">
            <w:pPr>
              <w:jc w:val="center"/>
            </w:pPr>
            <w:r>
              <w:t>100</w:t>
            </w:r>
          </w:p>
        </w:tc>
        <w:tc>
          <w:tcPr>
            <w:tcW w:w="643" w:type="dxa"/>
          </w:tcPr>
          <w:p w:rsidR="001D5A1B" w:rsidRPr="00052DA7" w:rsidRDefault="001D5A1B" w:rsidP="001D5A1B">
            <w:pPr>
              <w:jc w:val="center"/>
            </w:pPr>
            <w:r>
              <w:t>68,4</w:t>
            </w:r>
          </w:p>
        </w:tc>
        <w:tc>
          <w:tcPr>
            <w:tcW w:w="628" w:type="dxa"/>
          </w:tcPr>
          <w:p w:rsidR="001D5A1B" w:rsidRPr="00476901" w:rsidRDefault="001D5A1B" w:rsidP="001D5A1B">
            <w:pPr>
              <w:jc w:val="center"/>
            </w:pPr>
            <w:r>
              <w:t>3,9</w:t>
            </w:r>
          </w:p>
        </w:tc>
      </w:tr>
      <w:tr w:rsidR="001D5A1B" w:rsidTr="001D7038">
        <w:tc>
          <w:tcPr>
            <w:tcW w:w="468" w:type="dxa"/>
          </w:tcPr>
          <w:p w:rsidR="001D5A1B" w:rsidRPr="00207473" w:rsidRDefault="001D5A1B" w:rsidP="001D5A1B">
            <w:pPr>
              <w:jc w:val="center"/>
            </w:pPr>
            <w:r w:rsidRPr="00207473">
              <w:t>3</w:t>
            </w:r>
          </w:p>
        </w:tc>
        <w:tc>
          <w:tcPr>
            <w:tcW w:w="1376" w:type="dxa"/>
          </w:tcPr>
          <w:p w:rsidR="001D5A1B" w:rsidRPr="00476901" w:rsidRDefault="001D5A1B" w:rsidP="001D5A1B">
            <w:r>
              <w:t>ІІІ ак (11)</w:t>
            </w:r>
          </w:p>
        </w:tc>
        <w:tc>
          <w:tcPr>
            <w:tcW w:w="576" w:type="dxa"/>
          </w:tcPr>
          <w:p w:rsidR="001D5A1B" w:rsidRPr="00052DA7" w:rsidRDefault="001D5A1B" w:rsidP="001D5A1B">
            <w:pPr>
              <w:jc w:val="center"/>
              <w:rPr>
                <w:lang w:val="ru-RU"/>
              </w:rPr>
            </w:pPr>
            <w:r>
              <w:rPr>
                <w:lang w:val="ru-RU"/>
              </w:rPr>
              <w:t>18</w:t>
            </w:r>
          </w:p>
        </w:tc>
        <w:tc>
          <w:tcPr>
            <w:tcW w:w="2319" w:type="dxa"/>
          </w:tcPr>
          <w:p w:rsidR="001D5A1B" w:rsidRPr="00207473" w:rsidRDefault="001D5A1B" w:rsidP="001D5A1B">
            <w:pPr>
              <w:jc w:val="center"/>
            </w:pPr>
            <w:r>
              <w:t>Прокопенко Т.Б.</w:t>
            </w:r>
          </w:p>
        </w:tc>
        <w:tc>
          <w:tcPr>
            <w:tcW w:w="576" w:type="dxa"/>
          </w:tcPr>
          <w:p w:rsidR="001D5A1B" w:rsidRPr="00052DA7" w:rsidRDefault="001D5A1B" w:rsidP="001D5A1B">
            <w:pPr>
              <w:jc w:val="center"/>
              <w:rPr>
                <w:lang w:val="ru-RU"/>
              </w:rPr>
            </w:pPr>
            <w:r>
              <w:rPr>
                <w:lang w:val="ru-RU"/>
              </w:rPr>
              <w:t>18</w:t>
            </w:r>
          </w:p>
        </w:tc>
        <w:tc>
          <w:tcPr>
            <w:tcW w:w="613" w:type="dxa"/>
          </w:tcPr>
          <w:p w:rsidR="001D5A1B" w:rsidRPr="00A369C4" w:rsidRDefault="001D5A1B" w:rsidP="001D5A1B">
            <w:pPr>
              <w:jc w:val="center"/>
            </w:pPr>
            <w:r>
              <w:t>2</w:t>
            </w:r>
          </w:p>
        </w:tc>
        <w:tc>
          <w:tcPr>
            <w:tcW w:w="615" w:type="dxa"/>
          </w:tcPr>
          <w:p w:rsidR="001D5A1B" w:rsidRPr="00A369C4" w:rsidRDefault="001D5A1B" w:rsidP="001D5A1B">
            <w:pPr>
              <w:jc w:val="center"/>
            </w:pPr>
            <w:r>
              <w:t>11</w:t>
            </w:r>
          </w:p>
        </w:tc>
        <w:tc>
          <w:tcPr>
            <w:tcW w:w="615" w:type="dxa"/>
          </w:tcPr>
          <w:p w:rsidR="001D5A1B" w:rsidRPr="00A369C4" w:rsidRDefault="001D5A1B" w:rsidP="001D5A1B">
            <w:pPr>
              <w:jc w:val="center"/>
            </w:pPr>
            <w:r>
              <w:t>2</w:t>
            </w:r>
          </w:p>
        </w:tc>
        <w:tc>
          <w:tcPr>
            <w:tcW w:w="614" w:type="dxa"/>
          </w:tcPr>
          <w:p w:rsidR="001D5A1B" w:rsidRPr="00A369C4" w:rsidRDefault="001D5A1B" w:rsidP="001D5A1B">
            <w:pPr>
              <w:jc w:val="center"/>
            </w:pPr>
            <w:r>
              <w:t>3</w:t>
            </w:r>
          </w:p>
        </w:tc>
        <w:tc>
          <w:tcPr>
            <w:tcW w:w="614" w:type="dxa"/>
          </w:tcPr>
          <w:p w:rsidR="001D5A1B" w:rsidRPr="002779AC" w:rsidRDefault="001D5A1B" w:rsidP="001D5A1B">
            <w:pPr>
              <w:jc w:val="center"/>
              <w:rPr>
                <w:lang w:val="ru-RU"/>
              </w:rPr>
            </w:pPr>
            <w:r>
              <w:rPr>
                <w:lang w:val="ru-RU"/>
              </w:rPr>
              <w:t>-</w:t>
            </w:r>
          </w:p>
        </w:tc>
        <w:tc>
          <w:tcPr>
            <w:tcW w:w="799" w:type="dxa"/>
          </w:tcPr>
          <w:p w:rsidR="001D5A1B" w:rsidRPr="001C3489" w:rsidRDefault="001D5A1B" w:rsidP="001D5A1B">
            <w:pPr>
              <w:jc w:val="center"/>
            </w:pPr>
            <w:r>
              <w:t>100</w:t>
            </w:r>
          </w:p>
        </w:tc>
        <w:tc>
          <w:tcPr>
            <w:tcW w:w="643" w:type="dxa"/>
          </w:tcPr>
          <w:p w:rsidR="001D5A1B" w:rsidRPr="00DC763E" w:rsidRDefault="001D5A1B" w:rsidP="001D5A1B">
            <w:pPr>
              <w:jc w:val="center"/>
            </w:pPr>
            <w:r>
              <w:t>72,2</w:t>
            </w:r>
          </w:p>
        </w:tc>
        <w:tc>
          <w:tcPr>
            <w:tcW w:w="628" w:type="dxa"/>
          </w:tcPr>
          <w:p w:rsidR="001D5A1B" w:rsidRPr="00476901" w:rsidRDefault="001D5A1B" w:rsidP="001D5A1B">
            <w:pPr>
              <w:jc w:val="center"/>
            </w:pPr>
            <w:r>
              <w:t>4,0</w:t>
            </w:r>
          </w:p>
        </w:tc>
      </w:tr>
      <w:tr w:rsidR="001D5A1B" w:rsidTr="001D7038">
        <w:tc>
          <w:tcPr>
            <w:tcW w:w="468" w:type="dxa"/>
          </w:tcPr>
          <w:p w:rsidR="001D5A1B" w:rsidRPr="00207473" w:rsidRDefault="001D5A1B" w:rsidP="001D5A1B">
            <w:pPr>
              <w:jc w:val="center"/>
            </w:pPr>
            <w:r w:rsidRPr="00207473">
              <w:t>4</w:t>
            </w:r>
          </w:p>
        </w:tc>
        <w:tc>
          <w:tcPr>
            <w:tcW w:w="1376" w:type="dxa"/>
          </w:tcPr>
          <w:p w:rsidR="001D5A1B" w:rsidRPr="00476901" w:rsidRDefault="001D5A1B" w:rsidP="001D5A1B">
            <w:r>
              <w:t>ІІІ з/т (9)</w:t>
            </w:r>
          </w:p>
        </w:tc>
        <w:tc>
          <w:tcPr>
            <w:tcW w:w="576" w:type="dxa"/>
          </w:tcPr>
          <w:p w:rsidR="001D5A1B" w:rsidRPr="00DE3F97" w:rsidRDefault="001D5A1B" w:rsidP="001D5A1B">
            <w:pPr>
              <w:jc w:val="center"/>
            </w:pPr>
            <w:r>
              <w:t>28</w:t>
            </w:r>
          </w:p>
        </w:tc>
        <w:tc>
          <w:tcPr>
            <w:tcW w:w="2319" w:type="dxa"/>
          </w:tcPr>
          <w:p w:rsidR="001D5A1B" w:rsidRPr="00207473" w:rsidRDefault="001D5A1B" w:rsidP="001D5A1B">
            <w:pPr>
              <w:jc w:val="center"/>
            </w:pPr>
            <w:r>
              <w:t>Григоренко О.В.</w:t>
            </w:r>
          </w:p>
        </w:tc>
        <w:tc>
          <w:tcPr>
            <w:tcW w:w="576" w:type="dxa"/>
          </w:tcPr>
          <w:p w:rsidR="001D5A1B" w:rsidRPr="00DE3F97" w:rsidRDefault="001D5A1B" w:rsidP="001D5A1B">
            <w:pPr>
              <w:jc w:val="center"/>
            </w:pPr>
            <w:r>
              <w:t>28</w:t>
            </w:r>
          </w:p>
        </w:tc>
        <w:tc>
          <w:tcPr>
            <w:tcW w:w="613" w:type="dxa"/>
          </w:tcPr>
          <w:p w:rsidR="001D5A1B" w:rsidRPr="002452BF" w:rsidRDefault="001D5A1B" w:rsidP="001D5A1B">
            <w:pPr>
              <w:jc w:val="center"/>
            </w:pPr>
            <w:r>
              <w:t>5</w:t>
            </w:r>
          </w:p>
        </w:tc>
        <w:tc>
          <w:tcPr>
            <w:tcW w:w="615" w:type="dxa"/>
          </w:tcPr>
          <w:p w:rsidR="001D5A1B" w:rsidRPr="002452BF" w:rsidRDefault="001D5A1B" w:rsidP="001D5A1B">
            <w:pPr>
              <w:jc w:val="center"/>
            </w:pPr>
            <w:r>
              <w:t>14</w:t>
            </w:r>
          </w:p>
        </w:tc>
        <w:tc>
          <w:tcPr>
            <w:tcW w:w="615" w:type="dxa"/>
          </w:tcPr>
          <w:p w:rsidR="001D5A1B" w:rsidRPr="002452BF" w:rsidRDefault="001D5A1B" w:rsidP="001D5A1B">
            <w:pPr>
              <w:jc w:val="center"/>
            </w:pPr>
            <w:r>
              <w:t>2</w:t>
            </w:r>
          </w:p>
        </w:tc>
        <w:tc>
          <w:tcPr>
            <w:tcW w:w="614" w:type="dxa"/>
          </w:tcPr>
          <w:p w:rsidR="001D5A1B" w:rsidRPr="002452BF" w:rsidRDefault="001D5A1B" w:rsidP="001D5A1B">
            <w:pPr>
              <w:jc w:val="center"/>
            </w:pPr>
            <w:r>
              <w:t>7</w:t>
            </w:r>
          </w:p>
        </w:tc>
        <w:tc>
          <w:tcPr>
            <w:tcW w:w="614" w:type="dxa"/>
          </w:tcPr>
          <w:p w:rsidR="001D5A1B" w:rsidRPr="002779AC" w:rsidRDefault="001D5A1B" w:rsidP="001D5A1B">
            <w:pPr>
              <w:jc w:val="center"/>
              <w:rPr>
                <w:lang w:val="ru-RU"/>
              </w:rPr>
            </w:pPr>
            <w:r>
              <w:rPr>
                <w:lang w:val="ru-RU"/>
              </w:rPr>
              <w:t>-</w:t>
            </w:r>
          </w:p>
        </w:tc>
        <w:tc>
          <w:tcPr>
            <w:tcW w:w="799" w:type="dxa"/>
          </w:tcPr>
          <w:p w:rsidR="001D5A1B" w:rsidRPr="002779AC" w:rsidRDefault="001D5A1B" w:rsidP="001D5A1B">
            <w:pPr>
              <w:jc w:val="center"/>
              <w:rPr>
                <w:lang w:val="ru-RU"/>
              </w:rPr>
            </w:pPr>
            <w:r>
              <w:rPr>
                <w:lang w:val="ru-RU"/>
              </w:rPr>
              <w:t>100</w:t>
            </w:r>
          </w:p>
        </w:tc>
        <w:tc>
          <w:tcPr>
            <w:tcW w:w="643" w:type="dxa"/>
          </w:tcPr>
          <w:p w:rsidR="001D5A1B" w:rsidRPr="00ED52A7" w:rsidRDefault="001D5A1B" w:rsidP="001D5A1B">
            <w:pPr>
              <w:jc w:val="center"/>
            </w:pPr>
            <w:r>
              <w:t>67,9</w:t>
            </w:r>
          </w:p>
        </w:tc>
        <w:tc>
          <w:tcPr>
            <w:tcW w:w="628" w:type="dxa"/>
          </w:tcPr>
          <w:p w:rsidR="001D5A1B" w:rsidRPr="002779AC" w:rsidRDefault="001D5A1B" w:rsidP="001D5A1B">
            <w:pPr>
              <w:jc w:val="center"/>
              <w:rPr>
                <w:lang w:val="ru-RU"/>
              </w:rPr>
            </w:pPr>
            <w:r>
              <w:rPr>
                <w:lang w:val="ru-RU"/>
              </w:rPr>
              <w:t>4,0</w:t>
            </w:r>
          </w:p>
        </w:tc>
      </w:tr>
      <w:tr w:rsidR="001D5A1B" w:rsidTr="001D7038">
        <w:trPr>
          <w:trHeight w:val="257"/>
        </w:trPr>
        <w:tc>
          <w:tcPr>
            <w:tcW w:w="468" w:type="dxa"/>
          </w:tcPr>
          <w:p w:rsidR="001D5A1B" w:rsidRPr="00207473" w:rsidRDefault="001D5A1B" w:rsidP="001D5A1B">
            <w:pPr>
              <w:jc w:val="center"/>
            </w:pPr>
            <w:r w:rsidRPr="00207473">
              <w:t>5</w:t>
            </w:r>
          </w:p>
        </w:tc>
        <w:tc>
          <w:tcPr>
            <w:tcW w:w="1376" w:type="dxa"/>
          </w:tcPr>
          <w:p w:rsidR="001D5A1B" w:rsidRPr="00476901" w:rsidRDefault="001D5A1B" w:rsidP="001D5A1B">
            <w:r>
              <w:t>ІІІ ф/л (9)</w:t>
            </w:r>
          </w:p>
        </w:tc>
        <w:tc>
          <w:tcPr>
            <w:tcW w:w="576" w:type="dxa"/>
          </w:tcPr>
          <w:p w:rsidR="001D5A1B" w:rsidRPr="00DE3F97" w:rsidRDefault="001D5A1B" w:rsidP="001D5A1B">
            <w:pPr>
              <w:jc w:val="center"/>
            </w:pPr>
            <w:r>
              <w:t>19</w:t>
            </w:r>
          </w:p>
        </w:tc>
        <w:tc>
          <w:tcPr>
            <w:tcW w:w="2319" w:type="dxa"/>
          </w:tcPr>
          <w:p w:rsidR="001D5A1B" w:rsidRPr="00207473" w:rsidRDefault="001D5A1B" w:rsidP="001D5A1B">
            <w:pPr>
              <w:jc w:val="center"/>
            </w:pPr>
            <w:r>
              <w:t>Ліфер К.О.</w:t>
            </w:r>
          </w:p>
        </w:tc>
        <w:tc>
          <w:tcPr>
            <w:tcW w:w="576" w:type="dxa"/>
          </w:tcPr>
          <w:p w:rsidR="001D5A1B" w:rsidRPr="00DE3F97" w:rsidRDefault="001D5A1B" w:rsidP="001D5A1B">
            <w:pPr>
              <w:jc w:val="center"/>
            </w:pPr>
            <w:r>
              <w:t>19</w:t>
            </w:r>
          </w:p>
        </w:tc>
        <w:tc>
          <w:tcPr>
            <w:tcW w:w="613" w:type="dxa"/>
          </w:tcPr>
          <w:p w:rsidR="001D5A1B" w:rsidRPr="002452BF" w:rsidRDefault="001D5A1B" w:rsidP="001D5A1B">
            <w:pPr>
              <w:jc w:val="center"/>
            </w:pPr>
            <w:r>
              <w:t>-</w:t>
            </w:r>
          </w:p>
        </w:tc>
        <w:tc>
          <w:tcPr>
            <w:tcW w:w="615" w:type="dxa"/>
          </w:tcPr>
          <w:p w:rsidR="001D5A1B" w:rsidRPr="002452BF" w:rsidRDefault="001D5A1B" w:rsidP="001D5A1B">
            <w:pPr>
              <w:jc w:val="center"/>
            </w:pPr>
            <w:r>
              <w:t>11</w:t>
            </w:r>
          </w:p>
        </w:tc>
        <w:tc>
          <w:tcPr>
            <w:tcW w:w="615" w:type="dxa"/>
          </w:tcPr>
          <w:p w:rsidR="001D5A1B" w:rsidRPr="002452BF" w:rsidRDefault="001D5A1B" w:rsidP="001D5A1B">
            <w:pPr>
              <w:jc w:val="center"/>
            </w:pPr>
            <w:r>
              <w:t>8</w:t>
            </w:r>
          </w:p>
        </w:tc>
        <w:tc>
          <w:tcPr>
            <w:tcW w:w="614" w:type="dxa"/>
          </w:tcPr>
          <w:p w:rsidR="001D5A1B" w:rsidRPr="002452BF" w:rsidRDefault="001D5A1B" w:rsidP="001D5A1B">
            <w:pPr>
              <w:jc w:val="center"/>
            </w:pPr>
            <w:r>
              <w:t>-</w:t>
            </w:r>
          </w:p>
        </w:tc>
        <w:tc>
          <w:tcPr>
            <w:tcW w:w="614" w:type="dxa"/>
          </w:tcPr>
          <w:p w:rsidR="001D5A1B" w:rsidRPr="002779AC" w:rsidRDefault="001D5A1B" w:rsidP="001D5A1B">
            <w:pPr>
              <w:jc w:val="center"/>
              <w:rPr>
                <w:lang w:val="ru-RU"/>
              </w:rPr>
            </w:pPr>
            <w:r>
              <w:rPr>
                <w:lang w:val="ru-RU"/>
              </w:rPr>
              <w:t>-</w:t>
            </w:r>
          </w:p>
        </w:tc>
        <w:tc>
          <w:tcPr>
            <w:tcW w:w="799" w:type="dxa"/>
          </w:tcPr>
          <w:p w:rsidR="001D5A1B" w:rsidRPr="00476901" w:rsidRDefault="001D5A1B" w:rsidP="001D5A1B">
            <w:pPr>
              <w:jc w:val="center"/>
            </w:pPr>
            <w:r>
              <w:t>100</w:t>
            </w:r>
          </w:p>
        </w:tc>
        <w:tc>
          <w:tcPr>
            <w:tcW w:w="643" w:type="dxa"/>
          </w:tcPr>
          <w:p w:rsidR="001D5A1B" w:rsidRPr="00ED52A7" w:rsidRDefault="001D5A1B" w:rsidP="001D5A1B">
            <w:pPr>
              <w:jc w:val="center"/>
            </w:pPr>
            <w:r>
              <w:t>57,9</w:t>
            </w:r>
          </w:p>
        </w:tc>
        <w:tc>
          <w:tcPr>
            <w:tcW w:w="628" w:type="dxa"/>
          </w:tcPr>
          <w:p w:rsidR="001D5A1B" w:rsidRPr="002779AC" w:rsidRDefault="001D5A1B" w:rsidP="001D5A1B">
            <w:pPr>
              <w:jc w:val="center"/>
              <w:rPr>
                <w:lang w:val="ru-RU"/>
              </w:rPr>
            </w:pPr>
            <w:r>
              <w:rPr>
                <w:lang w:val="ru-RU"/>
              </w:rPr>
              <w:t>4,0</w:t>
            </w:r>
          </w:p>
        </w:tc>
      </w:tr>
      <w:tr w:rsidR="001D5A1B" w:rsidTr="001D7038">
        <w:tc>
          <w:tcPr>
            <w:tcW w:w="1844" w:type="dxa"/>
            <w:gridSpan w:val="2"/>
          </w:tcPr>
          <w:p w:rsidR="001D5A1B" w:rsidRPr="00207473" w:rsidRDefault="001D5A1B" w:rsidP="001D5A1B">
            <w:pPr>
              <w:jc w:val="center"/>
              <w:rPr>
                <w:b/>
              </w:rPr>
            </w:pPr>
            <w:r w:rsidRPr="00207473">
              <w:rPr>
                <w:b/>
              </w:rPr>
              <w:t>Разом:</w:t>
            </w:r>
          </w:p>
        </w:tc>
        <w:tc>
          <w:tcPr>
            <w:tcW w:w="576" w:type="dxa"/>
          </w:tcPr>
          <w:p w:rsidR="001D5A1B" w:rsidRPr="000E7D83" w:rsidRDefault="001D5A1B" w:rsidP="001D5A1B">
            <w:pPr>
              <w:rPr>
                <w:b/>
              </w:rPr>
            </w:pPr>
            <w:r>
              <w:rPr>
                <w:b/>
              </w:rPr>
              <w:t>105</w:t>
            </w:r>
          </w:p>
        </w:tc>
        <w:tc>
          <w:tcPr>
            <w:tcW w:w="2319" w:type="dxa"/>
          </w:tcPr>
          <w:p w:rsidR="001D5A1B" w:rsidRPr="00DE3F97" w:rsidRDefault="001D5A1B" w:rsidP="001D5A1B">
            <w:pPr>
              <w:jc w:val="center"/>
              <w:rPr>
                <w:b/>
              </w:rPr>
            </w:pPr>
          </w:p>
        </w:tc>
        <w:tc>
          <w:tcPr>
            <w:tcW w:w="576" w:type="dxa"/>
          </w:tcPr>
          <w:p w:rsidR="001D5A1B" w:rsidRPr="000E7D83" w:rsidRDefault="001D5A1B" w:rsidP="001D5A1B">
            <w:pPr>
              <w:rPr>
                <w:b/>
              </w:rPr>
            </w:pPr>
            <w:r>
              <w:rPr>
                <w:b/>
              </w:rPr>
              <w:t>105</w:t>
            </w:r>
          </w:p>
        </w:tc>
        <w:tc>
          <w:tcPr>
            <w:tcW w:w="613" w:type="dxa"/>
          </w:tcPr>
          <w:p w:rsidR="001D5A1B" w:rsidRPr="00DE3F97" w:rsidRDefault="001D5A1B" w:rsidP="001D5A1B">
            <w:pPr>
              <w:jc w:val="center"/>
              <w:rPr>
                <w:b/>
              </w:rPr>
            </w:pPr>
            <w:r>
              <w:rPr>
                <w:b/>
              </w:rPr>
              <w:t>20</w:t>
            </w:r>
          </w:p>
        </w:tc>
        <w:tc>
          <w:tcPr>
            <w:tcW w:w="615" w:type="dxa"/>
          </w:tcPr>
          <w:p w:rsidR="001D5A1B" w:rsidRPr="00CD385F" w:rsidRDefault="001D5A1B" w:rsidP="001D5A1B">
            <w:pPr>
              <w:jc w:val="center"/>
              <w:rPr>
                <w:b/>
                <w:lang w:val="ru-RU"/>
              </w:rPr>
            </w:pPr>
            <w:r>
              <w:rPr>
                <w:b/>
                <w:lang w:val="ru-RU"/>
              </w:rPr>
              <w:t>51</w:t>
            </w:r>
          </w:p>
        </w:tc>
        <w:tc>
          <w:tcPr>
            <w:tcW w:w="615" w:type="dxa"/>
          </w:tcPr>
          <w:p w:rsidR="001D5A1B" w:rsidRPr="00CD385F" w:rsidRDefault="001D5A1B" w:rsidP="001D5A1B">
            <w:pPr>
              <w:jc w:val="center"/>
              <w:rPr>
                <w:b/>
                <w:lang w:val="ru-RU"/>
              </w:rPr>
            </w:pPr>
            <w:r>
              <w:rPr>
                <w:b/>
                <w:lang w:val="ru-RU"/>
              </w:rPr>
              <w:t>13</w:t>
            </w:r>
          </w:p>
        </w:tc>
        <w:tc>
          <w:tcPr>
            <w:tcW w:w="614" w:type="dxa"/>
          </w:tcPr>
          <w:p w:rsidR="001D5A1B" w:rsidRPr="00CD385F" w:rsidRDefault="001D5A1B" w:rsidP="001D5A1B">
            <w:pPr>
              <w:jc w:val="center"/>
              <w:rPr>
                <w:b/>
                <w:lang w:val="ru-RU"/>
              </w:rPr>
            </w:pPr>
            <w:r>
              <w:rPr>
                <w:b/>
                <w:lang w:val="ru-RU"/>
              </w:rPr>
              <w:t>21</w:t>
            </w:r>
          </w:p>
        </w:tc>
        <w:tc>
          <w:tcPr>
            <w:tcW w:w="614" w:type="dxa"/>
          </w:tcPr>
          <w:p w:rsidR="001D5A1B" w:rsidRPr="002779AC" w:rsidRDefault="001D5A1B" w:rsidP="001D5A1B">
            <w:pPr>
              <w:jc w:val="center"/>
              <w:rPr>
                <w:b/>
                <w:lang w:val="ru-RU"/>
              </w:rPr>
            </w:pPr>
            <w:r>
              <w:rPr>
                <w:b/>
                <w:lang w:val="ru-RU"/>
              </w:rPr>
              <w:t>-</w:t>
            </w:r>
          </w:p>
        </w:tc>
        <w:tc>
          <w:tcPr>
            <w:tcW w:w="799" w:type="dxa"/>
          </w:tcPr>
          <w:p w:rsidR="001D5A1B" w:rsidRPr="00476901" w:rsidRDefault="001D5A1B" w:rsidP="001D5A1B">
            <w:pPr>
              <w:jc w:val="center"/>
              <w:rPr>
                <w:b/>
              </w:rPr>
            </w:pPr>
            <w:r>
              <w:rPr>
                <w:b/>
              </w:rPr>
              <w:t>100</w:t>
            </w:r>
          </w:p>
        </w:tc>
        <w:tc>
          <w:tcPr>
            <w:tcW w:w="643" w:type="dxa"/>
          </w:tcPr>
          <w:p w:rsidR="001D5A1B" w:rsidRPr="00476901" w:rsidRDefault="001D5A1B" w:rsidP="001D5A1B">
            <w:pPr>
              <w:jc w:val="center"/>
              <w:rPr>
                <w:b/>
              </w:rPr>
            </w:pPr>
            <w:r>
              <w:rPr>
                <w:b/>
              </w:rPr>
              <w:t>67,6</w:t>
            </w:r>
          </w:p>
        </w:tc>
        <w:tc>
          <w:tcPr>
            <w:tcW w:w="628" w:type="dxa"/>
          </w:tcPr>
          <w:p w:rsidR="001D5A1B" w:rsidRPr="00476901" w:rsidRDefault="001D5A1B" w:rsidP="001D5A1B">
            <w:pPr>
              <w:jc w:val="center"/>
              <w:rPr>
                <w:b/>
              </w:rPr>
            </w:pPr>
            <w:r>
              <w:rPr>
                <w:b/>
              </w:rPr>
              <w:t>4,0</w:t>
            </w:r>
          </w:p>
        </w:tc>
      </w:tr>
    </w:tbl>
    <w:p w:rsidR="001D5A1B" w:rsidRDefault="001D5A1B" w:rsidP="001D5A1B"/>
    <w:p w:rsidR="001D5A1B" w:rsidRDefault="001D5A1B" w:rsidP="001D5A1B">
      <w:pPr>
        <w:jc w:val="right"/>
        <w:rPr>
          <w:i/>
        </w:rPr>
      </w:pPr>
      <w:r>
        <w:rPr>
          <w:i/>
        </w:rPr>
        <w:t>Додаток №3</w:t>
      </w:r>
    </w:p>
    <w:p w:rsidR="001D5A1B" w:rsidRPr="001D7038" w:rsidRDefault="001D5A1B" w:rsidP="001D5A1B">
      <w:pPr>
        <w:jc w:val="center"/>
        <w:rPr>
          <w:b/>
          <w:sz w:val="28"/>
          <w:szCs w:val="28"/>
        </w:rPr>
      </w:pPr>
      <w:r w:rsidRPr="001D7038">
        <w:rPr>
          <w:b/>
          <w:sz w:val="28"/>
          <w:szCs w:val="28"/>
        </w:rPr>
        <w:t>Відомості</w:t>
      </w:r>
    </w:p>
    <w:p w:rsidR="001D5A1B" w:rsidRPr="001D7038" w:rsidRDefault="001D5A1B" w:rsidP="001D5A1B">
      <w:pPr>
        <w:jc w:val="center"/>
        <w:rPr>
          <w:b/>
          <w:sz w:val="28"/>
          <w:szCs w:val="28"/>
        </w:rPr>
      </w:pPr>
      <w:r w:rsidRPr="001D7038">
        <w:rPr>
          <w:b/>
          <w:sz w:val="28"/>
          <w:szCs w:val="28"/>
        </w:rPr>
        <w:t xml:space="preserve">успішності та відвідування занять відділення </w:t>
      </w:r>
    </w:p>
    <w:p w:rsidR="001D5A1B" w:rsidRPr="001D7038" w:rsidRDefault="001D5A1B" w:rsidP="001D5A1B">
      <w:pPr>
        <w:jc w:val="center"/>
        <w:rPr>
          <w:b/>
          <w:sz w:val="28"/>
          <w:szCs w:val="28"/>
        </w:rPr>
      </w:pPr>
      <w:r w:rsidRPr="001D7038">
        <w:rPr>
          <w:b/>
          <w:sz w:val="28"/>
          <w:szCs w:val="28"/>
        </w:rPr>
        <w:t>за ІІ семестр 201</w:t>
      </w:r>
      <w:r w:rsidRPr="001D7038">
        <w:rPr>
          <w:b/>
          <w:sz w:val="28"/>
          <w:szCs w:val="28"/>
          <w:lang w:val="ru-RU"/>
        </w:rPr>
        <w:t>9</w:t>
      </w:r>
      <w:r w:rsidRPr="001D7038">
        <w:rPr>
          <w:b/>
          <w:sz w:val="28"/>
          <w:szCs w:val="28"/>
        </w:rPr>
        <w:t xml:space="preserve"> / 2020 навчального року</w:t>
      </w:r>
    </w:p>
    <w:tbl>
      <w:tblPr>
        <w:tblW w:w="1085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560"/>
        <w:gridCol w:w="850"/>
        <w:gridCol w:w="2439"/>
        <w:gridCol w:w="720"/>
        <w:gridCol w:w="720"/>
        <w:gridCol w:w="720"/>
        <w:gridCol w:w="720"/>
        <w:gridCol w:w="720"/>
        <w:gridCol w:w="684"/>
        <w:gridCol w:w="576"/>
        <w:gridCol w:w="720"/>
      </w:tblGrid>
      <w:tr w:rsidR="001D5A1B" w:rsidTr="001D7038">
        <w:trPr>
          <w:trHeight w:val="1451"/>
        </w:trPr>
        <w:tc>
          <w:tcPr>
            <w:tcW w:w="425"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b/>
              </w:rPr>
            </w:pPr>
            <w:r>
              <w:rPr>
                <w:b/>
              </w:rPr>
              <w:t>№</w:t>
            </w:r>
          </w:p>
          <w:p w:rsidR="001D5A1B" w:rsidRDefault="001D5A1B" w:rsidP="001D5A1B">
            <w:pPr>
              <w:jc w:val="center"/>
              <w:rPr>
                <w:b/>
              </w:rPr>
            </w:pPr>
            <w:r>
              <w:rPr>
                <w:b/>
              </w:rPr>
              <w:t>з/п</w:t>
            </w:r>
          </w:p>
        </w:tc>
        <w:tc>
          <w:tcPr>
            <w:tcW w:w="156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b/>
              </w:rPr>
            </w:pPr>
            <w:r>
              <w:rPr>
                <w:b/>
              </w:rPr>
              <w:t>Група</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1D5A1B" w:rsidRDefault="001D5A1B" w:rsidP="001D5A1B">
            <w:pPr>
              <w:ind w:left="113" w:right="113"/>
              <w:jc w:val="center"/>
              <w:rPr>
                <w:b/>
              </w:rPr>
            </w:pPr>
            <w:r>
              <w:rPr>
                <w:b/>
              </w:rPr>
              <w:t>Кількість студентів</w:t>
            </w:r>
          </w:p>
        </w:tc>
        <w:tc>
          <w:tcPr>
            <w:tcW w:w="2439"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b/>
              </w:rPr>
            </w:pPr>
            <w:r>
              <w:rPr>
                <w:b/>
              </w:rPr>
              <w:t>Керівник групи</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1D5A1B" w:rsidRDefault="001D5A1B" w:rsidP="001D5A1B">
            <w:pPr>
              <w:ind w:left="113" w:right="113"/>
              <w:jc w:val="center"/>
              <w:rPr>
                <w:b/>
              </w:rPr>
            </w:pPr>
            <w:r>
              <w:rPr>
                <w:b/>
              </w:rPr>
              <w:t>Процент успішності</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1D5A1B" w:rsidRDefault="001D5A1B" w:rsidP="001D5A1B">
            <w:pPr>
              <w:ind w:left="113" w:right="113"/>
              <w:jc w:val="center"/>
              <w:rPr>
                <w:b/>
              </w:rPr>
            </w:pPr>
            <w:r>
              <w:rPr>
                <w:b/>
              </w:rPr>
              <w:t>Якісний показник</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1D5A1B" w:rsidRDefault="001D5A1B" w:rsidP="001D5A1B">
            <w:pPr>
              <w:ind w:left="113" w:right="113"/>
              <w:jc w:val="center"/>
              <w:rPr>
                <w:b/>
              </w:rPr>
            </w:pPr>
            <w:r>
              <w:rPr>
                <w:b/>
              </w:rPr>
              <w:t>Середній бал</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b/>
              </w:rPr>
            </w:pPr>
            <w:r>
              <w:rPr>
                <w:b/>
              </w:rPr>
              <w:t>«5»</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b/>
              </w:rPr>
            </w:pPr>
            <w:r>
              <w:rPr>
                <w:b/>
              </w:rPr>
              <w:t>«5»- «4»</w:t>
            </w:r>
          </w:p>
        </w:tc>
        <w:tc>
          <w:tcPr>
            <w:tcW w:w="684"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b/>
              </w:rPr>
            </w:pPr>
            <w:r>
              <w:rPr>
                <w:b/>
              </w:rPr>
              <w:t>«5»- «4» -«3»</w:t>
            </w:r>
          </w:p>
        </w:tc>
        <w:tc>
          <w:tcPr>
            <w:tcW w:w="576"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b/>
              </w:rPr>
            </w:pPr>
            <w:r>
              <w:rPr>
                <w:b/>
              </w:rPr>
              <w:t>«2»</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1D5A1B" w:rsidRDefault="001D5A1B" w:rsidP="001D5A1B">
            <w:pPr>
              <w:ind w:left="113" w:right="113"/>
              <w:jc w:val="center"/>
              <w:rPr>
                <w:b/>
              </w:rPr>
            </w:pPr>
            <w:r>
              <w:rPr>
                <w:b/>
              </w:rPr>
              <w:t>Не атестовані</w:t>
            </w:r>
          </w:p>
        </w:tc>
      </w:tr>
      <w:tr w:rsidR="001D5A1B" w:rsidTr="001D7038">
        <w:tc>
          <w:tcPr>
            <w:tcW w:w="425" w:type="dxa"/>
            <w:tcBorders>
              <w:top w:val="single" w:sz="4" w:space="0" w:color="auto"/>
              <w:left w:val="single" w:sz="4" w:space="0" w:color="auto"/>
              <w:bottom w:val="single" w:sz="4" w:space="0" w:color="auto"/>
              <w:right w:val="single" w:sz="4" w:space="0" w:color="auto"/>
            </w:tcBorders>
            <w:hideMark/>
          </w:tcPr>
          <w:p w:rsidR="001D5A1B" w:rsidRDefault="001D5A1B" w:rsidP="001D5A1B">
            <w:r>
              <w:t>1.</w:t>
            </w:r>
          </w:p>
        </w:tc>
        <w:tc>
          <w:tcPr>
            <w:tcW w:w="1560" w:type="dxa"/>
            <w:tcBorders>
              <w:top w:val="single" w:sz="4" w:space="0" w:color="auto"/>
              <w:left w:val="single" w:sz="4" w:space="0" w:color="auto"/>
              <w:bottom w:val="single" w:sz="4" w:space="0" w:color="auto"/>
              <w:right w:val="single" w:sz="4" w:space="0" w:color="auto"/>
            </w:tcBorders>
            <w:hideMark/>
          </w:tcPr>
          <w:p w:rsidR="001D5A1B" w:rsidRDefault="001D5A1B" w:rsidP="001D5A1B">
            <w:r>
              <w:t>І м/с (11)</w:t>
            </w:r>
          </w:p>
        </w:tc>
        <w:tc>
          <w:tcPr>
            <w:tcW w:w="85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10</w:t>
            </w:r>
          </w:p>
        </w:tc>
        <w:tc>
          <w:tcPr>
            <w:tcW w:w="2439" w:type="dxa"/>
            <w:tcBorders>
              <w:top w:val="single" w:sz="4" w:space="0" w:color="auto"/>
              <w:left w:val="single" w:sz="4" w:space="0" w:color="auto"/>
              <w:bottom w:val="single" w:sz="4" w:space="0" w:color="auto"/>
              <w:right w:val="single" w:sz="4" w:space="0" w:color="auto"/>
            </w:tcBorders>
          </w:tcPr>
          <w:p w:rsidR="001D5A1B" w:rsidRDefault="001D5A1B" w:rsidP="001D5A1B">
            <w:pPr>
              <w:jc w:val="center"/>
            </w:pP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100</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50,0</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4,1</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5</w:t>
            </w:r>
          </w:p>
        </w:tc>
        <w:tc>
          <w:tcPr>
            <w:tcW w:w="684"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5</w:t>
            </w:r>
          </w:p>
        </w:tc>
        <w:tc>
          <w:tcPr>
            <w:tcW w:w="576"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w:t>
            </w:r>
          </w:p>
        </w:tc>
      </w:tr>
      <w:tr w:rsidR="001D5A1B" w:rsidTr="001D7038">
        <w:tc>
          <w:tcPr>
            <w:tcW w:w="425" w:type="dxa"/>
            <w:tcBorders>
              <w:top w:val="single" w:sz="4" w:space="0" w:color="auto"/>
              <w:left w:val="single" w:sz="4" w:space="0" w:color="auto"/>
              <w:bottom w:val="single" w:sz="4" w:space="0" w:color="auto"/>
              <w:right w:val="single" w:sz="4" w:space="0" w:color="auto"/>
            </w:tcBorders>
            <w:hideMark/>
          </w:tcPr>
          <w:p w:rsidR="001D5A1B" w:rsidRDefault="001D5A1B" w:rsidP="001D5A1B">
            <w:r>
              <w:t>2.</w:t>
            </w:r>
          </w:p>
        </w:tc>
        <w:tc>
          <w:tcPr>
            <w:tcW w:w="1560" w:type="dxa"/>
            <w:tcBorders>
              <w:top w:val="single" w:sz="4" w:space="0" w:color="auto"/>
              <w:left w:val="single" w:sz="4" w:space="0" w:color="auto"/>
              <w:bottom w:val="single" w:sz="4" w:space="0" w:color="auto"/>
              <w:right w:val="single" w:sz="4" w:space="0" w:color="auto"/>
            </w:tcBorders>
            <w:hideMark/>
          </w:tcPr>
          <w:p w:rsidR="001D5A1B" w:rsidRDefault="001D5A1B" w:rsidP="001D5A1B">
            <w:r>
              <w:t>ІІ м/с (11)</w:t>
            </w:r>
          </w:p>
        </w:tc>
        <w:tc>
          <w:tcPr>
            <w:tcW w:w="85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19</w:t>
            </w:r>
          </w:p>
        </w:tc>
        <w:tc>
          <w:tcPr>
            <w:tcW w:w="2439"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Маруш І.В.</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100</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36,8</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4,1</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2</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5</w:t>
            </w:r>
          </w:p>
        </w:tc>
        <w:tc>
          <w:tcPr>
            <w:tcW w:w="684"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12</w:t>
            </w:r>
          </w:p>
        </w:tc>
        <w:tc>
          <w:tcPr>
            <w:tcW w:w="576"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w:t>
            </w:r>
          </w:p>
        </w:tc>
      </w:tr>
      <w:tr w:rsidR="001D5A1B" w:rsidTr="001D7038">
        <w:tc>
          <w:tcPr>
            <w:tcW w:w="425" w:type="dxa"/>
            <w:tcBorders>
              <w:top w:val="single" w:sz="4" w:space="0" w:color="auto"/>
              <w:left w:val="single" w:sz="4" w:space="0" w:color="auto"/>
              <w:bottom w:val="single" w:sz="4" w:space="0" w:color="auto"/>
              <w:right w:val="single" w:sz="4" w:space="0" w:color="auto"/>
            </w:tcBorders>
            <w:hideMark/>
          </w:tcPr>
          <w:p w:rsidR="001D5A1B" w:rsidRDefault="001D5A1B" w:rsidP="001D5A1B">
            <w:r>
              <w:lastRenderedPageBreak/>
              <w:t>3.</w:t>
            </w:r>
          </w:p>
        </w:tc>
        <w:tc>
          <w:tcPr>
            <w:tcW w:w="1560" w:type="dxa"/>
            <w:tcBorders>
              <w:top w:val="single" w:sz="4" w:space="0" w:color="auto"/>
              <w:left w:val="single" w:sz="4" w:space="0" w:color="auto"/>
              <w:bottom w:val="single" w:sz="4" w:space="0" w:color="auto"/>
              <w:right w:val="single" w:sz="4" w:space="0" w:color="auto"/>
            </w:tcBorders>
            <w:hideMark/>
          </w:tcPr>
          <w:p w:rsidR="001D5A1B" w:rsidRDefault="001D5A1B" w:rsidP="001D5A1B">
            <w:r>
              <w:t>К м/с</w:t>
            </w:r>
            <w:r>
              <w:rPr>
                <w:lang w:val="ru-RU"/>
              </w:rPr>
              <w:t xml:space="preserve"> 3 </w:t>
            </w:r>
            <w:r>
              <w:t>(ден)</w:t>
            </w:r>
          </w:p>
        </w:tc>
        <w:tc>
          <w:tcPr>
            <w:tcW w:w="85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29</w:t>
            </w:r>
          </w:p>
        </w:tc>
        <w:tc>
          <w:tcPr>
            <w:tcW w:w="2439"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Шевченко В.В.</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100</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65,5</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4,3</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4</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15</w:t>
            </w:r>
          </w:p>
        </w:tc>
        <w:tc>
          <w:tcPr>
            <w:tcW w:w="684"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10</w:t>
            </w:r>
          </w:p>
        </w:tc>
        <w:tc>
          <w:tcPr>
            <w:tcW w:w="576"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w:t>
            </w:r>
          </w:p>
        </w:tc>
      </w:tr>
      <w:tr w:rsidR="001D5A1B" w:rsidTr="001D7038">
        <w:tc>
          <w:tcPr>
            <w:tcW w:w="425" w:type="dxa"/>
            <w:tcBorders>
              <w:top w:val="single" w:sz="4" w:space="0" w:color="auto"/>
              <w:left w:val="single" w:sz="4" w:space="0" w:color="auto"/>
              <w:bottom w:val="single" w:sz="4" w:space="0" w:color="auto"/>
              <w:right w:val="single" w:sz="4" w:space="0" w:color="auto"/>
            </w:tcBorders>
            <w:hideMark/>
          </w:tcPr>
          <w:p w:rsidR="001D5A1B" w:rsidRDefault="001D5A1B" w:rsidP="001D5A1B">
            <w:r>
              <w:t>4.</w:t>
            </w:r>
          </w:p>
        </w:tc>
        <w:tc>
          <w:tcPr>
            <w:tcW w:w="1560" w:type="dxa"/>
            <w:tcBorders>
              <w:top w:val="single" w:sz="4" w:space="0" w:color="auto"/>
              <w:left w:val="single" w:sz="4" w:space="0" w:color="auto"/>
              <w:bottom w:val="single" w:sz="4" w:space="0" w:color="auto"/>
              <w:right w:val="single" w:sz="4" w:space="0" w:color="auto"/>
            </w:tcBorders>
            <w:hideMark/>
          </w:tcPr>
          <w:p w:rsidR="001D5A1B" w:rsidRDefault="001D5A1B" w:rsidP="001D5A1B">
            <w:r>
              <w:t>ІІ ак (11)</w:t>
            </w:r>
          </w:p>
        </w:tc>
        <w:tc>
          <w:tcPr>
            <w:tcW w:w="85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14</w:t>
            </w:r>
          </w:p>
        </w:tc>
        <w:tc>
          <w:tcPr>
            <w:tcW w:w="2439"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Устімова Т.Я.</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100</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57,1</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4,2</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8</w:t>
            </w:r>
          </w:p>
        </w:tc>
        <w:tc>
          <w:tcPr>
            <w:tcW w:w="684"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6</w:t>
            </w:r>
          </w:p>
        </w:tc>
        <w:tc>
          <w:tcPr>
            <w:tcW w:w="576"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w:t>
            </w:r>
          </w:p>
        </w:tc>
      </w:tr>
      <w:tr w:rsidR="001D5A1B" w:rsidTr="001D7038">
        <w:tc>
          <w:tcPr>
            <w:tcW w:w="425" w:type="dxa"/>
            <w:tcBorders>
              <w:top w:val="single" w:sz="4" w:space="0" w:color="auto"/>
              <w:left w:val="single" w:sz="4" w:space="0" w:color="auto"/>
              <w:bottom w:val="single" w:sz="4" w:space="0" w:color="auto"/>
              <w:right w:val="single" w:sz="4" w:space="0" w:color="auto"/>
            </w:tcBorders>
            <w:hideMark/>
          </w:tcPr>
          <w:p w:rsidR="001D5A1B" w:rsidRDefault="001D5A1B" w:rsidP="001D5A1B">
            <w:r>
              <w:t>5</w:t>
            </w:r>
          </w:p>
        </w:tc>
        <w:tc>
          <w:tcPr>
            <w:tcW w:w="1560" w:type="dxa"/>
            <w:tcBorders>
              <w:top w:val="single" w:sz="4" w:space="0" w:color="auto"/>
              <w:left w:val="single" w:sz="4" w:space="0" w:color="auto"/>
              <w:bottom w:val="single" w:sz="4" w:space="0" w:color="auto"/>
              <w:right w:val="single" w:sz="4" w:space="0" w:color="auto"/>
            </w:tcBorders>
            <w:hideMark/>
          </w:tcPr>
          <w:p w:rsidR="001D5A1B" w:rsidRDefault="001D5A1B" w:rsidP="001D5A1B">
            <w:r>
              <w:t>ІІ з/т А(9)</w:t>
            </w:r>
          </w:p>
        </w:tc>
        <w:tc>
          <w:tcPr>
            <w:tcW w:w="85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17</w:t>
            </w:r>
          </w:p>
        </w:tc>
        <w:tc>
          <w:tcPr>
            <w:tcW w:w="2439"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Яцик Л.П.</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100</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23,5</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3,7</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4</w:t>
            </w:r>
          </w:p>
        </w:tc>
        <w:tc>
          <w:tcPr>
            <w:tcW w:w="684"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13</w:t>
            </w:r>
          </w:p>
        </w:tc>
        <w:tc>
          <w:tcPr>
            <w:tcW w:w="576"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w:t>
            </w:r>
          </w:p>
        </w:tc>
      </w:tr>
      <w:tr w:rsidR="001D5A1B" w:rsidTr="001D7038">
        <w:tc>
          <w:tcPr>
            <w:tcW w:w="425" w:type="dxa"/>
            <w:tcBorders>
              <w:top w:val="single" w:sz="4" w:space="0" w:color="auto"/>
              <w:left w:val="single" w:sz="4" w:space="0" w:color="auto"/>
              <w:bottom w:val="single" w:sz="4" w:space="0" w:color="auto"/>
              <w:right w:val="single" w:sz="4" w:space="0" w:color="auto"/>
            </w:tcBorders>
            <w:hideMark/>
          </w:tcPr>
          <w:p w:rsidR="001D5A1B" w:rsidRDefault="001D5A1B" w:rsidP="001D5A1B">
            <w:r>
              <w:t>6.</w:t>
            </w:r>
          </w:p>
        </w:tc>
        <w:tc>
          <w:tcPr>
            <w:tcW w:w="1560" w:type="dxa"/>
            <w:tcBorders>
              <w:top w:val="single" w:sz="4" w:space="0" w:color="auto"/>
              <w:left w:val="single" w:sz="4" w:space="0" w:color="auto"/>
              <w:bottom w:val="single" w:sz="4" w:space="0" w:color="auto"/>
              <w:right w:val="single" w:sz="4" w:space="0" w:color="auto"/>
            </w:tcBorders>
            <w:hideMark/>
          </w:tcPr>
          <w:p w:rsidR="001D5A1B" w:rsidRDefault="001D5A1B" w:rsidP="001D5A1B">
            <w:r>
              <w:t>ІІ з/т Б(9)</w:t>
            </w:r>
          </w:p>
        </w:tc>
        <w:tc>
          <w:tcPr>
            <w:tcW w:w="85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17</w:t>
            </w:r>
          </w:p>
        </w:tc>
        <w:tc>
          <w:tcPr>
            <w:tcW w:w="2439"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Коноба В.Д.</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100</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17,6</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3,7</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3</w:t>
            </w:r>
          </w:p>
        </w:tc>
        <w:tc>
          <w:tcPr>
            <w:tcW w:w="684"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14</w:t>
            </w:r>
          </w:p>
        </w:tc>
        <w:tc>
          <w:tcPr>
            <w:tcW w:w="576"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w:t>
            </w:r>
          </w:p>
        </w:tc>
      </w:tr>
      <w:tr w:rsidR="001D5A1B" w:rsidTr="001D7038">
        <w:tc>
          <w:tcPr>
            <w:tcW w:w="425" w:type="dxa"/>
            <w:tcBorders>
              <w:top w:val="single" w:sz="4" w:space="0" w:color="auto"/>
              <w:left w:val="single" w:sz="4" w:space="0" w:color="auto"/>
              <w:bottom w:val="single" w:sz="4" w:space="0" w:color="auto"/>
              <w:right w:val="single" w:sz="4" w:space="0" w:color="auto"/>
            </w:tcBorders>
            <w:hideMark/>
          </w:tcPr>
          <w:p w:rsidR="001D5A1B" w:rsidRDefault="001D5A1B" w:rsidP="001D5A1B">
            <w:r>
              <w:t>7.</w:t>
            </w:r>
          </w:p>
        </w:tc>
        <w:tc>
          <w:tcPr>
            <w:tcW w:w="1560" w:type="dxa"/>
            <w:tcBorders>
              <w:top w:val="single" w:sz="4" w:space="0" w:color="auto"/>
              <w:left w:val="single" w:sz="4" w:space="0" w:color="auto"/>
              <w:bottom w:val="single" w:sz="4" w:space="0" w:color="auto"/>
              <w:right w:val="single" w:sz="4" w:space="0" w:color="auto"/>
            </w:tcBorders>
            <w:hideMark/>
          </w:tcPr>
          <w:p w:rsidR="001D5A1B" w:rsidRDefault="001D5A1B" w:rsidP="001D5A1B">
            <w:r>
              <w:t>ІІІ з/т (9)</w:t>
            </w:r>
          </w:p>
        </w:tc>
        <w:tc>
          <w:tcPr>
            <w:tcW w:w="85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28</w:t>
            </w:r>
          </w:p>
        </w:tc>
        <w:tc>
          <w:tcPr>
            <w:tcW w:w="2439"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Григоренко О.В.</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100</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46,4</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4,0</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1</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12</w:t>
            </w:r>
          </w:p>
        </w:tc>
        <w:tc>
          <w:tcPr>
            <w:tcW w:w="684"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15</w:t>
            </w:r>
          </w:p>
        </w:tc>
        <w:tc>
          <w:tcPr>
            <w:tcW w:w="576"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w:t>
            </w:r>
          </w:p>
        </w:tc>
      </w:tr>
      <w:tr w:rsidR="001D5A1B" w:rsidTr="001D7038">
        <w:tc>
          <w:tcPr>
            <w:tcW w:w="425" w:type="dxa"/>
            <w:tcBorders>
              <w:top w:val="single" w:sz="4" w:space="0" w:color="auto"/>
              <w:left w:val="single" w:sz="4" w:space="0" w:color="auto"/>
              <w:bottom w:val="single" w:sz="4" w:space="0" w:color="auto"/>
              <w:right w:val="single" w:sz="4" w:space="0" w:color="auto"/>
            </w:tcBorders>
            <w:hideMark/>
          </w:tcPr>
          <w:p w:rsidR="001D5A1B" w:rsidRDefault="001D5A1B" w:rsidP="001D5A1B">
            <w:r>
              <w:t>8.</w:t>
            </w:r>
          </w:p>
        </w:tc>
        <w:tc>
          <w:tcPr>
            <w:tcW w:w="1560" w:type="dxa"/>
            <w:tcBorders>
              <w:top w:val="single" w:sz="4" w:space="0" w:color="auto"/>
              <w:left w:val="single" w:sz="4" w:space="0" w:color="auto"/>
              <w:bottom w:val="single" w:sz="4" w:space="0" w:color="auto"/>
              <w:right w:val="single" w:sz="4" w:space="0" w:color="auto"/>
            </w:tcBorders>
            <w:hideMark/>
          </w:tcPr>
          <w:p w:rsidR="001D5A1B" w:rsidRDefault="001D5A1B" w:rsidP="001D5A1B">
            <w:r>
              <w:t>ІІІ ф/л (9)</w:t>
            </w:r>
          </w:p>
        </w:tc>
        <w:tc>
          <w:tcPr>
            <w:tcW w:w="85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19</w:t>
            </w:r>
          </w:p>
        </w:tc>
        <w:tc>
          <w:tcPr>
            <w:tcW w:w="2439"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Ліфер К.О.</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100</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36,8</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4,0</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7</w:t>
            </w:r>
          </w:p>
        </w:tc>
        <w:tc>
          <w:tcPr>
            <w:tcW w:w="684"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12</w:t>
            </w:r>
          </w:p>
        </w:tc>
        <w:tc>
          <w:tcPr>
            <w:tcW w:w="576"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w:t>
            </w:r>
          </w:p>
        </w:tc>
      </w:tr>
      <w:tr w:rsidR="001D5A1B" w:rsidTr="001D7038">
        <w:tc>
          <w:tcPr>
            <w:tcW w:w="1985" w:type="dxa"/>
            <w:gridSpan w:val="2"/>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b/>
              </w:rPr>
            </w:pPr>
            <w:r>
              <w:rPr>
                <w:b/>
              </w:rPr>
              <w:t>Разом:</w:t>
            </w:r>
          </w:p>
        </w:tc>
        <w:tc>
          <w:tcPr>
            <w:tcW w:w="85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b/>
              </w:rPr>
            </w:pPr>
            <w:r>
              <w:rPr>
                <w:b/>
              </w:rPr>
              <w:t>153</w:t>
            </w:r>
          </w:p>
        </w:tc>
        <w:tc>
          <w:tcPr>
            <w:tcW w:w="2439" w:type="dxa"/>
            <w:tcBorders>
              <w:top w:val="single" w:sz="4" w:space="0" w:color="auto"/>
              <w:left w:val="single" w:sz="4" w:space="0" w:color="auto"/>
              <w:bottom w:val="single" w:sz="4" w:space="0" w:color="auto"/>
              <w:right w:val="single" w:sz="4" w:space="0" w:color="auto"/>
            </w:tcBorders>
          </w:tcPr>
          <w:p w:rsidR="001D5A1B" w:rsidRDefault="001D5A1B" w:rsidP="001D5A1B">
            <w:pPr>
              <w:jc w:val="center"/>
              <w:rPr>
                <w:b/>
              </w:rPr>
            </w:pP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b/>
              </w:rPr>
            </w:pPr>
            <w:r>
              <w:rPr>
                <w:b/>
              </w:rPr>
              <w:t>100</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b/>
              </w:rPr>
            </w:pPr>
            <w:r>
              <w:rPr>
                <w:b/>
              </w:rPr>
              <w:t>43,1</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b/>
              </w:rPr>
            </w:pPr>
            <w:r>
              <w:rPr>
                <w:b/>
              </w:rPr>
              <w:t>4,0</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b/>
              </w:rPr>
            </w:pPr>
            <w:r>
              <w:rPr>
                <w:b/>
              </w:rPr>
              <w:t>7</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b/>
              </w:rPr>
            </w:pPr>
            <w:r>
              <w:rPr>
                <w:b/>
              </w:rPr>
              <w:t>59</w:t>
            </w:r>
          </w:p>
        </w:tc>
        <w:tc>
          <w:tcPr>
            <w:tcW w:w="684"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b/>
              </w:rPr>
            </w:pPr>
            <w:r>
              <w:rPr>
                <w:b/>
              </w:rPr>
              <w:t>87</w:t>
            </w:r>
          </w:p>
        </w:tc>
        <w:tc>
          <w:tcPr>
            <w:tcW w:w="576"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b/>
                <w:lang w:val="ru-RU"/>
              </w:rPr>
            </w:pPr>
            <w:r>
              <w:rPr>
                <w:b/>
                <w:lang w:val="ru-RU"/>
              </w:rPr>
              <w:t>-</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b/>
                <w:lang w:val="ru-RU"/>
              </w:rPr>
            </w:pPr>
            <w:r>
              <w:rPr>
                <w:b/>
                <w:lang w:val="ru-RU"/>
              </w:rPr>
              <w:t>-</w:t>
            </w:r>
          </w:p>
        </w:tc>
      </w:tr>
    </w:tbl>
    <w:p w:rsidR="001D5A1B" w:rsidRDefault="001D5A1B" w:rsidP="001D5A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1980"/>
        <w:gridCol w:w="1980"/>
        <w:gridCol w:w="1980"/>
      </w:tblGrid>
      <w:tr w:rsidR="001D5A1B" w:rsidTr="001D5A1B">
        <w:tc>
          <w:tcPr>
            <w:tcW w:w="648" w:type="dxa"/>
            <w:tcBorders>
              <w:top w:val="single" w:sz="4" w:space="0" w:color="auto"/>
              <w:left w:val="single" w:sz="4" w:space="0" w:color="auto"/>
              <w:bottom w:val="single" w:sz="4" w:space="0" w:color="auto"/>
              <w:right w:val="single" w:sz="4" w:space="0" w:color="auto"/>
            </w:tcBorders>
            <w:vAlign w:val="center"/>
            <w:hideMark/>
          </w:tcPr>
          <w:p w:rsidR="001D5A1B" w:rsidRDefault="001D5A1B" w:rsidP="001D5A1B">
            <w:pPr>
              <w:jc w:val="center"/>
              <w:rPr>
                <w:b/>
              </w:rPr>
            </w:pPr>
            <w:r>
              <w:rPr>
                <w:b/>
              </w:rPr>
              <w:t>№</w:t>
            </w:r>
          </w:p>
          <w:p w:rsidR="001D5A1B" w:rsidRDefault="001D5A1B" w:rsidP="001D5A1B">
            <w:pPr>
              <w:jc w:val="center"/>
              <w:rPr>
                <w:b/>
              </w:rPr>
            </w:pPr>
            <w:r>
              <w:rPr>
                <w:b/>
              </w:rPr>
              <w:t>з/п</w:t>
            </w:r>
          </w:p>
        </w:tc>
        <w:tc>
          <w:tcPr>
            <w:tcW w:w="2160" w:type="dxa"/>
            <w:tcBorders>
              <w:top w:val="single" w:sz="4" w:space="0" w:color="auto"/>
              <w:left w:val="single" w:sz="4" w:space="0" w:color="auto"/>
              <w:bottom w:val="single" w:sz="4" w:space="0" w:color="auto"/>
              <w:right w:val="single" w:sz="4" w:space="0" w:color="auto"/>
            </w:tcBorders>
            <w:vAlign w:val="center"/>
            <w:hideMark/>
          </w:tcPr>
          <w:p w:rsidR="001D5A1B" w:rsidRDefault="001D5A1B" w:rsidP="001D5A1B">
            <w:pPr>
              <w:jc w:val="center"/>
              <w:rPr>
                <w:b/>
              </w:rPr>
            </w:pPr>
            <w:r>
              <w:rPr>
                <w:b/>
              </w:rPr>
              <w:t>Група</w:t>
            </w:r>
          </w:p>
        </w:tc>
        <w:tc>
          <w:tcPr>
            <w:tcW w:w="198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b/>
              </w:rPr>
            </w:pPr>
            <w:r>
              <w:rPr>
                <w:b/>
              </w:rPr>
              <w:t>Пропуски з поважної причини</w:t>
            </w:r>
          </w:p>
        </w:tc>
        <w:tc>
          <w:tcPr>
            <w:tcW w:w="198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b/>
              </w:rPr>
            </w:pPr>
            <w:r>
              <w:rPr>
                <w:b/>
              </w:rPr>
              <w:t>Пропуски з неповажної причини</w:t>
            </w:r>
          </w:p>
        </w:tc>
        <w:tc>
          <w:tcPr>
            <w:tcW w:w="198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b/>
              </w:rPr>
            </w:pPr>
            <w:r>
              <w:rPr>
                <w:b/>
              </w:rPr>
              <w:t>Пропуски на одного студента</w:t>
            </w:r>
          </w:p>
        </w:tc>
      </w:tr>
      <w:tr w:rsidR="001D5A1B" w:rsidTr="001D5A1B">
        <w:tc>
          <w:tcPr>
            <w:tcW w:w="648" w:type="dxa"/>
            <w:tcBorders>
              <w:top w:val="single" w:sz="4" w:space="0" w:color="auto"/>
              <w:left w:val="single" w:sz="4" w:space="0" w:color="auto"/>
              <w:bottom w:val="single" w:sz="4" w:space="0" w:color="auto"/>
              <w:right w:val="single" w:sz="4" w:space="0" w:color="auto"/>
            </w:tcBorders>
            <w:hideMark/>
          </w:tcPr>
          <w:p w:rsidR="001D5A1B" w:rsidRDefault="001D5A1B" w:rsidP="001D5A1B">
            <w:r>
              <w:t>1.</w:t>
            </w:r>
          </w:p>
        </w:tc>
        <w:tc>
          <w:tcPr>
            <w:tcW w:w="2160" w:type="dxa"/>
            <w:tcBorders>
              <w:top w:val="single" w:sz="4" w:space="0" w:color="auto"/>
              <w:left w:val="single" w:sz="4" w:space="0" w:color="auto"/>
              <w:bottom w:val="single" w:sz="4" w:space="0" w:color="auto"/>
              <w:right w:val="single" w:sz="4" w:space="0" w:color="auto"/>
            </w:tcBorders>
            <w:hideMark/>
          </w:tcPr>
          <w:p w:rsidR="001D5A1B" w:rsidRDefault="001D5A1B" w:rsidP="001D5A1B">
            <w:r>
              <w:t>І м/с (11)</w:t>
            </w:r>
          </w:p>
        </w:tc>
        <w:tc>
          <w:tcPr>
            <w:tcW w:w="198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348</w:t>
            </w:r>
          </w:p>
        </w:tc>
        <w:tc>
          <w:tcPr>
            <w:tcW w:w="198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w:t>
            </w:r>
          </w:p>
        </w:tc>
        <w:tc>
          <w:tcPr>
            <w:tcW w:w="198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34,8 / -</w:t>
            </w:r>
          </w:p>
        </w:tc>
      </w:tr>
      <w:tr w:rsidR="001D5A1B" w:rsidTr="001D5A1B">
        <w:tc>
          <w:tcPr>
            <w:tcW w:w="648" w:type="dxa"/>
            <w:tcBorders>
              <w:top w:val="single" w:sz="4" w:space="0" w:color="auto"/>
              <w:left w:val="single" w:sz="4" w:space="0" w:color="auto"/>
              <w:bottom w:val="single" w:sz="4" w:space="0" w:color="auto"/>
              <w:right w:val="single" w:sz="4" w:space="0" w:color="auto"/>
            </w:tcBorders>
            <w:hideMark/>
          </w:tcPr>
          <w:p w:rsidR="001D5A1B" w:rsidRDefault="001D5A1B" w:rsidP="001D5A1B">
            <w:r>
              <w:t>2.</w:t>
            </w:r>
          </w:p>
        </w:tc>
        <w:tc>
          <w:tcPr>
            <w:tcW w:w="2160" w:type="dxa"/>
            <w:tcBorders>
              <w:top w:val="single" w:sz="4" w:space="0" w:color="auto"/>
              <w:left w:val="single" w:sz="4" w:space="0" w:color="auto"/>
              <w:bottom w:val="single" w:sz="4" w:space="0" w:color="auto"/>
              <w:right w:val="single" w:sz="4" w:space="0" w:color="auto"/>
            </w:tcBorders>
            <w:hideMark/>
          </w:tcPr>
          <w:p w:rsidR="001D5A1B" w:rsidRDefault="001D5A1B" w:rsidP="001D5A1B">
            <w:r>
              <w:t>ІІ м/с (11)</w:t>
            </w:r>
          </w:p>
        </w:tc>
        <w:tc>
          <w:tcPr>
            <w:tcW w:w="198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478</w:t>
            </w:r>
          </w:p>
        </w:tc>
        <w:tc>
          <w:tcPr>
            <w:tcW w:w="198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w:t>
            </w:r>
          </w:p>
        </w:tc>
        <w:tc>
          <w:tcPr>
            <w:tcW w:w="198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25,2 / -</w:t>
            </w:r>
          </w:p>
        </w:tc>
      </w:tr>
      <w:tr w:rsidR="001D5A1B" w:rsidTr="001D5A1B">
        <w:tc>
          <w:tcPr>
            <w:tcW w:w="648" w:type="dxa"/>
            <w:tcBorders>
              <w:top w:val="single" w:sz="4" w:space="0" w:color="auto"/>
              <w:left w:val="single" w:sz="4" w:space="0" w:color="auto"/>
              <w:bottom w:val="single" w:sz="4" w:space="0" w:color="auto"/>
              <w:right w:val="single" w:sz="4" w:space="0" w:color="auto"/>
            </w:tcBorders>
            <w:hideMark/>
          </w:tcPr>
          <w:p w:rsidR="001D5A1B" w:rsidRDefault="001D5A1B" w:rsidP="001D5A1B">
            <w:r>
              <w:t>3.</w:t>
            </w:r>
          </w:p>
        </w:tc>
        <w:tc>
          <w:tcPr>
            <w:tcW w:w="2160" w:type="dxa"/>
            <w:tcBorders>
              <w:top w:val="single" w:sz="4" w:space="0" w:color="auto"/>
              <w:left w:val="single" w:sz="4" w:space="0" w:color="auto"/>
              <w:bottom w:val="single" w:sz="4" w:space="0" w:color="auto"/>
              <w:right w:val="single" w:sz="4" w:space="0" w:color="auto"/>
            </w:tcBorders>
            <w:hideMark/>
          </w:tcPr>
          <w:p w:rsidR="001D5A1B" w:rsidRDefault="001D5A1B" w:rsidP="001D5A1B">
            <w:r>
              <w:t>К м/с</w:t>
            </w:r>
            <w:r>
              <w:rPr>
                <w:lang w:val="ru-RU"/>
              </w:rPr>
              <w:t xml:space="preserve"> 3 </w:t>
            </w:r>
            <w:r>
              <w:t>(ден)</w:t>
            </w:r>
          </w:p>
        </w:tc>
        <w:tc>
          <w:tcPr>
            <w:tcW w:w="198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302</w:t>
            </w:r>
          </w:p>
        </w:tc>
        <w:tc>
          <w:tcPr>
            <w:tcW w:w="198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w:t>
            </w:r>
          </w:p>
        </w:tc>
        <w:tc>
          <w:tcPr>
            <w:tcW w:w="198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10,4 / -</w:t>
            </w:r>
          </w:p>
        </w:tc>
      </w:tr>
      <w:tr w:rsidR="001D5A1B" w:rsidTr="001D5A1B">
        <w:tc>
          <w:tcPr>
            <w:tcW w:w="648" w:type="dxa"/>
            <w:tcBorders>
              <w:top w:val="single" w:sz="4" w:space="0" w:color="auto"/>
              <w:left w:val="single" w:sz="4" w:space="0" w:color="auto"/>
              <w:bottom w:val="single" w:sz="4" w:space="0" w:color="auto"/>
              <w:right w:val="single" w:sz="4" w:space="0" w:color="auto"/>
            </w:tcBorders>
            <w:hideMark/>
          </w:tcPr>
          <w:p w:rsidR="001D5A1B" w:rsidRDefault="001D5A1B" w:rsidP="001D5A1B">
            <w:r>
              <w:t>4.</w:t>
            </w:r>
          </w:p>
        </w:tc>
        <w:tc>
          <w:tcPr>
            <w:tcW w:w="2160" w:type="dxa"/>
            <w:tcBorders>
              <w:top w:val="single" w:sz="4" w:space="0" w:color="auto"/>
              <w:left w:val="single" w:sz="4" w:space="0" w:color="auto"/>
              <w:bottom w:val="single" w:sz="4" w:space="0" w:color="auto"/>
              <w:right w:val="single" w:sz="4" w:space="0" w:color="auto"/>
            </w:tcBorders>
            <w:hideMark/>
          </w:tcPr>
          <w:p w:rsidR="001D5A1B" w:rsidRDefault="001D5A1B" w:rsidP="001D5A1B">
            <w:r>
              <w:t>ІІ ак (11)</w:t>
            </w:r>
          </w:p>
        </w:tc>
        <w:tc>
          <w:tcPr>
            <w:tcW w:w="198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326</w:t>
            </w:r>
          </w:p>
        </w:tc>
        <w:tc>
          <w:tcPr>
            <w:tcW w:w="198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w:t>
            </w:r>
          </w:p>
        </w:tc>
        <w:tc>
          <w:tcPr>
            <w:tcW w:w="198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23,3 / -</w:t>
            </w:r>
          </w:p>
        </w:tc>
      </w:tr>
      <w:tr w:rsidR="001D5A1B" w:rsidTr="001D5A1B">
        <w:tc>
          <w:tcPr>
            <w:tcW w:w="648" w:type="dxa"/>
            <w:tcBorders>
              <w:top w:val="single" w:sz="4" w:space="0" w:color="auto"/>
              <w:left w:val="single" w:sz="4" w:space="0" w:color="auto"/>
              <w:bottom w:val="single" w:sz="4" w:space="0" w:color="auto"/>
              <w:right w:val="single" w:sz="4" w:space="0" w:color="auto"/>
            </w:tcBorders>
            <w:hideMark/>
          </w:tcPr>
          <w:p w:rsidR="001D5A1B" w:rsidRDefault="001D5A1B" w:rsidP="001D5A1B">
            <w:r>
              <w:t>5</w:t>
            </w:r>
          </w:p>
        </w:tc>
        <w:tc>
          <w:tcPr>
            <w:tcW w:w="2160" w:type="dxa"/>
            <w:tcBorders>
              <w:top w:val="single" w:sz="4" w:space="0" w:color="auto"/>
              <w:left w:val="single" w:sz="4" w:space="0" w:color="auto"/>
              <w:bottom w:val="single" w:sz="4" w:space="0" w:color="auto"/>
              <w:right w:val="single" w:sz="4" w:space="0" w:color="auto"/>
            </w:tcBorders>
            <w:hideMark/>
          </w:tcPr>
          <w:p w:rsidR="001D5A1B" w:rsidRDefault="001D5A1B" w:rsidP="001D5A1B">
            <w:r>
              <w:t>ІІ з/т А(9)</w:t>
            </w:r>
          </w:p>
        </w:tc>
        <w:tc>
          <w:tcPr>
            <w:tcW w:w="198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188</w:t>
            </w:r>
          </w:p>
        </w:tc>
        <w:tc>
          <w:tcPr>
            <w:tcW w:w="198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w:t>
            </w:r>
          </w:p>
        </w:tc>
        <w:tc>
          <w:tcPr>
            <w:tcW w:w="198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11,1 / -</w:t>
            </w:r>
          </w:p>
        </w:tc>
      </w:tr>
      <w:tr w:rsidR="001D5A1B" w:rsidTr="001D5A1B">
        <w:tc>
          <w:tcPr>
            <w:tcW w:w="648" w:type="dxa"/>
            <w:tcBorders>
              <w:top w:val="single" w:sz="4" w:space="0" w:color="auto"/>
              <w:left w:val="single" w:sz="4" w:space="0" w:color="auto"/>
              <w:bottom w:val="single" w:sz="4" w:space="0" w:color="auto"/>
              <w:right w:val="single" w:sz="4" w:space="0" w:color="auto"/>
            </w:tcBorders>
            <w:hideMark/>
          </w:tcPr>
          <w:p w:rsidR="001D5A1B" w:rsidRDefault="001D5A1B" w:rsidP="001D5A1B">
            <w:r>
              <w:t>6.</w:t>
            </w:r>
          </w:p>
        </w:tc>
        <w:tc>
          <w:tcPr>
            <w:tcW w:w="2160" w:type="dxa"/>
            <w:tcBorders>
              <w:top w:val="single" w:sz="4" w:space="0" w:color="auto"/>
              <w:left w:val="single" w:sz="4" w:space="0" w:color="auto"/>
              <w:bottom w:val="single" w:sz="4" w:space="0" w:color="auto"/>
              <w:right w:val="single" w:sz="4" w:space="0" w:color="auto"/>
            </w:tcBorders>
            <w:hideMark/>
          </w:tcPr>
          <w:p w:rsidR="001D5A1B" w:rsidRDefault="001D5A1B" w:rsidP="001D5A1B">
            <w:r>
              <w:t>ІІ з/т Б(9)</w:t>
            </w:r>
          </w:p>
        </w:tc>
        <w:tc>
          <w:tcPr>
            <w:tcW w:w="198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304</w:t>
            </w:r>
          </w:p>
        </w:tc>
        <w:tc>
          <w:tcPr>
            <w:tcW w:w="198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w:t>
            </w:r>
          </w:p>
        </w:tc>
        <w:tc>
          <w:tcPr>
            <w:tcW w:w="198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17,9 / -</w:t>
            </w:r>
          </w:p>
        </w:tc>
      </w:tr>
      <w:tr w:rsidR="001D5A1B" w:rsidTr="001D5A1B">
        <w:tc>
          <w:tcPr>
            <w:tcW w:w="648" w:type="dxa"/>
            <w:tcBorders>
              <w:top w:val="single" w:sz="4" w:space="0" w:color="auto"/>
              <w:left w:val="single" w:sz="4" w:space="0" w:color="auto"/>
              <w:bottom w:val="single" w:sz="4" w:space="0" w:color="auto"/>
              <w:right w:val="single" w:sz="4" w:space="0" w:color="auto"/>
            </w:tcBorders>
            <w:hideMark/>
          </w:tcPr>
          <w:p w:rsidR="001D5A1B" w:rsidRDefault="001D5A1B" w:rsidP="001D5A1B">
            <w:r>
              <w:t>7.</w:t>
            </w:r>
          </w:p>
        </w:tc>
        <w:tc>
          <w:tcPr>
            <w:tcW w:w="2160" w:type="dxa"/>
            <w:tcBorders>
              <w:top w:val="single" w:sz="4" w:space="0" w:color="auto"/>
              <w:left w:val="single" w:sz="4" w:space="0" w:color="auto"/>
              <w:bottom w:val="single" w:sz="4" w:space="0" w:color="auto"/>
              <w:right w:val="single" w:sz="4" w:space="0" w:color="auto"/>
            </w:tcBorders>
            <w:hideMark/>
          </w:tcPr>
          <w:p w:rsidR="001D5A1B" w:rsidRDefault="001D5A1B" w:rsidP="001D5A1B">
            <w:r>
              <w:t>ІІІ з/т (9)</w:t>
            </w:r>
          </w:p>
        </w:tc>
        <w:tc>
          <w:tcPr>
            <w:tcW w:w="198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290</w:t>
            </w:r>
          </w:p>
        </w:tc>
        <w:tc>
          <w:tcPr>
            <w:tcW w:w="198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w:t>
            </w:r>
          </w:p>
        </w:tc>
        <w:tc>
          <w:tcPr>
            <w:tcW w:w="198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10,4 / -</w:t>
            </w:r>
          </w:p>
        </w:tc>
      </w:tr>
      <w:tr w:rsidR="001D5A1B" w:rsidTr="001D5A1B">
        <w:tc>
          <w:tcPr>
            <w:tcW w:w="648" w:type="dxa"/>
            <w:tcBorders>
              <w:top w:val="single" w:sz="4" w:space="0" w:color="auto"/>
              <w:left w:val="single" w:sz="4" w:space="0" w:color="auto"/>
              <w:bottom w:val="single" w:sz="4" w:space="0" w:color="auto"/>
              <w:right w:val="single" w:sz="4" w:space="0" w:color="auto"/>
            </w:tcBorders>
            <w:hideMark/>
          </w:tcPr>
          <w:p w:rsidR="001D5A1B" w:rsidRDefault="001D5A1B" w:rsidP="001D5A1B">
            <w:r>
              <w:t>8.</w:t>
            </w:r>
          </w:p>
        </w:tc>
        <w:tc>
          <w:tcPr>
            <w:tcW w:w="2160" w:type="dxa"/>
            <w:tcBorders>
              <w:top w:val="single" w:sz="4" w:space="0" w:color="auto"/>
              <w:left w:val="single" w:sz="4" w:space="0" w:color="auto"/>
              <w:bottom w:val="single" w:sz="4" w:space="0" w:color="auto"/>
              <w:right w:val="single" w:sz="4" w:space="0" w:color="auto"/>
            </w:tcBorders>
            <w:hideMark/>
          </w:tcPr>
          <w:p w:rsidR="001D5A1B" w:rsidRDefault="001D5A1B" w:rsidP="001D5A1B">
            <w:r>
              <w:t>ІІІ ф/л (9)</w:t>
            </w:r>
          </w:p>
        </w:tc>
        <w:tc>
          <w:tcPr>
            <w:tcW w:w="198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410</w:t>
            </w:r>
          </w:p>
        </w:tc>
        <w:tc>
          <w:tcPr>
            <w:tcW w:w="198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w:t>
            </w:r>
          </w:p>
        </w:tc>
        <w:tc>
          <w:tcPr>
            <w:tcW w:w="198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21,6 / -</w:t>
            </w:r>
          </w:p>
        </w:tc>
      </w:tr>
      <w:tr w:rsidR="001D5A1B" w:rsidTr="001D5A1B">
        <w:tc>
          <w:tcPr>
            <w:tcW w:w="2808" w:type="dxa"/>
            <w:gridSpan w:val="2"/>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b/>
              </w:rPr>
            </w:pPr>
            <w:r>
              <w:rPr>
                <w:b/>
              </w:rPr>
              <w:t>Разом:</w:t>
            </w:r>
          </w:p>
        </w:tc>
        <w:tc>
          <w:tcPr>
            <w:tcW w:w="198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b/>
              </w:rPr>
            </w:pPr>
            <w:r>
              <w:rPr>
                <w:b/>
              </w:rPr>
              <w:t>2646</w:t>
            </w:r>
          </w:p>
        </w:tc>
        <w:tc>
          <w:tcPr>
            <w:tcW w:w="198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b/>
              </w:rPr>
            </w:pPr>
            <w:r>
              <w:rPr>
                <w:b/>
              </w:rPr>
              <w:t>-</w:t>
            </w:r>
          </w:p>
        </w:tc>
        <w:tc>
          <w:tcPr>
            <w:tcW w:w="1980" w:type="dxa"/>
            <w:tcBorders>
              <w:top w:val="single" w:sz="4" w:space="0" w:color="auto"/>
              <w:left w:val="single" w:sz="4" w:space="0" w:color="auto"/>
              <w:bottom w:val="single" w:sz="4" w:space="0" w:color="auto"/>
              <w:right w:val="single" w:sz="4" w:space="0" w:color="auto"/>
            </w:tcBorders>
            <w:hideMark/>
          </w:tcPr>
          <w:p w:rsidR="001D5A1B" w:rsidRDefault="001D5A1B" w:rsidP="001D5A1B">
            <w:pPr>
              <w:tabs>
                <w:tab w:val="left" w:pos="571"/>
                <w:tab w:val="center" w:pos="882"/>
              </w:tabs>
              <w:rPr>
                <w:b/>
              </w:rPr>
            </w:pPr>
            <w:r>
              <w:rPr>
                <w:b/>
              </w:rPr>
              <w:tab/>
              <w:t>17,3 / -</w:t>
            </w:r>
          </w:p>
        </w:tc>
      </w:tr>
    </w:tbl>
    <w:p w:rsidR="001D5A1B" w:rsidRDefault="001D5A1B" w:rsidP="001D5A1B"/>
    <w:p w:rsidR="001D5A1B" w:rsidRDefault="001D5A1B" w:rsidP="001D5A1B">
      <w:pPr>
        <w:jc w:val="right"/>
        <w:rPr>
          <w:i/>
        </w:rPr>
      </w:pPr>
      <w:r>
        <w:rPr>
          <w:i/>
        </w:rPr>
        <w:t>Додаток №4</w:t>
      </w:r>
    </w:p>
    <w:p w:rsidR="001D5A1B" w:rsidRPr="006901AE" w:rsidRDefault="001D5A1B" w:rsidP="001D5A1B">
      <w:pPr>
        <w:jc w:val="center"/>
        <w:rPr>
          <w:sz w:val="28"/>
          <w:szCs w:val="40"/>
        </w:rPr>
      </w:pPr>
      <w:r w:rsidRPr="006901AE">
        <w:rPr>
          <w:sz w:val="28"/>
          <w:szCs w:val="40"/>
        </w:rPr>
        <w:t>Відомості</w:t>
      </w:r>
    </w:p>
    <w:p w:rsidR="001D5A1B" w:rsidRPr="006901AE" w:rsidRDefault="001D5A1B" w:rsidP="001D5A1B">
      <w:pPr>
        <w:jc w:val="center"/>
        <w:rPr>
          <w:sz w:val="28"/>
          <w:szCs w:val="40"/>
          <w:lang w:val="ru-RU"/>
        </w:rPr>
      </w:pPr>
      <w:r w:rsidRPr="006901AE">
        <w:rPr>
          <w:sz w:val="28"/>
          <w:szCs w:val="40"/>
        </w:rPr>
        <w:t>про перевідні екзамени на відділенні</w:t>
      </w:r>
      <w:r w:rsidRPr="006901AE">
        <w:rPr>
          <w:sz w:val="28"/>
          <w:szCs w:val="40"/>
          <w:lang w:val="ru-RU"/>
        </w:rPr>
        <w:t xml:space="preserve"> </w:t>
      </w:r>
    </w:p>
    <w:p w:rsidR="001D5A1B" w:rsidRPr="006901AE" w:rsidRDefault="001D5A1B" w:rsidP="001D5A1B">
      <w:pPr>
        <w:jc w:val="center"/>
        <w:rPr>
          <w:sz w:val="28"/>
          <w:szCs w:val="40"/>
        </w:rPr>
      </w:pPr>
      <w:r w:rsidRPr="006901AE">
        <w:rPr>
          <w:sz w:val="28"/>
          <w:szCs w:val="40"/>
        </w:rPr>
        <w:t>за ІІ семестр 20</w:t>
      </w:r>
      <w:r w:rsidRPr="006901AE">
        <w:rPr>
          <w:sz w:val="28"/>
          <w:szCs w:val="40"/>
          <w:lang w:val="ru-RU"/>
        </w:rPr>
        <w:t>19</w:t>
      </w:r>
      <w:r w:rsidRPr="006901AE">
        <w:rPr>
          <w:sz w:val="28"/>
          <w:szCs w:val="40"/>
        </w:rPr>
        <w:t>/20</w:t>
      </w:r>
      <w:r w:rsidRPr="006901AE">
        <w:rPr>
          <w:sz w:val="28"/>
          <w:szCs w:val="40"/>
          <w:lang w:val="ru-RU"/>
        </w:rPr>
        <w:t>20</w:t>
      </w:r>
      <w:r w:rsidRPr="006901AE">
        <w:rPr>
          <w:sz w:val="28"/>
          <w:szCs w:val="40"/>
        </w:rPr>
        <w:t xml:space="preserve"> навчального року</w:t>
      </w:r>
    </w:p>
    <w:p w:rsidR="001D5A1B" w:rsidRDefault="001D5A1B" w:rsidP="001D5A1B"/>
    <w:tbl>
      <w:tblPr>
        <w:tblW w:w="10739" w:type="dxa"/>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656"/>
        <w:gridCol w:w="576"/>
        <w:gridCol w:w="2325"/>
        <w:gridCol w:w="576"/>
        <w:gridCol w:w="613"/>
        <w:gridCol w:w="615"/>
        <w:gridCol w:w="615"/>
        <w:gridCol w:w="614"/>
        <w:gridCol w:w="614"/>
        <w:gridCol w:w="798"/>
        <w:gridCol w:w="642"/>
        <w:gridCol w:w="627"/>
      </w:tblGrid>
      <w:tr w:rsidR="001D5A1B" w:rsidTr="00AA4632">
        <w:trPr>
          <w:cantSplit/>
          <w:trHeight w:val="1311"/>
        </w:trPr>
        <w:tc>
          <w:tcPr>
            <w:tcW w:w="468" w:type="dxa"/>
            <w:tcBorders>
              <w:top w:val="single" w:sz="4" w:space="0" w:color="auto"/>
              <w:left w:val="single" w:sz="4" w:space="0" w:color="auto"/>
              <w:bottom w:val="single" w:sz="4" w:space="0" w:color="auto"/>
              <w:right w:val="single" w:sz="4" w:space="0" w:color="auto"/>
            </w:tcBorders>
            <w:vAlign w:val="center"/>
            <w:hideMark/>
          </w:tcPr>
          <w:p w:rsidR="001D5A1B" w:rsidRDefault="001D5A1B" w:rsidP="001D5A1B">
            <w:pPr>
              <w:jc w:val="center"/>
              <w:rPr>
                <w:b/>
                <w:sz w:val="20"/>
              </w:rPr>
            </w:pPr>
            <w:r>
              <w:rPr>
                <w:b/>
                <w:sz w:val="20"/>
              </w:rPr>
              <w:t>№</w:t>
            </w:r>
          </w:p>
          <w:p w:rsidR="001D5A1B" w:rsidRDefault="001D5A1B" w:rsidP="001D5A1B">
            <w:pPr>
              <w:jc w:val="center"/>
              <w:rPr>
                <w:b/>
                <w:sz w:val="20"/>
              </w:rPr>
            </w:pPr>
            <w:r>
              <w:rPr>
                <w:b/>
                <w:sz w:val="20"/>
              </w:rPr>
              <w:t>з/п</w:t>
            </w:r>
          </w:p>
        </w:tc>
        <w:tc>
          <w:tcPr>
            <w:tcW w:w="1656" w:type="dxa"/>
            <w:tcBorders>
              <w:top w:val="single" w:sz="4" w:space="0" w:color="auto"/>
              <w:left w:val="single" w:sz="4" w:space="0" w:color="auto"/>
              <w:bottom w:val="single" w:sz="4" w:space="0" w:color="auto"/>
              <w:right w:val="single" w:sz="4" w:space="0" w:color="auto"/>
            </w:tcBorders>
            <w:vAlign w:val="center"/>
            <w:hideMark/>
          </w:tcPr>
          <w:p w:rsidR="001D5A1B" w:rsidRDefault="001D5A1B" w:rsidP="001D5A1B">
            <w:pPr>
              <w:jc w:val="center"/>
              <w:rPr>
                <w:b/>
                <w:sz w:val="20"/>
              </w:rPr>
            </w:pPr>
            <w:r>
              <w:rPr>
                <w:b/>
                <w:sz w:val="20"/>
              </w:rPr>
              <w:t>Група</w:t>
            </w:r>
          </w:p>
        </w:tc>
        <w:tc>
          <w:tcPr>
            <w:tcW w:w="576" w:type="dxa"/>
            <w:tcBorders>
              <w:top w:val="single" w:sz="4" w:space="0" w:color="auto"/>
              <w:left w:val="single" w:sz="4" w:space="0" w:color="auto"/>
              <w:bottom w:val="single" w:sz="4" w:space="0" w:color="auto"/>
              <w:right w:val="single" w:sz="4" w:space="0" w:color="auto"/>
            </w:tcBorders>
            <w:textDirection w:val="btLr"/>
            <w:vAlign w:val="center"/>
            <w:hideMark/>
          </w:tcPr>
          <w:p w:rsidR="001D5A1B" w:rsidRDefault="001D5A1B" w:rsidP="001D5A1B">
            <w:pPr>
              <w:ind w:left="113" w:right="113"/>
              <w:jc w:val="center"/>
              <w:rPr>
                <w:b/>
                <w:sz w:val="20"/>
              </w:rPr>
            </w:pPr>
            <w:r>
              <w:rPr>
                <w:b/>
                <w:sz w:val="20"/>
              </w:rPr>
              <w:t>Кількість студентів</w:t>
            </w:r>
          </w:p>
        </w:tc>
        <w:tc>
          <w:tcPr>
            <w:tcW w:w="2325" w:type="dxa"/>
            <w:tcBorders>
              <w:top w:val="single" w:sz="4" w:space="0" w:color="auto"/>
              <w:left w:val="single" w:sz="4" w:space="0" w:color="auto"/>
              <w:bottom w:val="single" w:sz="4" w:space="0" w:color="auto"/>
              <w:right w:val="single" w:sz="4" w:space="0" w:color="auto"/>
            </w:tcBorders>
            <w:vAlign w:val="center"/>
            <w:hideMark/>
          </w:tcPr>
          <w:p w:rsidR="001D5A1B" w:rsidRDefault="001D5A1B" w:rsidP="001D5A1B">
            <w:pPr>
              <w:jc w:val="center"/>
              <w:rPr>
                <w:b/>
                <w:sz w:val="20"/>
              </w:rPr>
            </w:pPr>
            <w:r>
              <w:rPr>
                <w:b/>
                <w:sz w:val="20"/>
              </w:rPr>
              <w:t>Керівник групи</w:t>
            </w:r>
          </w:p>
        </w:tc>
        <w:tc>
          <w:tcPr>
            <w:tcW w:w="576" w:type="dxa"/>
            <w:tcBorders>
              <w:top w:val="single" w:sz="4" w:space="0" w:color="auto"/>
              <w:left w:val="single" w:sz="4" w:space="0" w:color="auto"/>
              <w:bottom w:val="single" w:sz="4" w:space="0" w:color="auto"/>
              <w:right w:val="single" w:sz="4" w:space="0" w:color="auto"/>
            </w:tcBorders>
            <w:textDirection w:val="btLr"/>
            <w:vAlign w:val="center"/>
            <w:hideMark/>
          </w:tcPr>
          <w:p w:rsidR="001D5A1B" w:rsidRDefault="001D5A1B" w:rsidP="001D5A1B">
            <w:pPr>
              <w:ind w:left="113" w:right="113"/>
              <w:jc w:val="center"/>
              <w:rPr>
                <w:b/>
                <w:sz w:val="20"/>
              </w:rPr>
            </w:pPr>
            <w:r>
              <w:rPr>
                <w:b/>
                <w:sz w:val="20"/>
              </w:rPr>
              <w:t>Допущено</w:t>
            </w:r>
          </w:p>
        </w:tc>
        <w:tc>
          <w:tcPr>
            <w:tcW w:w="613" w:type="dxa"/>
            <w:tcBorders>
              <w:top w:val="single" w:sz="4" w:space="0" w:color="auto"/>
              <w:left w:val="single" w:sz="4" w:space="0" w:color="auto"/>
              <w:bottom w:val="single" w:sz="4" w:space="0" w:color="auto"/>
              <w:right w:val="single" w:sz="4" w:space="0" w:color="auto"/>
            </w:tcBorders>
            <w:vAlign w:val="center"/>
            <w:hideMark/>
          </w:tcPr>
          <w:p w:rsidR="001D5A1B" w:rsidRDefault="001D5A1B" w:rsidP="001D5A1B">
            <w:pPr>
              <w:jc w:val="center"/>
              <w:rPr>
                <w:b/>
                <w:sz w:val="20"/>
              </w:rPr>
            </w:pPr>
            <w:r>
              <w:rPr>
                <w:b/>
                <w:sz w:val="20"/>
              </w:rPr>
              <w:t>«5»</w:t>
            </w:r>
          </w:p>
        </w:tc>
        <w:tc>
          <w:tcPr>
            <w:tcW w:w="615" w:type="dxa"/>
            <w:tcBorders>
              <w:top w:val="single" w:sz="4" w:space="0" w:color="auto"/>
              <w:left w:val="single" w:sz="4" w:space="0" w:color="auto"/>
              <w:bottom w:val="single" w:sz="4" w:space="0" w:color="auto"/>
              <w:right w:val="single" w:sz="4" w:space="0" w:color="auto"/>
            </w:tcBorders>
            <w:vAlign w:val="center"/>
            <w:hideMark/>
          </w:tcPr>
          <w:p w:rsidR="001D5A1B" w:rsidRDefault="001D5A1B" w:rsidP="001D5A1B">
            <w:pPr>
              <w:jc w:val="center"/>
              <w:rPr>
                <w:b/>
                <w:sz w:val="20"/>
              </w:rPr>
            </w:pPr>
            <w:r>
              <w:rPr>
                <w:b/>
                <w:sz w:val="20"/>
              </w:rPr>
              <w:t>«5»- «4»</w:t>
            </w:r>
          </w:p>
        </w:tc>
        <w:tc>
          <w:tcPr>
            <w:tcW w:w="615" w:type="dxa"/>
            <w:tcBorders>
              <w:top w:val="single" w:sz="4" w:space="0" w:color="auto"/>
              <w:left w:val="single" w:sz="4" w:space="0" w:color="auto"/>
              <w:bottom w:val="single" w:sz="4" w:space="0" w:color="auto"/>
              <w:right w:val="single" w:sz="4" w:space="0" w:color="auto"/>
            </w:tcBorders>
            <w:vAlign w:val="center"/>
            <w:hideMark/>
          </w:tcPr>
          <w:p w:rsidR="001D5A1B" w:rsidRDefault="001D5A1B" w:rsidP="001D5A1B">
            <w:pPr>
              <w:jc w:val="center"/>
              <w:rPr>
                <w:b/>
                <w:sz w:val="20"/>
              </w:rPr>
            </w:pPr>
            <w:r>
              <w:rPr>
                <w:b/>
                <w:sz w:val="20"/>
              </w:rPr>
              <w:t>«5»- «4» -«3»</w:t>
            </w:r>
          </w:p>
        </w:tc>
        <w:tc>
          <w:tcPr>
            <w:tcW w:w="614" w:type="dxa"/>
            <w:tcBorders>
              <w:top w:val="single" w:sz="4" w:space="0" w:color="auto"/>
              <w:left w:val="single" w:sz="4" w:space="0" w:color="auto"/>
              <w:bottom w:val="single" w:sz="4" w:space="0" w:color="auto"/>
              <w:right w:val="single" w:sz="4" w:space="0" w:color="auto"/>
            </w:tcBorders>
            <w:vAlign w:val="center"/>
            <w:hideMark/>
          </w:tcPr>
          <w:p w:rsidR="001D5A1B" w:rsidRDefault="001D5A1B" w:rsidP="001D5A1B">
            <w:pPr>
              <w:jc w:val="center"/>
              <w:rPr>
                <w:b/>
                <w:sz w:val="20"/>
              </w:rPr>
            </w:pPr>
            <w:r>
              <w:rPr>
                <w:b/>
                <w:sz w:val="20"/>
              </w:rPr>
              <w:t>«3»</w:t>
            </w:r>
          </w:p>
        </w:tc>
        <w:tc>
          <w:tcPr>
            <w:tcW w:w="614" w:type="dxa"/>
            <w:tcBorders>
              <w:top w:val="single" w:sz="4" w:space="0" w:color="auto"/>
              <w:left w:val="single" w:sz="4" w:space="0" w:color="auto"/>
              <w:bottom w:val="single" w:sz="4" w:space="0" w:color="auto"/>
              <w:right w:val="single" w:sz="4" w:space="0" w:color="auto"/>
            </w:tcBorders>
            <w:vAlign w:val="center"/>
            <w:hideMark/>
          </w:tcPr>
          <w:p w:rsidR="001D5A1B" w:rsidRDefault="001D5A1B" w:rsidP="001D5A1B">
            <w:pPr>
              <w:jc w:val="center"/>
              <w:rPr>
                <w:b/>
                <w:sz w:val="20"/>
              </w:rPr>
            </w:pPr>
            <w:r>
              <w:rPr>
                <w:b/>
                <w:sz w:val="20"/>
              </w:rPr>
              <w:t>«2»</w:t>
            </w:r>
          </w:p>
        </w:tc>
        <w:tc>
          <w:tcPr>
            <w:tcW w:w="798" w:type="dxa"/>
            <w:tcBorders>
              <w:top w:val="single" w:sz="4" w:space="0" w:color="auto"/>
              <w:left w:val="single" w:sz="4" w:space="0" w:color="auto"/>
              <w:bottom w:val="single" w:sz="4" w:space="0" w:color="auto"/>
              <w:right w:val="single" w:sz="4" w:space="0" w:color="auto"/>
            </w:tcBorders>
            <w:textDirection w:val="btLr"/>
            <w:vAlign w:val="center"/>
            <w:hideMark/>
          </w:tcPr>
          <w:p w:rsidR="001D5A1B" w:rsidRDefault="001D5A1B" w:rsidP="001D5A1B">
            <w:pPr>
              <w:ind w:left="113" w:right="113"/>
              <w:jc w:val="center"/>
              <w:rPr>
                <w:b/>
                <w:sz w:val="20"/>
              </w:rPr>
            </w:pPr>
            <w:r>
              <w:rPr>
                <w:b/>
                <w:sz w:val="20"/>
              </w:rPr>
              <w:t>Процент успішності</w:t>
            </w:r>
          </w:p>
        </w:tc>
        <w:tc>
          <w:tcPr>
            <w:tcW w:w="642" w:type="dxa"/>
            <w:tcBorders>
              <w:top w:val="single" w:sz="4" w:space="0" w:color="auto"/>
              <w:left w:val="single" w:sz="4" w:space="0" w:color="auto"/>
              <w:bottom w:val="single" w:sz="4" w:space="0" w:color="auto"/>
              <w:right w:val="single" w:sz="4" w:space="0" w:color="auto"/>
            </w:tcBorders>
            <w:textDirection w:val="btLr"/>
            <w:vAlign w:val="center"/>
            <w:hideMark/>
          </w:tcPr>
          <w:p w:rsidR="001D5A1B" w:rsidRDefault="001D5A1B" w:rsidP="001D5A1B">
            <w:pPr>
              <w:ind w:left="113" w:right="113"/>
              <w:jc w:val="center"/>
              <w:rPr>
                <w:b/>
                <w:sz w:val="20"/>
              </w:rPr>
            </w:pPr>
            <w:r>
              <w:rPr>
                <w:b/>
                <w:sz w:val="20"/>
              </w:rPr>
              <w:t>Якісний показник</w:t>
            </w:r>
          </w:p>
        </w:tc>
        <w:tc>
          <w:tcPr>
            <w:tcW w:w="627" w:type="dxa"/>
            <w:tcBorders>
              <w:top w:val="single" w:sz="4" w:space="0" w:color="auto"/>
              <w:left w:val="single" w:sz="4" w:space="0" w:color="auto"/>
              <w:bottom w:val="single" w:sz="4" w:space="0" w:color="auto"/>
              <w:right w:val="single" w:sz="4" w:space="0" w:color="auto"/>
            </w:tcBorders>
            <w:textDirection w:val="btLr"/>
            <w:vAlign w:val="center"/>
            <w:hideMark/>
          </w:tcPr>
          <w:p w:rsidR="001D5A1B" w:rsidRDefault="001D5A1B" w:rsidP="001D5A1B">
            <w:pPr>
              <w:ind w:left="113" w:right="113"/>
              <w:jc w:val="center"/>
              <w:rPr>
                <w:b/>
                <w:sz w:val="20"/>
              </w:rPr>
            </w:pPr>
            <w:r>
              <w:rPr>
                <w:b/>
                <w:sz w:val="20"/>
              </w:rPr>
              <w:t>Середній бал</w:t>
            </w:r>
          </w:p>
        </w:tc>
      </w:tr>
      <w:tr w:rsidR="001D5A1B" w:rsidTr="00AA4632">
        <w:tc>
          <w:tcPr>
            <w:tcW w:w="468"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1</w:t>
            </w:r>
          </w:p>
        </w:tc>
        <w:tc>
          <w:tcPr>
            <w:tcW w:w="1656" w:type="dxa"/>
            <w:tcBorders>
              <w:top w:val="single" w:sz="4" w:space="0" w:color="auto"/>
              <w:left w:val="single" w:sz="4" w:space="0" w:color="auto"/>
              <w:bottom w:val="single" w:sz="4" w:space="0" w:color="auto"/>
              <w:right w:val="single" w:sz="4" w:space="0" w:color="auto"/>
            </w:tcBorders>
            <w:hideMark/>
          </w:tcPr>
          <w:p w:rsidR="001D5A1B" w:rsidRDefault="001D5A1B" w:rsidP="001D5A1B">
            <w:r>
              <w:t>І м/с</w:t>
            </w:r>
            <w:r w:rsidR="00EC6391">
              <w:t xml:space="preserve"> </w:t>
            </w:r>
            <w:r>
              <w:t>(11)</w:t>
            </w:r>
          </w:p>
        </w:tc>
        <w:tc>
          <w:tcPr>
            <w:tcW w:w="576"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10</w:t>
            </w:r>
          </w:p>
        </w:tc>
        <w:tc>
          <w:tcPr>
            <w:tcW w:w="2325" w:type="dxa"/>
            <w:tcBorders>
              <w:top w:val="single" w:sz="4" w:space="0" w:color="auto"/>
              <w:left w:val="single" w:sz="4" w:space="0" w:color="auto"/>
              <w:bottom w:val="single" w:sz="4" w:space="0" w:color="auto"/>
              <w:right w:val="single" w:sz="4" w:space="0" w:color="auto"/>
            </w:tcBorders>
          </w:tcPr>
          <w:p w:rsidR="001D5A1B" w:rsidRDefault="001D5A1B" w:rsidP="001D5A1B">
            <w:pPr>
              <w:jc w:val="center"/>
            </w:pPr>
          </w:p>
        </w:tc>
        <w:tc>
          <w:tcPr>
            <w:tcW w:w="576"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10</w:t>
            </w:r>
          </w:p>
        </w:tc>
        <w:tc>
          <w:tcPr>
            <w:tcW w:w="613"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3</w:t>
            </w:r>
          </w:p>
        </w:tc>
        <w:tc>
          <w:tcPr>
            <w:tcW w:w="615"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3</w:t>
            </w:r>
          </w:p>
        </w:tc>
        <w:tc>
          <w:tcPr>
            <w:tcW w:w="615"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2</w:t>
            </w:r>
          </w:p>
        </w:tc>
        <w:tc>
          <w:tcPr>
            <w:tcW w:w="614"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2</w:t>
            </w:r>
          </w:p>
        </w:tc>
        <w:tc>
          <w:tcPr>
            <w:tcW w:w="614"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w:t>
            </w:r>
          </w:p>
        </w:tc>
        <w:tc>
          <w:tcPr>
            <w:tcW w:w="798"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100</w:t>
            </w:r>
          </w:p>
        </w:tc>
        <w:tc>
          <w:tcPr>
            <w:tcW w:w="642"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60,0</w:t>
            </w:r>
          </w:p>
        </w:tc>
        <w:tc>
          <w:tcPr>
            <w:tcW w:w="627"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4,3</w:t>
            </w:r>
          </w:p>
        </w:tc>
      </w:tr>
      <w:tr w:rsidR="001D5A1B" w:rsidTr="00AA4632">
        <w:tc>
          <w:tcPr>
            <w:tcW w:w="468"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2</w:t>
            </w:r>
          </w:p>
        </w:tc>
        <w:tc>
          <w:tcPr>
            <w:tcW w:w="1656" w:type="dxa"/>
            <w:tcBorders>
              <w:top w:val="single" w:sz="4" w:space="0" w:color="auto"/>
              <w:left w:val="single" w:sz="4" w:space="0" w:color="auto"/>
              <w:bottom w:val="single" w:sz="4" w:space="0" w:color="auto"/>
              <w:right w:val="single" w:sz="4" w:space="0" w:color="auto"/>
            </w:tcBorders>
            <w:hideMark/>
          </w:tcPr>
          <w:p w:rsidR="001D5A1B" w:rsidRDefault="001D5A1B" w:rsidP="001D5A1B">
            <w:r>
              <w:t>К м/с</w:t>
            </w:r>
            <w:r w:rsidR="00EC6391">
              <w:t xml:space="preserve"> </w:t>
            </w:r>
            <w:r>
              <w:t>3(ден)</w:t>
            </w:r>
          </w:p>
        </w:tc>
        <w:tc>
          <w:tcPr>
            <w:tcW w:w="576"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29</w:t>
            </w:r>
          </w:p>
        </w:tc>
        <w:tc>
          <w:tcPr>
            <w:tcW w:w="2325"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Шевченко В.В.</w:t>
            </w:r>
          </w:p>
        </w:tc>
        <w:tc>
          <w:tcPr>
            <w:tcW w:w="576"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29</w:t>
            </w:r>
          </w:p>
        </w:tc>
        <w:tc>
          <w:tcPr>
            <w:tcW w:w="613"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4</w:t>
            </w:r>
          </w:p>
        </w:tc>
        <w:tc>
          <w:tcPr>
            <w:tcW w:w="615"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15</w:t>
            </w:r>
          </w:p>
        </w:tc>
        <w:tc>
          <w:tcPr>
            <w:tcW w:w="615"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8</w:t>
            </w:r>
          </w:p>
        </w:tc>
        <w:tc>
          <w:tcPr>
            <w:tcW w:w="614"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2</w:t>
            </w:r>
          </w:p>
        </w:tc>
        <w:tc>
          <w:tcPr>
            <w:tcW w:w="614"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w:t>
            </w:r>
          </w:p>
        </w:tc>
        <w:tc>
          <w:tcPr>
            <w:tcW w:w="798"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100</w:t>
            </w:r>
          </w:p>
        </w:tc>
        <w:tc>
          <w:tcPr>
            <w:tcW w:w="642"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65,5</w:t>
            </w:r>
          </w:p>
        </w:tc>
        <w:tc>
          <w:tcPr>
            <w:tcW w:w="627"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4,2</w:t>
            </w:r>
          </w:p>
        </w:tc>
      </w:tr>
      <w:tr w:rsidR="001D5A1B" w:rsidTr="00AA4632">
        <w:tc>
          <w:tcPr>
            <w:tcW w:w="468"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3</w:t>
            </w:r>
          </w:p>
        </w:tc>
        <w:tc>
          <w:tcPr>
            <w:tcW w:w="1656" w:type="dxa"/>
            <w:tcBorders>
              <w:top w:val="single" w:sz="4" w:space="0" w:color="auto"/>
              <w:left w:val="single" w:sz="4" w:space="0" w:color="auto"/>
              <w:bottom w:val="single" w:sz="4" w:space="0" w:color="auto"/>
              <w:right w:val="single" w:sz="4" w:space="0" w:color="auto"/>
            </w:tcBorders>
            <w:hideMark/>
          </w:tcPr>
          <w:p w:rsidR="001D5A1B" w:rsidRDefault="001D5A1B" w:rsidP="001D5A1B">
            <w:r>
              <w:t>ІІ ак (11)</w:t>
            </w:r>
          </w:p>
        </w:tc>
        <w:tc>
          <w:tcPr>
            <w:tcW w:w="576"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14</w:t>
            </w:r>
          </w:p>
        </w:tc>
        <w:tc>
          <w:tcPr>
            <w:tcW w:w="2325"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Устімова Т.Я.</w:t>
            </w:r>
          </w:p>
        </w:tc>
        <w:tc>
          <w:tcPr>
            <w:tcW w:w="576"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14</w:t>
            </w:r>
          </w:p>
        </w:tc>
        <w:tc>
          <w:tcPr>
            <w:tcW w:w="613"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4</w:t>
            </w:r>
          </w:p>
        </w:tc>
        <w:tc>
          <w:tcPr>
            <w:tcW w:w="615"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10</w:t>
            </w:r>
          </w:p>
        </w:tc>
        <w:tc>
          <w:tcPr>
            <w:tcW w:w="615"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w:t>
            </w:r>
          </w:p>
        </w:tc>
        <w:tc>
          <w:tcPr>
            <w:tcW w:w="614"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w:t>
            </w:r>
          </w:p>
        </w:tc>
        <w:tc>
          <w:tcPr>
            <w:tcW w:w="614"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w:t>
            </w:r>
          </w:p>
        </w:tc>
        <w:tc>
          <w:tcPr>
            <w:tcW w:w="798"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100</w:t>
            </w:r>
          </w:p>
        </w:tc>
        <w:tc>
          <w:tcPr>
            <w:tcW w:w="642"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100</w:t>
            </w:r>
          </w:p>
        </w:tc>
        <w:tc>
          <w:tcPr>
            <w:tcW w:w="627"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4,4</w:t>
            </w:r>
          </w:p>
        </w:tc>
      </w:tr>
      <w:tr w:rsidR="001D5A1B" w:rsidTr="00AA4632">
        <w:trPr>
          <w:trHeight w:val="257"/>
        </w:trPr>
        <w:tc>
          <w:tcPr>
            <w:tcW w:w="468"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4</w:t>
            </w:r>
          </w:p>
        </w:tc>
        <w:tc>
          <w:tcPr>
            <w:tcW w:w="1656" w:type="dxa"/>
            <w:tcBorders>
              <w:top w:val="single" w:sz="4" w:space="0" w:color="auto"/>
              <w:left w:val="single" w:sz="4" w:space="0" w:color="auto"/>
              <w:bottom w:val="single" w:sz="4" w:space="0" w:color="auto"/>
              <w:right w:val="single" w:sz="4" w:space="0" w:color="auto"/>
            </w:tcBorders>
            <w:hideMark/>
          </w:tcPr>
          <w:p w:rsidR="001D5A1B" w:rsidRDefault="001D5A1B" w:rsidP="001D5A1B">
            <w:r>
              <w:t>ІІІ з/т (9)</w:t>
            </w:r>
          </w:p>
        </w:tc>
        <w:tc>
          <w:tcPr>
            <w:tcW w:w="576"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28</w:t>
            </w:r>
          </w:p>
        </w:tc>
        <w:tc>
          <w:tcPr>
            <w:tcW w:w="2325"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Григоренко О.В.</w:t>
            </w:r>
          </w:p>
        </w:tc>
        <w:tc>
          <w:tcPr>
            <w:tcW w:w="576"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28</w:t>
            </w:r>
          </w:p>
        </w:tc>
        <w:tc>
          <w:tcPr>
            <w:tcW w:w="613"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7</w:t>
            </w:r>
          </w:p>
        </w:tc>
        <w:tc>
          <w:tcPr>
            <w:tcW w:w="615"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12</w:t>
            </w:r>
          </w:p>
        </w:tc>
        <w:tc>
          <w:tcPr>
            <w:tcW w:w="615"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6</w:t>
            </w:r>
          </w:p>
        </w:tc>
        <w:tc>
          <w:tcPr>
            <w:tcW w:w="614"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3</w:t>
            </w:r>
          </w:p>
        </w:tc>
        <w:tc>
          <w:tcPr>
            <w:tcW w:w="614"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w:t>
            </w:r>
          </w:p>
        </w:tc>
        <w:tc>
          <w:tcPr>
            <w:tcW w:w="798"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100</w:t>
            </w:r>
          </w:p>
        </w:tc>
        <w:tc>
          <w:tcPr>
            <w:tcW w:w="642"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67,9</w:t>
            </w:r>
          </w:p>
        </w:tc>
        <w:tc>
          <w:tcPr>
            <w:tcW w:w="627"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4,2</w:t>
            </w:r>
          </w:p>
        </w:tc>
      </w:tr>
      <w:tr w:rsidR="001D5A1B" w:rsidTr="00AA4632">
        <w:trPr>
          <w:trHeight w:val="64"/>
        </w:trPr>
        <w:tc>
          <w:tcPr>
            <w:tcW w:w="468"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5</w:t>
            </w:r>
          </w:p>
        </w:tc>
        <w:tc>
          <w:tcPr>
            <w:tcW w:w="1656" w:type="dxa"/>
            <w:tcBorders>
              <w:top w:val="single" w:sz="4" w:space="0" w:color="auto"/>
              <w:left w:val="single" w:sz="4" w:space="0" w:color="auto"/>
              <w:bottom w:val="single" w:sz="4" w:space="0" w:color="auto"/>
              <w:right w:val="single" w:sz="4" w:space="0" w:color="auto"/>
            </w:tcBorders>
            <w:hideMark/>
          </w:tcPr>
          <w:p w:rsidR="001D5A1B" w:rsidRDefault="001D5A1B" w:rsidP="001D5A1B">
            <w:r>
              <w:t>ІІІ ф/л (9)</w:t>
            </w:r>
          </w:p>
        </w:tc>
        <w:tc>
          <w:tcPr>
            <w:tcW w:w="576"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19</w:t>
            </w:r>
          </w:p>
        </w:tc>
        <w:tc>
          <w:tcPr>
            <w:tcW w:w="2325"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Ліфер К.О.</w:t>
            </w:r>
          </w:p>
        </w:tc>
        <w:tc>
          <w:tcPr>
            <w:tcW w:w="576"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19</w:t>
            </w:r>
          </w:p>
        </w:tc>
        <w:tc>
          <w:tcPr>
            <w:tcW w:w="613"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1</w:t>
            </w:r>
          </w:p>
        </w:tc>
        <w:tc>
          <w:tcPr>
            <w:tcW w:w="615"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15</w:t>
            </w:r>
          </w:p>
        </w:tc>
        <w:tc>
          <w:tcPr>
            <w:tcW w:w="615"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3</w:t>
            </w:r>
          </w:p>
        </w:tc>
        <w:tc>
          <w:tcPr>
            <w:tcW w:w="614"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lang w:val="ru-RU"/>
              </w:rPr>
            </w:pPr>
            <w:r>
              <w:rPr>
                <w:lang w:val="ru-RU"/>
              </w:rPr>
              <w:t>-</w:t>
            </w:r>
          </w:p>
        </w:tc>
        <w:tc>
          <w:tcPr>
            <w:tcW w:w="614"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w:t>
            </w:r>
          </w:p>
        </w:tc>
        <w:tc>
          <w:tcPr>
            <w:tcW w:w="798"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100</w:t>
            </w:r>
          </w:p>
        </w:tc>
        <w:tc>
          <w:tcPr>
            <w:tcW w:w="642"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84,2</w:t>
            </w:r>
          </w:p>
        </w:tc>
        <w:tc>
          <w:tcPr>
            <w:tcW w:w="627"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pPr>
            <w:r>
              <w:t>4,1</w:t>
            </w:r>
          </w:p>
        </w:tc>
      </w:tr>
      <w:tr w:rsidR="001D5A1B" w:rsidTr="00AA4632">
        <w:tc>
          <w:tcPr>
            <w:tcW w:w="2124" w:type="dxa"/>
            <w:gridSpan w:val="2"/>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b/>
              </w:rPr>
            </w:pPr>
            <w:r>
              <w:rPr>
                <w:b/>
              </w:rPr>
              <w:t>Разом:</w:t>
            </w:r>
          </w:p>
        </w:tc>
        <w:tc>
          <w:tcPr>
            <w:tcW w:w="576" w:type="dxa"/>
            <w:tcBorders>
              <w:top w:val="single" w:sz="4" w:space="0" w:color="auto"/>
              <w:left w:val="single" w:sz="4" w:space="0" w:color="auto"/>
              <w:bottom w:val="single" w:sz="4" w:space="0" w:color="auto"/>
              <w:right w:val="single" w:sz="4" w:space="0" w:color="auto"/>
            </w:tcBorders>
            <w:hideMark/>
          </w:tcPr>
          <w:p w:rsidR="001D5A1B" w:rsidRDefault="001D5A1B" w:rsidP="001D5A1B">
            <w:pPr>
              <w:rPr>
                <w:b/>
              </w:rPr>
            </w:pPr>
            <w:r>
              <w:rPr>
                <w:b/>
              </w:rPr>
              <w:t>100</w:t>
            </w:r>
          </w:p>
        </w:tc>
        <w:tc>
          <w:tcPr>
            <w:tcW w:w="2325" w:type="dxa"/>
            <w:tcBorders>
              <w:top w:val="single" w:sz="4" w:space="0" w:color="auto"/>
              <w:left w:val="single" w:sz="4" w:space="0" w:color="auto"/>
              <w:bottom w:val="single" w:sz="4" w:space="0" w:color="auto"/>
              <w:right w:val="single" w:sz="4" w:space="0" w:color="auto"/>
            </w:tcBorders>
          </w:tcPr>
          <w:p w:rsidR="001D5A1B" w:rsidRDefault="001D5A1B" w:rsidP="001D5A1B">
            <w:pPr>
              <w:jc w:val="center"/>
              <w:rPr>
                <w:b/>
              </w:rPr>
            </w:pPr>
          </w:p>
        </w:tc>
        <w:tc>
          <w:tcPr>
            <w:tcW w:w="576" w:type="dxa"/>
            <w:tcBorders>
              <w:top w:val="single" w:sz="4" w:space="0" w:color="auto"/>
              <w:left w:val="single" w:sz="4" w:space="0" w:color="auto"/>
              <w:bottom w:val="single" w:sz="4" w:space="0" w:color="auto"/>
              <w:right w:val="single" w:sz="4" w:space="0" w:color="auto"/>
            </w:tcBorders>
            <w:hideMark/>
          </w:tcPr>
          <w:p w:rsidR="001D5A1B" w:rsidRDefault="001D5A1B" w:rsidP="001D5A1B">
            <w:pPr>
              <w:rPr>
                <w:b/>
              </w:rPr>
            </w:pPr>
            <w:r>
              <w:rPr>
                <w:b/>
              </w:rPr>
              <w:t>100</w:t>
            </w:r>
          </w:p>
        </w:tc>
        <w:tc>
          <w:tcPr>
            <w:tcW w:w="613"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b/>
              </w:rPr>
            </w:pPr>
            <w:r>
              <w:rPr>
                <w:b/>
              </w:rPr>
              <w:t>19</w:t>
            </w:r>
          </w:p>
        </w:tc>
        <w:tc>
          <w:tcPr>
            <w:tcW w:w="615"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b/>
              </w:rPr>
            </w:pPr>
            <w:r>
              <w:rPr>
                <w:b/>
              </w:rPr>
              <w:t>55</w:t>
            </w:r>
          </w:p>
        </w:tc>
        <w:tc>
          <w:tcPr>
            <w:tcW w:w="615"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b/>
              </w:rPr>
            </w:pPr>
            <w:r>
              <w:rPr>
                <w:b/>
              </w:rPr>
              <w:t>19</w:t>
            </w:r>
          </w:p>
        </w:tc>
        <w:tc>
          <w:tcPr>
            <w:tcW w:w="614"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b/>
              </w:rPr>
            </w:pPr>
            <w:r>
              <w:rPr>
                <w:b/>
              </w:rPr>
              <w:t>7</w:t>
            </w:r>
          </w:p>
        </w:tc>
        <w:tc>
          <w:tcPr>
            <w:tcW w:w="614"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b/>
              </w:rPr>
            </w:pPr>
            <w:r>
              <w:rPr>
                <w:b/>
              </w:rPr>
              <w:t>-</w:t>
            </w:r>
          </w:p>
        </w:tc>
        <w:tc>
          <w:tcPr>
            <w:tcW w:w="798"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b/>
              </w:rPr>
            </w:pPr>
            <w:r>
              <w:rPr>
                <w:b/>
              </w:rPr>
              <w:t>100</w:t>
            </w:r>
          </w:p>
        </w:tc>
        <w:tc>
          <w:tcPr>
            <w:tcW w:w="642"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b/>
              </w:rPr>
            </w:pPr>
            <w:r>
              <w:rPr>
                <w:b/>
              </w:rPr>
              <w:t>74,0</w:t>
            </w:r>
          </w:p>
        </w:tc>
        <w:tc>
          <w:tcPr>
            <w:tcW w:w="627"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b/>
              </w:rPr>
            </w:pPr>
            <w:r>
              <w:rPr>
                <w:b/>
              </w:rPr>
              <w:t>4,2</w:t>
            </w:r>
          </w:p>
        </w:tc>
      </w:tr>
    </w:tbl>
    <w:p w:rsidR="001D5A1B" w:rsidRDefault="001D5A1B" w:rsidP="001D5A1B"/>
    <w:p w:rsidR="001D5A1B" w:rsidRDefault="001D5A1B" w:rsidP="001D5A1B">
      <w:pPr>
        <w:pStyle w:val="1"/>
        <w:rPr>
          <w:rFonts w:ascii="Times New Roman" w:hAnsi="Times New Roman"/>
          <w:b w:val="0"/>
          <w:sz w:val="28"/>
        </w:rPr>
      </w:pPr>
      <w:r>
        <w:rPr>
          <w:rFonts w:ascii="Times New Roman" w:hAnsi="Times New Roman"/>
          <w:b w:val="0"/>
          <w:sz w:val="28"/>
        </w:rPr>
        <w:t>Відомості про державні іспити</w:t>
      </w:r>
    </w:p>
    <w:p w:rsidR="001D5A1B" w:rsidRDefault="001D5A1B" w:rsidP="001D5A1B">
      <w:pPr>
        <w:jc w:val="center"/>
      </w:pPr>
      <w:r>
        <w:t>за 20</w:t>
      </w:r>
      <w:r>
        <w:rPr>
          <w:lang w:val="ru-RU"/>
        </w:rPr>
        <w:t>1</w:t>
      </w:r>
      <w:r>
        <w:t>9/2020 навчальний рік</w:t>
      </w:r>
    </w:p>
    <w:p w:rsidR="001D5A1B" w:rsidRDefault="001D5A1B" w:rsidP="001D5A1B">
      <w:pPr>
        <w:jc w:val="center"/>
      </w:pPr>
    </w:p>
    <w:tbl>
      <w:tblPr>
        <w:tblW w:w="1098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720"/>
        <w:gridCol w:w="1980"/>
        <w:gridCol w:w="540"/>
        <w:gridCol w:w="540"/>
        <w:gridCol w:w="540"/>
        <w:gridCol w:w="540"/>
        <w:gridCol w:w="540"/>
        <w:gridCol w:w="540"/>
        <w:gridCol w:w="900"/>
        <w:gridCol w:w="900"/>
        <w:gridCol w:w="1080"/>
      </w:tblGrid>
      <w:tr w:rsidR="001D5A1B" w:rsidTr="00AA4632">
        <w:trPr>
          <w:cantSplit/>
        </w:trPr>
        <w:tc>
          <w:tcPr>
            <w:tcW w:w="540" w:type="dxa"/>
            <w:vMerge w:val="restart"/>
            <w:tcBorders>
              <w:top w:val="thinThickSmallGap" w:sz="24" w:space="0" w:color="auto"/>
              <w:left w:val="single" w:sz="4" w:space="0" w:color="auto"/>
              <w:bottom w:val="thickThinSmallGap" w:sz="24" w:space="0" w:color="auto"/>
              <w:right w:val="single" w:sz="4" w:space="0" w:color="auto"/>
            </w:tcBorders>
            <w:vAlign w:val="center"/>
            <w:hideMark/>
          </w:tcPr>
          <w:p w:rsidR="001D5A1B" w:rsidRDefault="001D5A1B" w:rsidP="001D5A1B">
            <w:pPr>
              <w:jc w:val="center"/>
              <w:rPr>
                <w:b/>
              </w:rPr>
            </w:pPr>
            <w:r>
              <w:rPr>
                <w:b/>
              </w:rPr>
              <w:t>№</w:t>
            </w:r>
          </w:p>
        </w:tc>
        <w:tc>
          <w:tcPr>
            <w:tcW w:w="1620" w:type="dxa"/>
            <w:vMerge w:val="restart"/>
            <w:tcBorders>
              <w:top w:val="thinThickSmallGap" w:sz="24" w:space="0" w:color="auto"/>
              <w:left w:val="single" w:sz="4" w:space="0" w:color="auto"/>
              <w:bottom w:val="thickThinSmallGap" w:sz="24" w:space="0" w:color="auto"/>
              <w:right w:val="single" w:sz="4" w:space="0" w:color="auto"/>
            </w:tcBorders>
            <w:vAlign w:val="center"/>
            <w:hideMark/>
          </w:tcPr>
          <w:p w:rsidR="001D5A1B" w:rsidRDefault="001D5A1B" w:rsidP="001D5A1B">
            <w:pPr>
              <w:jc w:val="center"/>
              <w:rPr>
                <w:b/>
              </w:rPr>
            </w:pPr>
            <w:r>
              <w:rPr>
                <w:b/>
              </w:rPr>
              <w:t>Група</w:t>
            </w:r>
          </w:p>
        </w:tc>
        <w:tc>
          <w:tcPr>
            <w:tcW w:w="720" w:type="dxa"/>
            <w:vMerge w:val="restart"/>
            <w:tcBorders>
              <w:top w:val="thinThickSmallGap" w:sz="24" w:space="0" w:color="auto"/>
              <w:left w:val="single" w:sz="4" w:space="0" w:color="auto"/>
              <w:bottom w:val="thickThinSmallGap" w:sz="24" w:space="0" w:color="auto"/>
              <w:right w:val="single" w:sz="4" w:space="0" w:color="auto"/>
            </w:tcBorders>
            <w:textDirection w:val="btLr"/>
            <w:vAlign w:val="center"/>
            <w:hideMark/>
          </w:tcPr>
          <w:p w:rsidR="001D5A1B" w:rsidRDefault="001D5A1B" w:rsidP="001D5A1B">
            <w:pPr>
              <w:ind w:left="113" w:right="113"/>
              <w:jc w:val="center"/>
              <w:rPr>
                <w:b/>
              </w:rPr>
            </w:pPr>
            <w:r>
              <w:rPr>
                <w:b/>
              </w:rPr>
              <w:t>Кількість студентів</w:t>
            </w:r>
          </w:p>
        </w:tc>
        <w:tc>
          <w:tcPr>
            <w:tcW w:w="1980" w:type="dxa"/>
            <w:vMerge w:val="restart"/>
            <w:tcBorders>
              <w:top w:val="thinThickSmallGap" w:sz="24" w:space="0" w:color="auto"/>
              <w:left w:val="single" w:sz="4" w:space="0" w:color="auto"/>
              <w:bottom w:val="thickThinSmallGap" w:sz="24" w:space="0" w:color="auto"/>
              <w:right w:val="single" w:sz="4" w:space="0" w:color="auto"/>
            </w:tcBorders>
            <w:vAlign w:val="center"/>
            <w:hideMark/>
          </w:tcPr>
          <w:p w:rsidR="001D5A1B" w:rsidRDefault="001D5A1B" w:rsidP="001D5A1B">
            <w:pPr>
              <w:jc w:val="center"/>
              <w:rPr>
                <w:b/>
              </w:rPr>
            </w:pPr>
            <w:r>
              <w:rPr>
                <w:b/>
              </w:rPr>
              <w:t>Керівник групи</w:t>
            </w:r>
          </w:p>
        </w:tc>
        <w:tc>
          <w:tcPr>
            <w:tcW w:w="540" w:type="dxa"/>
            <w:vMerge w:val="restart"/>
            <w:tcBorders>
              <w:top w:val="thinThickSmallGap" w:sz="24" w:space="0" w:color="auto"/>
              <w:left w:val="single" w:sz="4" w:space="0" w:color="auto"/>
              <w:bottom w:val="thickThinSmallGap" w:sz="24" w:space="0" w:color="auto"/>
              <w:right w:val="single" w:sz="4" w:space="0" w:color="auto"/>
            </w:tcBorders>
            <w:textDirection w:val="btLr"/>
            <w:vAlign w:val="center"/>
            <w:hideMark/>
          </w:tcPr>
          <w:p w:rsidR="001D5A1B" w:rsidRDefault="001D5A1B" w:rsidP="001D5A1B">
            <w:pPr>
              <w:ind w:left="113" w:right="113"/>
              <w:jc w:val="center"/>
              <w:rPr>
                <w:b/>
              </w:rPr>
            </w:pPr>
            <w:r>
              <w:rPr>
                <w:b/>
              </w:rPr>
              <w:t>Допущено</w:t>
            </w:r>
          </w:p>
        </w:tc>
        <w:tc>
          <w:tcPr>
            <w:tcW w:w="2700" w:type="dxa"/>
            <w:gridSpan w:val="5"/>
            <w:tcBorders>
              <w:top w:val="thinThickSmallGap" w:sz="24" w:space="0" w:color="auto"/>
              <w:left w:val="single" w:sz="4" w:space="0" w:color="auto"/>
              <w:bottom w:val="single" w:sz="4" w:space="0" w:color="auto"/>
              <w:right w:val="single" w:sz="4" w:space="0" w:color="auto"/>
            </w:tcBorders>
            <w:vAlign w:val="center"/>
            <w:hideMark/>
          </w:tcPr>
          <w:p w:rsidR="001D5A1B" w:rsidRDefault="001D5A1B" w:rsidP="001D5A1B">
            <w:pPr>
              <w:jc w:val="center"/>
              <w:rPr>
                <w:b/>
              </w:rPr>
            </w:pPr>
            <w:r>
              <w:rPr>
                <w:b/>
              </w:rPr>
              <w:t>Здали іспити</w:t>
            </w:r>
          </w:p>
        </w:tc>
        <w:tc>
          <w:tcPr>
            <w:tcW w:w="900" w:type="dxa"/>
            <w:vMerge w:val="restart"/>
            <w:tcBorders>
              <w:top w:val="thinThickSmallGap" w:sz="24" w:space="0" w:color="auto"/>
              <w:left w:val="single" w:sz="4" w:space="0" w:color="auto"/>
              <w:bottom w:val="thickThinSmallGap" w:sz="24" w:space="0" w:color="auto"/>
              <w:right w:val="single" w:sz="4" w:space="0" w:color="auto"/>
            </w:tcBorders>
            <w:textDirection w:val="btLr"/>
            <w:vAlign w:val="center"/>
            <w:hideMark/>
          </w:tcPr>
          <w:p w:rsidR="001D5A1B" w:rsidRDefault="001D5A1B" w:rsidP="001D5A1B">
            <w:pPr>
              <w:ind w:left="113" w:right="113"/>
              <w:jc w:val="center"/>
              <w:rPr>
                <w:b/>
              </w:rPr>
            </w:pPr>
            <w:r>
              <w:rPr>
                <w:b/>
              </w:rPr>
              <w:t>Успішність</w:t>
            </w:r>
          </w:p>
        </w:tc>
        <w:tc>
          <w:tcPr>
            <w:tcW w:w="900" w:type="dxa"/>
            <w:vMerge w:val="restart"/>
            <w:tcBorders>
              <w:top w:val="thinThickSmallGap" w:sz="24" w:space="0" w:color="auto"/>
              <w:left w:val="single" w:sz="4" w:space="0" w:color="auto"/>
              <w:bottom w:val="thickThinSmallGap" w:sz="24" w:space="0" w:color="auto"/>
              <w:right w:val="single" w:sz="4" w:space="0" w:color="auto"/>
            </w:tcBorders>
            <w:textDirection w:val="btLr"/>
            <w:vAlign w:val="center"/>
            <w:hideMark/>
          </w:tcPr>
          <w:p w:rsidR="001D5A1B" w:rsidRDefault="001D5A1B" w:rsidP="001D5A1B">
            <w:pPr>
              <w:ind w:left="113" w:right="113"/>
              <w:jc w:val="center"/>
              <w:rPr>
                <w:b/>
              </w:rPr>
            </w:pPr>
            <w:r>
              <w:rPr>
                <w:b/>
              </w:rPr>
              <w:t>Середній бал</w:t>
            </w:r>
          </w:p>
        </w:tc>
        <w:tc>
          <w:tcPr>
            <w:tcW w:w="1080" w:type="dxa"/>
            <w:vMerge w:val="restart"/>
            <w:tcBorders>
              <w:top w:val="thinThickSmallGap" w:sz="24" w:space="0" w:color="auto"/>
              <w:left w:val="single" w:sz="4" w:space="0" w:color="auto"/>
              <w:bottom w:val="thickThinSmallGap" w:sz="24" w:space="0" w:color="auto"/>
              <w:right w:val="single" w:sz="4" w:space="0" w:color="auto"/>
            </w:tcBorders>
            <w:textDirection w:val="btLr"/>
            <w:vAlign w:val="center"/>
            <w:hideMark/>
          </w:tcPr>
          <w:p w:rsidR="001D5A1B" w:rsidRDefault="001D5A1B" w:rsidP="001D5A1B">
            <w:pPr>
              <w:ind w:left="113" w:right="113"/>
              <w:jc w:val="center"/>
              <w:rPr>
                <w:b/>
              </w:rPr>
            </w:pPr>
            <w:r>
              <w:rPr>
                <w:b/>
              </w:rPr>
              <w:t>Якісний показник</w:t>
            </w:r>
          </w:p>
        </w:tc>
      </w:tr>
      <w:tr w:rsidR="001D5A1B" w:rsidTr="00AA4632">
        <w:trPr>
          <w:cantSplit/>
          <w:trHeight w:val="1134"/>
        </w:trPr>
        <w:tc>
          <w:tcPr>
            <w:tcW w:w="540" w:type="dxa"/>
            <w:vMerge/>
            <w:tcBorders>
              <w:top w:val="thinThickSmallGap" w:sz="24" w:space="0" w:color="auto"/>
              <w:left w:val="single" w:sz="4" w:space="0" w:color="auto"/>
              <w:bottom w:val="thickThinSmallGap" w:sz="24" w:space="0" w:color="auto"/>
              <w:right w:val="single" w:sz="4" w:space="0" w:color="auto"/>
            </w:tcBorders>
            <w:vAlign w:val="center"/>
            <w:hideMark/>
          </w:tcPr>
          <w:p w:rsidR="001D5A1B" w:rsidRDefault="001D5A1B" w:rsidP="001D5A1B">
            <w:pPr>
              <w:rPr>
                <w:b/>
                <w:lang w:eastAsia="uk-UA"/>
              </w:rPr>
            </w:pPr>
          </w:p>
        </w:tc>
        <w:tc>
          <w:tcPr>
            <w:tcW w:w="1620" w:type="dxa"/>
            <w:vMerge/>
            <w:tcBorders>
              <w:top w:val="thinThickSmallGap" w:sz="24" w:space="0" w:color="auto"/>
              <w:left w:val="single" w:sz="4" w:space="0" w:color="auto"/>
              <w:bottom w:val="thickThinSmallGap" w:sz="24" w:space="0" w:color="auto"/>
              <w:right w:val="single" w:sz="4" w:space="0" w:color="auto"/>
            </w:tcBorders>
            <w:vAlign w:val="center"/>
            <w:hideMark/>
          </w:tcPr>
          <w:p w:rsidR="001D5A1B" w:rsidRDefault="001D5A1B" w:rsidP="001D5A1B">
            <w:pPr>
              <w:rPr>
                <w:b/>
                <w:lang w:eastAsia="uk-UA"/>
              </w:rPr>
            </w:pPr>
          </w:p>
        </w:tc>
        <w:tc>
          <w:tcPr>
            <w:tcW w:w="720" w:type="dxa"/>
            <w:vMerge/>
            <w:tcBorders>
              <w:top w:val="thinThickSmallGap" w:sz="24" w:space="0" w:color="auto"/>
              <w:left w:val="single" w:sz="4" w:space="0" w:color="auto"/>
              <w:bottom w:val="thickThinSmallGap" w:sz="24" w:space="0" w:color="auto"/>
              <w:right w:val="single" w:sz="4" w:space="0" w:color="auto"/>
            </w:tcBorders>
            <w:vAlign w:val="center"/>
            <w:hideMark/>
          </w:tcPr>
          <w:p w:rsidR="001D5A1B" w:rsidRDefault="001D5A1B" w:rsidP="001D5A1B">
            <w:pPr>
              <w:rPr>
                <w:b/>
                <w:lang w:eastAsia="uk-UA"/>
              </w:rPr>
            </w:pPr>
          </w:p>
        </w:tc>
        <w:tc>
          <w:tcPr>
            <w:tcW w:w="1980" w:type="dxa"/>
            <w:vMerge/>
            <w:tcBorders>
              <w:top w:val="thinThickSmallGap" w:sz="24" w:space="0" w:color="auto"/>
              <w:left w:val="single" w:sz="4" w:space="0" w:color="auto"/>
              <w:bottom w:val="thickThinSmallGap" w:sz="24" w:space="0" w:color="auto"/>
              <w:right w:val="single" w:sz="4" w:space="0" w:color="auto"/>
            </w:tcBorders>
            <w:vAlign w:val="center"/>
            <w:hideMark/>
          </w:tcPr>
          <w:p w:rsidR="001D5A1B" w:rsidRDefault="001D5A1B" w:rsidP="001D5A1B">
            <w:pPr>
              <w:rPr>
                <w:b/>
                <w:lang w:eastAsia="uk-UA"/>
              </w:rPr>
            </w:pPr>
          </w:p>
        </w:tc>
        <w:tc>
          <w:tcPr>
            <w:tcW w:w="540" w:type="dxa"/>
            <w:vMerge/>
            <w:tcBorders>
              <w:top w:val="thinThickSmallGap" w:sz="24" w:space="0" w:color="auto"/>
              <w:left w:val="single" w:sz="4" w:space="0" w:color="auto"/>
              <w:bottom w:val="thickThinSmallGap" w:sz="24" w:space="0" w:color="auto"/>
              <w:right w:val="single" w:sz="4" w:space="0" w:color="auto"/>
            </w:tcBorders>
            <w:vAlign w:val="center"/>
            <w:hideMark/>
          </w:tcPr>
          <w:p w:rsidR="001D5A1B" w:rsidRDefault="001D5A1B" w:rsidP="001D5A1B">
            <w:pPr>
              <w:rPr>
                <w:b/>
                <w:lang w:eastAsia="uk-UA"/>
              </w:rPr>
            </w:pPr>
          </w:p>
        </w:tc>
        <w:tc>
          <w:tcPr>
            <w:tcW w:w="540" w:type="dxa"/>
            <w:tcBorders>
              <w:top w:val="nil"/>
              <w:left w:val="single" w:sz="4" w:space="0" w:color="auto"/>
              <w:bottom w:val="thickThinSmallGap" w:sz="24" w:space="0" w:color="auto"/>
              <w:right w:val="single" w:sz="4" w:space="0" w:color="auto"/>
            </w:tcBorders>
            <w:textDirection w:val="btLr"/>
            <w:vAlign w:val="center"/>
            <w:hideMark/>
          </w:tcPr>
          <w:p w:rsidR="001D5A1B" w:rsidRDefault="001D5A1B" w:rsidP="001D5A1B">
            <w:pPr>
              <w:ind w:left="113" w:right="113"/>
              <w:jc w:val="center"/>
              <w:rPr>
                <w:b/>
              </w:rPr>
            </w:pPr>
            <w:r>
              <w:rPr>
                <w:b/>
              </w:rPr>
              <w:t>“5”</w:t>
            </w:r>
          </w:p>
        </w:tc>
        <w:tc>
          <w:tcPr>
            <w:tcW w:w="540" w:type="dxa"/>
            <w:tcBorders>
              <w:top w:val="nil"/>
              <w:left w:val="single" w:sz="4" w:space="0" w:color="auto"/>
              <w:bottom w:val="thickThinSmallGap" w:sz="24" w:space="0" w:color="auto"/>
              <w:right w:val="single" w:sz="4" w:space="0" w:color="auto"/>
            </w:tcBorders>
            <w:textDirection w:val="btLr"/>
            <w:vAlign w:val="center"/>
            <w:hideMark/>
          </w:tcPr>
          <w:p w:rsidR="001D5A1B" w:rsidRDefault="001D5A1B" w:rsidP="001D5A1B">
            <w:pPr>
              <w:ind w:left="113" w:right="113"/>
              <w:jc w:val="center"/>
              <w:rPr>
                <w:b/>
              </w:rPr>
            </w:pPr>
            <w:r>
              <w:rPr>
                <w:b/>
              </w:rPr>
              <w:t>“4, 5”</w:t>
            </w:r>
          </w:p>
        </w:tc>
        <w:tc>
          <w:tcPr>
            <w:tcW w:w="540" w:type="dxa"/>
            <w:tcBorders>
              <w:top w:val="nil"/>
              <w:left w:val="single" w:sz="4" w:space="0" w:color="auto"/>
              <w:bottom w:val="thickThinSmallGap" w:sz="24" w:space="0" w:color="auto"/>
              <w:right w:val="single" w:sz="4" w:space="0" w:color="auto"/>
            </w:tcBorders>
            <w:textDirection w:val="btLr"/>
            <w:vAlign w:val="center"/>
            <w:hideMark/>
          </w:tcPr>
          <w:p w:rsidR="001D5A1B" w:rsidRDefault="001D5A1B" w:rsidP="001D5A1B">
            <w:pPr>
              <w:ind w:left="113" w:right="113"/>
              <w:rPr>
                <w:b/>
              </w:rPr>
            </w:pPr>
            <w:r>
              <w:rPr>
                <w:b/>
              </w:rPr>
              <w:t>“3,4,5”</w:t>
            </w:r>
          </w:p>
        </w:tc>
        <w:tc>
          <w:tcPr>
            <w:tcW w:w="540" w:type="dxa"/>
            <w:tcBorders>
              <w:top w:val="nil"/>
              <w:left w:val="single" w:sz="4" w:space="0" w:color="auto"/>
              <w:bottom w:val="thickThinSmallGap" w:sz="24" w:space="0" w:color="auto"/>
              <w:right w:val="single" w:sz="4" w:space="0" w:color="auto"/>
            </w:tcBorders>
            <w:textDirection w:val="btLr"/>
            <w:vAlign w:val="center"/>
            <w:hideMark/>
          </w:tcPr>
          <w:p w:rsidR="001D5A1B" w:rsidRDefault="001D5A1B" w:rsidP="001D5A1B">
            <w:pPr>
              <w:ind w:left="113" w:right="972"/>
              <w:jc w:val="center"/>
              <w:rPr>
                <w:b/>
              </w:rPr>
            </w:pPr>
            <w:r>
              <w:rPr>
                <w:b/>
              </w:rPr>
              <w:t>“"</w:t>
            </w:r>
            <w:smartTag w:uri="urn:schemas-microsoft-com:office:smarttags" w:element="metricconverter">
              <w:smartTagPr>
                <w:attr w:name="ProductID" w:val="3”"/>
              </w:smartTagPr>
              <w:r>
                <w:rPr>
                  <w:b/>
                </w:rPr>
                <w:t>3”</w:t>
              </w:r>
            </w:smartTag>
          </w:p>
        </w:tc>
        <w:tc>
          <w:tcPr>
            <w:tcW w:w="540" w:type="dxa"/>
            <w:tcBorders>
              <w:top w:val="nil"/>
              <w:left w:val="single" w:sz="4" w:space="0" w:color="auto"/>
              <w:bottom w:val="thickThinSmallGap" w:sz="24" w:space="0" w:color="auto"/>
              <w:right w:val="single" w:sz="4" w:space="0" w:color="auto"/>
            </w:tcBorders>
            <w:textDirection w:val="btLr"/>
            <w:vAlign w:val="center"/>
            <w:hideMark/>
          </w:tcPr>
          <w:p w:rsidR="001D5A1B" w:rsidRDefault="001D5A1B" w:rsidP="001D5A1B">
            <w:pPr>
              <w:ind w:left="113" w:right="113"/>
              <w:rPr>
                <w:b/>
              </w:rPr>
            </w:pPr>
            <w:r>
              <w:rPr>
                <w:b/>
              </w:rPr>
              <w:t>“</w:t>
            </w:r>
            <w:smartTag w:uri="urn:schemas-microsoft-com:office:smarttags" w:element="metricconverter">
              <w:smartTagPr>
                <w:attr w:name="ProductID" w:val="2”"/>
              </w:smartTagPr>
              <w:r>
                <w:rPr>
                  <w:b/>
                </w:rPr>
                <w:t>2”</w:t>
              </w:r>
            </w:smartTag>
          </w:p>
        </w:tc>
        <w:tc>
          <w:tcPr>
            <w:tcW w:w="900" w:type="dxa"/>
            <w:vMerge/>
            <w:tcBorders>
              <w:top w:val="thinThickSmallGap" w:sz="24" w:space="0" w:color="auto"/>
              <w:left w:val="single" w:sz="4" w:space="0" w:color="auto"/>
              <w:bottom w:val="thickThinSmallGap" w:sz="24" w:space="0" w:color="auto"/>
              <w:right w:val="single" w:sz="4" w:space="0" w:color="auto"/>
            </w:tcBorders>
            <w:vAlign w:val="center"/>
            <w:hideMark/>
          </w:tcPr>
          <w:p w:rsidR="001D5A1B" w:rsidRDefault="001D5A1B" w:rsidP="001D5A1B">
            <w:pPr>
              <w:rPr>
                <w:b/>
                <w:lang w:eastAsia="uk-UA"/>
              </w:rPr>
            </w:pPr>
          </w:p>
        </w:tc>
        <w:tc>
          <w:tcPr>
            <w:tcW w:w="900" w:type="dxa"/>
            <w:vMerge/>
            <w:tcBorders>
              <w:top w:val="thinThickSmallGap" w:sz="24" w:space="0" w:color="auto"/>
              <w:left w:val="single" w:sz="4" w:space="0" w:color="auto"/>
              <w:bottom w:val="thickThinSmallGap" w:sz="24" w:space="0" w:color="auto"/>
              <w:right w:val="single" w:sz="4" w:space="0" w:color="auto"/>
            </w:tcBorders>
            <w:vAlign w:val="center"/>
            <w:hideMark/>
          </w:tcPr>
          <w:p w:rsidR="001D5A1B" w:rsidRDefault="001D5A1B" w:rsidP="001D5A1B">
            <w:pPr>
              <w:rPr>
                <w:b/>
                <w:lang w:eastAsia="uk-UA"/>
              </w:rPr>
            </w:pPr>
          </w:p>
        </w:tc>
        <w:tc>
          <w:tcPr>
            <w:tcW w:w="1080" w:type="dxa"/>
            <w:vMerge/>
            <w:tcBorders>
              <w:top w:val="thinThickSmallGap" w:sz="24" w:space="0" w:color="auto"/>
              <w:left w:val="single" w:sz="4" w:space="0" w:color="auto"/>
              <w:bottom w:val="thickThinSmallGap" w:sz="24" w:space="0" w:color="auto"/>
              <w:right w:val="single" w:sz="4" w:space="0" w:color="auto"/>
            </w:tcBorders>
            <w:vAlign w:val="center"/>
            <w:hideMark/>
          </w:tcPr>
          <w:p w:rsidR="001D5A1B" w:rsidRDefault="001D5A1B" w:rsidP="001D5A1B">
            <w:pPr>
              <w:rPr>
                <w:b/>
                <w:lang w:eastAsia="uk-UA"/>
              </w:rPr>
            </w:pPr>
          </w:p>
        </w:tc>
      </w:tr>
      <w:tr w:rsidR="001D5A1B" w:rsidTr="00AA4632">
        <w:trPr>
          <w:cantSplit/>
          <w:trHeight w:val="343"/>
        </w:trPr>
        <w:tc>
          <w:tcPr>
            <w:tcW w:w="540" w:type="dxa"/>
            <w:tcBorders>
              <w:top w:val="nil"/>
              <w:left w:val="single" w:sz="4" w:space="0" w:color="auto"/>
              <w:bottom w:val="single" w:sz="4" w:space="0" w:color="auto"/>
              <w:right w:val="single" w:sz="4" w:space="0" w:color="auto"/>
            </w:tcBorders>
          </w:tcPr>
          <w:p w:rsidR="001D5A1B" w:rsidRDefault="001D5A1B" w:rsidP="007E00EC">
            <w:pPr>
              <w:numPr>
                <w:ilvl w:val="0"/>
                <w:numId w:val="54"/>
              </w:numPr>
              <w:tabs>
                <w:tab w:val="num" w:pos="357"/>
              </w:tabs>
              <w:ind w:left="357" w:hanging="357"/>
              <w:jc w:val="center"/>
            </w:pPr>
          </w:p>
        </w:tc>
        <w:tc>
          <w:tcPr>
            <w:tcW w:w="1620" w:type="dxa"/>
            <w:tcBorders>
              <w:top w:val="nil"/>
              <w:left w:val="single" w:sz="4" w:space="0" w:color="auto"/>
              <w:bottom w:val="single" w:sz="4" w:space="0" w:color="auto"/>
              <w:right w:val="single" w:sz="4" w:space="0" w:color="auto"/>
            </w:tcBorders>
            <w:hideMark/>
          </w:tcPr>
          <w:p w:rsidR="001D5A1B" w:rsidRDefault="001D5A1B" w:rsidP="001D5A1B">
            <w:pPr>
              <w:jc w:val="center"/>
            </w:pPr>
            <w:r>
              <w:t>ІІІ ак (11)</w:t>
            </w:r>
          </w:p>
        </w:tc>
        <w:tc>
          <w:tcPr>
            <w:tcW w:w="720" w:type="dxa"/>
            <w:tcBorders>
              <w:top w:val="nil"/>
              <w:left w:val="single" w:sz="4" w:space="0" w:color="auto"/>
              <w:bottom w:val="single" w:sz="4" w:space="0" w:color="auto"/>
              <w:right w:val="single" w:sz="4" w:space="0" w:color="auto"/>
            </w:tcBorders>
            <w:hideMark/>
          </w:tcPr>
          <w:p w:rsidR="001D5A1B" w:rsidRDefault="001D5A1B" w:rsidP="001D5A1B">
            <w:pPr>
              <w:jc w:val="center"/>
            </w:pPr>
            <w:r>
              <w:t>18</w:t>
            </w:r>
          </w:p>
        </w:tc>
        <w:tc>
          <w:tcPr>
            <w:tcW w:w="1980" w:type="dxa"/>
            <w:tcBorders>
              <w:top w:val="nil"/>
              <w:left w:val="single" w:sz="4" w:space="0" w:color="auto"/>
              <w:bottom w:val="single" w:sz="4" w:space="0" w:color="auto"/>
              <w:right w:val="single" w:sz="4" w:space="0" w:color="auto"/>
            </w:tcBorders>
            <w:hideMark/>
          </w:tcPr>
          <w:p w:rsidR="001D5A1B" w:rsidRDefault="001D5A1B" w:rsidP="001D5A1B">
            <w:pPr>
              <w:jc w:val="center"/>
            </w:pPr>
            <w:r>
              <w:t>Прокопенко Т.Б.</w:t>
            </w:r>
          </w:p>
        </w:tc>
        <w:tc>
          <w:tcPr>
            <w:tcW w:w="540" w:type="dxa"/>
            <w:tcBorders>
              <w:top w:val="nil"/>
              <w:left w:val="single" w:sz="4" w:space="0" w:color="auto"/>
              <w:bottom w:val="single" w:sz="4" w:space="0" w:color="auto"/>
              <w:right w:val="single" w:sz="4" w:space="0" w:color="auto"/>
            </w:tcBorders>
            <w:hideMark/>
          </w:tcPr>
          <w:p w:rsidR="001D5A1B" w:rsidRDefault="001D5A1B" w:rsidP="001D5A1B">
            <w:pPr>
              <w:jc w:val="center"/>
            </w:pPr>
            <w:r>
              <w:t>18</w:t>
            </w:r>
          </w:p>
        </w:tc>
        <w:tc>
          <w:tcPr>
            <w:tcW w:w="540" w:type="dxa"/>
            <w:tcBorders>
              <w:top w:val="nil"/>
              <w:left w:val="single" w:sz="4" w:space="0" w:color="auto"/>
              <w:bottom w:val="single" w:sz="4" w:space="0" w:color="auto"/>
              <w:right w:val="single" w:sz="4" w:space="0" w:color="auto"/>
            </w:tcBorders>
            <w:vAlign w:val="center"/>
            <w:hideMark/>
          </w:tcPr>
          <w:p w:rsidR="001D5A1B" w:rsidRDefault="001D5A1B" w:rsidP="001D5A1B">
            <w:pPr>
              <w:jc w:val="center"/>
            </w:pPr>
            <w:r>
              <w:t>2</w:t>
            </w:r>
          </w:p>
        </w:tc>
        <w:tc>
          <w:tcPr>
            <w:tcW w:w="540" w:type="dxa"/>
            <w:tcBorders>
              <w:top w:val="nil"/>
              <w:left w:val="single" w:sz="4" w:space="0" w:color="auto"/>
              <w:bottom w:val="single" w:sz="4" w:space="0" w:color="auto"/>
              <w:right w:val="single" w:sz="4" w:space="0" w:color="auto"/>
            </w:tcBorders>
            <w:vAlign w:val="center"/>
            <w:hideMark/>
          </w:tcPr>
          <w:p w:rsidR="001D5A1B" w:rsidRDefault="001D5A1B" w:rsidP="001D5A1B">
            <w:pPr>
              <w:jc w:val="center"/>
            </w:pPr>
            <w:r>
              <w:t>13</w:t>
            </w:r>
          </w:p>
        </w:tc>
        <w:tc>
          <w:tcPr>
            <w:tcW w:w="540" w:type="dxa"/>
            <w:tcBorders>
              <w:top w:val="nil"/>
              <w:left w:val="single" w:sz="4" w:space="0" w:color="auto"/>
              <w:bottom w:val="single" w:sz="4" w:space="0" w:color="auto"/>
              <w:right w:val="single" w:sz="4" w:space="0" w:color="auto"/>
            </w:tcBorders>
            <w:vAlign w:val="center"/>
            <w:hideMark/>
          </w:tcPr>
          <w:p w:rsidR="001D5A1B" w:rsidRDefault="001D5A1B" w:rsidP="001D5A1B">
            <w:pPr>
              <w:jc w:val="center"/>
            </w:pPr>
            <w:r>
              <w:t>1</w:t>
            </w:r>
          </w:p>
        </w:tc>
        <w:tc>
          <w:tcPr>
            <w:tcW w:w="540" w:type="dxa"/>
            <w:tcBorders>
              <w:top w:val="nil"/>
              <w:left w:val="single" w:sz="4" w:space="0" w:color="auto"/>
              <w:bottom w:val="single" w:sz="4" w:space="0" w:color="auto"/>
              <w:right w:val="single" w:sz="4" w:space="0" w:color="auto"/>
            </w:tcBorders>
            <w:vAlign w:val="center"/>
            <w:hideMark/>
          </w:tcPr>
          <w:p w:rsidR="001D5A1B" w:rsidRDefault="001D5A1B" w:rsidP="001D5A1B">
            <w:pPr>
              <w:jc w:val="center"/>
            </w:pPr>
            <w:r>
              <w:t>2</w:t>
            </w:r>
          </w:p>
        </w:tc>
        <w:tc>
          <w:tcPr>
            <w:tcW w:w="540" w:type="dxa"/>
            <w:tcBorders>
              <w:top w:val="nil"/>
              <w:left w:val="single" w:sz="4" w:space="0" w:color="auto"/>
              <w:bottom w:val="single" w:sz="4" w:space="0" w:color="auto"/>
              <w:right w:val="single" w:sz="4" w:space="0" w:color="auto"/>
            </w:tcBorders>
            <w:vAlign w:val="center"/>
            <w:hideMark/>
          </w:tcPr>
          <w:p w:rsidR="001D5A1B" w:rsidRDefault="001D5A1B" w:rsidP="001D5A1B">
            <w:pPr>
              <w:jc w:val="center"/>
              <w:rPr>
                <w:lang w:val="en-US"/>
              </w:rPr>
            </w:pPr>
            <w:r>
              <w:rPr>
                <w:lang w:val="en-US"/>
              </w:rPr>
              <w:t>-</w:t>
            </w:r>
          </w:p>
        </w:tc>
        <w:tc>
          <w:tcPr>
            <w:tcW w:w="900" w:type="dxa"/>
            <w:tcBorders>
              <w:top w:val="nil"/>
              <w:left w:val="single" w:sz="4" w:space="0" w:color="auto"/>
              <w:bottom w:val="single" w:sz="4" w:space="0" w:color="auto"/>
              <w:right w:val="single" w:sz="4" w:space="0" w:color="auto"/>
            </w:tcBorders>
            <w:hideMark/>
          </w:tcPr>
          <w:p w:rsidR="001D5A1B" w:rsidRDefault="001D5A1B" w:rsidP="001D5A1B">
            <w:pPr>
              <w:jc w:val="center"/>
              <w:rPr>
                <w:lang w:val="en-US"/>
              </w:rPr>
            </w:pPr>
            <w:r>
              <w:rPr>
                <w:lang w:val="en-US"/>
              </w:rPr>
              <w:t>100</w:t>
            </w:r>
          </w:p>
        </w:tc>
        <w:tc>
          <w:tcPr>
            <w:tcW w:w="900" w:type="dxa"/>
            <w:tcBorders>
              <w:top w:val="nil"/>
              <w:left w:val="single" w:sz="4" w:space="0" w:color="auto"/>
              <w:bottom w:val="single" w:sz="4" w:space="0" w:color="auto"/>
              <w:right w:val="single" w:sz="4" w:space="0" w:color="auto"/>
            </w:tcBorders>
            <w:hideMark/>
          </w:tcPr>
          <w:p w:rsidR="001D5A1B" w:rsidRDefault="001D5A1B" w:rsidP="001D5A1B">
            <w:pPr>
              <w:jc w:val="center"/>
            </w:pPr>
            <w:r>
              <w:t>4,0</w:t>
            </w:r>
          </w:p>
        </w:tc>
        <w:tc>
          <w:tcPr>
            <w:tcW w:w="1080" w:type="dxa"/>
            <w:tcBorders>
              <w:top w:val="nil"/>
              <w:left w:val="single" w:sz="4" w:space="0" w:color="auto"/>
              <w:bottom w:val="single" w:sz="4" w:space="0" w:color="auto"/>
              <w:right w:val="single" w:sz="4" w:space="0" w:color="auto"/>
            </w:tcBorders>
            <w:hideMark/>
          </w:tcPr>
          <w:p w:rsidR="001D5A1B" w:rsidRDefault="001D5A1B" w:rsidP="001D5A1B">
            <w:pPr>
              <w:jc w:val="center"/>
            </w:pPr>
            <w:r>
              <w:t>83,3</w:t>
            </w:r>
          </w:p>
        </w:tc>
      </w:tr>
      <w:tr w:rsidR="001D5A1B" w:rsidTr="00AA4632">
        <w:trPr>
          <w:cantSplit/>
          <w:trHeight w:val="343"/>
        </w:trPr>
        <w:tc>
          <w:tcPr>
            <w:tcW w:w="540" w:type="dxa"/>
            <w:tcBorders>
              <w:top w:val="nil"/>
              <w:left w:val="single" w:sz="4" w:space="0" w:color="auto"/>
              <w:bottom w:val="single" w:sz="4" w:space="0" w:color="auto"/>
              <w:right w:val="single" w:sz="4" w:space="0" w:color="auto"/>
            </w:tcBorders>
          </w:tcPr>
          <w:p w:rsidR="001D5A1B" w:rsidRDefault="001D5A1B" w:rsidP="001D5A1B">
            <w:pPr>
              <w:ind w:left="357"/>
            </w:pPr>
          </w:p>
        </w:tc>
        <w:tc>
          <w:tcPr>
            <w:tcW w:w="1620" w:type="dxa"/>
            <w:tcBorders>
              <w:top w:val="nil"/>
              <w:left w:val="single" w:sz="4" w:space="0" w:color="auto"/>
              <w:bottom w:val="single" w:sz="4" w:space="0" w:color="auto"/>
              <w:right w:val="single" w:sz="4" w:space="0" w:color="auto"/>
            </w:tcBorders>
            <w:hideMark/>
          </w:tcPr>
          <w:p w:rsidR="001D5A1B" w:rsidRDefault="001D5A1B" w:rsidP="001D5A1B">
            <w:pPr>
              <w:jc w:val="center"/>
              <w:rPr>
                <w:b/>
              </w:rPr>
            </w:pPr>
            <w:r>
              <w:rPr>
                <w:b/>
              </w:rPr>
              <w:t>Всього</w:t>
            </w:r>
          </w:p>
        </w:tc>
        <w:tc>
          <w:tcPr>
            <w:tcW w:w="720" w:type="dxa"/>
            <w:tcBorders>
              <w:top w:val="nil"/>
              <w:left w:val="single" w:sz="4" w:space="0" w:color="auto"/>
              <w:bottom w:val="single" w:sz="4" w:space="0" w:color="auto"/>
              <w:right w:val="single" w:sz="4" w:space="0" w:color="auto"/>
            </w:tcBorders>
            <w:hideMark/>
          </w:tcPr>
          <w:p w:rsidR="001D5A1B" w:rsidRDefault="001D5A1B" w:rsidP="001D5A1B">
            <w:pPr>
              <w:jc w:val="center"/>
              <w:rPr>
                <w:b/>
              </w:rPr>
            </w:pPr>
            <w:r>
              <w:rPr>
                <w:b/>
              </w:rPr>
              <w:t>18</w:t>
            </w:r>
          </w:p>
        </w:tc>
        <w:tc>
          <w:tcPr>
            <w:tcW w:w="1980" w:type="dxa"/>
            <w:tcBorders>
              <w:top w:val="nil"/>
              <w:left w:val="single" w:sz="4" w:space="0" w:color="auto"/>
              <w:bottom w:val="single" w:sz="4" w:space="0" w:color="auto"/>
              <w:right w:val="single" w:sz="4" w:space="0" w:color="auto"/>
            </w:tcBorders>
          </w:tcPr>
          <w:p w:rsidR="001D5A1B" w:rsidRDefault="001D5A1B" w:rsidP="001D5A1B">
            <w:pPr>
              <w:jc w:val="center"/>
              <w:rPr>
                <w:b/>
              </w:rPr>
            </w:pPr>
          </w:p>
        </w:tc>
        <w:tc>
          <w:tcPr>
            <w:tcW w:w="540" w:type="dxa"/>
            <w:tcBorders>
              <w:top w:val="nil"/>
              <w:left w:val="single" w:sz="4" w:space="0" w:color="auto"/>
              <w:bottom w:val="single" w:sz="4" w:space="0" w:color="auto"/>
              <w:right w:val="single" w:sz="4" w:space="0" w:color="auto"/>
            </w:tcBorders>
            <w:hideMark/>
          </w:tcPr>
          <w:p w:rsidR="001D5A1B" w:rsidRDefault="001D5A1B" w:rsidP="001D5A1B">
            <w:pPr>
              <w:jc w:val="center"/>
              <w:rPr>
                <w:b/>
              </w:rPr>
            </w:pPr>
            <w:r>
              <w:rPr>
                <w:b/>
              </w:rPr>
              <w:t>18</w:t>
            </w:r>
          </w:p>
        </w:tc>
        <w:tc>
          <w:tcPr>
            <w:tcW w:w="540" w:type="dxa"/>
            <w:tcBorders>
              <w:top w:val="nil"/>
              <w:left w:val="single" w:sz="4" w:space="0" w:color="auto"/>
              <w:bottom w:val="single" w:sz="4" w:space="0" w:color="auto"/>
              <w:right w:val="single" w:sz="4" w:space="0" w:color="auto"/>
            </w:tcBorders>
            <w:vAlign w:val="center"/>
            <w:hideMark/>
          </w:tcPr>
          <w:p w:rsidR="001D5A1B" w:rsidRDefault="001D5A1B" w:rsidP="001D5A1B">
            <w:pPr>
              <w:jc w:val="center"/>
              <w:rPr>
                <w:b/>
              </w:rPr>
            </w:pPr>
            <w:r>
              <w:rPr>
                <w:b/>
              </w:rPr>
              <w:t>2</w:t>
            </w:r>
          </w:p>
        </w:tc>
        <w:tc>
          <w:tcPr>
            <w:tcW w:w="540" w:type="dxa"/>
            <w:tcBorders>
              <w:top w:val="nil"/>
              <w:left w:val="single" w:sz="4" w:space="0" w:color="auto"/>
              <w:bottom w:val="single" w:sz="4" w:space="0" w:color="auto"/>
              <w:right w:val="single" w:sz="4" w:space="0" w:color="auto"/>
            </w:tcBorders>
            <w:vAlign w:val="center"/>
            <w:hideMark/>
          </w:tcPr>
          <w:p w:rsidR="001D5A1B" w:rsidRDefault="001D5A1B" w:rsidP="001D5A1B">
            <w:pPr>
              <w:jc w:val="center"/>
              <w:rPr>
                <w:b/>
              </w:rPr>
            </w:pPr>
            <w:r>
              <w:rPr>
                <w:b/>
              </w:rPr>
              <w:t>13</w:t>
            </w:r>
          </w:p>
        </w:tc>
        <w:tc>
          <w:tcPr>
            <w:tcW w:w="540" w:type="dxa"/>
            <w:tcBorders>
              <w:top w:val="nil"/>
              <w:left w:val="single" w:sz="4" w:space="0" w:color="auto"/>
              <w:bottom w:val="single" w:sz="4" w:space="0" w:color="auto"/>
              <w:right w:val="single" w:sz="4" w:space="0" w:color="auto"/>
            </w:tcBorders>
            <w:vAlign w:val="center"/>
            <w:hideMark/>
          </w:tcPr>
          <w:p w:rsidR="001D5A1B" w:rsidRDefault="001D5A1B" w:rsidP="001D5A1B">
            <w:pPr>
              <w:jc w:val="center"/>
              <w:rPr>
                <w:b/>
              </w:rPr>
            </w:pPr>
            <w:r>
              <w:rPr>
                <w:b/>
              </w:rPr>
              <w:t>1</w:t>
            </w:r>
          </w:p>
        </w:tc>
        <w:tc>
          <w:tcPr>
            <w:tcW w:w="540" w:type="dxa"/>
            <w:tcBorders>
              <w:top w:val="nil"/>
              <w:left w:val="single" w:sz="4" w:space="0" w:color="auto"/>
              <w:bottom w:val="single" w:sz="4" w:space="0" w:color="auto"/>
              <w:right w:val="single" w:sz="4" w:space="0" w:color="auto"/>
            </w:tcBorders>
            <w:vAlign w:val="center"/>
            <w:hideMark/>
          </w:tcPr>
          <w:p w:rsidR="001D5A1B" w:rsidRDefault="001D5A1B" w:rsidP="001D5A1B">
            <w:pPr>
              <w:jc w:val="center"/>
              <w:rPr>
                <w:b/>
              </w:rPr>
            </w:pPr>
            <w:r>
              <w:rPr>
                <w:b/>
              </w:rPr>
              <w:t>2</w:t>
            </w:r>
          </w:p>
        </w:tc>
        <w:tc>
          <w:tcPr>
            <w:tcW w:w="540" w:type="dxa"/>
            <w:tcBorders>
              <w:top w:val="nil"/>
              <w:left w:val="single" w:sz="4" w:space="0" w:color="auto"/>
              <w:bottom w:val="single" w:sz="4" w:space="0" w:color="auto"/>
              <w:right w:val="single" w:sz="4" w:space="0" w:color="auto"/>
            </w:tcBorders>
            <w:vAlign w:val="center"/>
            <w:hideMark/>
          </w:tcPr>
          <w:p w:rsidR="001D5A1B" w:rsidRDefault="001D5A1B" w:rsidP="001D5A1B">
            <w:pPr>
              <w:jc w:val="center"/>
              <w:rPr>
                <w:b/>
                <w:lang w:val="en-US"/>
              </w:rPr>
            </w:pPr>
            <w:r>
              <w:rPr>
                <w:b/>
                <w:lang w:val="en-US"/>
              </w:rPr>
              <w:t>-</w:t>
            </w:r>
          </w:p>
        </w:tc>
        <w:tc>
          <w:tcPr>
            <w:tcW w:w="900" w:type="dxa"/>
            <w:tcBorders>
              <w:top w:val="nil"/>
              <w:left w:val="single" w:sz="4" w:space="0" w:color="auto"/>
              <w:bottom w:val="single" w:sz="4" w:space="0" w:color="auto"/>
              <w:right w:val="single" w:sz="4" w:space="0" w:color="auto"/>
            </w:tcBorders>
            <w:hideMark/>
          </w:tcPr>
          <w:p w:rsidR="001D5A1B" w:rsidRDefault="001D5A1B" w:rsidP="001D5A1B">
            <w:pPr>
              <w:jc w:val="center"/>
              <w:rPr>
                <w:b/>
                <w:lang w:val="en-US"/>
              </w:rPr>
            </w:pPr>
            <w:r>
              <w:rPr>
                <w:b/>
                <w:lang w:val="en-US"/>
              </w:rPr>
              <w:t>100</w:t>
            </w:r>
          </w:p>
        </w:tc>
        <w:tc>
          <w:tcPr>
            <w:tcW w:w="900" w:type="dxa"/>
            <w:tcBorders>
              <w:top w:val="nil"/>
              <w:left w:val="single" w:sz="4" w:space="0" w:color="auto"/>
              <w:bottom w:val="single" w:sz="4" w:space="0" w:color="auto"/>
              <w:right w:val="single" w:sz="4" w:space="0" w:color="auto"/>
            </w:tcBorders>
            <w:hideMark/>
          </w:tcPr>
          <w:p w:rsidR="001D5A1B" w:rsidRDefault="001D5A1B" w:rsidP="001D5A1B">
            <w:pPr>
              <w:jc w:val="center"/>
              <w:rPr>
                <w:b/>
              </w:rPr>
            </w:pPr>
            <w:r>
              <w:rPr>
                <w:b/>
              </w:rPr>
              <w:t>4,0</w:t>
            </w:r>
          </w:p>
        </w:tc>
        <w:tc>
          <w:tcPr>
            <w:tcW w:w="1080" w:type="dxa"/>
            <w:tcBorders>
              <w:top w:val="nil"/>
              <w:left w:val="single" w:sz="4" w:space="0" w:color="auto"/>
              <w:bottom w:val="single" w:sz="4" w:space="0" w:color="auto"/>
              <w:right w:val="single" w:sz="4" w:space="0" w:color="auto"/>
            </w:tcBorders>
            <w:hideMark/>
          </w:tcPr>
          <w:p w:rsidR="001D5A1B" w:rsidRDefault="001D5A1B" w:rsidP="001D5A1B">
            <w:pPr>
              <w:jc w:val="center"/>
              <w:rPr>
                <w:b/>
              </w:rPr>
            </w:pPr>
            <w:r>
              <w:rPr>
                <w:b/>
              </w:rPr>
              <w:t>83,3</w:t>
            </w:r>
          </w:p>
        </w:tc>
      </w:tr>
    </w:tbl>
    <w:p w:rsidR="001D5A1B" w:rsidRDefault="001D5A1B" w:rsidP="001D5A1B">
      <w:pPr>
        <w:jc w:val="center"/>
        <w:rPr>
          <w:lang w:eastAsia="uk-UA"/>
        </w:rPr>
      </w:pPr>
    </w:p>
    <w:p w:rsidR="001D5A1B" w:rsidRDefault="001D5A1B" w:rsidP="001D5A1B">
      <w:pPr>
        <w:jc w:val="center"/>
      </w:pPr>
      <w:r>
        <w:t>Дипломи з відзнакою:</w:t>
      </w:r>
    </w:p>
    <w:p w:rsidR="001D5A1B" w:rsidRDefault="001D5A1B" w:rsidP="001D5A1B">
      <w:pPr>
        <w:jc w:val="center"/>
      </w:pPr>
      <w:r>
        <w:t>Семеняка Марина</w:t>
      </w:r>
    </w:p>
    <w:p w:rsidR="001D5A1B" w:rsidRDefault="001D5A1B" w:rsidP="001D5A1B">
      <w:pPr>
        <w:jc w:val="center"/>
      </w:pPr>
      <w:r>
        <w:lastRenderedPageBreak/>
        <w:t>Яценко Олена</w:t>
      </w:r>
    </w:p>
    <w:p w:rsidR="001D5A1B" w:rsidRDefault="001D5A1B" w:rsidP="001D5A1B">
      <w:pPr>
        <w:pStyle w:val="1"/>
      </w:pPr>
    </w:p>
    <w:p w:rsidR="001D5A1B" w:rsidRDefault="001D5A1B" w:rsidP="001D5A1B">
      <w:pPr>
        <w:pStyle w:val="1"/>
        <w:rPr>
          <w:rFonts w:ascii="Times New Roman" w:hAnsi="Times New Roman"/>
          <w:b w:val="0"/>
          <w:sz w:val="28"/>
        </w:rPr>
      </w:pPr>
      <w:r>
        <w:rPr>
          <w:rFonts w:ascii="Times New Roman" w:hAnsi="Times New Roman"/>
          <w:b w:val="0"/>
          <w:sz w:val="28"/>
        </w:rPr>
        <w:t>Відомості про державні іспити</w:t>
      </w:r>
    </w:p>
    <w:p w:rsidR="001D5A1B" w:rsidRDefault="001D5A1B" w:rsidP="001D5A1B">
      <w:pPr>
        <w:jc w:val="center"/>
      </w:pPr>
      <w:r>
        <w:t>за 20</w:t>
      </w:r>
      <w:r>
        <w:rPr>
          <w:lang w:val="en-US"/>
        </w:rPr>
        <w:t>1</w:t>
      </w:r>
      <w:r>
        <w:t>9/2020 навчальний рік</w:t>
      </w: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720"/>
        <w:gridCol w:w="1980"/>
        <w:gridCol w:w="540"/>
        <w:gridCol w:w="540"/>
        <w:gridCol w:w="540"/>
        <w:gridCol w:w="540"/>
        <w:gridCol w:w="540"/>
        <w:gridCol w:w="540"/>
        <w:gridCol w:w="900"/>
        <w:gridCol w:w="900"/>
        <w:gridCol w:w="1080"/>
      </w:tblGrid>
      <w:tr w:rsidR="001D5A1B" w:rsidTr="00AA4632">
        <w:trPr>
          <w:cantSplit/>
        </w:trPr>
        <w:tc>
          <w:tcPr>
            <w:tcW w:w="540" w:type="dxa"/>
            <w:vMerge w:val="restart"/>
            <w:tcBorders>
              <w:top w:val="thinThickSmallGap" w:sz="24" w:space="0" w:color="auto"/>
              <w:left w:val="single" w:sz="4" w:space="0" w:color="auto"/>
              <w:bottom w:val="thickThinSmallGap" w:sz="24" w:space="0" w:color="auto"/>
              <w:right w:val="single" w:sz="4" w:space="0" w:color="auto"/>
            </w:tcBorders>
            <w:vAlign w:val="center"/>
            <w:hideMark/>
          </w:tcPr>
          <w:p w:rsidR="001D5A1B" w:rsidRDefault="001D5A1B" w:rsidP="001D5A1B">
            <w:pPr>
              <w:jc w:val="center"/>
              <w:rPr>
                <w:b/>
              </w:rPr>
            </w:pPr>
            <w:r>
              <w:rPr>
                <w:b/>
              </w:rPr>
              <w:t>№</w:t>
            </w:r>
          </w:p>
        </w:tc>
        <w:tc>
          <w:tcPr>
            <w:tcW w:w="1620" w:type="dxa"/>
            <w:vMerge w:val="restart"/>
            <w:tcBorders>
              <w:top w:val="thinThickSmallGap" w:sz="24" w:space="0" w:color="auto"/>
              <w:left w:val="single" w:sz="4" w:space="0" w:color="auto"/>
              <w:bottom w:val="thickThinSmallGap" w:sz="24" w:space="0" w:color="auto"/>
              <w:right w:val="single" w:sz="4" w:space="0" w:color="auto"/>
            </w:tcBorders>
            <w:vAlign w:val="center"/>
            <w:hideMark/>
          </w:tcPr>
          <w:p w:rsidR="001D5A1B" w:rsidRDefault="001D5A1B" w:rsidP="001D5A1B">
            <w:pPr>
              <w:jc w:val="center"/>
              <w:rPr>
                <w:b/>
              </w:rPr>
            </w:pPr>
            <w:r>
              <w:rPr>
                <w:b/>
              </w:rPr>
              <w:t>Група</w:t>
            </w:r>
          </w:p>
        </w:tc>
        <w:tc>
          <w:tcPr>
            <w:tcW w:w="720" w:type="dxa"/>
            <w:vMerge w:val="restart"/>
            <w:tcBorders>
              <w:top w:val="thinThickSmallGap" w:sz="24" w:space="0" w:color="auto"/>
              <w:left w:val="single" w:sz="4" w:space="0" w:color="auto"/>
              <w:bottom w:val="thickThinSmallGap" w:sz="24" w:space="0" w:color="auto"/>
              <w:right w:val="single" w:sz="4" w:space="0" w:color="auto"/>
            </w:tcBorders>
            <w:textDirection w:val="btLr"/>
            <w:vAlign w:val="center"/>
            <w:hideMark/>
          </w:tcPr>
          <w:p w:rsidR="001D5A1B" w:rsidRDefault="001D5A1B" w:rsidP="001D5A1B">
            <w:pPr>
              <w:ind w:left="113" w:right="113"/>
              <w:jc w:val="center"/>
              <w:rPr>
                <w:b/>
              </w:rPr>
            </w:pPr>
            <w:r>
              <w:rPr>
                <w:b/>
              </w:rPr>
              <w:t>Кількість студентів</w:t>
            </w:r>
          </w:p>
        </w:tc>
        <w:tc>
          <w:tcPr>
            <w:tcW w:w="1980" w:type="dxa"/>
            <w:vMerge w:val="restart"/>
            <w:tcBorders>
              <w:top w:val="thinThickSmallGap" w:sz="24" w:space="0" w:color="auto"/>
              <w:left w:val="single" w:sz="4" w:space="0" w:color="auto"/>
              <w:bottom w:val="thickThinSmallGap" w:sz="24" w:space="0" w:color="auto"/>
              <w:right w:val="single" w:sz="4" w:space="0" w:color="auto"/>
            </w:tcBorders>
            <w:vAlign w:val="center"/>
            <w:hideMark/>
          </w:tcPr>
          <w:p w:rsidR="001D5A1B" w:rsidRDefault="001D5A1B" w:rsidP="001D5A1B">
            <w:pPr>
              <w:jc w:val="center"/>
              <w:rPr>
                <w:b/>
              </w:rPr>
            </w:pPr>
            <w:r>
              <w:rPr>
                <w:b/>
              </w:rPr>
              <w:t>Керівник групи</w:t>
            </w:r>
          </w:p>
        </w:tc>
        <w:tc>
          <w:tcPr>
            <w:tcW w:w="540" w:type="dxa"/>
            <w:vMerge w:val="restart"/>
            <w:tcBorders>
              <w:top w:val="thinThickSmallGap" w:sz="24" w:space="0" w:color="auto"/>
              <w:left w:val="single" w:sz="4" w:space="0" w:color="auto"/>
              <w:bottom w:val="thickThinSmallGap" w:sz="24" w:space="0" w:color="auto"/>
              <w:right w:val="single" w:sz="4" w:space="0" w:color="auto"/>
            </w:tcBorders>
            <w:textDirection w:val="btLr"/>
            <w:vAlign w:val="center"/>
            <w:hideMark/>
          </w:tcPr>
          <w:p w:rsidR="001D5A1B" w:rsidRDefault="001D5A1B" w:rsidP="001D5A1B">
            <w:pPr>
              <w:ind w:left="113" w:right="113"/>
              <w:jc w:val="center"/>
              <w:rPr>
                <w:b/>
              </w:rPr>
            </w:pPr>
            <w:r>
              <w:rPr>
                <w:b/>
              </w:rPr>
              <w:t>Допущено</w:t>
            </w:r>
          </w:p>
        </w:tc>
        <w:tc>
          <w:tcPr>
            <w:tcW w:w="2700" w:type="dxa"/>
            <w:gridSpan w:val="5"/>
            <w:tcBorders>
              <w:top w:val="thinThickSmallGap" w:sz="24" w:space="0" w:color="auto"/>
              <w:left w:val="single" w:sz="4" w:space="0" w:color="auto"/>
              <w:bottom w:val="single" w:sz="4" w:space="0" w:color="auto"/>
              <w:right w:val="single" w:sz="4" w:space="0" w:color="auto"/>
            </w:tcBorders>
            <w:vAlign w:val="center"/>
            <w:hideMark/>
          </w:tcPr>
          <w:p w:rsidR="001D5A1B" w:rsidRDefault="001D5A1B" w:rsidP="001D5A1B">
            <w:pPr>
              <w:jc w:val="center"/>
              <w:rPr>
                <w:b/>
              </w:rPr>
            </w:pPr>
            <w:r>
              <w:rPr>
                <w:b/>
              </w:rPr>
              <w:t>Здали іспити</w:t>
            </w:r>
          </w:p>
        </w:tc>
        <w:tc>
          <w:tcPr>
            <w:tcW w:w="900" w:type="dxa"/>
            <w:vMerge w:val="restart"/>
            <w:tcBorders>
              <w:top w:val="thinThickSmallGap" w:sz="24" w:space="0" w:color="auto"/>
              <w:left w:val="single" w:sz="4" w:space="0" w:color="auto"/>
              <w:bottom w:val="thickThinSmallGap" w:sz="24" w:space="0" w:color="auto"/>
              <w:right w:val="single" w:sz="4" w:space="0" w:color="auto"/>
            </w:tcBorders>
            <w:textDirection w:val="btLr"/>
            <w:vAlign w:val="center"/>
            <w:hideMark/>
          </w:tcPr>
          <w:p w:rsidR="001D5A1B" w:rsidRDefault="001D5A1B" w:rsidP="001D5A1B">
            <w:pPr>
              <w:ind w:left="113" w:right="113"/>
              <w:jc w:val="center"/>
              <w:rPr>
                <w:b/>
              </w:rPr>
            </w:pPr>
            <w:r>
              <w:rPr>
                <w:b/>
              </w:rPr>
              <w:t>Успішність</w:t>
            </w:r>
          </w:p>
        </w:tc>
        <w:tc>
          <w:tcPr>
            <w:tcW w:w="900" w:type="dxa"/>
            <w:vMerge w:val="restart"/>
            <w:tcBorders>
              <w:top w:val="thinThickSmallGap" w:sz="24" w:space="0" w:color="auto"/>
              <w:left w:val="single" w:sz="4" w:space="0" w:color="auto"/>
              <w:bottom w:val="thickThinSmallGap" w:sz="24" w:space="0" w:color="auto"/>
              <w:right w:val="single" w:sz="4" w:space="0" w:color="auto"/>
            </w:tcBorders>
            <w:textDirection w:val="btLr"/>
            <w:vAlign w:val="center"/>
            <w:hideMark/>
          </w:tcPr>
          <w:p w:rsidR="001D5A1B" w:rsidRDefault="001D5A1B" w:rsidP="001D5A1B">
            <w:pPr>
              <w:ind w:left="113" w:right="113"/>
              <w:jc w:val="center"/>
              <w:rPr>
                <w:b/>
              </w:rPr>
            </w:pPr>
            <w:r>
              <w:rPr>
                <w:b/>
              </w:rPr>
              <w:t>Середній бал</w:t>
            </w:r>
          </w:p>
        </w:tc>
        <w:tc>
          <w:tcPr>
            <w:tcW w:w="1080" w:type="dxa"/>
            <w:vMerge w:val="restart"/>
            <w:tcBorders>
              <w:top w:val="thinThickSmallGap" w:sz="24" w:space="0" w:color="auto"/>
              <w:left w:val="single" w:sz="4" w:space="0" w:color="auto"/>
              <w:bottom w:val="thickThinSmallGap" w:sz="24" w:space="0" w:color="auto"/>
              <w:right w:val="single" w:sz="4" w:space="0" w:color="auto"/>
            </w:tcBorders>
            <w:textDirection w:val="btLr"/>
            <w:vAlign w:val="center"/>
            <w:hideMark/>
          </w:tcPr>
          <w:p w:rsidR="001D5A1B" w:rsidRDefault="001D5A1B" w:rsidP="001D5A1B">
            <w:pPr>
              <w:ind w:left="113" w:right="113"/>
              <w:jc w:val="center"/>
              <w:rPr>
                <w:b/>
              </w:rPr>
            </w:pPr>
            <w:r>
              <w:rPr>
                <w:b/>
              </w:rPr>
              <w:t>Якісний показник</w:t>
            </w:r>
          </w:p>
        </w:tc>
      </w:tr>
      <w:tr w:rsidR="001D5A1B" w:rsidTr="00AA4632">
        <w:trPr>
          <w:cantSplit/>
          <w:trHeight w:val="1134"/>
        </w:trPr>
        <w:tc>
          <w:tcPr>
            <w:tcW w:w="540" w:type="dxa"/>
            <w:vMerge/>
            <w:tcBorders>
              <w:top w:val="thinThickSmallGap" w:sz="24" w:space="0" w:color="auto"/>
              <w:left w:val="single" w:sz="4" w:space="0" w:color="auto"/>
              <w:bottom w:val="thickThinSmallGap" w:sz="24" w:space="0" w:color="auto"/>
              <w:right w:val="single" w:sz="4" w:space="0" w:color="auto"/>
            </w:tcBorders>
            <w:vAlign w:val="center"/>
            <w:hideMark/>
          </w:tcPr>
          <w:p w:rsidR="001D5A1B" w:rsidRDefault="001D5A1B" w:rsidP="001D5A1B">
            <w:pPr>
              <w:rPr>
                <w:b/>
                <w:lang w:eastAsia="uk-UA"/>
              </w:rPr>
            </w:pPr>
          </w:p>
        </w:tc>
        <w:tc>
          <w:tcPr>
            <w:tcW w:w="1620" w:type="dxa"/>
            <w:vMerge/>
            <w:tcBorders>
              <w:top w:val="thinThickSmallGap" w:sz="24" w:space="0" w:color="auto"/>
              <w:left w:val="single" w:sz="4" w:space="0" w:color="auto"/>
              <w:bottom w:val="thickThinSmallGap" w:sz="24" w:space="0" w:color="auto"/>
              <w:right w:val="single" w:sz="4" w:space="0" w:color="auto"/>
            </w:tcBorders>
            <w:vAlign w:val="center"/>
            <w:hideMark/>
          </w:tcPr>
          <w:p w:rsidR="001D5A1B" w:rsidRDefault="001D5A1B" w:rsidP="001D5A1B">
            <w:pPr>
              <w:rPr>
                <w:b/>
                <w:lang w:eastAsia="uk-UA"/>
              </w:rPr>
            </w:pPr>
          </w:p>
        </w:tc>
        <w:tc>
          <w:tcPr>
            <w:tcW w:w="720" w:type="dxa"/>
            <w:vMerge/>
            <w:tcBorders>
              <w:top w:val="thinThickSmallGap" w:sz="24" w:space="0" w:color="auto"/>
              <w:left w:val="single" w:sz="4" w:space="0" w:color="auto"/>
              <w:bottom w:val="thickThinSmallGap" w:sz="24" w:space="0" w:color="auto"/>
              <w:right w:val="single" w:sz="4" w:space="0" w:color="auto"/>
            </w:tcBorders>
            <w:vAlign w:val="center"/>
            <w:hideMark/>
          </w:tcPr>
          <w:p w:rsidR="001D5A1B" w:rsidRDefault="001D5A1B" w:rsidP="001D5A1B">
            <w:pPr>
              <w:rPr>
                <w:b/>
                <w:lang w:eastAsia="uk-UA"/>
              </w:rPr>
            </w:pPr>
          </w:p>
        </w:tc>
        <w:tc>
          <w:tcPr>
            <w:tcW w:w="1980" w:type="dxa"/>
            <w:vMerge/>
            <w:tcBorders>
              <w:top w:val="thinThickSmallGap" w:sz="24" w:space="0" w:color="auto"/>
              <w:left w:val="single" w:sz="4" w:space="0" w:color="auto"/>
              <w:bottom w:val="thickThinSmallGap" w:sz="24" w:space="0" w:color="auto"/>
              <w:right w:val="single" w:sz="4" w:space="0" w:color="auto"/>
            </w:tcBorders>
            <w:vAlign w:val="center"/>
            <w:hideMark/>
          </w:tcPr>
          <w:p w:rsidR="001D5A1B" w:rsidRDefault="001D5A1B" w:rsidP="001D5A1B">
            <w:pPr>
              <w:rPr>
                <w:b/>
                <w:lang w:eastAsia="uk-UA"/>
              </w:rPr>
            </w:pPr>
          </w:p>
        </w:tc>
        <w:tc>
          <w:tcPr>
            <w:tcW w:w="540" w:type="dxa"/>
            <w:vMerge/>
            <w:tcBorders>
              <w:top w:val="thinThickSmallGap" w:sz="24" w:space="0" w:color="auto"/>
              <w:left w:val="single" w:sz="4" w:space="0" w:color="auto"/>
              <w:bottom w:val="thickThinSmallGap" w:sz="24" w:space="0" w:color="auto"/>
              <w:right w:val="single" w:sz="4" w:space="0" w:color="auto"/>
            </w:tcBorders>
            <w:vAlign w:val="center"/>
            <w:hideMark/>
          </w:tcPr>
          <w:p w:rsidR="001D5A1B" w:rsidRDefault="001D5A1B" w:rsidP="001D5A1B">
            <w:pPr>
              <w:rPr>
                <w:b/>
                <w:lang w:eastAsia="uk-UA"/>
              </w:rPr>
            </w:pPr>
          </w:p>
        </w:tc>
        <w:tc>
          <w:tcPr>
            <w:tcW w:w="540" w:type="dxa"/>
            <w:tcBorders>
              <w:top w:val="nil"/>
              <w:left w:val="single" w:sz="4" w:space="0" w:color="auto"/>
              <w:bottom w:val="thickThinSmallGap" w:sz="24" w:space="0" w:color="auto"/>
              <w:right w:val="single" w:sz="4" w:space="0" w:color="auto"/>
            </w:tcBorders>
            <w:textDirection w:val="btLr"/>
            <w:vAlign w:val="center"/>
            <w:hideMark/>
          </w:tcPr>
          <w:p w:rsidR="001D5A1B" w:rsidRDefault="001D5A1B" w:rsidP="001D5A1B">
            <w:pPr>
              <w:ind w:left="113" w:right="113"/>
              <w:jc w:val="center"/>
              <w:rPr>
                <w:b/>
              </w:rPr>
            </w:pPr>
            <w:r>
              <w:rPr>
                <w:b/>
              </w:rPr>
              <w:t>“5”</w:t>
            </w:r>
          </w:p>
        </w:tc>
        <w:tc>
          <w:tcPr>
            <w:tcW w:w="540" w:type="dxa"/>
            <w:tcBorders>
              <w:top w:val="nil"/>
              <w:left w:val="single" w:sz="4" w:space="0" w:color="auto"/>
              <w:bottom w:val="thickThinSmallGap" w:sz="24" w:space="0" w:color="auto"/>
              <w:right w:val="single" w:sz="4" w:space="0" w:color="auto"/>
            </w:tcBorders>
            <w:textDirection w:val="btLr"/>
            <w:vAlign w:val="center"/>
            <w:hideMark/>
          </w:tcPr>
          <w:p w:rsidR="001D5A1B" w:rsidRDefault="001D5A1B" w:rsidP="001D5A1B">
            <w:pPr>
              <w:ind w:left="113" w:right="113"/>
              <w:jc w:val="center"/>
              <w:rPr>
                <w:b/>
              </w:rPr>
            </w:pPr>
            <w:r>
              <w:rPr>
                <w:b/>
              </w:rPr>
              <w:t>“4, 5”</w:t>
            </w:r>
          </w:p>
        </w:tc>
        <w:tc>
          <w:tcPr>
            <w:tcW w:w="540" w:type="dxa"/>
            <w:tcBorders>
              <w:top w:val="nil"/>
              <w:left w:val="single" w:sz="4" w:space="0" w:color="auto"/>
              <w:bottom w:val="thickThinSmallGap" w:sz="24" w:space="0" w:color="auto"/>
              <w:right w:val="single" w:sz="4" w:space="0" w:color="auto"/>
            </w:tcBorders>
            <w:textDirection w:val="btLr"/>
            <w:vAlign w:val="center"/>
            <w:hideMark/>
          </w:tcPr>
          <w:p w:rsidR="001D5A1B" w:rsidRDefault="001D5A1B" w:rsidP="001D5A1B">
            <w:pPr>
              <w:ind w:left="113" w:right="113"/>
              <w:rPr>
                <w:b/>
              </w:rPr>
            </w:pPr>
            <w:r>
              <w:rPr>
                <w:b/>
              </w:rPr>
              <w:t>“3,4,5”</w:t>
            </w:r>
          </w:p>
        </w:tc>
        <w:tc>
          <w:tcPr>
            <w:tcW w:w="540" w:type="dxa"/>
            <w:tcBorders>
              <w:top w:val="nil"/>
              <w:left w:val="single" w:sz="4" w:space="0" w:color="auto"/>
              <w:bottom w:val="thickThinSmallGap" w:sz="24" w:space="0" w:color="auto"/>
              <w:right w:val="single" w:sz="4" w:space="0" w:color="auto"/>
            </w:tcBorders>
            <w:textDirection w:val="btLr"/>
            <w:vAlign w:val="center"/>
            <w:hideMark/>
          </w:tcPr>
          <w:p w:rsidR="001D5A1B" w:rsidRDefault="001D5A1B" w:rsidP="001D5A1B">
            <w:pPr>
              <w:ind w:left="113" w:right="972"/>
              <w:jc w:val="center"/>
              <w:rPr>
                <w:b/>
              </w:rPr>
            </w:pPr>
            <w:r>
              <w:rPr>
                <w:b/>
              </w:rPr>
              <w:t>“"</w:t>
            </w:r>
            <w:smartTag w:uri="urn:schemas-microsoft-com:office:smarttags" w:element="metricconverter">
              <w:smartTagPr>
                <w:attr w:name="ProductID" w:val="3”"/>
              </w:smartTagPr>
              <w:r>
                <w:rPr>
                  <w:b/>
                </w:rPr>
                <w:t>3”</w:t>
              </w:r>
            </w:smartTag>
          </w:p>
        </w:tc>
        <w:tc>
          <w:tcPr>
            <w:tcW w:w="540" w:type="dxa"/>
            <w:tcBorders>
              <w:top w:val="nil"/>
              <w:left w:val="single" w:sz="4" w:space="0" w:color="auto"/>
              <w:bottom w:val="thickThinSmallGap" w:sz="24" w:space="0" w:color="auto"/>
              <w:right w:val="single" w:sz="4" w:space="0" w:color="auto"/>
            </w:tcBorders>
            <w:textDirection w:val="btLr"/>
            <w:vAlign w:val="center"/>
            <w:hideMark/>
          </w:tcPr>
          <w:p w:rsidR="001D5A1B" w:rsidRDefault="001D5A1B" w:rsidP="001D5A1B">
            <w:pPr>
              <w:ind w:left="113" w:right="113"/>
              <w:rPr>
                <w:b/>
              </w:rPr>
            </w:pPr>
            <w:r>
              <w:rPr>
                <w:b/>
              </w:rPr>
              <w:t>“</w:t>
            </w:r>
            <w:smartTag w:uri="urn:schemas-microsoft-com:office:smarttags" w:element="metricconverter">
              <w:smartTagPr>
                <w:attr w:name="ProductID" w:val="2”"/>
              </w:smartTagPr>
              <w:r>
                <w:rPr>
                  <w:b/>
                </w:rPr>
                <w:t>2”</w:t>
              </w:r>
            </w:smartTag>
          </w:p>
        </w:tc>
        <w:tc>
          <w:tcPr>
            <w:tcW w:w="900" w:type="dxa"/>
            <w:vMerge/>
            <w:tcBorders>
              <w:top w:val="thinThickSmallGap" w:sz="24" w:space="0" w:color="auto"/>
              <w:left w:val="single" w:sz="4" w:space="0" w:color="auto"/>
              <w:bottom w:val="thickThinSmallGap" w:sz="24" w:space="0" w:color="auto"/>
              <w:right w:val="single" w:sz="4" w:space="0" w:color="auto"/>
            </w:tcBorders>
            <w:vAlign w:val="center"/>
            <w:hideMark/>
          </w:tcPr>
          <w:p w:rsidR="001D5A1B" w:rsidRDefault="001D5A1B" w:rsidP="001D5A1B">
            <w:pPr>
              <w:rPr>
                <w:b/>
                <w:lang w:eastAsia="uk-UA"/>
              </w:rPr>
            </w:pPr>
          </w:p>
        </w:tc>
        <w:tc>
          <w:tcPr>
            <w:tcW w:w="900" w:type="dxa"/>
            <w:vMerge/>
            <w:tcBorders>
              <w:top w:val="thinThickSmallGap" w:sz="24" w:space="0" w:color="auto"/>
              <w:left w:val="single" w:sz="4" w:space="0" w:color="auto"/>
              <w:bottom w:val="thickThinSmallGap" w:sz="24" w:space="0" w:color="auto"/>
              <w:right w:val="single" w:sz="4" w:space="0" w:color="auto"/>
            </w:tcBorders>
            <w:vAlign w:val="center"/>
            <w:hideMark/>
          </w:tcPr>
          <w:p w:rsidR="001D5A1B" w:rsidRDefault="001D5A1B" w:rsidP="001D5A1B">
            <w:pPr>
              <w:rPr>
                <w:b/>
                <w:lang w:eastAsia="uk-UA"/>
              </w:rPr>
            </w:pPr>
          </w:p>
        </w:tc>
        <w:tc>
          <w:tcPr>
            <w:tcW w:w="1080" w:type="dxa"/>
            <w:vMerge/>
            <w:tcBorders>
              <w:top w:val="thinThickSmallGap" w:sz="24" w:space="0" w:color="auto"/>
              <w:left w:val="single" w:sz="4" w:space="0" w:color="auto"/>
              <w:bottom w:val="thickThinSmallGap" w:sz="24" w:space="0" w:color="auto"/>
              <w:right w:val="single" w:sz="4" w:space="0" w:color="auto"/>
            </w:tcBorders>
            <w:vAlign w:val="center"/>
            <w:hideMark/>
          </w:tcPr>
          <w:p w:rsidR="001D5A1B" w:rsidRDefault="001D5A1B" w:rsidP="001D5A1B">
            <w:pPr>
              <w:rPr>
                <w:b/>
                <w:lang w:eastAsia="uk-UA"/>
              </w:rPr>
            </w:pPr>
          </w:p>
        </w:tc>
      </w:tr>
      <w:tr w:rsidR="001D5A1B" w:rsidTr="00AA4632">
        <w:trPr>
          <w:cantSplit/>
          <w:trHeight w:val="343"/>
        </w:trPr>
        <w:tc>
          <w:tcPr>
            <w:tcW w:w="540" w:type="dxa"/>
            <w:tcBorders>
              <w:top w:val="nil"/>
              <w:left w:val="single" w:sz="4" w:space="0" w:color="auto"/>
              <w:bottom w:val="single" w:sz="4" w:space="0" w:color="auto"/>
              <w:right w:val="single" w:sz="4" w:space="0" w:color="auto"/>
            </w:tcBorders>
          </w:tcPr>
          <w:p w:rsidR="001D5A1B" w:rsidRDefault="001D5A1B" w:rsidP="007E00EC">
            <w:pPr>
              <w:numPr>
                <w:ilvl w:val="0"/>
                <w:numId w:val="54"/>
              </w:numPr>
              <w:tabs>
                <w:tab w:val="num" w:pos="357"/>
              </w:tabs>
              <w:ind w:left="357" w:hanging="357"/>
              <w:jc w:val="center"/>
            </w:pPr>
          </w:p>
        </w:tc>
        <w:tc>
          <w:tcPr>
            <w:tcW w:w="1620" w:type="dxa"/>
            <w:tcBorders>
              <w:top w:val="nil"/>
              <w:left w:val="single" w:sz="4" w:space="0" w:color="auto"/>
              <w:bottom w:val="single" w:sz="4" w:space="0" w:color="auto"/>
              <w:right w:val="single" w:sz="4" w:space="0" w:color="auto"/>
            </w:tcBorders>
            <w:hideMark/>
          </w:tcPr>
          <w:p w:rsidR="001D5A1B" w:rsidRDefault="001D5A1B" w:rsidP="001D5A1B">
            <w:pPr>
              <w:jc w:val="center"/>
            </w:pPr>
            <w:r>
              <w:t>К м/с 3(ден)</w:t>
            </w:r>
          </w:p>
        </w:tc>
        <w:tc>
          <w:tcPr>
            <w:tcW w:w="720" w:type="dxa"/>
            <w:tcBorders>
              <w:top w:val="nil"/>
              <w:left w:val="single" w:sz="4" w:space="0" w:color="auto"/>
              <w:bottom w:val="single" w:sz="4" w:space="0" w:color="auto"/>
              <w:right w:val="single" w:sz="4" w:space="0" w:color="auto"/>
            </w:tcBorders>
            <w:hideMark/>
          </w:tcPr>
          <w:p w:rsidR="001D5A1B" w:rsidRDefault="001D5A1B" w:rsidP="001D5A1B">
            <w:pPr>
              <w:jc w:val="center"/>
            </w:pPr>
            <w:r>
              <w:t>22</w:t>
            </w:r>
          </w:p>
        </w:tc>
        <w:tc>
          <w:tcPr>
            <w:tcW w:w="1980" w:type="dxa"/>
            <w:tcBorders>
              <w:top w:val="nil"/>
              <w:left w:val="single" w:sz="4" w:space="0" w:color="auto"/>
              <w:bottom w:val="single" w:sz="4" w:space="0" w:color="auto"/>
              <w:right w:val="single" w:sz="4" w:space="0" w:color="auto"/>
            </w:tcBorders>
            <w:hideMark/>
          </w:tcPr>
          <w:p w:rsidR="001D5A1B" w:rsidRDefault="001D5A1B" w:rsidP="001D5A1B">
            <w:pPr>
              <w:jc w:val="center"/>
            </w:pPr>
            <w:r>
              <w:t>Шевченко В.В.</w:t>
            </w:r>
          </w:p>
        </w:tc>
        <w:tc>
          <w:tcPr>
            <w:tcW w:w="540" w:type="dxa"/>
            <w:tcBorders>
              <w:top w:val="nil"/>
              <w:left w:val="single" w:sz="4" w:space="0" w:color="auto"/>
              <w:bottom w:val="single" w:sz="4" w:space="0" w:color="auto"/>
              <w:right w:val="single" w:sz="4" w:space="0" w:color="auto"/>
            </w:tcBorders>
            <w:hideMark/>
          </w:tcPr>
          <w:p w:rsidR="001D5A1B" w:rsidRDefault="001D5A1B" w:rsidP="001D5A1B">
            <w:pPr>
              <w:jc w:val="center"/>
            </w:pPr>
            <w:r>
              <w:t>22</w:t>
            </w:r>
          </w:p>
        </w:tc>
        <w:tc>
          <w:tcPr>
            <w:tcW w:w="540" w:type="dxa"/>
            <w:tcBorders>
              <w:top w:val="nil"/>
              <w:left w:val="single" w:sz="4" w:space="0" w:color="auto"/>
              <w:bottom w:val="single" w:sz="4" w:space="0" w:color="auto"/>
              <w:right w:val="single" w:sz="4" w:space="0" w:color="auto"/>
            </w:tcBorders>
            <w:vAlign w:val="center"/>
            <w:hideMark/>
          </w:tcPr>
          <w:p w:rsidR="001D5A1B" w:rsidRDefault="001D5A1B" w:rsidP="001D5A1B">
            <w:pPr>
              <w:jc w:val="center"/>
            </w:pPr>
            <w:r>
              <w:t>8</w:t>
            </w:r>
          </w:p>
        </w:tc>
        <w:tc>
          <w:tcPr>
            <w:tcW w:w="540" w:type="dxa"/>
            <w:tcBorders>
              <w:top w:val="nil"/>
              <w:left w:val="single" w:sz="4" w:space="0" w:color="auto"/>
              <w:bottom w:val="single" w:sz="4" w:space="0" w:color="auto"/>
              <w:right w:val="single" w:sz="4" w:space="0" w:color="auto"/>
            </w:tcBorders>
            <w:vAlign w:val="center"/>
            <w:hideMark/>
          </w:tcPr>
          <w:p w:rsidR="001D5A1B" w:rsidRDefault="001D5A1B" w:rsidP="001D5A1B">
            <w:pPr>
              <w:jc w:val="center"/>
            </w:pPr>
            <w:r>
              <w:t>8</w:t>
            </w:r>
          </w:p>
        </w:tc>
        <w:tc>
          <w:tcPr>
            <w:tcW w:w="540" w:type="dxa"/>
            <w:tcBorders>
              <w:top w:val="nil"/>
              <w:left w:val="single" w:sz="4" w:space="0" w:color="auto"/>
              <w:bottom w:val="single" w:sz="4" w:space="0" w:color="auto"/>
              <w:right w:val="single" w:sz="4" w:space="0" w:color="auto"/>
            </w:tcBorders>
            <w:vAlign w:val="center"/>
            <w:hideMark/>
          </w:tcPr>
          <w:p w:rsidR="001D5A1B" w:rsidRDefault="001D5A1B" w:rsidP="001D5A1B">
            <w:pPr>
              <w:jc w:val="center"/>
            </w:pPr>
            <w:r>
              <w:t>3</w:t>
            </w:r>
          </w:p>
        </w:tc>
        <w:tc>
          <w:tcPr>
            <w:tcW w:w="540" w:type="dxa"/>
            <w:tcBorders>
              <w:top w:val="nil"/>
              <w:left w:val="single" w:sz="4" w:space="0" w:color="auto"/>
              <w:bottom w:val="single" w:sz="4" w:space="0" w:color="auto"/>
              <w:right w:val="single" w:sz="4" w:space="0" w:color="auto"/>
            </w:tcBorders>
            <w:vAlign w:val="center"/>
            <w:hideMark/>
          </w:tcPr>
          <w:p w:rsidR="001D5A1B" w:rsidRDefault="001D5A1B" w:rsidP="001D5A1B">
            <w:pPr>
              <w:jc w:val="center"/>
            </w:pPr>
            <w:r>
              <w:t>3</w:t>
            </w:r>
          </w:p>
        </w:tc>
        <w:tc>
          <w:tcPr>
            <w:tcW w:w="540" w:type="dxa"/>
            <w:tcBorders>
              <w:top w:val="nil"/>
              <w:left w:val="single" w:sz="4" w:space="0" w:color="auto"/>
              <w:bottom w:val="single" w:sz="4" w:space="0" w:color="auto"/>
              <w:right w:val="single" w:sz="4" w:space="0" w:color="auto"/>
            </w:tcBorders>
            <w:vAlign w:val="center"/>
            <w:hideMark/>
          </w:tcPr>
          <w:p w:rsidR="001D5A1B" w:rsidRDefault="001D5A1B" w:rsidP="001D5A1B">
            <w:pPr>
              <w:jc w:val="center"/>
            </w:pPr>
            <w:r>
              <w:t>-</w:t>
            </w:r>
          </w:p>
        </w:tc>
        <w:tc>
          <w:tcPr>
            <w:tcW w:w="900" w:type="dxa"/>
            <w:tcBorders>
              <w:top w:val="nil"/>
              <w:left w:val="single" w:sz="4" w:space="0" w:color="auto"/>
              <w:bottom w:val="single" w:sz="4" w:space="0" w:color="auto"/>
              <w:right w:val="single" w:sz="4" w:space="0" w:color="auto"/>
            </w:tcBorders>
            <w:hideMark/>
          </w:tcPr>
          <w:p w:rsidR="001D5A1B" w:rsidRDefault="001D5A1B" w:rsidP="001D5A1B">
            <w:pPr>
              <w:jc w:val="center"/>
            </w:pPr>
            <w:r>
              <w:t>100</w:t>
            </w:r>
          </w:p>
        </w:tc>
        <w:tc>
          <w:tcPr>
            <w:tcW w:w="900" w:type="dxa"/>
            <w:tcBorders>
              <w:top w:val="nil"/>
              <w:left w:val="single" w:sz="4" w:space="0" w:color="auto"/>
              <w:bottom w:val="single" w:sz="4" w:space="0" w:color="auto"/>
              <w:right w:val="single" w:sz="4" w:space="0" w:color="auto"/>
            </w:tcBorders>
            <w:hideMark/>
          </w:tcPr>
          <w:p w:rsidR="001D5A1B" w:rsidRDefault="001D5A1B" w:rsidP="001D5A1B">
            <w:pPr>
              <w:jc w:val="center"/>
            </w:pPr>
            <w:r>
              <w:t>4,2</w:t>
            </w:r>
          </w:p>
        </w:tc>
        <w:tc>
          <w:tcPr>
            <w:tcW w:w="1080" w:type="dxa"/>
            <w:tcBorders>
              <w:top w:val="nil"/>
              <w:left w:val="single" w:sz="4" w:space="0" w:color="auto"/>
              <w:bottom w:val="single" w:sz="4" w:space="0" w:color="auto"/>
              <w:right w:val="single" w:sz="4" w:space="0" w:color="auto"/>
            </w:tcBorders>
            <w:hideMark/>
          </w:tcPr>
          <w:p w:rsidR="001D5A1B" w:rsidRDefault="001D5A1B" w:rsidP="001D5A1B">
            <w:pPr>
              <w:jc w:val="center"/>
            </w:pPr>
            <w:r>
              <w:t>72,8</w:t>
            </w:r>
          </w:p>
        </w:tc>
      </w:tr>
      <w:tr w:rsidR="001D5A1B" w:rsidTr="00AA4632">
        <w:trPr>
          <w:cantSplit/>
          <w:trHeight w:val="343"/>
        </w:trPr>
        <w:tc>
          <w:tcPr>
            <w:tcW w:w="540" w:type="dxa"/>
            <w:tcBorders>
              <w:top w:val="nil"/>
              <w:left w:val="single" w:sz="4" w:space="0" w:color="auto"/>
              <w:bottom w:val="single" w:sz="4" w:space="0" w:color="auto"/>
              <w:right w:val="single" w:sz="4" w:space="0" w:color="auto"/>
            </w:tcBorders>
          </w:tcPr>
          <w:p w:rsidR="001D5A1B" w:rsidRDefault="001D5A1B" w:rsidP="001D5A1B">
            <w:pPr>
              <w:ind w:left="357"/>
            </w:pPr>
          </w:p>
        </w:tc>
        <w:tc>
          <w:tcPr>
            <w:tcW w:w="1620" w:type="dxa"/>
            <w:tcBorders>
              <w:top w:val="nil"/>
              <w:left w:val="single" w:sz="4" w:space="0" w:color="auto"/>
              <w:bottom w:val="single" w:sz="4" w:space="0" w:color="auto"/>
              <w:right w:val="single" w:sz="4" w:space="0" w:color="auto"/>
            </w:tcBorders>
            <w:hideMark/>
          </w:tcPr>
          <w:p w:rsidR="001D5A1B" w:rsidRDefault="001D5A1B" w:rsidP="001D5A1B">
            <w:pPr>
              <w:jc w:val="center"/>
              <w:rPr>
                <w:b/>
              </w:rPr>
            </w:pPr>
            <w:r>
              <w:rPr>
                <w:b/>
              </w:rPr>
              <w:t>Всього</w:t>
            </w:r>
          </w:p>
        </w:tc>
        <w:tc>
          <w:tcPr>
            <w:tcW w:w="720" w:type="dxa"/>
            <w:tcBorders>
              <w:top w:val="nil"/>
              <w:left w:val="single" w:sz="4" w:space="0" w:color="auto"/>
              <w:bottom w:val="single" w:sz="4" w:space="0" w:color="auto"/>
              <w:right w:val="single" w:sz="4" w:space="0" w:color="auto"/>
            </w:tcBorders>
            <w:hideMark/>
          </w:tcPr>
          <w:p w:rsidR="001D5A1B" w:rsidRDefault="001D5A1B" w:rsidP="001D5A1B">
            <w:pPr>
              <w:jc w:val="center"/>
              <w:rPr>
                <w:b/>
              </w:rPr>
            </w:pPr>
            <w:r>
              <w:rPr>
                <w:b/>
              </w:rPr>
              <w:t>22</w:t>
            </w:r>
          </w:p>
        </w:tc>
        <w:tc>
          <w:tcPr>
            <w:tcW w:w="1980" w:type="dxa"/>
            <w:tcBorders>
              <w:top w:val="nil"/>
              <w:left w:val="single" w:sz="4" w:space="0" w:color="auto"/>
              <w:bottom w:val="single" w:sz="4" w:space="0" w:color="auto"/>
              <w:right w:val="single" w:sz="4" w:space="0" w:color="auto"/>
            </w:tcBorders>
          </w:tcPr>
          <w:p w:rsidR="001D5A1B" w:rsidRDefault="001D5A1B" w:rsidP="001D5A1B">
            <w:pPr>
              <w:jc w:val="center"/>
              <w:rPr>
                <w:b/>
              </w:rPr>
            </w:pPr>
          </w:p>
        </w:tc>
        <w:tc>
          <w:tcPr>
            <w:tcW w:w="540" w:type="dxa"/>
            <w:tcBorders>
              <w:top w:val="nil"/>
              <w:left w:val="single" w:sz="4" w:space="0" w:color="auto"/>
              <w:bottom w:val="single" w:sz="4" w:space="0" w:color="auto"/>
              <w:right w:val="single" w:sz="4" w:space="0" w:color="auto"/>
            </w:tcBorders>
            <w:hideMark/>
          </w:tcPr>
          <w:p w:rsidR="001D5A1B" w:rsidRDefault="001D5A1B" w:rsidP="001D5A1B">
            <w:pPr>
              <w:jc w:val="center"/>
              <w:rPr>
                <w:b/>
              </w:rPr>
            </w:pPr>
            <w:r>
              <w:rPr>
                <w:b/>
              </w:rPr>
              <w:t>22</w:t>
            </w:r>
          </w:p>
        </w:tc>
        <w:tc>
          <w:tcPr>
            <w:tcW w:w="540" w:type="dxa"/>
            <w:tcBorders>
              <w:top w:val="nil"/>
              <w:left w:val="single" w:sz="4" w:space="0" w:color="auto"/>
              <w:bottom w:val="single" w:sz="4" w:space="0" w:color="auto"/>
              <w:right w:val="single" w:sz="4" w:space="0" w:color="auto"/>
            </w:tcBorders>
            <w:vAlign w:val="center"/>
            <w:hideMark/>
          </w:tcPr>
          <w:p w:rsidR="001D5A1B" w:rsidRDefault="001D5A1B" w:rsidP="001D5A1B">
            <w:pPr>
              <w:jc w:val="center"/>
              <w:rPr>
                <w:b/>
              </w:rPr>
            </w:pPr>
            <w:r>
              <w:rPr>
                <w:b/>
              </w:rPr>
              <w:t>8</w:t>
            </w:r>
          </w:p>
        </w:tc>
        <w:tc>
          <w:tcPr>
            <w:tcW w:w="540" w:type="dxa"/>
            <w:tcBorders>
              <w:top w:val="nil"/>
              <w:left w:val="single" w:sz="4" w:space="0" w:color="auto"/>
              <w:bottom w:val="single" w:sz="4" w:space="0" w:color="auto"/>
              <w:right w:val="single" w:sz="4" w:space="0" w:color="auto"/>
            </w:tcBorders>
            <w:vAlign w:val="center"/>
            <w:hideMark/>
          </w:tcPr>
          <w:p w:rsidR="001D5A1B" w:rsidRDefault="001D5A1B" w:rsidP="001D5A1B">
            <w:pPr>
              <w:jc w:val="center"/>
              <w:rPr>
                <w:b/>
              </w:rPr>
            </w:pPr>
            <w:r>
              <w:rPr>
                <w:b/>
              </w:rPr>
              <w:t>8</w:t>
            </w:r>
          </w:p>
        </w:tc>
        <w:tc>
          <w:tcPr>
            <w:tcW w:w="540" w:type="dxa"/>
            <w:tcBorders>
              <w:top w:val="nil"/>
              <w:left w:val="single" w:sz="4" w:space="0" w:color="auto"/>
              <w:bottom w:val="single" w:sz="4" w:space="0" w:color="auto"/>
              <w:right w:val="single" w:sz="4" w:space="0" w:color="auto"/>
            </w:tcBorders>
            <w:vAlign w:val="center"/>
            <w:hideMark/>
          </w:tcPr>
          <w:p w:rsidR="001D5A1B" w:rsidRDefault="001D5A1B" w:rsidP="001D5A1B">
            <w:pPr>
              <w:jc w:val="center"/>
              <w:rPr>
                <w:b/>
              </w:rPr>
            </w:pPr>
            <w:r>
              <w:rPr>
                <w:b/>
              </w:rPr>
              <w:t>3</w:t>
            </w:r>
          </w:p>
        </w:tc>
        <w:tc>
          <w:tcPr>
            <w:tcW w:w="540" w:type="dxa"/>
            <w:tcBorders>
              <w:top w:val="nil"/>
              <w:left w:val="single" w:sz="4" w:space="0" w:color="auto"/>
              <w:bottom w:val="single" w:sz="4" w:space="0" w:color="auto"/>
              <w:right w:val="single" w:sz="4" w:space="0" w:color="auto"/>
            </w:tcBorders>
            <w:vAlign w:val="center"/>
            <w:hideMark/>
          </w:tcPr>
          <w:p w:rsidR="001D5A1B" w:rsidRDefault="001D5A1B" w:rsidP="001D5A1B">
            <w:pPr>
              <w:jc w:val="center"/>
              <w:rPr>
                <w:b/>
              </w:rPr>
            </w:pPr>
            <w:r>
              <w:rPr>
                <w:b/>
              </w:rPr>
              <w:t>3</w:t>
            </w:r>
          </w:p>
        </w:tc>
        <w:tc>
          <w:tcPr>
            <w:tcW w:w="540" w:type="dxa"/>
            <w:tcBorders>
              <w:top w:val="nil"/>
              <w:left w:val="single" w:sz="4" w:space="0" w:color="auto"/>
              <w:bottom w:val="single" w:sz="4" w:space="0" w:color="auto"/>
              <w:right w:val="single" w:sz="4" w:space="0" w:color="auto"/>
            </w:tcBorders>
            <w:vAlign w:val="center"/>
            <w:hideMark/>
          </w:tcPr>
          <w:p w:rsidR="001D5A1B" w:rsidRDefault="001D5A1B" w:rsidP="001D5A1B">
            <w:pPr>
              <w:jc w:val="center"/>
              <w:rPr>
                <w:b/>
              </w:rPr>
            </w:pPr>
            <w:r>
              <w:rPr>
                <w:b/>
              </w:rPr>
              <w:t>-</w:t>
            </w:r>
          </w:p>
        </w:tc>
        <w:tc>
          <w:tcPr>
            <w:tcW w:w="900" w:type="dxa"/>
            <w:tcBorders>
              <w:top w:val="nil"/>
              <w:left w:val="single" w:sz="4" w:space="0" w:color="auto"/>
              <w:bottom w:val="single" w:sz="4" w:space="0" w:color="auto"/>
              <w:right w:val="single" w:sz="4" w:space="0" w:color="auto"/>
            </w:tcBorders>
            <w:hideMark/>
          </w:tcPr>
          <w:p w:rsidR="001D5A1B" w:rsidRDefault="001D5A1B" w:rsidP="001D5A1B">
            <w:pPr>
              <w:jc w:val="center"/>
              <w:rPr>
                <w:b/>
              </w:rPr>
            </w:pPr>
            <w:r>
              <w:rPr>
                <w:b/>
              </w:rPr>
              <w:t>100</w:t>
            </w:r>
          </w:p>
        </w:tc>
        <w:tc>
          <w:tcPr>
            <w:tcW w:w="900" w:type="dxa"/>
            <w:tcBorders>
              <w:top w:val="nil"/>
              <w:left w:val="single" w:sz="4" w:space="0" w:color="auto"/>
              <w:bottom w:val="single" w:sz="4" w:space="0" w:color="auto"/>
              <w:right w:val="single" w:sz="4" w:space="0" w:color="auto"/>
            </w:tcBorders>
            <w:hideMark/>
          </w:tcPr>
          <w:p w:rsidR="001D5A1B" w:rsidRDefault="001D5A1B" w:rsidP="001D5A1B">
            <w:pPr>
              <w:jc w:val="center"/>
              <w:rPr>
                <w:b/>
              </w:rPr>
            </w:pPr>
            <w:r>
              <w:rPr>
                <w:b/>
              </w:rPr>
              <w:t>4,2</w:t>
            </w:r>
          </w:p>
        </w:tc>
        <w:tc>
          <w:tcPr>
            <w:tcW w:w="1080" w:type="dxa"/>
            <w:tcBorders>
              <w:top w:val="nil"/>
              <w:left w:val="single" w:sz="4" w:space="0" w:color="auto"/>
              <w:bottom w:val="single" w:sz="4" w:space="0" w:color="auto"/>
              <w:right w:val="single" w:sz="4" w:space="0" w:color="auto"/>
            </w:tcBorders>
            <w:hideMark/>
          </w:tcPr>
          <w:p w:rsidR="001D5A1B" w:rsidRDefault="001D5A1B" w:rsidP="001D5A1B">
            <w:pPr>
              <w:jc w:val="center"/>
              <w:rPr>
                <w:b/>
              </w:rPr>
            </w:pPr>
            <w:r>
              <w:rPr>
                <w:b/>
              </w:rPr>
              <w:t>72,8</w:t>
            </w:r>
          </w:p>
        </w:tc>
      </w:tr>
    </w:tbl>
    <w:p w:rsidR="001D5A1B" w:rsidRDefault="001D5A1B" w:rsidP="001D5A1B">
      <w:pPr>
        <w:jc w:val="center"/>
        <w:rPr>
          <w:b/>
          <w:lang w:eastAsia="uk-UA"/>
        </w:rPr>
      </w:pPr>
    </w:p>
    <w:p w:rsidR="001D5A1B" w:rsidRDefault="001D5A1B" w:rsidP="001D5A1B">
      <w:pPr>
        <w:jc w:val="center"/>
      </w:pPr>
      <w:r>
        <w:t>Дипломи з відзнакою:</w:t>
      </w:r>
    </w:p>
    <w:p w:rsidR="001D5A1B" w:rsidRDefault="001D5A1B" w:rsidP="001D5A1B">
      <w:pPr>
        <w:jc w:val="center"/>
      </w:pPr>
      <w:r>
        <w:t>Артеменко Олена</w:t>
      </w:r>
    </w:p>
    <w:p w:rsidR="001D5A1B" w:rsidRDefault="001D5A1B" w:rsidP="001D5A1B">
      <w:pPr>
        <w:jc w:val="center"/>
      </w:pPr>
      <w:r>
        <w:t>Гуржій Лариса</w:t>
      </w:r>
    </w:p>
    <w:p w:rsidR="001D5A1B" w:rsidRDefault="001D5A1B" w:rsidP="001D5A1B">
      <w:pPr>
        <w:jc w:val="center"/>
      </w:pPr>
      <w:r>
        <w:t>Скрипник Тетяна</w:t>
      </w:r>
    </w:p>
    <w:p w:rsidR="001D5A1B" w:rsidRDefault="001D5A1B" w:rsidP="001D5A1B">
      <w:pPr>
        <w:jc w:val="center"/>
      </w:pPr>
      <w:r>
        <w:t>Суряк Олена</w:t>
      </w:r>
    </w:p>
    <w:p w:rsidR="001D5A1B" w:rsidRDefault="001D5A1B" w:rsidP="001D5A1B">
      <w:pPr>
        <w:pStyle w:val="1"/>
      </w:pPr>
    </w:p>
    <w:p w:rsidR="001D5A1B" w:rsidRDefault="001D5A1B" w:rsidP="001D5A1B">
      <w:pPr>
        <w:pStyle w:val="1"/>
        <w:rPr>
          <w:rFonts w:ascii="Times New Roman" w:hAnsi="Times New Roman"/>
          <w:b w:val="0"/>
          <w:sz w:val="28"/>
        </w:rPr>
      </w:pPr>
      <w:r>
        <w:rPr>
          <w:rFonts w:ascii="Times New Roman" w:hAnsi="Times New Roman"/>
          <w:b w:val="0"/>
          <w:sz w:val="28"/>
        </w:rPr>
        <w:t>Відомості про державні іспити</w:t>
      </w:r>
    </w:p>
    <w:p w:rsidR="001D5A1B" w:rsidRDefault="001D5A1B" w:rsidP="001D5A1B">
      <w:pPr>
        <w:jc w:val="center"/>
      </w:pPr>
      <w:r>
        <w:t>за 20</w:t>
      </w:r>
      <w:r>
        <w:rPr>
          <w:lang w:val="en-US"/>
        </w:rPr>
        <w:t>1</w:t>
      </w:r>
      <w:r>
        <w:t>9/2020 навчальний рік</w:t>
      </w:r>
    </w:p>
    <w:tbl>
      <w:tblPr>
        <w:tblW w:w="1098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720"/>
        <w:gridCol w:w="1980"/>
        <w:gridCol w:w="540"/>
        <w:gridCol w:w="540"/>
        <w:gridCol w:w="540"/>
        <w:gridCol w:w="540"/>
        <w:gridCol w:w="540"/>
        <w:gridCol w:w="540"/>
        <w:gridCol w:w="900"/>
        <w:gridCol w:w="900"/>
        <w:gridCol w:w="1080"/>
      </w:tblGrid>
      <w:tr w:rsidR="001D5A1B" w:rsidTr="00AA4632">
        <w:trPr>
          <w:cantSplit/>
        </w:trPr>
        <w:tc>
          <w:tcPr>
            <w:tcW w:w="540" w:type="dxa"/>
            <w:vMerge w:val="restart"/>
            <w:tcBorders>
              <w:top w:val="thinThickSmallGap" w:sz="24" w:space="0" w:color="auto"/>
              <w:left w:val="single" w:sz="4" w:space="0" w:color="auto"/>
              <w:bottom w:val="thickThinSmallGap" w:sz="24" w:space="0" w:color="auto"/>
              <w:right w:val="single" w:sz="4" w:space="0" w:color="auto"/>
            </w:tcBorders>
            <w:vAlign w:val="center"/>
            <w:hideMark/>
          </w:tcPr>
          <w:p w:rsidR="001D5A1B" w:rsidRDefault="001D5A1B" w:rsidP="001D5A1B">
            <w:pPr>
              <w:jc w:val="center"/>
              <w:rPr>
                <w:b/>
              </w:rPr>
            </w:pPr>
            <w:r>
              <w:rPr>
                <w:b/>
              </w:rPr>
              <w:t>№</w:t>
            </w:r>
          </w:p>
        </w:tc>
        <w:tc>
          <w:tcPr>
            <w:tcW w:w="1620" w:type="dxa"/>
            <w:vMerge w:val="restart"/>
            <w:tcBorders>
              <w:top w:val="thinThickSmallGap" w:sz="24" w:space="0" w:color="auto"/>
              <w:left w:val="single" w:sz="4" w:space="0" w:color="auto"/>
              <w:bottom w:val="thickThinSmallGap" w:sz="24" w:space="0" w:color="auto"/>
              <w:right w:val="single" w:sz="4" w:space="0" w:color="auto"/>
            </w:tcBorders>
            <w:vAlign w:val="center"/>
            <w:hideMark/>
          </w:tcPr>
          <w:p w:rsidR="001D5A1B" w:rsidRDefault="001D5A1B" w:rsidP="001D5A1B">
            <w:pPr>
              <w:jc w:val="center"/>
              <w:rPr>
                <w:b/>
              </w:rPr>
            </w:pPr>
            <w:r>
              <w:rPr>
                <w:b/>
              </w:rPr>
              <w:t>Група</w:t>
            </w:r>
          </w:p>
        </w:tc>
        <w:tc>
          <w:tcPr>
            <w:tcW w:w="720" w:type="dxa"/>
            <w:vMerge w:val="restart"/>
            <w:tcBorders>
              <w:top w:val="thinThickSmallGap" w:sz="24" w:space="0" w:color="auto"/>
              <w:left w:val="single" w:sz="4" w:space="0" w:color="auto"/>
              <w:bottom w:val="thickThinSmallGap" w:sz="24" w:space="0" w:color="auto"/>
              <w:right w:val="single" w:sz="4" w:space="0" w:color="auto"/>
            </w:tcBorders>
            <w:textDirection w:val="btLr"/>
            <w:vAlign w:val="center"/>
            <w:hideMark/>
          </w:tcPr>
          <w:p w:rsidR="001D5A1B" w:rsidRDefault="001D5A1B" w:rsidP="001D5A1B">
            <w:pPr>
              <w:ind w:left="113" w:right="113"/>
              <w:jc w:val="center"/>
              <w:rPr>
                <w:b/>
              </w:rPr>
            </w:pPr>
            <w:r>
              <w:rPr>
                <w:b/>
              </w:rPr>
              <w:t>Кількість студентів</w:t>
            </w:r>
          </w:p>
        </w:tc>
        <w:tc>
          <w:tcPr>
            <w:tcW w:w="1980" w:type="dxa"/>
            <w:vMerge w:val="restart"/>
            <w:tcBorders>
              <w:top w:val="thinThickSmallGap" w:sz="24" w:space="0" w:color="auto"/>
              <w:left w:val="single" w:sz="4" w:space="0" w:color="auto"/>
              <w:bottom w:val="thickThinSmallGap" w:sz="24" w:space="0" w:color="auto"/>
              <w:right w:val="single" w:sz="4" w:space="0" w:color="auto"/>
            </w:tcBorders>
            <w:vAlign w:val="center"/>
            <w:hideMark/>
          </w:tcPr>
          <w:p w:rsidR="001D5A1B" w:rsidRDefault="001D5A1B" w:rsidP="001D5A1B">
            <w:pPr>
              <w:jc w:val="center"/>
              <w:rPr>
                <w:b/>
              </w:rPr>
            </w:pPr>
            <w:r>
              <w:rPr>
                <w:b/>
              </w:rPr>
              <w:t>Керівник групи</w:t>
            </w:r>
          </w:p>
        </w:tc>
        <w:tc>
          <w:tcPr>
            <w:tcW w:w="540" w:type="dxa"/>
            <w:vMerge w:val="restart"/>
            <w:tcBorders>
              <w:top w:val="thinThickSmallGap" w:sz="24" w:space="0" w:color="auto"/>
              <w:left w:val="single" w:sz="4" w:space="0" w:color="auto"/>
              <w:bottom w:val="thickThinSmallGap" w:sz="24" w:space="0" w:color="auto"/>
              <w:right w:val="single" w:sz="4" w:space="0" w:color="auto"/>
            </w:tcBorders>
            <w:textDirection w:val="btLr"/>
            <w:vAlign w:val="center"/>
            <w:hideMark/>
          </w:tcPr>
          <w:p w:rsidR="001D5A1B" w:rsidRDefault="001D5A1B" w:rsidP="001D5A1B">
            <w:pPr>
              <w:ind w:left="113" w:right="113"/>
              <w:jc w:val="center"/>
              <w:rPr>
                <w:b/>
              </w:rPr>
            </w:pPr>
            <w:r>
              <w:rPr>
                <w:b/>
              </w:rPr>
              <w:t>Допущено</w:t>
            </w:r>
          </w:p>
        </w:tc>
        <w:tc>
          <w:tcPr>
            <w:tcW w:w="2700" w:type="dxa"/>
            <w:gridSpan w:val="5"/>
            <w:tcBorders>
              <w:top w:val="thinThickSmallGap" w:sz="24" w:space="0" w:color="auto"/>
              <w:left w:val="single" w:sz="4" w:space="0" w:color="auto"/>
              <w:bottom w:val="single" w:sz="4" w:space="0" w:color="auto"/>
              <w:right w:val="single" w:sz="4" w:space="0" w:color="auto"/>
            </w:tcBorders>
            <w:vAlign w:val="center"/>
            <w:hideMark/>
          </w:tcPr>
          <w:p w:rsidR="001D5A1B" w:rsidRDefault="001D5A1B" w:rsidP="001D5A1B">
            <w:pPr>
              <w:jc w:val="center"/>
              <w:rPr>
                <w:b/>
              </w:rPr>
            </w:pPr>
            <w:r>
              <w:rPr>
                <w:b/>
              </w:rPr>
              <w:t>Здали іспити</w:t>
            </w:r>
          </w:p>
        </w:tc>
        <w:tc>
          <w:tcPr>
            <w:tcW w:w="900" w:type="dxa"/>
            <w:vMerge w:val="restart"/>
            <w:tcBorders>
              <w:top w:val="thinThickSmallGap" w:sz="24" w:space="0" w:color="auto"/>
              <w:left w:val="single" w:sz="4" w:space="0" w:color="auto"/>
              <w:bottom w:val="thickThinSmallGap" w:sz="24" w:space="0" w:color="auto"/>
              <w:right w:val="single" w:sz="4" w:space="0" w:color="auto"/>
            </w:tcBorders>
            <w:textDirection w:val="btLr"/>
            <w:vAlign w:val="center"/>
            <w:hideMark/>
          </w:tcPr>
          <w:p w:rsidR="001D5A1B" w:rsidRDefault="001D5A1B" w:rsidP="001D5A1B">
            <w:pPr>
              <w:ind w:left="113" w:right="113"/>
              <w:jc w:val="center"/>
              <w:rPr>
                <w:b/>
              </w:rPr>
            </w:pPr>
            <w:r>
              <w:rPr>
                <w:b/>
              </w:rPr>
              <w:t>Успішність</w:t>
            </w:r>
          </w:p>
        </w:tc>
        <w:tc>
          <w:tcPr>
            <w:tcW w:w="900" w:type="dxa"/>
            <w:vMerge w:val="restart"/>
            <w:tcBorders>
              <w:top w:val="thinThickSmallGap" w:sz="24" w:space="0" w:color="auto"/>
              <w:left w:val="single" w:sz="4" w:space="0" w:color="auto"/>
              <w:bottom w:val="thickThinSmallGap" w:sz="24" w:space="0" w:color="auto"/>
              <w:right w:val="single" w:sz="4" w:space="0" w:color="auto"/>
            </w:tcBorders>
            <w:textDirection w:val="btLr"/>
            <w:vAlign w:val="center"/>
            <w:hideMark/>
          </w:tcPr>
          <w:p w:rsidR="001D5A1B" w:rsidRDefault="001D5A1B" w:rsidP="001D5A1B">
            <w:pPr>
              <w:ind w:left="113" w:right="113"/>
              <w:jc w:val="center"/>
              <w:rPr>
                <w:b/>
              </w:rPr>
            </w:pPr>
            <w:r>
              <w:rPr>
                <w:b/>
              </w:rPr>
              <w:t>Середній бал</w:t>
            </w:r>
          </w:p>
        </w:tc>
        <w:tc>
          <w:tcPr>
            <w:tcW w:w="1080" w:type="dxa"/>
            <w:vMerge w:val="restart"/>
            <w:tcBorders>
              <w:top w:val="thinThickSmallGap" w:sz="24" w:space="0" w:color="auto"/>
              <w:left w:val="single" w:sz="4" w:space="0" w:color="auto"/>
              <w:bottom w:val="thickThinSmallGap" w:sz="24" w:space="0" w:color="auto"/>
              <w:right w:val="single" w:sz="4" w:space="0" w:color="auto"/>
            </w:tcBorders>
            <w:textDirection w:val="btLr"/>
            <w:vAlign w:val="center"/>
            <w:hideMark/>
          </w:tcPr>
          <w:p w:rsidR="001D5A1B" w:rsidRDefault="001D5A1B" w:rsidP="001D5A1B">
            <w:pPr>
              <w:ind w:left="113" w:right="113"/>
              <w:jc w:val="center"/>
              <w:rPr>
                <w:b/>
              </w:rPr>
            </w:pPr>
            <w:r>
              <w:rPr>
                <w:b/>
              </w:rPr>
              <w:t>Якісний показник</w:t>
            </w:r>
          </w:p>
        </w:tc>
      </w:tr>
      <w:tr w:rsidR="001D5A1B" w:rsidTr="00AA4632">
        <w:trPr>
          <w:cantSplit/>
          <w:trHeight w:val="1134"/>
        </w:trPr>
        <w:tc>
          <w:tcPr>
            <w:tcW w:w="540" w:type="dxa"/>
            <w:vMerge/>
            <w:tcBorders>
              <w:top w:val="thinThickSmallGap" w:sz="24" w:space="0" w:color="auto"/>
              <w:left w:val="single" w:sz="4" w:space="0" w:color="auto"/>
              <w:bottom w:val="thickThinSmallGap" w:sz="24" w:space="0" w:color="auto"/>
              <w:right w:val="single" w:sz="4" w:space="0" w:color="auto"/>
            </w:tcBorders>
            <w:vAlign w:val="center"/>
            <w:hideMark/>
          </w:tcPr>
          <w:p w:rsidR="001D5A1B" w:rsidRDefault="001D5A1B" w:rsidP="001D5A1B">
            <w:pPr>
              <w:rPr>
                <w:b/>
                <w:lang w:eastAsia="uk-UA"/>
              </w:rPr>
            </w:pPr>
          </w:p>
        </w:tc>
        <w:tc>
          <w:tcPr>
            <w:tcW w:w="1620" w:type="dxa"/>
            <w:vMerge/>
            <w:tcBorders>
              <w:top w:val="thinThickSmallGap" w:sz="24" w:space="0" w:color="auto"/>
              <w:left w:val="single" w:sz="4" w:space="0" w:color="auto"/>
              <w:bottom w:val="thickThinSmallGap" w:sz="24" w:space="0" w:color="auto"/>
              <w:right w:val="single" w:sz="4" w:space="0" w:color="auto"/>
            </w:tcBorders>
            <w:vAlign w:val="center"/>
            <w:hideMark/>
          </w:tcPr>
          <w:p w:rsidR="001D5A1B" w:rsidRDefault="001D5A1B" w:rsidP="001D5A1B">
            <w:pPr>
              <w:rPr>
                <w:b/>
                <w:lang w:eastAsia="uk-UA"/>
              </w:rPr>
            </w:pPr>
          </w:p>
        </w:tc>
        <w:tc>
          <w:tcPr>
            <w:tcW w:w="720" w:type="dxa"/>
            <w:vMerge/>
            <w:tcBorders>
              <w:top w:val="thinThickSmallGap" w:sz="24" w:space="0" w:color="auto"/>
              <w:left w:val="single" w:sz="4" w:space="0" w:color="auto"/>
              <w:bottom w:val="thickThinSmallGap" w:sz="24" w:space="0" w:color="auto"/>
              <w:right w:val="single" w:sz="4" w:space="0" w:color="auto"/>
            </w:tcBorders>
            <w:vAlign w:val="center"/>
            <w:hideMark/>
          </w:tcPr>
          <w:p w:rsidR="001D5A1B" w:rsidRDefault="001D5A1B" w:rsidP="001D5A1B">
            <w:pPr>
              <w:rPr>
                <w:b/>
                <w:lang w:eastAsia="uk-UA"/>
              </w:rPr>
            </w:pPr>
          </w:p>
        </w:tc>
        <w:tc>
          <w:tcPr>
            <w:tcW w:w="1980" w:type="dxa"/>
            <w:vMerge/>
            <w:tcBorders>
              <w:top w:val="thinThickSmallGap" w:sz="24" w:space="0" w:color="auto"/>
              <w:left w:val="single" w:sz="4" w:space="0" w:color="auto"/>
              <w:bottom w:val="thickThinSmallGap" w:sz="24" w:space="0" w:color="auto"/>
              <w:right w:val="single" w:sz="4" w:space="0" w:color="auto"/>
            </w:tcBorders>
            <w:vAlign w:val="center"/>
            <w:hideMark/>
          </w:tcPr>
          <w:p w:rsidR="001D5A1B" w:rsidRDefault="001D5A1B" w:rsidP="001D5A1B">
            <w:pPr>
              <w:rPr>
                <w:b/>
                <w:lang w:eastAsia="uk-UA"/>
              </w:rPr>
            </w:pPr>
          </w:p>
        </w:tc>
        <w:tc>
          <w:tcPr>
            <w:tcW w:w="540" w:type="dxa"/>
            <w:vMerge/>
            <w:tcBorders>
              <w:top w:val="thinThickSmallGap" w:sz="24" w:space="0" w:color="auto"/>
              <w:left w:val="single" w:sz="4" w:space="0" w:color="auto"/>
              <w:bottom w:val="thickThinSmallGap" w:sz="24" w:space="0" w:color="auto"/>
              <w:right w:val="single" w:sz="4" w:space="0" w:color="auto"/>
            </w:tcBorders>
            <w:vAlign w:val="center"/>
            <w:hideMark/>
          </w:tcPr>
          <w:p w:rsidR="001D5A1B" w:rsidRDefault="001D5A1B" w:rsidP="001D5A1B">
            <w:pPr>
              <w:rPr>
                <w:b/>
                <w:lang w:eastAsia="uk-UA"/>
              </w:rPr>
            </w:pPr>
          </w:p>
        </w:tc>
        <w:tc>
          <w:tcPr>
            <w:tcW w:w="540" w:type="dxa"/>
            <w:tcBorders>
              <w:top w:val="nil"/>
              <w:left w:val="single" w:sz="4" w:space="0" w:color="auto"/>
              <w:bottom w:val="thickThinSmallGap" w:sz="24" w:space="0" w:color="auto"/>
              <w:right w:val="single" w:sz="4" w:space="0" w:color="auto"/>
            </w:tcBorders>
            <w:textDirection w:val="btLr"/>
            <w:vAlign w:val="center"/>
            <w:hideMark/>
          </w:tcPr>
          <w:p w:rsidR="001D5A1B" w:rsidRDefault="001D5A1B" w:rsidP="001D5A1B">
            <w:pPr>
              <w:ind w:left="113" w:right="113"/>
              <w:jc w:val="center"/>
              <w:rPr>
                <w:b/>
              </w:rPr>
            </w:pPr>
            <w:r>
              <w:rPr>
                <w:b/>
              </w:rPr>
              <w:t>“5”</w:t>
            </w:r>
          </w:p>
        </w:tc>
        <w:tc>
          <w:tcPr>
            <w:tcW w:w="540" w:type="dxa"/>
            <w:tcBorders>
              <w:top w:val="nil"/>
              <w:left w:val="single" w:sz="4" w:space="0" w:color="auto"/>
              <w:bottom w:val="thickThinSmallGap" w:sz="24" w:space="0" w:color="auto"/>
              <w:right w:val="single" w:sz="4" w:space="0" w:color="auto"/>
            </w:tcBorders>
            <w:textDirection w:val="btLr"/>
            <w:vAlign w:val="center"/>
            <w:hideMark/>
          </w:tcPr>
          <w:p w:rsidR="001D5A1B" w:rsidRDefault="001D5A1B" w:rsidP="001D5A1B">
            <w:pPr>
              <w:ind w:left="113" w:right="113"/>
              <w:jc w:val="center"/>
              <w:rPr>
                <w:b/>
              </w:rPr>
            </w:pPr>
            <w:r>
              <w:rPr>
                <w:b/>
              </w:rPr>
              <w:t>“4, 5”</w:t>
            </w:r>
          </w:p>
        </w:tc>
        <w:tc>
          <w:tcPr>
            <w:tcW w:w="540" w:type="dxa"/>
            <w:tcBorders>
              <w:top w:val="nil"/>
              <w:left w:val="single" w:sz="4" w:space="0" w:color="auto"/>
              <w:bottom w:val="thickThinSmallGap" w:sz="24" w:space="0" w:color="auto"/>
              <w:right w:val="single" w:sz="4" w:space="0" w:color="auto"/>
            </w:tcBorders>
            <w:textDirection w:val="btLr"/>
            <w:vAlign w:val="center"/>
            <w:hideMark/>
          </w:tcPr>
          <w:p w:rsidR="001D5A1B" w:rsidRDefault="001D5A1B" w:rsidP="001D5A1B">
            <w:pPr>
              <w:ind w:left="113" w:right="113"/>
              <w:rPr>
                <w:b/>
              </w:rPr>
            </w:pPr>
            <w:r>
              <w:rPr>
                <w:b/>
              </w:rPr>
              <w:t>“3,4,5”</w:t>
            </w:r>
          </w:p>
        </w:tc>
        <w:tc>
          <w:tcPr>
            <w:tcW w:w="540" w:type="dxa"/>
            <w:tcBorders>
              <w:top w:val="nil"/>
              <w:left w:val="single" w:sz="4" w:space="0" w:color="auto"/>
              <w:bottom w:val="thickThinSmallGap" w:sz="24" w:space="0" w:color="auto"/>
              <w:right w:val="single" w:sz="4" w:space="0" w:color="auto"/>
            </w:tcBorders>
            <w:textDirection w:val="btLr"/>
            <w:vAlign w:val="center"/>
            <w:hideMark/>
          </w:tcPr>
          <w:p w:rsidR="001D5A1B" w:rsidRDefault="001D5A1B" w:rsidP="001D5A1B">
            <w:pPr>
              <w:ind w:left="113" w:right="972"/>
              <w:jc w:val="center"/>
              <w:rPr>
                <w:b/>
              </w:rPr>
            </w:pPr>
            <w:r>
              <w:rPr>
                <w:b/>
              </w:rPr>
              <w:t>“"</w:t>
            </w:r>
            <w:smartTag w:uri="urn:schemas-microsoft-com:office:smarttags" w:element="metricconverter">
              <w:smartTagPr>
                <w:attr w:name="ProductID" w:val="3”"/>
              </w:smartTagPr>
              <w:r>
                <w:rPr>
                  <w:b/>
                </w:rPr>
                <w:t>3”</w:t>
              </w:r>
            </w:smartTag>
          </w:p>
        </w:tc>
        <w:tc>
          <w:tcPr>
            <w:tcW w:w="540" w:type="dxa"/>
            <w:tcBorders>
              <w:top w:val="nil"/>
              <w:left w:val="single" w:sz="4" w:space="0" w:color="auto"/>
              <w:bottom w:val="thickThinSmallGap" w:sz="24" w:space="0" w:color="auto"/>
              <w:right w:val="single" w:sz="4" w:space="0" w:color="auto"/>
            </w:tcBorders>
            <w:textDirection w:val="btLr"/>
            <w:vAlign w:val="center"/>
            <w:hideMark/>
          </w:tcPr>
          <w:p w:rsidR="001D5A1B" w:rsidRDefault="001D5A1B" w:rsidP="001D5A1B">
            <w:pPr>
              <w:ind w:left="113" w:right="113"/>
              <w:rPr>
                <w:b/>
              </w:rPr>
            </w:pPr>
            <w:r>
              <w:rPr>
                <w:b/>
              </w:rPr>
              <w:t>“</w:t>
            </w:r>
            <w:smartTag w:uri="urn:schemas-microsoft-com:office:smarttags" w:element="metricconverter">
              <w:smartTagPr>
                <w:attr w:name="ProductID" w:val="2”"/>
              </w:smartTagPr>
              <w:r>
                <w:rPr>
                  <w:b/>
                </w:rPr>
                <w:t>2”</w:t>
              </w:r>
            </w:smartTag>
          </w:p>
        </w:tc>
        <w:tc>
          <w:tcPr>
            <w:tcW w:w="900" w:type="dxa"/>
            <w:vMerge/>
            <w:tcBorders>
              <w:top w:val="thinThickSmallGap" w:sz="24" w:space="0" w:color="auto"/>
              <w:left w:val="single" w:sz="4" w:space="0" w:color="auto"/>
              <w:bottom w:val="thickThinSmallGap" w:sz="24" w:space="0" w:color="auto"/>
              <w:right w:val="single" w:sz="4" w:space="0" w:color="auto"/>
            </w:tcBorders>
            <w:vAlign w:val="center"/>
            <w:hideMark/>
          </w:tcPr>
          <w:p w:rsidR="001D5A1B" w:rsidRDefault="001D5A1B" w:rsidP="001D5A1B">
            <w:pPr>
              <w:rPr>
                <w:b/>
                <w:lang w:eastAsia="uk-UA"/>
              </w:rPr>
            </w:pPr>
          </w:p>
        </w:tc>
        <w:tc>
          <w:tcPr>
            <w:tcW w:w="900" w:type="dxa"/>
            <w:vMerge/>
            <w:tcBorders>
              <w:top w:val="thinThickSmallGap" w:sz="24" w:space="0" w:color="auto"/>
              <w:left w:val="single" w:sz="4" w:space="0" w:color="auto"/>
              <w:bottom w:val="thickThinSmallGap" w:sz="24" w:space="0" w:color="auto"/>
              <w:right w:val="single" w:sz="4" w:space="0" w:color="auto"/>
            </w:tcBorders>
            <w:vAlign w:val="center"/>
            <w:hideMark/>
          </w:tcPr>
          <w:p w:rsidR="001D5A1B" w:rsidRDefault="001D5A1B" w:rsidP="001D5A1B">
            <w:pPr>
              <w:rPr>
                <w:b/>
                <w:lang w:eastAsia="uk-UA"/>
              </w:rPr>
            </w:pPr>
          </w:p>
        </w:tc>
        <w:tc>
          <w:tcPr>
            <w:tcW w:w="1080" w:type="dxa"/>
            <w:vMerge/>
            <w:tcBorders>
              <w:top w:val="thinThickSmallGap" w:sz="24" w:space="0" w:color="auto"/>
              <w:left w:val="single" w:sz="4" w:space="0" w:color="auto"/>
              <w:bottom w:val="thickThinSmallGap" w:sz="24" w:space="0" w:color="auto"/>
              <w:right w:val="single" w:sz="4" w:space="0" w:color="auto"/>
            </w:tcBorders>
            <w:vAlign w:val="center"/>
            <w:hideMark/>
          </w:tcPr>
          <w:p w:rsidR="001D5A1B" w:rsidRDefault="001D5A1B" w:rsidP="001D5A1B">
            <w:pPr>
              <w:rPr>
                <w:b/>
                <w:lang w:eastAsia="uk-UA"/>
              </w:rPr>
            </w:pPr>
          </w:p>
        </w:tc>
      </w:tr>
      <w:tr w:rsidR="001D5A1B" w:rsidTr="00AA4632">
        <w:trPr>
          <w:cantSplit/>
          <w:trHeight w:val="343"/>
        </w:trPr>
        <w:tc>
          <w:tcPr>
            <w:tcW w:w="540" w:type="dxa"/>
            <w:tcBorders>
              <w:top w:val="nil"/>
              <w:left w:val="single" w:sz="4" w:space="0" w:color="auto"/>
              <w:bottom w:val="single" w:sz="4" w:space="0" w:color="auto"/>
              <w:right w:val="single" w:sz="4" w:space="0" w:color="auto"/>
            </w:tcBorders>
          </w:tcPr>
          <w:p w:rsidR="001D5A1B" w:rsidRDefault="001D5A1B" w:rsidP="007E00EC">
            <w:pPr>
              <w:numPr>
                <w:ilvl w:val="0"/>
                <w:numId w:val="54"/>
              </w:numPr>
              <w:tabs>
                <w:tab w:val="num" w:pos="357"/>
              </w:tabs>
              <w:ind w:left="357" w:hanging="357"/>
              <w:jc w:val="center"/>
            </w:pPr>
          </w:p>
        </w:tc>
        <w:tc>
          <w:tcPr>
            <w:tcW w:w="1620" w:type="dxa"/>
            <w:tcBorders>
              <w:top w:val="nil"/>
              <w:left w:val="single" w:sz="4" w:space="0" w:color="auto"/>
              <w:bottom w:val="single" w:sz="4" w:space="0" w:color="auto"/>
              <w:right w:val="single" w:sz="4" w:space="0" w:color="auto"/>
            </w:tcBorders>
            <w:hideMark/>
          </w:tcPr>
          <w:p w:rsidR="001D5A1B" w:rsidRDefault="001D5A1B" w:rsidP="001D5A1B">
            <w:pPr>
              <w:jc w:val="center"/>
            </w:pPr>
            <w:r>
              <w:t>ІІІ з/т (9)</w:t>
            </w:r>
          </w:p>
        </w:tc>
        <w:tc>
          <w:tcPr>
            <w:tcW w:w="720" w:type="dxa"/>
            <w:tcBorders>
              <w:top w:val="nil"/>
              <w:left w:val="single" w:sz="4" w:space="0" w:color="auto"/>
              <w:bottom w:val="single" w:sz="4" w:space="0" w:color="auto"/>
              <w:right w:val="single" w:sz="4" w:space="0" w:color="auto"/>
            </w:tcBorders>
            <w:hideMark/>
          </w:tcPr>
          <w:p w:rsidR="001D5A1B" w:rsidRDefault="001D5A1B" w:rsidP="001D5A1B">
            <w:pPr>
              <w:jc w:val="center"/>
            </w:pPr>
            <w:r>
              <w:t>28</w:t>
            </w:r>
          </w:p>
        </w:tc>
        <w:tc>
          <w:tcPr>
            <w:tcW w:w="1980" w:type="dxa"/>
            <w:tcBorders>
              <w:top w:val="nil"/>
              <w:left w:val="single" w:sz="4" w:space="0" w:color="auto"/>
              <w:bottom w:val="single" w:sz="4" w:space="0" w:color="auto"/>
              <w:right w:val="single" w:sz="4" w:space="0" w:color="auto"/>
            </w:tcBorders>
            <w:hideMark/>
          </w:tcPr>
          <w:p w:rsidR="001D5A1B" w:rsidRDefault="001D5A1B" w:rsidP="001D5A1B">
            <w:pPr>
              <w:jc w:val="center"/>
            </w:pPr>
            <w:r>
              <w:t>Григоренко О.В.</w:t>
            </w:r>
          </w:p>
        </w:tc>
        <w:tc>
          <w:tcPr>
            <w:tcW w:w="540" w:type="dxa"/>
            <w:tcBorders>
              <w:top w:val="nil"/>
              <w:left w:val="single" w:sz="4" w:space="0" w:color="auto"/>
              <w:bottom w:val="single" w:sz="4" w:space="0" w:color="auto"/>
              <w:right w:val="single" w:sz="4" w:space="0" w:color="auto"/>
            </w:tcBorders>
            <w:hideMark/>
          </w:tcPr>
          <w:p w:rsidR="001D5A1B" w:rsidRDefault="001D5A1B" w:rsidP="001D5A1B">
            <w:pPr>
              <w:jc w:val="center"/>
            </w:pPr>
            <w:r>
              <w:t>28</w:t>
            </w:r>
          </w:p>
        </w:tc>
        <w:tc>
          <w:tcPr>
            <w:tcW w:w="540" w:type="dxa"/>
            <w:tcBorders>
              <w:top w:val="nil"/>
              <w:left w:val="single" w:sz="4" w:space="0" w:color="auto"/>
              <w:bottom w:val="single" w:sz="4" w:space="0" w:color="auto"/>
              <w:right w:val="single" w:sz="4" w:space="0" w:color="auto"/>
            </w:tcBorders>
            <w:vAlign w:val="center"/>
            <w:hideMark/>
          </w:tcPr>
          <w:p w:rsidR="001D5A1B" w:rsidRDefault="001D5A1B" w:rsidP="001D5A1B">
            <w:pPr>
              <w:jc w:val="center"/>
            </w:pPr>
            <w:r>
              <w:t>5</w:t>
            </w:r>
          </w:p>
        </w:tc>
        <w:tc>
          <w:tcPr>
            <w:tcW w:w="540" w:type="dxa"/>
            <w:tcBorders>
              <w:top w:val="nil"/>
              <w:left w:val="single" w:sz="4" w:space="0" w:color="auto"/>
              <w:bottom w:val="single" w:sz="4" w:space="0" w:color="auto"/>
              <w:right w:val="single" w:sz="4" w:space="0" w:color="auto"/>
            </w:tcBorders>
            <w:vAlign w:val="center"/>
            <w:hideMark/>
          </w:tcPr>
          <w:p w:rsidR="001D5A1B" w:rsidRDefault="001D5A1B" w:rsidP="001D5A1B">
            <w:pPr>
              <w:jc w:val="center"/>
            </w:pPr>
            <w:r>
              <w:t>15</w:t>
            </w:r>
          </w:p>
        </w:tc>
        <w:tc>
          <w:tcPr>
            <w:tcW w:w="540" w:type="dxa"/>
            <w:tcBorders>
              <w:top w:val="nil"/>
              <w:left w:val="single" w:sz="4" w:space="0" w:color="auto"/>
              <w:bottom w:val="single" w:sz="4" w:space="0" w:color="auto"/>
              <w:right w:val="single" w:sz="4" w:space="0" w:color="auto"/>
            </w:tcBorders>
            <w:vAlign w:val="center"/>
            <w:hideMark/>
          </w:tcPr>
          <w:p w:rsidR="001D5A1B" w:rsidRDefault="001D5A1B" w:rsidP="001D5A1B">
            <w:pPr>
              <w:jc w:val="center"/>
            </w:pPr>
            <w:r>
              <w:t>2</w:t>
            </w:r>
          </w:p>
        </w:tc>
        <w:tc>
          <w:tcPr>
            <w:tcW w:w="540" w:type="dxa"/>
            <w:tcBorders>
              <w:top w:val="nil"/>
              <w:left w:val="single" w:sz="4" w:space="0" w:color="auto"/>
              <w:bottom w:val="single" w:sz="4" w:space="0" w:color="auto"/>
              <w:right w:val="single" w:sz="4" w:space="0" w:color="auto"/>
            </w:tcBorders>
            <w:vAlign w:val="center"/>
            <w:hideMark/>
          </w:tcPr>
          <w:p w:rsidR="001D5A1B" w:rsidRDefault="001D5A1B" w:rsidP="001D5A1B">
            <w:pPr>
              <w:jc w:val="center"/>
            </w:pPr>
            <w:r>
              <w:t>6</w:t>
            </w:r>
          </w:p>
        </w:tc>
        <w:tc>
          <w:tcPr>
            <w:tcW w:w="540" w:type="dxa"/>
            <w:tcBorders>
              <w:top w:val="nil"/>
              <w:left w:val="single" w:sz="4" w:space="0" w:color="auto"/>
              <w:bottom w:val="single" w:sz="4" w:space="0" w:color="auto"/>
              <w:right w:val="single" w:sz="4" w:space="0" w:color="auto"/>
            </w:tcBorders>
            <w:vAlign w:val="center"/>
            <w:hideMark/>
          </w:tcPr>
          <w:p w:rsidR="001D5A1B" w:rsidRDefault="001D5A1B" w:rsidP="001D5A1B">
            <w:pPr>
              <w:jc w:val="center"/>
            </w:pPr>
            <w:r>
              <w:t>-</w:t>
            </w:r>
          </w:p>
        </w:tc>
        <w:tc>
          <w:tcPr>
            <w:tcW w:w="900" w:type="dxa"/>
            <w:tcBorders>
              <w:top w:val="nil"/>
              <w:left w:val="single" w:sz="4" w:space="0" w:color="auto"/>
              <w:bottom w:val="single" w:sz="4" w:space="0" w:color="auto"/>
              <w:right w:val="single" w:sz="4" w:space="0" w:color="auto"/>
            </w:tcBorders>
            <w:hideMark/>
          </w:tcPr>
          <w:p w:rsidR="001D5A1B" w:rsidRDefault="001D5A1B" w:rsidP="001D5A1B">
            <w:pPr>
              <w:jc w:val="center"/>
            </w:pPr>
            <w:r>
              <w:t>100</w:t>
            </w:r>
          </w:p>
        </w:tc>
        <w:tc>
          <w:tcPr>
            <w:tcW w:w="900" w:type="dxa"/>
            <w:tcBorders>
              <w:top w:val="nil"/>
              <w:left w:val="single" w:sz="4" w:space="0" w:color="auto"/>
              <w:bottom w:val="single" w:sz="4" w:space="0" w:color="auto"/>
              <w:right w:val="single" w:sz="4" w:space="0" w:color="auto"/>
            </w:tcBorders>
            <w:hideMark/>
          </w:tcPr>
          <w:p w:rsidR="001D5A1B" w:rsidRDefault="001D5A1B" w:rsidP="001D5A1B">
            <w:pPr>
              <w:jc w:val="center"/>
            </w:pPr>
            <w:r>
              <w:t>4,0</w:t>
            </w:r>
          </w:p>
        </w:tc>
        <w:tc>
          <w:tcPr>
            <w:tcW w:w="1080" w:type="dxa"/>
            <w:tcBorders>
              <w:top w:val="nil"/>
              <w:left w:val="single" w:sz="4" w:space="0" w:color="auto"/>
              <w:bottom w:val="single" w:sz="4" w:space="0" w:color="auto"/>
              <w:right w:val="single" w:sz="4" w:space="0" w:color="auto"/>
            </w:tcBorders>
            <w:hideMark/>
          </w:tcPr>
          <w:p w:rsidR="001D5A1B" w:rsidRDefault="001D5A1B" w:rsidP="001D5A1B">
            <w:pPr>
              <w:jc w:val="center"/>
            </w:pPr>
            <w:r>
              <w:t>71,5</w:t>
            </w:r>
          </w:p>
        </w:tc>
      </w:tr>
      <w:tr w:rsidR="001D5A1B" w:rsidTr="00AA4632">
        <w:trPr>
          <w:cantSplit/>
          <w:trHeight w:val="343"/>
        </w:trPr>
        <w:tc>
          <w:tcPr>
            <w:tcW w:w="540" w:type="dxa"/>
            <w:tcBorders>
              <w:top w:val="nil"/>
              <w:left w:val="single" w:sz="4" w:space="0" w:color="auto"/>
              <w:bottom w:val="single" w:sz="4" w:space="0" w:color="auto"/>
              <w:right w:val="single" w:sz="4" w:space="0" w:color="auto"/>
            </w:tcBorders>
          </w:tcPr>
          <w:p w:rsidR="001D5A1B" w:rsidRDefault="001D5A1B" w:rsidP="001D5A1B">
            <w:pPr>
              <w:ind w:left="357"/>
            </w:pPr>
          </w:p>
        </w:tc>
        <w:tc>
          <w:tcPr>
            <w:tcW w:w="1620" w:type="dxa"/>
            <w:tcBorders>
              <w:top w:val="nil"/>
              <w:left w:val="single" w:sz="4" w:space="0" w:color="auto"/>
              <w:bottom w:val="single" w:sz="4" w:space="0" w:color="auto"/>
              <w:right w:val="single" w:sz="4" w:space="0" w:color="auto"/>
            </w:tcBorders>
            <w:hideMark/>
          </w:tcPr>
          <w:p w:rsidR="001D5A1B" w:rsidRDefault="001D5A1B" w:rsidP="001D5A1B">
            <w:pPr>
              <w:jc w:val="center"/>
              <w:rPr>
                <w:b/>
              </w:rPr>
            </w:pPr>
            <w:r>
              <w:rPr>
                <w:b/>
              </w:rPr>
              <w:t>Всього</w:t>
            </w:r>
          </w:p>
        </w:tc>
        <w:tc>
          <w:tcPr>
            <w:tcW w:w="720" w:type="dxa"/>
            <w:tcBorders>
              <w:top w:val="nil"/>
              <w:left w:val="single" w:sz="4" w:space="0" w:color="auto"/>
              <w:bottom w:val="single" w:sz="4" w:space="0" w:color="auto"/>
              <w:right w:val="single" w:sz="4" w:space="0" w:color="auto"/>
            </w:tcBorders>
            <w:hideMark/>
          </w:tcPr>
          <w:p w:rsidR="001D5A1B" w:rsidRDefault="001D5A1B" w:rsidP="001D5A1B">
            <w:pPr>
              <w:jc w:val="center"/>
              <w:rPr>
                <w:b/>
              </w:rPr>
            </w:pPr>
            <w:r>
              <w:rPr>
                <w:b/>
              </w:rPr>
              <w:t>28</w:t>
            </w:r>
          </w:p>
        </w:tc>
        <w:tc>
          <w:tcPr>
            <w:tcW w:w="1980" w:type="dxa"/>
            <w:tcBorders>
              <w:top w:val="nil"/>
              <w:left w:val="single" w:sz="4" w:space="0" w:color="auto"/>
              <w:bottom w:val="single" w:sz="4" w:space="0" w:color="auto"/>
              <w:right w:val="single" w:sz="4" w:space="0" w:color="auto"/>
            </w:tcBorders>
          </w:tcPr>
          <w:p w:rsidR="001D5A1B" w:rsidRDefault="001D5A1B" w:rsidP="001D5A1B">
            <w:pPr>
              <w:jc w:val="center"/>
              <w:rPr>
                <w:b/>
              </w:rPr>
            </w:pPr>
          </w:p>
        </w:tc>
        <w:tc>
          <w:tcPr>
            <w:tcW w:w="540" w:type="dxa"/>
            <w:tcBorders>
              <w:top w:val="nil"/>
              <w:left w:val="single" w:sz="4" w:space="0" w:color="auto"/>
              <w:bottom w:val="single" w:sz="4" w:space="0" w:color="auto"/>
              <w:right w:val="single" w:sz="4" w:space="0" w:color="auto"/>
            </w:tcBorders>
            <w:hideMark/>
          </w:tcPr>
          <w:p w:rsidR="001D5A1B" w:rsidRDefault="001D5A1B" w:rsidP="001D5A1B">
            <w:pPr>
              <w:jc w:val="center"/>
              <w:rPr>
                <w:b/>
              </w:rPr>
            </w:pPr>
            <w:r>
              <w:rPr>
                <w:b/>
              </w:rPr>
              <w:t>28</w:t>
            </w:r>
          </w:p>
        </w:tc>
        <w:tc>
          <w:tcPr>
            <w:tcW w:w="540" w:type="dxa"/>
            <w:tcBorders>
              <w:top w:val="nil"/>
              <w:left w:val="single" w:sz="4" w:space="0" w:color="auto"/>
              <w:bottom w:val="single" w:sz="4" w:space="0" w:color="auto"/>
              <w:right w:val="single" w:sz="4" w:space="0" w:color="auto"/>
            </w:tcBorders>
            <w:vAlign w:val="center"/>
            <w:hideMark/>
          </w:tcPr>
          <w:p w:rsidR="001D5A1B" w:rsidRDefault="001D5A1B" w:rsidP="001D5A1B">
            <w:pPr>
              <w:jc w:val="center"/>
              <w:rPr>
                <w:b/>
              </w:rPr>
            </w:pPr>
            <w:r>
              <w:rPr>
                <w:b/>
              </w:rPr>
              <w:t>5</w:t>
            </w:r>
          </w:p>
        </w:tc>
        <w:tc>
          <w:tcPr>
            <w:tcW w:w="540" w:type="dxa"/>
            <w:tcBorders>
              <w:top w:val="nil"/>
              <w:left w:val="single" w:sz="4" w:space="0" w:color="auto"/>
              <w:bottom w:val="single" w:sz="4" w:space="0" w:color="auto"/>
              <w:right w:val="single" w:sz="4" w:space="0" w:color="auto"/>
            </w:tcBorders>
            <w:vAlign w:val="center"/>
            <w:hideMark/>
          </w:tcPr>
          <w:p w:rsidR="001D5A1B" w:rsidRDefault="001D5A1B" w:rsidP="001D5A1B">
            <w:pPr>
              <w:jc w:val="center"/>
              <w:rPr>
                <w:b/>
              </w:rPr>
            </w:pPr>
            <w:r>
              <w:rPr>
                <w:b/>
              </w:rPr>
              <w:t>15</w:t>
            </w:r>
          </w:p>
        </w:tc>
        <w:tc>
          <w:tcPr>
            <w:tcW w:w="540" w:type="dxa"/>
            <w:tcBorders>
              <w:top w:val="nil"/>
              <w:left w:val="single" w:sz="4" w:space="0" w:color="auto"/>
              <w:bottom w:val="single" w:sz="4" w:space="0" w:color="auto"/>
              <w:right w:val="single" w:sz="4" w:space="0" w:color="auto"/>
            </w:tcBorders>
            <w:vAlign w:val="center"/>
            <w:hideMark/>
          </w:tcPr>
          <w:p w:rsidR="001D5A1B" w:rsidRDefault="001D5A1B" w:rsidP="001D5A1B">
            <w:pPr>
              <w:jc w:val="center"/>
              <w:rPr>
                <w:b/>
              </w:rPr>
            </w:pPr>
            <w:r>
              <w:rPr>
                <w:b/>
              </w:rPr>
              <w:t>2</w:t>
            </w:r>
          </w:p>
        </w:tc>
        <w:tc>
          <w:tcPr>
            <w:tcW w:w="540" w:type="dxa"/>
            <w:tcBorders>
              <w:top w:val="nil"/>
              <w:left w:val="single" w:sz="4" w:space="0" w:color="auto"/>
              <w:bottom w:val="single" w:sz="4" w:space="0" w:color="auto"/>
              <w:right w:val="single" w:sz="4" w:space="0" w:color="auto"/>
            </w:tcBorders>
            <w:vAlign w:val="center"/>
            <w:hideMark/>
          </w:tcPr>
          <w:p w:rsidR="001D5A1B" w:rsidRDefault="001D5A1B" w:rsidP="001D5A1B">
            <w:pPr>
              <w:jc w:val="center"/>
              <w:rPr>
                <w:b/>
              </w:rPr>
            </w:pPr>
            <w:r>
              <w:rPr>
                <w:b/>
              </w:rPr>
              <w:t>6</w:t>
            </w:r>
          </w:p>
        </w:tc>
        <w:tc>
          <w:tcPr>
            <w:tcW w:w="540" w:type="dxa"/>
            <w:tcBorders>
              <w:top w:val="nil"/>
              <w:left w:val="single" w:sz="4" w:space="0" w:color="auto"/>
              <w:bottom w:val="single" w:sz="4" w:space="0" w:color="auto"/>
              <w:right w:val="single" w:sz="4" w:space="0" w:color="auto"/>
            </w:tcBorders>
            <w:vAlign w:val="center"/>
            <w:hideMark/>
          </w:tcPr>
          <w:p w:rsidR="001D5A1B" w:rsidRDefault="001D5A1B" w:rsidP="001D5A1B">
            <w:pPr>
              <w:jc w:val="center"/>
              <w:rPr>
                <w:b/>
              </w:rPr>
            </w:pPr>
            <w:r>
              <w:rPr>
                <w:b/>
              </w:rPr>
              <w:t>-</w:t>
            </w:r>
          </w:p>
        </w:tc>
        <w:tc>
          <w:tcPr>
            <w:tcW w:w="900" w:type="dxa"/>
            <w:tcBorders>
              <w:top w:val="nil"/>
              <w:left w:val="single" w:sz="4" w:space="0" w:color="auto"/>
              <w:bottom w:val="single" w:sz="4" w:space="0" w:color="auto"/>
              <w:right w:val="single" w:sz="4" w:space="0" w:color="auto"/>
            </w:tcBorders>
            <w:hideMark/>
          </w:tcPr>
          <w:p w:rsidR="001D5A1B" w:rsidRDefault="001D5A1B" w:rsidP="001D5A1B">
            <w:pPr>
              <w:jc w:val="center"/>
              <w:rPr>
                <w:b/>
              </w:rPr>
            </w:pPr>
            <w:r>
              <w:rPr>
                <w:b/>
              </w:rPr>
              <w:t>100</w:t>
            </w:r>
          </w:p>
        </w:tc>
        <w:tc>
          <w:tcPr>
            <w:tcW w:w="900" w:type="dxa"/>
            <w:tcBorders>
              <w:top w:val="nil"/>
              <w:left w:val="single" w:sz="4" w:space="0" w:color="auto"/>
              <w:bottom w:val="single" w:sz="4" w:space="0" w:color="auto"/>
              <w:right w:val="single" w:sz="4" w:space="0" w:color="auto"/>
            </w:tcBorders>
            <w:hideMark/>
          </w:tcPr>
          <w:p w:rsidR="001D5A1B" w:rsidRDefault="001D5A1B" w:rsidP="001D5A1B">
            <w:pPr>
              <w:jc w:val="center"/>
              <w:rPr>
                <w:b/>
              </w:rPr>
            </w:pPr>
            <w:r>
              <w:rPr>
                <w:b/>
              </w:rPr>
              <w:t>4,0</w:t>
            </w:r>
          </w:p>
        </w:tc>
        <w:tc>
          <w:tcPr>
            <w:tcW w:w="1080" w:type="dxa"/>
            <w:tcBorders>
              <w:top w:val="nil"/>
              <w:left w:val="single" w:sz="4" w:space="0" w:color="auto"/>
              <w:bottom w:val="single" w:sz="4" w:space="0" w:color="auto"/>
              <w:right w:val="single" w:sz="4" w:space="0" w:color="auto"/>
            </w:tcBorders>
            <w:hideMark/>
          </w:tcPr>
          <w:p w:rsidR="001D5A1B" w:rsidRDefault="001D5A1B" w:rsidP="001D5A1B">
            <w:pPr>
              <w:jc w:val="center"/>
              <w:rPr>
                <w:b/>
              </w:rPr>
            </w:pPr>
            <w:r>
              <w:rPr>
                <w:b/>
              </w:rPr>
              <w:t>71,5</w:t>
            </w:r>
          </w:p>
        </w:tc>
      </w:tr>
    </w:tbl>
    <w:p w:rsidR="001D5A1B" w:rsidRDefault="001D5A1B" w:rsidP="001D5A1B">
      <w:pPr>
        <w:jc w:val="center"/>
        <w:rPr>
          <w:b/>
          <w:lang w:eastAsia="uk-UA"/>
        </w:rPr>
      </w:pPr>
    </w:p>
    <w:p w:rsidR="001D5A1B" w:rsidRDefault="001D5A1B" w:rsidP="001D5A1B">
      <w:pPr>
        <w:pStyle w:val="1"/>
        <w:rPr>
          <w:rFonts w:ascii="Times New Roman" w:hAnsi="Times New Roman"/>
          <w:b w:val="0"/>
          <w:sz w:val="28"/>
          <w:szCs w:val="28"/>
        </w:rPr>
      </w:pPr>
      <w:r>
        <w:rPr>
          <w:rFonts w:ascii="Times New Roman" w:hAnsi="Times New Roman"/>
          <w:b w:val="0"/>
          <w:sz w:val="28"/>
          <w:szCs w:val="28"/>
        </w:rPr>
        <w:t>Відомості про державні іспити</w:t>
      </w:r>
    </w:p>
    <w:p w:rsidR="001D5A1B" w:rsidRDefault="001D5A1B" w:rsidP="001D5A1B">
      <w:pPr>
        <w:jc w:val="center"/>
      </w:pPr>
      <w:r>
        <w:t>за 20</w:t>
      </w:r>
      <w:r w:rsidRPr="001D5A1B">
        <w:rPr>
          <w:lang w:val="ru-RU"/>
        </w:rPr>
        <w:t>1</w:t>
      </w:r>
      <w:r>
        <w:t>9/2020 навчальний рік</w:t>
      </w:r>
    </w:p>
    <w:tbl>
      <w:tblPr>
        <w:tblW w:w="1098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720"/>
        <w:gridCol w:w="1980"/>
        <w:gridCol w:w="540"/>
        <w:gridCol w:w="540"/>
        <w:gridCol w:w="540"/>
        <w:gridCol w:w="540"/>
        <w:gridCol w:w="540"/>
        <w:gridCol w:w="540"/>
        <w:gridCol w:w="900"/>
        <w:gridCol w:w="900"/>
        <w:gridCol w:w="1080"/>
      </w:tblGrid>
      <w:tr w:rsidR="001D5A1B" w:rsidTr="00AA4632">
        <w:trPr>
          <w:cantSplit/>
        </w:trPr>
        <w:tc>
          <w:tcPr>
            <w:tcW w:w="540" w:type="dxa"/>
            <w:vMerge w:val="restart"/>
            <w:tcBorders>
              <w:top w:val="thinThickSmallGap" w:sz="24" w:space="0" w:color="auto"/>
              <w:left w:val="single" w:sz="4" w:space="0" w:color="auto"/>
              <w:bottom w:val="thickThinSmallGap" w:sz="24" w:space="0" w:color="auto"/>
              <w:right w:val="single" w:sz="4" w:space="0" w:color="auto"/>
            </w:tcBorders>
            <w:vAlign w:val="center"/>
            <w:hideMark/>
          </w:tcPr>
          <w:p w:rsidR="001D5A1B" w:rsidRDefault="001D5A1B" w:rsidP="001D5A1B">
            <w:pPr>
              <w:jc w:val="center"/>
              <w:rPr>
                <w:b/>
              </w:rPr>
            </w:pPr>
            <w:r>
              <w:rPr>
                <w:b/>
              </w:rPr>
              <w:t>№</w:t>
            </w:r>
          </w:p>
        </w:tc>
        <w:tc>
          <w:tcPr>
            <w:tcW w:w="1620" w:type="dxa"/>
            <w:vMerge w:val="restart"/>
            <w:tcBorders>
              <w:top w:val="thinThickSmallGap" w:sz="24" w:space="0" w:color="auto"/>
              <w:left w:val="single" w:sz="4" w:space="0" w:color="auto"/>
              <w:bottom w:val="thickThinSmallGap" w:sz="24" w:space="0" w:color="auto"/>
              <w:right w:val="single" w:sz="4" w:space="0" w:color="auto"/>
            </w:tcBorders>
            <w:vAlign w:val="center"/>
            <w:hideMark/>
          </w:tcPr>
          <w:p w:rsidR="001D5A1B" w:rsidRDefault="001D5A1B" w:rsidP="001D5A1B">
            <w:pPr>
              <w:jc w:val="center"/>
              <w:rPr>
                <w:b/>
              </w:rPr>
            </w:pPr>
            <w:r>
              <w:rPr>
                <w:b/>
              </w:rPr>
              <w:t>Група</w:t>
            </w:r>
          </w:p>
        </w:tc>
        <w:tc>
          <w:tcPr>
            <w:tcW w:w="720" w:type="dxa"/>
            <w:vMerge w:val="restart"/>
            <w:tcBorders>
              <w:top w:val="thinThickSmallGap" w:sz="24" w:space="0" w:color="auto"/>
              <w:left w:val="single" w:sz="4" w:space="0" w:color="auto"/>
              <w:bottom w:val="thickThinSmallGap" w:sz="24" w:space="0" w:color="auto"/>
              <w:right w:val="single" w:sz="4" w:space="0" w:color="auto"/>
            </w:tcBorders>
            <w:textDirection w:val="btLr"/>
            <w:vAlign w:val="center"/>
            <w:hideMark/>
          </w:tcPr>
          <w:p w:rsidR="001D5A1B" w:rsidRDefault="001D5A1B" w:rsidP="001D5A1B">
            <w:pPr>
              <w:ind w:left="113" w:right="113"/>
              <w:jc w:val="center"/>
              <w:rPr>
                <w:b/>
              </w:rPr>
            </w:pPr>
            <w:r>
              <w:rPr>
                <w:b/>
              </w:rPr>
              <w:t>Кількість студентів</w:t>
            </w:r>
          </w:p>
        </w:tc>
        <w:tc>
          <w:tcPr>
            <w:tcW w:w="1980" w:type="dxa"/>
            <w:vMerge w:val="restart"/>
            <w:tcBorders>
              <w:top w:val="thinThickSmallGap" w:sz="24" w:space="0" w:color="auto"/>
              <w:left w:val="single" w:sz="4" w:space="0" w:color="auto"/>
              <w:bottom w:val="thickThinSmallGap" w:sz="24" w:space="0" w:color="auto"/>
              <w:right w:val="single" w:sz="4" w:space="0" w:color="auto"/>
            </w:tcBorders>
            <w:vAlign w:val="center"/>
            <w:hideMark/>
          </w:tcPr>
          <w:p w:rsidR="001D5A1B" w:rsidRDefault="001D5A1B" w:rsidP="001D5A1B">
            <w:pPr>
              <w:jc w:val="center"/>
              <w:rPr>
                <w:b/>
              </w:rPr>
            </w:pPr>
            <w:r>
              <w:rPr>
                <w:b/>
              </w:rPr>
              <w:t>Керівник групи</w:t>
            </w:r>
          </w:p>
        </w:tc>
        <w:tc>
          <w:tcPr>
            <w:tcW w:w="540" w:type="dxa"/>
            <w:vMerge w:val="restart"/>
            <w:tcBorders>
              <w:top w:val="thinThickSmallGap" w:sz="24" w:space="0" w:color="auto"/>
              <w:left w:val="single" w:sz="4" w:space="0" w:color="auto"/>
              <w:bottom w:val="thickThinSmallGap" w:sz="24" w:space="0" w:color="auto"/>
              <w:right w:val="single" w:sz="4" w:space="0" w:color="auto"/>
            </w:tcBorders>
            <w:textDirection w:val="btLr"/>
            <w:vAlign w:val="center"/>
            <w:hideMark/>
          </w:tcPr>
          <w:p w:rsidR="001D5A1B" w:rsidRDefault="001D5A1B" w:rsidP="001D5A1B">
            <w:pPr>
              <w:ind w:left="113" w:right="113"/>
              <w:jc w:val="center"/>
              <w:rPr>
                <w:b/>
              </w:rPr>
            </w:pPr>
            <w:r>
              <w:rPr>
                <w:b/>
              </w:rPr>
              <w:t>Допущено</w:t>
            </w:r>
          </w:p>
        </w:tc>
        <w:tc>
          <w:tcPr>
            <w:tcW w:w="2700" w:type="dxa"/>
            <w:gridSpan w:val="5"/>
            <w:tcBorders>
              <w:top w:val="thinThickSmallGap" w:sz="24" w:space="0" w:color="auto"/>
              <w:left w:val="single" w:sz="4" w:space="0" w:color="auto"/>
              <w:bottom w:val="single" w:sz="4" w:space="0" w:color="auto"/>
              <w:right w:val="single" w:sz="4" w:space="0" w:color="auto"/>
            </w:tcBorders>
            <w:vAlign w:val="center"/>
            <w:hideMark/>
          </w:tcPr>
          <w:p w:rsidR="001D5A1B" w:rsidRDefault="001D5A1B" w:rsidP="001D5A1B">
            <w:pPr>
              <w:jc w:val="center"/>
              <w:rPr>
                <w:b/>
              </w:rPr>
            </w:pPr>
            <w:r>
              <w:rPr>
                <w:b/>
              </w:rPr>
              <w:t>Здали іспити</w:t>
            </w:r>
          </w:p>
        </w:tc>
        <w:tc>
          <w:tcPr>
            <w:tcW w:w="900" w:type="dxa"/>
            <w:vMerge w:val="restart"/>
            <w:tcBorders>
              <w:top w:val="thinThickSmallGap" w:sz="24" w:space="0" w:color="auto"/>
              <w:left w:val="single" w:sz="4" w:space="0" w:color="auto"/>
              <w:bottom w:val="thickThinSmallGap" w:sz="24" w:space="0" w:color="auto"/>
              <w:right w:val="single" w:sz="4" w:space="0" w:color="auto"/>
            </w:tcBorders>
            <w:textDirection w:val="btLr"/>
            <w:vAlign w:val="center"/>
            <w:hideMark/>
          </w:tcPr>
          <w:p w:rsidR="001D5A1B" w:rsidRDefault="001D5A1B" w:rsidP="001D5A1B">
            <w:pPr>
              <w:ind w:left="113" w:right="113"/>
              <w:jc w:val="center"/>
              <w:rPr>
                <w:b/>
              </w:rPr>
            </w:pPr>
            <w:r>
              <w:rPr>
                <w:b/>
              </w:rPr>
              <w:t>Успішність</w:t>
            </w:r>
          </w:p>
        </w:tc>
        <w:tc>
          <w:tcPr>
            <w:tcW w:w="900" w:type="dxa"/>
            <w:vMerge w:val="restart"/>
            <w:tcBorders>
              <w:top w:val="thinThickSmallGap" w:sz="24" w:space="0" w:color="auto"/>
              <w:left w:val="single" w:sz="4" w:space="0" w:color="auto"/>
              <w:bottom w:val="thickThinSmallGap" w:sz="24" w:space="0" w:color="auto"/>
              <w:right w:val="single" w:sz="4" w:space="0" w:color="auto"/>
            </w:tcBorders>
            <w:textDirection w:val="btLr"/>
            <w:vAlign w:val="center"/>
            <w:hideMark/>
          </w:tcPr>
          <w:p w:rsidR="001D5A1B" w:rsidRDefault="001D5A1B" w:rsidP="001D5A1B">
            <w:pPr>
              <w:ind w:left="113" w:right="113"/>
              <w:jc w:val="center"/>
              <w:rPr>
                <w:b/>
              </w:rPr>
            </w:pPr>
            <w:r>
              <w:rPr>
                <w:b/>
              </w:rPr>
              <w:t>Середній бал</w:t>
            </w:r>
          </w:p>
        </w:tc>
        <w:tc>
          <w:tcPr>
            <w:tcW w:w="1080" w:type="dxa"/>
            <w:vMerge w:val="restart"/>
            <w:tcBorders>
              <w:top w:val="thinThickSmallGap" w:sz="24" w:space="0" w:color="auto"/>
              <w:left w:val="single" w:sz="4" w:space="0" w:color="auto"/>
              <w:bottom w:val="thickThinSmallGap" w:sz="24" w:space="0" w:color="auto"/>
              <w:right w:val="single" w:sz="4" w:space="0" w:color="auto"/>
            </w:tcBorders>
            <w:textDirection w:val="btLr"/>
            <w:vAlign w:val="center"/>
            <w:hideMark/>
          </w:tcPr>
          <w:p w:rsidR="001D5A1B" w:rsidRDefault="001D5A1B" w:rsidP="001D5A1B">
            <w:pPr>
              <w:ind w:left="113" w:right="113"/>
              <w:jc w:val="center"/>
              <w:rPr>
                <w:b/>
              </w:rPr>
            </w:pPr>
            <w:r>
              <w:rPr>
                <w:b/>
              </w:rPr>
              <w:t>Якісний показник</w:t>
            </w:r>
          </w:p>
        </w:tc>
      </w:tr>
      <w:tr w:rsidR="001D5A1B" w:rsidTr="00AA4632">
        <w:trPr>
          <w:cantSplit/>
          <w:trHeight w:val="1134"/>
        </w:trPr>
        <w:tc>
          <w:tcPr>
            <w:tcW w:w="540" w:type="dxa"/>
            <w:vMerge/>
            <w:tcBorders>
              <w:top w:val="thinThickSmallGap" w:sz="24" w:space="0" w:color="auto"/>
              <w:left w:val="single" w:sz="4" w:space="0" w:color="auto"/>
              <w:bottom w:val="thickThinSmallGap" w:sz="24" w:space="0" w:color="auto"/>
              <w:right w:val="single" w:sz="4" w:space="0" w:color="auto"/>
            </w:tcBorders>
            <w:vAlign w:val="center"/>
            <w:hideMark/>
          </w:tcPr>
          <w:p w:rsidR="001D5A1B" w:rsidRDefault="001D5A1B" w:rsidP="001D5A1B">
            <w:pPr>
              <w:rPr>
                <w:b/>
                <w:lang w:eastAsia="uk-UA"/>
              </w:rPr>
            </w:pPr>
          </w:p>
        </w:tc>
        <w:tc>
          <w:tcPr>
            <w:tcW w:w="1620" w:type="dxa"/>
            <w:vMerge/>
            <w:tcBorders>
              <w:top w:val="thinThickSmallGap" w:sz="24" w:space="0" w:color="auto"/>
              <w:left w:val="single" w:sz="4" w:space="0" w:color="auto"/>
              <w:bottom w:val="thickThinSmallGap" w:sz="24" w:space="0" w:color="auto"/>
              <w:right w:val="single" w:sz="4" w:space="0" w:color="auto"/>
            </w:tcBorders>
            <w:vAlign w:val="center"/>
            <w:hideMark/>
          </w:tcPr>
          <w:p w:rsidR="001D5A1B" w:rsidRDefault="001D5A1B" w:rsidP="001D5A1B">
            <w:pPr>
              <w:rPr>
                <w:b/>
                <w:lang w:eastAsia="uk-UA"/>
              </w:rPr>
            </w:pPr>
          </w:p>
        </w:tc>
        <w:tc>
          <w:tcPr>
            <w:tcW w:w="720" w:type="dxa"/>
            <w:vMerge/>
            <w:tcBorders>
              <w:top w:val="thinThickSmallGap" w:sz="24" w:space="0" w:color="auto"/>
              <w:left w:val="single" w:sz="4" w:space="0" w:color="auto"/>
              <w:bottom w:val="thickThinSmallGap" w:sz="24" w:space="0" w:color="auto"/>
              <w:right w:val="single" w:sz="4" w:space="0" w:color="auto"/>
            </w:tcBorders>
            <w:vAlign w:val="center"/>
            <w:hideMark/>
          </w:tcPr>
          <w:p w:rsidR="001D5A1B" w:rsidRDefault="001D5A1B" w:rsidP="001D5A1B">
            <w:pPr>
              <w:rPr>
                <w:b/>
                <w:lang w:eastAsia="uk-UA"/>
              </w:rPr>
            </w:pPr>
          </w:p>
        </w:tc>
        <w:tc>
          <w:tcPr>
            <w:tcW w:w="1980" w:type="dxa"/>
            <w:vMerge/>
            <w:tcBorders>
              <w:top w:val="thinThickSmallGap" w:sz="24" w:space="0" w:color="auto"/>
              <w:left w:val="single" w:sz="4" w:space="0" w:color="auto"/>
              <w:bottom w:val="thickThinSmallGap" w:sz="24" w:space="0" w:color="auto"/>
              <w:right w:val="single" w:sz="4" w:space="0" w:color="auto"/>
            </w:tcBorders>
            <w:vAlign w:val="center"/>
            <w:hideMark/>
          </w:tcPr>
          <w:p w:rsidR="001D5A1B" w:rsidRDefault="001D5A1B" w:rsidP="001D5A1B">
            <w:pPr>
              <w:rPr>
                <w:b/>
                <w:lang w:eastAsia="uk-UA"/>
              </w:rPr>
            </w:pPr>
          </w:p>
        </w:tc>
        <w:tc>
          <w:tcPr>
            <w:tcW w:w="540" w:type="dxa"/>
            <w:vMerge/>
            <w:tcBorders>
              <w:top w:val="thinThickSmallGap" w:sz="24" w:space="0" w:color="auto"/>
              <w:left w:val="single" w:sz="4" w:space="0" w:color="auto"/>
              <w:bottom w:val="thickThinSmallGap" w:sz="24" w:space="0" w:color="auto"/>
              <w:right w:val="single" w:sz="4" w:space="0" w:color="auto"/>
            </w:tcBorders>
            <w:vAlign w:val="center"/>
            <w:hideMark/>
          </w:tcPr>
          <w:p w:rsidR="001D5A1B" w:rsidRDefault="001D5A1B" w:rsidP="001D5A1B">
            <w:pPr>
              <w:rPr>
                <w:b/>
                <w:lang w:eastAsia="uk-UA"/>
              </w:rPr>
            </w:pPr>
          </w:p>
        </w:tc>
        <w:tc>
          <w:tcPr>
            <w:tcW w:w="540" w:type="dxa"/>
            <w:tcBorders>
              <w:top w:val="nil"/>
              <w:left w:val="single" w:sz="4" w:space="0" w:color="auto"/>
              <w:bottom w:val="thickThinSmallGap" w:sz="24" w:space="0" w:color="auto"/>
              <w:right w:val="single" w:sz="4" w:space="0" w:color="auto"/>
            </w:tcBorders>
            <w:textDirection w:val="btLr"/>
            <w:vAlign w:val="center"/>
            <w:hideMark/>
          </w:tcPr>
          <w:p w:rsidR="001D5A1B" w:rsidRDefault="001D5A1B" w:rsidP="001D5A1B">
            <w:pPr>
              <w:ind w:left="113" w:right="113"/>
              <w:jc w:val="center"/>
              <w:rPr>
                <w:b/>
              </w:rPr>
            </w:pPr>
            <w:r>
              <w:rPr>
                <w:b/>
              </w:rPr>
              <w:t>“5”</w:t>
            </w:r>
          </w:p>
        </w:tc>
        <w:tc>
          <w:tcPr>
            <w:tcW w:w="540" w:type="dxa"/>
            <w:tcBorders>
              <w:top w:val="nil"/>
              <w:left w:val="single" w:sz="4" w:space="0" w:color="auto"/>
              <w:bottom w:val="thickThinSmallGap" w:sz="24" w:space="0" w:color="auto"/>
              <w:right w:val="single" w:sz="4" w:space="0" w:color="auto"/>
            </w:tcBorders>
            <w:textDirection w:val="btLr"/>
            <w:vAlign w:val="center"/>
            <w:hideMark/>
          </w:tcPr>
          <w:p w:rsidR="001D5A1B" w:rsidRDefault="001D5A1B" w:rsidP="001D5A1B">
            <w:pPr>
              <w:ind w:left="113" w:right="113"/>
              <w:jc w:val="center"/>
              <w:rPr>
                <w:b/>
              </w:rPr>
            </w:pPr>
            <w:r>
              <w:rPr>
                <w:b/>
              </w:rPr>
              <w:t>“4, 5”</w:t>
            </w:r>
          </w:p>
        </w:tc>
        <w:tc>
          <w:tcPr>
            <w:tcW w:w="540" w:type="dxa"/>
            <w:tcBorders>
              <w:top w:val="nil"/>
              <w:left w:val="single" w:sz="4" w:space="0" w:color="auto"/>
              <w:bottom w:val="thickThinSmallGap" w:sz="24" w:space="0" w:color="auto"/>
              <w:right w:val="single" w:sz="4" w:space="0" w:color="auto"/>
            </w:tcBorders>
            <w:textDirection w:val="btLr"/>
            <w:vAlign w:val="center"/>
            <w:hideMark/>
          </w:tcPr>
          <w:p w:rsidR="001D5A1B" w:rsidRDefault="001D5A1B" w:rsidP="001D5A1B">
            <w:pPr>
              <w:ind w:left="113" w:right="113"/>
              <w:rPr>
                <w:b/>
              </w:rPr>
            </w:pPr>
            <w:r>
              <w:rPr>
                <w:b/>
              </w:rPr>
              <w:t>“3,4,5”</w:t>
            </w:r>
          </w:p>
        </w:tc>
        <w:tc>
          <w:tcPr>
            <w:tcW w:w="540" w:type="dxa"/>
            <w:tcBorders>
              <w:top w:val="nil"/>
              <w:left w:val="single" w:sz="4" w:space="0" w:color="auto"/>
              <w:bottom w:val="thickThinSmallGap" w:sz="24" w:space="0" w:color="auto"/>
              <w:right w:val="single" w:sz="4" w:space="0" w:color="auto"/>
            </w:tcBorders>
            <w:textDirection w:val="btLr"/>
            <w:vAlign w:val="center"/>
            <w:hideMark/>
          </w:tcPr>
          <w:p w:rsidR="001D5A1B" w:rsidRDefault="001D5A1B" w:rsidP="001D5A1B">
            <w:pPr>
              <w:ind w:left="113" w:right="972"/>
              <w:jc w:val="center"/>
              <w:rPr>
                <w:b/>
              </w:rPr>
            </w:pPr>
            <w:r>
              <w:rPr>
                <w:b/>
              </w:rPr>
              <w:t>“"</w:t>
            </w:r>
            <w:smartTag w:uri="urn:schemas-microsoft-com:office:smarttags" w:element="metricconverter">
              <w:smartTagPr>
                <w:attr w:name="ProductID" w:val="3”"/>
              </w:smartTagPr>
              <w:r>
                <w:rPr>
                  <w:b/>
                </w:rPr>
                <w:t>3”</w:t>
              </w:r>
            </w:smartTag>
          </w:p>
        </w:tc>
        <w:tc>
          <w:tcPr>
            <w:tcW w:w="540" w:type="dxa"/>
            <w:tcBorders>
              <w:top w:val="nil"/>
              <w:left w:val="single" w:sz="4" w:space="0" w:color="auto"/>
              <w:bottom w:val="thickThinSmallGap" w:sz="24" w:space="0" w:color="auto"/>
              <w:right w:val="single" w:sz="4" w:space="0" w:color="auto"/>
            </w:tcBorders>
            <w:textDirection w:val="btLr"/>
            <w:vAlign w:val="center"/>
            <w:hideMark/>
          </w:tcPr>
          <w:p w:rsidR="001D5A1B" w:rsidRDefault="001D5A1B" w:rsidP="001D5A1B">
            <w:pPr>
              <w:ind w:left="113" w:right="113"/>
              <w:rPr>
                <w:b/>
              </w:rPr>
            </w:pPr>
            <w:r>
              <w:rPr>
                <w:b/>
              </w:rPr>
              <w:t>“</w:t>
            </w:r>
            <w:smartTag w:uri="urn:schemas-microsoft-com:office:smarttags" w:element="metricconverter">
              <w:smartTagPr>
                <w:attr w:name="ProductID" w:val="2”"/>
              </w:smartTagPr>
              <w:r>
                <w:rPr>
                  <w:b/>
                </w:rPr>
                <w:t>2”</w:t>
              </w:r>
            </w:smartTag>
          </w:p>
        </w:tc>
        <w:tc>
          <w:tcPr>
            <w:tcW w:w="900" w:type="dxa"/>
            <w:vMerge/>
            <w:tcBorders>
              <w:top w:val="thinThickSmallGap" w:sz="24" w:space="0" w:color="auto"/>
              <w:left w:val="single" w:sz="4" w:space="0" w:color="auto"/>
              <w:bottom w:val="thickThinSmallGap" w:sz="24" w:space="0" w:color="auto"/>
              <w:right w:val="single" w:sz="4" w:space="0" w:color="auto"/>
            </w:tcBorders>
            <w:vAlign w:val="center"/>
            <w:hideMark/>
          </w:tcPr>
          <w:p w:rsidR="001D5A1B" w:rsidRDefault="001D5A1B" w:rsidP="001D5A1B">
            <w:pPr>
              <w:rPr>
                <w:b/>
                <w:lang w:eastAsia="uk-UA"/>
              </w:rPr>
            </w:pPr>
          </w:p>
        </w:tc>
        <w:tc>
          <w:tcPr>
            <w:tcW w:w="900" w:type="dxa"/>
            <w:vMerge/>
            <w:tcBorders>
              <w:top w:val="thinThickSmallGap" w:sz="24" w:space="0" w:color="auto"/>
              <w:left w:val="single" w:sz="4" w:space="0" w:color="auto"/>
              <w:bottom w:val="thickThinSmallGap" w:sz="24" w:space="0" w:color="auto"/>
              <w:right w:val="single" w:sz="4" w:space="0" w:color="auto"/>
            </w:tcBorders>
            <w:vAlign w:val="center"/>
            <w:hideMark/>
          </w:tcPr>
          <w:p w:rsidR="001D5A1B" w:rsidRDefault="001D5A1B" w:rsidP="001D5A1B">
            <w:pPr>
              <w:rPr>
                <w:b/>
                <w:lang w:eastAsia="uk-UA"/>
              </w:rPr>
            </w:pPr>
          </w:p>
        </w:tc>
        <w:tc>
          <w:tcPr>
            <w:tcW w:w="1080" w:type="dxa"/>
            <w:vMerge/>
            <w:tcBorders>
              <w:top w:val="thinThickSmallGap" w:sz="24" w:space="0" w:color="auto"/>
              <w:left w:val="single" w:sz="4" w:space="0" w:color="auto"/>
              <w:bottom w:val="thickThinSmallGap" w:sz="24" w:space="0" w:color="auto"/>
              <w:right w:val="single" w:sz="4" w:space="0" w:color="auto"/>
            </w:tcBorders>
            <w:vAlign w:val="center"/>
            <w:hideMark/>
          </w:tcPr>
          <w:p w:rsidR="001D5A1B" w:rsidRDefault="001D5A1B" w:rsidP="001D5A1B">
            <w:pPr>
              <w:rPr>
                <w:b/>
                <w:lang w:eastAsia="uk-UA"/>
              </w:rPr>
            </w:pPr>
          </w:p>
        </w:tc>
      </w:tr>
      <w:tr w:rsidR="001D5A1B" w:rsidTr="00AA4632">
        <w:trPr>
          <w:cantSplit/>
          <w:trHeight w:val="343"/>
        </w:trPr>
        <w:tc>
          <w:tcPr>
            <w:tcW w:w="540" w:type="dxa"/>
            <w:tcBorders>
              <w:top w:val="nil"/>
              <w:left w:val="single" w:sz="4" w:space="0" w:color="auto"/>
              <w:bottom w:val="single" w:sz="4" w:space="0" w:color="auto"/>
              <w:right w:val="single" w:sz="4" w:space="0" w:color="auto"/>
            </w:tcBorders>
          </w:tcPr>
          <w:p w:rsidR="001D5A1B" w:rsidRDefault="001D5A1B" w:rsidP="007E00EC">
            <w:pPr>
              <w:numPr>
                <w:ilvl w:val="0"/>
                <w:numId w:val="54"/>
              </w:numPr>
              <w:tabs>
                <w:tab w:val="num" w:pos="357"/>
              </w:tabs>
              <w:ind w:left="357" w:hanging="357"/>
              <w:jc w:val="center"/>
            </w:pPr>
          </w:p>
        </w:tc>
        <w:tc>
          <w:tcPr>
            <w:tcW w:w="1620" w:type="dxa"/>
            <w:tcBorders>
              <w:top w:val="nil"/>
              <w:left w:val="single" w:sz="4" w:space="0" w:color="auto"/>
              <w:bottom w:val="single" w:sz="4" w:space="0" w:color="auto"/>
              <w:right w:val="single" w:sz="4" w:space="0" w:color="auto"/>
            </w:tcBorders>
            <w:hideMark/>
          </w:tcPr>
          <w:p w:rsidR="001D5A1B" w:rsidRDefault="001D5A1B" w:rsidP="001D5A1B">
            <w:pPr>
              <w:jc w:val="center"/>
            </w:pPr>
            <w:r>
              <w:t>ІІІ з/т (9)</w:t>
            </w:r>
          </w:p>
        </w:tc>
        <w:tc>
          <w:tcPr>
            <w:tcW w:w="720" w:type="dxa"/>
            <w:tcBorders>
              <w:top w:val="nil"/>
              <w:left w:val="single" w:sz="4" w:space="0" w:color="auto"/>
              <w:bottom w:val="single" w:sz="4" w:space="0" w:color="auto"/>
              <w:right w:val="single" w:sz="4" w:space="0" w:color="auto"/>
            </w:tcBorders>
            <w:hideMark/>
          </w:tcPr>
          <w:p w:rsidR="001D5A1B" w:rsidRDefault="001D5A1B" w:rsidP="001D5A1B">
            <w:pPr>
              <w:jc w:val="center"/>
            </w:pPr>
            <w:r>
              <w:t>19</w:t>
            </w:r>
          </w:p>
        </w:tc>
        <w:tc>
          <w:tcPr>
            <w:tcW w:w="1980" w:type="dxa"/>
            <w:tcBorders>
              <w:top w:val="nil"/>
              <w:left w:val="single" w:sz="4" w:space="0" w:color="auto"/>
              <w:bottom w:val="single" w:sz="4" w:space="0" w:color="auto"/>
              <w:right w:val="single" w:sz="4" w:space="0" w:color="auto"/>
            </w:tcBorders>
            <w:hideMark/>
          </w:tcPr>
          <w:p w:rsidR="001D5A1B" w:rsidRDefault="001D5A1B" w:rsidP="001D5A1B">
            <w:pPr>
              <w:jc w:val="center"/>
            </w:pPr>
            <w:r>
              <w:t>Ліфер К.О.</w:t>
            </w:r>
          </w:p>
        </w:tc>
        <w:tc>
          <w:tcPr>
            <w:tcW w:w="540" w:type="dxa"/>
            <w:tcBorders>
              <w:top w:val="nil"/>
              <w:left w:val="single" w:sz="4" w:space="0" w:color="auto"/>
              <w:bottom w:val="single" w:sz="4" w:space="0" w:color="auto"/>
              <w:right w:val="single" w:sz="4" w:space="0" w:color="auto"/>
            </w:tcBorders>
            <w:hideMark/>
          </w:tcPr>
          <w:p w:rsidR="001D5A1B" w:rsidRDefault="001D5A1B" w:rsidP="001D5A1B">
            <w:pPr>
              <w:jc w:val="center"/>
            </w:pPr>
            <w:r>
              <w:t>19</w:t>
            </w:r>
          </w:p>
        </w:tc>
        <w:tc>
          <w:tcPr>
            <w:tcW w:w="540" w:type="dxa"/>
            <w:tcBorders>
              <w:top w:val="nil"/>
              <w:left w:val="single" w:sz="4" w:space="0" w:color="auto"/>
              <w:bottom w:val="single" w:sz="4" w:space="0" w:color="auto"/>
              <w:right w:val="single" w:sz="4" w:space="0" w:color="auto"/>
            </w:tcBorders>
            <w:vAlign w:val="center"/>
            <w:hideMark/>
          </w:tcPr>
          <w:p w:rsidR="001D5A1B" w:rsidRDefault="001D5A1B" w:rsidP="001D5A1B">
            <w:pPr>
              <w:jc w:val="center"/>
            </w:pPr>
            <w:r>
              <w:t>6</w:t>
            </w:r>
          </w:p>
        </w:tc>
        <w:tc>
          <w:tcPr>
            <w:tcW w:w="540" w:type="dxa"/>
            <w:tcBorders>
              <w:top w:val="nil"/>
              <w:left w:val="single" w:sz="4" w:space="0" w:color="auto"/>
              <w:bottom w:val="single" w:sz="4" w:space="0" w:color="auto"/>
              <w:right w:val="single" w:sz="4" w:space="0" w:color="auto"/>
            </w:tcBorders>
            <w:vAlign w:val="center"/>
            <w:hideMark/>
          </w:tcPr>
          <w:p w:rsidR="001D5A1B" w:rsidRDefault="001D5A1B" w:rsidP="001D5A1B">
            <w:pPr>
              <w:jc w:val="center"/>
            </w:pPr>
            <w:r>
              <w:t>10</w:t>
            </w:r>
          </w:p>
        </w:tc>
        <w:tc>
          <w:tcPr>
            <w:tcW w:w="540" w:type="dxa"/>
            <w:tcBorders>
              <w:top w:val="nil"/>
              <w:left w:val="single" w:sz="4" w:space="0" w:color="auto"/>
              <w:bottom w:val="single" w:sz="4" w:space="0" w:color="auto"/>
              <w:right w:val="single" w:sz="4" w:space="0" w:color="auto"/>
            </w:tcBorders>
            <w:vAlign w:val="center"/>
            <w:hideMark/>
          </w:tcPr>
          <w:p w:rsidR="001D5A1B" w:rsidRDefault="001D5A1B" w:rsidP="001D5A1B">
            <w:pPr>
              <w:jc w:val="center"/>
            </w:pPr>
            <w:r>
              <w:t>1</w:t>
            </w:r>
          </w:p>
        </w:tc>
        <w:tc>
          <w:tcPr>
            <w:tcW w:w="540" w:type="dxa"/>
            <w:tcBorders>
              <w:top w:val="nil"/>
              <w:left w:val="single" w:sz="4" w:space="0" w:color="auto"/>
              <w:bottom w:val="single" w:sz="4" w:space="0" w:color="auto"/>
              <w:right w:val="single" w:sz="4" w:space="0" w:color="auto"/>
            </w:tcBorders>
            <w:vAlign w:val="center"/>
            <w:hideMark/>
          </w:tcPr>
          <w:p w:rsidR="001D5A1B" w:rsidRDefault="001D5A1B" w:rsidP="001D5A1B">
            <w:pPr>
              <w:jc w:val="center"/>
            </w:pPr>
            <w:r>
              <w:t>2</w:t>
            </w:r>
          </w:p>
        </w:tc>
        <w:tc>
          <w:tcPr>
            <w:tcW w:w="540" w:type="dxa"/>
            <w:tcBorders>
              <w:top w:val="nil"/>
              <w:left w:val="single" w:sz="4" w:space="0" w:color="auto"/>
              <w:bottom w:val="single" w:sz="4" w:space="0" w:color="auto"/>
              <w:right w:val="single" w:sz="4" w:space="0" w:color="auto"/>
            </w:tcBorders>
            <w:vAlign w:val="center"/>
            <w:hideMark/>
          </w:tcPr>
          <w:p w:rsidR="001D5A1B" w:rsidRDefault="001D5A1B" w:rsidP="001D5A1B">
            <w:pPr>
              <w:jc w:val="center"/>
            </w:pPr>
            <w:r>
              <w:t>-</w:t>
            </w:r>
          </w:p>
        </w:tc>
        <w:tc>
          <w:tcPr>
            <w:tcW w:w="900" w:type="dxa"/>
            <w:tcBorders>
              <w:top w:val="nil"/>
              <w:left w:val="single" w:sz="4" w:space="0" w:color="auto"/>
              <w:bottom w:val="single" w:sz="4" w:space="0" w:color="auto"/>
              <w:right w:val="single" w:sz="4" w:space="0" w:color="auto"/>
            </w:tcBorders>
            <w:hideMark/>
          </w:tcPr>
          <w:p w:rsidR="001D5A1B" w:rsidRDefault="001D5A1B" w:rsidP="001D5A1B">
            <w:pPr>
              <w:jc w:val="center"/>
            </w:pPr>
            <w:r>
              <w:t>100</w:t>
            </w:r>
          </w:p>
        </w:tc>
        <w:tc>
          <w:tcPr>
            <w:tcW w:w="900" w:type="dxa"/>
            <w:tcBorders>
              <w:top w:val="nil"/>
              <w:left w:val="single" w:sz="4" w:space="0" w:color="auto"/>
              <w:bottom w:val="single" w:sz="4" w:space="0" w:color="auto"/>
              <w:right w:val="single" w:sz="4" w:space="0" w:color="auto"/>
            </w:tcBorders>
            <w:hideMark/>
          </w:tcPr>
          <w:p w:rsidR="001D5A1B" w:rsidRDefault="001D5A1B" w:rsidP="001D5A1B">
            <w:pPr>
              <w:jc w:val="center"/>
            </w:pPr>
            <w:r>
              <w:t>4,2</w:t>
            </w:r>
          </w:p>
        </w:tc>
        <w:tc>
          <w:tcPr>
            <w:tcW w:w="1080" w:type="dxa"/>
            <w:tcBorders>
              <w:top w:val="nil"/>
              <w:left w:val="single" w:sz="4" w:space="0" w:color="auto"/>
              <w:bottom w:val="single" w:sz="4" w:space="0" w:color="auto"/>
              <w:right w:val="single" w:sz="4" w:space="0" w:color="auto"/>
            </w:tcBorders>
            <w:hideMark/>
          </w:tcPr>
          <w:p w:rsidR="001D5A1B" w:rsidRDefault="001D5A1B" w:rsidP="001D5A1B">
            <w:pPr>
              <w:jc w:val="center"/>
            </w:pPr>
            <w:r>
              <w:t>84,2</w:t>
            </w:r>
          </w:p>
        </w:tc>
      </w:tr>
      <w:tr w:rsidR="001D5A1B" w:rsidTr="00AA4632">
        <w:trPr>
          <w:cantSplit/>
          <w:trHeight w:val="343"/>
        </w:trPr>
        <w:tc>
          <w:tcPr>
            <w:tcW w:w="540" w:type="dxa"/>
            <w:tcBorders>
              <w:top w:val="single" w:sz="4" w:space="0" w:color="auto"/>
              <w:left w:val="single" w:sz="4" w:space="0" w:color="auto"/>
              <w:bottom w:val="single" w:sz="4" w:space="0" w:color="auto"/>
              <w:right w:val="single" w:sz="4" w:space="0" w:color="auto"/>
            </w:tcBorders>
          </w:tcPr>
          <w:p w:rsidR="001D5A1B" w:rsidRDefault="001D5A1B" w:rsidP="001D5A1B">
            <w:pPr>
              <w:ind w:left="357"/>
            </w:pPr>
          </w:p>
        </w:tc>
        <w:tc>
          <w:tcPr>
            <w:tcW w:w="16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b/>
              </w:rPr>
            </w:pPr>
            <w:r>
              <w:rPr>
                <w:b/>
              </w:rPr>
              <w:t>Всього</w:t>
            </w:r>
          </w:p>
        </w:tc>
        <w:tc>
          <w:tcPr>
            <w:tcW w:w="72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b/>
              </w:rPr>
            </w:pPr>
            <w:r>
              <w:rPr>
                <w:b/>
              </w:rPr>
              <w:t>19</w:t>
            </w:r>
          </w:p>
        </w:tc>
        <w:tc>
          <w:tcPr>
            <w:tcW w:w="1980" w:type="dxa"/>
            <w:tcBorders>
              <w:top w:val="single" w:sz="4" w:space="0" w:color="auto"/>
              <w:left w:val="single" w:sz="4" w:space="0" w:color="auto"/>
              <w:bottom w:val="single" w:sz="4" w:space="0" w:color="auto"/>
              <w:right w:val="single" w:sz="4" w:space="0" w:color="auto"/>
            </w:tcBorders>
          </w:tcPr>
          <w:p w:rsidR="001D5A1B" w:rsidRDefault="001D5A1B" w:rsidP="001D5A1B">
            <w:pPr>
              <w:jc w:val="center"/>
              <w:rPr>
                <w:b/>
              </w:rPr>
            </w:pPr>
          </w:p>
        </w:tc>
        <w:tc>
          <w:tcPr>
            <w:tcW w:w="54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b/>
              </w:rPr>
            </w:pPr>
            <w:r>
              <w:rPr>
                <w:b/>
              </w:rPr>
              <w:t>19</w:t>
            </w:r>
          </w:p>
        </w:tc>
        <w:tc>
          <w:tcPr>
            <w:tcW w:w="540" w:type="dxa"/>
            <w:tcBorders>
              <w:top w:val="single" w:sz="4" w:space="0" w:color="auto"/>
              <w:left w:val="single" w:sz="4" w:space="0" w:color="auto"/>
              <w:bottom w:val="single" w:sz="4" w:space="0" w:color="auto"/>
              <w:right w:val="single" w:sz="4" w:space="0" w:color="auto"/>
            </w:tcBorders>
            <w:vAlign w:val="center"/>
            <w:hideMark/>
          </w:tcPr>
          <w:p w:rsidR="001D5A1B" w:rsidRDefault="001D5A1B" w:rsidP="001D5A1B">
            <w:pPr>
              <w:jc w:val="center"/>
              <w:rPr>
                <w:b/>
              </w:rPr>
            </w:pPr>
            <w:r>
              <w:rPr>
                <w:b/>
              </w:rPr>
              <w:t>6</w:t>
            </w:r>
          </w:p>
        </w:tc>
        <w:tc>
          <w:tcPr>
            <w:tcW w:w="540" w:type="dxa"/>
            <w:tcBorders>
              <w:top w:val="single" w:sz="4" w:space="0" w:color="auto"/>
              <w:left w:val="single" w:sz="4" w:space="0" w:color="auto"/>
              <w:bottom w:val="single" w:sz="4" w:space="0" w:color="auto"/>
              <w:right w:val="single" w:sz="4" w:space="0" w:color="auto"/>
            </w:tcBorders>
            <w:vAlign w:val="center"/>
            <w:hideMark/>
          </w:tcPr>
          <w:p w:rsidR="001D5A1B" w:rsidRDefault="001D5A1B" w:rsidP="001D5A1B">
            <w:pPr>
              <w:jc w:val="center"/>
              <w:rPr>
                <w:b/>
              </w:rPr>
            </w:pPr>
            <w:r>
              <w:rPr>
                <w:b/>
              </w:rPr>
              <w:t>10</w:t>
            </w:r>
          </w:p>
        </w:tc>
        <w:tc>
          <w:tcPr>
            <w:tcW w:w="540" w:type="dxa"/>
            <w:tcBorders>
              <w:top w:val="single" w:sz="4" w:space="0" w:color="auto"/>
              <w:left w:val="single" w:sz="4" w:space="0" w:color="auto"/>
              <w:bottom w:val="single" w:sz="4" w:space="0" w:color="auto"/>
              <w:right w:val="single" w:sz="4" w:space="0" w:color="auto"/>
            </w:tcBorders>
            <w:vAlign w:val="center"/>
            <w:hideMark/>
          </w:tcPr>
          <w:p w:rsidR="001D5A1B" w:rsidRDefault="001D5A1B" w:rsidP="001D5A1B">
            <w:pPr>
              <w:jc w:val="center"/>
              <w:rPr>
                <w:b/>
              </w:rPr>
            </w:pPr>
            <w:r>
              <w:rPr>
                <w:b/>
              </w:rPr>
              <w:t>1</w:t>
            </w:r>
          </w:p>
        </w:tc>
        <w:tc>
          <w:tcPr>
            <w:tcW w:w="540" w:type="dxa"/>
            <w:tcBorders>
              <w:top w:val="single" w:sz="4" w:space="0" w:color="auto"/>
              <w:left w:val="single" w:sz="4" w:space="0" w:color="auto"/>
              <w:bottom w:val="single" w:sz="4" w:space="0" w:color="auto"/>
              <w:right w:val="single" w:sz="4" w:space="0" w:color="auto"/>
            </w:tcBorders>
            <w:vAlign w:val="center"/>
            <w:hideMark/>
          </w:tcPr>
          <w:p w:rsidR="001D5A1B" w:rsidRDefault="001D5A1B" w:rsidP="001D5A1B">
            <w:pPr>
              <w:jc w:val="center"/>
              <w:rPr>
                <w:b/>
              </w:rPr>
            </w:pPr>
            <w:r>
              <w:rPr>
                <w:b/>
              </w:rPr>
              <w:t>2</w:t>
            </w:r>
          </w:p>
        </w:tc>
        <w:tc>
          <w:tcPr>
            <w:tcW w:w="540" w:type="dxa"/>
            <w:tcBorders>
              <w:top w:val="single" w:sz="4" w:space="0" w:color="auto"/>
              <w:left w:val="single" w:sz="4" w:space="0" w:color="auto"/>
              <w:bottom w:val="single" w:sz="4" w:space="0" w:color="auto"/>
              <w:right w:val="single" w:sz="4" w:space="0" w:color="auto"/>
            </w:tcBorders>
            <w:vAlign w:val="center"/>
            <w:hideMark/>
          </w:tcPr>
          <w:p w:rsidR="001D5A1B" w:rsidRDefault="001D5A1B" w:rsidP="001D5A1B">
            <w:pPr>
              <w:jc w:val="center"/>
              <w:rPr>
                <w:b/>
              </w:rPr>
            </w:pPr>
            <w:r>
              <w:rPr>
                <w:b/>
              </w:rPr>
              <w:t>-</w:t>
            </w:r>
          </w:p>
        </w:tc>
        <w:tc>
          <w:tcPr>
            <w:tcW w:w="90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b/>
              </w:rPr>
            </w:pPr>
            <w:r>
              <w:rPr>
                <w:b/>
              </w:rPr>
              <w:t>100</w:t>
            </w:r>
          </w:p>
        </w:tc>
        <w:tc>
          <w:tcPr>
            <w:tcW w:w="90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b/>
              </w:rPr>
            </w:pPr>
            <w:r>
              <w:rPr>
                <w:b/>
              </w:rPr>
              <w:t>4,2</w:t>
            </w:r>
          </w:p>
        </w:tc>
        <w:tc>
          <w:tcPr>
            <w:tcW w:w="1080" w:type="dxa"/>
            <w:tcBorders>
              <w:top w:val="single" w:sz="4" w:space="0" w:color="auto"/>
              <w:left w:val="single" w:sz="4" w:space="0" w:color="auto"/>
              <w:bottom w:val="single" w:sz="4" w:space="0" w:color="auto"/>
              <w:right w:val="single" w:sz="4" w:space="0" w:color="auto"/>
            </w:tcBorders>
            <w:hideMark/>
          </w:tcPr>
          <w:p w:rsidR="001D5A1B" w:rsidRDefault="001D5A1B" w:rsidP="001D5A1B">
            <w:pPr>
              <w:jc w:val="center"/>
              <w:rPr>
                <w:b/>
              </w:rPr>
            </w:pPr>
            <w:r>
              <w:rPr>
                <w:b/>
              </w:rPr>
              <w:t>84,2</w:t>
            </w:r>
          </w:p>
        </w:tc>
      </w:tr>
      <w:tr w:rsidR="001D5A1B" w:rsidTr="00AA4632">
        <w:trPr>
          <w:cantSplit/>
          <w:trHeight w:val="343"/>
        </w:trPr>
        <w:tc>
          <w:tcPr>
            <w:tcW w:w="540" w:type="dxa"/>
            <w:tcBorders>
              <w:top w:val="single" w:sz="4" w:space="0" w:color="auto"/>
              <w:left w:val="single" w:sz="4" w:space="0" w:color="auto"/>
              <w:bottom w:val="single" w:sz="4" w:space="0" w:color="auto"/>
              <w:right w:val="single" w:sz="4" w:space="0" w:color="auto"/>
            </w:tcBorders>
          </w:tcPr>
          <w:p w:rsidR="001D5A1B" w:rsidRDefault="001D5A1B" w:rsidP="001D5A1B">
            <w:pPr>
              <w:ind w:left="357"/>
            </w:pPr>
          </w:p>
        </w:tc>
        <w:tc>
          <w:tcPr>
            <w:tcW w:w="1620" w:type="dxa"/>
            <w:tcBorders>
              <w:top w:val="single" w:sz="4" w:space="0" w:color="auto"/>
              <w:left w:val="single" w:sz="4" w:space="0" w:color="auto"/>
              <w:bottom w:val="single" w:sz="4" w:space="0" w:color="auto"/>
              <w:right w:val="single" w:sz="4" w:space="0" w:color="auto"/>
            </w:tcBorders>
          </w:tcPr>
          <w:p w:rsidR="001D5A1B" w:rsidRDefault="001D5A1B" w:rsidP="001D5A1B">
            <w:pPr>
              <w:jc w:val="center"/>
              <w:rPr>
                <w:b/>
              </w:rPr>
            </w:pPr>
          </w:p>
        </w:tc>
        <w:tc>
          <w:tcPr>
            <w:tcW w:w="720" w:type="dxa"/>
            <w:tcBorders>
              <w:top w:val="single" w:sz="4" w:space="0" w:color="auto"/>
              <w:left w:val="single" w:sz="4" w:space="0" w:color="auto"/>
              <w:bottom w:val="single" w:sz="4" w:space="0" w:color="auto"/>
              <w:right w:val="single" w:sz="4" w:space="0" w:color="auto"/>
            </w:tcBorders>
          </w:tcPr>
          <w:p w:rsidR="001D5A1B" w:rsidRDefault="001D5A1B" w:rsidP="001D5A1B">
            <w:pPr>
              <w:jc w:val="center"/>
              <w:rPr>
                <w:b/>
              </w:rPr>
            </w:pPr>
          </w:p>
        </w:tc>
        <w:tc>
          <w:tcPr>
            <w:tcW w:w="1980" w:type="dxa"/>
            <w:tcBorders>
              <w:top w:val="single" w:sz="4" w:space="0" w:color="auto"/>
              <w:left w:val="single" w:sz="4" w:space="0" w:color="auto"/>
              <w:bottom w:val="single" w:sz="4" w:space="0" w:color="auto"/>
              <w:right w:val="single" w:sz="4" w:space="0" w:color="auto"/>
            </w:tcBorders>
          </w:tcPr>
          <w:p w:rsidR="001D5A1B" w:rsidRDefault="001D5A1B" w:rsidP="001D5A1B">
            <w:pPr>
              <w:jc w:val="center"/>
              <w:rPr>
                <w:b/>
              </w:rPr>
            </w:pPr>
          </w:p>
        </w:tc>
        <w:tc>
          <w:tcPr>
            <w:tcW w:w="540" w:type="dxa"/>
            <w:tcBorders>
              <w:top w:val="single" w:sz="4" w:space="0" w:color="auto"/>
              <w:left w:val="single" w:sz="4" w:space="0" w:color="auto"/>
              <w:bottom w:val="single" w:sz="4" w:space="0" w:color="auto"/>
              <w:right w:val="single" w:sz="4" w:space="0" w:color="auto"/>
            </w:tcBorders>
          </w:tcPr>
          <w:p w:rsidR="001D5A1B" w:rsidRDefault="001D5A1B" w:rsidP="001D5A1B">
            <w:pPr>
              <w:jc w:val="center"/>
              <w:rPr>
                <w:b/>
              </w:rPr>
            </w:pPr>
          </w:p>
        </w:tc>
        <w:tc>
          <w:tcPr>
            <w:tcW w:w="540" w:type="dxa"/>
            <w:tcBorders>
              <w:top w:val="single" w:sz="4" w:space="0" w:color="auto"/>
              <w:left w:val="single" w:sz="4" w:space="0" w:color="auto"/>
              <w:bottom w:val="single" w:sz="4" w:space="0" w:color="auto"/>
              <w:right w:val="single" w:sz="4" w:space="0" w:color="auto"/>
            </w:tcBorders>
            <w:vAlign w:val="center"/>
          </w:tcPr>
          <w:p w:rsidR="001D5A1B" w:rsidRDefault="001D5A1B" w:rsidP="001D5A1B">
            <w:pPr>
              <w:jc w:val="center"/>
              <w:rPr>
                <w:b/>
              </w:rPr>
            </w:pPr>
          </w:p>
        </w:tc>
        <w:tc>
          <w:tcPr>
            <w:tcW w:w="540" w:type="dxa"/>
            <w:tcBorders>
              <w:top w:val="single" w:sz="4" w:space="0" w:color="auto"/>
              <w:left w:val="single" w:sz="4" w:space="0" w:color="auto"/>
              <w:bottom w:val="single" w:sz="4" w:space="0" w:color="auto"/>
              <w:right w:val="single" w:sz="4" w:space="0" w:color="auto"/>
            </w:tcBorders>
            <w:vAlign w:val="center"/>
          </w:tcPr>
          <w:p w:rsidR="001D5A1B" w:rsidRDefault="001D5A1B" w:rsidP="001D5A1B">
            <w:pPr>
              <w:jc w:val="center"/>
              <w:rPr>
                <w:b/>
              </w:rPr>
            </w:pPr>
          </w:p>
        </w:tc>
        <w:tc>
          <w:tcPr>
            <w:tcW w:w="540" w:type="dxa"/>
            <w:tcBorders>
              <w:top w:val="single" w:sz="4" w:space="0" w:color="auto"/>
              <w:left w:val="single" w:sz="4" w:space="0" w:color="auto"/>
              <w:bottom w:val="single" w:sz="4" w:space="0" w:color="auto"/>
              <w:right w:val="single" w:sz="4" w:space="0" w:color="auto"/>
            </w:tcBorders>
            <w:vAlign w:val="center"/>
          </w:tcPr>
          <w:p w:rsidR="001D5A1B" w:rsidRDefault="001D5A1B" w:rsidP="001D5A1B">
            <w:pPr>
              <w:jc w:val="center"/>
              <w:rPr>
                <w:b/>
              </w:rPr>
            </w:pPr>
          </w:p>
        </w:tc>
        <w:tc>
          <w:tcPr>
            <w:tcW w:w="540" w:type="dxa"/>
            <w:tcBorders>
              <w:top w:val="single" w:sz="4" w:space="0" w:color="auto"/>
              <w:left w:val="single" w:sz="4" w:space="0" w:color="auto"/>
              <w:bottom w:val="single" w:sz="4" w:space="0" w:color="auto"/>
              <w:right w:val="single" w:sz="4" w:space="0" w:color="auto"/>
            </w:tcBorders>
            <w:vAlign w:val="center"/>
          </w:tcPr>
          <w:p w:rsidR="001D5A1B" w:rsidRDefault="001D5A1B" w:rsidP="001D5A1B">
            <w:pPr>
              <w:jc w:val="center"/>
              <w:rPr>
                <w:b/>
              </w:rPr>
            </w:pPr>
          </w:p>
        </w:tc>
        <w:tc>
          <w:tcPr>
            <w:tcW w:w="540" w:type="dxa"/>
            <w:tcBorders>
              <w:top w:val="single" w:sz="4" w:space="0" w:color="auto"/>
              <w:left w:val="single" w:sz="4" w:space="0" w:color="auto"/>
              <w:bottom w:val="single" w:sz="4" w:space="0" w:color="auto"/>
              <w:right w:val="single" w:sz="4" w:space="0" w:color="auto"/>
            </w:tcBorders>
            <w:vAlign w:val="center"/>
          </w:tcPr>
          <w:p w:rsidR="001D5A1B" w:rsidRDefault="001D5A1B" w:rsidP="001D5A1B">
            <w:pPr>
              <w:jc w:val="center"/>
              <w:rPr>
                <w:b/>
              </w:rPr>
            </w:pPr>
          </w:p>
        </w:tc>
        <w:tc>
          <w:tcPr>
            <w:tcW w:w="900" w:type="dxa"/>
            <w:tcBorders>
              <w:top w:val="single" w:sz="4" w:space="0" w:color="auto"/>
              <w:left w:val="single" w:sz="4" w:space="0" w:color="auto"/>
              <w:bottom w:val="single" w:sz="4" w:space="0" w:color="auto"/>
              <w:right w:val="single" w:sz="4" w:space="0" w:color="auto"/>
            </w:tcBorders>
          </w:tcPr>
          <w:p w:rsidR="001D5A1B" w:rsidRDefault="001D5A1B" w:rsidP="001D5A1B">
            <w:pPr>
              <w:jc w:val="center"/>
              <w:rPr>
                <w:b/>
              </w:rPr>
            </w:pPr>
          </w:p>
        </w:tc>
        <w:tc>
          <w:tcPr>
            <w:tcW w:w="900" w:type="dxa"/>
            <w:tcBorders>
              <w:top w:val="single" w:sz="4" w:space="0" w:color="auto"/>
              <w:left w:val="single" w:sz="4" w:space="0" w:color="auto"/>
              <w:bottom w:val="single" w:sz="4" w:space="0" w:color="auto"/>
              <w:right w:val="single" w:sz="4" w:space="0" w:color="auto"/>
            </w:tcBorders>
          </w:tcPr>
          <w:p w:rsidR="001D5A1B" w:rsidRDefault="001D5A1B" w:rsidP="001D5A1B">
            <w:pPr>
              <w:jc w:val="center"/>
              <w:rPr>
                <w:b/>
              </w:rPr>
            </w:pPr>
          </w:p>
        </w:tc>
        <w:tc>
          <w:tcPr>
            <w:tcW w:w="1080" w:type="dxa"/>
            <w:tcBorders>
              <w:top w:val="single" w:sz="4" w:space="0" w:color="auto"/>
              <w:left w:val="single" w:sz="4" w:space="0" w:color="auto"/>
              <w:bottom w:val="single" w:sz="4" w:space="0" w:color="auto"/>
              <w:right w:val="single" w:sz="4" w:space="0" w:color="auto"/>
            </w:tcBorders>
          </w:tcPr>
          <w:p w:rsidR="001D5A1B" w:rsidRDefault="001D5A1B" w:rsidP="001D5A1B">
            <w:pPr>
              <w:jc w:val="center"/>
              <w:rPr>
                <w:b/>
              </w:rPr>
            </w:pPr>
          </w:p>
        </w:tc>
      </w:tr>
    </w:tbl>
    <w:p w:rsidR="001D5A1B" w:rsidRDefault="001D5A1B" w:rsidP="001D5A1B">
      <w:pPr>
        <w:jc w:val="center"/>
        <w:rPr>
          <w:b/>
        </w:rPr>
      </w:pPr>
    </w:p>
    <w:p w:rsidR="001D5A1B" w:rsidRDefault="001D5A1B" w:rsidP="001D5A1B">
      <w:pPr>
        <w:jc w:val="center"/>
      </w:pPr>
      <w:r>
        <w:t>Диплом з відзнакою:</w:t>
      </w:r>
    </w:p>
    <w:p w:rsidR="001D5A1B" w:rsidRDefault="001D5A1B" w:rsidP="001D5A1B">
      <w:pPr>
        <w:jc w:val="center"/>
      </w:pPr>
      <w:r>
        <w:t>Романча Тетяна</w:t>
      </w:r>
    </w:p>
    <w:p w:rsidR="001D5A1B" w:rsidRDefault="001D5A1B" w:rsidP="00B17938">
      <w:pPr>
        <w:shd w:val="clear" w:color="auto" w:fill="FFFFFF"/>
        <w:tabs>
          <w:tab w:val="left" w:pos="1210"/>
        </w:tabs>
        <w:spacing w:line="360" w:lineRule="exact"/>
        <w:jc w:val="center"/>
        <w:rPr>
          <w:b/>
          <w:sz w:val="28"/>
          <w:szCs w:val="28"/>
        </w:rPr>
      </w:pPr>
    </w:p>
    <w:p w:rsidR="00AA4632" w:rsidRDefault="00AA4632" w:rsidP="00B17938">
      <w:pPr>
        <w:shd w:val="clear" w:color="auto" w:fill="FFFFFF"/>
        <w:tabs>
          <w:tab w:val="left" w:pos="1210"/>
        </w:tabs>
        <w:spacing w:line="360" w:lineRule="exact"/>
        <w:jc w:val="center"/>
        <w:rPr>
          <w:b/>
          <w:sz w:val="28"/>
          <w:szCs w:val="28"/>
        </w:rPr>
      </w:pPr>
    </w:p>
    <w:p w:rsidR="00AA4632" w:rsidRDefault="00AA4632" w:rsidP="00B17938">
      <w:pPr>
        <w:shd w:val="clear" w:color="auto" w:fill="FFFFFF"/>
        <w:tabs>
          <w:tab w:val="left" w:pos="1210"/>
        </w:tabs>
        <w:spacing w:line="360" w:lineRule="exact"/>
        <w:jc w:val="center"/>
        <w:rPr>
          <w:b/>
          <w:sz w:val="28"/>
          <w:szCs w:val="28"/>
        </w:rPr>
      </w:pPr>
    </w:p>
    <w:p w:rsidR="00AA4632" w:rsidRPr="000E51CE" w:rsidRDefault="00AA4632" w:rsidP="00B17938">
      <w:pPr>
        <w:shd w:val="clear" w:color="auto" w:fill="FFFFFF"/>
        <w:tabs>
          <w:tab w:val="left" w:pos="1210"/>
        </w:tabs>
        <w:spacing w:line="360" w:lineRule="exact"/>
        <w:jc w:val="center"/>
        <w:rPr>
          <w:b/>
          <w:sz w:val="28"/>
          <w:szCs w:val="28"/>
        </w:rPr>
      </w:pPr>
    </w:p>
    <w:p w:rsidR="00413CDF" w:rsidRPr="00103970" w:rsidRDefault="00413CDF" w:rsidP="00B17938">
      <w:pPr>
        <w:jc w:val="both"/>
        <w:rPr>
          <w:color w:val="FF0000"/>
        </w:rPr>
      </w:pPr>
    </w:p>
    <w:p w:rsidR="003F5C30" w:rsidRPr="00E5267D" w:rsidRDefault="003F5C30" w:rsidP="003F5C30">
      <w:pPr>
        <w:ind w:firstLine="567"/>
        <w:jc w:val="center"/>
        <w:rPr>
          <w:b/>
          <w:sz w:val="28"/>
          <w:szCs w:val="28"/>
        </w:rPr>
      </w:pPr>
      <w:r w:rsidRPr="00E5267D">
        <w:rPr>
          <w:b/>
          <w:sz w:val="28"/>
          <w:szCs w:val="28"/>
        </w:rPr>
        <w:lastRenderedPageBreak/>
        <w:t>Медсестринське відділення</w:t>
      </w:r>
    </w:p>
    <w:p w:rsidR="003F5C30" w:rsidRPr="00E5267D" w:rsidRDefault="003F5C30" w:rsidP="003F5C30">
      <w:pPr>
        <w:shd w:val="clear" w:color="auto" w:fill="FFFFFF"/>
        <w:tabs>
          <w:tab w:val="left" w:pos="1210"/>
        </w:tabs>
        <w:ind w:firstLine="567"/>
        <w:jc w:val="center"/>
        <w:rPr>
          <w:b/>
          <w:sz w:val="28"/>
          <w:szCs w:val="28"/>
        </w:rPr>
      </w:pPr>
      <w:r w:rsidRPr="00E5267D">
        <w:rPr>
          <w:b/>
          <w:sz w:val="28"/>
          <w:szCs w:val="28"/>
        </w:rPr>
        <w:t>Завідувач відділення Чубенко В. А.</w:t>
      </w:r>
    </w:p>
    <w:p w:rsidR="003F5C30" w:rsidRPr="00E5267D" w:rsidRDefault="003F5C30" w:rsidP="003F5C30">
      <w:pPr>
        <w:jc w:val="center"/>
        <w:rPr>
          <w:b/>
          <w:sz w:val="20"/>
          <w:szCs w:val="28"/>
        </w:rPr>
      </w:pPr>
    </w:p>
    <w:p w:rsidR="006901AE" w:rsidRPr="003F1915" w:rsidRDefault="006901AE" w:rsidP="006901AE">
      <w:pPr>
        <w:pStyle w:val="a8"/>
        <w:ind w:firstLine="567"/>
        <w:rPr>
          <w:szCs w:val="28"/>
        </w:rPr>
      </w:pPr>
      <w:r w:rsidRPr="00E535B5">
        <w:rPr>
          <w:szCs w:val="28"/>
        </w:rPr>
        <w:t>Протягом 201</w:t>
      </w:r>
      <w:r>
        <w:rPr>
          <w:szCs w:val="28"/>
        </w:rPr>
        <w:t>9</w:t>
      </w:r>
      <w:r w:rsidRPr="00E535B5">
        <w:rPr>
          <w:szCs w:val="28"/>
        </w:rPr>
        <w:t>-20</w:t>
      </w:r>
      <w:r>
        <w:rPr>
          <w:szCs w:val="28"/>
        </w:rPr>
        <w:t>20</w:t>
      </w:r>
      <w:r w:rsidRPr="00E535B5">
        <w:rPr>
          <w:szCs w:val="28"/>
        </w:rPr>
        <w:t xml:space="preserve"> н. р. на відділенні навчалося </w:t>
      </w:r>
      <w:r>
        <w:rPr>
          <w:szCs w:val="28"/>
        </w:rPr>
        <w:t>4</w:t>
      </w:r>
      <w:r w:rsidRPr="00E535B5">
        <w:rPr>
          <w:szCs w:val="28"/>
        </w:rPr>
        <w:t xml:space="preserve"> груп</w:t>
      </w:r>
      <w:r>
        <w:rPr>
          <w:szCs w:val="28"/>
        </w:rPr>
        <w:t>и</w:t>
      </w:r>
      <w:r w:rsidRPr="00E535B5">
        <w:rPr>
          <w:szCs w:val="28"/>
        </w:rPr>
        <w:t xml:space="preserve">. Контингент </w:t>
      </w:r>
      <w:r w:rsidRPr="003F1915">
        <w:rPr>
          <w:szCs w:val="28"/>
        </w:rPr>
        <w:t xml:space="preserve">студентів становить – </w:t>
      </w:r>
      <w:r>
        <w:rPr>
          <w:szCs w:val="28"/>
        </w:rPr>
        <w:t>54</w:t>
      </w:r>
      <w:r w:rsidRPr="003F1915">
        <w:rPr>
          <w:szCs w:val="28"/>
        </w:rPr>
        <w:t xml:space="preserve"> осіб</w:t>
      </w:r>
      <w:r>
        <w:rPr>
          <w:szCs w:val="28"/>
        </w:rPr>
        <w:t>и</w:t>
      </w:r>
      <w:r w:rsidRPr="003F1915">
        <w:rPr>
          <w:szCs w:val="28"/>
        </w:rPr>
        <w:t xml:space="preserve"> на кінець року.</w:t>
      </w:r>
    </w:p>
    <w:p w:rsidR="006901AE" w:rsidRPr="00E535B5" w:rsidRDefault="006901AE" w:rsidP="006901AE">
      <w:pPr>
        <w:pStyle w:val="a8"/>
        <w:ind w:firstLine="567"/>
        <w:rPr>
          <w:szCs w:val="28"/>
        </w:rPr>
      </w:pPr>
      <w:r w:rsidRPr="00E535B5">
        <w:rPr>
          <w:szCs w:val="28"/>
        </w:rPr>
        <w:t>В 201</w:t>
      </w:r>
      <w:r>
        <w:rPr>
          <w:szCs w:val="28"/>
        </w:rPr>
        <w:t>9</w:t>
      </w:r>
      <w:r w:rsidRPr="00E535B5">
        <w:rPr>
          <w:szCs w:val="28"/>
        </w:rPr>
        <w:t>-20</w:t>
      </w:r>
      <w:r>
        <w:rPr>
          <w:szCs w:val="28"/>
        </w:rPr>
        <w:t>20</w:t>
      </w:r>
      <w:r w:rsidRPr="00E535B5">
        <w:rPr>
          <w:szCs w:val="28"/>
        </w:rPr>
        <w:t> н. р. навчально-методичне забезпечення організації навчально-виховного процесу на відділенні відповідало сучасним вимогам. З кожної дисципліни спеціальності на основі навчальних програм розроблені робочі програми. Цикловими комісіями спеціальності Сестринська справа розроблені пакети різного виду контрольних тестових завдань та база завдань для комп’ютерного тестування, які відповідають кваліфікаційним характеристикам спеціальності та дозволяють здійснювати етапний і підсумковий контроль за станом підготовки фахівців. Методичні матеріли створювалися диференційовано залежно від мети та виду діяльності викладача та студента: самопідготовка до заняття, робота на теоретичному або практичному занятті, діагностика навчання, НДРС та ін. Навчально-методична робота протягом року спрямована була на впровадження нових навчальних планів і програм та розробку нової навчально-методичної документації відповідно до нових навчальних планів; використання сучасних інформаційних технологій; написання методичних рекомендацій, навчальних програм, навчальних посібників для підготовки фахівців на сучасному рівні; використання сучасних педагогічних технологій; поглиблення науково-дослідницької та пошукової роботи викладачів і студентів.</w:t>
      </w:r>
    </w:p>
    <w:p w:rsidR="006901AE" w:rsidRPr="00E535B5" w:rsidRDefault="006901AE" w:rsidP="006901AE">
      <w:pPr>
        <w:pStyle w:val="a8"/>
        <w:ind w:firstLine="567"/>
        <w:rPr>
          <w:szCs w:val="28"/>
        </w:rPr>
      </w:pPr>
      <w:r w:rsidRPr="00E535B5">
        <w:rPr>
          <w:szCs w:val="28"/>
        </w:rPr>
        <w:t>Матеріально-технічне забезпечення достатнє для підготовки студентів. Теоретичні і практичні заняття проходили в навчальних корпусах коледжу, навчальних кімнатах закладів охорони здоров’я міста з використанням технічних засобів навчання, комп’ютерної та відеотехніки.</w:t>
      </w:r>
    </w:p>
    <w:p w:rsidR="006901AE" w:rsidRPr="00E535B5" w:rsidRDefault="006901AE" w:rsidP="006901AE">
      <w:pPr>
        <w:pStyle w:val="a8"/>
        <w:ind w:firstLine="567"/>
        <w:rPr>
          <w:szCs w:val="28"/>
        </w:rPr>
      </w:pPr>
      <w:r w:rsidRPr="00E535B5">
        <w:rPr>
          <w:szCs w:val="28"/>
        </w:rPr>
        <w:t>Кадрове забезпечення навчально-виховного процесу на відділенні представлене педагогічним колективом, який забезпечував належний рівень підготовки спеціалістів.</w:t>
      </w:r>
    </w:p>
    <w:p w:rsidR="006901AE" w:rsidRPr="00E535B5" w:rsidRDefault="006901AE" w:rsidP="006901AE">
      <w:pPr>
        <w:pStyle w:val="a8"/>
        <w:ind w:firstLine="567"/>
        <w:jc w:val="right"/>
        <w:rPr>
          <w:szCs w:val="28"/>
        </w:rPr>
      </w:pPr>
      <w:r w:rsidRPr="00E535B5">
        <w:rPr>
          <w:szCs w:val="28"/>
        </w:rPr>
        <w:t>Таблиця 1</w:t>
      </w:r>
    </w:p>
    <w:p w:rsidR="006901AE" w:rsidRDefault="006901AE" w:rsidP="006901AE">
      <w:pPr>
        <w:pStyle w:val="affb"/>
        <w:ind w:firstLine="567"/>
        <w:jc w:val="center"/>
      </w:pPr>
      <w:r w:rsidRPr="00E535B5">
        <w:t xml:space="preserve">КОНТИНГЕНТ </w:t>
      </w:r>
    </w:p>
    <w:p w:rsidR="006901AE" w:rsidRDefault="006901AE" w:rsidP="006901AE">
      <w:pPr>
        <w:pStyle w:val="affb"/>
        <w:ind w:firstLine="567"/>
        <w:jc w:val="center"/>
      </w:pPr>
      <w:r w:rsidRPr="00E535B5">
        <w:t xml:space="preserve">студентів </w:t>
      </w:r>
      <w:r w:rsidRPr="00E86E04">
        <w:t>спеціальн</w:t>
      </w:r>
      <w:r>
        <w:t>о</w:t>
      </w:r>
      <w:r w:rsidRPr="00E86E04">
        <w:t>ст</w:t>
      </w:r>
      <w:r>
        <w:t>і</w:t>
      </w:r>
      <w:r w:rsidRPr="00E86E04">
        <w:t xml:space="preserve"> 223 Медсестринство </w:t>
      </w:r>
    </w:p>
    <w:p w:rsidR="006901AE" w:rsidRPr="00E535B5" w:rsidRDefault="006901AE" w:rsidP="006901AE">
      <w:pPr>
        <w:jc w:val="center"/>
      </w:pPr>
      <w:r w:rsidRPr="00E86E04">
        <w:rPr>
          <w:sz w:val="28"/>
          <w:szCs w:val="28"/>
        </w:rPr>
        <w:t xml:space="preserve">ОПП Сестринська справа </w:t>
      </w:r>
      <w:r>
        <w:rPr>
          <w:sz w:val="28"/>
          <w:szCs w:val="28"/>
        </w:rPr>
        <w:t>(вечірня форма навчання)</w:t>
      </w:r>
    </w:p>
    <w:tbl>
      <w:tblPr>
        <w:tblW w:w="1017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74"/>
        <w:gridCol w:w="2044"/>
        <w:gridCol w:w="2054"/>
        <w:gridCol w:w="3079"/>
      </w:tblGrid>
      <w:tr w:rsidR="006901AE" w:rsidRPr="00E535B5" w:rsidTr="00A33A8D">
        <w:trPr>
          <w:cantSplit/>
          <w:trHeight w:val="20"/>
        </w:trPr>
        <w:tc>
          <w:tcPr>
            <w:tcW w:w="720" w:type="dxa"/>
            <w:vMerge w:val="restart"/>
            <w:vAlign w:val="center"/>
          </w:tcPr>
          <w:p w:rsidR="006901AE" w:rsidRPr="00E535B5" w:rsidRDefault="006901AE" w:rsidP="00A33A8D">
            <w:pPr>
              <w:pStyle w:val="affb"/>
              <w:ind w:firstLine="0"/>
              <w:jc w:val="center"/>
              <w:rPr>
                <w:szCs w:val="24"/>
              </w:rPr>
            </w:pPr>
            <w:r w:rsidRPr="00E535B5">
              <w:rPr>
                <w:szCs w:val="24"/>
              </w:rPr>
              <w:t>№ з/п</w:t>
            </w:r>
          </w:p>
        </w:tc>
        <w:tc>
          <w:tcPr>
            <w:tcW w:w="2274" w:type="dxa"/>
            <w:vMerge w:val="restart"/>
            <w:vAlign w:val="center"/>
          </w:tcPr>
          <w:p w:rsidR="006901AE" w:rsidRPr="00E535B5" w:rsidRDefault="006901AE" w:rsidP="00A33A8D">
            <w:pPr>
              <w:pStyle w:val="affb"/>
              <w:ind w:firstLine="0"/>
              <w:jc w:val="center"/>
              <w:rPr>
                <w:szCs w:val="24"/>
              </w:rPr>
            </w:pPr>
            <w:r w:rsidRPr="00E535B5">
              <w:rPr>
                <w:szCs w:val="24"/>
              </w:rPr>
              <w:t>Група</w:t>
            </w:r>
          </w:p>
        </w:tc>
        <w:tc>
          <w:tcPr>
            <w:tcW w:w="4098" w:type="dxa"/>
            <w:gridSpan w:val="2"/>
            <w:vAlign w:val="center"/>
          </w:tcPr>
          <w:p w:rsidR="006901AE" w:rsidRPr="00E535B5" w:rsidRDefault="006901AE" w:rsidP="00A33A8D">
            <w:pPr>
              <w:pStyle w:val="affb"/>
              <w:ind w:firstLine="0"/>
              <w:jc w:val="center"/>
              <w:rPr>
                <w:szCs w:val="24"/>
              </w:rPr>
            </w:pPr>
            <w:r w:rsidRPr="00E535B5">
              <w:rPr>
                <w:szCs w:val="24"/>
              </w:rPr>
              <w:t>Кількість студентів</w:t>
            </w:r>
          </w:p>
        </w:tc>
        <w:tc>
          <w:tcPr>
            <w:tcW w:w="3079" w:type="dxa"/>
            <w:vMerge w:val="restart"/>
            <w:shd w:val="clear" w:color="auto" w:fill="auto"/>
            <w:vAlign w:val="center"/>
          </w:tcPr>
          <w:p w:rsidR="006901AE" w:rsidRPr="00E535B5" w:rsidRDefault="006901AE" w:rsidP="00A33A8D">
            <w:pPr>
              <w:pStyle w:val="affb"/>
              <w:ind w:firstLine="0"/>
              <w:jc w:val="center"/>
              <w:rPr>
                <w:szCs w:val="24"/>
              </w:rPr>
            </w:pPr>
            <w:r w:rsidRPr="00E535B5">
              <w:rPr>
                <w:szCs w:val="24"/>
              </w:rPr>
              <w:t>Керівник групи</w:t>
            </w:r>
          </w:p>
        </w:tc>
      </w:tr>
      <w:tr w:rsidR="006901AE" w:rsidRPr="00E535B5" w:rsidTr="00A33A8D">
        <w:trPr>
          <w:cantSplit/>
          <w:trHeight w:val="20"/>
        </w:trPr>
        <w:tc>
          <w:tcPr>
            <w:tcW w:w="720" w:type="dxa"/>
            <w:vMerge/>
            <w:vAlign w:val="center"/>
          </w:tcPr>
          <w:p w:rsidR="006901AE" w:rsidRPr="00E535B5" w:rsidRDefault="006901AE" w:rsidP="00A33A8D">
            <w:pPr>
              <w:pStyle w:val="affb"/>
              <w:ind w:firstLine="0"/>
              <w:jc w:val="center"/>
              <w:rPr>
                <w:szCs w:val="24"/>
              </w:rPr>
            </w:pPr>
          </w:p>
        </w:tc>
        <w:tc>
          <w:tcPr>
            <w:tcW w:w="2274" w:type="dxa"/>
            <w:vMerge/>
            <w:vAlign w:val="center"/>
          </w:tcPr>
          <w:p w:rsidR="006901AE" w:rsidRPr="00E535B5" w:rsidRDefault="006901AE" w:rsidP="00A33A8D">
            <w:pPr>
              <w:pStyle w:val="affb"/>
              <w:ind w:firstLine="0"/>
              <w:jc w:val="center"/>
              <w:rPr>
                <w:szCs w:val="24"/>
              </w:rPr>
            </w:pPr>
          </w:p>
        </w:tc>
        <w:tc>
          <w:tcPr>
            <w:tcW w:w="2044" w:type="dxa"/>
            <w:vAlign w:val="center"/>
          </w:tcPr>
          <w:p w:rsidR="006901AE" w:rsidRPr="00E535B5" w:rsidRDefault="006901AE" w:rsidP="00A33A8D">
            <w:pPr>
              <w:pStyle w:val="affb"/>
              <w:ind w:firstLine="0"/>
              <w:jc w:val="center"/>
              <w:rPr>
                <w:szCs w:val="24"/>
              </w:rPr>
            </w:pPr>
            <w:r w:rsidRPr="00E535B5">
              <w:rPr>
                <w:szCs w:val="24"/>
              </w:rPr>
              <w:t>На початку навчального року</w:t>
            </w:r>
          </w:p>
        </w:tc>
        <w:tc>
          <w:tcPr>
            <w:tcW w:w="2054" w:type="dxa"/>
            <w:vAlign w:val="center"/>
          </w:tcPr>
          <w:p w:rsidR="006901AE" w:rsidRPr="00E535B5" w:rsidRDefault="006901AE" w:rsidP="00A33A8D">
            <w:pPr>
              <w:pStyle w:val="affb"/>
              <w:ind w:firstLine="0"/>
              <w:jc w:val="center"/>
              <w:rPr>
                <w:szCs w:val="24"/>
              </w:rPr>
            </w:pPr>
            <w:r w:rsidRPr="00E535B5">
              <w:rPr>
                <w:szCs w:val="24"/>
              </w:rPr>
              <w:t>В кінці навчального року</w:t>
            </w:r>
          </w:p>
        </w:tc>
        <w:tc>
          <w:tcPr>
            <w:tcW w:w="3079" w:type="dxa"/>
            <w:vMerge/>
            <w:shd w:val="clear" w:color="auto" w:fill="auto"/>
            <w:vAlign w:val="center"/>
          </w:tcPr>
          <w:p w:rsidR="006901AE" w:rsidRPr="00E535B5" w:rsidRDefault="006901AE" w:rsidP="00A33A8D">
            <w:pPr>
              <w:pStyle w:val="affb"/>
              <w:ind w:firstLine="0"/>
              <w:jc w:val="center"/>
              <w:rPr>
                <w:szCs w:val="24"/>
              </w:rPr>
            </w:pPr>
          </w:p>
        </w:tc>
      </w:tr>
      <w:tr w:rsidR="006901AE" w:rsidRPr="003F1915" w:rsidTr="00A33A8D">
        <w:trPr>
          <w:cantSplit/>
          <w:trHeight w:val="20"/>
        </w:trPr>
        <w:tc>
          <w:tcPr>
            <w:tcW w:w="10171" w:type="dxa"/>
            <w:gridSpan w:val="5"/>
          </w:tcPr>
          <w:p w:rsidR="006901AE" w:rsidRPr="00B412FD" w:rsidRDefault="006901AE" w:rsidP="00A33A8D">
            <w:pPr>
              <w:pStyle w:val="affb"/>
              <w:ind w:firstLine="0"/>
              <w:jc w:val="center"/>
            </w:pPr>
            <w:r w:rsidRPr="003F1915">
              <w:t>ОКР – молодший спеціаліст</w:t>
            </w:r>
          </w:p>
        </w:tc>
      </w:tr>
      <w:tr w:rsidR="006901AE" w:rsidRPr="003F1915" w:rsidTr="00A33A8D">
        <w:trPr>
          <w:cantSplit/>
          <w:trHeight w:val="20"/>
        </w:trPr>
        <w:tc>
          <w:tcPr>
            <w:tcW w:w="720" w:type="dxa"/>
            <w:vAlign w:val="center"/>
          </w:tcPr>
          <w:p w:rsidR="006901AE" w:rsidRPr="003F1915" w:rsidRDefault="006901AE" w:rsidP="007E00EC">
            <w:pPr>
              <w:pStyle w:val="af"/>
              <w:numPr>
                <w:ilvl w:val="0"/>
                <w:numId w:val="55"/>
              </w:numPr>
              <w:rPr>
                <w:szCs w:val="24"/>
              </w:rPr>
            </w:pPr>
          </w:p>
        </w:tc>
        <w:tc>
          <w:tcPr>
            <w:tcW w:w="2274" w:type="dxa"/>
            <w:vAlign w:val="center"/>
          </w:tcPr>
          <w:p w:rsidR="006901AE" w:rsidRPr="003F1915" w:rsidRDefault="006901AE" w:rsidP="00A33A8D">
            <w:pPr>
              <w:pStyle w:val="affb"/>
              <w:ind w:firstLine="0"/>
              <w:jc w:val="center"/>
            </w:pPr>
            <w:r w:rsidRPr="003F1915">
              <w:t>І м/с</w:t>
            </w:r>
          </w:p>
        </w:tc>
        <w:tc>
          <w:tcPr>
            <w:tcW w:w="2044" w:type="dxa"/>
            <w:vAlign w:val="center"/>
          </w:tcPr>
          <w:p w:rsidR="006901AE" w:rsidRPr="003F1915" w:rsidRDefault="006901AE" w:rsidP="00A33A8D">
            <w:pPr>
              <w:pStyle w:val="affb"/>
              <w:ind w:firstLine="0"/>
              <w:jc w:val="center"/>
            </w:pPr>
            <w:r w:rsidRPr="003F1915">
              <w:t>11</w:t>
            </w:r>
          </w:p>
        </w:tc>
        <w:tc>
          <w:tcPr>
            <w:tcW w:w="2054" w:type="dxa"/>
          </w:tcPr>
          <w:p w:rsidR="006901AE" w:rsidRPr="003F1915" w:rsidRDefault="006901AE" w:rsidP="00A33A8D">
            <w:pPr>
              <w:jc w:val="center"/>
              <w:rPr>
                <w:sz w:val="28"/>
                <w:lang w:val="ru-RU"/>
              </w:rPr>
            </w:pPr>
            <w:r w:rsidRPr="003F1915">
              <w:rPr>
                <w:sz w:val="28"/>
                <w:lang w:val="ru-RU"/>
              </w:rPr>
              <w:t>10</w:t>
            </w:r>
          </w:p>
        </w:tc>
        <w:tc>
          <w:tcPr>
            <w:tcW w:w="3079" w:type="dxa"/>
            <w:shd w:val="clear" w:color="auto" w:fill="auto"/>
            <w:vAlign w:val="center"/>
          </w:tcPr>
          <w:p w:rsidR="006901AE" w:rsidRPr="003F1915" w:rsidRDefault="006901AE" w:rsidP="00A33A8D">
            <w:pPr>
              <w:pStyle w:val="affb"/>
              <w:ind w:firstLine="0"/>
              <w:jc w:val="center"/>
            </w:pPr>
            <w:r w:rsidRPr="003F1915">
              <w:t>Чубенко В. А.</w:t>
            </w:r>
          </w:p>
        </w:tc>
      </w:tr>
      <w:tr w:rsidR="006901AE" w:rsidRPr="003F1915" w:rsidTr="00A33A8D">
        <w:trPr>
          <w:cantSplit/>
          <w:trHeight w:val="20"/>
        </w:trPr>
        <w:tc>
          <w:tcPr>
            <w:tcW w:w="720" w:type="dxa"/>
            <w:vAlign w:val="center"/>
          </w:tcPr>
          <w:p w:rsidR="006901AE" w:rsidRPr="003F1915" w:rsidRDefault="006901AE" w:rsidP="007E00EC">
            <w:pPr>
              <w:pStyle w:val="af"/>
              <w:numPr>
                <w:ilvl w:val="0"/>
                <w:numId w:val="55"/>
              </w:numPr>
              <w:rPr>
                <w:szCs w:val="24"/>
              </w:rPr>
            </w:pPr>
          </w:p>
        </w:tc>
        <w:tc>
          <w:tcPr>
            <w:tcW w:w="2274" w:type="dxa"/>
            <w:vAlign w:val="center"/>
          </w:tcPr>
          <w:p w:rsidR="006901AE" w:rsidRPr="003F1915" w:rsidRDefault="006901AE" w:rsidP="00A33A8D">
            <w:pPr>
              <w:pStyle w:val="affb"/>
              <w:ind w:firstLine="0"/>
              <w:jc w:val="center"/>
            </w:pPr>
            <w:r w:rsidRPr="003F1915">
              <w:t>ІІ м/с</w:t>
            </w:r>
          </w:p>
        </w:tc>
        <w:tc>
          <w:tcPr>
            <w:tcW w:w="2044" w:type="dxa"/>
            <w:vAlign w:val="center"/>
          </w:tcPr>
          <w:p w:rsidR="006901AE" w:rsidRPr="003F1915" w:rsidRDefault="006901AE" w:rsidP="00A33A8D">
            <w:pPr>
              <w:pStyle w:val="affb"/>
              <w:ind w:firstLine="0"/>
              <w:jc w:val="center"/>
            </w:pPr>
            <w:r w:rsidRPr="003F1915">
              <w:t>5</w:t>
            </w:r>
          </w:p>
        </w:tc>
        <w:tc>
          <w:tcPr>
            <w:tcW w:w="2054" w:type="dxa"/>
          </w:tcPr>
          <w:p w:rsidR="006901AE" w:rsidRPr="003F1915" w:rsidRDefault="006901AE" w:rsidP="00A33A8D">
            <w:pPr>
              <w:jc w:val="center"/>
              <w:rPr>
                <w:sz w:val="28"/>
                <w:lang w:val="ru-RU"/>
              </w:rPr>
            </w:pPr>
            <w:r w:rsidRPr="003F1915">
              <w:rPr>
                <w:sz w:val="28"/>
                <w:lang w:val="ru-RU"/>
              </w:rPr>
              <w:t>6</w:t>
            </w:r>
          </w:p>
        </w:tc>
        <w:tc>
          <w:tcPr>
            <w:tcW w:w="3079" w:type="dxa"/>
            <w:shd w:val="clear" w:color="auto" w:fill="auto"/>
            <w:vAlign w:val="center"/>
          </w:tcPr>
          <w:p w:rsidR="006901AE" w:rsidRPr="003F1915" w:rsidRDefault="006901AE" w:rsidP="00A33A8D">
            <w:pPr>
              <w:pStyle w:val="affb"/>
              <w:ind w:firstLine="0"/>
              <w:jc w:val="center"/>
              <w:rPr>
                <w:sz w:val="26"/>
                <w:szCs w:val="26"/>
              </w:rPr>
            </w:pPr>
            <w:r w:rsidRPr="003F1915">
              <w:t>Чубенко В. А.</w:t>
            </w:r>
          </w:p>
        </w:tc>
      </w:tr>
      <w:tr w:rsidR="006901AE" w:rsidRPr="003F1915" w:rsidTr="00A33A8D">
        <w:trPr>
          <w:cantSplit/>
          <w:trHeight w:val="20"/>
        </w:trPr>
        <w:tc>
          <w:tcPr>
            <w:tcW w:w="720" w:type="dxa"/>
            <w:vAlign w:val="center"/>
          </w:tcPr>
          <w:p w:rsidR="006901AE" w:rsidRPr="003F1915" w:rsidRDefault="006901AE" w:rsidP="007E00EC">
            <w:pPr>
              <w:pStyle w:val="af"/>
              <w:numPr>
                <w:ilvl w:val="0"/>
                <w:numId w:val="55"/>
              </w:numPr>
              <w:rPr>
                <w:szCs w:val="24"/>
              </w:rPr>
            </w:pPr>
          </w:p>
        </w:tc>
        <w:tc>
          <w:tcPr>
            <w:tcW w:w="2274" w:type="dxa"/>
            <w:vAlign w:val="center"/>
          </w:tcPr>
          <w:p w:rsidR="006901AE" w:rsidRPr="003F1915" w:rsidRDefault="006901AE" w:rsidP="00A33A8D">
            <w:pPr>
              <w:pStyle w:val="affb"/>
              <w:ind w:firstLine="0"/>
              <w:jc w:val="center"/>
            </w:pPr>
            <w:r w:rsidRPr="003F1915">
              <w:t>ІІІ м/с</w:t>
            </w:r>
          </w:p>
        </w:tc>
        <w:tc>
          <w:tcPr>
            <w:tcW w:w="2044" w:type="dxa"/>
            <w:vAlign w:val="center"/>
          </w:tcPr>
          <w:p w:rsidR="006901AE" w:rsidRPr="003F1915" w:rsidRDefault="006901AE" w:rsidP="00A33A8D">
            <w:pPr>
              <w:pStyle w:val="affb"/>
              <w:ind w:firstLine="0"/>
              <w:jc w:val="center"/>
            </w:pPr>
            <w:r w:rsidRPr="003F1915">
              <w:t>8</w:t>
            </w:r>
          </w:p>
        </w:tc>
        <w:tc>
          <w:tcPr>
            <w:tcW w:w="2054" w:type="dxa"/>
          </w:tcPr>
          <w:p w:rsidR="006901AE" w:rsidRPr="003F1915" w:rsidRDefault="006901AE" w:rsidP="00A33A8D">
            <w:pPr>
              <w:jc w:val="center"/>
              <w:rPr>
                <w:sz w:val="28"/>
                <w:lang w:val="ru-RU"/>
              </w:rPr>
            </w:pPr>
            <w:r w:rsidRPr="003F1915">
              <w:rPr>
                <w:sz w:val="28"/>
                <w:lang w:val="ru-RU"/>
              </w:rPr>
              <w:t>9</w:t>
            </w:r>
          </w:p>
        </w:tc>
        <w:tc>
          <w:tcPr>
            <w:tcW w:w="3079" w:type="dxa"/>
            <w:shd w:val="clear" w:color="auto" w:fill="auto"/>
            <w:vAlign w:val="center"/>
          </w:tcPr>
          <w:p w:rsidR="006901AE" w:rsidRPr="003F1915" w:rsidRDefault="006901AE" w:rsidP="00A33A8D">
            <w:pPr>
              <w:pStyle w:val="affb"/>
              <w:ind w:firstLine="0"/>
              <w:jc w:val="center"/>
              <w:rPr>
                <w:sz w:val="26"/>
                <w:szCs w:val="26"/>
              </w:rPr>
            </w:pPr>
            <w:r w:rsidRPr="003F1915">
              <w:t>Сівак О. А.</w:t>
            </w:r>
          </w:p>
        </w:tc>
      </w:tr>
      <w:tr w:rsidR="006901AE" w:rsidRPr="003F1915" w:rsidTr="00A33A8D">
        <w:trPr>
          <w:cantSplit/>
          <w:trHeight w:val="20"/>
        </w:trPr>
        <w:tc>
          <w:tcPr>
            <w:tcW w:w="720" w:type="dxa"/>
            <w:vAlign w:val="center"/>
          </w:tcPr>
          <w:p w:rsidR="006901AE" w:rsidRPr="003F1915" w:rsidRDefault="006901AE" w:rsidP="007E00EC">
            <w:pPr>
              <w:pStyle w:val="af"/>
              <w:numPr>
                <w:ilvl w:val="0"/>
                <w:numId w:val="55"/>
              </w:numPr>
              <w:rPr>
                <w:szCs w:val="24"/>
              </w:rPr>
            </w:pPr>
          </w:p>
        </w:tc>
        <w:tc>
          <w:tcPr>
            <w:tcW w:w="2274" w:type="dxa"/>
            <w:vAlign w:val="center"/>
          </w:tcPr>
          <w:p w:rsidR="006901AE" w:rsidRPr="003F1915" w:rsidRDefault="006901AE" w:rsidP="00A33A8D">
            <w:pPr>
              <w:pStyle w:val="affb"/>
              <w:ind w:firstLine="0"/>
              <w:jc w:val="center"/>
            </w:pPr>
            <w:r w:rsidRPr="003F1915">
              <w:t>ІV м/с</w:t>
            </w:r>
          </w:p>
        </w:tc>
        <w:tc>
          <w:tcPr>
            <w:tcW w:w="2044" w:type="dxa"/>
            <w:vAlign w:val="center"/>
          </w:tcPr>
          <w:p w:rsidR="006901AE" w:rsidRPr="003F1915" w:rsidRDefault="006901AE" w:rsidP="00A33A8D">
            <w:pPr>
              <w:pStyle w:val="affb"/>
              <w:ind w:firstLine="0"/>
              <w:jc w:val="center"/>
            </w:pPr>
            <w:r w:rsidRPr="003F1915">
              <w:t>24</w:t>
            </w:r>
          </w:p>
        </w:tc>
        <w:tc>
          <w:tcPr>
            <w:tcW w:w="2054" w:type="dxa"/>
          </w:tcPr>
          <w:p w:rsidR="006901AE" w:rsidRPr="003F1915" w:rsidRDefault="006901AE" w:rsidP="00A33A8D">
            <w:pPr>
              <w:jc w:val="center"/>
              <w:rPr>
                <w:sz w:val="28"/>
                <w:lang w:val="ru-RU"/>
              </w:rPr>
            </w:pPr>
            <w:r w:rsidRPr="003F1915">
              <w:rPr>
                <w:sz w:val="28"/>
                <w:lang w:val="ru-RU"/>
              </w:rPr>
              <w:t>29</w:t>
            </w:r>
          </w:p>
        </w:tc>
        <w:tc>
          <w:tcPr>
            <w:tcW w:w="3079" w:type="dxa"/>
            <w:shd w:val="clear" w:color="auto" w:fill="auto"/>
            <w:vAlign w:val="center"/>
          </w:tcPr>
          <w:p w:rsidR="006901AE" w:rsidRPr="003F1915" w:rsidRDefault="006901AE" w:rsidP="00A33A8D">
            <w:pPr>
              <w:pStyle w:val="affb"/>
              <w:ind w:firstLine="0"/>
              <w:jc w:val="center"/>
              <w:rPr>
                <w:sz w:val="26"/>
                <w:szCs w:val="26"/>
              </w:rPr>
            </w:pPr>
            <w:r w:rsidRPr="003F1915">
              <w:t>Бурлака Л. М.</w:t>
            </w:r>
          </w:p>
        </w:tc>
      </w:tr>
      <w:tr w:rsidR="006901AE" w:rsidRPr="003F1915" w:rsidTr="00A33A8D">
        <w:trPr>
          <w:cantSplit/>
          <w:trHeight w:val="20"/>
        </w:trPr>
        <w:tc>
          <w:tcPr>
            <w:tcW w:w="2994" w:type="dxa"/>
            <w:gridSpan w:val="2"/>
          </w:tcPr>
          <w:p w:rsidR="006901AE" w:rsidRPr="003F1915" w:rsidRDefault="006901AE" w:rsidP="00A33A8D">
            <w:pPr>
              <w:pStyle w:val="affb"/>
              <w:ind w:firstLine="0"/>
              <w:jc w:val="center"/>
              <w:rPr>
                <w:szCs w:val="24"/>
              </w:rPr>
            </w:pPr>
            <w:r w:rsidRPr="003F1915">
              <w:rPr>
                <w:rStyle w:val="FontStyle12"/>
                <w:i w:val="0"/>
                <w:szCs w:val="24"/>
              </w:rPr>
              <w:t>Всього:</w:t>
            </w:r>
          </w:p>
        </w:tc>
        <w:tc>
          <w:tcPr>
            <w:tcW w:w="2044" w:type="dxa"/>
            <w:vAlign w:val="center"/>
          </w:tcPr>
          <w:p w:rsidR="006901AE" w:rsidRPr="003F1915" w:rsidRDefault="006901AE" w:rsidP="00A33A8D">
            <w:pPr>
              <w:pStyle w:val="affb"/>
              <w:ind w:firstLine="0"/>
              <w:jc w:val="center"/>
              <w:rPr>
                <w:szCs w:val="24"/>
              </w:rPr>
            </w:pPr>
            <w:r w:rsidRPr="003F1915">
              <w:rPr>
                <w:szCs w:val="24"/>
              </w:rPr>
              <w:t>48</w:t>
            </w:r>
          </w:p>
        </w:tc>
        <w:tc>
          <w:tcPr>
            <w:tcW w:w="2054" w:type="dxa"/>
          </w:tcPr>
          <w:p w:rsidR="006901AE" w:rsidRPr="003F1915" w:rsidRDefault="006901AE" w:rsidP="00A33A8D">
            <w:pPr>
              <w:pStyle w:val="affb"/>
              <w:ind w:firstLine="0"/>
              <w:jc w:val="center"/>
              <w:rPr>
                <w:lang w:val="ru-RU"/>
              </w:rPr>
            </w:pPr>
            <w:r w:rsidRPr="003F1915">
              <w:rPr>
                <w:lang w:val="ru-RU"/>
              </w:rPr>
              <w:t>54</w:t>
            </w:r>
          </w:p>
        </w:tc>
        <w:tc>
          <w:tcPr>
            <w:tcW w:w="3079" w:type="dxa"/>
            <w:shd w:val="clear" w:color="auto" w:fill="auto"/>
          </w:tcPr>
          <w:p w:rsidR="006901AE" w:rsidRPr="003F1915" w:rsidRDefault="006901AE" w:rsidP="00A33A8D">
            <w:pPr>
              <w:pStyle w:val="affb"/>
              <w:ind w:firstLine="0"/>
              <w:rPr>
                <w:szCs w:val="24"/>
              </w:rPr>
            </w:pPr>
          </w:p>
        </w:tc>
      </w:tr>
    </w:tbl>
    <w:p w:rsidR="006901AE" w:rsidRPr="003F1915" w:rsidRDefault="006901AE" w:rsidP="006901AE">
      <w:pPr>
        <w:pStyle w:val="affb"/>
        <w:ind w:firstLine="720"/>
      </w:pPr>
      <w:r w:rsidRPr="003F1915">
        <w:t xml:space="preserve">Протягом року відбувся певних рух студентів (додаток 1), станом на 01.07.2020 року контингент студентів становить </w:t>
      </w:r>
      <w:r>
        <w:t>54</w:t>
      </w:r>
      <w:r w:rsidRPr="003F1915">
        <w:t xml:space="preserve"> студент</w:t>
      </w:r>
      <w:r>
        <w:t>а</w:t>
      </w:r>
      <w:r w:rsidRPr="003F1915">
        <w:t xml:space="preserve"> (таблиця 1).</w:t>
      </w:r>
    </w:p>
    <w:p w:rsidR="006901AE" w:rsidRDefault="006901AE" w:rsidP="006901AE">
      <w:pPr>
        <w:pStyle w:val="affb"/>
        <w:ind w:firstLine="567"/>
      </w:pPr>
    </w:p>
    <w:p w:rsidR="006901AE" w:rsidRPr="00655EB0" w:rsidRDefault="006901AE" w:rsidP="006901AE">
      <w:pPr>
        <w:pStyle w:val="affb"/>
        <w:ind w:firstLine="567"/>
      </w:pPr>
      <w:r w:rsidRPr="00655EB0">
        <w:t>І семестр 201</w:t>
      </w:r>
      <w:r>
        <w:t>9</w:t>
      </w:r>
      <w:r w:rsidRPr="00655EB0">
        <w:t>-20</w:t>
      </w:r>
      <w:r>
        <w:t>20</w:t>
      </w:r>
      <w:r w:rsidRPr="00655EB0">
        <w:t xml:space="preserve"> н. р. закінчило </w:t>
      </w:r>
      <w:r>
        <w:t>50</w:t>
      </w:r>
      <w:r w:rsidRPr="00655EB0">
        <w:t xml:space="preserve"> студентів. </w:t>
      </w:r>
    </w:p>
    <w:p w:rsidR="006901AE" w:rsidRPr="00E64F12" w:rsidRDefault="006901AE" w:rsidP="006901AE">
      <w:pPr>
        <w:pStyle w:val="affb"/>
        <w:ind w:firstLine="567"/>
      </w:pPr>
      <w:r w:rsidRPr="00E64F12">
        <w:t xml:space="preserve">Результати І семестру: успішність на відділенні складала </w:t>
      </w:r>
      <w:r>
        <w:t>100</w:t>
      </w:r>
      <w:r w:rsidRPr="00E64F12">
        <w:t xml:space="preserve"> %. Якісний показник складав по відділенню – </w:t>
      </w:r>
      <w:r>
        <w:t>64</w:t>
      </w:r>
      <w:r w:rsidRPr="00E64F12">
        <w:t> %, середній бал – 4,</w:t>
      </w:r>
      <w:r>
        <w:t>2</w:t>
      </w:r>
      <w:r w:rsidRPr="00E64F12">
        <w:t xml:space="preserve"> (дані приведені в таблиці). </w:t>
      </w:r>
    </w:p>
    <w:p w:rsidR="006901AE" w:rsidRDefault="006901AE" w:rsidP="006901AE">
      <w:pPr>
        <w:ind w:firstLine="567"/>
        <w:jc w:val="center"/>
        <w:rPr>
          <w:sz w:val="28"/>
          <w:szCs w:val="28"/>
        </w:rPr>
      </w:pPr>
      <w:r w:rsidRPr="00EA457C">
        <w:rPr>
          <w:sz w:val="28"/>
          <w:szCs w:val="28"/>
        </w:rPr>
        <w:t xml:space="preserve">УСПІШНІСТЬ </w:t>
      </w:r>
    </w:p>
    <w:p w:rsidR="006901AE" w:rsidRDefault="006901AE" w:rsidP="006901AE">
      <w:pPr>
        <w:ind w:firstLine="567"/>
        <w:jc w:val="center"/>
        <w:rPr>
          <w:sz w:val="28"/>
          <w:szCs w:val="28"/>
        </w:rPr>
      </w:pPr>
      <w:r w:rsidRPr="00EA457C">
        <w:rPr>
          <w:sz w:val="28"/>
          <w:szCs w:val="28"/>
        </w:rPr>
        <w:t xml:space="preserve">студентів </w:t>
      </w:r>
      <w:r w:rsidRPr="00E86E04">
        <w:rPr>
          <w:sz w:val="28"/>
          <w:szCs w:val="28"/>
        </w:rPr>
        <w:t>спеціальн</w:t>
      </w:r>
      <w:r>
        <w:rPr>
          <w:sz w:val="28"/>
          <w:szCs w:val="28"/>
        </w:rPr>
        <w:t>о</w:t>
      </w:r>
      <w:r w:rsidRPr="00E86E04">
        <w:rPr>
          <w:sz w:val="28"/>
          <w:szCs w:val="28"/>
        </w:rPr>
        <w:t>ст</w:t>
      </w:r>
      <w:r>
        <w:rPr>
          <w:sz w:val="28"/>
          <w:szCs w:val="28"/>
        </w:rPr>
        <w:t>і</w:t>
      </w:r>
      <w:r w:rsidRPr="00E86E04">
        <w:rPr>
          <w:sz w:val="28"/>
          <w:szCs w:val="28"/>
        </w:rPr>
        <w:t xml:space="preserve"> 223 Медсестринство </w:t>
      </w:r>
    </w:p>
    <w:p w:rsidR="006901AE" w:rsidRDefault="006901AE" w:rsidP="006901AE">
      <w:pPr>
        <w:ind w:firstLine="567"/>
        <w:jc w:val="center"/>
        <w:rPr>
          <w:sz w:val="28"/>
          <w:szCs w:val="28"/>
        </w:rPr>
      </w:pPr>
      <w:r w:rsidRPr="00E86E04">
        <w:rPr>
          <w:sz w:val="28"/>
          <w:szCs w:val="28"/>
        </w:rPr>
        <w:t xml:space="preserve">ОПП Сестринська справа </w:t>
      </w:r>
      <w:r>
        <w:rPr>
          <w:sz w:val="28"/>
          <w:szCs w:val="28"/>
        </w:rPr>
        <w:t>(вечірня форма навчання)</w:t>
      </w:r>
    </w:p>
    <w:p w:rsidR="006901AE" w:rsidRDefault="006901AE" w:rsidP="006901AE">
      <w:pPr>
        <w:ind w:firstLine="567"/>
        <w:jc w:val="center"/>
        <w:rPr>
          <w:sz w:val="28"/>
          <w:szCs w:val="28"/>
        </w:rPr>
      </w:pPr>
      <w:r w:rsidRPr="00EA457C">
        <w:rPr>
          <w:sz w:val="28"/>
          <w:szCs w:val="28"/>
        </w:rPr>
        <w:t xml:space="preserve">за </w:t>
      </w:r>
      <w:r>
        <w:rPr>
          <w:sz w:val="28"/>
          <w:szCs w:val="28"/>
        </w:rPr>
        <w:t>І</w:t>
      </w:r>
      <w:r w:rsidRPr="00EA457C">
        <w:rPr>
          <w:sz w:val="28"/>
          <w:szCs w:val="28"/>
        </w:rPr>
        <w:t xml:space="preserve"> семестр 201</w:t>
      </w:r>
      <w:r>
        <w:rPr>
          <w:sz w:val="28"/>
          <w:szCs w:val="28"/>
        </w:rPr>
        <w:t>9-2020</w:t>
      </w:r>
      <w:r w:rsidRPr="00EA457C">
        <w:rPr>
          <w:sz w:val="28"/>
          <w:szCs w:val="28"/>
        </w:rPr>
        <w:t xml:space="preserve"> навчальний рік</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1702"/>
        <w:gridCol w:w="636"/>
        <w:gridCol w:w="2332"/>
        <w:gridCol w:w="706"/>
        <w:gridCol w:w="566"/>
        <w:gridCol w:w="725"/>
        <w:gridCol w:w="675"/>
        <w:gridCol w:w="680"/>
        <w:gridCol w:w="676"/>
        <w:gridCol w:w="553"/>
        <w:gridCol w:w="553"/>
      </w:tblGrid>
      <w:tr w:rsidR="006901AE" w:rsidRPr="00950C6E" w:rsidTr="00A33A8D">
        <w:trPr>
          <w:cantSplit/>
          <w:trHeight w:val="2803"/>
          <w:jc w:val="center"/>
        </w:trPr>
        <w:tc>
          <w:tcPr>
            <w:tcW w:w="544" w:type="dxa"/>
            <w:vAlign w:val="center"/>
          </w:tcPr>
          <w:p w:rsidR="006901AE" w:rsidRPr="00950C6E" w:rsidRDefault="006901AE" w:rsidP="00A33A8D">
            <w:pPr>
              <w:jc w:val="center"/>
              <w:rPr>
                <w:i/>
                <w:szCs w:val="28"/>
              </w:rPr>
            </w:pPr>
            <w:r w:rsidRPr="00950C6E">
              <w:rPr>
                <w:i/>
                <w:szCs w:val="28"/>
              </w:rPr>
              <w:t>№</w:t>
            </w:r>
            <w:r>
              <w:rPr>
                <w:i/>
                <w:szCs w:val="28"/>
              </w:rPr>
              <w:t xml:space="preserve"> з/п</w:t>
            </w:r>
          </w:p>
        </w:tc>
        <w:tc>
          <w:tcPr>
            <w:tcW w:w="1702" w:type="dxa"/>
            <w:vAlign w:val="center"/>
          </w:tcPr>
          <w:p w:rsidR="006901AE" w:rsidRPr="00950C6E" w:rsidRDefault="006901AE" w:rsidP="00A33A8D">
            <w:pPr>
              <w:jc w:val="center"/>
              <w:rPr>
                <w:i/>
                <w:szCs w:val="28"/>
              </w:rPr>
            </w:pPr>
            <w:r w:rsidRPr="00950C6E">
              <w:rPr>
                <w:i/>
                <w:szCs w:val="28"/>
              </w:rPr>
              <w:t>Група</w:t>
            </w:r>
          </w:p>
        </w:tc>
        <w:tc>
          <w:tcPr>
            <w:tcW w:w="636" w:type="dxa"/>
            <w:textDirection w:val="btLr"/>
            <w:vAlign w:val="center"/>
          </w:tcPr>
          <w:p w:rsidR="006901AE" w:rsidRPr="00950C6E" w:rsidRDefault="006901AE" w:rsidP="00A33A8D">
            <w:pPr>
              <w:ind w:left="113" w:right="113"/>
              <w:jc w:val="center"/>
              <w:rPr>
                <w:i/>
                <w:szCs w:val="28"/>
              </w:rPr>
            </w:pPr>
            <w:r w:rsidRPr="00950C6E">
              <w:rPr>
                <w:i/>
                <w:szCs w:val="28"/>
              </w:rPr>
              <w:t>Кількість студентів</w:t>
            </w:r>
          </w:p>
        </w:tc>
        <w:tc>
          <w:tcPr>
            <w:tcW w:w="2332" w:type="dxa"/>
            <w:vAlign w:val="center"/>
          </w:tcPr>
          <w:p w:rsidR="006901AE" w:rsidRPr="00950C6E" w:rsidRDefault="006901AE" w:rsidP="00A33A8D">
            <w:pPr>
              <w:jc w:val="center"/>
              <w:rPr>
                <w:i/>
                <w:szCs w:val="28"/>
              </w:rPr>
            </w:pPr>
            <w:r w:rsidRPr="00950C6E">
              <w:rPr>
                <w:i/>
                <w:szCs w:val="28"/>
              </w:rPr>
              <w:t>Куратор</w:t>
            </w:r>
          </w:p>
        </w:tc>
        <w:tc>
          <w:tcPr>
            <w:tcW w:w="706" w:type="dxa"/>
            <w:textDirection w:val="btLr"/>
            <w:vAlign w:val="center"/>
          </w:tcPr>
          <w:p w:rsidR="006901AE" w:rsidRPr="00950C6E" w:rsidRDefault="006901AE" w:rsidP="00A33A8D">
            <w:pPr>
              <w:ind w:left="113" w:right="113"/>
              <w:jc w:val="center"/>
              <w:rPr>
                <w:i/>
                <w:szCs w:val="28"/>
              </w:rPr>
            </w:pPr>
            <w:r w:rsidRPr="00950C6E">
              <w:rPr>
                <w:i/>
                <w:szCs w:val="28"/>
              </w:rPr>
              <w:t>Успішність, %</w:t>
            </w:r>
          </w:p>
        </w:tc>
        <w:tc>
          <w:tcPr>
            <w:tcW w:w="566" w:type="dxa"/>
            <w:textDirection w:val="btLr"/>
            <w:vAlign w:val="center"/>
          </w:tcPr>
          <w:p w:rsidR="006901AE" w:rsidRPr="00950C6E" w:rsidRDefault="006901AE" w:rsidP="00A33A8D">
            <w:pPr>
              <w:ind w:left="113" w:right="113"/>
              <w:jc w:val="center"/>
              <w:rPr>
                <w:i/>
                <w:szCs w:val="28"/>
              </w:rPr>
            </w:pPr>
            <w:r w:rsidRPr="00950C6E">
              <w:rPr>
                <w:i/>
                <w:szCs w:val="28"/>
              </w:rPr>
              <w:t>Середній бал</w:t>
            </w:r>
          </w:p>
        </w:tc>
        <w:tc>
          <w:tcPr>
            <w:tcW w:w="725" w:type="dxa"/>
            <w:textDirection w:val="btLr"/>
            <w:vAlign w:val="center"/>
          </w:tcPr>
          <w:p w:rsidR="006901AE" w:rsidRPr="00950C6E" w:rsidRDefault="006901AE" w:rsidP="00A33A8D">
            <w:pPr>
              <w:ind w:left="113" w:right="113"/>
              <w:jc w:val="center"/>
              <w:rPr>
                <w:i/>
                <w:szCs w:val="28"/>
              </w:rPr>
            </w:pPr>
            <w:r w:rsidRPr="00950C6E">
              <w:rPr>
                <w:i/>
                <w:szCs w:val="28"/>
              </w:rPr>
              <w:t>Якісний показник, %</w:t>
            </w:r>
          </w:p>
        </w:tc>
        <w:tc>
          <w:tcPr>
            <w:tcW w:w="675" w:type="dxa"/>
            <w:textDirection w:val="btLr"/>
            <w:vAlign w:val="center"/>
          </w:tcPr>
          <w:p w:rsidR="006901AE" w:rsidRPr="00950C6E" w:rsidRDefault="006901AE" w:rsidP="00A33A8D">
            <w:pPr>
              <w:ind w:left="113" w:right="113"/>
              <w:jc w:val="center"/>
              <w:rPr>
                <w:i/>
                <w:szCs w:val="28"/>
              </w:rPr>
            </w:pPr>
            <w:r w:rsidRPr="00950C6E">
              <w:rPr>
                <w:i/>
                <w:szCs w:val="28"/>
              </w:rPr>
              <w:t>«5»</w:t>
            </w:r>
          </w:p>
        </w:tc>
        <w:tc>
          <w:tcPr>
            <w:tcW w:w="680" w:type="dxa"/>
            <w:textDirection w:val="btLr"/>
            <w:vAlign w:val="center"/>
          </w:tcPr>
          <w:p w:rsidR="006901AE" w:rsidRPr="00950C6E" w:rsidRDefault="006901AE" w:rsidP="00A33A8D">
            <w:pPr>
              <w:ind w:left="113" w:right="113"/>
              <w:jc w:val="center"/>
              <w:rPr>
                <w:i/>
                <w:szCs w:val="28"/>
              </w:rPr>
            </w:pPr>
            <w:r w:rsidRPr="00950C6E">
              <w:rPr>
                <w:i/>
                <w:szCs w:val="28"/>
              </w:rPr>
              <w:t xml:space="preserve">«4,5» </w:t>
            </w:r>
          </w:p>
        </w:tc>
        <w:tc>
          <w:tcPr>
            <w:tcW w:w="676" w:type="dxa"/>
            <w:textDirection w:val="btLr"/>
            <w:vAlign w:val="center"/>
          </w:tcPr>
          <w:p w:rsidR="006901AE" w:rsidRPr="00950C6E" w:rsidRDefault="006901AE" w:rsidP="00A33A8D">
            <w:pPr>
              <w:ind w:left="113" w:right="113"/>
              <w:jc w:val="center"/>
              <w:rPr>
                <w:i/>
                <w:szCs w:val="28"/>
              </w:rPr>
            </w:pPr>
            <w:r w:rsidRPr="00950C6E">
              <w:rPr>
                <w:i/>
                <w:szCs w:val="28"/>
              </w:rPr>
              <w:t>«3,4,5»</w:t>
            </w:r>
          </w:p>
        </w:tc>
        <w:tc>
          <w:tcPr>
            <w:tcW w:w="553" w:type="dxa"/>
            <w:textDirection w:val="btLr"/>
            <w:vAlign w:val="center"/>
          </w:tcPr>
          <w:p w:rsidR="006901AE" w:rsidRPr="00950C6E" w:rsidRDefault="006901AE" w:rsidP="00A33A8D">
            <w:pPr>
              <w:ind w:left="113" w:right="113"/>
              <w:jc w:val="center"/>
              <w:rPr>
                <w:i/>
                <w:szCs w:val="28"/>
              </w:rPr>
            </w:pPr>
            <w:r w:rsidRPr="00950C6E">
              <w:rPr>
                <w:i/>
                <w:szCs w:val="28"/>
              </w:rPr>
              <w:t xml:space="preserve">Тільки «3» </w:t>
            </w:r>
          </w:p>
        </w:tc>
        <w:tc>
          <w:tcPr>
            <w:tcW w:w="553" w:type="dxa"/>
            <w:textDirection w:val="btLr"/>
            <w:vAlign w:val="center"/>
          </w:tcPr>
          <w:p w:rsidR="006901AE" w:rsidRPr="00950C6E" w:rsidRDefault="006901AE" w:rsidP="00A33A8D">
            <w:pPr>
              <w:ind w:left="113" w:right="113"/>
              <w:jc w:val="center"/>
              <w:rPr>
                <w:i/>
                <w:szCs w:val="28"/>
              </w:rPr>
            </w:pPr>
            <w:r w:rsidRPr="00950C6E">
              <w:rPr>
                <w:i/>
                <w:szCs w:val="28"/>
              </w:rPr>
              <w:t>Не атестовані</w:t>
            </w:r>
          </w:p>
        </w:tc>
      </w:tr>
      <w:tr w:rsidR="006901AE" w:rsidRPr="00A632CE" w:rsidTr="00A33A8D">
        <w:trPr>
          <w:jc w:val="center"/>
        </w:trPr>
        <w:tc>
          <w:tcPr>
            <w:tcW w:w="544" w:type="dxa"/>
            <w:vAlign w:val="center"/>
          </w:tcPr>
          <w:p w:rsidR="006901AE" w:rsidRPr="00A632CE" w:rsidRDefault="006901AE" w:rsidP="007E00EC">
            <w:pPr>
              <w:numPr>
                <w:ilvl w:val="0"/>
                <w:numId w:val="56"/>
              </w:numPr>
              <w:jc w:val="center"/>
              <w:rPr>
                <w:szCs w:val="28"/>
              </w:rPr>
            </w:pPr>
          </w:p>
        </w:tc>
        <w:tc>
          <w:tcPr>
            <w:tcW w:w="1702" w:type="dxa"/>
          </w:tcPr>
          <w:p w:rsidR="006901AE" w:rsidRPr="00A632CE" w:rsidRDefault="006901AE" w:rsidP="00A33A8D">
            <w:pPr>
              <w:pStyle w:val="affb"/>
              <w:ind w:firstLine="0"/>
              <w:jc w:val="center"/>
            </w:pPr>
            <w:r>
              <w:t>І</w:t>
            </w:r>
            <w:r w:rsidRPr="00A632CE">
              <w:t xml:space="preserve"> м/с (в)</w:t>
            </w:r>
          </w:p>
        </w:tc>
        <w:tc>
          <w:tcPr>
            <w:tcW w:w="636" w:type="dxa"/>
          </w:tcPr>
          <w:p w:rsidR="006901AE" w:rsidRPr="00A632CE" w:rsidRDefault="006901AE" w:rsidP="00A33A8D">
            <w:pPr>
              <w:pStyle w:val="affb"/>
              <w:ind w:firstLine="0"/>
              <w:jc w:val="center"/>
            </w:pPr>
            <w:r>
              <w:t>10</w:t>
            </w:r>
          </w:p>
        </w:tc>
        <w:tc>
          <w:tcPr>
            <w:tcW w:w="2332" w:type="dxa"/>
          </w:tcPr>
          <w:p w:rsidR="006901AE" w:rsidRPr="00DC7784" w:rsidRDefault="006901AE" w:rsidP="00A33A8D">
            <w:pPr>
              <w:pStyle w:val="affb"/>
              <w:ind w:firstLine="0"/>
              <w:jc w:val="center"/>
            </w:pPr>
            <w:r>
              <w:rPr>
                <w:lang w:val="ru-RU"/>
              </w:rPr>
              <w:t>Чубенко В. А.</w:t>
            </w:r>
          </w:p>
        </w:tc>
        <w:tc>
          <w:tcPr>
            <w:tcW w:w="706" w:type="dxa"/>
            <w:vAlign w:val="center"/>
          </w:tcPr>
          <w:p w:rsidR="006901AE" w:rsidRPr="00A632CE" w:rsidRDefault="006901AE" w:rsidP="00A33A8D">
            <w:pPr>
              <w:jc w:val="center"/>
              <w:rPr>
                <w:szCs w:val="28"/>
              </w:rPr>
            </w:pPr>
            <w:r>
              <w:rPr>
                <w:szCs w:val="28"/>
              </w:rPr>
              <w:t>100</w:t>
            </w:r>
          </w:p>
        </w:tc>
        <w:tc>
          <w:tcPr>
            <w:tcW w:w="566" w:type="dxa"/>
            <w:vAlign w:val="center"/>
          </w:tcPr>
          <w:p w:rsidR="006901AE" w:rsidRPr="00A632CE" w:rsidRDefault="006901AE" w:rsidP="00A33A8D">
            <w:pPr>
              <w:jc w:val="center"/>
              <w:rPr>
                <w:szCs w:val="28"/>
              </w:rPr>
            </w:pPr>
            <w:r>
              <w:rPr>
                <w:szCs w:val="28"/>
              </w:rPr>
              <w:t>4,0</w:t>
            </w:r>
          </w:p>
        </w:tc>
        <w:tc>
          <w:tcPr>
            <w:tcW w:w="725" w:type="dxa"/>
            <w:vAlign w:val="center"/>
          </w:tcPr>
          <w:p w:rsidR="006901AE" w:rsidRPr="00A632CE" w:rsidRDefault="006901AE" w:rsidP="00A33A8D">
            <w:pPr>
              <w:jc w:val="center"/>
              <w:rPr>
                <w:szCs w:val="28"/>
              </w:rPr>
            </w:pPr>
            <w:r>
              <w:rPr>
                <w:szCs w:val="28"/>
              </w:rPr>
              <w:t>50</w:t>
            </w:r>
          </w:p>
        </w:tc>
        <w:tc>
          <w:tcPr>
            <w:tcW w:w="675" w:type="dxa"/>
            <w:vAlign w:val="center"/>
          </w:tcPr>
          <w:p w:rsidR="006901AE" w:rsidRPr="00A632CE" w:rsidRDefault="006901AE" w:rsidP="00A33A8D">
            <w:pPr>
              <w:jc w:val="center"/>
              <w:rPr>
                <w:szCs w:val="28"/>
              </w:rPr>
            </w:pPr>
            <w:r>
              <w:rPr>
                <w:szCs w:val="28"/>
              </w:rPr>
              <w:t>-</w:t>
            </w:r>
          </w:p>
        </w:tc>
        <w:tc>
          <w:tcPr>
            <w:tcW w:w="680" w:type="dxa"/>
            <w:vAlign w:val="center"/>
          </w:tcPr>
          <w:p w:rsidR="006901AE" w:rsidRPr="00A632CE" w:rsidRDefault="006901AE" w:rsidP="00A33A8D">
            <w:pPr>
              <w:jc w:val="center"/>
              <w:rPr>
                <w:szCs w:val="28"/>
              </w:rPr>
            </w:pPr>
            <w:r>
              <w:rPr>
                <w:szCs w:val="28"/>
              </w:rPr>
              <w:t>5</w:t>
            </w:r>
          </w:p>
        </w:tc>
        <w:tc>
          <w:tcPr>
            <w:tcW w:w="676" w:type="dxa"/>
            <w:vAlign w:val="center"/>
          </w:tcPr>
          <w:p w:rsidR="006901AE" w:rsidRPr="00A632CE" w:rsidRDefault="006901AE" w:rsidP="00A33A8D">
            <w:pPr>
              <w:jc w:val="center"/>
              <w:rPr>
                <w:szCs w:val="28"/>
              </w:rPr>
            </w:pPr>
            <w:r>
              <w:rPr>
                <w:szCs w:val="28"/>
              </w:rPr>
              <w:t>5</w:t>
            </w:r>
          </w:p>
        </w:tc>
        <w:tc>
          <w:tcPr>
            <w:tcW w:w="553" w:type="dxa"/>
            <w:vAlign w:val="center"/>
          </w:tcPr>
          <w:p w:rsidR="006901AE" w:rsidRPr="00A632CE" w:rsidRDefault="006901AE" w:rsidP="00A33A8D">
            <w:pPr>
              <w:jc w:val="center"/>
              <w:rPr>
                <w:szCs w:val="28"/>
              </w:rPr>
            </w:pPr>
            <w:r>
              <w:rPr>
                <w:szCs w:val="28"/>
              </w:rPr>
              <w:t>-</w:t>
            </w:r>
          </w:p>
        </w:tc>
        <w:tc>
          <w:tcPr>
            <w:tcW w:w="553" w:type="dxa"/>
            <w:vAlign w:val="center"/>
          </w:tcPr>
          <w:p w:rsidR="006901AE" w:rsidRPr="00A632CE" w:rsidRDefault="006901AE" w:rsidP="00A33A8D">
            <w:pPr>
              <w:jc w:val="center"/>
              <w:rPr>
                <w:szCs w:val="28"/>
              </w:rPr>
            </w:pPr>
            <w:r>
              <w:rPr>
                <w:szCs w:val="28"/>
              </w:rPr>
              <w:t>-</w:t>
            </w:r>
          </w:p>
        </w:tc>
      </w:tr>
      <w:tr w:rsidR="006901AE" w:rsidRPr="00A632CE" w:rsidTr="00A33A8D">
        <w:trPr>
          <w:jc w:val="center"/>
        </w:trPr>
        <w:tc>
          <w:tcPr>
            <w:tcW w:w="544" w:type="dxa"/>
            <w:vAlign w:val="center"/>
          </w:tcPr>
          <w:p w:rsidR="006901AE" w:rsidRPr="00A632CE" w:rsidRDefault="006901AE" w:rsidP="007E00EC">
            <w:pPr>
              <w:numPr>
                <w:ilvl w:val="0"/>
                <w:numId w:val="56"/>
              </w:numPr>
              <w:jc w:val="center"/>
              <w:rPr>
                <w:szCs w:val="28"/>
              </w:rPr>
            </w:pPr>
          </w:p>
        </w:tc>
        <w:tc>
          <w:tcPr>
            <w:tcW w:w="1702" w:type="dxa"/>
          </w:tcPr>
          <w:p w:rsidR="006901AE" w:rsidRPr="00A632CE" w:rsidRDefault="006901AE" w:rsidP="00A33A8D">
            <w:pPr>
              <w:pStyle w:val="affb"/>
              <w:ind w:firstLine="0"/>
              <w:jc w:val="center"/>
            </w:pPr>
            <w:r w:rsidRPr="00A632CE">
              <w:t>І</w:t>
            </w:r>
            <w:r>
              <w:t>І</w:t>
            </w:r>
            <w:r w:rsidRPr="00A632CE">
              <w:t xml:space="preserve"> м/с (в)</w:t>
            </w:r>
          </w:p>
        </w:tc>
        <w:tc>
          <w:tcPr>
            <w:tcW w:w="636" w:type="dxa"/>
          </w:tcPr>
          <w:p w:rsidR="006901AE" w:rsidRPr="00A632CE" w:rsidRDefault="006901AE" w:rsidP="00A33A8D">
            <w:pPr>
              <w:pStyle w:val="affb"/>
              <w:ind w:firstLine="0"/>
              <w:jc w:val="center"/>
            </w:pPr>
            <w:r>
              <w:t>5</w:t>
            </w:r>
          </w:p>
        </w:tc>
        <w:tc>
          <w:tcPr>
            <w:tcW w:w="2332" w:type="dxa"/>
          </w:tcPr>
          <w:p w:rsidR="006901AE" w:rsidRPr="00DC7784" w:rsidRDefault="006901AE" w:rsidP="00A33A8D">
            <w:pPr>
              <w:pStyle w:val="affb"/>
              <w:ind w:firstLine="0"/>
              <w:jc w:val="center"/>
            </w:pPr>
            <w:r>
              <w:rPr>
                <w:lang w:val="ru-RU"/>
              </w:rPr>
              <w:t>Чубенко В. А.</w:t>
            </w:r>
          </w:p>
        </w:tc>
        <w:tc>
          <w:tcPr>
            <w:tcW w:w="706" w:type="dxa"/>
            <w:vAlign w:val="center"/>
          </w:tcPr>
          <w:p w:rsidR="006901AE" w:rsidRPr="00A632CE" w:rsidRDefault="006901AE" w:rsidP="00A33A8D">
            <w:pPr>
              <w:jc w:val="center"/>
              <w:rPr>
                <w:szCs w:val="28"/>
              </w:rPr>
            </w:pPr>
            <w:r>
              <w:rPr>
                <w:szCs w:val="28"/>
              </w:rPr>
              <w:t>100</w:t>
            </w:r>
          </w:p>
        </w:tc>
        <w:tc>
          <w:tcPr>
            <w:tcW w:w="566" w:type="dxa"/>
            <w:vAlign w:val="center"/>
          </w:tcPr>
          <w:p w:rsidR="006901AE" w:rsidRPr="00A632CE" w:rsidRDefault="006901AE" w:rsidP="00A33A8D">
            <w:pPr>
              <w:jc w:val="center"/>
              <w:rPr>
                <w:szCs w:val="28"/>
              </w:rPr>
            </w:pPr>
            <w:r>
              <w:rPr>
                <w:szCs w:val="28"/>
              </w:rPr>
              <w:t>4,5</w:t>
            </w:r>
          </w:p>
        </w:tc>
        <w:tc>
          <w:tcPr>
            <w:tcW w:w="725" w:type="dxa"/>
            <w:vAlign w:val="center"/>
          </w:tcPr>
          <w:p w:rsidR="006901AE" w:rsidRPr="00A632CE" w:rsidRDefault="006901AE" w:rsidP="00A33A8D">
            <w:pPr>
              <w:jc w:val="center"/>
              <w:rPr>
                <w:szCs w:val="28"/>
              </w:rPr>
            </w:pPr>
            <w:r>
              <w:rPr>
                <w:szCs w:val="28"/>
              </w:rPr>
              <w:t>80</w:t>
            </w:r>
          </w:p>
        </w:tc>
        <w:tc>
          <w:tcPr>
            <w:tcW w:w="675" w:type="dxa"/>
            <w:vAlign w:val="center"/>
          </w:tcPr>
          <w:p w:rsidR="006901AE" w:rsidRPr="00A632CE" w:rsidRDefault="006901AE" w:rsidP="00A33A8D">
            <w:pPr>
              <w:jc w:val="center"/>
              <w:rPr>
                <w:szCs w:val="28"/>
              </w:rPr>
            </w:pPr>
            <w:r>
              <w:rPr>
                <w:szCs w:val="28"/>
              </w:rPr>
              <w:t>2</w:t>
            </w:r>
          </w:p>
        </w:tc>
        <w:tc>
          <w:tcPr>
            <w:tcW w:w="680" w:type="dxa"/>
            <w:vAlign w:val="center"/>
          </w:tcPr>
          <w:p w:rsidR="006901AE" w:rsidRPr="00A632CE" w:rsidRDefault="006901AE" w:rsidP="00A33A8D">
            <w:pPr>
              <w:jc w:val="center"/>
              <w:rPr>
                <w:szCs w:val="28"/>
              </w:rPr>
            </w:pPr>
            <w:r>
              <w:rPr>
                <w:szCs w:val="28"/>
              </w:rPr>
              <w:t>2</w:t>
            </w:r>
          </w:p>
        </w:tc>
        <w:tc>
          <w:tcPr>
            <w:tcW w:w="676" w:type="dxa"/>
            <w:vAlign w:val="center"/>
          </w:tcPr>
          <w:p w:rsidR="006901AE" w:rsidRPr="00A632CE" w:rsidRDefault="006901AE" w:rsidP="00A33A8D">
            <w:pPr>
              <w:jc w:val="center"/>
              <w:rPr>
                <w:szCs w:val="28"/>
              </w:rPr>
            </w:pPr>
            <w:r>
              <w:rPr>
                <w:szCs w:val="28"/>
              </w:rPr>
              <w:t>1</w:t>
            </w:r>
          </w:p>
        </w:tc>
        <w:tc>
          <w:tcPr>
            <w:tcW w:w="553" w:type="dxa"/>
            <w:vAlign w:val="center"/>
          </w:tcPr>
          <w:p w:rsidR="006901AE" w:rsidRPr="00A632CE" w:rsidRDefault="006901AE" w:rsidP="00A33A8D">
            <w:pPr>
              <w:jc w:val="center"/>
              <w:rPr>
                <w:szCs w:val="28"/>
              </w:rPr>
            </w:pPr>
            <w:r>
              <w:rPr>
                <w:szCs w:val="28"/>
              </w:rPr>
              <w:t>-</w:t>
            </w:r>
          </w:p>
        </w:tc>
        <w:tc>
          <w:tcPr>
            <w:tcW w:w="553" w:type="dxa"/>
            <w:vAlign w:val="center"/>
          </w:tcPr>
          <w:p w:rsidR="006901AE" w:rsidRPr="00A632CE" w:rsidRDefault="006901AE" w:rsidP="00A33A8D">
            <w:pPr>
              <w:jc w:val="center"/>
              <w:rPr>
                <w:szCs w:val="28"/>
              </w:rPr>
            </w:pPr>
            <w:r>
              <w:rPr>
                <w:szCs w:val="28"/>
              </w:rPr>
              <w:t>-</w:t>
            </w:r>
          </w:p>
        </w:tc>
      </w:tr>
      <w:tr w:rsidR="006901AE" w:rsidRPr="00A632CE" w:rsidTr="00A33A8D">
        <w:trPr>
          <w:jc w:val="center"/>
        </w:trPr>
        <w:tc>
          <w:tcPr>
            <w:tcW w:w="544" w:type="dxa"/>
            <w:vAlign w:val="center"/>
          </w:tcPr>
          <w:p w:rsidR="006901AE" w:rsidRPr="00A632CE" w:rsidRDefault="006901AE" w:rsidP="007E00EC">
            <w:pPr>
              <w:numPr>
                <w:ilvl w:val="0"/>
                <w:numId w:val="56"/>
              </w:numPr>
              <w:jc w:val="center"/>
              <w:rPr>
                <w:szCs w:val="28"/>
              </w:rPr>
            </w:pPr>
          </w:p>
        </w:tc>
        <w:tc>
          <w:tcPr>
            <w:tcW w:w="1702" w:type="dxa"/>
          </w:tcPr>
          <w:p w:rsidR="006901AE" w:rsidRPr="00A632CE" w:rsidRDefault="006901AE" w:rsidP="00A33A8D">
            <w:pPr>
              <w:pStyle w:val="affb"/>
              <w:ind w:firstLine="0"/>
              <w:jc w:val="center"/>
            </w:pPr>
            <w:r w:rsidRPr="00A632CE">
              <w:t>І</w:t>
            </w:r>
            <w:r>
              <w:t>І</w:t>
            </w:r>
            <w:r w:rsidRPr="00A632CE">
              <w:t>І м/с (в)</w:t>
            </w:r>
          </w:p>
        </w:tc>
        <w:tc>
          <w:tcPr>
            <w:tcW w:w="636" w:type="dxa"/>
          </w:tcPr>
          <w:p w:rsidR="006901AE" w:rsidRPr="00A632CE" w:rsidRDefault="006901AE" w:rsidP="00A33A8D">
            <w:pPr>
              <w:pStyle w:val="affb"/>
              <w:ind w:firstLine="0"/>
              <w:jc w:val="center"/>
            </w:pPr>
            <w:r>
              <w:t>8</w:t>
            </w:r>
          </w:p>
        </w:tc>
        <w:tc>
          <w:tcPr>
            <w:tcW w:w="2332" w:type="dxa"/>
            <w:vAlign w:val="center"/>
          </w:tcPr>
          <w:p w:rsidR="006901AE" w:rsidRPr="00265A5D" w:rsidRDefault="006901AE" w:rsidP="00A33A8D">
            <w:pPr>
              <w:pStyle w:val="affb"/>
              <w:ind w:firstLine="0"/>
              <w:jc w:val="center"/>
            </w:pPr>
            <w:r>
              <w:t>Сівак О. А.</w:t>
            </w:r>
          </w:p>
        </w:tc>
        <w:tc>
          <w:tcPr>
            <w:tcW w:w="706" w:type="dxa"/>
            <w:vAlign w:val="center"/>
          </w:tcPr>
          <w:p w:rsidR="006901AE" w:rsidRPr="00A632CE" w:rsidRDefault="006901AE" w:rsidP="00A33A8D">
            <w:pPr>
              <w:jc w:val="center"/>
              <w:rPr>
                <w:szCs w:val="28"/>
              </w:rPr>
            </w:pPr>
            <w:r>
              <w:rPr>
                <w:szCs w:val="28"/>
              </w:rPr>
              <w:t>100</w:t>
            </w:r>
          </w:p>
        </w:tc>
        <w:tc>
          <w:tcPr>
            <w:tcW w:w="566" w:type="dxa"/>
            <w:vAlign w:val="center"/>
          </w:tcPr>
          <w:p w:rsidR="006901AE" w:rsidRPr="00A632CE" w:rsidRDefault="006901AE" w:rsidP="00A33A8D">
            <w:pPr>
              <w:jc w:val="center"/>
              <w:rPr>
                <w:szCs w:val="28"/>
              </w:rPr>
            </w:pPr>
            <w:r>
              <w:rPr>
                <w:szCs w:val="28"/>
              </w:rPr>
              <w:t>4,2</w:t>
            </w:r>
          </w:p>
        </w:tc>
        <w:tc>
          <w:tcPr>
            <w:tcW w:w="725" w:type="dxa"/>
            <w:vAlign w:val="center"/>
          </w:tcPr>
          <w:p w:rsidR="006901AE" w:rsidRPr="00A632CE" w:rsidRDefault="006901AE" w:rsidP="00A33A8D">
            <w:pPr>
              <w:jc w:val="center"/>
              <w:rPr>
                <w:szCs w:val="28"/>
              </w:rPr>
            </w:pPr>
            <w:r>
              <w:rPr>
                <w:szCs w:val="28"/>
              </w:rPr>
              <w:t>62,5</w:t>
            </w:r>
          </w:p>
        </w:tc>
        <w:tc>
          <w:tcPr>
            <w:tcW w:w="675" w:type="dxa"/>
            <w:vAlign w:val="center"/>
          </w:tcPr>
          <w:p w:rsidR="006901AE" w:rsidRPr="00A632CE" w:rsidRDefault="006901AE" w:rsidP="00A33A8D">
            <w:pPr>
              <w:jc w:val="center"/>
              <w:rPr>
                <w:szCs w:val="28"/>
              </w:rPr>
            </w:pPr>
            <w:r>
              <w:rPr>
                <w:szCs w:val="28"/>
              </w:rPr>
              <w:t>-</w:t>
            </w:r>
          </w:p>
        </w:tc>
        <w:tc>
          <w:tcPr>
            <w:tcW w:w="680" w:type="dxa"/>
            <w:vAlign w:val="center"/>
          </w:tcPr>
          <w:p w:rsidR="006901AE" w:rsidRPr="00A632CE" w:rsidRDefault="006901AE" w:rsidP="00A33A8D">
            <w:pPr>
              <w:jc w:val="center"/>
              <w:rPr>
                <w:szCs w:val="28"/>
              </w:rPr>
            </w:pPr>
            <w:r>
              <w:rPr>
                <w:szCs w:val="28"/>
              </w:rPr>
              <w:t>5</w:t>
            </w:r>
          </w:p>
        </w:tc>
        <w:tc>
          <w:tcPr>
            <w:tcW w:w="676" w:type="dxa"/>
            <w:vAlign w:val="center"/>
          </w:tcPr>
          <w:p w:rsidR="006901AE" w:rsidRPr="00A632CE" w:rsidRDefault="006901AE" w:rsidP="00A33A8D">
            <w:pPr>
              <w:jc w:val="center"/>
              <w:rPr>
                <w:szCs w:val="28"/>
              </w:rPr>
            </w:pPr>
            <w:r>
              <w:rPr>
                <w:szCs w:val="28"/>
              </w:rPr>
              <w:t>3</w:t>
            </w:r>
          </w:p>
        </w:tc>
        <w:tc>
          <w:tcPr>
            <w:tcW w:w="553" w:type="dxa"/>
            <w:vAlign w:val="center"/>
          </w:tcPr>
          <w:p w:rsidR="006901AE" w:rsidRPr="00A632CE" w:rsidRDefault="006901AE" w:rsidP="00A33A8D">
            <w:pPr>
              <w:jc w:val="center"/>
              <w:rPr>
                <w:szCs w:val="28"/>
              </w:rPr>
            </w:pPr>
            <w:r>
              <w:rPr>
                <w:szCs w:val="28"/>
              </w:rPr>
              <w:t>-</w:t>
            </w:r>
          </w:p>
        </w:tc>
        <w:tc>
          <w:tcPr>
            <w:tcW w:w="553" w:type="dxa"/>
            <w:vAlign w:val="center"/>
          </w:tcPr>
          <w:p w:rsidR="006901AE" w:rsidRPr="00A632CE" w:rsidRDefault="006901AE" w:rsidP="00A33A8D">
            <w:pPr>
              <w:jc w:val="center"/>
              <w:rPr>
                <w:szCs w:val="28"/>
              </w:rPr>
            </w:pPr>
            <w:r>
              <w:rPr>
                <w:szCs w:val="28"/>
              </w:rPr>
              <w:t>-</w:t>
            </w:r>
          </w:p>
        </w:tc>
      </w:tr>
      <w:tr w:rsidR="006901AE" w:rsidRPr="00DC7784" w:rsidTr="00A33A8D">
        <w:trPr>
          <w:jc w:val="center"/>
        </w:trPr>
        <w:tc>
          <w:tcPr>
            <w:tcW w:w="544" w:type="dxa"/>
            <w:vAlign w:val="center"/>
          </w:tcPr>
          <w:p w:rsidR="006901AE" w:rsidRPr="00DC7784" w:rsidRDefault="006901AE" w:rsidP="007E00EC">
            <w:pPr>
              <w:numPr>
                <w:ilvl w:val="0"/>
                <w:numId w:val="56"/>
              </w:numPr>
              <w:jc w:val="center"/>
              <w:rPr>
                <w:szCs w:val="28"/>
              </w:rPr>
            </w:pPr>
          </w:p>
        </w:tc>
        <w:tc>
          <w:tcPr>
            <w:tcW w:w="1702" w:type="dxa"/>
          </w:tcPr>
          <w:p w:rsidR="006901AE" w:rsidRPr="00DC7784" w:rsidRDefault="006901AE" w:rsidP="00A33A8D">
            <w:pPr>
              <w:pStyle w:val="affb"/>
              <w:ind w:firstLine="0"/>
              <w:jc w:val="center"/>
            </w:pPr>
            <w:r>
              <w:rPr>
                <w:lang w:val="ru-RU"/>
              </w:rPr>
              <w:t>І</w:t>
            </w:r>
            <w:r w:rsidRPr="00DC7784">
              <w:t>V</w:t>
            </w:r>
            <w:r>
              <w:t xml:space="preserve"> м/с </w:t>
            </w:r>
            <w:r w:rsidRPr="00DC7784">
              <w:t>(в)</w:t>
            </w:r>
          </w:p>
        </w:tc>
        <w:tc>
          <w:tcPr>
            <w:tcW w:w="636" w:type="dxa"/>
          </w:tcPr>
          <w:p w:rsidR="006901AE" w:rsidRPr="00AE55E4" w:rsidRDefault="006901AE" w:rsidP="00A33A8D">
            <w:pPr>
              <w:pStyle w:val="affb"/>
              <w:ind w:firstLine="0"/>
              <w:jc w:val="center"/>
            </w:pPr>
            <w:r>
              <w:t>27</w:t>
            </w:r>
          </w:p>
        </w:tc>
        <w:tc>
          <w:tcPr>
            <w:tcW w:w="2332" w:type="dxa"/>
            <w:vAlign w:val="center"/>
          </w:tcPr>
          <w:p w:rsidR="006901AE" w:rsidRPr="00265A5D" w:rsidRDefault="006901AE" w:rsidP="00A33A8D">
            <w:pPr>
              <w:pStyle w:val="affb"/>
              <w:ind w:firstLine="0"/>
              <w:jc w:val="center"/>
            </w:pPr>
            <w:r w:rsidRPr="00265A5D">
              <w:t>Бурлака Л. М.</w:t>
            </w:r>
          </w:p>
        </w:tc>
        <w:tc>
          <w:tcPr>
            <w:tcW w:w="706" w:type="dxa"/>
            <w:vAlign w:val="center"/>
          </w:tcPr>
          <w:p w:rsidR="006901AE" w:rsidRPr="00DC7784" w:rsidRDefault="006901AE" w:rsidP="00A33A8D">
            <w:pPr>
              <w:jc w:val="center"/>
              <w:rPr>
                <w:szCs w:val="28"/>
              </w:rPr>
            </w:pPr>
            <w:r>
              <w:rPr>
                <w:szCs w:val="28"/>
              </w:rPr>
              <w:t>100</w:t>
            </w:r>
          </w:p>
        </w:tc>
        <w:tc>
          <w:tcPr>
            <w:tcW w:w="566" w:type="dxa"/>
            <w:vAlign w:val="center"/>
          </w:tcPr>
          <w:p w:rsidR="006901AE" w:rsidRPr="005D2A34" w:rsidRDefault="006901AE" w:rsidP="00A33A8D">
            <w:pPr>
              <w:jc w:val="center"/>
              <w:rPr>
                <w:szCs w:val="28"/>
              </w:rPr>
            </w:pPr>
            <w:r>
              <w:rPr>
                <w:szCs w:val="28"/>
              </w:rPr>
              <w:t>4,1</w:t>
            </w:r>
          </w:p>
        </w:tc>
        <w:tc>
          <w:tcPr>
            <w:tcW w:w="725" w:type="dxa"/>
            <w:vAlign w:val="center"/>
          </w:tcPr>
          <w:p w:rsidR="006901AE" w:rsidRPr="005D2A34" w:rsidRDefault="006901AE" w:rsidP="00A33A8D">
            <w:pPr>
              <w:jc w:val="center"/>
              <w:rPr>
                <w:szCs w:val="28"/>
              </w:rPr>
            </w:pPr>
            <w:r>
              <w:rPr>
                <w:szCs w:val="28"/>
              </w:rPr>
              <w:t>66,7</w:t>
            </w:r>
          </w:p>
        </w:tc>
        <w:tc>
          <w:tcPr>
            <w:tcW w:w="675" w:type="dxa"/>
            <w:vAlign w:val="center"/>
          </w:tcPr>
          <w:p w:rsidR="006901AE" w:rsidRPr="005D2A34" w:rsidRDefault="006901AE" w:rsidP="00A33A8D">
            <w:pPr>
              <w:jc w:val="center"/>
              <w:rPr>
                <w:szCs w:val="28"/>
              </w:rPr>
            </w:pPr>
            <w:r>
              <w:rPr>
                <w:szCs w:val="28"/>
              </w:rPr>
              <w:t>3</w:t>
            </w:r>
          </w:p>
        </w:tc>
        <w:tc>
          <w:tcPr>
            <w:tcW w:w="680" w:type="dxa"/>
            <w:vAlign w:val="center"/>
          </w:tcPr>
          <w:p w:rsidR="006901AE" w:rsidRPr="005D2A34" w:rsidRDefault="006901AE" w:rsidP="00A33A8D">
            <w:pPr>
              <w:jc w:val="center"/>
              <w:rPr>
                <w:szCs w:val="28"/>
              </w:rPr>
            </w:pPr>
            <w:r>
              <w:rPr>
                <w:szCs w:val="28"/>
              </w:rPr>
              <w:t>15</w:t>
            </w:r>
          </w:p>
        </w:tc>
        <w:tc>
          <w:tcPr>
            <w:tcW w:w="676" w:type="dxa"/>
            <w:vAlign w:val="center"/>
          </w:tcPr>
          <w:p w:rsidR="006901AE" w:rsidRPr="005D2A34" w:rsidRDefault="006901AE" w:rsidP="00A33A8D">
            <w:pPr>
              <w:jc w:val="center"/>
              <w:rPr>
                <w:szCs w:val="28"/>
              </w:rPr>
            </w:pPr>
            <w:r>
              <w:rPr>
                <w:szCs w:val="28"/>
              </w:rPr>
              <w:t>9</w:t>
            </w:r>
          </w:p>
        </w:tc>
        <w:tc>
          <w:tcPr>
            <w:tcW w:w="553" w:type="dxa"/>
            <w:vAlign w:val="center"/>
          </w:tcPr>
          <w:p w:rsidR="006901AE" w:rsidRPr="005D2A34" w:rsidRDefault="006901AE" w:rsidP="00A33A8D">
            <w:pPr>
              <w:jc w:val="center"/>
              <w:rPr>
                <w:szCs w:val="28"/>
              </w:rPr>
            </w:pPr>
            <w:r>
              <w:rPr>
                <w:szCs w:val="28"/>
              </w:rPr>
              <w:t>-</w:t>
            </w:r>
          </w:p>
        </w:tc>
        <w:tc>
          <w:tcPr>
            <w:tcW w:w="553" w:type="dxa"/>
            <w:vAlign w:val="center"/>
          </w:tcPr>
          <w:p w:rsidR="006901AE" w:rsidRPr="005D2A34" w:rsidRDefault="006901AE" w:rsidP="00A33A8D">
            <w:pPr>
              <w:jc w:val="center"/>
              <w:rPr>
                <w:szCs w:val="28"/>
              </w:rPr>
            </w:pPr>
            <w:r>
              <w:rPr>
                <w:szCs w:val="28"/>
              </w:rPr>
              <w:t>-</w:t>
            </w:r>
          </w:p>
        </w:tc>
      </w:tr>
      <w:tr w:rsidR="006901AE" w:rsidRPr="00BC5654" w:rsidTr="00A33A8D">
        <w:trPr>
          <w:jc w:val="center"/>
        </w:trPr>
        <w:tc>
          <w:tcPr>
            <w:tcW w:w="544" w:type="dxa"/>
            <w:vAlign w:val="center"/>
          </w:tcPr>
          <w:p w:rsidR="006901AE" w:rsidRPr="00BC5654" w:rsidRDefault="006901AE" w:rsidP="00A33A8D">
            <w:pPr>
              <w:rPr>
                <w:szCs w:val="28"/>
              </w:rPr>
            </w:pPr>
          </w:p>
        </w:tc>
        <w:tc>
          <w:tcPr>
            <w:tcW w:w="1702" w:type="dxa"/>
          </w:tcPr>
          <w:p w:rsidR="006901AE" w:rsidRPr="00BC5654" w:rsidRDefault="006901AE" w:rsidP="00A33A8D">
            <w:pPr>
              <w:pStyle w:val="affb"/>
              <w:ind w:firstLine="0"/>
              <w:jc w:val="center"/>
            </w:pPr>
            <w:r w:rsidRPr="00BC5654">
              <w:t>Всього:</w:t>
            </w:r>
          </w:p>
        </w:tc>
        <w:tc>
          <w:tcPr>
            <w:tcW w:w="636" w:type="dxa"/>
          </w:tcPr>
          <w:p w:rsidR="006901AE" w:rsidRPr="00BC5654" w:rsidRDefault="006901AE" w:rsidP="00A33A8D">
            <w:pPr>
              <w:pStyle w:val="affb"/>
              <w:ind w:firstLine="0"/>
              <w:jc w:val="center"/>
            </w:pPr>
            <w:r>
              <w:t>50</w:t>
            </w:r>
          </w:p>
        </w:tc>
        <w:tc>
          <w:tcPr>
            <w:tcW w:w="2332" w:type="dxa"/>
          </w:tcPr>
          <w:p w:rsidR="006901AE" w:rsidRPr="00BC5654" w:rsidRDefault="006901AE" w:rsidP="00A33A8D">
            <w:pPr>
              <w:pStyle w:val="affb"/>
              <w:ind w:firstLine="0"/>
              <w:jc w:val="center"/>
            </w:pPr>
          </w:p>
        </w:tc>
        <w:tc>
          <w:tcPr>
            <w:tcW w:w="706" w:type="dxa"/>
            <w:vAlign w:val="center"/>
          </w:tcPr>
          <w:p w:rsidR="006901AE" w:rsidRPr="00BC5654" w:rsidRDefault="006901AE" w:rsidP="00A33A8D">
            <w:pPr>
              <w:jc w:val="center"/>
              <w:rPr>
                <w:szCs w:val="28"/>
              </w:rPr>
            </w:pPr>
            <w:r>
              <w:rPr>
                <w:szCs w:val="28"/>
              </w:rPr>
              <w:t>100</w:t>
            </w:r>
          </w:p>
        </w:tc>
        <w:tc>
          <w:tcPr>
            <w:tcW w:w="566" w:type="dxa"/>
            <w:vAlign w:val="center"/>
          </w:tcPr>
          <w:p w:rsidR="006901AE" w:rsidRPr="00BC5654" w:rsidRDefault="006901AE" w:rsidP="00A33A8D">
            <w:pPr>
              <w:jc w:val="center"/>
              <w:rPr>
                <w:szCs w:val="28"/>
              </w:rPr>
            </w:pPr>
            <w:r>
              <w:rPr>
                <w:szCs w:val="28"/>
              </w:rPr>
              <w:t>4,2</w:t>
            </w:r>
          </w:p>
        </w:tc>
        <w:tc>
          <w:tcPr>
            <w:tcW w:w="725" w:type="dxa"/>
            <w:vAlign w:val="center"/>
          </w:tcPr>
          <w:p w:rsidR="006901AE" w:rsidRPr="00BC5654" w:rsidRDefault="006901AE" w:rsidP="00A33A8D">
            <w:pPr>
              <w:jc w:val="center"/>
              <w:rPr>
                <w:szCs w:val="28"/>
              </w:rPr>
            </w:pPr>
            <w:r>
              <w:rPr>
                <w:szCs w:val="28"/>
              </w:rPr>
              <w:t>64</w:t>
            </w:r>
          </w:p>
        </w:tc>
        <w:tc>
          <w:tcPr>
            <w:tcW w:w="675" w:type="dxa"/>
            <w:vAlign w:val="center"/>
          </w:tcPr>
          <w:p w:rsidR="006901AE" w:rsidRPr="00BC5654" w:rsidRDefault="006901AE" w:rsidP="00A33A8D">
            <w:pPr>
              <w:jc w:val="center"/>
              <w:rPr>
                <w:szCs w:val="28"/>
              </w:rPr>
            </w:pPr>
            <w:r>
              <w:rPr>
                <w:szCs w:val="28"/>
              </w:rPr>
              <w:t>5</w:t>
            </w:r>
          </w:p>
        </w:tc>
        <w:tc>
          <w:tcPr>
            <w:tcW w:w="680" w:type="dxa"/>
            <w:vAlign w:val="center"/>
          </w:tcPr>
          <w:p w:rsidR="006901AE" w:rsidRPr="00BC5654" w:rsidRDefault="006901AE" w:rsidP="00A33A8D">
            <w:pPr>
              <w:jc w:val="center"/>
              <w:rPr>
                <w:szCs w:val="28"/>
              </w:rPr>
            </w:pPr>
            <w:r>
              <w:rPr>
                <w:szCs w:val="28"/>
              </w:rPr>
              <w:t>27</w:t>
            </w:r>
          </w:p>
        </w:tc>
        <w:tc>
          <w:tcPr>
            <w:tcW w:w="676" w:type="dxa"/>
            <w:vAlign w:val="center"/>
          </w:tcPr>
          <w:p w:rsidR="006901AE" w:rsidRPr="00BC5654" w:rsidRDefault="006901AE" w:rsidP="00A33A8D">
            <w:pPr>
              <w:jc w:val="center"/>
              <w:rPr>
                <w:szCs w:val="28"/>
              </w:rPr>
            </w:pPr>
            <w:r>
              <w:rPr>
                <w:szCs w:val="28"/>
              </w:rPr>
              <w:t>18</w:t>
            </w:r>
          </w:p>
        </w:tc>
        <w:tc>
          <w:tcPr>
            <w:tcW w:w="553" w:type="dxa"/>
            <w:vAlign w:val="center"/>
          </w:tcPr>
          <w:p w:rsidR="006901AE" w:rsidRPr="00BC5654" w:rsidRDefault="006901AE" w:rsidP="00A33A8D">
            <w:pPr>
              <w:jc w:val="center"/>
              <w:rPr>
                <w:szCs w:val="28"/>
              </w:rPr>
            </w:pPr>
            <w:r>
              <w:rPr>
                <w:szCs w:val="28"/>
              </w:rPr>
              <w:t>-</w:t>
            </w:r>
          </w:p>
        </w:tc>
        <w:tc>
          <w:tcPr>
            <w:tcW w:w="553" w:type="dxa"/>
            <w:vAlign w:val="center"/>
          </w:tcPr>
          <w:p w:rsidR="006901AE" w:rsidRPr="00BC5654" w:rsidRDefault="006901AE" w:rsidP="00A33A8D">
            <w:pPr>
              <w:jc w:val="center"/>
              <w:rPr>
                <w:szCs w:val="28"/>
              </w:rPr>
            </w:pPr>
            <w:r>
              <w:rPr>
                <w:szCs w:val="28"/>
              </w:rPr>
              <w:t>-</w:t>
            </w:r>
          </w:p>
        </w:tc>
      </w:tr>
    </w:tbl>
    <w:p w:rsidR="006901AE" w:rsidRPr="0021049E" w:rsidRDefault="006901AE" w:rsidP="006901AE">
      <w:pPr>
        <w:pStyle w:val="affb"/>
      </w:pPr>
      <w:r w:rsidRPr="0021049E">
        <w:t>У І семестрі 201</w:t>
      </w:r>
      <w:r>
        <w:t>9</w:t>
      </w:r>
      <w:r w:rsidRPr="0021049E">
        <w:t>-20</w:t>
      </w:r>
      <w:r>
        <w:t>20</w:t>
      </w:r>
      <w:r w:rsidRPr="0021049E">
        <w:t xml:space="preserve"> навчального року на відділенні було проведено </w:t>
      </w:r>
      <w:r w:rsidRPr="008245DB">
        <w:t>ректорськ</w:t>
      </w:r>
      <w:r>
        <w:t>ий</w:t>
      </w:r>
      <w:r w:rsidRPr="008245DB">
        <w:t xml:space="preserve"> контрол</w:t>
      </w:r>
      <w:r>
        <w:t>ь</w:t>
      </w:r>
      <w:r w:rsidRPr="008245DB">
        <w:t xml:space="preserve"> якості довгострокових та короткострокових залишкових знань студентів </w:t>
      </w:r>
      <w:r>
        <w:t>(3 роботи).</w:t>
      </w:r>
      <w:r w:rsidRPr="0021049E">
        <w:t xml:space="preserve"> Результати: середній бал –</w:t>
      </w:r>
      <w:r>
        <w:t xml:space="preserve"> 3,9</w:t>
      </w:r>
      <w:r w:rsidRPr="0021049E">
        <w:t xml:space="preserve">, якісний показник – </w:t>
      </w:r>
      <w:r>
        <w:t>79,5</w:t>
      </w:r>
      <w:r w:rsidRPr="0021049E">
        <w:t xml:space="preserve"> %, успішність – </w:t>
      </w:r>
      <w:r>
        <w:t>100</w:t>
      </w:r>
      <w:r w:rsidRPr="0021049E">
        <w:t> %.</w:t>
      </w:r>
    </w:p>
    <w:p w:rsidR="006901AE" w:rsidRPr="00B412FD" w:rsidRDefault="006901AE" w:rsidP="006901AE">
      <w:pPr>
        <w:pStyle w:val="affb"/>
        <w:ind w:firstLine="567"/>
      </w:pPr>
      <w:r w:rsidRPr="00B412FD">
        <w:t xml:space="preserve">ІІ семестр 2019-2020 н. р. закінчило 54 студента. </w:t>
      </w:r>
    </w:p>
    <w:p w:rsidR="006901AE" w:rsidRPr="00B412FD" w:rsidRDefault="006901AE" w:rsidP="006901AE">
      <w:pPr>
        <w:pStyle w:val="affb"/>
        <w:ind w:firstLine="567"/>
      </w:pPr>
      <w:r w:rsidRPr="00B412FD">
        <w:t>Результати ІІ семестру: успішність на відділенні складала 100 %. Якісний показник складав по відділенню – 48,1 %, середній бал – 4,1 (дані приведені в таблиці).</w:t>
      </w:r>
    </w:p>
    <w:p w:rsidR="006901AE" w:rsidRDefault="006901AE" w:rsidP="006901AE">
      <w:pPr>
        <w:ind w:firstLine="567"/>
        <w:jc w:val="center"/>
        <w:rPr>
          <w:sz w:val="28"/>
          <w:szCs w:val="28"/>
        </w:rPr>
      </w:pPr>
      <w:r w:rsidRPr="00E535B5">
        <w:rPr>
          <w:sz w:val="28"/>
          <w:szCs w:val="28"/>
        </w:rPr>
        <w:t xml:space="preserve">УСПІШНІСТЬ </w:t>
      </w:r>
    </w:p>
    <w:p w:rsidR="006901AE" w:rsidRDefault="006901AE" w:rsidP="006901AE">
      <w:pPr>
        <w:ind w:firstLine="567"/>
        <w:jc w:val="center"/>
        <w:rPr>
          <w:sz w:val="28"/>
          <w:szCs w:val="28"/>
        </w:rPr>
      </w:pPr>
      <w:r w:rsidRPr="00E535B5">
        <w:rPr>
          <w:sz w:val="28"/>
          <w:szCs w:val="28"/>
        </w:rPr>
        <w:t xml:space="preserve">студентів </w:t>
      </w:r>
      <w:r w:rsidRPr="00E86E04">
        <w:rPr>
          <w:sz w:val="28"/>
          <w:szCs w:val="28"/>
        </w:rPr>
        <w:t>спеціальн</w:t>
      </w:r>
      <w:r>
        <w:rPr>
          <w:sz w:val="28"/>
          <w:szCs w:val="28"/>
        </w:rPr>
        <w:t>о</w:t>
      </w:r>
      <w:r w:rsidRPr="00E86E04">
        <w:rPr>
          <w:sz w:val="28"/>
          <w:szCs w:val="28"/>
        </w:rPr>
        <w:t>ст</w:t>
      </w:r>
      <w:r>
        <w:rPr>
          <w:sz w:val="28"/>
          <w:szCs w:val="28"/>
        </w:rPr>
        <w:t>і</w:t>
      </w:r>
      <w:r w:rsidRPr="00E86E04">
        <w:rPr>
          <w:sz w:val="28"/>
          <w:szCs w:val="28"/>
        </w:rPr>
        <w:t xml:space="preserve"> 223 Медсестринство </w:t>
      </w:r>
    </w:p>
    <w:p w:rsidR="006901AE" w:rsidRDefault="006901AE" w:rsidP="006901AE">
      <w:pPr>
        <w:ind w:firstLine="567"/>
        <w:jc w:val="center"/>
        <w:rPr>
          <w:sz w:val="28"/>
          <w:szCs w:val="28"/>
        </w:rPr>
      </w:pPr>
      <w:r w:rsidRPr="00E86E04">
        <w:rPr>
          <w:sz w:val="28"/>
          <w:szCs w:val="28"/>
        </w:rPr>
        <w:t xml:space="preserve">ОПП Сестринська справа </w:t>
      </w:r>
      <w:r>
        <w:rPr>
          <w:sz w:val="28"/>
          <w:szCs w:val="28"/>
        </w:rPr>
        <w:t>(вечірня форма навчання)</w:t>
      </w:r>
    </w:p>
    <w:p w:rsidR="006901AE" w:rsidRPr="00E535B5" w:rsidRDefault="006901AE" w:rsidP="006901AE">
      <w:pPr>
        <w:ind w:firstLine="567"/>
        <w:jc w:val="center"/>
        <w:rPr>
          <w:sz w:val="28"/>
          <w:szCs w:val="28"/>
        </w:rPr>
      </w:pPr>
      <w:r w:rsidRPr="00E535B5">
        <w:rPr>
          <w:sz w:val="28"/>
          <w:szCs w:val="28"/>
        </w:rPr>
        <w:t>за ІІ семестр 201</w:t>
      </w:r>
      <w:r>
        <w:rPr>
          <w:sz w:val="28"/>
          <w:szCs w:val="28"/>
        </w:rPr>
        <w:t>9</w:t>
      </w:r>
      <w:r w:rsidRPr="00E535B5">
        <w:rPr>
          <w:sz w:val="28"/>
          <w:szCs w:val="28"/>
        </w:rPr>
        <w:t>-20</w:t>
      </w:r>
      <w:r>
        <w:rPr>
          <w:sz w:val="28"/>
          <w:szCs w:val="28"/>
        </w:rPr>
        <w:t>20</w:t>
      </w:r>
      <w:r w:rsidRPr="00E535B5">
        <w:rPr>
          <w:sz w:val="28"/>
          <w:szCs w:val="28"/>
        </w:rPr>
        <w:t xml:space="preserve"> навчальний рік</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1702"/>
        <w:gridCol w:w="636"/>
        <w:gridCol w:w="2332"/>
        <w:gridCol w:w="706"/>
        <w:gridCol w:w="566"/>
        <w:gridCol w:w="725"/>
        <w:gridCol w:w="675"/>
        <w:gridCol w:w="680"/>
        <w:gridCol w:w="676"/>
        <w:gridCol w:w="553"/>
        <w:gridCol w:w="553"/>
      </w:tblGrid>
      <w:tr w:rsidR="006901AE" w:rsidRPr="00950C6E" w:rsidTr="00A33A8D">
        <w:trPr>
          <w:cantSplit/>
          <w:trHeight w:val="2803"/>
          <w:jc w:val="center"/>
        </w:trPr>
        <w:tc>
          <w:tcPr>
            <w:tcW w:w="544" w:type="dxa"/>
            <w:vAlign w:val="center"/>
          </w:tcPr>
          <w:p w:rsidR="006901AE" w:rsidRPr="00950C6E" w:rsidRDefault="006901AE" w:rsidP="00A33A8D">
            <w:pPr>
              <w:jc w:val="center"/>
              <w:rPr>
                <w:i/>
                <w:szCs w:val="28"/>
              </w:rPr>
            </w:pPr>
            <w:r w:rsidRPr="00950C6E">
              <w:rPr>
                <w:i/>
                <w:szCs w:val="28"/>
              </w:rPr>
              <w:t>№</w:t>
            </w:r>
            <w:r>
              <w:rPr>
                <w:i/>
                <w:szCs w:val="28"/>
              </w:rPr>
              <w:t xml:space="preserve"> з/п</w:t>
            </w:r>
          </w:p>
        </w:tc>
        <w:tc>
          <w:tcPr>
            <w:tcW w:w="1702" w:type="dxa"/>
            <w:vAlign w:val="center"/>
          </w:tcPr>
          <w:p w:rsidR="006901AE" w:rsidRPr="00950C6E" w:rsidRDefault="006901AE" w:rsidP="00A33A8D">
            <w:pPr>
              <w:jc w:val="center"/>
              <w:rPr>
                <w:i/>
                <w:szCs w:val="28"/>
              </w:rPr>
            </w:pPr>
            <w:r w:rsidRPr="00950C6E">
              <w:rPr>
                <w:i/>
                <w:szCs w:val="28"/>
              </w:rPr>
              <w:t>Група</w:t>
            </w:r>
          </w:p>
        </w:tc>
        <w:tc>
          <w:tcPr>
            <w:tcW w:w="636" w:type="dxa"/>
            <w:textDirection w:val="btLr"/>
            <w:vAlign w:val="center"/>
          </w:tcPr>
          <w:p w:rsidR="006901AE" w:rsidRPr="00950C6E" w:rsidRDefault="006901AE" w:rsidP="00A33A8D">
            <w:pPr>
              <w:ind w:left="113" w:right="113"/>
              <w:jc w:val="center"/>
              <w:rPr>
                <w:i/>
                <w:szCs w:val="28"/>
              </w:rPr>
            </w:pPr>
            <w:r w:rsidRPr="00950C6E">
              <w:rPr>
                <w:i/>
                <w:szCs w:val="28"/>
              </w:rPr>
              <w:t>Кількість студентів</w:t>
            </w:r>
          </w:p>
        </w:tc>
        <w:tc>
          <w:tcPr>
            <w:tcW w:w="2332" w:type="dxa"/>
            <w:vAlign w:val="center"/>
          </w:tcPr>
          <w:p w:rsidR="006901AE" w:rsidRPr="00950C6E" w:rsidRDefault="006901AE" w:rsidP="00A33A8D">
            <w:pPr>
              <w:jc w:val="center"/>
              <w:rPr>
                <w:i/>
                <w:szCs w:val="28"/>
              </w:rPr>
            </w:pPr>
            <w:r w:rsidRPr="00950C6E">
              <w:rPr>
                <w:i/>
                <w:szCs w:val="28"/>
              </w:rPr>
              <w:t>Куратор</w:t>
            </w:r>
          </w:p>
        </w:tc>
        <w:tc>
          <w:tcPr>
            <w:tcW w:w="706" w:type="dxa"/>
            <w:textDirection w:val="btLr"/>
            <w:vAlign w:val="center"/>
          </w:tcPr>
          <w:p w:rsidR="006901AE" w:rsidRPr="00950C6E" w:rsidRDefault="006901AE" w:rsidP="00A33A8D">
            <w:pPr>
              <w:ind w:left="113" w:right="113"/>
              <w:jc w:val="center"/>
              <w:rPr>
                <w:i/>
                <w:szCs w:val="28"/>
              </w:rPr>
            </w:pPr>
            <w:r w:rsidRPr="00950C6E">
              <w:rPr>
                <w:i/>
                <w:szCs w:val="28"/>
              </w:rPr>
              <w:t>Успішність, %</w:t>
            </w:r>
          </w:p>
        </w:tc>
        <w:tc>
          <w:tcPr>
            <w:tcW w:w="566" w:type="dxa"/>
            <w:textDirection w:val="btLr"/>
            <w:vAlign w:val="center"/>
          </w:tcPr>
          <w:p w:rsidR="006901AE" w:rsidRPr="00950C6E" w:rsidRDefault="006901AE" w:rsidP="00A33A8D">
            <w:pPr>
              <w:ind w:left="113" w:right="113"/>
              <w:jc w:val="center"/>
              <w:rPr>
                <w:i/>
                <w:szCs w:val="28"/>
              </w:rPr>
            </w:pPr>
            <w:r w:rsidRPr="00950C6E">
              <w:rPr>
                <w:i/>
                <w:szCs w:val="28"/>
              </w:rPr>
              <w:t>Середній бал</w:t>
            </w:r>
          </w:p>
        </w:tc>
        <w:tc>
          <w:tcPr>
            <w:tcW w:w="725" w:type="dxa"/>
            <w:textDirection w:val="btLr"/>
            <w:vAlign w:val="center"/>
          </w:tcPr>
          <w:p w:rsidR="006901AE" w:rsidRPr="00950C6E" w:rsidRDefault="006901AE" w:rsidP="00A33A8D">
            <w:pPr>
              <w:ind w:left="113" w:right="113"/>
              <w:jc w:val="center"/>
              <w:rPr>
                <w:i/>
                <w:szCs w:val="28"/>
              </w:rPr>
            </w:pPr>
            <w:r w:rsidRPr="00950C6E">
              <w:rPr>
                <w:i/>
                <w:szCs w:val="28"/>
              </w:rPr>
              <w:t>Якісний показник, %</w:t>
            </w:r>
          </w:p>
        </w:tc>
        <w:tc>
          <w:tcPr>
            <w:tcW w:w="675" w:type="dxa"/>
            <w:textDirection w:val="btLr"/>
            <w:vAlign w:val="center"/>
          </w:tcPr>
          <w:p w:rsidR="006901AE" w:rsidRPr="00950C6E" w:rsidRDefault="006901AE" w:rsidP="00A33A8D">
            <w:pPr>
              <w:ind w:left="113" w:right="113"/>
              <w:jc w:val="center"/>
              <w:rPr>
                <w:i/>
                <w:szCs w:val="28"/>
              </w:rPr>
            </w:pPr>
            <w:r w:rsidRPr="00950C6E">
              <w:rPr>
                <w:i/>
                <w:szCs w:val="28"/>
              </w:rPr>
              <w:t>«5»</w:t>
            </w:r>
          </w:p>
        </w:tc>
        <w:tc>
          <w:tcPr>
            <w:tcW w:w="680" w:type="dxa"/>
            <w:textDirection w:val="btLr"/>
            <w:vAlign w:val="center"/>
          </w:tcPr>
          <w:p w:rsidR="006901AE" w:rsidRPr="00950C6E" w:rsidRDefault="006901AE" w:rsidP="00A33A8D">
            <w:pPr>
              <w:ind w:left="113" w:right="113"/>
              <w:jc w:val="center"/>
              <w:rPr>
                <w:i/>
                <w:szCs w:val="28"/>
              </w:rPr>
            </w:pPr>
            <w:r w:rsidRPr="00950C6E">
              <w:rPr>
                <w:i/>
                <w:szCs w:val="28"/>
              </w:rPr>
              <w:t xml:space="preserve">«4,5» </w:t>
            </w:r>
          </w:p>
        </w:tc>
        <w:tc>
          <w:tcPr>
            <w:tcW w:w="676" w:type="dxa"/>
            <w:textDirection w:val="btLr"/>
            <w:vAlign w:val="center"/>
          </w:tcPr>
          <w:p w:rsidR="006901AE" w:rsidRPr="00950C6E" w:rsidRDefault="006901AE" w:rsidP="00A33A8D">
            <w:pPr>
              <w:ind w:left="113" w:right="113"/>
              <w:jc w:val="center"/>
              <w:rPr>
                <w:i/>
                <w:szCs w:val="28"/>
              </w:rPr>
            </w:pPr>
            <w:r w:rsidRPr="00950C6E">
              <w:rPr>
                <w:i/>
                <w:szCs w:val="28"/>
              </w:rPr>
              <w:t>«3,4,5»</w:t>
            </w:r>
          </w:p>
        </w:tc>
        <w:tc>
          <w:tcPr>
            <w:tcW w:w="553" w:type="dxa"/>
            <w:textDirection w:val="btLr"/>
            <w:vAlign w:val="center"/>
          </w:tcPr>
          <w:p w:rsidR="006901AE" w:rsidRPr="00950C6E" w:rsidRDefault="006901AE" w:rsidP="00A33A8D">
            <w:pPr>
              <w:ind w:left="113" w:right="113"/>
              <w:jc w:val="center"/>
              <w:rPr>
                <w:i/>
                <w:szCs w:val="28"/>
              </w:rPr>
            </w:pPr>
            <w:r w:rsidRPr="00950C6E">
              <w:rPr>
                <w:i/>
                <w:szCs w:val="28"/>
              </w:rPr>
              <w:t xml:space="preserve">Тільки «3» </w:t>
            </w:r>
          </w:p>
        </w:tc>
        <w:tc>
          <w:tcPr>
            <w:tcW w:w="553" w:type="dxa"/>
            <w:textDirection w:val="btLr"/>
            <w:vAlign w:val="center"/>
          </w:tcPr>
          <w:p w:rsidR="006901AE" w:rsidRPr="00950C6E" w:rsidRDefault="006901AE" w:rsidP="00A33A8D">
            <w:pPr>
              <w:ind w:left="113" w:right="113"/>
              <w:jc w:val="center"/>
              <w:rPr>
                <w:i/>
                <w:szCs w:val="28"/>
              </w:rPr>
            </w:pPr>
            <w:r w:rsidRPr="00950C6E">
              <w:rPr>
                <w:i/>
                <w:szCs w:val="28"/>
              </w:rPr>
              <w:t>Не атестовані</w:t>
            </w:r>
          </w:p>
        </w:tc>
      </w:tr>
      <w:tr w:rsidR="006901AE" w:rsidRPr="00A632CE" w:rsidTr="00A33A8D">
        <w:trPr>
          <w:jc w:val="center"/>
        </w:trPr>
        <w:tc>
          <w:tcPr>
            <w:tcW w:w="544" w:type="dxa"/>
            <w:vAlign w:val="center"/>
          </w:tcPr>
          <w:p w:rsidR="006901AE" w:rsidRPr="00A632CE" w:rsidRDefault="006901AE" w:rsidP="007E00EC">
            <w:pPr>
              <w:numPr>
                <w:ilvl w:val="0"/>
                <w:numId w:val="57"/>
              </w:numPr>
              <w:jc w:val="center"/>
              <w:rPr>
                <w:szCs w:val="28"/>
              </w:rPr>
            </w:pPr>
          </w:p>
        </w:tc>
        <w:tc>
          <w:tcPr>
            <w:tcW w:w="1702" w:type="dxa"/>
          </w:tcPr>
          <w:p w:rsidR="006901AE" w:rsidRPr="00A632CE" w:rsidRDefault="006901AE" w:rsidP="00A33A8D">
            <w:pPr>
              <w:pStyle w:val="affb"/>
              <w:ind w:firstLine="0"/>
              <w:jc w:val="center"/>
            </w:pPr>
            <w:r w:rsidRPr="00A632CE">
              <w:t>І м/с (в)</w:t>
            </w:r>
          </w:p>
        </w:tc>
        <w:tc>
          <w:tcPr>
            <w:tcW w:w="636" w:type="dxa"/>
          </w:tcPr>
          <w:p w:rsidR="006901AE" w:rsidRDefault="006901AE" w:rsidP="00A33A8D">
            <w:pPr>
              <w:pStyle w:val="affb"/>
              <w:ind w:firstLine="0"/>
              <w:jc w:val="center"/>
            </w:pPr>
            <w:r>
              <w:t>10</w:t>
            </w:r>
          </w:p>
        </w:tc>
        <w:tc>
          <w:tcPr>
            <w:tcW w:w="2332" w:type="dxa"/>
          </w:tcPr>
          <w:p w:rsidR="006901AE" w:rsidRPr="00DC7784" w:rsidRDefault="006901AE" w:rsidP="00A33A8D">
            <w:pPr>
              <w:pStyle w:val="affb"/>
              <w:ind w:firstLine="0"/>
              <w:jc w:val="center"/>
            </w:pPr>
            <w:r>
              <w:rPr>
                <w:lang w:val="ru-RU"/>
              </w:rPr>
              <w:t>Чубенко В. А.</w:t>
            </w:r>
          </w:p>
        </w:tc>
        <w:tc>
          <w:tcPr>
            <w:tcW w:w="706" w:type="dxa"/>
            <w:vAlign w:val="center"/>
          </w:tcPr>
          <w:p w:rsidR="006901AE" w:rsidRDefault="006901AE" w:rsidP="00A33A8D">
            <w:pPr>
              <w:jc w:val="center"/>
              <w:rPr>
                <w:szCs w:val="28"/>
              </w:rPr>
            </w:pPr>
            <w:r>
              <w:rPr>
                <w:szCs w:val="28"/>
              </w:rPr>
              <w:t>100</w:t>
            </w:r>
          </w:p>
        </w:tc>
        <w:tc>
          <w:tcPr>
            <w:tcW w:w="566" w:type="dxa"/>
            <w:vAlign w:val="center"/>
          </w:tcPr>
          <w:p w:rsidR="006901AE" w:rsidRPr="00A632CE" w:rsidRDefault="006901AE" w:rsidP="00A33A8D">
            <w:pPr>
              <w:jc w:val="center"/>
              <w:rPr>
                <w:szCs w:val="28"/>
              </w:rPr>
            </w:pPr>
            <w:r>
              <w:rPr>
                <w:szCs w:val="28"/>
              </w:rPr>
              <w:t>3,8</w:t>
            </w:r>
          </w:p>
        </w:tc>
        <w:tc>
          <w:tcPr>
            <w:tcW w:w="725" w:type="dxa"/>
            <w:vAlign w:val="center"/>
          </w:tcPr>
          <w:p w:rsidR="006901AE" w:rsidRPr="00A632CE" w:rsidRDefault="006901AE" w:rsidP="00A33A8D">
            <w:pPr>
              <w:jc w:val="center"/>
              <w:rPr>
                <w:szCs w:val="28"/>
              </w:rPr>
            </w:pPr>
            <w:r>
              <w:rPr>
                <w:szCs w:val="28"/>
              </w:rPr>
              <w:t>20</w:t>
            </w:r>
          </w:p>
        </w:tc>
        <w:tc>
          <w:tcPr>
            <w:tcW w:w="675" w:type="dxa"/>
            <w:vAlign w:val="center"/>
          </w:tcPr>
          <w:p w:rsidR="006901AE" w:rsidRPr="00A632CE" w:rsidRDefault="006901AE" w:rsidP="00A33A8D">
            <w:pPr>
              <w:jc w:val="center"/>
              <w:rPr>
                <w:szCs w:val="28"/>
              </w:rPr>
            </w:pPr>
            <w:r>
              <w:rPr>
                <w:szCs w:val="28"/>
              </w:rPr>
              <w:t>-</w:t>
            </w:r>
          </w:p>
        </w:tc>
        <w:tc>
          <w:tcPr>
            <w:tcW w:w="680" w:type="dxa"/>
            <w:vAlign w:val="center"/>
          </w:tcPr>
          <w:p w:rsidR="006901AE" w:rsidRPr="00A632CE" w:rsidRDefault="006901AE" w:rsidP="00A33A8D">
            <w:pPr>
              <w:jc w:val="center"/>
              <w:rPr>
                <w:szCs w:val="28"/>
              </w:rPr>
            </w:pPr>
            <w:r>
              <w:rPr>
                <w:szCs w:val="28"/>
              </w:rPr>
              <w:t>2</w:t>
            </w:r>
          </w:p>
        </w:tc>
        <w:tc>
          <w:tcPr>
            <w:tcW w:w="676" w:type="dxa"/>
            <w:vAlign w:val="center"/>
          </w:tcPr>
          <w:p w:rsidR="006901AE" w:rsidRPr="00A632CE" w:rsidRDefault="006901AE" w:rsidP="00A33A8D">
            <w:pPr>
              <w:jc w:val="center"/>
              <w:rPr>
                <w:szCs w:val="28"/>
              </w:rPr>
            </w:pPr>
            <w:r>
              <w:rPr>
                <w:szCs w:val="28"/>
              </w:rPr>
              <w:t>8</w:t>
            </w:r>
          </w:p>
        </w:tc>
        <w:tc>
          <w:tcPr>
            <w:tcW w:w="553" w:type="dxa"/>
            <w:vAlign w:val="center"/>
          </w:tcPr>
          <w:p w:rsidR="006901AE" w:rsidRPr="00A632CE" w:rsidRDefault="006901AE" w:rsidP="00A33A8D">
            <w:pPr>
              <w:jc w:val="center"/>
              <w:rPr>
                <w:szCs w:val="28"/>
              </w:rPr>
            </w:pPr>
            <w:r>
              <w:rPr>
                <w:szCs w:val="28"/>
              </w:rPr>
              <w:t>-</w:t>
            </w:r>
          </w:p>
        </w:tc>
        <w:tc>
          <w:tcPr>
            <w:tcW w:w="553" w:type="dxa"/>
            <w:vAlign w:val="center"/>
          </w:tcPr>
          <w:p w:rsidR="006901AE" w:rsidRPr="00A632CE" w:rsidRDefault="006901AE" w:rsidP="00A33A8D">
            <w:pPr>
              <w:jc w:val="center"/>
              <w:rPr>
                <w:szCs w:val="28"/>
              </w:rPr>
            </w:pPr>
            <w:r>
              <w:rPr>
                <w:szCs w:val="28"/>
              </w:rPr>
              <w:t>-</w:t>
            </w:r>
          </w:p>
        </w:tc>
      </w:tr>
      <w:tr w:rsidR="006901AE" w:rsidRPr="00A632CE" w:rsidTr="00A33A8D">
        <w:trPr>
          <w:jc w:val="center"/>
        </w:trPr>
        <w:tc>
          <w:tcPr>
            <w:tcW w:w="544" w:type="dxa"/>
            <w:vAlign w:val="center"/>
          </w:tcPr>
          <w:p w:rsidR="006901AE" w:rsidRPr="00A632CE" w:rsidRDefault="006901AE" w:rsidP="007E00EC">
            <w:pPr>
              <w:numPr>
                <w:ilvl w:val="0"/>
                <w:numId w:val="57"/>
              </w:numPr>
              <w:jc w:val="center"/>
              <w:rPr>
                <w:szCs w:val="28"/>
              </w:rPr>
            </w:pPr>
          </w:p>
        </w:tc>
        <w:tc>
          <w:tcPr>
            <w:tcW w:w="1702" w:type="dxa"/>
          </w:tcPr>
          <w:p w:rsidR="006901AE" w:rsidRPr="00A632CE" w:rsidRDefault="006901AE" w:rsidP="00A33A8D">
            <w:pPr>
              <w:pStyle w:val="affb"/>
              <w:ind w:firstLine="0"/>
              <w:jc w:val="center"/>
            </w:pPr>
            <w:r w:rsidRPr="00A632CE">
              <w:t>І</w:t>
            </w:r>
            <w:r>
              <w:t>І</w:t>
            </w:r>
            <w:r w:rsidRPr="00A632CE">
              <w:t xml:space="preserve"> м/с (в)</w:t>
            </w:r>
          </w:p>
        </w:tc>
        <w:tc>
          <w:tcPr>
            <w:tcW w:w="636" w:type="dxa"/>
          </w:tcPr>
          <w:p w:rsidR="006901AE" w:rsidRPr="00A632CE" w:rsidRDefault="006901AE" w:rsidP="00A33A8D">
            <w:pPr>
              <w:pStyle w:val="affb"/>
              <w:ind w:firstLine="0"/>
              <w:jc w:val="center"/>
            </w:pPr>
            <w:r>
              <w:t>6</w:t>
            </w:r>
          </w:p>
        </w:tc>
        <w:tc>
          <w:tcPr>
            <w:tcW w:w="2332" w:type="dxa"/>
          </w:tcPr>
          <w:p w:rsidR="006901AE" w:rsidRPr="00DC7784" w:rsidRDefault="006901AE" w:rsidP="00A33A8D">
            <w:pPr>
              <w:pStyle w:val="affb"/>
              <w:ind w:firstLine="0"/>
              <w:jc w:val="center"/>
            </w:pPr>
            <w:r>
              <w:rPr>
                <w:lang w:val="ru-RU"/>
              </w:rPr>
              <w:t>Чубенко В. А.</w:t>
            </w:r>
          </w:p>
        </w:tc>
        <w:tc>
          <w:tcPr>
            <w:tcW w:w="706" w:type="dxa"/>
            <w:vAlign w:val="center"/>
          </w:tcPr>
          <w:p w:rsidR="006901AE" w:rsidRPr="00A632CE" w:rsidRDefault="006901AE" w:rsidP="00A33A8D">
            <w:pPr>
              <w:jc w:val="center"/>
              <w:rPr>
                <w:szCs w:val="28"/>
              </w:rPr>
            </w:pPr>
            <w:r>
              <w:rPr>
                <w:szCs w:val="28"/>
              </w:rPr>
              <w:t>100</w:t>
            </w:r>
          </w:p>
        </w:tc>
        <w:tc>
          <w:tcPr>
            <w:tcW w:w="566" w:type="dxa"/>
            <w:vAlign w:val="center"/>
          </w:tcPr>
          <w:p w:rsidR="006901AE" w:rsidRPr="00A632CE" w:rsidRDefault="006901AE" w:rsidP="00A33A8D">
            <w:pPr>
              <w:jc w:val="center"/>
              <w:rPr>
                <w:szCs w:val="28"/>
              </w:rPr>
            </w:pPr>
            <w:r>
              <w:rPr>
                <w:szCs w:val="28"/>
              </w:rPr>
              <w:t>4,4</w:t>
            </w:r>
          </w:p>
        </w:tc>
        <w:tc>
          <w:tcPr>
            <w:tcW w:w="725" w:type="dxa"/>
            <w:vAlign w:val="center"/>
          </w:tcPr>
          <w:p w:rsidR="006901AE" w:rsidRPr="00A632CE" w:rsidRDefault="006901AE" w:rsidP="00A33A8D">
            <w:pPr>
              <w:jc w:val="center"/>
              <w:rPr>
                <w:szCs w:val="28"/>
              </w:rPr>
            </w:pPr>
            <w:r>
              <w:rPr>
                <w:szCs w:val="28"/>
              </w:rPr>
              <w:t>66,7</w:t>
            </w:r>
          </w:p>
        </w:tc>
        <w:tc>
          <w:tcPr>
            <w:tcW w:w="675" w:type="dxa"/>
            <w:vAlign w:val="center"/>
          </w:tcPr>
          <w:p w:rsidR="006901AE" w:rsidRPr="00A632CE" w:rsidRDefault="006901AE" w:rsidP="00A33A8D">
            <w:pPr>
              <w:jc w:val="center"/>
              <w:rPr>
                <w:szCs w:val="28"/>
              </w:rPr>
            </w:pPr>
            <w:r>
              <w:rPr>
                <w:szCs w:val="28"/>
              </w:rPr>
              <w:t>1</w:t>
            </w:r>
          </w:p>
        </w:tc>
        <w:tc>
          <w:tcPr>
            <w:tcW w:w="680" w:type="dxa"/>
            <w:vAlign w:val="center"/>
          </w:tcPr>
          <w:p w:rsidR="006901AE" w:rsidRPr="00A632CE" w:rsidRDefault="006901AE" w:rsidP="00A33A8D">
            <w:pPr>
              <w:jc w:val="center"/>
              <w:rPr>
                <w:szCs w:val="28"/>
              </w:rPr>
            </w:pPr>
            <w:r>
              <w:rPr>
                <w:szCs w:val="28"/>
              </w:rPr>
              <w:t>3</w:t>
            </w:r>
          </w:p>
        </w:tc>
        <w:tc>
          <w:tcPr>
            <w:tcW w:w="676" w:type="dxa"/>
            <w:vAlign w:val="center"/>
          </w:tcPr>
          <w:p w:rsidR="006901AE" w:rsidRPr="00A632CE" w:rsidRDefault="006901AE" w:rsidP="00A33A8D">
            <w:pPr>
              <w:jc w:val="center"/>
              <w:rPr>
                <w:szCs w:val="28"/>
              </w:rPr>
            </w:pPr>
            <w:r>
              <w:rPr>
                <w:szCs w:val="28"/>
              </w:rPr>
              <w:t>2</w:t>
            </w:r>
          </w:p>
        </w:tc>
        <w:tc>
          <w:tcPr>
            <w:tcW w:w="553" w:type="dxa"/>
            <w:vAlign w:val="center"/>
          </w:tcPr>
          <w:p w:rsidR="006901AE" w:rsidRPr="00A632CE" w:rsidRDefault="006901AE" w:rsidP="00A33A8D">
            <w:pPr>
              <w:jc w:val="center"/>
              <w:rPr>
                <w:szCs w:val="28"/>
              </w:rPr>
            </w:pPr>
            <w:r>
              <w:rPr>
                <w:szCs w:val="28"/>
              </w:rPr>
              <w:t>-</w:t>
            </w:r>
          </w:p>
        </w:tc>
        <w:tc>
          <w:tcPr>
            <w:tcW w:w="553" w:type="dxa"/>
            <w:vAlign w:val="center"/>
          </w:tcPr>
          <w:p w:rsidR="006901AE" w:rsidRPr="00A632CE" w:rsidRDefault="006901AE" w:rsidP="00A33A8D">
            <w:pPr>
              <w:jc w:val="center"/>
              <w:rPr>
                <w:szCs w:val="28"/>
              </w:rPr>
            </w:pPr>
            <w:r>
              <w:rPr>
                <w:szCs w:val="28"/>
              </w:rPr>
              <w:t>-</w:t>
            </w:r>
          </w:p>
        </w:tc>
      </w:tr>
      <w:tr w:rsidR="006901AE" w:rsidRPr="00DC7784" w:rsidTr="00A33A8D">
        <w:trPr>
          <w:jc w:val="center"/>
        </w:trPr>
        <w:tc>
          <w:tcPr>
            <w:tcW w:w="544" w:type="dxa"/>
            <w:vAlign w:val="center"/>
          </w:tcPr>
          <w:p w:rsidR="006901AE" w:rsidRPr="00DC7784" w:rsidRDefault="006901AE" w:rsidP="007E00EC">
            <w:pPr>
              <w:numPr>
                <w:ilvl w:val="0"/>
                <w:numId w:val="57"/>
              </w:numPr>
              <w:jc w:val="center"/>
              <w:rPr>
                <w:szCs w:val="28"/>
              </w:rPr>
            </w:pPr>
          </w:p>
        </w:tc>
        <w:tc>
          <w:tcPr>
            <w:tcW w:w="1702" w:type="dxa"/>
          </w:tcPr>
          <w:p w:rsidR="006901AE" w:rsidRPr="00A632CE" w:rsidRDefault="006901AE" w:rsidP="00A33A8D">
            <w:pPr>
              <w:pStyle w:val="affb"/>
              <w:ind w:firstLine="0"/>
              <w:jc w:val="center"/>
            </w:pPr>
            <w:r w:rsidRPr="00A632CE">
              <w:t>І</w:t>
            </w:r>
            <w:r>
              <w:t>І</w:t>
            </w:r>
            <w:r w:rsidRPr="00A632CE">
              <w:t>І м/с (в)</w:t>
            </w:r>
          </w:p>
        </w:tc>
        <w:tc>
          <w:tcPr>
            <w:tcW w:w="636" w:type="dxa"/>
          </w:tcPr>
          <w:p w:rsidR="006901AE" w:rsidRPr="00A632CE" w:rsidRDefault="006901AE" w:rsidP="00A33A8D">
            <w:pPr>
              <w:pStyle w:val="affb"/>
              <w:ind w:firstLine="0"/>
              <w:jc w:val="center"/>
            </w:pPr>
            <w:r>
              <w:t>9</w:t>
            </w:r>
          </w:p>
        </w:tc>
        <w:tc>
          <w:tcPr>
            <w:tcW w:w="2332" w:type="dxa"/>
            <w:vAlign w:val="center"/>
          </w:tcPr>
          <w:p w:rsidR="006901AE" w:rsidRPr="00265A5D" w:rsidRDefault="006901AE" w:rsidP="00A33A8D">
            <w:pPr>
              <w:pStyle w:val="affb"/>
              <w:ind w:firstLine="0"/>
              <w:jc w:val="center"/>
            </w:pPr>
            <w:r>
              <w:t>Сівак О. А.</w:t>
            </w:r>
          </w:p>
        </w:tc>
        <w:tc>
          <w:tcPr>
            <w:tcW w:w="706" w:type="dxa"/>
            <w:vAlign w:val="center"/>
          </w:tcPr>
          <w:p w:rsidR="006901AE" w:rsidRPr="00A632CE" w:rsidRDefault="006901AE" w:rsidP="00A33A8D">
            <w:pPr>
              <w:jc w:val="center"/>
              <w:rPr>
                <w:szCs w:val="28"/>
              </w:rPr>
            </w:pPr>
            <w:r>
              <w:rPr>
                <w:szCs w:val="28"/>
              </w:rPr>
              <w:t>100</w:t>
            </w:r>
          </w:p>
        </w:tc>
        <w:tc>
          <w:tcPr>
            <w:tcW w:w="566" w:type="dxa"/>
            <w:vAlign w:val="center"/>
          </w:tcPr>
          <w:p w:rsidR="006901AE" w:rsidRPr="00A632CE" w:rsidRDefault="006901AE" w:rsidP="00A33A8D">
            <w:pPr>
              <w:jc w:val="center"/>
              <w:rPr>
                <w:szCs w:val="28"/>
              </w:rPr>
            </w:pPr>
            <w:r>
              <w:rPr>
                <w:szCs w:val="28"/>
              </w:rPr>
              <w:t>4,1</w:t>
            </w:r>
          </w:p>
        </w:tc>
        <w:tc>
          <w:tcPr>
            <w:tcW w:w="725" w:type="dxa"/>
            <w:vAlign w:val="center"/>
          </w:tcPr>
          <w:p w:rsidR="006901AE" w:rsidRPr="00A632CE" w:rsidRDefault="006901AE" w:rsidP="00A33A8D">
            <w:pPr>
              <w:jc w:val="center"/>
              <w:rPr>
                <w:szCs w:val="28"/>
              </w:rPr>
            </w:pPr>
            <w:r>
              <w:rPr>
                <w:szCs w:val="28"/>
              </w:rPr>
              <w:t>44</w:t>
            </w:r>
          </w:p>
        </w:tc>
        <w:tc>
          <w:tcPr>
            <w:tcW w:w="675" w:type="dxa"/>
            <w:vAlign w:val="center"/>
          </w:tcPr>
          <w:p w:rsidR="006901AE" w:rsidRPr="00A632CE" w:rsidRDefault="006901AE" w:rsidP="00A33A8D">
            <w:pPr>
              <w:jc w:val="center"/>
              <w:rPr>
                <w:szCs w:val="28"/>
              </w:rPr>
            </w:pPr>
            <w:r>
              <w:rPr>
                <w:szCs w:val="28"/>
              </w:rPr>
              <w:t>1</w:t>
            </w:r>
          </w:p>
        </w:tc>
        <w:tc>
          <w:tcPr>
            <w:tcW w:w="680" w:type="dxa"/>
            <w:vAlign w:val="center"/>
          </w:tcPr>
          <w:p w:rsidR="006901AE" w:rsidRPr="00A632CE" w:rsidRDefault="006901AE" w:rsidP="00A33A8D">
            <w:pPr>
              <w:jc w:val="center"/>
              <w:rPr>
                <w:szCs w:val="28"/>
              </w:rPr>
            </w:pPr>
            <w:r>
              <w:rPr>
                <w:szCs w:val="28"/>
              </w:rPr>
              <w:t>3</w:t>
            </w:r>
          </w:p>
        </w:tc>
        <w:tc>
          <w:tcPr>
            <w:tcW w:w="676" w:type="dxa"/>
            <w:vAlign w:val="center"/>
          </w:tcPr>
          <w:p w:rsidR="006901AE" w:rsidRPr="00A632CE" w:rsidRDefault="006901AE" w:rsidP="00A33A8D">
            <w:pPr>
              <w:jc w:val="center"/>
              <w:rPr>
                <w:szCs w:val="28"/>
              </w:rPr>
            </w:pPr>
            <w:r>
              <w:rPr>
                <w:szCs w:val="28"/>
              </w:rPr>
              <w:t>5</w:t>
            </w:r>
          </w:p>
        </w:tc>
        <w:tc>
          <w:tcPr>
            <w:tcW w:w="553" w:type="dxa"/>
            <w:vAlign w:val="center"/>
          </w:tcPr>
          <w:p w:rsidR="006901AE" w:rsidRPr="00A632CE" w:rsidRDefault="006901AE" w:rsidP="00A33A8D">
            <w:pPr>
              <w:jc w:val="center"/>
              <w:rPr>
                <w:szCs w:val="28"/>
              </w:rPr>
            </w:pPr>
            <w:r>
              <w:rPr>
                <w:szCs w:val="28"/>
              </w:rPr>
              <w:t>-</w:t>
            </w:r>
          </w:p>
        </w:tc>
        <w:tc>
          <w:tcPr>
            <w:tcW w:w="553" w:type="dxa"/>
            <w:vAlign w:val="center"/>
          </w:tcPr>
          <w:p w:rsidR="006901AE" w:rsidRPr="00A632CE" w:rsidRDefault="006901AE" w:rsidP="00A33A8D">
            <w:pPr>
              <w:jc w:val="center"/>
              <w:rPr>
                <w:szCs w:val="28"/>
              </w:rPr>
            </w:pPr>
            <w:r>
              <w:rPr>
                <w:szCs w:val="28"/>
              </w:rPr>
              <w:t>-</w:t>
            </w:r>
          </w:p>
        </w:tc>
      </w:tr>
      <w:tr w:rsidR="006901AE" w:rsidRPr="00BC5654" w:rsidTr="00A33A8D">
        <w:trPr>
          <w:jc w:val="center"/>
        </w:trPr>
        <w:tc>
          <w:tcPr>
            <w:tcW w:w="544" w:type="dxa"/>
            <w:vAlign w:val="center"/>
          </w:tcPr>
          <w:p w:rsidR="006901AE" w:rsidRPr="00BC5654" w:rsidRDefault="006901AE" w:rsidP="007E00EC">
            <w:pPr>
              <w:numPr>
                <w:ilvl w:val="0"/>
                <w:numId w:val="57"/>
              </w:numPr>
              <w:jc w:val="center"/>
              <w:rPr>
                <w:szCs w:val="28"/>
              </w:rPr>
            </w:pPr>
          </w:p>
        </w:tc>
        <w:tc>
          <w:tcPr>
            <w:tcW w:w="1702" w:type="dxa"/>
          </w:tcPr>
          <w:p w:rsidR="006901AE" w:rsidRPr="00DC7784" w:rsidRDefault="006901AE" w:rsidP="00A33A8D">
            <w:pPr>
              <w:pStyle w:val="affb"/>
              <w:ind w:firstLine="0"/>
              <w:jc w:val="center"/>
            </w:pPr>
            <w:r>
              <w:rPr>
                <w:lang w:val="ru-RU"/>
              </w:rPr>
              <w:t>І</w:t>
            </w:r>
            <w:r w:rsidRPr="00DC7784">
              <w:t>V</w:t>
            </w:r>
            <w:r>
              <w:t xml:space="preserve"> м/с </w:t>
            </w:r>
            <w:r w:rsidRPr="00DC7784">
              <w:t>(в)</w:t>
            </w:r>
          </w:p>
        </w:tc>
        <w:tc>
          <w:tcPr>
            <w:tcW w:w="636" w:type="dxa"/>
          </w:tcPr>
          <w:p w:rsidR="006901AE" w:rsidRPr="00AE55E4" w:rsidRDefault="006901AE" w:rsidP="00A33A8D">
            <w:pPr>
              <w:pStyle w:val="affb"/>
              <w:ind w:firstLine="0"/>
              <w:jc w:val="center"/>
            </w:pPr>
            <w:r>
              <w:t>29</w:t>
            </w:r>
          </w:p>
        </w:tc>
        <w:tc>
          <w:tcPr>
            <w:tcW w:w="2332" w:type="dxa"/>
            <w:vAlign w:val="center"/>
          </w:tcPr>
          <w:p w:rsidR="006901AE" w:rsidRPr="00265A5D" w:rsidRDefault="006901AE" w:rsidP="00A33A8D">
            <w:pPr>
              <w:pStyle w:val="affb"/>
              <w:ind w:firstLine="0"/>
              <w:jc w:val="center"/>
            </w:pPr>
            <w:r w:rsidRPr="00265A5D">
              <w:t>Бурлака Л. М.</w:t>
            </w:r>
          </w:p>
        </w:tc>
        <w:tc>
          <w:tcPr>
            <w:tcW w:w="706" w:type="dxa"/>
            <w:vAlign w:val="center"/>
          </w:tcPr>
          <w:p w:rsidR="006901AE" w:rsidRPr="00DC7784" w:rsidRDefault="006901AE" w:rsidP="00A33A8D">
            <w:pPr>
              <w:jc w:val="center"/>
              <w:rPr>
                <w:szCs w:val="28"/>
              </w:rPr>
            </w:pPr>
            <w:r>
              <w:rPr>
                <w:szCs w:val="28"/>
              </w:rPr>
              <w:t>100</w:t>
            </w:r>
          </w:p>
        </w:tc>
        <w:tc>
          <w:tcPr>
            <w:tcW w:w="566" w:type="dxa"/>
            <w:vAlign w:val="center"/>
          </w:tcPr>
          <w:p w:rsidR="006901AE" w:rsidRPr="005D2A34" w:rsidRDefault="006901AE" w:rsidP="00A33A8D">
            <w:pPr>
              <w:jc w:val="center"/>
              <w:rPr>
                <w:szCs w:val="28"/>
              </w:rPr>
            </w:pPr>
            <w:r>
              <w:rPr>
                <w:szCs w:val="28"/>
              </w:rPr>
              <w:t>4,0</w:t>
            </w:r>
          </w:p>
        </w:tc>
        <w:tc>
          <w:tcPr>
            <w:tcW w:w="725" w:type="dxa"/>
            <w:vAlign w:val="center"/>
          </w:tcPr>
          <w:p w:rsidR="006901AE" w:rsidRPr="005D2A34" w:rsidRDefault="006901AE" w:rsidP="00A33A8D">
            <w:pPr>
              <w:jc w:val="center"/>
              <w:rPr>
                <w:szCs w:val="28"/>
              </w:rPr>
            </w:pPr>
            <w:r>
              <w:rPr>
                <w:szCs w:val="28"/>
              </w:rPr>
              <w:t>55,2</w:t>
            </w:r>
          </w:p>
        </w:tc>
        <w:tc>
          <w:tcPr>
            <w:tcW w:w="675" w:type="dxa"/>
            <w:vAlign w:val="center"/>
          </w:tcPr>
          <w:p w:rsidR="006901AE" w:rsidRPr="005D2A34" w:rsidRDefault="006901AE" w:rsidP="00A33A8D">
            <w:pPr>
              <w:jc w:val="center"/>
              <w:rPr>
                <w:szCs w:val="28"/>
              </w:rPr>
            </w:pPr>
            <w:r>
              <w:rPr>
                <w:szCs w:val="28"/>
              </w:rPr>
              <w:t>1</w:t>
            </w:r>
          </w:p>
        </w:tc>
        <w:tc>
          <w:tcPr>
            <w:tcW w:w="680" w:type="dxa"/>
            <w:vAlign w:val="center"/>
          </w:tcPr>
          <w:p w:rsidR="006901AE" w:rsidRPr="005D2A34" w:rsidRDefault="006901AE" w:rsidP="00A33A8D">
            <w:pPr>
              <w:jc w:val="center"/>
              <w:rPr>
                <w:szCs w:val="28"/>
              </w:rPr>
            </w:pPr>
            <w:r>
              <w:rPr>
                <w:szCs w:val="28"/>
              </w:rPr>
              <w:t>15</w:t>
            </w:r>
          </w:p>
        </w:tc>
        <w:tc>
          <w:tcPr>
            <w:tcW w:w="676" w:type="dxa"/>
            <w:vAlign w:val="center"/>
          </w:tcPr>
          <w:p w:rsidR="006901AE" w:rsidRPr="005D2A34" w:rsidRDefault="006901AE" w:rsidP="00A33A8D">
            <w:pPr>
              <w:jc w:val="center"/>
              <w:rPr>
                <w:szCs w:val="28"/>
              </w:rPr>
            </w:pPr>
            <w:r>
              <w:rPr>
                <w:szCs w:val="28"/>
              </w:rPr>
              <w:t>13</w:t>
            </w:r>
          </w:p>
        </w:tc>
        <w:tc>
          <w:tcPr>
            <w:tcW w:w="553" w:type="dxa"/>
            <w:vAlign w:val="center"/>
          </w:tcPr>
          <w:p w:rsidR="006901AE" w:rsidRPr="005D2A34" w:rsidRDefault="006901AE" w:rsidP="00A33A8D">
            <w:pPr>
              <w:jc w:val="center"/>
              <w:rPr>
                <w:szCs w:val="28"/>
              </w:rPr>
            </w:pPr>
            <w:r>
              <w:rPr>
                <w:szCs w:val="28"/>
              </w:rPr>
              <w:t>-</w:t>
            </w:r>
          </w:p>
        </w:tc>
        <w:tc>
          <w:tcPr>
            <w:tcW w:w="553" w:type="dxa"/>
            <w:vAlign w:val="center"/>
          </w:tcPr>
          <w:p w:rsidR="006901AE" w:rsidRPr="005D2A34" w:rsidRDefault="006901AE" w:rsidP="00A33A8D">
            <w:pPr>
              <w:jc w:val="center"/>
              <w:rPr>
                <w:szCs w:val="28"/>
              </w:rPr>
            </w:pPr>
            <w:r>
              <w:rPr>
                <w:szCs w:val="28"/>
              </w:rPr>
              <w:t>-</w:t>
            </w:r>
          </w:p>
        </w:tc>
      </w:tr>
      <w:tr w:rsidR="006901AE" w:rsidRPr="00BC5654" w:rsidTr="00A33A8D">
        <w:trPr>
          <w:jc w:val="center"/>
        </w:trPr>
        <w:tc>
          <w:tcPr>
            <w:tcW w:w="544" w:type="dxa"/>
            <w:vAlign w:val="center"/>
          </w:tcPr>
          <w:p w:rsidR="006901AE" w:rsidRPr="00BC5654" w:rsidRDefault="006901AE" w:rsidP="00A33A8D">
            <w:pPr>
              <w:rPr>
                <w:szCs w:val="28"/>
              </w:rPr>
            </w:pPr>
          </w:p>
        </w:tc>
        <w:tc>
          <w:tcPr>
            <w:tcW w:w="1702" w:type="dxa"/>
          </w:tcPr>
          <w:p w:rsidR="006901AE" w:rsidRPr="00BC5654" w:rsidRDefault="006901AE" w:rsidP="00A33A8D">
            <w:pPr>
              <w:pStyle w:val="affb"/>
              <w:ind w:firstLine="0"/>
              <w:jc w:val="center"/>
            </w:pPr>
            <w:r w:rsidRPr="00BC5654">
              <w:t>Всього:</w:t>
            </w:r>
          </w:p>
        </w:tc>
        <w:tc>
          <w:tcPr>
            <w:tcW w:w="636" w:type="dxa"/>
          </w:tcPr>
          <w:p w:rsidR="006901AE" w:rsidRPr="00BC5654" w:rsidRDefault="006901AE" w:rsidP="00A33A8D">
            <w:pPr>
              <w:pStyle w:val="affb"/>
              <w:ind w:firstLine="0"/>
              <w:jc w:val="center"/>
            </w:pPr>
            <w:r>
              <w:t>54</w:t>
            </w:r>
          </w:p>
        </w:tc>
        <w:tc>
          <w:tcPr>
            <w:tcW w:w="2332" w:type="dxa"/>
          </w:tcPr>
          <w:p w:rsidR="006901AE" w:rsidRPr="00BC5654" w:rsidRDefault="006901AE" w:rsidP="00A33A8D">
            <w:pPr>
              <w:pStyle w:val="affb"/>
              <w:ind w:firstLine="0"/>
              <w:jc w:val="center"/>
            </w:pPr>
          </w:p>
        </w:tc>
        <w:tc>
          <w:tcPr>
            <w:tcW w:w="706" w:type="dxa"/>
            <w:vAlign w:val="center"/>
          </w:tcPr>
          <w:p w:rsidR="006901AE" w:rsidRPr="00BC5654" w:rsidRDefault="006901AE" w:rsidP="00A33A8D">
            <w:pPr>
              <w:jc w:val="center"/>
              <w:rPr>
                <w:szCs w:val="28"/>
              </w:rPr>
            </w:pPr>
            <w:r>
              <w:rPr>
                <w:szCs w:val="28"/>
              </w:rPr>
              <w:t>100</w:t>
            </w:r>
          </w:p>
        </w:tc>
        <w:tc>
          <w:tcPr>
            <w:tcW w:w="566" w:type="dxa"/>
            <w:vAlign w:val="center"/>
          </w:tcPr>
          <w:p w:rsidR="006901AE" w:rsidRPr="00BC5654" w:rsidRDefault="006901AE" w:rsidP="00A33A8D">
            <w:pPr>
              <w:jc w:val="center"/>
              <w:rPr>
                <w:szCs w:val="28"/>
              </w:rPr>
            </w:pPr>
            <w:r>
              <w:rPr>
                <w:szCs w:val="28"/>
              </w:rPr>
              <w:t>4,1</w:t>
            </w:r>
          </w:p>
        </w:tc>
        <w:tc>
          <w:tcPr>
            <w:tcW w:w="725" w:type="dxa"/>
            <w:vAlign w:val="center"/>
          </w:tcPr>
          <w:p w:rsidR="006901AE" w:rsidRPr="00BC5654" w:rsidRDefault="006901AE" w:rsidP="00A33A8D">
            <w:pPr>
              <w:jc w:val="center"/>
              <w:rPr>
                <w:szCs w:val="28"/>
              </w:rPr>
            </w:pPr>
            <w:r>
              <w:rPr>
                <w:szCs w:val="28"/>
              </w:rPr>
              <w:t>48,1</w:t>
            </w:r>
          </w:p>
        </w:tc>
        <w:tc>
          <w:tcPr>
            <w:tcW w:w="675" w:type="dxa"/>
            <w:vAlign w:val="center"/>
          </w:tcPr>
          <w:p w:rsidR="006901AE" w:rsidRPr="00BC5654" w:rsidRDefault="006901AE" w:rsidP="00A33A8D">
            <w:pPr>
              <w:jc w:val="center"/>
              <w:rPr>
                <w:szCs w:val="28"/>
              </w:rPr>
            </w:pPr>
            <w:r>
              <w:rPr>
                <w:szCs w:val="28"/>
              </w:rPr>
              <w:t>3</w:t>
            </w:r>
          </w:p>
        </w:tc>
        <w:tc>
          <w:tcPr>
            <w:tcW w:w="680" w:type="dxa"/>
            <w:vAlign w:val="center"/>
          </w:tcPr>
          <w:p w:rsidR="006901AE" w:rsidRPr="00BC5654" w:rsidRDefault="006901AE" w:rsidP="00A33A8D">
            <w:pPr>
              <w:jc w:val="center"/>
              <w:rPr>
                <w:szCs w:val="28"/>
              </w:rPr>
            </w:pPr>
            <w:r>
              <w:rPr>
                <w:szCs w:val="28"/>
              </w:rPr>
              <w:t>23</w:t>
            </w:r>
          </w:p>
        </w:tc>
        <w:tc>
          <w:tcPr>
            <w:tcW w:w="676" w:type="dxa"/>
            <w:vAlign w:val="center"/>
          </w:tcPr>
          <w:p w:rsidR="006901AE" w:rsidRPr="00BC5654" w:rsidRDefault="006901AE" w:rsidP="00A33A8D">
            <w:pPr>
              <w:jc w:val="center"/>
              <w:rPr>
                <w:szCs w:val="28"/>
              </w:rPr>
            </w:pPr>
            <w:r>
              <w:rPr>
                <w:szCs w:val="28"/>
              </w:rPr>
              <w:t>28</w:t>
            </w:r>
          </w:p>
        </w:tc>
        <w:tc>
          <w:tcPr>
            <w:tcW w:w="553" w:type="dxa"/>
            <w:vAlign w:val="center"/>
          </w:tcPr>
          <w:p w:rsidR="006901AE" w:rsidRPr="00BC5654" w:rsidRDefault="006901AE" w:rsidP="00A33A8D">
            <w:pPr>
              <w:jc w:val="center"/>
              <w:rPr>
                <w:szCs w:val="28"/>
              </w:rPr>
            </w:pPr>
            <w:r>
              <w:rPr>
                <w:szCs w:val="28"/>
              </w:rPr>
              <w:t>-</w:t>
            </w:r>
          </w:p>
        </w:tc>
        <w:tc>
          <w:tcPr>
            <w:tcW w:w="553" w:type="dxa"/>
            <w:vAlign w:val="center"/>
          </w:tcPr>
          <w:p w:rsidR="006901AE" w:rsidRPr="00BC5654" w:rsidRDefault="006901AE" w:rsidP="00A33A8D">
            <w:pPr>
              <w:jc w:val="center"/>
              <w:rPr>
                <w:szCs w:val="28"/>
              </w:rPr>
            </w:pPr>
            <w:r>
              <w:rPr>
                <w:szCs w:val="28"/>
              </w:rPr>
              <w:t>-</w:t>
            </w:r>
          </w:p>
        </w:tc>
      </w:tr>
    </w:tbl>
    <w:p w:rsidR="006901AE" w:rsidRPr="00752314" w:rsidRDefault="006901AE" w:rsidP="006901AE">
      <w:pPr>
        <w:pStyle w:val="affb"/>
        <w:ind w:firstLine="567"/>
      </w:pPr>
      <w:r w:rsidRPr="00752314">
        <w:t>Таким чином, в цілому на відділенні на «відмінно» закінчили 2019-2020 навчальний рік 3 студента-відмінника, що складає 5,6 % від загальної кількості студентів відділення:</w:t>
      </w:r>
    </w:p>
    <w:p w:rsidR="006901AE" w:rsidRPr="00752314" w:rsidRDefault="006901AE" w:rsidP="006901AE">
      <w:pPr>
        <w:ind w:left="1985" w:hanging="1625"/>
        <w:rPr>
          <w:sz w:val="28"/>
          <w:szCs w:val="28"/>
          <w:lang w:eastAsia="uk-UA"/>
        </w:rPr>
      </w:pPr>
      <w:r w:rsidRPr="00752314">
        <w:rPr>
          <w:sz w:val="28"/>
          <w:szCs w:val="28"/>
          <w:lang w:eastAsia="uk-UA"/>
        </w:rPr>
        <w:t>ІІ м/с (веч) Дятченко Ю. Г.</w:t>
      </w:r>
    </w:p>
    <w:p w:rsidR="006901AE" w:rsidRPr="00752314" w:rsidRDefault="006901AE" w:rsidP="006901AE">
      <w:pPr>
        <w:ind w:left="1985" w:hanging="1625"/>
        <w:rPr>
          <w:sz w:val="28"/>
          <w:szCs w:val="28"/>
          <w:lang w:eastAsia="uk-UA"/>
        </w:rPr>
      </w:pPr>
      <w:r w:rsidRPr="00752314">
        <w:rPr>
          <w:sz w:val="28"/>
          <w:szCs w:val="28"/>
          <w:lang w:eastAsia="uk-UA"/>
        </w:rPr>
        <w:t>ІІІ м/с (веч) Сотников О. Ю.</w:t>
      </w:r>
    </w:p>
    <w:p w:rsidR="006901AE" w:rsidRPr="00752314" w:rsidRDefault="006901AE" w:rsidP="006901AE">
      <w:pPr>
        <w:ind w:left="1985" w:hanging="1625"/>
        <w:rPr>
          <w:sz w:val="28"/>
          <w:szCs w:val="28"/>
          <w:lang w:eastAsia="uk-UA"/>
        </w:rPr>
      </w:pPr>
      <w:r w:rsidRPr="00752314">
        <w:rPr>
          <w:lang w:val="ru-RU"/>
        </w:rPr>
        <w:t>І</w:t>
      </w:r>
      <w:r w:rsidRPr="00752314">
        <w:t>V</w:t>
      </w:r>
      <w:r w:rsidRPr="00752314">
        <w:rPr>
          <w:sz w:val="28"/>
          <w:szCs w:val="28"/>
          <w:lang w:eastAsia="uk-UA"/>
        </w:rPr>
        <w:t xml:space="preserve"> м/с (веч) Безугла А. А.</w:t>
      </w:r>
    </w:p>
    <w:p w:rsidR="006901AE" w:rsidRPr="00804731" w:rsidRDefault="006901AE" w:rsidP="006901AE">
      <w:pPr>
        <w:ind w:firstLine="567"/>
        <w:jc w:val="both"/>
        <w:rPr>
          <w:sz w:val="28"/>
          <w:szCs w:val="28"/>
        </w:rPr>
      </w:pPr>
      <w:r w:rsidRPr="00E535B5">
        <w:rPr>
          <w:sz w:val="28"/>
          <w:szCs w:val="28"/>
        </w:rPr>
        <w:t xml:space="preserve">Протягом навчального року велика увага приділялася контролю за </w:t>
      </w:r>
      <w:r w:rsidRPr="009A6A89">
        <w:rPr>
          <w:sz w:val="28"/>
          <w:szCs w:val="28"/>
        </w:rPr>
        <w:t xml:space="preserve">відвідуванням студентами теоретичних та практичних занять. За рік </w:t>
      </w:r>
      <w:r w:rsidRPr="00804731">
        <w:rPr>
          <w:sz w:val="28"/>
          <w:szCs w:val="28"/>
        </w:rPr>
        <w:t>пропуски студентів складають 203 години (дані приведені в таблиці).</w:t>
      </w:r>
    </w:p>
    <w:p w:rsidR="006901AE" w:rsidRPr="00E535B5" w:rsidRDefault="006901AE" w:rsidP="006901AE">
      <w:pPr>
        <w:ind w:firstLine="567"/>
        <w:jc w:val="both"/>
        <w:rPr>
          <w:sz w:val="28"/>
          <w:szCs w:val="28"/>
        </w:rPr>
      </w:pPr>
      <w:r w:rsidRPr="00E535B5">
        <w:rPr>
          <w:sz w:val="28"/>
          <w:szCs w:val="28"/>
        </w:rPr>
        <w:t>В наступному навчальному році необхідно більше уваги приділити контролю за відвідуванням студентами теоретичних та практичних занять, а також відпрацюванню пропущених занять та індивідуальних графіків навчання.</w:t>
      </w:r>
    </w:p>
    <w:p w:rsidR="001D7038" w:rsidRDefault="001D7038" w:rsidP="006901AE">
      <w:pPr>
        <w:ind w:firstLine="567"/>
        <w:jc w:val="center"/>
        <w:rPr>
          <w:sz w:val="28"/>
          <w:szCs w:val="28"/>
        </w:rPr>
      </w:pPr>
    </w:p>
    <w:p w:rsidR="006901AE" w:rsidRDefault="001D7038" w:rsidP="006901AE">
      <w:pPr>
        <w:ind w:firstLine="567"/>
        <w:jc w:val="center"/>
        <w:rPr>
          <w:sz w:val="28"/>
          <w:szCs w:val="28"/>
        </w:rPr>
      </w:pPr>
      <w:r w:rsidRPr="00E535B5">
        <w:rPr>
          <w:sz w:val="28"/>
          <w:szCs w:val="28"/>
        </w:rPr>
        <w:t xml:space="preserve">Відвідування теоретичних та практичних занять </w:t>
      </w:r>
    </w:p>
    <w:p w:rsidR="006901AE" w:rsidRDefault="001D7038" w:rsidP="006901AE">
      <w:pPr>
        <w:ind w:firstLine="567"/>
        <w:jc w:val="center"/>
        <w:rPr>
          <w:sz w:val="28"/>
          <w:szCs w:val="28"/>
        </w:rPr>
      </w:pPr>
      <w:r w:rsidRPr="00E535B5">
        <w:rPr>
          <w:sz w:val="28"/>
          <w:szCs w:val="28"/>
        </w:rPr>
        <w:t xml:space="preserve">Студентами </w:t>
      </w:r>
      <w:r w:rsidR="006901AE" w:rsidRPr="00E86E04">
        <w:rPr>
          <w:sz w:val="28"/>
          <w:szCs w:val="28"/>
        </w:rPr>
        <w:t>спеціальн</w:t>
      </w:r>
      <w:r w:rsidR="006901AE">
        <w:rPr>
          <w:sz w:val="28"/>
          <w:szCs w:val="28"/>
        </w:rPr>
        <w:t>о</w:t>
      </w:r>
      <w:r w:rsidR="006901AE" w:rsidRPr="00E86E04">
        <w:rPr>
          <w:sz w:val="28"/>
          <w:szCs w:val="28"/>
        </w:rPr>
        <w:t>ст</w:t>
      </w:r>
      <w:r w:rsidR="006901AE">
        <w:rPr>
          <w:sz w:val="28"/>
          <w:szCs w:val="28"/>
        </w:rPr>
        <w:t>і</w:t>
      </w:r>
      <w:r w:rsidRPr="00E86E04">
        <w:rPr>
          <w:sz w:val="28"/>
          <w:szCs w:val="28"/>
        </w:rPr>
        <w:t xml:space="preserve"> 223 медсе</w:t>
      </w:r>
      <w:r w:rsidR="006901AE" w:rsidRPr="00E86E04">
        <w:rPr>
          <w:sz w:val="28"/>
          <w:szCs w:val="28"/>
        </w:rPr>
        <w:t xml:space="preserve">стринство </w:t>
      </w:r>
    </w:p>
    <w:p w:rsidR="006901AE" w:rsidRDefault="001D7038" w:rsidP="006901AE">
      <w:pPr>
        <w:ind w:firstLine="567"/>
        <w:jc w:val="center"/>
        <w:rPr>
          <w:sz w:val="28"/>
          <w:szCs w:val="28"/>
        </w:rPr>
      </w:pPr>
      <w:r w:rsidRPr="00E86E04">
        <w:rPr>
          <w:sz w:val="28"/>
          <w:szCs w:val="28"/>
        </w:rPr>
        <w:t xml:space="preserve">Опп сестринська справа </w:t>
      </w:r>
      <w:r w:rsidR="006901AE">
        <w:rPr>
          <w:sz w:val="28"/>
          <w:szCs w:val="28"/>
        </w:rPr>
        <w:t>(вечірня форма навчання)</w:t>
      </w:r>
    </w:p>
    <w:p w:rsidR="006901AE" w:rsidRPr="00E535B5" w:rsidRDefault="001D7038" w:rsidP="006901AE">
      <w:pPr>
        <w:ind w:firstLine="567"/>
        <w:jc w:val="center"/>
        <w:rPr>
          <w:sz w:val="28"/>
          <w:szCs w:val="28"/>
        </w:rPr>
      </w:pPr>
      <w:r w:rsidRPr="00E535B5">
        <w:rPr>
          <w:sz w:val="28"/>
          <w:szCs w:val="28"/>
        </w:rPr>
        <w:t>За 201</w:t>
      </w:r>
      <w:r w:rsidR="006901AE">
        <w:rPr>
          <w:sz w:val="28"/>
          <w:szCs w:val="28"/>
        </w:rPr>
        <w:t>9-2020</w:t>
      </w:r>
      <w:r w:rsidR="006901AE" w:rsidRPr="00E535B5">
        <w:rPr>
          <w:sz w:val="28"/>
          <w:szCs w:val="28"/>
        </w:rPr>
        <w:t xml:space="preserve"> навчальний рік</w:t>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1662"/>
        <w:gridCol w:w="636"/>
        <w:gridCol w:w="2481"/>
        <w:gridCol w:w="958"/>
        <w:gridCol w:w="901"/>
        <w:gridCol w:w="894"/>
        <w:gridCol w:w="929"/>
      </w:tblGrid>
      <w:tr w:rsidR="006901AE" w:rsidRPr="00E535B5" w:rsidTr="00A33A8D">
        <w:trPr>
          <w:cantSplit/>
          <w:trHeight w:val="2363"/>
          <w:jc w:val="center"/>
        </w:trPr>
        <w:tc>
          <w:tcPr>
            <w:tcW w:w="555" w:type="dxa"/>
            <w:vAlign w:val="center"/>
          </w:tcPr>
          <w:p w:rsidR="006901AE" w:rsidRPr="00E535B5" w:rsidRDefault="006901AE" w:rsidP="00A33A8D">
            <w:pPr>
              <w:jc w:val="center"/>
              <w:rPr>
                <w:sz w:val="28"/>
                <w:szCs w:val="28"/>
              </w:rPr>
            </w:pPr>
            <w:r w:rsidRPr="00E535B5">
              <w:rPr>
                <w:sz w:val="28"/>
                <w:szCs w:val="28"/>
              </w:rPr>
              <w:t>№ з/п</w:t>
            </w:r>
          </w:p>
        </w:tc>
        <w:tc>
          <w:tcPr>
            <w:tcW w:w="1662" w:type="dxa"/>
            <w:vAlign w:val="center"/>
          </w:tcPr>
          <w:p w:rsidR="006901AE" w:rsidRPr="00E535B5" w:rsidRDefault="006901AE" w:rsidP="00A33A8D">
            <w:pPr>
              <w:jc w:val="center"/>
              <w:rPr>
                <w:sz w:val="28"/>
                <w:szCs w:val="28"/>
              </w:rPr>
            </w:pPr>
            <w:r w:rsidRPr="00E535B5">
              <w:rPr>
                <w:sz w:val="28"/>
                <w:szCs w:val="28"/>
              </w:rPr>
              <w:t>Група</w:t>
            </w:r>
          </w:p>
        </w:tc>
        <w:tc>
          <w:tcPr>
            <w:tcW w:w="636" w:type="dxa"/>
            <w:textDirection w:val="btLr"/>
            <w:vAlign w:val="center"/>
          </w:tcPr>
          <w:p w:rsidR="006901AE" w:rsidRPr="00E535B5" w:rsidRDefault="006901AE" w:rsidP="00A33A8D">
            <w:pPr>
              <w:jc w:val="center"/>
              <w:rPr>
                <w:sz w:val="28"/>
                <w:szCs w:val="28"/>
              </w:rPr>
            </w:pPr>
            <w:r w:rsidRPr="00E535B5">
              <w:rPr>
                <w:sz w:val="28"/>
                <w:szCs w:val="28"/>
              </w:rPr>
              <w:t>Кількість студентів</w:t>
            </w:r>
          </w:p>
        </w:tc>
        <w:tc>
          <w:tcPr>
            <w:tcW w:w="2481" w:type="dxa"/>
            <w:vAlign w:val="center"/>
          </w:tcPr>
          <w:p w:rsidR="006901AE" w:rsidRPr="00E535B5" w:rsidRDefault="006901AE" w:rsidP="00A33A8D">
            <w:pPr>
              <w:jc w:val="center"/>
              <w:rPr>
                <w:sz w:val="28"/>
                <w:szCs w:val="28"/>
              </w:rPr>
            </w:pPr>
            <w:r w:rsidRPr="00E535B5">
              <w:rPr>
                <w:sz w:val="28"/>
                <w:szCs w:val="28"/>
              </w:rPr>
              <w:t>Куратор</w:t>
            </w:r>
          </w:p>
        </w:tc>
        <w:tc>
          <w:tcPr>
            <w:tcW w:w="958" w:type="dxa"/>
            <w:textDirection w:val="btLr"/>
            <w:vAlign w:val="center"/>
          </w:tcPr>
          <w:p w:rsidR="006901AE" w:rsidRPr="00E535B5" w:rsidRDefault="006901AE" w:rsidP="00A33A8D">
            <w:pPr>
              <w:jc w:val="center"/>
              <w:rPr>
                <w:sz w:val="28"/>
                <w:szCs w:val="28"/>
              </w:rPr>
            </w:pPr>
            <w:r w:rsidRPr="00E535B5">
              <w:rPr>
                <w:sz w:val="28"/>
                <w:szCs w:val="28"/>
              </w:rPr>
              <w:t xml:space="preserve">Загальна кількість пропущених занять </w:t>
            </w:r>
          </w:p>
        </w:tc>
        <w:tc>
          <w:tcPr>
            <w:tcW w:w="901" w:type="dxa"/>
            <w:textDirection w:val="btLr"/>
            <w:vAlign w:val="center"/>
          </w:tcPr>
          <w:p w:rsidR="006901AE" w:rsidRPr="00E535B5" w:rsidRDefault="006901AE" w:rsidP="00A33A8D">
            <w:pPr>
              <w:jc w:val="center"/>
              <w:rPr>
                <w:sz w:val="28"/>
                <w:szCs w:val="28"/>
              </w:rPr>
            </w:pPr>
            <w:r w:rsidRPr="00E535B5">
              <w:rPr>
                <w:sz w:val="28"/>
                <w:szCs w:val="28"/>
              </w:rPr>
              <w:t xml:space="preserve">Пропуски з </w:t>
            </w:r>
          </w:p>
          <w:p w:rsidR="006901AE" w:rsidRPr="00E535B5" w:rsidRDefault="006901AE" w:rsidP="00A33A8D">
            <w:pPr>
              <w:jc w:val="center"/>
              <w:rPr>
                <w:sz w:val="28"/>
                <w:szCs w:val="28"/>
              </w:rPr>
            </w:pPr>
            <w:r w:rsidRPr="00E535B5">
              <w:rPr>
                <w:sz w:val="28"/>
                <w:szCs w:val="28"/>
              </w:rPr>
              <w:t>поважних причин</w:t>
            </w:r>
          </w:p>
        </w:tc>
        <w:tc>
          <w:tcPr>
            <w:tcW w:w="894" w:type="dxa"/>
            <w:textDirection w:val="btLr"/>
            <w:vAlign w:val="center"/>
          </w:tcPr>
          <w:p w:rsidR="006901AE" w:rsidRPr="00E535B5" w:rsidRDefault="006901AE" w:rsidP="00A33A8D">
            <w:pPr>
              <w:jc w:val="center"/>
              <w:rPr>
                <w:sz w:val="28"/>
                <w:szCs w:val="28"/>
              </w:rPr>
            </w:pPr>
            <w:r w:rsidRPr="00E535B5">
              <w:rPr>
                <w:sz w:val="28"/>
                <w:szCs w:val="28"/>
              </w:rPr>
              <w:t xml:space="preserve">Пропуски без </w:t>
            </w:r>
          </w:p>
          <w:p w:rsidR="006901AE" w:rsidRPr="00E535B5" w:rsidRDefault="006901AE" w:rsidP="00A33A8D">
            <w:pPr>
              <w:jc w:val="center"/>
              <w:rPr>
                <w:sz w:val="28"/>
                <w:szCs w:val="28"/>
              </w:rPr>
            </w:pPr>
            <w:r w:rsidRPr="00E535B5">
              <w:rPr>
                <w:sz w:val="28"/>
                <w:szCs w:val="28"/>
              </w:rPr>
              <w:t>поважних причин</w:t>
            </w:r>
          </w:p>
        </w:tc>
        <w:tc>
          <w:tcPr>
            <w:tcW w:w="929" w:type="dxa"/>
            <w:textDirection w:val="btLr"/>
            <w:vAlign w:val="center"/>
          </w:tcPr>
          <w:p w:rsidR="006901AE" w:rsidRPr="00E535B5" w:rsidRDefault="006901AE" w:rsidP="00A33A8D">
            <w:pPr>
              <w:jc w:val="center"/>
              <w:rPr>
                <w:sz w:val="28"/>
                <w:szCs w:val="28"/>
              </w:rPr>
            </w:pPr>
            <w:r w:rsidRPr="00E535B5">
              <w:rPr>
                <w:sz w:val="28"/>
                <w:szCs w:val="28"/>
              </w:rPr>
              <w:t xml:space="preserve">Пропуски на </w:t>
            </w:r>
          </w:p>
          <w:p w:rsidR="006901AE" w:rsidRPr="00E535B5" w:rsidRDefault="006901AE" w:rsidP="00A33A8D">
            <w:pPr>
              <w:jc w:val="center"/>
              <w:rPr>
                <w:sz w:val="28"/>
                <w:szCs w:val="28"/>
              </w:rPr>
            </w:pPr>
            <w:r w:rsidRPr="00E535B5">
              <w:rPr>
                <w:sz w:val="28"/>
                <w:szCs w:val="28"/>
              </w:rPr>
              <w:t>одного студента</w:t>
            </w:r>
          </w:p>
        </w:tc>
      </w:tr>
      <w:tr w:rsidR="006901AE" w:rsidRPr="00E535B5" w:rsidTr="00A33A8D">
        <w:trPr>
          <w:jc w:val="center"/>
        </w:trPr>
        <w:tc>
          <w:tcPr>
            <w:tcW w:w="9016" w:type="dxa"/>
            <w:gridSpan w:val="8"/>
            <w:vAlign w:val="center"/>
          </w:tcPr>
          <w:p w:rsidR="006901AE" w:rsidRPr="00E535B5" w:rsidRDefault="006901AE" w:rsidP="00A33A8D">
            <w:pPr>
              <w:jc w:val="center"/>
              <w:rPr>
                <w:sz w:val="28"/>
                <w:szCs w:val="28"/>
                <w:lang w:val="ru-RU"/>
              </w:rPr>
            </w:pPr>
            <w:r w:rsidRPr="00E535B5">
              <w:rPr>
                <w:sz w:val="28"/>
              </w:rPr>
              <w:t>І семестр</w:t>
            </w:r>
          </w:p>
        </w:tc>
      </w:tr>
      <w:tr w:rsidR="006901AE" w:rsidRPr="00E535B5" w:rsidTr="00A33A8D">
        <w:trPr>
          <w:jc w:val="center"/>
        </w:trPr>
        <w:tc>
          <w:tcPr>
            <w:tcW w:w="555" w:type="dxa"/>
            <w:vAlign w:val="center"/>
          </w:tcPr>
          <w:p w:rsidR="006901AE" w:rsidRPr="00752314" w:rsidRDefault="006901AE" w:rsidP="00A33A8D">
            <w:pPr>
              <w:ind w:left="113"/>
              <w:jc w:val="center"/>
            </w:pPr>
            <w:r>
              <w:t>1.</w:t>
            </w:r>
          </w:p>
        </w:tc>
        <w:tc>
          <w:tcPr>
            <w:tcW w:w="1662" w:type="dxa"/>
          </w:tcPr>
          <w:p w:rsidR="006901AE" w:rsidRPr="00A632CE" w:rsidRDefault="006901AE" w:rsidP="00A33A8D">
            <w:pPr>
              <w:pStyle w:val="affb"/>
              <w:ind w:firstLine="0"/>
              <w:jc w:val="center"/>
            </w:pPr>
            <w:r w:rsidRPr="00A632CE">
              <w:t>І м/с (в)</w:t>
            </w:r>
          </w:p>
        </w:tc>
        <w:tc>
          <w:tcPr>
            <w:tcW w:w="636" w:type="dxa"/>
          </w:tcPr>
          <w:p w:rsidR="006901AE" w:rsidRPr="00A632CE" w:rsidRDefault="006901AE" w:rsidP="00A33A8D">
            <w:pPr>
              <w:pStyle w:val="affb"/>
              <w:ind w:firstLine="0"/>
              <w:jc w:val="center"/>
            </w:pPr>
            <w:r>
              <w:t>10</w:t>
            </w:r>
          </w:p>
        </w:tc>
        <w:tc>
          <w:tcPr>
            <w:tcW w:w="2481" w:type="dxa"/>
          </w:tcPr>
          <w:p w:rsidR="006901AE" w:rsidRPr="00DC7784" w:rsidRDefault="006901AE" w:rsidP="00A33A8D">
            <w:pPr>
              <w:pStyle w:val="affb"/>
              <w:ind w:firstLine="0"/>
              <w:jc w:val="center"/>
            </w:pPr>
            <w:r>
              <w:rPr>
                <w:lang w:val="ru-RU"/>
              </w:rPr>
              <w:t>Чубенко В. А.</w:t>
            </w:r>
          </w:p>
        </w:tc>
        <w:tc>
          <w:tcPr>
            <w:tcW w:w="958" w:type="dxa"/>
            <w:vAlign w:val="center"/>
          </w:tcPr>
          <w:p w:rsidR="006901AE" w:rsidRDefault="006901AE" w:rsidP="00A33A8D">
            <w:pPr>
              <w:jc w:val="center"/>
              <w:rPr>
                <w:szCs w:val="28"/>
              </w:rPr>
            </w:pPr>
            <w:r>
              <w:rPr>
                <w:szCs w:val="28"/>
              </w:rPr>
              <w:t>-</w:t>
            </w:r>
          </w:p>
        </w:tc>
        <w:tc>
          <w:tcPr>
            <w:tcW w:w="901" w:type="dxa"/>
            <w:vAlign w:val="center"/>
          </w:tcPr>
          <w:p w:rsidR="006901AE" w:rsidRDefault="006901AE" w:rsidP="00A33A8D">
            <w:pPr>
              <w:jc w:val="center"/>
              <w:rPr>
                <w:szCs w:val="28"/>
              </w:rPr>
            </w:pPr>
            <w:r>
              <w:rPr>
                <w:szCs w:val="28"/>
              </w:rPr>
              <w:t>-</w:t>
            </w:r>
          </w:p>
        </w:tc>
        <w:tc>
          <w:tcPr>
            <w:tcW w:w="894" w:type="dxa"/>
            <w:vAlign w:val="center"/>
          </w:tcPr>
          <w:p w:rsidR="006901AE" w:rsidRDefault="006901AE" w:rsidP="00A33A8D">
            <w:pPr>
              <w:jc w:val="center"/>
              <w:rPr>
                <w:szCs w:val="28"/>
              </w:rPr>
            </w:pPr>
            <w:r>
              <w:rPr>
                <w:szCs w:val="28"/>
              </w:rPr>
              <w:t>-</w:t>
            </w:r>
          </w:p>
        </w:tc>
        <w:tc>
          <w:tcPr>
            <w:tcW w:w="929" w:type="dxa"/>
            <w:vAlign w:val="center"/>
          </w:tcPr>
          <w:p w:rsidR="006901AE" w:rsidRDefault="006901AE" w:rsidP="00A33A8D">
            <w:pPr>
              <w:jc w:val="center"/>
              <w:rPr>
                <w:szCs w:val="28"/>
              </w:rPr>
            </w:pPr>
            <w:r>
              <w:rPr>
                <w:szCs w:val="28"/>
              </w:rPr>
              <w:t>-</w:t>
            </w:r>
          </w:p>
        </w:tc>
      </w:tr>
      <w:tr w:rsidR="006901AE" w:rsidRPr="00E535B5" w:rsidTr="00A33A8D">
        <w:trPr>
          <w:jc w:val="center"/>
        </w:trPr>
        <w:tc>
          <w:tcPr>
            <w:tcW w:w="555" w:type="dxa"/>
            <w:vAlign w:val="center"/>
          </w:tcPr>
          <w:p w:rsidR="006901AE" w:rsidRPr="00752314" w:rsidRDefault="006901AE" w:rsidP="00A33A8D">
            <w:pPr>
              <w:ind w:left="113"/>
              <w:jc w:val="center"/>
            </w:pPr>
            <w:r>
              <w:t>2.</w:t>
            </w:r>
          </w:p>
        </w:tc>
        <w:tc>
          <w:tcPr>
            <w:tcW w:w="1662" w:type="dxa"/>
          </w:tcPr>
          <w:p w:rsidR="006901AE" w:rsidRPr="00A632CE" w:rsidRDefault="006901AE" w:rsidP="00A33A8D">
            <w:pPr>
              <w:pStyle w:val="affb"/>
              <w:ind w:firstLine="0"/>
              <w:jc w:val="center"/>
            </w:pPr>
            <w:r w:rsidRPr="00A632CE">
              <w:t>І</w:t>
            </w:r>
            <w:r>
              <w:t>І</w:t>
            </w:r>
            <w:r w:rsidRPr="00A632CE">
              <w:t xml:space="preserve"> м/с (в)</w:t>
            </w:r>
          </w:p>
        </w:tc>
        <w:tc>
          <w:tcPr>
            <w:tcW w:w="636" w:type="dxa"/>
          </w:tcPr>
          <w:p w:rsidR="006901AE" w:rsidRPr="00A632CE" w:rsidRDefault="006901AE" w:rsidP="00A33A8D">
            <w:pPr>
              <w:pStyle w:val="affb"/>
              <w:ind w:firstLine="0"/>
              <w:jc w:val="center"/>
            </w:pPr>
            <w:r>
              <w:t>5</w:t>
            </w:r>
          </w:p>
        </w:tc>
        <w:tc>
          <w:tcPr>
            <w:tcW w:w="2481" w:type="dxa"/>
          </w:tcPr>
          <w:p w:rsidR="006901AE" w:rsidRPr="00DC7784" w:rsidRDefault="006901AE" w:rsidP="00A33A8D">
            <w:pPr>
              <w:pStyle w:val="affb"/>
              <w:ind w:firstLine="0"/>
              <w:jc w:val="center"/>
            </w:pPr>
            <w:r>
              <w:rPr>
                <w:lang w:val="ru-RU"/>
              </w:rPr>
              <w:t>Чубенко В. А.</w:t>
            </w:r>
          </w:p>
        </w:tc>
        <w:tc>
          <w:tcPr>
            <w:tcW w:w="958" w:type="dxa"/>
            <w:vAlign w:val="center"/>
          </w:tcPr>
          <w:p w:rsidR="006901AE" w:rsidRPr="00524245" w:rsidRDefault="006901AE" w:rsidP="00A33A8D">
            <w:pPr>
              <w:jc w:val="center"/>
              <w:rPr>
                <w:szCs w:val="28"/>
              </w:rPr>
            </w:pPr>
            <w:r>
              <w:rPr>
                <w:szCs w:val="28"/>
              </w:rPr>
              <w:t>-</w:t>
            </w:r>
          </w:p>
        </w:tc>
        <w:tc>
          <w:tcPr>
            <w:tcW w:w="901" w:type="dxa"/>
            <w:vAlign w:val="center"/>
          </w:tcPr>
          <w:p w:rsidR="006901AE" w:rsidRPr="00524245" w:rsidRDefault="006901AE" w:rsidP="00A33A8D">
            <w:pPr>
              <w:jc w:val="center"/>
              <w:rPr>
                <w:szCs w:val="28"/>
              </w:rPr>
            </w:pPr>
            <w:r>
              <w:rPr>
                <w:szCs w:val="28"/>
              </w:rPr>
              <w:t>-</w:t>
            </w:r>
          </w:p>
        </w:tc>
        <w:tc>
          <w:tcPr>
            <w:tcW w:w="894" w:type="dxa"/>
            <w:vAlign w:val="center"/>
          </w:tcPr>
          <w:p w:rsidR="006901AE" w:rsidRPr="00524245" w:rsidRDefault="006901AE" w:rsidP="00A33A8D">
            <w:pPr>
              <w:jc w:val="center"/>
              <w:rPr>
                <w:szCs w:val="28"/>
              </w:rPr>
            </w:pPr>
            <w:r>
              <w:rPr>
                <w:szCs w:val="28"/>
              </w:rPr>
              <w:t>-</w:t>
            </w:r>
          </w:p>
        </w:tc>
        <w:tc>
          <w:tcPr>
            <w:tcW w:w="929" w:type="dxa"/>
            <w:vAlign w:val="center"/>
          </w:tcPr>
          <w:p w:rsidR="006901AE" w:rsidRPr="00524245" w:rsidRDefault="006901AE" w:rsidP="00A33A8D">
            <w:pPr>
              <w:jc w:val="center"/>
              <w:rPr>
                <w:szCs w:val="28"/>
              </w:rPr>
            </w:pPr>
            <w:r>
              <w:rPr>
                <w:szCs w:val="28"/>
              </w:rPr>
              <w:t>-</w:t>
            </w:r>
          </w:p>
        </w:tc>
      </w:tr>
      <w:tr w:rsidR="006901AE" w:rsidRPr="00E535B5" w:rsidTr="00A33A8D">
        <w:trPr>
          <w:jc w:val="center"/>
        </w:trPr>
        <w:tc>
          <w:tcPr>
            <w:tcW w:w="555" w:type="dxa"/>
            <w:vAlign w:val="center"/>
          </w:tcPr>
          <w:p w:rsidR="006901AE" w:rsidRPr="00752314" w:rsidRDefault="006901AE" w:rsidP="00A33A8D">
            <w:pPr>
              <w:ind w:left="113"/>
              <w:jc w:val="center"/>
            </w:pPr>
            <w:r>
              <w:t>3.</w:t>
            </w:r>
          </w:p>
        </w:tc>
        <w:tc>
          <w:tcPr>
            <w:tcW w:w="1662" w:type="dxa"/>
          </w:tcPr>
          <w:p w:rsidR="006901AE" w:rsidRPr="00A632CE" w:rsidRDefault="006901AE" w:rsidP="00A33A8D">
            <w:pPr>
              <w:pStyle w:val="affb"/>
              <w:ind w:firstLine="0"/>
              <w:jc w:val="center"/>
            </w:pPr>
            <w:r w:rsidRPr="00A632CE">
              <w:t>І</w:t>
            </w:r>
            <w:r>
              <w:t>І</w:t>
            </w:r>
            <w:r w:rsidRPr="00A632CE">
              <w:t>І м/с (в)</w:t>
            </w:r>
          </w:p>
        </w:tc>
        <w:tc>
          <w:tcPr>
            <w:tcW w:w="636" w:type="dxa"/>
          </w:tcPr>
          <w:p w:rsidR="006901AE" w:rsidRPr="00A632CE" w:rsidRDefault="006901AE" w:rsidP="00A33A8D">
            <w:pPr>
              <w:pStyle w:val="affb"/>
              <w:ind w:firstLine="0"/>
              <w:jc w:val="center"/>
            </w:pPr>
            <w:r>
              <w:t>8</w:t>
            </w:r>
          </w:p>
        </w:tc>
        <w:tc>
          <w:tcPr>
            <w:tcW w:w="2481" w:type="dxa"/>
            <w:vAlign w:val="center"/>
          </w:tcPr>
          <w:p w:rsidR="006901AE" w:rsidRPr="00265A5D" w:rsidRDefault="006901AE" w:rsidP="00A33A8D">
            <w:pPr>
              <w:pStyle w:val="affb"/>
              <w:ind w:firstLine="0"/>
              <w:jc w:val="center"/>
            </w:pPr>
            <w:r>
              <w:t>Сівак О. А.</w:t>
            </w:r>
          </w:p>
        </w:tc>
        <w:tc>
          <w:tcPr>
            <w:tcW w:w="958" w:type="dxa"/>
            <w:vAlign w:val="center"/>
          </w:tcPr>
          <w:p w:rsidR="006901AE" w:rsidRPr="00524245" w:rsidRDefault="006901AE" w:rsidP="00A33A8D">
            <w:pPr>
              <w:jc w:val="center"/>
              <w:rPr>
                <w:szCs w:val="28"/>
              </w:rPr>
            </w:pPr>
            <w:r>
              <w:rPr>
                <w:szCs w:val="28"/>
              </w:rPr>
              <w:t>56</w:t>
            </w:r>
          </w:p>
        </w:tc>
        <w:tc>
          <w:tcPr>
            <w:tcW w:w="901" w:type="dxa"/>
            <w:vAlign w:val="center"/>
          </w:tcPr>
          <w:p w:rsidR="006901AE" w:rsidRPr="00524245" w:rsidRDefault="006901AE" w:rsidP="00A33A8D">
            <w:pPr>
              <w:jc w:val="center"/>
              <w:rPr>
                <w:szCs w:val="28"/>
              </w:rPr>
            </w:pPr>
            <w:r>
              <w:rPr>
                <w:szCs w:val="28"/>
              </w:rPr>
              <w:t>56</w:t>
            </w:r>
          </w:p>
        </w:tc>
        <w:tc>
          <w:tcPr>
            <w:tcW w:w="894" w:type="dxa"/>
            <w:vAlign w:val="center"/>
          </w:tcPr>
          <w:p w:rsidR="006901AE" w:rsidRPr="00524245" w:rsidRDefault="006901AE" w:rsidP="00A33A8D">
            <w:pPr>
              <w:jc w:val="center"/>
              <w:rPr>
                <w:szCs w:val="28"/>
              </w:rPr>
            </w:pPr>
            <w:r>
              <w:rPr>
                <w:szCs w:val="28"/>
              </w:rPr>
              <w:t>-</w:t>
            </w:r>
          </w:p>
        </w:tc>
        <w:tc>
          <w:tcPr>
            <w:tcW w:w="929" w:type="dxa"/>
            <w:vAlign w:val="center"/>
          </w:tcPr>
          <w:p w:rsidR="006901AE" w:rsidRPr="00524245" w:rsidRDefault="006901AE" w:rsidP="00A33A8D">
            <w:pPr>
              <w:jc w:val="center"/>
              <w:rPr>
                <w:szCs w:val="28"/>
              </w:rPr>
            </w:pPr>
            <w:r>
              <w:rPr>
                <w:szCs w:val="28"/>
              </w:rPr>
              <w:t>7,0</w:t>
            </w:r>
          </w:p>
        </w:tc>
      </w:tr>
      <w:tr w:rsidR="006901AE" w:rsidRPr="00E535B5" w:rsidTr="00A33A8D">
        <w:trPr>
          <w:jc w:val="center"/>
        </w:trPr>
        <w:tc>
          <w:tcPr>
            <w:tcW w:w="555" w:type="dxa"/>
            <w:vAlign w:val="center"/>
          </w:tcPr>
          <w:p w:rsidR="006901AE" w:rsidRPr="00752314" w:rsidRDefault="006901AE" w:rsidP="00A33A8D">
            <w:pPr>
              <w:ind w:left="113"/>
              <w:jc w:val="center"/>
            </w:pPr>
            <w:r>
              <w:t>4.</w:t>
            </w:r>
          </w:p>
        </w:tc>
        <w:tc>
          <w:tcPr>
            <w:tcW w:w="1662" w:type="dxa"/>
          </w:tcPr>
          <w:p w:rsidR="006901AE" w:rsidRPr="00DC7784" w:rsidRDefault="006901AE" w:rsidP="00A33A8D">
            <w:pPr>
              <w:pStyle w:val="affb"/>
              <w:ind w:firstLine="0"/>
              <w:jc w:val="center"/>
            </w:pPr>
            <w:r>
              <w:rPr>
                <w:lang w:val="ru-RU"/>
              </w:rPr>
              <w:t>І</w:t>
            </w:r>
            <w:r w:rsidRPr="00DC7784">
              <w:t>V</w:t>
            </w:r>
            <w:r>
              <w:t xml:space="preserve"> м/с </w:t>
            </w:r>
            <w:r w:rsidRPr="00DC7784">
              <w:t>(в)</w:t>
            </w:r>
          </w:p>
        </w:tc>
        <w:tc>
          <w:tcPr>
            <w:tcW w:w="636" w:type="dxa"/>
          </w:tcPr>
          <w:p w:rsidR="006901AE" w:rsidRPr="00AE55E4" w:rsidRDefault="006901AE" w:rsidP="00A33A8D">
            <w:pPr>
              <w:pStyle w:val="affb"/>
              <w:ind w:firstLine="0"/>
              <w:jc w:val="center"/>
            </w:pPr>
            <w:r>
              <w:t>27</w:t>
            </w:r>
          </w:p>
        </w:tc>
        <w:tc>
          <w:tcPr>
            <w:tcW w:w="2481" w:type="dxa"/>
            <w:vAlign w:val="center"/>
          </w:tcPr>
          <w:p w:rsidR="006901AE" w:rsidRPr="00265A5D" w:rsidRDefault="006901AE" w:rsidP="00A33A8D">
            <w:pPr>
              <w:pStyle w:val="affb"/>
              <w:ind w:firstLine="0"/>
              <w:jc w:val="center"/>
            </w:pPr>
            <w:r w:rsidRPr="00265A5D">
              <w:t>Бурлака Л. М.</w:t>
            </w:r>
          </w:p>
        </w:tc>
        <w:tc>
          <w:tcPr>
            <w:tcW w:w="958" w:type="dxa"/>
            <w:vAlign w:val="center"/>
          </w:tcPr>
          <w:p w:rsidR="006901AE" w:rsidRDefault="006901AE" w:rsidP="00A33A8D">
            <w:pPr>
              <w:jc w:val="center"/>
              <w:rPr>
                <w:szCs w:val="28"/>
              </w:rPr>
            </w:pPr>
            <w:r>
              <w:rPr>
                <w:szCs w:val="28"/>
              </w:rPr>
              <w:t>147</w:t>
            </w:r>
          </w:p>
        </w:tc>
        <w:tc>
          <w:tcPr>
            <w:tcW w:w="901" w:type="dxa"/>
            <w:vAlign w:val="center"/>
          </w:tcPr>
          <w:p w:rsidR="006901AE" w:rsidRDefault="006901AE" w:rsidP="00A33A8D">
            <w:pPr>
              <w:jc w:val="center"/>
              <w:rPr>
                <w:szCs w:val="28"/>
              </w:rPr>
            </w:pPr>
            <w:r>
              <w:rPr>
                <w:szCs w:val="28"/>
              </w:rPr>
              <w:t>147</w:t>
            </w:r>
          </w:p>
        </w:tc>
        <w:tc>
          <w:tcPr>
            <w:tcW w:w="894" w:type="dxa"/>
            <w:vAlign w:val="center"/>
          </w:tcPr>
          <w:p w:rsidR="006901AE" w:rsidRDefault="006901AE" w:rsidP="00A33A8D">
            <w:pPr>
              <w:jc w:val="center"/>
              <w:rPr>
                <w:szCs w:val="28"/>
              </w:rPr>
            </w:pPr>
            <w:r>
              <w:rPr>
                <w:szCs w:val="28"/>
              </w:rPr>
              <w:t>-</w:t>
            </w:r>
          </w:p>
        </w:tc>
        <w:tc>
          <w:tcPr>
            <w:tcW w:w="929" w:type="dxa"/>
            <w:vAlign w:val="center"/>
          </w:tcPr>
          <w:p w:rsidR="006901AE" w:rsidRDefault="006901AE" w:rsidP="00A33A8D">
            <w:pPr>
              <w:jc w:val="center"/>
              <w:rPr>
                <w:szCs w:val="28"/>
              </w:rPr>
            </w:pPr>
            <w:r>
              <w:rPr>
                <w:szCs w:val="28"/>
              </w:rPr>
              <w:t>5,4</w:t>
            </w:r>
          </w:p>
        </w:tc>
      </w:tr>
      <w:tr w:rsidR="006901AE" w:rsidRPr="00E535B5" w:rsidTr="00A33A8D">
        <w:trPr>
          <w:jc w:val="center"/>
        </w:trPr>
        <w:tc>
          <w:tcPr>
            <w:tcW w:w="555" w:type="dxa"/>
            <w:vAlign w:val="center"/>
          </w:tcPr>
          <w:p w:rsidR="006901AE" w:rsidRPr="00DC7784" w:rsidRDefault="006901AE" w:rsidP="00A33A8D">
            <w:pPr>
              <w:ind w:left="113"/>
              <w:jc w:val="center"/>
              <w:rPr>
                <w:szCs w:val="28"/>
              </w:rPr>
            </w:pPr>
          </w:p>
        </w:tc>
        <w:tc>
          <w:tcPr>
            <w:tcW w:w="1662" w:type="dxa"/>
          </w:tcPr>
          <w:p w:rsidR="006901AE" w:rsidRPr="00BC5654" w:rsidRDefault="006901AE" w:rsidP="00A33A8D">
            <w:pPr>
              <w:pStyle w:val="affb"/>
              <w:ind w:firstLine="0"/>
              <w:jc w:val="center"/>
            </w:pPr>
            <w:r w:rsidRPr="00BC5654">
              <w:t>Всього:</w:t>
            </w:r>
          </w:p>
        </w:tc>
        <w:tc>
          <w:tcPr>
            <w:tcW w:w="636" w:type="dxa"/>
          </w:tcPr>
          <w:p w:rsidR="006901AE" w:rsidRPr="00BC5654" w:rsidRDefault="006901AE" w:rsidP="00A33A8D">
            <w:pPr>
              <w:pStyle w:val="affb"/>
              <w:ind w:firstLine="0"/>
              <w:jc w:val="center"/>
            </w:pPr>
            <w:r>
              <w:t>50</w:t>
            </w:r>
          </w:p>
        </w:tc>
        <w:tc>
          <w:tcPr>
            <w:tcW w:w="2481" w:type="dxa"/>
          </w:tcPr>
          <w:p w:rsidR="006901AE" w:rsidRPr="00BC5654" w:rsidRDefault="006901AE" w:rsidP="00A33A8D">
            <w:pPr>
              <w:pStyle w:val="affb"/>
              <w:ind w:firstLine="0"/>
              <w:jc w:val="center"/>
            </w:pPr>
          </w:p>
        </w:tc>
        <w:tc>
          <w:tcPr>
            <w:tcW w:w="958" w:type="dxa"/>
            <w:vAlign w:val="center"/>
          </w:tcPr>
          <w:p w:rsidR="006901AE" w:rsidRDefault="006901AE" w:rsidP="00A33A8D">
            <w:pPr>
              <w:jc w:val="center"/>
              <w:rPr>
                <w:szCs w:val="28"/>
              </w:rPr>
            </w:pPr>
            <w:r>
              <w:rPr>
                <w:szCs w:val="28"/>
              </w:rPr>
              <w:t>203</w:t>
            </w:r>
          </w:p>
        </w:tc>
        <w:tc>
          <w:tcPr>
            <w:tcW w:w="901" w:type="dxa"/>
            <w:vAlign w:val="center"/>
          </w:tcPr>
          <w:p w:rsidR="006901AE" w:rsidRDefault="006901AE" w:rsidP="00A33A8D">
            <w:pPr>
              <w:jc w:val="center"/>
              <w:rPr>
                <w:szCs w:val="28"/>
              </w:rPr>
            </w:pPr>
            <w:r>
              <w:rPr>
                <w:szCs w:val="28"/>
              </w:rPr>
              <w:t>203</w:t>
            </w:r>
          </w:p>
        </w:tc>
        <w:tc>
          <w:tcPr>
            <w:tcW w:w="894" w:type="dxa"/>
            <w:vAlign w:val="center"/>
          </w:tcPr>
          <w:p w:rsidR="006901AE" w:rsidRDefault="006901AE" w:rsidP="00A33A8D">
            <w:pPr>
              <w:jc w:val="center"/>
              <w:rPr>
                <w:szCs w:val="28"/>
              </w:rPr>
            </w:pPr>
            <w:r>
              <w:rPr>
                <w:szCs w:val="28"/>
              </w:rPr>
              <w:t>-</w:t>
            </w:r>
          </w:p>
        </w:tc>
        <w:tc>
          <w:tcPr>
            <w:tcW w:w="929" w:type="dxa"/>
            <w:vAlign w:val="center"/>
          </w:tcPr>
          <w:p w:rsidR="006901AE" w:rsidRDefault="006901AE" w:rsidP="00A33A8D">
            <w:pPr>
              <w:jc w:val="center"/>
              <w:rPr>
                <w:szCs w:val="28"/>
              </w:rPr>
            </w:pPr>
            <w:r>
              <w:rPr>
                <w:szCs w:val="28"/>
              </w:rPr>
              <w:t>4,1</w:t>
            </w:r>
          </w:p>
        </w:tc>
      </w:tr>
      <w:tr w:rsidR="006901AE" w:rsidRPr="00E535B5" w:rsidTr="00A33A8D">
        <w:trPr>
          <w:jc w:val="center"/>
        </w:trPr>
        <w:tc>
          <w:tcPr>
            <w:tcW w:w="9016" w:type="dxa"/>
            <w:gridSpan w:val="8"/>
            <w:vAlign w:val="center"/>
          </w:tcPr>
          <w:p w:rsidR="006901AE" w:rsidRPr="00E535B5" w:rsidRDefault="006901AE" w:rsidP="00A33A8D">
            <w:pPr>
              <w:jc w:val="center"/>
              <w:rPr>
                <w:sz w:val="28"/>
                <w:szCs w:val="28"/>
                <w:lang w:val="ru-RU"/>
              </w:rPr>
            </w:pPr>
            <w:r w:rsidRPr="00E535B5">
              <w:rPr>
                <w:sz w:val="28"/>
              </w:rPr>
              <w:t>ІІ семестр</w:t>
            </w:r>
          </w:p>
        </w:tc>
      </w:tr>
      <w:tr w:rsidR="006901AE" w:rsidRPr="002140A3" w:rsidTr="00A33A8D">
        <w:trPr>
          <w:jc w:val="center"/>
        </w:trPr>
        <w:tc>
          <w:tcPr>
            <w:tcW w:w="555" w:type="dxa"/>
            <w:vAlign w:val="center"/>
          </w:tcPr>
          <w:p w:rsidR="006901AE" w:rsidRPr="002140A3" w:rsidRDefault="006901AE" w:rsidP="00A33A8D">
            <w:pPr>
              <w:jc w:val="center"/>
              <w:rPr>
                <w:szCs w:val="28"/>
              </w:rPr>
            </w:pPr>
            <w:r>
              <w:rPr>
                <w:szCs w:val="28"/>
              </w:rPr>
              <w:t>1.</w:t>
            </w:r>
          </w:p>
        </w:tc>
        <w:tc>
          <w:tcPr>
            <w:tcW w:w="1662" w:type="dxa"/>
          </w:tcPr>
          <w:p w:rsidR="006901AE" w:rsidRPr="00A632CE" w:rsidRDefault="006901AE" w:rsidP="00A33A8D">
            <w:pPr>
              <w:pStyle w:val="affb"/>
              <w:ind w:firstLine="0"/>
              <w:jc w:val="center"/>
            </w:pPr>
            <w:r w:rsidRPr="00A632CE">
              <w:t>І м/с (в)</w:t>
            </w:r>
          </w:p>
        </w:tc>
        <w:tc>
          <w:tcPr>
            <w:tcW w:w="636" w:type="dxa"/>
          </w:tcPr>
          <w:p w:rsidR="006901AE" w:rsidRDefault="006901AE" w:rsidP="00A33A8D">
            <w:pPr>
              <w:pStyle w:val="affb"/>
              <w:ind w:firstLine="0"/>
              <w:jc w:val="center"/>
            </w:pPr>
            <w:r>
              <w:t>10</w:t>
            </w:r>
          </w:p>
        </w:tc>
        <w:tc>
          <w:tcPr>
            <w:tcW w:w="2481" w:type="dxa"/>
          </w:tcPr>
          <w:p w:rsidR="006901AE" w:rsidRPr="00DC7784" w:rsidRDefault="006901AE" w:rsidP="00A33A8D">
            <w:pPr>
              <w:pStyle w:val="affb"/>
              <w:ind w:firstLine="0"/>
              <w:jc w:val="center"/>
            </w:pPr>
            <w:r>
              <w:rPr>
                <w:lang w:val="ru-RU"/>
              </w:rPr>
              <w:t>Чубенко В. А.</w:t>
            </w:r>
          </w:p>
        </w:tc>
        <w:tc>
          <w:tcPr>
            <w:tcW w:w="958" w:type="dxa"/>
            <w:vAlign w:val="center"/>
          </w:tcPr>
          <w:p w:rsidR="006901AE" w:rsidRPr="002140A3" w:rsidRDefault="006901AE" w:rsidP="00A33A8D">
            <w:pPr>
              <w:jc w:val="center"/>
              <w:rPr>
                <w:sz w:val="28"/>
                <w:szCs w:val="28"/>
              </w:rPr>
            </w:pPr>
            <w:r>
              <w:rPr>
                <w:sz w:val="28"/>
                <w:szCs w:val="28"/>
              </w:rPr>
              <w:t>-</w:t>
            </w:r>
          </w:p>
        </w:tc>
        <w:tc>
          <w:tcPr>
            <w:tcW w:w="901" w:type="dxa"/>
            <w:vAlign w:val="center"/>
          </w:tcPr>
          <w:p w:rsidR="006901AE" w:rsidRPr="002140A3" w:rsidRDefault="006901AE" w:rsidP="00A33A8D">
            <w:pPr>
              <w:jc w:val="center"/>
              <w:rPr>
                <w:sz w:val="28"/>
                <w:szCs w:val="28"/>
              </w:rPr>
            </w:pPr>
            <w:r>
              <w:rPr>
                <w:sz w:val="28"/>
                <w:szCs w:val="28"/>
              </w:rPr>
              <w:t>-</w:t>
            </w:r>
          </w:p>
        </w:tc>
        <w:tc>
          <w:tcPr>
            <w:tcW w:w="894" w:type="dxa"/>
            <w:vAlign w:val="center"/>
          </w:tcPr>
          <w:p w:rsidR="006901AE" w:rsidRPr="002140A3" w:rsidRDefault="006901AE" w:rsidP="00A33A8D">
            <w:pPr>
              <w:jc w:val="center"/>
              <w:rPr>
                <w:sz w:val="28"/>
                <w:szCs w:val="28"/>
              </w:rPr>
            </w:pPr>
            <w:r>
              <w:rPr>
                <w:sz w:val="28"/>
                <w:szCs w:val="28"/>
              </w:rPr>
              <w:t>-</w:t>
            </w:r>
          </w:p>
        </w:tc>
        <w:tc>
          <w:tcPr>
            <w:tcW w:w="929" w:type="dxa"/>
            <w:vAlign w:val="center"/>
          </w:tcPr>
          <w:p w:rsidR="006901AE" w:rsidRPr="002140A3" w:rsidRDefault="006901AE" w:rsidP="00A33A8D">
            <w:pPr>
              <w:jc w:val="center"/>
              <w:rPr>
                <w:sz w:val="28"/>
                <w:szCs w:val="28"/>
              </w:rPr>
            </w:pPr>
            <w:r>
              <w:rPr>
                <w:sz w:val="28"/>
                <w:szCs w:val="28"/>
              </w:rPr>
              <w:t>-</w:t>
            </w:r>
          </w:p>
        </w:tc>
      </w:tr>
      <w:tr w:rsidR="006901AE" w:rsidRPr="002140A3" w:rsidTr="00A33A8D">
        <w:trPr>
          <w:jc w:val="center"/>
        </w:trPr>
        <w:tc>
          <w:tcPr>
            <w:tcW w:w="555" w:type="dxa"/>
            <w:vAlign w:val="center"/>
          </w:tcPr>
          <w:p w:rsidR="006901AE" w:rsidRPr="002140A3" w:rsidRDefault="006901AE" w:rsidP="00A33A8D">
            <w:pPr>
              <w:jc w:val="center"/>
              <w:rPr>
                <w:szCs w:val="28"/>
              </w:rPr>
            </w:pPr>
            <w:r>
              <w:rPr>
                <w:szCs w:val="28"/>
              </w:rPr>
              <w:t>2.</w:t>
            </w:r>
          </w:p>
        </w:tc>
        <w:tc>
          <w:tcPr>
            <w:tcW w:w="1662" w:type="dxa"/>
          </w:tcPr>
          <w:p w:rsidR="006901AE" w:rsidRPr="00A632CE" w:rsidRDefault="006901AE" w:rsidP="00A33A8D">
            <w:pPr>
              <w:pStyle w:val="affb"/>
              <w:ind w:firstLine="0"/>
              <w:jc w:val="center"/>
            </w:pPr>
            <w:r w:rsidRPr="00A632CE">
              <w:t>І</w:t>
            </w:r>
            <w:r>
              <w:t>І</w:t>
            </w:r>
            <w:r w:rsidRPr="00A632CE">
              <w:t xml:space="preserve"> м/с (в)</w:t>
            </w:r>
          </w:p>
        </w:tc>
        <w:tc>
          <w:tcPr>
            <w:tcW w:w="636" w:type="dxa"/>
          </w:tcPr>
          <w:p w:rsidR="006901AE" w:rsidRPr="00A632CE" w:rsidRDefault="006901AE" w:rsidP="00A33A8D">
            <w:pPr>
              <w:pStyle w:val="affb"/>
              <w:ind w:firstLine="0"/>
              <w:jc w:val="center"/>
            </w:pPr>
            <w:r>
              <w:t>6</w:t>
            </w:r>
          </w:p>
        </w:tc>
        <w:tc>
          <w:tcPr>
            <w:tcW w:w="2481" w:type="dxa"/>
          </w:tcPr>
          <w:p w:rsidR="006901AE" w:rsidRPr="00DC7784" w:rsidRDefault="006901AE" w:rsidP="00A33A8D">
            <w:pPr>
              <w:pStyle w:val="affb"/>
              <w:ind w:firstLine="0"/>
              <w:jc w:val="center"/>
            </w:pPr>
            <w:r>
              <w:rPr>
                <w:lang w:val="ru-RU"/>
              </w:rPr>
              <w:t>Чубенко В. А.</w:t>
            </w:r>
          </w:p>
        </w:tc>
        <w:tc>
          <w:tcPr>
            <w:tcW w:w="958" w:type="dxa"/>
            <w:vAlign w:val="center"/>
          </w:tcPr>
          <w:p w:rsidR="006901AE" w:rsidRPr="002140A3" w:rsidRDefault="006901AE" w:rsidP="00A33A8D">
            <w:pPr>
              <w:jc w:val="center"/>
              <w:rPr>
                <w:sz w:val="28"/>
                <w:szCs w:val="28"/>
              </w:rPr>
            </w:pPr>
            <w:r>
              <w:rPr>
                <w:sz w:val="28"/>
                <w:szCs w:val="28"/>
              </w:rPr>
              <w:t>-</w:t>
            </w:r>
          </w:p>
        </w:tc>
        <w:tc>
          <w:tcPr>
            <w:tcW w:w="901" w:type="dxa"/>
            <w:vAlign w:val="center"/>
          </w:tcPr>
          <w:p w:rsidR="006901AE" w:rsidRPr="002140A3" w:rsidRDefault="006901AE" w:rsidP="00A33A8D">
            <w:pPr>
              <w:jc w:val="center"/>
              <w:rPr>
                <w:sz w:val="28"/>
                <w:szCs w:val="28"/>
              </w:rPr>
            </w:pPr>
            <w:r>
              <w:rPr>
                <w:sz w:val="28"/>
                <w:szCs w:val="28"/>
              </w:rPr>
              <w:t>-</w:t>
            </w:r>
          </w:p>
        </w:tc>
        <w:tc>
          <w:tcPr>
            <w:tcW w:w="894" w:type="dxa"/>
            <w:vAlign w:val="center"/>
          </w:tcPr>
          <w:p w:rsidR="006901AE" w:rsidRPr="002140A3" w:rsidRDefault="006901AE" w:rsidP="00A33A8D">
            <w:pPr>
              <w:jc w:val="center"/>
              <w:rPr>
                <w:sz w:val="28"/>
                <w:szCs w:val="28"/>
              </w:rPr>
            </w:pPr>
            <w:r>
              <w:rPr>
                <w:sz w:val="28"/>
                <w:szCs w:val="28"/>
              </w:rPr>
              <w:t>-</w:t>
            </w:r>
          </w:p>
        </w:tc>
        <w:tc>
          <w:tcPr>
            <w:tcW w:w="929" w:type="dxa"/>
            <w:vAlign w:val="center"/>
          </w:tcPr>
          <w:p w:rsidR="006901AE" w:rsidRPr="002140A3" w:rsidRDefault="006901AE" w:rsidP="00A33A8D">
            <w:pPr>
              <w:jc w:val="center"/>
              <w:rPr>
                <w:sz w:val="28"/>
                <w:szCs w:val="28"/>
              </w:rPr>
            </w:pPr>
            <w:r>
              <w:rPr>
                <w:sz w:val="28"/>
                <w:szCs w:val="28"/>
              </w:rPr>
              <w:t>-</w:t>
            </w:r>
          </w:p>
        </w:tc>
      </w:tr>
      <w:tr w:rsidR="006901AE" w:rsidRPr="002140A3" w:rsidTr="00A33A8D">
        <w:trPr>
          <w:jc w:val="center"/>
        </w:trPr>
        <w:tc>
          <w:tcPr>
            <w:tcW w:w="555" w:type="dxa"/>
            <w:vAlign w:val="center"/>
          </w:tcPr>
          <w:p w:rsidR="006901AE" w:rsidRPr="002140A3" w:rsidRDefault="006901AE" w:rsidP="00A33A8D">
            <w:pPr>
              <w:jc w:val="center"/>
              <w:rPr>
                <w:szCs w:val="28"/>
              </w:rPr>
            </w:pPr>
            <w:r>
              <w:rPr>
                <w:szCs w:val="28"/>
              </w:rPr>
              <w:t>3.</w:t>
            </w:r>
          </w:p>
        </w:tc>
        <w:tc>
          <w:tcPr>
            <w:tcW w:w="1662" w:type="dxa"/>
          </w:tcPr>
          <w:p w:rsidR="006901AE" w:rsidRPr="00A632CE" w:rsidRDefault="006901AE" w:rsidP="00A33A8D">
            <w:pPr>
              <w:pStyle w:val="affb"/>
              <w:ind w:firstLine="0"/>
              <w:jc w:val="center"/>
            </w:pPr>
            <w:r w:rsidRPr="00A632CE">
              <w:t>І</w:t>
            </w:r>
            <w:r>
              <w:t>І</w:t>
            </w:r>
            <w:r w:rsidRPr="00A632CE">
              <w:t>І м/с (в)</w:t>
            </w:r>
          </w:p>
        </w:tc>
        <w:tc>
          <w:tcPr>
            <w:tcW w:w="636" w:type="dxa"/>
          </w:tcPr>
          <w:p w:rsidR="006901AE" w:rsidRPr="00A632CE" w:rsidRDefault="006901AE" w:rsidP="00A33A8D">
            <w:pPr>
              <w:pStyle w:val="affb"/>
              <w:ind w:firstLine="0"/>
              <w:jc w:val="center"/>
            </w:pPr>
            <w:r>
              <w:t>9</w:t>
            </w:r>
          </w:p>
        </w:tc>
        <w:tc>
          <w:tcPr>
            <w:tcW w:w="2481" w:type="dxa"/>
            <w:vAlign w:val="center"/>
          </w:tcPr>
          <w:p w:rsidR="006901AE" w:rsidRPr="00265A5D" w:rsidRDefault="006901AE" w:rsidP="00A33A8D">
            <w:pPr>
              <w:pStyle w:val="affb"/>
              <w:ind w:firstLine="0"/>
              <w:jc w:val="center"/>
            </w:pPr>
            <w:r>
              <w:t>Сівак О. А.</w:t>
            </w:r>
          </w:p>
        </w:tc>
        <w:tc>
          <w:tcPr>
            <w:tcW w:w="958" w:type="dxa"/>
            <w:vAlign w:val="center"/>
          </w:tcPr>
          <w:p w:rsidR="006901AE" w:rsidRPr="002140A3" w:rsidRDefault="006901AE" w:rsidP="00A33A8D">
            <w:pPr>
              <w:jc w:val="center"/>
              <w:rPr>
                <w:sz w:val="28"/>
                <w:szCs w:val="28"/>
              </w:rPr>
            </w:pPr>
            <w:r>
              <w:rPr>
                <w:sz w:val="28"/>
                <w:szCs w:val="28"/>
              </w:rPr>
              <w:t>-</w:t>
            </w:r>
          </w:p>
        </w:tc>
        <w:tc>
          <w:tcPr>
            <w:tcW w:w="901" w:type="dxa"/>
            <w:vAlign w:val="center"/>
          </w:tcPr>
          <w:p w:rsidR="006901AE" w:rsidRPr="002140A3" w:rsidRDefault="006901AE" w:rsidP="00A33A8D">
            <w:pPr>
              <w:jc w:val="center"/>
              <w:rPr>
                <w:sz w:val="28"/>
                <w:szCs w:val="28"/>
              </w:rPr>
            </w:pPr>
            <w:r>
              <w:rPr>
                <w:sz w:val="28"/>
                <w:szCs w:val="28"/>
              </w:rPr>
              <w:t>-</w:t>
            </w:r>
          </w:p>
        </w:tc>
        <w:tc>
          <w:tcPr>
            <w:tcW w:w="894" w:type="dxa"/>
            <w:vAlign w:val="center"/>
          </w:tcPr>
          <w:p w:rsidR="006901AE" w:rsidRPr="002140A3" w:rsidRDefault="006901AE" w:rsidP="00A33A8D">
            <w:pPr>
              <w:jc w:val="center"/>
              <w:rPr>
                <w:sz w:val="28"/>
                <w:szCs w:val="28"/>
              </w:rPr>
            </w:pPr>
            <w:r>
              <w:rPr>
                <w:sz w:val="28"/>
                <w:szCs w:val="28"/>
              </w:rPr>
              <w:t>-</w:t>
            </w:r>
          </w:p>
        </w:tc>
        <w:tc>
          <w:tcPr>
            <w:tcW w:w="929" w:type="dxa"/>
            <w:vAlign w:val="center"/>
          </w:tcPr>
          <w:p w:rsidR="006901AE" w:rsidRPr="002140A3" w:rsidRDefault="006901AE" w:rsidP="00A33A8D">
            <w:pPr>
              <w:jc w:val="center"/>
              <w:rPr>
                <w:sz w:val="28"/>
                <w:szCs w:val="28"/>
              </w:rPr>
            </w:pPr>
            <w:r>
              <w:rPr>
                <w:sz w:val="28"/>
                <w:szCs w:val="28"/>
              </w:rPr>
              <w:t>-</w:t>
            </w:r>
          </w:p>
        </w:tc>
      </w:tr>
      <w:tr w:rsidR="006901AE" w:rsidRPr="002140A3" w:rsidTr="00A33A8D">
        <w:trPr>
          <w:jc w:val="center"/>
        </w:trPr>
        <w:tc>
          <w:tcPr>
            <w:tcW w:w="555" w:type="dxa"/>
            <w:vAlign w:val="center"/>
          </w:tcPr>
          <w:p w:rsidR="006901AE" w:rsidRPr="002140A3" w:rsidRDefault="006901AE" w:rsidP="00A33A8D">
            <w:pPr>
              <w:jc w:val="center"/>
              <w:rPr>
                <w:szCs w:val="28"/>
              </w:rPr>
            </w:pPr>
            <w:r>
              <w:rPr>
                <w:szCs w:val="28"/>
              </w:rPr>
              <w:t>4.</w:t>
            </w:r>
          </w:p>
        </w:tc>
        <w:tc>
          <w:tcPr>
            <w:tcW w:w="1662" w:type="dxa"/>
          </w:tcPr>
          <w:p w:rsidR="006901AE" w:rsidRPr="00DC7784" w:rsidRDefault="006901AE" w:rsidP="00A33A8D">
            <w:pPr>
              <w:pStyle w:val="affb"/>
              <w:ind w:firstLine="0"/>
              <w:jc w:val="center"/>
            </w:pPr>
            <w:r>
              <w:rPr>
                <w:lang w:val="ru-RU"/>
              </w:rPr>
              <w:t>І</w:t>
            </w:r>
            <w:r w:rsidRPr="00DC7784">
              <w:t>V</w:t>
            </w:r>
            <w:r>
              <w:t xml:space="preserve"> м/с </w:t>
            </w:r>
            <w:r w:rsidRPr="00DC7784">
              <w:t>(в)</w:t>
            </w:r>
          </w:p>
        </w:tc>
        <w:tc>
          <w:tcPr>
            <w:tcW w:w="636" w:type="dxa"/>
          </w:tcPr>
          <w:p w:rsidR="006901AE" w:rsidRPr="00AE55E4" w:rsidRDefault="006901AE" w:rsidP="00A33A8D">
            <w:pPr>
              <w:pStyle w:val="affb"/>
              <w:ind w:firstLine="0"/>
              <w:jc w:val="center"/>
            </w:pPr>
            <w:r>
              <w:t>29</w:t>
            </w:r>
          </w:p>
        </w:tc>
        <w:tc>
          <w:tcPr>
            <w:tcW w:w="2481" w:type="dxa"/>
            <w:vAlign w:val="center"/>
          </w:tcPr>
          <w:p w:rsidR="006901AE" w:rsidRPr="00265A5D" w:rsidRDefault="006901AE" w:rsidP="00A33A8D">
            <w:pPr>
              <w:pStyle w:val="affb"/>
              <w:ind w:firstLine="0"/>
              <w:jc w:val="center"/>
            </w:pPr>
            <w:r w:rsidRPr="00265A5D">
              <w:t>Бурлака Л. М.</w:t>
            </w:r>
          </w:p>
        </w:tc>
        <w:tc>
          <w:tcPr>
            <w:tcW w:w="958" w:type="dxa"/>
            <w:vAlign w:val="center"/>
          </w:tcPr>
          <w:p w:rsidR="006901AE" w:rsidRPr="002140A3" w:rsidRDefault="006901AE" w:rsidP="00A33A8D">
            <w:pPr>
              <w:jc w:val="center"/>
              <w:rPr>
                <w:sz w:val="28"/>
                <w:szCs w:val="28"/>
              </w:rPr>
            </w:pPr>
            <w:r>
              <w:rPr>
                <w:sz w:val="28"/>
                <w:szCs w:val="28"/>
              </w:rPr>
              <w:t>-</w:t>
            </w:r>
          </w:p>
        </w:tc>
        <w:tc>
          <w:tcPr>
            <w:tcW w:w="901" w:type="dxa"/>
            <w:vAlign w:val="center"/>
          </w:tcPr>
          <w:p w:rsidR="006901AE" w:rsidRPr="002140A3" w:rsidRDefault="006901AE" w:rsidP="00A33A8D">
            <w:pPr>
              <w:jc w:val="center"/>
              <w:rPr>
                <w:sz w:val="28"/>
                <w:szCs w:val="28"/>
              </w:rPr>
            </w:pPr>
            <w:r>
              <w:rPr>
                <w:sz w:val="28"/>
                <w:szCs w:val="28"/>
              </w:rPr>
              <w:t>-</w:t>
            </w:r>
          </w:p>
        </w:tc>
        <w:tc>
          <w:tcPr>
            <w:tcW w:w="894" w:type="dxa"/>
            <w:vAlign w:val="center"/>
          </w:tcPr>
          <w:p w:rsidR="006901AE" w:rsidRPr="002140A3" w:rsidRDefault="006901AE" w:rsidP="00A33A8D">
            <w:pPr>
              <w:jc w:val="center"/>
              <w:rPr>
                <w:sz w:val="28"/>
                <w:szCs w:val="28"/>
              </w:rPr>
            </w:pPr>
            <w:r>
              <w:rPr>
                <w:sz w:val="28"/>
                <w:szCs w:val="28"/>
              </w:rPr>
              <w:t>-</w:t>
            </w:r>
          </w:p>
        </w:tc>
        <w:tc>
          <w:tcPr>
            <w:tcW w:w="929" w:type="dxa"/>
            <w:vAlign w:val="center"/>
          </w:tcPr>
          <w:p w:rsidR="006901AE" w:rsidRPr="002140A3" w:rsidRDefault="006901AE" w:rsidP="00A33A8D">
            <w:pPr>
              <w:jc w:val="center"/>
              <w:rPr>
                <w:sz w:val="28"/>
                <w:szCs w:val="28"/>
              </w:rPr>
            </w:pPr>
            <w:r>
              <w:rPr>
                <w:sz w:val="28"/>
                <w:szCs w:val="28"/>
              </w:rPr>
              <w:t>-</w:t>
            </w:r>
          </w:p>
        </w:tc>
      </w:tr>
      <w:tr w:rsidR="006901AE" w:rsidRPr="002140A3" w:rsidTr="00A33A8D">
        <w:trPr>
          <w:jc w:val="center"/>
        </w:trPr>
        <w:tc>
          <w:tcPr>
            <w:tcW w:w="555" w:type="dxa"/>
            <w:vAlign w:val="center"/>
          </w:tcPr>
          <w:p w:rsidR="006901AE" w:rsidRPr="002140A3" w:rsidRDefault="006901AE" w:rsidP="00A33A8D">
            <w:pPr>
              <w:rPr>
                <w:sz w:val="28"/>
                <w:szCs w:val="28"/>
              </w:rPr>
            </w:pPr>
          </w:p>
        </w:tc>
        <w:tc>
          <w:tcPr>
            <w:tcW w:w="1662" w:type="dxa"/>
          </w:tcPr>
          <w:p w:rsidR="006901AE" w:rsidRPr="002140A3" w:rsidRDefault="006901AE" w:rsidP="00A33A8D">
            <w:pPr>
              <w:pStyle w:val="affb"/>
              <w:ind w:firstLine="0"/>
              <w:jc w:val="center"/>
            </w:pPr>
            <w:r w:rsidRPr="002140A3">
              <w:t>Всього:</w:t>
            </w:r>
          </w:p>
        </w:tc>
        <w:tc>
          <w:tcPr>
            <w:tcW w:w="636" w:type="dxa"/>
          </w:tcPr>
          <w:p w:rsidR="006901AE" w:rsidRPr="002140A3" w:rsidRDefault="006901AE" w:rsidP="00A33A8D">
            <w:pPr>
              <w:pStyle w:val="affb"/>
              <w:ind w:firstLine="0"/>
              <w:jc w:val="center"/>
            </w:pPr>
            <w:r>
              <w:t>54</w:t>
            </w:r>
          </w:p>
        </w:tc>
        <w:tc>
          <w:tcPr>
            <w:tcW w:w="2481" w:type="dxa"/>
          </w:tcPr>
          <w:p w:rsidR="006901AE" w:rsidRPr="002140A3" w:rsidRDefault="006901AE" w:rsidP="00A33A8D">
            <w:pPr>
              <w:pStyle w:val="affb"/>
              <w:ind w:firstLine="0"/>
              <w:jc w:val="center"/>
            </w:pPr>
          </w:p>
        </w:tc>
        <w:tc>
          <w:tcPr>
            <w:tcW w:w="958" w:type="dxa"/>
            <w:shd w:val="clear" w:color="auto" w:fill="auto"/>
            <w:vAlign w:val="center"/>
          </w:tcPr>
          <w:p w:rsidR="006901AE" w:rsidRPr="002140A3" w:rsidRDefault="006901AE" w:rsidP="00A33A8D">
            <w:pPr>
              <w:jc w:val="center"/>
              <w:rPr>
                <w:sz w:val="28"/>
                <w:szCs w:val="28"/>
                <w:lang w:val="ru-RU"/>
              </w:rPr>
            </w:pPr>
            <w:r>
              <w:rPr>
                <w:sz w:val="28"/>
                <w:szCs w:val="28"/>
                <w:lang w:val="ru-RU"/>
              </w:rPr>
              <w:t>-</w:t>
            </w:r>
          </w:p>
        </w:tc>
        <w:tc>
          <w:tcPr>
            <w:tcW w:w="901" w:type="dxa"/>
            <w:shd w:val="clear" w:color="auto" w:fill="auto"/>
            <w:vAlign w:val="center"/>
          </w:tcPr>
          <w:p w:rsidR="006901AE" w:rsidRPr="002140A3" w:rsidRDefault="006901AE" w:rsidP="00A33A8D">
            <w:pPr>
              <w:jc w:val="center"/>
              <w:rPr>
                <w:sz w:val="28"/>
                <w:szCs w:val="28"/>
                <w:lang w:val="ru-RU"/>
              </w:rPr>
            </w:pPr>
            <w:r>
              <w:rPr>
                <w:sz w:val="28"/>
                <w:szCs w:val="28"/>
                <w:lang w:val="ru-RU"/>
              </w:rPr>
              <w:t>-</w:t>
            </w:r>
          </w:p>
        </w:tc>
        <w:tc>
          <w:tcPr>
            <w:tcW w:w="894" w:type="dxa"/>
            <w:shd w:val="clear" w:color="auto" w:fill="auto"/>
            <w:vAlign w:val="center"/>
          </w:tcPr>
          <w:p w:rsidR="006901AE" w:rsidRPr="002140A3" w:rsidRDefault="006901AE" w:rsidP="00A33A8D">
            <w:pPr>
              <w:jc w:val="center"/>
              <w:rPr>
                <w:sz w:val="28"/>
                <w:szCs w:val="28"/>
                <w:lang w:val="ru-RU"/>
              </w:rPr>
            </w:pPr>
            <w:r>
              <w:rPr>
                <w:sz w:val="28"/>
                <w:szCs w:val="28"/>
                <w:lang w:val="ru-RU"/>
              </w:rPr>
              <w:t>-</w:t>
            </w:r>
          </w:p>
        </w:tc>
        <w:tc>
          <w:tcPr>
            <w:tcW w:w="929" w:type="dxa"/>
            <w:shd w:val="clear" w:color="auto" w:fill="auto"/>
            <w:vAlign w:val="center"/>
          </w:tcPr>
          <w:p w:rsidR="006901AE" w:rsidRPr="002140A3" w:rsidRDefault="006901AE" w:rsidP="00A33A8D">
            <w:pPr>
              <w:jc w:val="center"/>
              <w:rPr>
                <w:sz w:val="28"/>
                <w:szCs w:val="28"/>
                <w:lang w:val="ru-RU"/>
              </w:rPr>
            </w:pPr>
            <w:r>
              <w:rPr>
                <w:sz w:val="28"/>
                <w:szCs w:val="28"/>
                <w:lang w:val="ru-RU"/>
              </w:rPr>
              <w:t>-</w:t>
            </w:r>
          </w:p>
        </w:tc>
      </w:tr>
      <w:tr w:rsidR="006901AE" w:rsidRPr="002140A3" w:rsidTr="00A33A8D">
        <w:trPr>
          <w:jc w:val="center"/>
        </w:trPr>
        <w:tc>
          <w:tcPr>
            <w:tcW w:w="2217" w:type="dxa"/>
            <w:gridSpan w:val="2"/>
            <w:vAlign w:val="center"/>
          </w:tcPr>
          <w:p w:rsidR="006901AE" w:rsidRPr="002140A3" w:rsidRDefault="006901AE" w:rsidP="00A33A8D">
            <w:pPr>
              <w:pStyle w:val="affb"/>
              <w:ind w:firstLine="0"/>
              <w:jc w:val="center"/>
            </w:pPr>
            <w:r w:rsidRPr="002140A3">
              <w:t>Всього за рік:</w:t>
            </w:r>
          </w:p>
        </w:tc>
        <w:tc>
          <w:tcPr>
            <w:tcW w:w="636" w:type="dxa"/>
          </w:tcPr>
          <w:p w:rsidR="006901AE" w:rsidRPr="002140A3" w:rsidRDefault="006901AE" w:rsidP="00A33A8D">
            <w:pPr>
              <w:pStyle w:val="affb"/>
              <w:ind w:firstLine="0"/>
              <w:jc w:val="center"/>
            </w:pPr>
          </w:p>
        </w:tc>
        <w:tc>
          <w:tcPr>
            <w:tcW w:w="2481" w:type="dxa"/>
          </w:tcPr>
          <w:p w:rsidR="006901AE" w:rsidRPr="002140A3" w:rsidRDefault="006901AE" w:rsidP="00A33A8D">
            <w:pPr>
              <w:pStyle w:val="affb"/>
              <w:ind w:firstLine="0"/>
              <w:jc w:val="center"/>
            </w:pPr>
          </w:p>
        </w:tc>
        <w:tc>
          <w:tcPr>
            <w:tcW w:w="958" w:type="dxa"/>
            <w:shd w:val="clear" w:color="auto" w:fill="auto"/>
            <w:vAlign w:val="center"/>
          </w:tcPr>
          <w:p w:rsidR="006901AE" w:rsidRPr="002140A3" w:rsidRDefault="006901AE" w:rsidP="00A33A8D">
            <w:pPr>
              <w:jc w:val="center"/>
              <w:rPr>
                <w:sz w:val="28"/>
                <w:szCs w:val="28"/>
                <w:lang w:val="ru-RU"/>
              </w:rPr>
            </w:pPr>
            <w:r>
              <w:rPr>
                <w:sz w:val="28"/>
                <w:szCs w:val="28"/>
                <w:lang w:val="ru-RU"/>
              </w:rPr>
              <w:t>203</w:t>
            </w:r>
          </w:p>
        </w:tc>
        <w:tc>
          <w:tcPr>
            <w:tcW w:w="901" w:type="dxa"/>
            <w:shd w:val="clear" w:color="auto" w:fill="auto"/>
            <w:vAlign w:val="center"/>
          </w:tcPr>
          <w:p w:rsidR="006901AE" w:rsidRPr="002140A3" w:rsidRDefault="006901AE" w:rsidP="00A33A8D">
            <w:pPr>
              <w:jc w:val="center"/>
              <w:rPr>
                <w:sz w:val="28"/>
                <w:szCs w:val="28"/>
                <w:lang w:val="ru-RU"/>
              </w:rPr>
            </w:pPr>
            <w:r>
              <w:rPr>
                <w:sz w:val="28"/>
                <w:szCs w:val="28"/>
                <w:lang w:val="ru-RU"/>
              </w:rPr>
              <w:t>203</w:t>
            </w:r>
          </w:p>
        </w:tc>
        <w:tc>
          <w:tcPr>
            <w:tcW w:w="894" w:type="dxa"/>
            <w:shd w:val="clear" w:color="auto" w:fill="auto"/>
            <w:vAlign w:val="center"/>
          </w:tcPr>
          <w:p w:rsidR="006901AE" w:rsidRPr="002140A3" w:rsidRDefault="006901AE" w:rsidP="00A33A8D">
            <w:pPr>
              <w:jc w:val="center"/>
              <w:rPr>
                <w:sz w:val="28"/>
                <w:szCs w:val="28"/>
                <w:lang w:val="ru-RU"/>
              </w:rPr>
            </w:pPr>
            <w:r>
              <w:rPr>
                <w:sz w:val="28"/>
                <w:szCs w:val="28"/>
                <w:lang w:val="ru-RU"/>
              </w:rPr>
              <w:t>-</w:t>
            </w:r>
          </w:p>
        </w:tc>
        <w:tc>
          <w:tcPr>
            <w:tcW w:w="929" w:type="dxa"/>
            <w:shd w:val="clear" w:color="auto" w:fill="auto"/>
            <w:vAlign w:val="center"/>
          </w:tcPr>
          <w:p w:rsidR="006901AE" w:rsidRPr="002140A3" w:rsidRDefault="006901AE" w:rsidP="00A33A8D">
            <w:pPr>
              <w:jc w:val="center"/>
              <w:rPr>
                <w:sz w:val="28"/>
                <w:szCs w:val="28"/>
                <w:lang w:val="ru-RU"/>
              </w:rPr>
            </w:pPr>
            <w:r>
              <w:rPr>
                <w:sz w:val="28"/>
                <w:szCs w:val="28"/>
                <w:lang w:val="ru-RU"/>
              </w:rPr>
              <w:t>4,1</w:t>
            </w:r>
          </w:p>
        </w:tc>
      </w:tr>
    </w:tbl>
    <w:p w:rsidR="006901AE" w:rsidRPr="00E535B5" w:rsidRDefault="006901AE" w:rsidP="006901AE">
      <w:pPr>
        <w:pStyle w:val="Style1"/>
        <w:widowControl/>
        <w:tabs>
          <w:tab w:val="left" w:pos="630"/>
          <w:tab w:val="left" w:pos="9356"/>
        </w:tabs>
        <w:spacing w:line="240" w:lineRule="auto"/>
        <w:ind w:firstLine="567"/>
        <w:rPr>
          <w:sz w:val="28"/>
          <w:lang w:val="uk-UA"/>
        </w:rPr>
      </w:pPr>
    </w:p>
    <w:p w:rsidR="006901AE" w:rsidRPr="00E535B5" w:rsidRDefault="006901AE" w:rsidP="006901AE">
      <w:pPr>
        <w:pStyle w:val="Style1"/>
        <w:widowControl/>
        <w:tabs>
          <w:tab w:val="left" w:pos="630"/>
          <w:tab w:val="left" w:pos="9356"/>
        </w:tabs>
        <w:spacing w:line="240" w:lineRule="auto"/>
        <w:ind w:firstLine="567"/>
        <w:jc w:val="center"/>
        <w:rPr>
          <w:sz w:val="28"/>
          <w:szCs w:val="28"/>
          <w:lang w:val="uk-UA"/>
        </w:rPr>
      </w:pPr>
      <w:r w:rsidRPr="00E535B5">
        <w:rPr>
          <w:sz w:val="28"/>
          <w:szCs w:val="28"/>
          <w:lang w:val="uk-UA"/>
        </w:rPr>
        <w:t>ПЕРЕВІДНІ ЕКЗАМЕНИ</w:t>
      </w:r>
    </w:p>
    <w:tbl>
      <w:tblPr>
        <w:tblW w:w="9540" w:type="dxa"/>
        <w:tblInd w:w="108" w:type="dxa"/>
        <w:tblLook w:val="01E0" w:firstRow="1" w:lastRow="1" w:firstColumn="1" w:lastColumn="1" w:noHBand="0" w:noVBand="0"/>
      </w:tblPr>
      <w:tblGrid>
        <w:gridCol w:w="4770"/>
        <w:gridCol w:w="4770"/>
      </w:tblGrid>
      <w:tr w:rsidR="006901AE" w:rsidRPr="00AB1F8F" w:rsidTr="00A33A8D">
        <w:tc>
          <w:tcPr>
            <w:tcW w:w="4770" w:type="dxa"/>
          </w:tcPr>
          <w:p w:rsidR="006901AE" w:rsidRPr="00AB1F8F" w:rsidRDefault="006901AE" w:rsidP="00A33A8D">
            <w:pPr>
              <w:pStyle w:val="Style1"/>
              <w:widowControl/>
              <w:tabs>
                <w:tab w:val="left" w:pos="630"/>
                <w:tab w:val="left" w:pos="9356"/>
              </w:tabs>
              <w:spacing w:line="240" w:lineRule="auto"/>
              <w:rPr>
                <w:sz w:val="28"/>
                <w:szCs w:val="28"/>
                <w:lang w:val="uk-UA"/>
              </w:rPr>
            </w:pPr>
            <w:r w:rsidRPr="00AB1F8F">
              <w:rPr>
                <w:sz w:val="28"/>
                <w:szCs w:val="28"/>
                <w:lang w:val="uk-UA"/>
              </w:rPr>
              <w:t>за І семестр складали 1</w:t>
            </w:r>
            <w:r>
              <w:rPr>
                <w:sz w:val="28"/>
                <w:szCs w:val="28"/>
                <w:lang w:val="uk-UA"/>
              </w:rPr>
              <w:t>5</w:t>
            </w:r>
            <w:r w:rsidRPr="00AB1F8F">
              <w:rPr>
                <w:sz w:val="28"/>
                <w:szCs w:val="28"/>
                <w:lang w:val="uk-UA"/>
              </w:rPr>
              <w:t xml:space="preserve"> студентів</w:t>
            </w:r>
          </w:p>
          <w:p w:rsidR="006901AE" w:rsidRPr="00AB1F8F" w:rsidRDefault="006901AE" w:rsidP="00A33A8D">
            <w:pPr>
              <w:pStyle w:val="Style1"/>
              <w:widowControl/>
              <w:tabs>
                <w:tab w:val="left" w:pos="630"/>
                <w:tab w:val="left" w:pos="9356"/>
              </w:tabs>
              <w:spacing w:line="240" w:lineRule="auto"/>
              <w:rPr>
                <w:sz w:val="28"/>
                <w:szCs w:val="28"/>
                <w:lang w:val="uk-UA"/>
              </w:rPr>
            </w:pPr>
            <w:r w:rsidRPr="00AB1F8F">
              <w:rPr>
                <w:sz w:val="28"/>
                <w:szCs w:val="28"/>
                <w:lang w:val="uk-UA"/>
              </w:rPr>
              <w:t>Процент успішності – 100 %</w:t>
            </w:r>
          </w:p>
          <w:p w:rsidR="006901AE" w:rsidRPr="00AB1F8F" w:rsidRDefault="006901AE" w:rsidP="00A33A8D">
            <w:pPr>
              <w:pStyle w:val="Style1"/>
              <w:widowControl/>
              <w:tabs>
                <w:tab w:val="left" w:pos="630"/>
                <w:tab w:val="left" w:pos="9356"/>
              </w:tabs>
              <w:spacing w:line="240" w:lineRule="auto"/>
              <w:rPr>
                <w:sz w:val="28"/>
                <w:szCs w:val="28"/>
                <w:lang w:val="uk-UA"/>
              </w:rPr>
            </w:pPr>
            <w:r w:rsidRPr="00AB1F8F">
              <w:rPr>
                <w:sz w:val="28"/>
                <w:szCs w:val="28"/>
                <w:lang w:val="uk-UA"/>
              </w:rPr>
              <w:t>Якісний показник – 80 %</w:t>
            </w:r>
          </w:p>
          <w:p w:rsidR="006901AE" w:rsidRPr="00AB1F8F" w:rsidRDefault="006901AE" w:rsidP="00A33A8D">
            <w:pPr>
              <w:pStyle w:val="Style1"/>
              <w:widowControl/>
              <w:tabs>
                <w:tab w:val="left" w:pos="630"/>
                <w:tab w:val="left" w:pos="9356"/>
              </w:tabs>
              <w:spacing w:line="240" w:lineRule="auto"/>
              <w:rPr>
                <w:sz w:val="28"/>
                <w:szCs w:val="28"/>
                <w:lang w:val="uk-UA"/>
              </w:rPr>
            </w:pPr>
            <w:r w:rsidRPr="00AB1F8F">
              <w:rPr>
                <w:sz w:val="28"/>
                <w:szCs w:val="28"/>
                <w:lang w:val="uk-UA"/>
              </w:rPr>
              <w:lastRenderedPageBreak/>
              <w:t>Середній бал – 4,4.</w:t>
            </w:r>
          </w:p>
        </w:tc>
        <w:tc>
          <w:tcPr>
            <w:tcW w:w="4770" w:type="dxa"/>
          </w:tcPr>
          <w:p w:rsidR="006901AE" w:rsidRPr="00AB1F8F" w:rsidRDefault="006901AE" w:rsidP="00A33A8D">
            <w:pPr>
              <w:pStyle w:val="Style1"/>
              <w:widowControl/>
              <w:tabs>
                <w:tab w:val="left" w:pos="630"/>
                <w:tab w:val="left" w:pos="9356"/>
              </w:tabs>
              <w:spacing w:line="240" w:lineRule="auto"/>
              <w:rPr>
                <w:sz w:val="28"/>
                <w:szCs w:val="28"/>
                <w:lang w:val="uk-UA"/>
              </w:rPr>
            </w:pPr>
            <w:r w:rsidRPr="00AB1F8F">
              <w:rPr>
                <w:sz w:val="28"/>
                <w:szCs w:val="28"/>
                <w:lang w:val="uk-UA"/>
              </w:rPr>
              <w:lastRenderedPageBreak/>
              <w:t>за ІІ семестр складали 16 студентів</w:t>
            </w:r>
          </w:p>
          <w:p w:rsidR="006901AE" w:rsidRPr="00AB1F8F" w:rsidRDefault="006901AE" w:rsidP="00A33A8D">
            <w:pPr>
              <w:pStyle w:val="Style1"/>
              <w:widowControl/>
              <w:tabs>
                <w:tab w:val="left" w:pos="630"/>
                <w:tab w:val="left" w:pos="9356"/>
              </w:tabs>
              <w:spacing w:line="240" w:lineRule="auto"/>
              <w:rPr>
                <w:sz w:val="28"/>
                <w:szCs w:val="28"/>
                <w:lang w:val="uk-UA"/>
              </w:rPr>
            </w:pPr>
            <w:r w:rsidRPr="00AB1F8F">
              <w:rPr>
                <w:sz w:val="28"/>
                <w:szCs w:val="28"/>
                <w:lang w:val="uk-UA"/>
              </w:rPr>
              <w:t>Процент успішності – 100 %</w:t>
            </w:r>
          </w:p>
          <w:p w:rsidR="006901AE" w:rsidRPr="00AB1F8F" w:rsidRDefault="006901AE" w:rsidP="00A33A8D">
            <w:pPr>
              <w:pStyle w:val="Style1"/>
              <w:widowControl/>
              <w:tabs>
                <w:tab w:val="left" w:pos="630"/>
                <w:tab w:val="left" w:pos="9356"/>
              </w:tabs>
              <w:spacing w:line="240" w:lineRule="auto"/>
              <w:rPr>
                <w:sz w:val="28"/>
                <w:szCs w:val="28"/>
                <w:lang w:val="uk-UA"/>
              </w:rPr>
            </w:pPr>
            <w:r w:rsidRPr="00AB1F8F">
              <w:rPr>
                <w:sz w:val="28"/>
                <w:szCs w:val="28"/>
                <w:lang w:val="uk-UA"/>
              </w:rPr>
              <w:t>Якісний показник – 94 %</w:t>
            </w:r>
          </w:p>
          <w:p w:rsidR="006901AE" w:rsidRPr="00AB1F8F" w:rsidRDefault="006901AE" w:rsidP="00A33A8D">
            <w:pPr>
              <w:pStyle w:val="Style1"/>
              <w:widowControl/>
              <w:tabs>
                <w:tab w:val="left" w:pos="630"/>
                <w:tab w:val="left" w:pos="9356"/>
              </w:tabs>
              <w:spacing w:line="240" w:lineRule="auto"/>
              <w:rPr>
                <w:sz w:val="28"/>
                <w:szCs w:val="28"/>
                <w:lang w:val="uk-UA"/>
              </w:rPr>
            </w:pPr>
            <w:r w:rsidRPr="00AB1F8F">
              <w:rPr>
                <w:sz w:val="28"/>
                <w:szCs w:val="28"/>
                <w:lang w:val="uk-UA"/>
              </w:rPr>
              <w:lastRenderedPageBreak/>
              <w:t>Середній бал – 4,4.</w:t>
            </w:r>
          </w:p>
        </w:tc>
      </w:tr>
    </w:tbl>
    <w:p w:rsidR="006901AE" w:rsidRDefault="006901AE" w:rsidP="006901AE">
      <w:pPr>
        <w:ind w:firstLine="567"/>
        <w:jc w:val="center"/>
        <w:rPr>
          <w:sz w:val="28"/>
          <w:szCs w:val="28"/>
        </w:rPr>
      </w:pPr>
      <w:r w:rsidRPr="00E535B5">
        <w:rPr>
          <w:sz w:val="28"/>
          <w:szCs w:val="28"/>
        </w:rPr>
        <w:lastRenderedPageBreak/>
        <w:t>Відомість успішності екзаменаційної сесії</w:t>
      </w:r>
      <w:r>
        <w:rPr>
          <w:sz w:val="28"/>
          <w:szCs w:val="28"/>
        </w:rPr>
        <w:t xml:space="preserve"> </w:t>
      </w:r>
    </w:p>
    <w:p w:rsidR="006901AE" w:rsidRDefault="006901AE" w:rsidP="006901AE">
      <w:pPr>
        <w:ind w:firstLine="567"/>
        <w:jc w:val="center"/>
        <w:rPr>
          <w:sz w:val="28"/>
          <w:szCs w:val="28"/>
        </w:rPr>
      </w:pPr>
      <w:r w:rsidRPr="00E535B5">
        <w:rPr>
          <w:sz w:val="28"/>
          <w:szCs w:val="28"/>
        </w:rPr>
        <w:t xml:space="preserve">студентів </w:t>
      </w:r>
      <w:r w:rsidRPr="00E86E04">
        <w:rPr>
          <w:sz w:val="28"/>
          <w:szCs w:val="28"/>
        </w:rPr>
        <w:t>спеціальн</w:t>
      </w:r>
      <w:r>
        <w:rPr>
          <w:sz w:val="28"/>
          <w:szCs w:val="28"/>
        </w:rPr>
        <w:t>о</w:t>
      </w:r>
      <w:r w:rsidRPr="00E86E04">
        <w:rPr>
          <w:sz w:val="28"/>
          <w:szCs w:val="28"/>
        </w:rPr>
        <w:t>ст</w:t>
      </w:r>
      <w:r>
        <w:rPr>
          <w:sz w:val="28"/>
          <w:szCs w:val="28"/>
        </w:rPr>
        <w:t>і</w:t>
      </w:r>
      <w:r w:rsidRPr="00E86E04">
        <w:rPr>
          <w:sz w:val="28"/>
          <w:szCs w:val="28"/>
        </w:rPr>
        <w:t xml:space="preserve"> 223 Медсестринство </w:t>
      </w:r>
    </w:p>
    <w:p w:rsidR="006901AE" w:rsidRDefault="006901AE" w:rsidP="006901AE">
      <w:pPr>
        <w:ind w:firstLine="567"/>
        <w:jc w:val="center"/>
        <w:rPr>
          <w:sz w:val="28"/>
          <w:szCs w:val="28"/>
        </w:rPr>
      </w:pPr>
      <w:r w:rsidRPr="00E86E04">
        <w:rPr>
          <w:sz w:val="28"/>
          <w:szCs w:val="28"/>
        </w:rPr>
        <w:t xml:space="preserve">ОПП Сестринська справа </w:t>
      </w:r>
      <w:r>
        <w:rPr>
          <w:sz w:val="28"/>
          <w:szCs w:val="28"/>
        </w:rPr>
        <w:t>(вечірня форма навчання)</w:t>
      </w:r>
    </w:p>
    <w:p w:rsidR="006901AE" w:rsidRDefault="006901AE" w:rsidP="006901AE">
      <w:pPr>
        <w:ind w:firstLine="567"/>
        <w:jc w:val="center"/>
        <w:rPr>
          <w:sz w:val="28"/>
          <w:szCs w:val="28"/>
        </w:rPr>
      </w:pPr>
      <w:r w:rsidRPr="00E535B5">
        <w:rPr>
          <w:sz w:val="28"/>
          <w:szCs w:val="28"/>
        </w:rPr>
        <w:t>за І семестр 201</w:t>
      </w:r>
      <w:r>
        <w:rPr>
          <w:sz w:val="28"/>
          <w:szCs w:val="28"/>
        </w:rPr>
        <w:t>9</w:t>
      </w:r>
      <w:r w:rsidRPr="00E535B5">
        <w:rPr>
          <w:sz w:val="28"/>
          <w:szCs w:val="28"/>
        </w:rPr>
        <w:t>-20</w:t>
      </w:r>
      <w:r>
        <w:rPr>
          <w:sz w:val="28"/>
          <w:szCs w:val="28"/>
        </w:rPr>
        <w:t>20</w:t>
      </w:r>
      <w:r w:rsidRPr="00E535B5">
        <w:rPr>
          <w:sz w:val="28"/>
          <w:szCs w:val="28"/>
        </w:rPr>
        <w:t xml:space="preserve"> навчальний рік</w:t>
      </w:r>
    </w:p>
    <w:tbl>
      <w:tblPr>
        <w:tblW w:w="10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1712"/>
        <w:gridCol w:w="636"/>
        <w:gridCol w:w="2319"/>
        <w:gridCol w:w="706"/>
        <w:gridCol w:w="566"/>
        <w:gridCol w:w="707"/>
        <w:gridCol w:w="715"/>
        <w:gridCol w:w="715"/>
        <w:gridCol w:w="715"/>
        <w:gridCol w:w="553"/>
        <w:gridCol w:w="553"/>
      </w:tblGrid>
      <w:tr w:rsidR="006901AE" w:rsidRPr="00983146" w:rsidTr="00A33A8D">
        <w:trPr>
          <w:cantSplit/>
          <w:trHeight w:val="2332"/>
          <w:jc w:val="center"/>
        </w:trPr>
        <w:tc>
          <w:tcPr>
            <w:tcW w:w="544" w:type="dxa"/>
            <w:vAlign w:val="center"/>
          </w:tcPr>
          <w:p w:rsidR="006901AE" w:rsidRPr="00983146" w:rsidRDefault="006901AE" w:rsidP="00A33A8D">
            <w:pPr>
              <w:jc w:val="center"/>
              <w:rPr>
                <w:i/>
                <w:szCs w:val="28"/>
              </w:rPr>
            </w:pPr>
            <w:r w:rsidRPr="00983146">
              <w:rPr>
                <w:i/>
                <w:szCs w:val="28"/>
              </w:rPr>
              <w:t>№ з/п</w:t>
            </w:r>
          </w:p>
        </w:tc>
        <w:tc>
          <w:tcPr>
            <w:tcW w:w="1712" w:type="dxa"/>
            <w:vAlign w:val="center"/>
          </w:tcPr>
          <w:p w:rsidR="006901AE" w:rsidRPr="00983146" w:rsidRDefault="006901AE" w:rsidP="00A33A8D">
            <w:pPr>
              <w:jc w:val="center"/>
              <w:rPr>
                <w:i/>
                <w:szCs w:val="28"/>
              </w:rPr>
            </w:pPr>
            <w:r w:rsidRPr="00983146">
              <w:rPr>
                <w:i/>
                <w:szCs w:val="28"/>
              </w:rPr>
              <w:t>Група</w:t>
            </w:r>
          </w:p>
        </w:tc>
        <w:tc>
          <w:tcPr>
            <w:tcW w:w="636" w:type="dxa"/>
            <w:textDirection w:val="btLr"/>
            <w:vAlign w:val="center"/>
          </w:tcPr>
          <w:p w:rsidR="006901AE" w:rsidRPr="00983146" w:rsidRDefault="006901AE" w:rsidP="00A33A8D">
            <w:pPr>
              <w:ind w:left="113" w:right="113"/>
              <w:jc w:val="center"/>
              <w:rPr>
                <w:i/>
                <w:szCs w:val="28"/>
              </w:rPr>
            </w:pPr>
            <w:r w:rsidRPr="00983146">
              <w:rPr>
                <w:i/>
                <w:szCs w:val="28"/>
              </w:rPr>
              <w:t>Кількість студентів</w:t>
            </w:r>
          </w:p>
        </w:tc>
        <w:tc>
          <w:tcPr>
            <w:tcW w:w="2319" w:type="dxa"/>
            <w:vAlign w:val="center"/>
          </w:tcPr>
          <w:p w:rsidR="006901AE" w:rsidRPr="00983146" w:rsidRDefault="006901AE" w:rsidP="00A33A8D">
            <w:pPr>
              <w:jc w:val="center"/>
              <w:rPr>
                <w:i/>
                <w:szCs w:val="28"/>
              </w:rPr>
            </w:pPr>
            <w:r w:rsidRPr="00983146">
              <w:rPr>
                <w:i/>
                <w:szCs w:val="28"/>
              </w:rPr>
              <w:t>Куратор</w:t>
            </w:r>
          </w:p>
        </w:tc>
        <w:tc>
          <w:tcPr>
            <w:tcW w:w="706" w:type="dxa"/>
            <w:textDirection w:val="btLr"/>
            <w:vAlign w:val="center"/>
          </w:tcPr>
          <w:p w:rsidR="006901AE" w:rsidRPr="00983146" w:rsidRDefault="006901AE" w:rsidP="00A33A8D">
            <w:pPr>
              <w:ind w:left="113" w:right="113"/>
              <w:jc w:val="center"/>
              <w:rPr>
                <w:i/>
                <w:szCs w:val="28"/>
              </w:rPr>
            </w:pPr>
            <w:r w:rsidRPr="00983146">
              <w:rPr>
                <w:i/>
                <w:szCs w:val="28"/>
              </w:rPr>
              <w:t>Успішність, %</w:t>
            </w:r>
          </w:p>
        </w:tc>
        <w:tc>
          <w:tcPr>
            <w:tcW w:w="566" w:type="dxa"/>
            <w:textDirection w:val="btLr"/>
            <w:vAlign w:val="center"/>
          </w:tcPr>
          <w:p w:rsidR="006901AE" w:rsidRPr="00983146" w:rsidRDefault="006901AE" w:rsidP="00A33A8D">
            <w:pPr>
              <w:ind w:left="113" w:right="113"/>
              <w:jc w:val="center"/>
              <w:rPr>
                <w:i/>
                <w:szCs w:val="28"/>
              </w:rPr>
            </w:pPr>
            <w:r w:rsidRPr="00983146">
              <w:rPr>
                <w:i/>
                <w:szCs w:val="28"/>
              </w:rPr>
              <w:t>Середній бал</w:t>
            </w:r>
          </w:p>
        </w:tc>
        <w:tc>
          <w:tcPr>
            <w:tcW w:w="707" w:type="dxa"/>
            <w:textDirection w:val="btLr"/>
            <w:vAlign w:val="center"/>
          </w:tcPr>
          <w:p w:rsidR="006901AE" w:rsidRPr="00983146" w:rsidRDefault="006901AE" w:rsidP="00A33A8D">
            <w:pPr>
              <w:ind w:left="113" w:right="113"/>
              <w:jc w:val="center"/>
              <w:rPr>
                <w:i/>
                <w:szCs w:val="28"/>
              </w:rPr>
            </w:pPr>
            <w:r w:rsidRPr="00983146">
              <w:rPr>
                <w:i/>
                <w:szCs w:val="28"/>
              </w:rPr>
              <w:t>Якісний показник, %</w:t>
            </w:r>
          </w:p>
        </w:tc>
        <w:tc>
          <w:tcPr>
            <w:tcW w:w="715" w:type="dxa"/>
            <w:textDirection w:val="btLr"/>
            <w:vAlign w:val="center"/>
          </w:tcPr>
          <w:p w:rsidR="006901AE" w:rsidRPr="00983146" w:rsidRDefault="006901AE" w:rsidP="00A33A8D">
            <w:pPr>
              <w:ind w:left="113" w:right="113"/>
              <w:jc w:val="center"/>
              <w:rPr>
                <w:i/>
                <w:szCs w:val="28"/>
              </w:rPr>
            </w:pPr>
            <w:r w:rsidRPr="00983146">
              <w:rPr>
                <w:i/>
                <w:szCs w:val="28"/>
              </w:rPr>
              <w:t>«5»</w:t>
            </w:r>
          </w:p>
        </w:tc>
        <w:tc>
          <w:tcPr>
            <w:tcW w:w="715" w:type="dxa"/>
            <w:textDirection w:val="btLr"/>
            <w:vAlign w:val="center"/>
          </w:tcPr>
          <w:p w:rsidR="006901AE" w:rsidRPr="00983146" w:rsidRDefault="006901AE" w:rsidP="00A33A8D">
            <w:pPr>
              <w:ind w:left="113" w:right="113"/>
              <w:jc w:val="center"/>
              <w:rPr>
                <w:i/>
                <w:szCs w:val="28"/>
              </w:rPr>
            </w:pPr>
            <w:r w:rsidRPr="00983146">
              <w:rPr>
                <w:i/>
                <w:szCs w:val="28"/>
              </w:rPr>
              <w:t xml:space="preserve">«4,5» </w:t>
            </w:r>
          </w:p>
        </w:tc>
        <w:tc>
          <w:tcPr>
            <w:tcW w:w="715" w:type="dxa"/>
            <w:textDirection w:val="btLr"/>
            <w:vAlign w:val="center"/>
          </w:tcPr>
          <w:p w:rsidR="006901AE" w:rsidRPr="00983146" w:rsidRDefault="006901AE" w:rsidP="00A33A8D">
            <w:pPr>
              <w:ind w:left="113" w:right="113"/>
              <w:jc w:val="center"/>
              <w:rPr>
                <w:i/>
                <w:szCs w:val="28"/>
              </w:rPr>
            </w:pPr>
            <w:r w:rsidRPr="00983146">
              <w:rPr>
                <w:i/>
                <w:szCs w:val="28"/>
              </w:rPr>
              <w:t>«3,4,5»</w:t>
            </w:r>
          </w:p>
        </w:tc>
        <w:tc>
          <w:tcPr>
            <w:tcW w:w="553" w:type="dxa"/>
            <w:textDirection w:val="btLr"/>
            <w:vAlign w:val="center"/>
          </w:tcPr>
          <w:p w:rsidR="006901AE" w:rsidRPr="00983146" w:rsidRDefault="006901AE" w:rsidP="00A33A8D">
            <w:pPr>
              <w:ind w:left="113" w:right="113"/>
              <w:jc w:val="center"/>
              <w:rPr>
                <w:i/>
                <w:szCs w:val="28"/>
              </w:rPr>
            </w:pPr>
            <w:r w:rsidRPr="00983146">
              <w:rPr>
                <w:i/>
                <w:szCs w:val="28"/>
              </w:rPr>
              <w:t xml:space="preserve">Тільки «3» </w:t>
            </w:r>
          </w:p>
        </w:tc>
        <w:tc>
          <w:tcPr>
            <w:tcW w:w="553" w:type="dxa"/>
            <w:textDirection w:val="btLr"/>
            <w:vAlign w:val="center"/>
          </w:tcPr>
          <w:p w:rsidR="006901AE" w:rsidRPr="00983146" w:rsidRDefault="006901AE" w:rsidP="00A33A8D">
            <w:pPr>
              <w:ind w:left="113" w:right="113"/>
              <w:jc w:val="center"/>
              <w:rPr>
                <w:i/>
                <w:szCs w:val="28"/>
              </w:rPr>
            </w:pPr>
            <w:r w:rsidRPr="00983146">
              <w:rPr>
                <w:i/>
                <w:szCs w:val="28"/>
              </w:rPr>
              <w:t>Не з'явились</w:t>
            </w:r>
          </w:p>
        </w:tc>
      </w:tr>
      <w:tr w:rsidR="006901AE" w:rsidRPr="0039509B" w:rsidTr="00A33A8D">
        <w:trPr>
          <w:jc w:val="center"/>
        </w:trPr>
        <w:tc>
          <w:tcPr>
            <w:tcW w:w="544" w:type="dxa"/>
            <w:vAlign w:val="center"/>
          </w:tcPr>
          <w:p w:rsidR="006901AE" w:rsidRPr="0039509B" w:rsidRDefault="006901AE" w:rsidP="00A33A8D">
            <w:pPr>
              <w:ind w:left="113"/>
              <w:jc w:val="center"/>
              <w:rPr>
                <w:szCs w:val="28"/>
              </w:rPr>
            </w:pPr>
            <w:r>
              <w:rPr>
                <w:szCs w:val="28"/>
              </w:rPr>
              <w:t>1.</w:t>
            </w:r>
          </w:p>
        </w:tc>
        <w:tc>
          <w:tcPr>
            <w:tcW w:w="1712" w:type="dxa"/>
          </w:tcPr>
          <w:p w:rsidR="006901AE" w:rsidRPr="00A632CE" w:rsidRDefault="006901AE" w:rsidP="00A33A8D">
            <w:pPr>
              <w:pStyle w:val="affb"/>
              <w:ind w:firstLine="0"/>
              <w:jc w:val="center"/>
            </w:pPr>
            <w:r>
              <w:t>І</w:t>
            </w:r>
            <w:r w:rsidRPr="00A632CE">
              <w:t xml:space="preserve"> м/с (в)</w:t>
            </w:r>
          </w:p>
        </w:tc>
        <w:tc>
          <w:tcPr>
            <w:tcW w:w="636" w:type="dxa"/>
          </w:tcPr>
          <w:p w:rsidR="006901AE" w:rsidRPr="00A632CE" w:rsidRDefault="006901AE" w:rsidP="00A33A8D">
            <w:pPr>
              <w:pStyle w:val="affb"/>
              <w:ind w:firstLine="0"/>
              <w:jc w:val="center"/>
            </w:pPr>
            <w:r>
              <w:t>10</w:t>
            </w:r>
          </w:p>
        </w:tc>
        <w:tc>
          <w:tcPr>
            <w:tcW w:w="2319" w:type="dxa"/>
          </w:tcPr>
          <w:p w:rsidR="006901AE" w:rsidRPr="00DC7784" w:rsidRDefault="006901AE" w:rsidP="00A33A8D">
            <w:pPr>
              <w:pStyle w:val="affb"/>
              <w:ind w:firstLine="0"/>
              <w:jc w:val="center"/>
            </w:pPr>
            <w:r>
              <w:rPr>
                <w:lang w:val="ru-RU"/>
              </w:rPr>
              <w:t>Чубенко В. А.</w:t>
            </w:r>
          </w:p>
        </w:tc>
        <w:tc>
          <w:tcPr>
            <w:tcW w:w="706" w:type="dxa"/>
            <w:vAlign w:val="center"/>
          </w:tcPr>
          <w:p w:rsidR="006901AE" w:rsidRDefault="006901AE" w:rsidP="00A33A8D">
            <w:pPr>
              <w:jc w:val="center"/>
              <w:rPr>
                <w:szCs w:val="28"/>
              </w:rPr>
            </w:pPr>
            <w:r>
              <w:rPr>
                <w:szCs w:val="28"/>
              </w:rPr>
              <w:t>100</w:t>
            </w:r>
          </w:p>
        </w:tc>
        <w:tc>
          <w:tcPr>
            <w:tcW w:w="566" w:type="dxa"/>
            <w:vAlign w:val="center"/>
          </w:tcPr>
          <w:p w:rsidR="006901AE" w:rsidRDefault="006901AE" w:rsidP="00A33A8D">
            <w:pPr>
              <w:jc w:val="center"/>
              <w:rPr>
                <w:szCs w:val="28"/>
              </w:rPr>
            </w:pPr>
            <w:r>
              <w:rPr>
                <w:szCs w:val="28"/>
              </w:rPr>
              <w:t>4,2</w:t>
            </w:r>
          </w:p>
        </w:tc>
        <w:tc>
          <w:tcPr>
            <w:tcW w:w="707" w:type="dxa"/>
            <w:vAlign w:val="center"/>
          </w:tcPr>
          <w:p w:rsidR="006901AE" w:rsidRDefault="006901AE" w:rsidP="00A33A8D">
            <w:pPr>
              <w:jc w:val="center"/>
              <w:rPr>
                <w:szCs w:val="28"/>
              </w:rPr>
            </w:pPr>
            <w:r>
              <w:rPr>
                <w:szCs w:val="28"/>
              </w:rPr>
              <w:t>70</w:t>
            </w:r>
          </w:p>
        </w:tc>
        <w:tc>
          <w:tcPr>
            <w:tcW w:w="715" w:type="dxa"/>
            <w:vAlign w:val="center"/>
          </w:tcPr>
          <w:p w:rsidR="006901AE" w:rsidRDefault="006901AE" w:rsidP="00A33A8D">
            <w:pPr>
              <w:jc w:val="center"/>
              <w:rPr>
                <w:szCs w:val="28"/>
              </w:rPr>
            </w:pPr>
            <w:r>
              <w:rPr>
                <w:szCs w:val="28"/>
              </w:rPr>
              <w:t>5</w:t>
            </w:r>
          </w:p>
        </w:tc>
        <w:tc>
          <w:tcPr>
            <w:tcW w:w="715" w:type="dxa"/>
            <w:vAlign w:val="center"/>
          </w:tcPr>
          <w:p w:rsidR="006901AE" w:rsidRDefault="006901AE" w:rsidP="00A33A8D">
            <w:pPr>
              <w:jc w:val="center"/>
              <w:rPr>
                <w:szCs w:val="28"/>
              </w:rPr>
            </w:pPr>
            <w:r>
              <w:rPr>
                <w:szCs w:val="28"/>
              </w:rPr>
              <w:t>2</w:t>
            </w:r>
          </w:p>
        </w:tc>
        <w:tc>
          <w:tcPr>
            <w:tcW w:w="715" w:type="dxa"/>
            <w:vAlign w:val="center"/>
          </w:tcPr>
          <w:p w:rsidR="006901AE" w:rsidRDefault="006901AE" w:rsidP="00A33A8D">
            <w:pPr>
              <w:jc w:val="center"/>
              <w:rPr>
                <w:szCs w:val="28"/>
              </w:rPr>
            </w:pPr>
            <w:r>
              <w:rPr>
                <w:szCs w:val="28"/>
              </w:rPr>
              <w:t>3</w:t>
            </w:r>
          </w:p>
        </w:tc>
        <w:tc>
          <w:tcPr>
            <w:tcW w:w="553" w:type="dxa"/>
            <w:vAlign w:val="center"/>
          </w:tcPr>
          <w:p w:rsidR="006901AE" w:rsidRDefault="006901AE" w:rsidP="00A33A8D">
            <w:pPr>
              <w:jc w:val="center"/>
              <w:rPr>
                <w:szCs w:val="28"/>
              </w:rPr>
            </w:pPr>
            <w:r>
              <w:rPr>
                <w:szCs w:val="28"/>
              </w:rPr>
              <w:t>-</w:t>
            </w:r>
          </w:p>
        </w:tc>
        <w:tc>
          <w:tcPr>
            <w:tcW w:w="553" w:type="dxa"/>
            <w:vAlign w:val="center"/>
          </w:tcPr>
          <w:p w:rsidR="006901AE" w:rsidRDefault="006901AE" w:rsidP="00A33A8D">
            <w:pPr>
              <w:jc w:val="center"/>
              <w:rPr>
                <w:szCs w:val="28"/>
              </w:rPr>
            </w:pPr>
            <w:r>
              <w:rPr>
                <w:szCs w:val="28"/>
              </w:rPr>
              <w:t>-</w:t>
            </w:r>
          </w:p>
        </w:tc>
      </w:tr>
      <w:tr w:rsidR="006901AE" w:rsidRPr="0039509B" w:rsidTr="00A33A8D">
        <w:trPr>
          <w:jc w:val="center"/>
        </w:trPr>
        <w:tc>
          <w:tcPr>
            <w:tcW w:w="544" w:type="dxa"/>
            <w:vAlign w:val="center"/>
          </w:tcPr>
          <w:p w:rsidR="006901AE" w:rsidRPr="0039509B" w:rsidRDefault="006901AE" w:rsidP="00A33A8D">
            <w:pPr>
              <w:ind w:left="113"/>
              <w:jc w:val="center"/>
              <w:rPr>
                <w:szCs w:val="28"/>
              </w:rPr>
            </w:pPr>
            <w:r>
              <w:rPr>
                <w:szCs w:val="28"/>
              </w:rPr>
              <w:t>2.</w:t>
            </w:r>
          </w:p>
        </w:tc>
        <w:tc>
          <w:tcPr>
            <w:tcW w:w="1712" w:type="dxa"/>
          </w:tcPr>
          <w:p w:rsidR="006901AE" w:rsidRPr="00A632CE" w:rsidRDefault="006901AE" w:rsidP="00A33A8D">
            <w:pPr>
              <w:pStyle w:val="affb"/>
              <w:ind w:firstLine="0"/>
              <w:jc w:val="center"/>
            </w:pPr>
            <w:r w:rsidRPr="00A632CE">
              <w:t>І</w:t>
            </w:r>
            <w:r>
              <w:t>І</w:t>
            </w:r>
            <w:r w:rsidRPr="00A632CE">
              <w:t xml:space="preserve"> м/с (в)</w:t>
            </w:r>
          </w:p>
        </w:tc>
        <w:tc>
          <w:tcPr>
            <w:tcW w:w="636" w:type="dxa"/>
          </w:tcPr>
          <w:p w:rsidR="006901AE" w:rsidRPr="00A632CE" w:rsidRDefault="006901AE" w:rsidP="00A33A8D">
            <w:pPr>
              <w:pStyle w:val="affb"/>
              <w:ind w:firstLine="0"/>
              <w:jc w:val="center"/>
            </w:pPr>
            <w:r>
              <w:t>5</w:t>
            </w:r>
          </w:p>
        </w:tc>
        <w:tc>
          <w:tcPr>
            <w:tcW w:w="2319" w:type="dxa"/>
          </w:tcPr>
          <w:p w:rsidR="006901AE" w:rsidRPr="00DC7784" w:rsidRDefault="006901AE" w:rsidP="00A33A8D">
            <w:pPr>
              <w:pStyle w:val="affb"/>
              <w:ind w:firstLine="0"/>
              <w:jc w:val="center"/>
            </w:pPr>
            <w:r>
              <w:rPr>
                <w:lang w:val="ru-RU"/>
              </w:rPr>
              <w:t>Чубенко В. А.</w:t>
            </w:r>
          </w:p>
        </w:tc>
        <w:tc>
          <w:tcPr>
            <w:tcW w:w="706" w:type="dxa"/>
            <w:vAlign w:val="center"/>
          </w:tcPr>
          <w:p w:rsidR="006901AE" w:rsidRDefault="006901AE" w:rsidP="00A33A8D">
            <w:pPr>
              <w:jc w:val="center"/>
              <w:rPr>
                <w:szCs w:val="28"/>
              </w:rPr>
            </w:pPr>
            <w:r>
              <w:rPr>
                <w:szCs w:val="28"/>
              </w:rPr>
              <w:t>100</w:t>
            </w:r>
          </w:p>
        </w:tc>
        <w:tc>
          <w:tcPr>
            <w:tcW w:w="566" w:type="dxa"/>
            <w:vAlign w:val="center"/>
          </w:tcPr>
          <w:p w:rsidR="006901AE" w:rsidRDefault="006901AE" w:rsidP="00A33A8D">
            <w:pPr>
              <w:jc w:val="center"/>
              <w:rPr>
                <w:szCs w:val="28"/>
              </w:rPr>
            </w:pPr>
            <w:r>
              <w:rPr>
                <w:szCs w:val="28"/>
              </w:rPr>
              <w:t>4,5</w:t>
            </w:r>
          </w:p>
        </w:tc>
        <w:tc>
          <w:tcPr>
            <w:tcW w:w="707" w:type="dxa"/>
            <w:vAlign w:val="center"/>
          </w:tcPr>
          <w:p w:rsidR="006901AE" w:rsidRDefault="006901AE" w:rsidP="00A33A8D">
            <w:pPr>
              <w:jc w:val="center"/>
              <w:rPr>
                <w:szCs w:val="28"/>
              </w:rPr>
            </w:pPr>
            <w:r>
              <w:rPr>
                <w:szCs w:val="28"/>
              </w:rPr>
              <w:t>100</w:t>
            </w:r>
          </w:p>
        </w:tc>
        <w:tc>
          <w:tcPr>
            <w:tcW w:w="715" w:type="dxa"/>
            <w:vAlign w:val="center"/>
          </w:tcPr>
          <w:p w:rsidR="006901AE" w:rsidRDefault="006901AE" w:rsidP="00A33A8D">
            <w:pPr>
              <w:jc w:val="center"/>
              <w:rPr>
                <w:szCs w:val="28"/>
              </w:rPr>
            </w:pPr>
            <w:r>
              <w:rPr>
                <w:szCs w:val="28"/>
              </w:rPr>
              <w:t>2</w:t>
            </w:r>
          </w:p>
        </w:tc>
        <w:tc>
          <w:tcPr>
            <w:tcW w:w="715" w:type="dxa"/>
            <w:vAlign w:val="center"/>
          </w:tcPr>
          <w:p w:rsidR="006901AE" w:rsidRDefault="006901AE" w:rsidP="00A33A8D">
            <w:pPr>
              <w:jc w:val="center"/>
              <w:rPr>
                <w:szCs w:val="28"/>
              </w:rPr>
            </w:pPr>
            <w:r>
              <w:rPr>
                <w:szCs w:val="28"/>
              </w:rPr>
              <w:t>3</w:t>
            </w:r>
          </w:p>
        </w:tc>
        <w:tc>
          <w:tcPr>
            <w:tcW w:w="715" w:type="dxa"/>
            <w:vAlign w:val="center"/>
          </w:tcPr>
          <w:p w:rsidR="006901AE" w:rsidRDefault="006901AE" w:rsidP="00A33A8D">
            <w:pPr>
              <w:jc w:val="center"/>
              <w:rPr>
                <w:szCs w:val="28"/>
              </w:rPr>
            </w:pPr>
            <w:r>
              <w:rPr>
                <w:szCs w:val="28"/>
              </w:rPr>
              <w:t>-</w:t>
            </w:r>
          </w:p>
        </w:tc>
        <w:tc>
          <w:tcPr>
            <w:tcW w:w="553" w:type="dxa"/>
            <w:vAlign w:val="center"/>
          </w:tcPr>
          <w:p w:rsidR="006901AE" w:rsidRDefault="006901AE" w:rsidP="00A33A8D">
            <w:pPr>
              <w:jc w:val="center"/>
              <w:rPr>
                <w:szCs w:val="28"/>
              </w:rPr>
            </w:pPr>
            <w:r>
              <w:rPr>
                <w:szCs w:val="28"/>
              </w:rPr>
              <w:t>-</w:t>
            </w:r>
          </w:p>
        </w:tc>
        <w:tc>
          <w:tcPr>
            <w:tcW w:w="553" w:type="dxa"/>
            <w:vAlign w:val="center"/>
          </w:tcPr>
          <w:p w:rsidR="006901AE" w:rsidRDefault="006901AE" w:rsidP="00A33A8D">
            <w:pPr>
              <w:jc w:val="center"/>
              <w:rPr>
                <w:szCs w:val="28"/>
              </w:rPr>
            </w:pPr>
            <w:r>
              <w:rPr>
                <w:szCs w:val="28"/>
              </w:rPr>
              <w:t>-</w:t>
            </w:r>
          </w:p>
        </w:tc>
      </w:tr>
      <w:tr w:rsidR="006901AE" w:rsidRPr="0039509B" w:rsidTr="00A33A8D">
        <w:trPr>
          <w:jc w:val="center"/>
        </w:trPr>
        <w:tc>
          <w:tcPr>
            <w:tcW w:w="544" w:type="dxa"/>
            <w:vAlign w:val="center"/>
          </w:tcPr>
          <w:p w:rsidR="006901AE" w:rsidRPr="0039509B" w:rsidRDefault="006901AE" w:rsidP="00A33A8D">
            <w:pPr>
              <w:ind w:left="113"/>
              <w:jc w:val="center"/>
              <w:rPr>
                <w:szCs w:val="28"/>
              </w:rPr>
            </w:pPr>
            <w:r>
              <w:rPr>
                <w:szCs w:val="28"/>
              </w:rPr>
              <w:t>3.</w:t>
            </w:r>
          </w:p>
        </w:tc>
        <w:tc>
          <w:tcPr>
            <w:tcW w:w="1712" w:type="dxa"/>
          </w:tcPr>
          <w:p w:rsidR="006901AE" w:rsidRPr="00A632CE" w:rsidRDefault="006901AE" w:rsidP="00A33A8D">
            <w:pPr>
              <w:pStyle w:val="affb"/>
              <w:ind w:firstLine="0"/>
              <w:jc w:val="center"/>
            </w:pPr>
            <w:r w:rsidRPr="00A632CE">
              <w:t>І</w:t>
            </w:r>
            <w:r>
              <w:t>І</w:t>
            </w:r>
            <w:r w:rsidRPr="00A632CE">
              <w:t>І м/с (в)</w:t>
            </w:r>
          </w:p>
        </w:tc>
        <w:tc>
          <w:tcPr>
            <w:tcW w:w="636" w:type="dxa"/>
          </w:tcPr>
          <w:p w:rsidR="006901AE" w:rsidRPr="00A632CE" w:rsidRDefault="006901AE" w:rsidP="00A33A8D">
            <w:pPr>
              <w:pStyle w:val="affb"/>
              <w:ind w:firstLine="0"/>
              <w:jc w:val="center"/>
            </w:pPr>
            <w:r>
              <w:t>8</w:t>
            </w:r>
          </w:p>
        </w:tc>
        <w:tc>
          <w:tcPr>
            <w:tcW w:w="2319" w:type="dxa"/>
            <w:vAlign w:val="center"/>
          </w:tcPr>
          <w:p w:rsidR="006901AE" w:rsidRPr="00265A5D" w:rsidRDefault="006901AE" w:rsidP="00A33A8D">
            <w:pPr>
              <w:pStyle w:val="affb"/>
              <w:ind w:firstLine="0"/>
              <w:jc w:val="center"/>
            </w:pPr>
            <w:r>
              <w:t>Сівак О. А.</w:t>
            </w:r>
          </w:p>
        </w:tc>
        <w:tc>
          <w:tcPr>
            <w:tcW w:w="5230" w:type="dxa"/>
            <w:gridSpan w:val="8"/>
            <w:vMerge w:val="restart"/>
            <w:vAlign w:val="center"/>
          </w:tcPr>
          <w:p w:rsidR="006901AE" w:rsidRDefault="006901AE" w:rsidP="00A33A8D">
            <w:pPr>
              <w:jc w:val="center"/>
              <w:rPr>
                <w:szCs w:val="28"/>
              </w:rPr>
            </w:pPr>
            <w:r w:rsidRPr="004F01AB">
              <w:rPr>
                <w:szCs w:val="28"/>
              </w:rPr>
              <w:t>Сесія не передбачена навчальним планом</w:t>
            </w:r>
          </w:p>
        </w:tc>
      </w:tr>
      <w:tr w:rsidR="006901AE" w:rsidRPr="0039509B" w:rsidTr="00A33A8D">
        <w:trPr>
          <w:jc w:val="center"/>
        </w:trPr>
        <w:tc>
          <w:tcPr>
            <w:tcW w:w="544" w:type="dxa"/>
            <w:vAlign w:val="center"/>
          </w:tcPr>
          <w:p w:rsidR="006901AE" w:rsidRPr="0039509B" w:rsidRDefault="006901AE" w:rsidP="00A33A8D">
            <w:pPr>
              <w:ind w:left="113"/>
              <w:jc w:val="center"/>
              <w:rPr>
                <w:szCs w:val="28"/>
              </w:rPr>
            </w:pPr>
            <w:r>
              <w:rPr>
                <w:szCs w:val="28"/>
              </w:rPr>
              <w:t>4.</w:t>
            </w:r>
          </w:p>
        </w:tc>
        <w:tc>
          <w:tcPr>
            <w:tcW w:w="1712" w:type="dxa"/>
          </w:tcPr>
          <w:p w:rsidR="006901AE" w:rsidRPr="00DC7784" w:rsidRDefault="006901AE" w:rsidP="00A33A8D">
            <w:pPr>
              <w:pStyle w:val="affb"/>
              <w:ind w:firstLine="0"/>
              <w:jc w:val="center"/>
            </w:pPr>
            <w:r>
              <w:rPr>
                <w:lang w:val="ru-RU"/>
              </w:rPr>
              <w:t>І</w:t>
            </w:r>
            <w:r w:rsidRPr="00DC7784">
              <w:t>V</w:t>
            </w:r>
            <w:r>
              <w:t xml:space="preserve"> м/с </w:t>
            </w:r>
            <w:r w:rsidRPr="00DC7784">
              <w:t>(в)</w:t>
            </w:r>
          </w:p>
        </w:tc>
        <w:tc>
          <w:tcPr>
            <w:tcW w:w="636" w:type="dxa"/>
          </w:tcPr>
          <w:p w:rsidR="006901AE" w:rsidRPr="00AE55E4" w:rsidRDefault="006901AE" w:rsidP="00A33A8D">
            <w:pPr>
              <w:pStyle w:val="affb"/>
              <w:ind w:firstLine="0"/>
              <w:jc w:val="center"/>
            </w:pPr>
            <w:r>
              <w:t>27</w:t>
            </w:r>
          </w:p>
        </w:tc>
        <w:tc>
          <w:tcPr>
            <w:tcW w:w="2319" w:type="dxa"/>
            <w:vAlign w:val="center"/>
          </w:tcPr>
          <w:p w:rsidR="006901AE" w:rsidRPr="00265A5D" w:rsidRDefault="006901AE" w:rsidP="00A33A8D">
            <w:pPr>
              <w:pStyle w:val="affb"/>
              <w:ind w:firstLine="0"/>
              <w:jc w:val="center"/>
            </w:pPr>
            <w:r w:rsidRPr="00265A5D">
              <w:t>Бурлака Л. М.</w:t>
            </w:r>
          </w:p>
        </w:tc>
        <w:tc>
          <w:tcPr>
            <w:tcW w:w="5230" w:type="dxa"/>
            <w:gridSpan w:val="8"/>
            <w:vMerge/>
            <w:vAlign w:val="center"/>
          </w:tcPr>
          <w:p w:rsidR="006901AE" w:rsidRDefault="006901AE" w:rsidP="00A33A8D">
            <w:pPr>
              <w:jc w:val="center"/>
              <w:rPr>
                <w:szCs w:val="28"/>
              </w:rPr>
            </w:pPr>
          </w:p>
        </w:tc>
      </w:tr>
      <w:tr w:rsidR="006901AE" w:rsidRPr="00BC5654" w:rsidTr="00A33A8D">
        <w:trPr>
          <w:jc w:val="center"/>
        </w:trPr>
        <w:tc>
          <w:tcPr>
            <w:tcW w:w="544" w:type="dxa"/>
            <w:vAlign w:val="center"/>
          </w:tcPr>
          <w:p w:rsidR="006901AE" w:rsidRPr="00BC5654" w:rsidRDefault="006901AE" w:rsidP="00A33A8D">
            <w:pPr>
              <w:rPr>
                <w:szCs w:val="28"/>
              </w:rPr>
            </w:pPr>
          </w:p>
        </w:tc>
        <w:tc>
          <w:tcPr>
            <w:tcW w:w="1712" w:type="dxa"/>
          </w:tcPr>
          <w:p w:rsidR="006901AE" w:rsidRPr="00BC5654" w:rsidRDefault="006901AE" w:rsidP="00A33A8D">
            <w:pPr>
              <w:pStyle w:val="affb"/>
              <w:ind w:firstLine="0"/>
              <w:jc w:val="center"/>
            </w:pPr>
            <w:r w:rsidRPr="00BC5654">
              <w:t>Всього:</w:t>
            </w:r>
          </w:p>
        </w:tc>
        <w:tc>
          <w:tcPr>
            <w:tcW w:w="636" w:type="dxa"/>
          </w:tcPr>
          <w:p w:rsidR="006901AE" w:rsidRPr="00BC5654" w:rsidRDefault="006901AE" w:rsidP="00A33A8D">
            <w:pPr>
              <w:pStyle w:val="affb"/>
              <w:ind w:firstLine="0"/>
              <w:jc w:val="center"/>
            </w:pPr>
            <w:r>
              <w:t>15</w:t>
            </w:r>
          </w:p>
        </w:tc>
        <w:tc>
          <w:tcPr>
            <w:tcW w:w="2319" w:type="dxa"/>
          </w:tcPr>
          <w:p w:rsidR="006901AE" w:rsidRPr="00BC5654" w:rsidRDefault="006901AE" w:rsidP="00A33A8D">
            <w:pPr>
              <w:pStyle w:val="affb"/>
              <w:ind w:firstLine="0"/>
              <w:jc w:val="center"/>
            </w:pPr>
          </w:p>
        </w:tc>
        <w:tc>
          <w:tcPr>
            <w:tcW w:w="706" w:type="dxa"/>
            <w:vAlign w:val="center"/>
          </w:tcPr>
          <w:p w:rsidR="006901AE" w:rsidRDefault="006901AE" w:rsidP="00A33A8D">
            <w:pPr>
              <w:jc w:val="center"/>
              <w:rPr>
                <w:szCs w:val="28"/>
              </w:rPr>
            </w:pPr>
            <w:r>
              <w:rPr>
                <w:szCs w:val="28"/>
              </w:rPr>
              <w:t>100</w:t>
            </w:r>
          </w:p>
        </w:tc>
        <w:tc>
          <w:tcPr>
            <w:tcW w:w="566" w:type="dxa"/>
            <w:vAlign w:val="center"/>
          </w:tcPr>
          <w:p w:rsidR="006901AE" w:rsidRDefault="006901AE" w:rsidP="00A33A8D">
            <w:pPr>
              <w:jc w:val="center"/>
              <w:rPr>
                <w:szCs w:val="28"/>
              </w:rPr>
            </w:pPr>
            <w:r>
              <w:rPr>
                <w:szCs w:val="28"/>
              </w:rPr>
              <w:t>4,4</w:t>
            </w:r>
          </w:p>
        </w:tc>
        <w:tc>
          <w:tcPr>
            <w:tcW w:w="707" w:type="dxa"/>
            <w:vAlign w:val="center"/>
          </w:tcPr>
          <w:p w:rsidR="006901AE" w:rsidRDefault="006901AE" w:rsidP="00A33A8D">
            <w:pPr>
              <w:jc w:val="center"/>
              <w:rPr>
                <w:szCs w:val="28"/>
              </w:rPr>
            </w:pPr>
            <w:r>
              <w:rPr>
                <w:szCs w:val="28"/>
              </w:rPr>
              <w:t>80</w:t>
            </w:r>
          </w:p>
        </w:tc>
        <w:tc>
          <w:tcPr>
            <w:tcW w:w="715" w:type="dxa"/>
            <w:vAlign w:val="center"/>
          </w:tcPr>
          <w:p w:rsidR="006901AE" w:rsidRDefault="006901AE" w:rsidP="00A33A8D">
            <w:pPr>
              <w:jc w:val="center"/>
              <w:rPr>
                <w:szCs w:val="28"/>
              </w:rPr>
            </w:pPr>
            <w:r>
              <w:rPr>
                <w:szCs w:val="28"/>
              </w:rPr>
              <w:t>7</w:t>
            </w:r>
          </w:p>
        </w:tc>
        <w:tc>
          <w:tcPr>
            <w:tcW w:w="715" w:type="dxa"/>
            <w:vAlign w:val="center"/>
          </w:tcPr>
          <w:p w:rsidR="006901AE" w:rsidRDefault="006901AE" w:rsidP="00A33A8D">
            <w:pPr>
              <w:jc w:val="center"/>
              <w:rPr>
                <w:szCs w:val="28"/>
              </w:rPr>
            </w:pPr>
            <w:r>
              <w:rPr>
                <w:szCs w:val="28"/>
              </w:rPr>
              <w:t>5</w:t>
            </w:r>
          </w:p>
        </w:tc>
        <w:tc>
          <w:tcPr>
            <w:tcW w:w="715" w:type="dxa"/>
            <w:vAlign w:val="center"/>
          </w:tcPr>
          <w:p w:rsidR="006901AE" w:rsidRDefault="006901AE" w:rsidP="00A33A8D">
            <w:pPr>
              <w:jc w:val="center"/>
              <w:rPr>
                <w:szCs w:val="28"/>
              </w:rPr>
            </w:pPr>
            <w:r>
              <w:rPr>
                <w:szCs w:val="28"/>
              </w:rPr>
              <w:t>3</w:t>
            </w:r>
          </w:p>
        </w:tc>
        <w:tc>
          <w:tcPr>
            <w:tcW w:w="553" w:type="dxa"/>
            <w:vAlign w:val="center"/>
          </w:tcPr>
          <w:p w:rsidR="006901AE" w:rsidRDefault="006901AE" w:rsidP="00A33A8D">
            <w:pPr>
              <w:jc w:val="center"/>
              <w:rPr>
                <w:szCs w:val="28"/>
              </w:rPr>
            </w:pPr>
            <w:r>
              <w:rPr>
                <w:szCs w:val="28"/>
              </w:rPr>
              <w:t>-</w:t>
            </w:r>
          </w:p>
        </w:tc>
        <w:tc>
          <w:tcPr>
            <w:tcW w:w="553" w:type="dxa"/>
            <w:vAlign w:val="center"/>
          </w:tcPr>
          <w:p w:rsidR="006901AE" w:rsidRDefault="006901AE" w:rsidP="00A33A8D">
            <w:pPr>
              <w:jc w:val="center"/>
              <w:rPr>
                <w:szCs w:val="28"/>
              </w:rPr>
            </w:pPr>
            <w:r>
              <w:rPr>
                <w:szCs w:val="28"/>
              </w:rPr>
              <w:t>-</w:t>
            </w:r>
          </w:p>
        </w:tc>
      </w:tr>
    </w:tbl>
    <w:p w:rsidR="006901AE" w:rsidRPr="00E535B5" w:rsidRDefault="006901AE" w:rsidP="006901AE">
      <w:pPr>
        <w:ind w:firstLine="567"/>
        <w:jc w:val="center"/>
        <w:rPr>
          <w:sz w:val="28"/>
          <w:szCs w:val="28"/>
        </w:rPr>
      </w:pPr>
      <w:r w:rsidRPr="00E535B5">
        <w:rPr>
          <w:sz w:val="28"/>
          <w:szCs w:val="28"/>
        </w:rPr>
        <w:t>Відомість успішності екзаменаційної сесії</w:t>
      </w:r>
    </w:p>
    <w:p w:rsidR="006901AE" w:rsidRDefault="006901AE" w:rsidP="006901AE">
      <w:pPr>
        <w:ind w:firstLine="567"/>
        <w:jc w:val="center"/>
        <w:rPr>
          <w:sz w:val="28"/>
          <w:szCs w:val="28"/>
        </w:rPr>
      </w:pPr>
      <w:r w:rsidRPr="00E535B5">
        <w:rPr>
          <w:sz w:val="28"/>
          <w:szCs w:val="28"/>
        </w:rPr>
        <w:t xml:space="preserve">студентів </w:t>
      </w:r>
      <w:r w:rsidRPr="00E86E04">
        <w:rPr>
          <w:sz w:val="28"/>
          <w:szCs w:val="28"/>
        </w:rPr>
        <w:t>спеціальн</w:t>
      </w:r>
      <w:r>
        <w:rPr>
          <w:sz w:val="28"/>
          <w:szCs w:val="28"/>
        </w:rPr>
        <w:t>о</w:t>
      </w:r>
      <w:r w:rsidRPr="00E86E04">
        <w:rPr>
          <w:sz w:val="28"/>
          <w:szCs w:val="28"/>
        </w:rPr>
        <w:t>ст</w:t>
      </w:r>
      <w:r>
        <w:rPr>
          <w:sz w:val="28"/>
          <w:szCs w:val="28"/>
        </w:rPr>
        <w:t>і</w:t>
      </w:r>
      <w:r w:rsidRPr="00E86E04">
        <w:rPr>
          <w:sz w:val="28"/>
          <w:szCs w:val="28"/>
        </w:rPr>
        <w:t xml:space="preserve"> 223 Медсестринство </w:t>
      </w:r>
    </w:p>
    <w:p w:rsidR="006901AE" w:rsidRDefault="006901AE" w:rsidP="006901AE">
      <w:pPr>
        <w:ind w:firstLine="567"/>
        <w:jc w:val="center"/>
        <w:rPr>
          <w:sz w:val="28"/>
          <w:szCs w:val="28"/>
        </w:rPr>
      </w:pPr>
      <w:r w:rsidRPr="00E86E04">
        <w:rPr>
          <w:sz w:val="28"/>
          <w:szCs w:val="28"/>
        </w:rPr>
        <w:t xml:space="preserve">ОПП Сестринська справа </w:t>
      </w:r>
      <w:r>
        <w:rPr>
          <w:sz w:val="28"/>
          <w:szCs w:val="28"/>
        </w:rPr>
        <w:t>(вечірня форма навчання)</w:t>
      </w:r>
    </w:p>
    <w:p w:rsidR="006901AE" w:rsidRPr="00E535B5" w:rsidRDefault="006901AE" w:rsidP="006901AE">
      <w:pPr>
        <w:ind w:firstLine="567"/>
        <w:jc w:val="center"/>
        <w:rPr>
          <w:sz w:val="28"/>
          <w:szCs w:val="28"/>
        </w:rPr>
      </w:pPr>
      <w:r w:rsidRPr="00E535B5">
        <w:rPr>
          <w:sz w:val="28"/>
          <w:szCs w:val="28"/>
        </w:rPr>
        <w:t>за ІІ семестр 201</w:t>
      </w:r>
      <w:r>
        <w:rPr>
          <w:sz w:val="28"/>
          <w:szCs w:val="28"/>
        </w:rPr>
        <w:t>9</w:t>
      </w:r>
      <w:r w:rsidRPr="00E535B5">
        <w:rPr>
          <w:sz w:val="28"/>
          <w:szCs w:val="28"/>
        </w:rPr>
        <w:t>-20</w:t>
      </w:r>
      <w:r>
        <w:rPr>
          <w:sz w:val="28"/>
          <w:szCs w:val="28"/>
        </w:rPr>
        <w:t>20</w:t>
      </w:r>
      <w:r w:rsidRPr="00E535B5">
        <w:rPr>
          <w:sz w:val="28"/>
          <w:szCs w:val="28"/>
        </w:rPr>
        <w:t xml:space="preserve"> навчальний рік</w:t>
      </w:r>
    </w:p>
    <w:tbl>
      <w:tblPr>
        <w:tblW w:w="10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1633"/>
        <w:gridCol w:w="636"/>
        <w:gridCol w:w="2474"/>
        <w:gridCol w:w="706"/>
        <w:gridCol w:w="566"/>
        <w:gridCol w:w="795"/>
        <w:gridCol w:w="688"/>
        <w:gridCol w:w="704"/>
        <w:gridCol w:w="688"/>
        <w:gridCol w:w="553"/>
        <w:gridCol w:w="553"/>
      </w:tblGrid>
      <w:tr w:rsidR="006901AE" w:rsidRPr="00E4520B" w:rsidTr="00A33A8D">
        <w:trPr>
          <w:cantSplit/>
          <w:trHeight w:val="2381"/>
          <w:jc w:val="center"/>
        </w:trPr>
        <w:tc>
          <w:tcPr>
            <w:tcW w:w="556" w:type="dxa"/>
            <w:vAlign w:val="center"/>
          </w:tcPr>
          <w:p w:rsidR="006901AE" w:rsidRPr="00E4520B" w:rsidRDefault="006901AE" w:rsidP="00A33A8D">
            <w:pPr>
              <w:jc w:val="center"/>
              <w:rPr>
                <w:sz w:val="28"/>
                <w:szCs w:val="28"/>
              </w:rPr>
            </w:pPr>
            <w:r w:rsidRPr="00E4520B">
              <w:rPr>
                <w:sz w:val="28"/>
                <w:szCs w:val="28"/>
              </w:rPr>
              <w:t>№ з/п</w:t>
            </w:r>
          </w:p>
        </w:tc>
        <w:tc>
          <w:tcPr>
            <w:tcW w:w="1633" w:type="dxa"/>
            <w:vAlign w:val="center"/>
          </w:tcPr>
          <w:p w:rsidR="006901AE" w:rsidRPr="00E4520B" w:rsidRDefault="006901AE" w:rsidP="00A33A8D">
            <w:pPr>
              <w:jc w:val="center"/>
              <w:rPr>
                <w:sz w:val="28"/>
                <w:szCs w:val="28"/>
              </w:rPr>
            </w:pPr>
            <w:r w:rsidRPr="00E4520B">
              <w:rPr>
                <w:sz w:val="28"/>
                <w:szCs w:val="28"/>
              </w:rPr>
              <w:t>Група</w:t>
            </w:r>
          </w:p>
        </w:tc>
        <w:tc>
          <w:tcPr>
            <w:tcW w:w="636" w:type="dxa"/>
            <w:textDirection w:val="btLr"/>
            <w:vAlign w:val="center"/>
          </w:tcPr>
          <w:p w:rsidR="006901AE" w:rsidRPr="00E4520B" w:rsidRDefault="006901AE" w:rsidP="00A33A8D">
            <w:pPr>
              <w:jc w:val="center"/>
              <w:rPr>
                <w:sz w:val="28"/>
                <w:szCs w:val="28"/>
              </w:rPr>
            </w:pPr>
            <w:r w:rsidRPr="00E4520B">
              <w:rPr>
                <w:sz w:val="28"/>
                <w:szCs w:val="28"/>
              </w:rPr>
              <w:t>Кількість студентів</w:t>
            </w:r>
          </w:p>
        </w:tc>
        <w:tc>
          <w:tcPr>
            <w:tcW w:w="2474" w:type="dxa"/>
            <w:vAlign w:val="center"/>
          </w:tcPr>
          <w:p w:rsidR="006901AE" w:rsidRPr="00E4520B" w:rsidRDefault="006901AE" w:rsidP="00A33A8D">
            <w:pPr>
              <w:jc w:val="center"/>
              <w:rPr>
                <w:sz w:val="28"/>
                <w:szCs w:val="28"/>
              </w:rPr>
            </w:pPr>
            <w:r w:rsidRPr="00E4520B">
              <w:rPr>
                <w:sz w:val="28"/>
                <w:szCs w:val="28"/>
              </w:rPr>
              <w:t>Куратор</w:t>
            </w:r>
          </w:p>
        </w:tc>
        <w:tc>
          <w:tcPr>
            <w:tcW w:w="706" w:type="dxa"/>
            <w:textDirection w:val="btLr"/>
            <w:vAlign w:val="center"/>
          </w:tcPr>
          <w:p w:rsidR="006901AE" w:rsidRPr="00E4520B" w:rsidRDefault="006901AE" w:rsidP="00A33A8D">
            <w:pPr>
              <w:jc w:val="center"/>
              <w:rPr>
                <w:sz w:val="28"/>
                <w:szCs w:val="28"/>
              </w:rPr>
            </w:pPr>
            <w:r w:rsidRPr="00E4520B">
              <w:rPr>
                <w:sz w:val="28"/>
                <w:szCs w:val="28"/>
              </w:rPr>
              <w:t>Успішність, %</w:t>
            </w:r>
          </w:p>
        </w:tc>
        <w:tc>
          <w:tcPr>
            <w:tcW w:w="566" w:type="dxa"/>
            <w:textDirection w:val="btLr"/>
            <w:vAlign w:val="center"/>
          </w:tcPr>
          <w:p w:rsidR="006901AE" w:rsidRPr="00E4520B" w:rsidRDefault="006901AE" w:rsidP="00A33A8D">
            <w:pPr>
              <w:jc w:val="center"/>
              <w:rPr>
                <w:sz w:val="28"/>
                <w:szCs w:val="28"/>
              </w:rPr>
            </w:pPr>
            <w:r w:rsidRPr="00E4520B">
              <w:rPr>
                <w:sz w:val="28"/>
                <w:szCs w:val="28"/>
              </w:rPr>
              <w:t>Середній бал</w:t>
            </w:r>
          </w:p>
        </w:tc>
        <w:tc>
          <w:tcPr>
            <w:tcW w:w="795" w:type="dxa"/>
            <w:textDirection w:val="btLr"/>
            <w:vAlign w:val="center"/>
          </w:tcPr>
          <w:p w:rsidR="006901AE" w:rsidRPr="00E4520B" w:rsidRDefault="006901AE" w:rsidP="00A33A8D">
            <w:pPr>
              <w:jc w:val="center"/>
              <w:rPr>
                <w:sz w:val="28"/>
                <w:szCs w:val="28"/>
              </w:rPr>
            </w:pPr>
            <w:r w:rsidRPr="00E4520B">
              <w:rPr>
                <w:sz w:val="28"/>
                <w:szCs w:val="28"/>
              </w:rPr>
              <w:t>Якісний показник, %</w:t>
            </w:r>
          </w:p>
        </w:tc>
        <w:tc>
          <w:tcPr>
            <w:tcW w:w="688" w:type="dxa"/>
            <w:textDirection w:val="btLr"/>
            <w:vAlign w:val="center"/>
          </w:tcPr>
          <w:p w:rsidR="006901AE" w:rsidRPr="00E4520B" w:rsidRDefault="006901AE" w:rsidP="00A33A8D">
            <w:pPr>
              <w:jc w:val="center"/>
              <w:rPr>
                <w:sz w:val="28"/>
                <w:szCs w:val="28"/>
              </w:rPr>
            </w:pPr>
            <w:r w:rsidRPr="00E4520B">
              <w:rPr>
                <w:sz w:val="28"/>
                <w:szCs w:val="28"/>
              </w:rPr>
              <w:t>«5»</w:t>
            </w:r>
          </w:p>
        </w:tc>
        <w:tc>
          <w:tcPr>
            <w:tcW w:w="704" w:type="dxa"/>
            <w:textDirection w:val="btLr"/>
            <w:vAlign w:val="center"/>
          </w:tcPr>
          <w:p w:rsidR="006901AE" w:rsidRPr="00E4520B" w:rsidRDefault="006901AE" w:rsidP="00A33A8D">
            <w:pPr>
              <w:jc w:val="center"/>
              <w:rPr>
                <w:sz w:val="28"/>
                <w:szCs w:val="28"/>
              </w:rPr>
            </w:pPr>
            <w:r w:rsidRPr="00E4520B">
              <w:rPr>
                <w:sz w:val="28"/>
                <w:szCs w:val="28"/>
              </w:rPr>
              <w:t xml:space="preserve">«4,5» </w:t>
            </w:r>
          </w:p>
        </w:tc>
        <w:tc>
          <w:tcPr>
            <w:tcW w:w="688" w:type="dxa"/>
            <w:textDirection w:val="btLr"/>
            <w:vAlign w:val="center"/>
          </w:tcPr>
          <w:p w:rsidR="006901AE" w:rsidRPr="00E4520B" w:rsidRDefault="006901AE" w:rsidP="00A33A8D">
            <w:pPr>
              <w:jc w:val="center"/>
              <w:rPr>
                <w:sz w:val="28"/>
                <w:szCs w:val="28"/>
              </w:rPr>
            </w:pPr>
            <w:r w:rsidRPr="00E4520B">
              <w:rPr>
                <w:sz w:val="28"/>
                <w:szCs w:val="28"/>
              </w:rPr>
              <w:t>«3,4,5»</w:t>
            </w:r>
          </w:p>
        </w:tc>
        <w:tc>
          <w:tcPr>
            <w:tcW w:w="553" w:type="dxa"/>
            <w:textDirection w:val="btLr"/>
            <w:vAlign w:val="center"/>
          </w:tcPr>
          <w:p w:rsidR="006901AE" w:rsidRPr="00E4520B" w:rsidRDefault="006901AE" w:rsidP="00A33A8D">
            <w:pPr>
              <w:jc w:val="center"/>
              <w:rPr>
                <w:sz w:val="28"/>
                <w:szCs w:val="28"/>
              </w:rPr>
            </w:pPr>
            <w:r w:rsidRPr="00E4520B">
              <w:rPr>
                <w:sz w:val="28"/>
                <w:szCs w:val="28"/>
              </w:rPr>
              <w:t xml:space="preserve">Тільки «3» </w:t>
            </w:r>
          </w:p>
        </w:tc>
        <w:tc>
          <w:tcPr>
            <w:tcW w:w="553" w:type="dxa"/>
            <w:textDirection w:val="btLr"/>
            <w:vAlign w:val="center"/>
          </w:tcPr>
          <w:p w:rsidR="006901AE" w:rsidRPr="00E4520B" w:rsidRDefault="006901AE" w:rsidP="00A33A8D">
            <w:pPr>
              <w:jc w:val="center"/>
              <w:rPr>
                <w:sz w:val="28"/>
                <w:szCs w:val="28"/>
              </w:rPr>
            </w:pPr>
            <w:r w:rsidRPr="00E4520B">
              <w:rPr>
                <w:sz w:val="28"/>
                <w:szCs w:val="28"/>
              </w:rPr>
              <w:t>Не з'явились</w:t>
            </w:r>
          </w:p>
        </w:tc>
      </w:tr>
      <w:tr w:rsidR="006901AE" w:rsidRPr="00E4520B" w:rsidTr="00A33A8D">
        <w:trPr>
          <w:jc w:val="center"/>
        </w:trPr>
        <w:tc>
          <w:tcPr>
            <w:tcW w:w="556" w:type="dxa"/>
            <w:vAlign w:val="center"/>
          </w:tcPr>
          <w:p w:rsidR="006901AE" w:rsidRPr="00E4520B" w:rsidRDefault="006901AE" w:rsidP="007E00EC">
            <w:pPr>
              <w:numPr>
                <w:ilvl w:val="0"/>
                <w:numId w:val="58"/>
              </w:numPr>
              <w:jc w:val="center"/>
              <w:rPr>
                <w:sz w:val="28"/>
                <w:szCs w:val="28"/>
              </w:rPr>
            </w:pPr>
          </w:p>
        </w:tc>
        <w:tc>
          <w:tcPr>
            <w:tcW w:w="1633" w:type="dxa"/>
          </w:tcPr>
          <w:p w:rsidR="006901AE" w:rsidRPr="00E4520B" w:rsidRDefault="006901AE" w:rsidP="00A33A8D">
            <w:pPr>
              <w:pStyle w:val="affb"/>
              <w:ind w:firstLine="0"/>
              <w:jc w:val="center"/>
            </w:pPr>
            <w:r w:rsidRPr="00E4520B">
              <w:t>І м/с (в)</w:t>
            </w:r>
          </w:p>
        </w:tc>
        <w:tc>
          <w:tcPr>
            <w:tcW w:w="636" w:type="dxa"/>
          </w:tcPr>
          <w:p w:rsidR="006901AE" w:rsidRPr="00E4520B" w:rsidRDefault="006901AE" w:rsidP="00A33A8D">
            <w:pPr>
              <w:pStyle w:val="affb"/>
              <w:ind w:firstLine="0"/>
              <w:jc w:val="center"/>
            </w:pPr>
            <w:r>
              <w:t>10</w:t>
            </w:r>
          </w:p>
        </w:tc>
        <w:tc>
          <w:tcPr>
            <w:tcW w:w="2474" w:type="dxa"/>
          </w:tcPr>
          <w:p w:rsidR="006901AE" w:rsidRPr="00E4520B" w:rsidRDefault="006901AE" w:rsidP="00A33A8D">
            <w:pPr>
              <w:pStyle w:val="affb"/>
              <w:ind w:firstLine="0"/>
              <w:jc w:val="center"/>
            </w:pPr>
            <w:r w:rsidRPr="00E4520B">
              <w:rPr>
                <w:lang w:val="ru-RU"/>
              </w:rPr>
              <w:t>Чубенко В. А.</w:t>
            </w:r>
          </w:p>
        </w:tc>
        <w:tc>
          <w:tcPr>
            <w:tcW w:w="706" w:type="dxa"/>
            <w:vAlign w:val="center"/>
          </w:tcPr>
          <w:p w:rsidR="006901AE" w:rsidRPr="00E4520B" w:rsidRDefault="006901AE" w:rsidP="00A33A8D">
            <w:pPr>
              <w:jc w:val="center"/>
              <w:rPr>
                <w:sz w:val="28"/>
                <w:szCs w:val="28"/>
              </w:rPr>
            </w:pPr>
            <w:r w:rsidRPr="00E4520B">
              <w:rPr>
                <w:sz w:val="28"/>
                <w:szCs w:val="28"/>
              </w:rPr>
              <w:t>100</w:t>
            </w:r>
          </w:p>
        </w:tc>
        <w:tc>
          <w:tcPr>
            <w:tcW w:w="566" w:type="dxa"/>
            <w:vAlign w:val="center"/>
          </w:tcPr>
          <w:p w:rsidR="006901AE" w:rsidRPr="00E4520B" w:rsidRDefault="006901AE" w:rsidP="00A33A8D">
            <w:pPr>
              <w:jc w:val="center"/>
              <w:rPr>
                <w:sz w:val="28"/>
                <w:szCs w:val="28"/>
                <w:lang w:val="ru-RU"/>
              </w:rPr>
            </w:pPr>
            <w:r w:rsidRPr="00E4520B">
              <w:rPr>
                <w:sz w:val="28"/>
                <w:szCs w:val="28"/>
                <w:lang w:val="ru-RU"/>
              </w:rPr>
              <w:t>4,</w:t>
            </w:r>
            <w:r>
              <w:rPr>
                <w:sz w:val="28"/>
                <w:szCs w:val="28"/>
                <w:lang w:val="ru-RU"/>
              </w:rPr>
              <w:t>0</w:t>
            </w:r>
          </w:p>
        </w:tc>
        <w:tc>
          <w:tcPr>
            <w:tcW w:w="795" w:type="dxa"/>
            <w:vAlign w:val="center"/>
          </w:tcPr>
          <w:p w:rsidR="006901AE" w:rsidRPr="00E4520B" w:rsidRDefault="006901AE" w:rsidP="00A33A8D">
            <w:pPr>
              <w:jc w:val="center"/>
              <w:rPr>
                <w:sz w:val="28"/>
                <w:szCs w:val="28"/>
                <w:lang w:val="ru-RU"/>
              </w:rPr>
            </w:pPr>
            <w:r>
              <w:rPr>
                <w:sz w:val="28"/>
                <w:szCs w:val="28"/>
                <w:lang w:val="ru-RU"/>
              </w:rPr>
              <w:t>90</w:t>
            </w:r>
          </w:p>
        </w:tc>
        <w:tc>
          <w:tcPr>
            <w:tcW w:w="688" w:type="dxa"/>
            <w:vAlign w:val="center"/>
          </w:tcPr>
          <w:p w:rsidR="006901AE" w:rsidRPr="00E4520B" w:rsidRDefault="006901AE" w:rsidP="00A33A8D">
            <w:pPr>
              <w:jc w:val="center"/>
              <w:rPr>
                <w:sz w:val="28"/>
                <w:szCs w:val="28"/>
                <w:lang w:val="ru-RU"/>
              </w:rPr>
            </w:pPr>
            <w:r w:rsidRPr="00E4520B">
              <w:rPr>
                <w:sz w:val="28"/>
                <w:szCs w:val="28"/>
                <w:lang w:val="ru-RU"/>
              </w:rPr>
              <w:t>1</w:t>
            </w:r>
          </w:p>
        </w:tc>
        <w:tc>
          <w:tcPr>
            <w:tcW w:w="704" w:type="dxa"/>
            <w:vAlign w:val="center"/>
          </w:tcPr>
          <w:p w:rsidR="006901AE" w:rsidRPr="00E4520B" w:rsidRDefault="006901AE" w:rsidP="00A33A8D">
            <w:pPr>
              <w:jc w:val="center"/>
              <w:rPr>
                <w:sz w:val="28"/>
                <w:szCs w:val="28"/>
                <w:lang w:val="ru-RU"/>
              </w:rPr>
            </w:pPr>
            <w:r>
              <w:rPr>
                <w:sz w:val="28"/>
                <w:szCs w:val="28"/>
                <w:lang w:val="ru-RU"/>
              </w:rPr>
              <w:t>8</w:t>
            </w:r>
          </w:p>
        </w:tc>
        <w:tc>
          <w:tcPr>
            <w:tcW w:w="688" w:type="dxa"/>
            <w:vAlign w:val="center"/>
          </w:tcPr>
          <w:p w:rsidR="006901AE" w:rsidRPr="00E4520B" w:rsidRDefault="006901AE" w:rsidP="00A33A8D">
            <w:pPr>
              <w:jc w:val="center"/>
              <w:rPr>
                <w:sz w:val="28"/>
                <w:szCs w:val="28"/>
                <w:lang w:val="ru-RU"/>
              </w:rPr>
            </w:pPr>
            <w:r>
              <w:rPr>
                <w:sz w:val="28"/>
                <w:szCs w:val="28"/>
                <w:lang w:val="ru-RU"/>
              </w:rPr>
              <w:t>1</w:t>
            </w:r>
          </w:p>
        </w:tc>
        <w:tc>
          <w:tcPr>
            <w:tcW w:w="553" w:type="dxa"/>
            <w:vAlign w:val="center"/>
          </w:tcPr>
          <w:p w:rsidR="006901AE" w:rsidRPr="00E4520B" w:rsidRDefault="006901AE" w:rsidP="00A33A8D">
            <w:pPr>
              <w:jc w:val="center"/>
              <w:rPr>
                <w:sz w:val="28"/>
                <w:szCs w:val="28"/>
                <w:lang w:val="ru-RU"/>
              </w:rPr>
            </w:pPr>
            <w:r w:rsidRPr="00E4520B">
              <w:rPr>
                <w:sz w:val="28"/>
                <w:szCs w:val="28"/>
                <w:lang w:val="ru-RU"/>
              </w:rPr>
              <w:t>-</w:t>
            </w:r>
          </w:p>
        </w:tc>
        <w:tc>
          <w:tcPr>
            <w:tcW w:w="553" w:type="dxa"/>
            <w:vAlign w:val="center"/>
          </w:tcPr>
          <w:p w:rsidR="006901AE" w:rsidRPr="00E4520B" w:rsidRDefault="006901AE" w:rsidP="00A33A8D">
            <w:pPr>
              <w:jc w:val="center"/>
              <w:rPr>
                <w:sz w:val="28"/>
                <w:szCs w:val="28"/>
                <w:lang w:val="ru-RU"/>
              </w:rPr>
            </w:pPr>
            <w:r w:rsidRPr="00E4520B">
              <w:rPr>
                <w:sz w:val="28"/>
                <w:szCs w:val="28"/>
                <w:lang w:val="ru-RU"/>
              </w:rPr>
              <w:t>-</w:t>
            </w:r>
          </w:p>
        </w:tc>
      </w:tr>
      <w:tr w:rsidR="006901AE" w:rsidRPr="00E4520B" w:rsidTr="00A33A8D">
        <w:trPr>
          <w:jc w:val="center"/>
        </w:trPr>
        <w:tc>
          <w:tcPr>
            <w:tcW w:w="556" w:type="dxa"/>
            <w:vAlign w:val="center"/>
          </w:tcPr>
          <w:p w:rsidR="006901AE" w:rsidRPr="00E4520B" w:rsidRDefault="006901AE" w:rsidP="007E00EC">
            <w:pPr>
              <w:numPr>
                <w:ilvl w:val="0"/>
                <w:numId w:val="58"/>
              </w:numPr>
              <w:jc w:val="center"/>
              <w:rPr>
                <w:sz w:val="28"/>
                <w:szCs w:val="28"/>
              </w:rPr>
            </w:pPr>
          </w:p>
        </w:tc>
        <w:tc>
          <w:tcPr>
            <w:tcW w:w="1633" w:type="dxa"/>
          </w:tcPr>
          <w:p w:rsidR="006901AE" w:rsidRPr="00E4520B" w:rsidRDefault="006901AE" w:rsidP="00A33A8D">
            <w:pPr>
              <w:pStyle w:val="affb"/>
              <w:ind w:firstLine="0"/>
              <w:jc w:val="center"/>
            </w:pPr>
            <w:r w:rsidRPr="00E4520B">
              <w:t>ІІ м/с (в)</w:t>
            </w:r>
          </w:p>
        </w:tc>
        <w:tc>
          <w:tcPr>
            <w:tcW w:w="636" w:type="dxa"/>
          </w:tcPr>
          <w:p w:rsidR="006901AE" w:rsidRPr="00E4520B" w:rsidRDefault="006901AE" w:rsidP="00A33A8D">
            <w:pPr>
              <w:pStyle w:val="affb"/>
              <w:ind w:firstLine="0"/>
              <w:jc w:val="center"/>
            </w:pPr>
            <w:r>
              <w:t>6</w:t>
            </w:r>
          </w:p>
        </w:tc>
        <w:tc>
          <w:tcPr>
            <w:tcW w:w="2474" w:type="dxa"/>
            <w:vAlign w:val="center"/>
          </w:tcPr>
          <w:p w:rsidR="006901AE" w:rsidRPr="00E4520B" w:rsidRDefault="006901AE" w:rsidP="00A33A8D">
            <w:pPr>
              <w:pStyle w:val="affb"/>
              <w:ind w:firstLine="0"/>
              <w:jc w:val="center"/>
            </w:pPr>
            <w:r w:rsidRPr="00E4520B">
              <w:rPr>
                <w:lang w:val="ru-RU"/>
              </w:rPr>
              <w:t>Чубенко В. А.</w:t>
            </w:r>
          </w:p>
        </w:tc>
        <w:tc>
          <w:tcPr>
            <w:tcW w:w="706" w:type="dxa"/>
            <w:vAlign w:val="center"/>
          </w:tcPr>
          <w:p w:rsidR="006901AE" w:rsidRPr="00E4520B" w:rsidRDefault="006901AE" w:rsidP="00A33A8D">
            <w:pPr>
              <w:jc w:val="center"/>
              <w:rPr>
                <w:sz w:val="28"/>
                <w:szCs w:val="28"/>
              </w:rPr>
            </w:pPr>
            <w:r w:rsidRPr="00E4520B">
              <w:rPr>
                <w:sz w:val="28"/>
                <w:szCs w:val="28"/>
              </w:rPr>
              <w:t>100</w:t>
            </w:r>
          </w:p>
        </w:tc>
        <w:tc>
          <w:tcPr>
            <w:tcW w:w="566" w:type="dxa"/>
            <w:vAlign w:val="center"/>
          </w:tcPr>
          <w:p w:rsidR="006901AE" w:rsidRPr="00E4520B" w:rsidRDefault="006901AE" w:rsidP="00A33A8D">
            <w:pPr>
              <w:jc w:val="center"/>
              <w:rPr>
                <w:sz w:val="28"/>
                <w:szCs w:val="28"/>
                <w:lang w:val="ru-RU"/>
              </w:rPr>
            </w:pPr>
            <w:r w:rsidRPr="00E4520B">
              <w:rPr>
                <w:sz w:val="28"/>
                <w:szCs w:val="28"/>
                <w:lang w:val="ru-RU"/>
              </w:rPr>
              <w:t>4,</w:t>
            </w:r>
            <w:r>
              <w:rPr>
                <w:sz w:val="28"/>
                <w:szCs w:val="28"/>
                <w:lang w:val="ru-RU"/>
              </w:rPr>
              <w:t>7</w:t>
            </w:r>
          </w:p>
        </w:tc>
        <w:tc>
          <w:tcPr>
            <w:tcW w:w="795" w:type="dxa"/>
            <w:vAlign w:val="center"/>
          </w:tcPr>
          <w:p w:rsidR="006901AE" w:rsidRPr="00E4520B" w:rsidRDefault="006901AE" w:rsidP="00A33A8D">
            <w:pPr>
              <w:jc w:val="center"/>
              <w:rPr>
                <w:sz w:val="28"/>
                <w:szCs w:val="28"/>
                <w:lang w:val="ru-RU"/>
              </w:rPr>
            </w:pPr>
            <w:r w:rsidRPr="00E4520B">
              <w:rPr>
                <w:sz w:val="28"/>
                <w:szCs w:val="28"/>
                <w:lang w:val="ru-RU"/>
              </w:rPr>
              <w:t>100</w:t>
            </w:r>
          </w:p>
        </w:tc>
        <w:tc>
          <w:tcPr>
            <w:tcW w:w="688" w:type="dxa"/>
            <w:vAlign w:val="center"/>
          </w:tcPr>
          <w:p w:rsidR="006901AE" w:rsidRPr="00E4520B" w:rsidRDefault="006901AE" w:rsidP="00A33A8D">
            <w:pPr>
              <w:jc w:val="center"/>
              <w:rPr>
                <w:sz w:val="28"/>
                <w:szCs w:val="28"/>
                <w:lang w:val="ru-RU"/>
              </w:rPr>
            </w:pPr>
            <w:r>
              <w:rPr>
                <w:sz w:val="28"/>
                <w:szCs w:val="28"/>
                <w:lang w:val="ru-RU"/>
              </w:rPr>
              <w:t>4</w:t>
            </w:r>
          </w:p>
        </w:tc>
        <w:tc>
          <w:tcPr>
            <w:tcW w:w="704" w:type="dxa"/>
            <w:vAlign w:val="center"/>
          </w:tcPr>
          <w:p w:rsidR="006901AE" w:rsidRPr="00E4520B" w:rsidRDefault="006901AE" w:rsidP="00A33A8D">
            <w:pPr>
              <w:jc w:val="center"/>
              <w:rPr>
                <w:sz w:val="28"/>
                <w:szCs w:val="28"/>
                <w:lang w:val="ru-RU"/>
              </w:rPr>
            </w:pPr>
            <w:r>
              <w:rPr>
                <w:sz w:val="28"/>
                <w:szCs w:val="28"/>
                <w:lang w:val="ru-RU"/>
              </w:rPr>
              <w:t>2</w:t>
            </w:r>
          </w:p>
        </w:tc>
        <w:tc>
          <w:tcPr>
            <w:tcW w:w="688" w:type="dxa"/>
            <w:vAlign w:val="center"/>
          </w:tcPr>
          <w:p w:rsidR="006901AE" w:rsidRPr="00E4520B" w:rsidRDefault="006901AE" w:rsidP="00A33A8D">
            <w:pPr>
              <w:jc w:val="center"/>
              <w:rPr>
                <w:sz w:val="28"/>
                <w:szCs w:val="28"/>
                <w:lang w:val="ru-RU"/>
              </w:rPr>
            </w:pPr>
            <w:r w:rsidRPr="00E4520B">
              <w:rPr>
                <w:sz w:val="28"/>
                <w:szCs w:val="28"/>
                <w:lang w:val="ru-RU"/>
              </w:rPr>
              <w:t>-</w:t>
            </w:r>
          </w:p>
        </w:tc>
        <w:tc>
          <w:tcPr>
            <w:tcW w:w="553" w:type="dxa"/>
            <w:vAlign w:val="center"/>
          </w:tcPr>
          <w:p w:rsidR="006901AE" w:rsidRPr="00E4520B" w:rsidRDefault="006901AE" w:rsidP="00A33A8D">
            <w:pPr>
              <w:jc w:val="center"/>
              <w:rPr>
                <w:sz w:val="28"/>
                <w:szCs w:val="28"/>
                <w:lang w:val="ru-RU"/>
              </w:rPr>
            </w:pPr>
            <w:r w:rsidRPr="00E4520B">
              <w:rPr>
                <w:sz w:val="28"/>
                <w:szCs w:val="28"/>
                <w:lang w:val="ru-RU"/>
              </w:rPr>
              <w:t>-</w:t>
            </w:r>
          </w:p>
        </w:tc>
        <w:tc>
          <w:tcPr>
            <w:tcW w:w="553" w:type="dxa"/>
            <w:vAlign w:val="center"/>
          </w:tcPr>
          <w:p w:rsidR="006901AE" w:rsidRPr="00E4520B" w:rsidRDefault="006901AE" w:rsidP="00A33A8D">
            <w:pPr>
              <w:jc w:val="center"/>
              <w:rPr>
                <w:sz w:val="28"/>
                <w:szCs w:val="28"/>
                <w:lang w:val="ru-RU"/>
              </w:rPr>
            </w:pPr>
            <w:r w:rsidRPr="00E4520B">
              <w:rPr>
                <w:sz w:val="28"/>
                <w:szCs w:val="28"/>
                <w:lang w:val="ru-RU"/>
              </w:rPr>
              <w:t>-</w:t>
            </w:r>
          </w:p>
        </w:tc>
      </w:tr>
      <w:tr w:rsidR="006901AE" w:rsidRPr="00E4520B" w:rsidTr="00A33A8D">
        <w:trPr>
          <w:jc w:val="center"/>
        </w:trPr>
        <w:tc>
          <w:tcPr>
            <w:tcW w:w="556" w:type="dxa"/>
            <w:vAlign w:val="center"/>
          </w:tcPr>
          <w:p w:rsidR="006901AE" w:rsidRPr="00E4520B" w:rsidRDefault="006901AE" w:rsidP="007E00EC">
            <w:pPr>
              <w:numPr>
                <w:ilvl w:val="0"/>
                <w:numId w:val="58"/>
              </w:numPr>
              <w:jc w:val="center"/>
              <w:rPr>
                <w:sz w:val="28"/>
                <w:szCs w:val="28"/>
              </w:rPr>
            </w:pPr>
          </w:p>
        </w:tc>
        <w:tc>
          <w:tcPr>
            <w:tcW w:w="1633" w:type="dxa"/>
          </w:tcPr>
          <w:p w:rsidR="006901AE" w:rsidRPr="00E4520B" w:rsidRDefault="006901AE" w:rsidP="00A33A8D">
            <w:pPr>
              <w:pStyle w:val="affb"/>
              <w:ind w:firstLine="0"/>
              <w:jc w:val="center"/>
            </w:pPr>
            <w:r w:rsidRPr="00E4520B">
              <w:rPr>
                <w:lang w:val="ru-RU"/>
              </w:rPr>
              <w:t>ІІІ</w:t>
            </w:r>
            <w:r w:rsidRPr="00E4520B">
              <w:t xml:space="preserve"> м/с (в)</w:t>
            </w:r>
          </w:p>
        </w:tc>
        <w:tc>
          <w:tcPr>
            <w:tcW w:w="636" w:type="dxa"/>
          </w:tcPr>
          <w:p w:rsidR="006901AE" w:rsidRPr="00E4520B" w:rsidRDefault="006901AE" w:rsidP="00A33A8D">
            <w:pPr>
              <w:pStyle w:val="affb"/>
              <w:ind w:firstLine="0"/>
              <w:jc w:val="center"/>
            </w:pPr>
            <w:r>
              <w:t>9</w:t>
            </w:r>
          </w:p>
        </w:tc>
        <w:tc>
          <w:tcPr>
            <w:tcW w:w="2474" w:type="dxa"/>
            <w:vAlign w:val="center"/>
          </w:tcPr>
          <w:p w:rsidR="006901AE" w:rsidRPr="00E4520B" w:rsidRDefault="006901AE" w:rsidP="00A33A8D">
            <w:pPr>
              <w:pStyle w:val="affb"/>
              <w:ind w:firstLine="0"/>
              <w:jc w:val="center"/>
            </w:pPr>
            <w:r w:rsidRPr="00E4520B">
              <w:t>Сівак О. А.</w:t>
            </w:r>
          </w:p>
        </w:tc>
        <w:tc>
          <w:tcPr>
            <w:tcW w:w="5253" w:type="dxa"/>
            <w:gridSpan w:val="8"/>
            <w:vMerge w:val="restart"/>
            <w:vAlign w:val="center"/>
          </w:tcPr>
          <w:p w:rsidR="006901AE" w:rsidRPr="00E4520B" w:rsidRDefault="006901AE" w:rsidP="00A33A8D">
            <w:pPr>
              <w:jc w:val="center"/>
              <w:rPr>
                <w:sz w:val="28"/>
                <w:szCs w:val="28"/>
                <w:lang w:val="ru-RU"/>
              </w:rPr>
            </w:pPr>
            <w:r w:rsidRPr="00E4520B">
              <w:rPr>
                <w:sz w:val="28"/>
                <w:szCs w:val="28"/>
              </w:rPr>
              <w:t>Сесія не передбачена навчальним планом</w:t>
            </w:r>
          </w:p>
        </w:tc>
      </w:tr>
      <w:tr w:rsidR="006901AE" w:rsidRPr="00E4520B" w:rsidTr="00A33A8D">
        <w:trPr>
          <w:jc w:val="center"/>
        </w:trPr>
        <w:tc>
          <w:tcPr>
            <w:tcW w:w="556" w:type="dxa"/>
            <w:vAlign w:val="center"/>
          </w:tcPr>
          <w:p w:rsidR="006901AE" w:rsidRPr="00E4520B" w:rsidRDefault="006901AE" w:rsidP="007E00EC">
            <w:pPr>
              <w:numPr>
                <w:ilvl w:val="0"/>
                <w:numId w:val="58"/>
              </w:numPr>
              <w:jc w:val="center"/>
              <w:rPr>
                <w:sz w:val="28"/>
                <w:szCs w:val="28"/>
              </w:rPr>
            </w:pPr>
          </w:p>
        </w:tc>
        <w:tc>
          <w:tcPr>
            <w:tcW w:w="1633" w:type="dxa"/>
          </w:tcPr>
          <w:p w:rsidR="006901AE" w:rsidRPr="00E4520B" w:rsidRDefault="006901AE" w:rsidP="00A33A8D">
            <w:pPr>
              <w:pStyle w:val="affb"/>
              <w:ind w:firstLine="0"/>
              <w:jc w:val="center"/>
              <w:rPr>
                <w:lang w:val="ru-RU"/>
              </w:rPr>
            </w:pPr>
            <w:r w:rsidRPr="00E4520B">
              <w:rPr>
                <w:lang w:val="ru-RU"/>
              </w:rPr>
              <w:t>І</w:t>
            </w:r>
            <w:r w:rsidRPr="00E4520B">
              <w:t>V м/с (в)</w:t>
            </w:r>
          </w:p>
        </w:tc>
        <w:tc>
          <w:tcPr>
            <w:tcW w:w="636" w:type="dxa"/>
          </w:tcPr>
          <w:p w:rsidR="006901AE" w:rsidRPr="00E4520B" w:rsidRDefault="006901AE" w:rsidP="00A33A8D">
            <w:pPr>
              <w:pStyle w:val="affb"/>
              <w:ind w:firstLine="0"/>
              <w:jc w:val="center"/>
            </w:pPr>
            <w:r w:rsidRPr="00E4520B">
              <w:t>29</w:t>
            </w:r>
          </w:p>
        </w:tc>
        <w:tc>
          <w:tcPr>
            <w:tcW w:w="2474" w:type="dxa"/>
            <w:vAlign w:val="center"/>
          </w:tcPr>
          <w:p w:rsidR="006901AE" w:rsidRPr="00E4520B" w:rsidRDefault="006901AE" w:rsidP="00A33A8D">
            <w:pPr>
              <w:pStyle w:val="affb"/>
              <w:ind w:firstLine="0"/>
              <w:jc w:val="center"/>
            </w:pPr>
            <w:r w:rsidRPr="00E4520B">
              <w:t>Бурлака Л. М.</w:t>
            </w:r>
          </w:p>
        </w:tc>
        <w:tc>
          <w:tcPr>
            <w:tcW w:w="5253" w:type="dxa"/>
            <w:gridSpan w:val="8"/>
            <w:vMerge/>
            <w:vAlign w:val="center"/>
          </w:tcPr>
          <w:p w:rsidR="006901AE" w:rsidRPr="00E4520B" w:rsidRDefault="006901AE" w:rsidP="00A33A8D">
            <w:pPr>
              <w:jc w:val="center"/>
              <w:rPr>
                <w:sz w:val="28"/>
                <w:szCs w:val="28"/>
              </w:rPr>
            </w:pPr>
          </w:p>
        </w:tc>
      </w:tr>
      <w:tr w:rsidR="006901AE" w:rsidRPr="00E4520B" w:rsidTr="00A33A8D">
        <w:trPr>
          <w:jc w:val="center"/>
        </w:trPr>
        <w:tc>
          <w:tcPr>
            <w:tcW w:w="556" w:type="dxa"/>
            <w:vAlign w:val="center"/>
          </w:tcPr>
          <w:p w:rsidR="006901AE" w:rsidRPr="00E4520B" w:rsidRDefault="006901AE" w:rsidP="00A33A8D">
            <w:pPr>
              <w:rPr>
                <w:sz w:val="28"/>
                <w:szCs w:val="28"/>
              </w:rPr>
            </w:pPr>
          </w:p>
        </w:tc>
        <w:tc>
          <w:tcPr>
            <w:tcW w:w="1633" w:type="dxa"/>
          </w:tcPr>
          <w:p w:rsidR="006901AE" w:rsidRPr="00E4520B" w:rsidRDefault="006901AE" w:rsidP="00A33A8D">
            <w:pPr>
              <w:pStyle w:val="affb"/>
              <w:ind w:firstLine="0"/>
              <w:jc w:val="center"/>
            </w:pPr>
            <w:r w:rsidRPr="00E4520B">
              <w:t>Всього:</w:t>
            </w:r>
          </w:p>
        </w:tc>
        <w:tc>
          <w:tcPr>
            <w:tcW w:w="636" w:type="dxa"/>
          </w:tcPr>
          <w:p w:rsidR="006901AE" w:rsidRPr="00E4520B" w:rsidRDefault="006901AE" w:rsidP="00A33A8D">
            <w:pPr>
              <w:pStyle w:val="affb"/>
              <w:ind w:firstLine="0"/>
              <w:jc w:val="center"/>
            </w:pPr>
            <w:r>
              <w:t>16</w:t>
            </w:r>
          </w:p>
        </w:tc>
        <w:tc>
          <w:tcPr>
            <w:tcW w:w="2474" w:type="dxa"/>
          </w:tcPr>
          <w:p w:rsidR="006901AE" w:rsidRPr="00E4520B" w:rsidRDefault="006901AE" w:rsidP="00A33A8D">
            <w:pPr>
              <w:pStyle w:val="affb"/>
              <w:ind w:firstLine="0"/>
              <w:jc w:val="center"/>
            </w:pPr>
          </w:p>
        </w:tc>
        <w:tc>
          <w:tcPr>
            <w:tcW w:w="706" w:type="dxa"/>
            <w:vAlign w:val="center"/>
          </w:tcPr>
          <w:p w:rsidR="006901AE" w:rsidRPr="00E4520B" w:rsidRDefault="006901AE" w:rsidP="00A33A8D">
            <w:pPr>
              <w:jc w:val="center"/>
              <w:rPr>
                <w:sz w:val="28"/>
                <w:szCs w:val="28"/>
              </w:rPr>
            </w:pPr>
            <w:r w:rsidRPr="00E4520B">
              <w:rPr>
                <w:sz w:val="28"/>
                <w:szCs w:val="28"/>
              </w:rPr>
              <w:t>100</w:t>
            </w:r>
          </w:p>
        </w:tc>
        <w:tc>
          <w:tcPr>
            <w:tcW w:w="566" w:type="dxa"/>
            <w:shd w:val="clear" w:color="auto" w:fill="auto"/>
            <w:vAlign w:val="center"/>
          </w:tcPr>
          <w:p w:rsidR="006901AE" w:rsidRPr="00E4520B" w:rsidRDefault="006901AE" w:rsidP="00A33A8D">
            <w:pPr>
              <w:jc w:val="center"/>
              <w:rPr>
                <w:sz w:val="28"/>
                <w:szCs w:val="28"/>
                <w:lang w:val="ru-RU"/>
              </w:rPr>
            </w:pPr>
            <w:r>
              <w:rPr>
                <w:sz w:val="28"/>
                <w:szCs w:val="28"/>
                <w:lang w:val="ru-RU"/>
              </w:rPr>
              <w:t>4,4</w:t>
            </w:r>
          </w:p>
        </w:tc>
        <w:tc>
          <w:tcPr>
            <w:tcW w:w="795" w:type="dxa"/>
            <w:shd w:val="clear" w:color="auto" w:fill="auto"/>
            <w:vAlign w:val="center"/>
          </w:tcPr>
          <w:p w:rsidR="006901AE" w:rsidRPr="00E4520B" w:rsidRDefault="006901AE" w:rsidP="00A33A8D">
            <w:pPr>
              <w:jc w:val="center"/>
              <w:rPr>
                <w:sz w:val="28"/>
                <w:szCs w:val="28"/>
                <w:lang w:val="ru-RU"/>
              </w:rPr>
            </w:pPr>
            <w:r>
              <w:rPr>
                <w:sz w:val="28"/>
                <w:szCs w:val="28"/>
                <w:lang w:val="ru-RU"/>
              </w:rPr>
              <w:t>94</w:t>
            </w:r>
          </w:p>
        </w:tc>
        <w:tc>
          <w:tcPr>
            <w:tcW w:w="688" w:type="dxa"/>
            <w:shd w:val="clear" w:color="auto" w:fill="auto"/>
            <w:vAlign w:val="center"/>
          </w:tcPr>
          <w:p w:rsidR="006901AE" w:rsidRPr="00E4520B" w:rsidRDefault="006901AE" w:rsidP="00A33A8D">
            <w:pPr>
              <w:jc w:val="center"/>
              <w:rPr>
                <w:sz w:val="28"/>
                <w:szCs w:val="28"/>
                <w:lang w:val="ru-RU"/>
              </w:rPr>
            </w:pPr>
            <w:r>
              <w:rPr>
                <w:sz w:val="28"/>
                <w:szCs w:val="28"/>
                <w:lang w:val="ru-RU"/>
              </w:rPr>
              <w:t>5</w:t>
            </w:r>
          </w:p>
        </w:tc>
        <w:tc>
          <w:tcPr>
            <w:tcW w:w="704" w:type="dxa"/>
            <w:shd w:val="clear" w:color="auto" w:fill="auto"/>
            <w:vAlign w:val="center"/>
          </w:tcPr>
          <w:p w:rsidR="006901AE" w:rsidRPr="00E4520B" w:rsidRDefault="006901AE" w:rsidP="00A33A8D">
            <w:pPr>
              <w:jc w:val="center"/>
              <w:rPr>
                <w:sz w:val="28"/>
                <w:szCs w:val="28"/>
                <w:lang w:val="ru-RU"/>
              </w:rPr>
            </w:pPr>
            <w:r>
              <w:rPr>
                <w:sz w:val="28"/>
                <w:szCs w:val="28"/>
                <w:lang w:val="ru-RU"/>
              </w:rPr>
              <w:t>10</w:t>
            </w:r>
          </w:p>
        </w:tc>
        <w:tc>
          <w:tcPr>
            <w:tcW w:w="688" w:type="dxa"/>
            <w:shd w:val="clear" w:color="auto" w:fill="auto"/>
            <w:vAlign w:val="center"/>
          </w:tcPr>
          <w:p w:rsidR="006901AE" w:rsidRPr="00E4520B" w:rsidRDefault="006901AE" w:rsidP="00A33A8D">
            <w:pPr>
              <w:jc w:val="center"/>
              <w:rPr>
                <w:sz w:val="28"/>
                <w:szCs w:val="28"/>
                <w:lang w:val="ru-RU"/>
              </w:rPr>
            </w:pPr>
            <w:r>
              <w:rPr>
                <w:sz w:val="28"/>
                <w:szCs w:val="28"/>
                <w:lang w:val="ru-RU"/>
              </w:rPr>
              <w:t>1</w:t>
            </w:r>
          </w:p>
        </w:tc>
        <w:tc>
          <w:tcPr>
            <w:tcW w:w="553" w:type="dxa"/>
            <w:shd w:val="clear" w:color="auto" w:fill="auto"/>
            <w:vAlign w:val="center"/>
          </w:tcPr>
          <w:p w:rsidR="006901AE" w:rsidRPr="00E4520B" w:rsidRDefault="006901AE" w:rsidP="00A33A8D">
            <w:pPr>
              <w:jc w:val="center"/>
              <w:rPr>
                <w:sz w:val="28"/>
                <w:szCs w:val="28"/>
                <w:lang w:val="ru-RU"/>
              </w:rPr>
            </w:pPr>
            <w:r w:rsidRPr="00E4520B">
              <w:rPr>
                <w:sz w:val="28"/>
                <w:szCs w:val="28"/>
                <w:lang w:val="ru-RU"/>
              </w:rPr>
              <w:t>-</w:t>
            </w:r>
          </w:p>
        </w:tc>
        <w:tc>
          <w:tcPr>
            <w:tcW w:w="553" w:type="dxa"/>
            <w:shd w:val="clear" w:color="auto" w:fill="auto"/>
            <w:vAlign w:val="center"/>
          </w:tcPr>
          <w:p w:rsidR="006901AE" w:rsidRPr="00E4520B" w:rsidRDefault="006901AE" w:rsidP="00A33A8D">
            <w:pPr>
              <w:jc w:val="center"/>
              <w:rPr>
                <w:sz w:val="28"/>
                <w:szCs w:val="28"/>
                <w:lang w:val="ru-RU"/>
              </w:rPr>
            </w:pPr>
            <w:r w:rsidRPr="00E4520B">
              <w:rPr>
                <w:sz w:val="28"/>
                <w:szCs w:val="28"/>
                <w:lang w:val="ru-RU"/>
              </w:rPr>
              <w:t>-</w:t>
            </w:r>
          </w:p>
        </w:tc>
      </w:tr>
    </w:tbl>
    <w:p w:rsidR="006901AE" w:rsidRDefault="006901AE" w:rsidP="006901AE">
      <w:pPr>
        <w:pStyle w:val="affb"/>
        <w:ind w:firstLine="567"/>
      </w:pPr>
    </w:p>
    <w:p w:rsidR="006901AE" w:rsidRPr="0018283D" w:rsidRDefault="006901AE" w:rsidP="006901AE">
      <w:pPr>
        <w:pStyle w:val="affb"/>
        <w:ind w:firstLine="567"/>
      </w:pPr>
      <w:r w:rsidRPr="0018283D">
        <w:t>Студенти, які мали пропуски занять у зв’язку з хворобою та графіком роботи, працювали за індивідуальними графіками. Постійно проводилися контролі відвідування та успішності студентів, які обговорювалися на засіданні активу груп студентів – 10 засідань.</w:t>
      </w:r>
    </w:p>
    <w:p w:rsidR="006901AE" w:rsidRPr="00F86B94" w:rsidRDefault="006901AE" w:rsidP="006901AE">
      <w:pPr>
        <w:ind w:firstLine="360"/>
        <w:rPr>
          <w:sz w:val="28"/>
          <w:szCs w:val="28"/>
        </w:rPr>
      </w:pPr>
      <w:r w:rsidRPr="00F86B94">
        <w:rPr>
          <w:sz w:val="28"/>
          <w:szCs w:val="28"/>
        </w:rPr>
        <w:t>Студенти відділення займаються волонтерською діяльністю та беруть активну участь у заходах до дня Святого Миколая.</w:t>
      </w:r>
    </w:p>
    <w:p w:rsidR="006901AE" w:rsidRPr="00D84257" w:rsidRDefault="006901AE" w:rsidP="006901AE">
      <w:pPr>
        <w:pStyle w:val="affb"/>
        <w:ind w:firstLine="567"/>
      </w:pPr>
      <w:r w:rsidRPr="00E535B5">
        <w:t xml:space="preserve">З метою покращення роботи відділення у наступному навчальному році варто активно розвивати студентське самоврядування; підтримувати ділові зв’язки з лікувально-профілактичними закладами, де працюють студенти вечірнього відділення; поповнити та оновити тестову базу запитань зі всіх дисциплін, що викладаються на медсестринському відділенні для проведення </w:t>
      </w:r>
      <w:r w:rsidRPr="00E535B5">
        <w:lastRenderedPageBreak/>
        <w:t>комп’ютерного контролю вхідного, поточного та вихідного рівня знань студентів; продовжити використання системи Moodl</w:t>
      </w:r>
      <w:r>
        <w:t xml:space="preserve">, сучасні системи та </w:t>
      </w:r>
      <w:r w:rsidRPr="00D84257">
        <w:t xml:space="preserve">платформи дистанційного навчання: </w:t>
      </w:r>
      <w:r w:rsidRPr="00D84257">
        <w:rPr>
          <w:bCs/>
        </w:rPr>
        <w:t>Google Classroom, Google Форми,</w:t>
      </w:r>
      <w:r w:rsidRPr="00D84257">
        <w:t xml:space="preserve"> </w:t>
      </w:r>
      <w:r w:rsidRPr="00D84257">
        <w:rPr>
          <w:bCs/>
        </w:rPr>
        <w:t xml:space="preserve">Google-документи, </w:t>
      </w:r>
      <w:r w:rsidRPr="00D84257">
        <w:t>Viber-групи, Skype-групи.</w:t>
      </w:r>
    </w:p>
    <w:p w:rsidR="00486E89" w:rsidRPr="00103970" w:rsidRDefault="00486E89" w:rsidP="003F5C30">
      <w:pPr>
        <w:jc w:val="center"/>
        <w:rPr>
          <w:b/>
          <w:color w:val="FF0000"/>
          <w:szCs w:val="28"/>
        </w:rPr>
      </w:pPr>
    </w:p>
    <w:p w:rsidR="00066940" w:rsidRPr="00910B46" w:rsidRDefault="00066940" w:rsidP="00066940">
      <w:pPr>
        <w:jc w:val="center"/>
        <w:rPr>
          <w:b/>
          <w:sz w:val="28"/>
          <w:szCs w:val="28"/>
        </w:rPr>
      </w:pPr>
      <w:r w:rsidRPr="00910B46">
        <w:rPr>
          <w:b/>
          <w:sz w:val="28"/>
          <w:szCs w:val="28"/>
        </w:rPr>
        <w:t xml:space="preserve">Фармацевтичне відділення </w:t>
      </w:r>
    </w:p>
    <w:p w:rsidR="00066940" w:rsidRPr="00910B46" w:rsidRDefault="00066940" w:rsidP="00066940">
      <w:pPr>
        <w:jc w:val="center"/>
        <w:rPr>
          <w:b/>
          <w:sz w:val="28"/>
          <w:szCs w:val="28"/>
        </w:rPr>
      </w:pPr>
      <w:r>
        <w:rPr>
          <w:b/>
          <w:sz w:val="28"/>
          <w:szCs w:val="28"/>
        </w:rPr>
        <w:t>(вечірньої ,</w:t>
      </w:r>
      <w:r w:rsidRPr="00910B46">
        <w:rPr>
          <w:b/>
          <w:sz w:val="28"/>
          <w:szCs w:val="28"/>
        </w:rPr>
        <w:t xml:space="preserve"> заочної</w:t>
      </w:r>
      <w:r>
        <w:rPr>
          <w:b/>
          <w:sz w:val="28"/>
          <w:szCs w:val="28"/>
        </w:rPr>
        <w:t xml:space="preserve"> та денної </w:t>
      </w:r>
      <w:r w:rsidRPr="00910B46">
        <w:rPr>
          <w:b/>
          <w:sz w:val="28"/>
          <w:szCs w:val="28"/>
        </w:rPr>
        <w:t>форм навчання)</w:t>
      </w:r>
    </w:p>
    <w:p w:rsidR="00066940" w:rsidRPr="00910B46" w:rsidRDefault="00066940" w:rsidP="00066940">
      <w:pPr>
        <w:jc w:val="center"/>
        <w:rPr>
          <w:b/>
          <w:sz w:val="28"/>
          <w:szCs w:val="28"/>
        </w:rPr>
      </w:pPr>
      <w:r w:rsidRPr="00910B46">
        <w:rPr>
          <w:b/>
          <w:sz w:val="28"/>
          <w:szCs w:val="28"/>
        </w:rPr>
        <w:t>Завідувач відділення Борисенко Н.М.</w:t>
      </w:r>
    </w:p>
    <w:p w:rsidR="00066940" w:rsidRDefault="00066940" w:rsidP="00066940">
      <w:pPr>
        <w:jc w:val="both"/>
        <w:rPr>
          <w:i/>
          <w:sz w:val="28"/>
          <w:szCs w:val="28"/>
        </w:rPr>
      </w:pPr>
    </w:p>
    <w:p w:rsidR="00066940" w:rsidRPr="00AA004C" w:rsidRDefault="00066940" w:rsidP="00066940">
      <w:pPr>
        <w:pStyle w:val="affb"/>
        <w:ind w:firstLine="709"/>
        <w:rPr>
          <w:lang w:val="ru-RU"/>
        </w:rPr>
      </w:pPr>
      <w:r w:rsidRPr="00E8338D">
        <w:t>На початок</w:t>
      </w:r>
      <w:r>
        <w:t xml:space="preserve"> І семестру 20</w:t>
      </w:r>
      <w:r>
        <w:rPr>
          <w:lang w:val="ru-RU"/>
        </w:rPr>
        <w:t>19</w:t>
      </w:r>
      <w:r>
        <w:t>-20</w:t>
      </w:r>
      <w:r>
        <w:rPr>
          <w:lang w:val="ru-RU"/>
        </w:rPr>
        <w:t>20</w:t>
      </w:r>
      <w:r w:rsidRPr="00E8338D">
        <w:t xml:space="preserve"> навчаль</w:t>
      </w:r>
      <w:r>
        <w:t>ного року до занять приступили</w:t>
      </w:r>
    </w:p>
    <w:p w:rsidR="00066940" w:rsidRPr="00E8338D" w:rsidRDefault="00066940" w:rsidP="00066940">
      <w:pPr>
        <w:pStyle w:val="affb"/>
        <w:ind w:firstLine="709"/>
      </w:pPr>
      <w:r>
        <w:rPr>
          <w:lang w:val="ru-RU"/>
        </w:rPr>
        <w:t>13</w:t>
      </w:r>
      <w:r>
        <w:t xml:space="preserve"> груп </w:t>
      </w:r>
      <w:r w:rsidRPr="00DB7B1E">
        <w:rPr>
          <w:lang w:val="ru-RU"/>
        </w:rPr>
        <w:t>236</w:t>
      </w:r>
      <w:r>
        <w:rPr>
          <w:color w:val="FF0000"/>
          <w:lang w:val="ru-RU"/>
        </w:rPr>
        <w:t xml:space="preserve"> </w:t>
      </w:r>
      <w:r w:rsidRPr="00E8338D">
        <w:t>студент</w:t>
      </w:r>
      <w:r>
        <w:rPr>
          <w:lang w:val="ru-RU"/>
        </w:rPr>
        <w:t xml:space="preserve">ів </w:t>
      </w:r>
      <w:r w:rsidRPr="00E8338D">
        <w:t>фармаце</w:t>
      </w:r>
      <w:r>
        <w:t>втичного відділення (вечірня ,</w:t>
      </w:r>
      <w:r w:rsidRPr="00E8338D">
        <w:t xml:space="preserve">заочна </w:t>
      </w:r>
      <w:r>
        <w:t>та денна форми</w:t>
      </w:r>
      <w:r w:rsidRPr="00E8338D">
        <w:t xml:space="preserve"> навчання). </w:t>
      </w:r>
    </w:p>
    <w:p w:rsidR="00066940" w:rsidRPr="00695CA9" w:rsidRDefault="00066940" w:rsidP="007E00EC">
      <w:pPr>
        <w:pStyle w:val="affb"/>
        <w:numPr>
          <w:ilvl w:val="0"/>
          <w:numId w:val="27"/>
        </w:numPr>
        <w:tabs>
          <w:tab w:val="clear" w:pos="1145"/>
          <w:tab w:val="num" w:pos="0"/>
        </w:tabs>
        <w:ind w:left="0" w:firstLine="709"/>
      </w:pPr>
      <w:r w:rsidRPr="00695CA9">
        <w:rPr>
          <w:lang w:val="ru-RU"/>
        </w:rPr>
        <w:t>2</w:t>
      </w:r>
      <w:r w:rsidRPr="00695CA9">
        <w:t xml:space="preserve"> групи (</w:t>
      </w:r>
      <w:r>
        <w:t>26</w:t>
      </w:r>
      <w:r w:rsidRPr="00695CA9">
        <w:t xml:space="preserve"> студентів) – вечірня форма навчання за І освітньо-кваліфікаційним рівнем, </w:t>
      </w:r>
    </w:p>
    <w:p w:rsidR="00066940" w:rsidRPr="00695CA9" w:rsidRDefault="00066940" w:rsidP="007E00EC">
      <w:pPr>
        <w:pStyle w:val="affb"/>
        <w:numPr>
          <w:ilvl w:val="0"/>
          <w:numId w:val="27"/>
        </w:numPr>
        <w:tabs>
          <w:tab w:val="clear" w:pos="1145"/>
          <w:tab w:val="num" w:pos="0"/>
        </w:tabs>
        <w:ind w:left="0" w:firstLine="709"/>
      </w:pPr>
      <w:r w:rsidRPr="00695CA9">
        <w:t>2 групи (</w:t>
      </w:r>
      <w:r>
        <w:t>31</w:t>
      </w:r>
      <w:r w:rsidRPr="00695CA9">
        <w:t xml:space="preserve"> студент) – вечірня форма навчання за ІІ освітньо-кваліфікаційним рівнем, </w:t>
      </w:r>
    </w:p>
    <w:p w:rsidR="00066940" w:rsidRPr="00695CA9" w:rsidRDefault="00066940" w:rsidP="007E00EC">
      <w:pPr>
        <w:pStyle w:val="affb"/>
        <w:numPr>
          <w:ilvl w:val="0"/>
          <w:numId w:val="27"/>
        </w:numPr>
        <w:tabs>
          <w:tab w:val="clear" w:pos="1145"/>
          <w:tab w:val="num" w:pos="0"/>
        </w:tabs>
        <w:ind w:left="0" w:firstLine="709"/>
      </w:pPr>
      <w:r w:rsidRPr="00695CA9">
        <w:t>3 групи (</w:t>
      </w:r>
      <w:r>
        <w:rPr>
          <w:lang w:val="ru-RU"/>
        </w:rPr>
        <w:t>58</w:t>
      </w:r>
      <w:r w:rsidRPr="00695CA9">
        <w:t xml:space="preserve"> студентів) – заочна форма навчання за І освітньо-кваліфікаційним рівнем, </w:t>
      </w:r>
    </w:p>
    <w:p w:rsidR="00066940" w:rsidRPr="00695CA9" w:rsidRDefault="00066940" w:rsidP="007E00EC">
      <w:pPr>
        <w:pStyle w:val="affb"/>
        <w:numPr>
          <w:ilvl w:val="0"/>
          <w:numId w:val="27"/>
        </w:numPr>
        <w:tabs>
          <w:tab w:val="clear" w:pos="1145"/>
          <w:tab w:val="num" w:pos="0"/>
        </w:tabs>
        <w:ind w:left="0" w:firstLine="709"/>
      </w:pPr>
      <w:r w:rsidRPr="00695CA9">
        <w:t>6 груп (</w:t>
      </w:r>
      <w:r>
        <w:rPr>
          <w:lang w:val="ru-RU"/>
        </w:rPr>
        <w:t>121</w:t>
      </w:r>
      <w:r w:rsidRPr="00695CA9">
        <w:t xml:space="preserve"> студент) – заочна та денна форма навчання за ІІ освітньо-кваліфікаційним рівнем. </w:t>
      </w:r>
    </w:p>
    <w:p w:rsidR="00066940" w:rsidRPr="00221DB8" w:rsidRDefault="00066940" w:rsidP="00066940">
      <w:pPr>
        <w:pStyle w:val="affb"/>
        <w:ind w:firstLine="709"/>
      </w:pPr>
      <w:r w:rsidRPr="00221DB8">
        <w:t>Протягом навчального року відбувся наведений рух студентів на відділенні:</w:t>
      </w:r>
    </w:p>
    <w:p w:rsidR="00066940" w:rsidRPr="00221DB8" w:rsidRDefault="00066940" w:rsidP="00066940">
      <w:pPr>
        <w:pStyle w:val="affb"/>
        <w:ind w:firstLine="709"/>
      </w:pPr>
      <w:r w:rsidRPr="00221DB8">
        <w:t>В І семестрі вибули наступні студенти:</w:t>
      </w:r>
    </w:p>
    <w:p w:rsidR="00066940" w:rsidRPr="00221DB8" w:rsidRDefault="00066940" w:rsidP="00066940">
      <w:pPr>
        <w:pStyle w:val="affb"/>
        <w:ind w:firstLine="709"/>
      </w:pPr>
      <w:r w:rsidRPr="00221DB8">
        <w:t>1.</w:t>
      </w:r>
      <w:r>
        <w:rPr>
          <w:lang w:val="ru-RU"/>
        </w:rPr>
        <w:t xml:space="preserve"> Олійник Н.О. 2 фарм </w:t>
      </w:r>
      <w:r w:rsidRPr="00221DB8">
        <w:rPr>
          <w:lang w:val="ru-RU"/>
        </w:rPr>
        <w:t xml:space="preserve">(заоч) </w:t>
      </w:r>
      <w:r w:rsidRPr="00221DB8">
        <w:t>за власним бажанням</w:t>
      </w:r>
      <w:r>
        <w:t xml:space="preserve"> </w:t>
      </w:r>
      <w:r w:rsidRPr="00221DB8">
        <w:rPr>
          <w:lang w:val="ru-RU"/>
        </w:rPr>
        <w:t xml:space="preserve">наказ </w:t>
      </w:r>
      <w:r w:rsidRPr="00221DB8">
        <w:t>№</w:t>
      </w:r>
      <w:r>
        <w:t xml:space="preserve"> 411</w:t>
      </w:r>
      <w:r w:rsidRPr="00221DB8">
        <w:t xml:space="preserve">-У від </w:t>
      </w:r>
      <w:r>
        <w:t>16.12.2019</w:t>
      </w:r>
      <w:r w:rsidRPr="00221DB8">
        <w:t xml:space="preserve"> р. </w:t>
      </w:r>
    </w:p>
    <w:p w:rsidR="00066940" w:rsidRPr="00221DB8" w:rsidRDefault="00066940" w:rsidP="00066940">
      <w:pPr>
        <w:pStyle w:val="affb"/>
        <w:ind w:firstLine="709"/>
      </w:pPr>
      <w:r w:rsidRPr="00221DB8">
        <w:t>2.</w:t>
      </w:r>
      <w:r>
        <w:rPr>
          <w:lang w:val="ru-RU"/>
        </w:rPr>
        <w:t xml:space="preserve"> </w:t>
      </w:r>
      <w:r>
        <w:t xml:space="preserve">Лога А.В. </w:t>
      </w:r>
      <w:r>
        <w:rPr>
          <w:lang w:val="ru-RU"/>
        </w:rPr>
        <w:t>2 фарм (веч</w:t>
      </w:r>
      <w:r w:rsidRPr="00221DB8">
        <w:rPr>
          <w:lang w:val="ru-RU"/>
        </w:rPr>
        <w:t xml:space="preserve">) </w:t>
      </w:r>
      <w:r w:rsidRPr="00221DB8">
        <w:t>за власним бажанням</w:t>
      </w:r>
      <w:r>
        <w:t xml:space="preserve"> </w:t>
      </w:r>
      <w:r w:rsidRPr="00221DB8">
        <w:rPr>
          <w:lang w:val="ru-RU"/>
        </w:rPr>
        <w:t xml:space="preserve">наказ </w:t>
      </w:r>
      <w:r>
        <w:t>№ 343-У від 18.10.2019</w:t>
      </w:r>
      <w:r w:rsidRPr="00221DB8">
        <w:t xml:space="preserve"> р. </w:t>
      </w:r>
    </w:p>
    <w:p w:rsidR="00066940" w:rsidRDefault="00066940" w:rsidP="00066940">
      <w:pPr>
        <w:pStyle w:val="affb"/>
        <w:ind w:firstLine="709"/>
      </w:pPr>
      <w:r w:rsidRPr="00221DB8">
        <w:t>3.</w:t>
      </w:r>
      <w:r>
        <w:rPr>
          <w:lang w:val="ru-RU"/>
        </w:rPr>
        <w:t xml:space="preserve"> </w:t>
      </w:r>
      <w:r>
        <w:t>Потьомка М.О. К</w:t>
      </w:r>
      <w:r w:rsidRPr="00221DB8">
        <w:rPr>
          <w:lang w:val="ru-RU"/>
        </w:rPr>
        <w:t xml:space="preserve"> фарм 21(заоч) </w:t>
      </w:r>
      <w:r w:rsidRPr="00221DB8">
        <w:t>за власним бажанням</w:t>
      </w:r>
      <w:r>
        <w:t xml:space="preserve"> </w:t>
      </w:r>
      <w:r w:rsidRPr="00221DB8">
        <w:rPr>
          <w:lang w:val="ru-RU"/>
        </w:rPr>
        <w:t xml:space="preserve">наказ </w:t>
      </w:r>
      <w:r>
        <w:t>№ 326-У від 30.09.2019</w:t>
      </w:r>
      <w:r w:rsidRPr="00221DB8">
        <w:t xml:space="preserve"> р.</w:t>
      </w:r>
    </w:p>
    <w:p w:rsidR="00066940" w:rsidRDefault="00066940" w:rsidP="00066940">
      <w:pPr>
        <w:pStyle w:val="affb"/>
        <w:ind w:firstLine="709"/>
      </w:pPr>
      <w:r>
        <w:t xml:space="preserve">4.Ситник О.С. К фарм 11(веч) </w:t>
      </w:r>
      <w:r w:rsidRPr="00221DB8">
        <w:t>за власним бажанням</w:t>
      </w:r>
      <w:r>
        <w:t xml:space="preserve"> </w:t>
      </w:r>
      <w:r w:rsidRPr="00221DB8">
        <w:rPr>
          <w:lang w:val="ru-RU"/>
        </w:rPr>
        <w:t xml:space="preserve">наказ </w:t>
      </w:r>
      <w:r>
        <w:t>№ 283-У від 03.09.2019</w:t>
      </w:r>
      <w:r w:rsidRPr="00221DB8">
        <w:t xml:space="preserve"> р.</w:t>
      </w:r>
    </w:p>
    <w:p w:rsidR="00066940" w:rsidRDefault="00066940" w:rsidP="00066940">
      <w:pPr>
        <w:pStyle w:val="afb"/>
        <w:ind w:firstLine="709"/>
        <w:jc w:val="both"/>
        <w:rPr>
          <w:b/>
          <w:i/>
          <w:szCs w:val="28"/>
        </w:rPr>
      </w:pPr>
    </w:p>
    <w:p w:rsidR="00066940" w:rsidRPr="00877536" w:rsidRDefault="00066940" w:rsidP="00066940">
      <w:pPr>
        <w:pStyle w:val="affb"/>
        <w:ind w:firstLine="709"/>
      </w:pPr>
      <w:r w:rsidRPr="00E8338D">
        <w:t>Таким чином, станом на І</w:t>
      </w:r>
      <w:r>
        <w:t xml:space="preserve"> семестр 2019-2020</w:t>
      </w:r>
      <w:r w:rsidRPr="00E8338D">
        <w:t xml:space="preserve"> навчального року контингент студентів фармацев</w:t>
      </w:r>
      <w:r>
        <w:t xml:space="preserve">тичного відділення становить </w:t>
      </w:r>
      <w:r>
        <w:rPr>
          <w:lang w:val="ru-RU"/>
        </w:rPr>
        <w:t>232</w:t>
      </w:r>
      <w:r>
        <w:t xml:space="preserve"> студента </w:t>
      </w:r>
      <w:r w:rsidRPr="00E8338D">
        <w:t>(таблиця 1).</w:t>
      </w:r>
    </w:p>
    <w:p w:rsidR="00066940" w:rsidRPr="009961FF" w:rsidRDefault="00066940" w:rsidP="00066940">
      <w:pPr>
        <w:pStyle w:val="affb"/>
        <w:ind w:firstLine="0"/>
        <w:jc w:val="right"/>
        <w:rPr>
          <w:sz w:val="20"/>
        </w:rPr>
      </w:pPr>
      <w:r w:rsidRPr="009961FF">
        <w:rPr>
          <w:sz w:val="20"/>
        </w:rPr>
        <w:t xml:space="preserve">Таблиця 1 </w:t>
      </w:r>
    </w:p>
    <w:p w:rsidR="00066940" w:rsidRDefault="00066940" w:rsidP="00066940">
      <w:pPr>
        <w:pStyle w:val="affb"/>
        <w:ind w:firstLine="0"/>
        <w:jc w:val="center"/>
        <w:rPr>
          <w:lang w:val="en-US"/>
        </w:rPr>
      </w:pPr>
      <w:r w:rsidRPr="00695CA9">
        <w:t>КОНТИНГЕНТ СТУДЕНТІВ ФАРМАЦЕВТИЧНОГО ВІДДІЛЕННЯ</w:t>
      </w:r>
    </w:p>
    <w:p w:rsidR="00066940" w:rsidRPr="00205C12" w:rsidRDefault="00066940" w:rsidP="00066940">
      <w:pPr>
        <w:pStyle w:val="affb"/>
        <w:ind w:firstLine="0"/>
        <w:jc w:val="center"/>
        <w:rPr>
          <w:lang w:val="en-US"/>
        </w:rPr>
      </w:pPr>
    </w:p>
    <w:tbl>
      <w:tblPr>
        <w:tblW w:w="8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020"/>
        <w:gridCol w:w="2080"/>
        <w:gridCol w:w="1985"/>
        <w:gridCol w:w="2268"/>
      </w:tblGrid>
      <w:tr w:rsidR="00066940" w:rsidRPr="00695CA9" w:rsidTr="00A01AA0">
        <w:trPr>
          <w:cantSplit/>
          <w:jc w:val="center"/>
        </w:trPr>
        <w:tc>
          <w:tcPr>
            <w:tcW w:w="534" w:type="dxa"/>
            <w:vMerge w:val="restart"/>
            <w:tcBorders>
              <w:top w:val="single" w:sz="4" w:space="0" w:color="auto"/>
            </w:tcBorders>
            <w:vAlign w:val="center"/>
          </w:tcPr>
          <w:p w:rsidR="00066940" w:rsidRPr="00695CA9" w:rsidRDefault="00066940" w:rsidP="00A01AA0">
            <w:pPr>
              <w:pStyle w:val="affb"/>
              <w:ind w:firstLine="0"/>
              <w:jc w:val="center"/>
            </w:pPr>
            <w:r w:rsidRPr="00695CA9">
              <w:t>№ з/п</w:t>
            </w:r>
          </w:p>
        </w:tc>
        <w:tc>
          <w:tcPr>
            <w:tcW w:w="2020" w:type="dxa"/>
            <w:vMerge w:val="restart"/>
            <w:tcBorders>
              <w:top w:val="single" w:sz="4" w:space="0" w:color="auto"/>
            </w:tcBorders>
            <w:vAlign w:val="center"/>
          </w:tcPr>
          <w:p w:rsidR="00066940" w:rsidRPr="00695CA9" w:rsidRDefault="00066940" w:rsidP="00A01AA0">
            <w:pPr>
              <w:pStyle w:val="affb"/>
              <w:ind w:firstLine="0"/>
              <w:jc w:val="center"/>
            </w:pPr>
            <w:r w:rsidRPr="00695CA9">
              <w:t>Група</w:t>
            </w:r>
          </w:p>
        </w:tc>
        <w:tc>
          <w:tcPr>
            <w:tcW w:w="4065" w:type="dxa"/>
            <w:gridSpan w:val="2"/>
            <w:tcBorders>
              <w:top w:val="single" w:sz="4" w:space="0" w:color="auto"/>
            </w:tcBorders>
            <w:vAlign w:val="center"/>
          </w:tcPr>
          <w:p w:rsidR="00066940" w:rsidRPr="00695CA9" w:rsidRDefault="00066940" w:rsidP="00A01AA0">
            <w:pPr>
              <w:pStyle w:val="affb"/>
              <w:ind w:firstLine="0"/>
              <w:jc w:val="center"/>
            </w:pPr>
            <w:r w:rsidRPr="00695CA9">
              <w:t>Кількість студентів</w:t>
            </w:r>
          </w:p>
        </w:tc>
        <w:tc>
          <w:tcPr>
            <w:tcW w:w="2268" w:type="dxa"/>
            <w:vMerge w:val="restart"/>
            <w:tcBorders>
              <w:top w:val="single" w:sz="4" w:space="0" w:color="auto"/>
            </w:tcBorders>
            <w:vAlign w:val="center"/>
          </w:tcPr>
          <w:p w:rsidR="00066940" w:rsidRPr="00695CA9" w:rsidRDefault="00066940" w:rsidP="00A01AA0">
            <w:pPr>
              <w:pStyle w:val="affb"/>
              <w:ind w:firstLine="0"/>
              <w:jc w:val="center"/>
            </w:pPr>
            <w:r w:rsidRPr="00695CA9">
              <w:t>Керівник групи</w:t>
            </w:r>
          </w:p>
        </w:tc>
      </w:tr>
      <w:tr w:rsidR="00066940" w:rsidRPr="00695CA9" w:rsidTr="00A01AA0">
        <w:trPr>
          <w:cantSplit/>
          <w:jc w:val="center"/>
        </w:trPr>
        <w:tc>
          <w:tcPr>
            <w:tcW w:w="534" w:type="dxa"/>
            <w:vMerge/>
            <w:vAlign w:val="center"/>
          </w:tcPr>
          <w:p w:rsidR="00066940" w:rsidRPr="00695CA9" w:rsidRDefault="00066940" w:rsidP="00A01AA0">
            <w:pPr>
              <w:pStyle w:val="affb"/>
              <w:ind w:firstLine="0"/>
              <w:jc w:val="center"/>
            </w:pPr>
          </w:p>
        </w:tc>
        <w:tc>
          <w:tcPr>
            <w:tcW w:w="2020" w:type="dxa"/>
            <w:vMerge/>
            <w:vAlign w:val="center"/>
          </w:tcPr>
          <w:p w:rsidR="00066940" w:rsidRPr="00695CA9" w:rsidRDefault="00066940" w:rsidP="00A01AA0">
            <w:pPr>
              <w:pStyle w:val="affb"/>
              <w:ind w:firstLine="0"/>
              <w:jc w:val="center"/>
            </w:pPr>
          </w:p>
        </w:tc>
        <w:tc>
          <w:tcPr>
            <w:tcW w:w="2080" w:type="dxa"/>
            <w:vAlign w:val="center"/>
          </w:tcPr>
          <w:p w:rsidR="00066940" w:rsidRPr="00695CA9" w:rsidRDefault="00066940" w:rsidP="00A01AA0">
            <w:pPr>
              <w:pStyle w:val="affb"/>
              <w:ind w:firstLine="0"/>
              <w:jc w:val="center"/>
            </w:pPr>
            <w:r w:rsidRPr="00695CA9">
              <w:t>На початку навчального року</w:t>
            </w:r>
          </w:p>
        </w:tc>
        <w:tc>
          <w:tcPr>
            <w:tcW w:w="1985" w:type="dxa"/>
            <w:vAlign w:val="center"/>
          </w:tcPr>
          <w:p w:rsidR="00066940" w:rsidRPr="00695CA9" w:rsidRDefault="00066940" w:rsidP="00A01AA0">
            <w:pPr>
              <w:pStyle w:val="affb"/>
              <w:ind w:firstLine="0"/>
              <w:jc w:val="center"/>
            </w:pPr>
            <w:r w:rsidRPr="00695CA9">
              <w:t>В кінці навчального року</w:t>
            </w:r>
          </w:p>
        </w:tc>
        <w:tc>
          <w:tcPr>
            <w:tcW w:w="2268" w:type="dxa"/>
            <w:vMerge/>
            <w:vAlign w:val="center"/>
          </w:tcPr>
          <w:p w:rsidR="00066940" w:rsidRPr="00695CA9" w:rsidRDefault="00066940" w:rsidP="00A01AA0">
            <w:pPr>
              <w:pStyle w:val="affb"/>
              <w:ind w:firstLine="0"/>
              <w:jc w:val="center"/>
            </w:pPr>
          </w:p>
        </w:tc>
      </w:tr>
      <w:tr w:rsidR="00066940" w:rsidRPr="00695CA9" w:rsidTr="00A01AA0">
        <w:trPr>
          <w:cantSplit/>
          <w:jc w:val="center"/>
        </w:trPr>
        <w:tc>
          <w:tcPr>
            <w:tcW w:w="534" w:type="dxa"/>
            <w:tcBorders>
              <w:top w:val="single" w:sz="4" w:space="0" w:color="auto"/>
              <w:bottom w:val="single" w:sz="4" w:space="0" w:color="auto"/>
            </w:tcBorders>
          </w:tcPr>
          <w:p w:rsidR="00066940" w:rsidRPr="00695CA9" w:rsidRDefault="00066940" w:rsidP="00A01AA0">
            <w:pPr>
              <w:pStyle w:val="af"/>
              <w:rPr>
                <w:szCs w:val="28"/>
              </w:rPr>
            </w:pPr>
          </w:p>
        </w:tc>
        <w:tc>
          <w:tcPr>
            <w:tcW w:w="8353" w:type="dxa"/>
            <w:gridSpan w:val="4"/>
            <w:tcBorders>
              <w:top w:val="single" w:sz="4" w:space="0" w:color="auto"/>
              <w:bottom w:val="single" w:sz="4" w:space="0" w:color="auto"/>
            </w:tcBorders>
          </w:tcPr>
          <w:p w:rsidR="00066940" w:rsidRPr="00695CA9" w:rsidRDefault="00066940" w:rsidP="00A01AA0">
            <w:pPr>
              <w:pStyle w:val="affb"/>
              <w:ind w:firstLine="0"/>
              <w:jc w:val="center"/>
            </w:pPr>
            <w:r w:rsidRPr="00695CA9">
              <w:t>(вечірня форма навчання)</w:t>
            </w:r>
          </w:p>
        </w:tc>
      </w:tr>
      <w:tr w:rsidR="00066940" w:rsidRPr="00695CA9" w:rsidTr="00A01AA0">
        <w:trPr>
          <w:cantSplit/>
          <w:jc w:val="center"/>
        </w:trPr>
        <w:tc>
          <w:tcPr>
            <w:tcW w:w="534" w:type="dxa"/>
          </w:tcPr>
          <w:p w:rsidR="00066940" w:rsidRPr="00695CA9" w:rsidRDefault="00066940" w:rsidP="00A01AA0">
            <w:pPr>
              <w:pStyle w:val="af"/>
              <w:numPr>
                <w:ilvl w:val="0"/>
                <w:numId w:val="6"/>
              </w:numPr>
              <w:tabs>
                <w:tab w:val="num" w:pos="357"/>
              </w:tabs>
              <w:ind w:left="0" w:firstLine="0"/>
              <w:rPr>
                <w:szCs w:val="28"/>
              </w:rPr>
            </w:pPr>
          </w:p>
        </w:tc>
        <w:tc>
          <w:tcPr>
            <w:tcW w:w="2020" w:type="dxa"/>
            <w:vAlign w:val="center"/>
          </w:tcPr>
          <w:p w:rsidR="00066940" w:rsidRPr="00695CA9" w:rsidRDefault="00066940" w:rsidP="00A01AA0">
            <w:pPr>
              <w:pStyle w:val="affb"/>
              <w:ind w:firstLine="0"/>
              <w:jc w:val="center"/>
            </w:pPr>
            <w:r w:rsidRPr="00695CA9">
              <w:t>ІІ фарм (веч)</w:t>
            </w:r>
          </w:p>
        </w:tc>
        <w:tc>
          <w:tcPr>
            <w:tcW w:w="2080" w:type="dxa"/>
          </w:tcPr>
          <w:p w:rsidR="00066940" w:rsidRPr="00695CA9" w:rsidRDefault="00066940" w:rsidP="00A01AA0">
            <w:pPr>
              <w:pStyle w:val="affb"/>
              <w:ind w:firstLine="0"/>
              <w:jc w:val="center"/>
            </w:pPr>
            <w:r>
              <w:t>6</w:t>
            </w:r>
          </w:p>
        </w:tc>
        <w:tc>
          <w:tcPr>
            <w:tcW w:w="1985" w:type="dxa"/>
          </w:tcPr>
          <w:p w:rsidR="00066940" w:rsidRPr="00695CA9" w:rsidRDefault="00066940" w:rsidP="00A01AA0">
            <w:pPr>
              <w:pStyle w:val="affb"/>
              <w:ind w:firstLine="0"/>
              <w:jc w:val="center"/>
            </w:pPr>
            <w:r>
              <w:t>5</w:t>
            </w:r>
          </w:p>
        </w:tc>
        <w:tc>
          <w:tcPr>
            <w:tcW w:w="2268" w:type="dxa"/>
            <w:vAlign w:val="center"/>
          </w:tcPr>
          <w:p w:rsidR="00066940" w:rsidRPr="00695CA9" w:rsidRDefault="00066940" w:rsidP="00A01AA0">
            <w:pPr>
              <w:pStyle w:val="affb"/>
              <w:ind w:firstLine="0"/>
              <w:jc w:val="center"/>
            </w:pPr>
            <w:r w:rsidRPr="00695CA9">
              <w:t>Борисенко Н.М.</w:t>
            </w:r>
          </w:p>
        </w:tc>
      </w:tr>
      <w:tr w:rsidR="00066940" w:rsidRPr="00695CA9" w:rsidTr="00A01AA0">
        <w:trPr>
          <w:cantSplit/>
          <w:jc w:val="center"/>
        </w:trPr>
        <w:tc>
          <w:tcPr>
            <w:tcW w:w="534" w:type="dxa"/>
          </w:tcPr>
          <w:p w:rsidR="00066940" w:rsidRPr="00695CA9" w:rsidRDefault="00066940" w:rsidP="00A01AA0">
            <w:pPr>
              <w:pStyle w:val="af"/>
              <w:numPr>
                <w:ilvl w:val="0"/>
                <w:numId w:val="6"/>
              </w:numPr>
              <w:tabs>
                <w:tab w:val="num" w:pos="357"/>
              </w:tabs>
              <w:ind w:left="0" w:firstLine="0"/>
              <w:rPr>
                <w:szCs w:val="28"/>
              </w:rPr>
            </w:pPr>
          </w:p>
        </w:tc>
        <w:tc>
          <w:tcPr>
            <w:tcW w:w="2020" w:type="dxa"/>
            <w:vAlign w:val="center"/>
          </w:tcPr>
          <w:p w:rsidR="00066940" w:rsidRPr="00695CA9" w:rsidRDefault="00066940" w:rsidP="00A01AA0">
            <w:pPr>
              <w:pStyle w:val="affb"/>
              <w:ind w:firstLine="0"/>
              <w:jc w:val="center"/>
            </w:pPr>
            <w:r w:rsidRPr="00695CA9">
              <w:t>ІІІ фарм (веч)</w:t>
            </w:r>
          </w:p>
        </w:tc>
        <w:tc>
          <w:tcPr>
            <w:tcW w:w="2080" w:type="dxa"/>
          </w:tcPr>
          <w:p w:rsidR="00066940" w:rsidRPr="00695CA9" w:rsidRDefault="00066940" w:rsidP="00A01AA0">
            <w:pPr>
              <w:pStyle w:val="affb"/>
              <w:ind w:firstLine="0"/>
              <w:jc w:val="center"/>
            </w:pPr>
            <w:r>
              <w:t>20</w:t>
            </w:r>
          </w:p>
        </w:tc>
        <w:tc>
          <w:tcPr>
            <w:tcW w:w="1985" w:type="dxa"/>
          </w:tcPr>
          <w:p w:rsidR="00066940" w:rsidRPr="00695CA9" w:rsidRDefault="00066940" w:rsidP="00A01AA0">
            <w:pPr>
              <w:pStyle w:val="affb"/>
              <w:ind w:firstLine="0"/>
              <w:jc w:val="center"/>
            </w:pPr>
            <w:r>
              <w:t>20</w:t>
            </w:r>
          </w:p>
        </w:tc>
        <w:tc>
          <w:tcPr>
            <w:tcW w:w="2268" w:type="dxa"/>
            <w:vAlign w:val="center"/>
          </w:tcPr>
          <w:p w:rsidR="00066940" w:rsidRPr="00695CA9" w:rsidRDefault="00066940" w:rsidP="00A01AA0">
            <w:pPr>
              <w:pStyle w:val="affb"/>
              <w:ind w:firstLine="0"/>
              <w:jc w:val="center"/>
            </w:pPr>
            <w:r w:rsidRPr="00695CA9">
              <w:t>Борисенко Н.М.</w:t>
            </w:r>
          </w:p>
        </w:tc>
      </w:tr>
      <w:tr w:rsidR="00066940" w:rsidRPr="00695CA9" w:rsidTr="00A01AA0">
        <w:trPr>
          <w:cantSplit/>
          <w:jc w:val="center"/>
        </w:trPr>
        <w:tc>
          <w:tcPr>
            <w:tcW w:w="534" w:type="dxa"/>
            <w:tcBorders>
              <w:bottom w:val="single" w:sz="4" w:space="0" w:color="auto"/>
            </w:tcBorders>
          </w:tcPr>
          <w:p w:rsidR="00066940" w:rsidRPr="00695CA9" w:rsidRDefault="00066940" w:rsidP="00A01AA0">
            <w:pPr>
              <w:pStyle w:val="af"/>
              <w:rPr>
                <w:szCs w:val="28"/>
              </w:rPr>
            </w:pPr>
          </w:p>
        </w:tc>
        <w:tc>
          <w:tcPr>
            <w:tcW w:w="2020" w:type="dxa"/>
            <w:tcBorders>
              <w:bottom w:val="single" w:sz="4" w:space="0" w:color="auto"/>
            </w:tcBorders>
            <w:vAlign w:val="center"/>
          </w:tcPr>
          <w:p w:rsidR="00066940" w:rsidRPr="00695CA9" w:rsidRDefault="00066940" w:rsidP="00A01AA0">
            <w:pPr>
              <w:pStyle w:val="affb"/>
              <w:ind w:firstLine="0"/>
              <w:jc w:val="center"/>
            </w:pPr>
            <w:r w:rsidRPr="00695CA9">
              <w:t>Всього:</w:t>
            </w:r>
          </w:p>
        </w:tc>
        <w:tc>
          <w:tcPr>
            <w:tcW w:w="2080" w:type="dxa"/>
            <w:tcBorders>
              <w:bottom w:val="single" w:sz="4" w:space="0" w:color="auto"/>
            </w:tcBorders>
          </w:tcPr>
          <w:p w:rsidR="00066940" w:rsidRPr="00695CA9" w:rsidRDefault="00066940" w:rsidP="00A01AA0">
            <w:pPr>
              <w:pStyle w:val="affb"/>
              <w:ind w:firstLine="0"/>
              <w:jc w:val="center"/>
              <w:rPr>
                <w:b/>
              </w:rPr>
            </w:pPr>
            <w:r>
              <w:rPr>
                <w:b/>
              </w:rPr>
              <w:t>26</w:t>
            </w:r>
          </w:p>
        </w:tc>
        <w:tc>
          <w:tcPr>
            <w:tcW w:w="1985" w:type="dxa"/>
            <w:tcBorders>
              <w:bottom w:val="single" w:sz="4" w:space="0" w:color="auto"/>
            </w:tcBorders>
          </w:tcPr>
          <w:p w:rsidR="00066940" w:rsidRPr="00695CA9" w:rsidRDefault="00066940" w:rsidP="00A01AA0">
            <w:pPr>
              <w:pStyle w:val="affb"/>
              <w:ind w:firstLine="0"/>
              <w:jc w:val="center"/>
              <w:rPr>
                <w:b/>
              </w:rPr>
            </w:pPr>
            <w:r>
              <w:rPr>
                <w:b/>
              </w:rPr>
              <w:t>25</w:t>
            </w:r>
          </w:p>
        </w:tc>
        <w:tc>
          <w:tcPr>
            <w:tcW w:w="2268" w:type="dxa"/>
            <w:tcBorders>
              <w:bottom w:val="single" w:sz="4" w:space="0" w:color="auto"/>
            </w:tcBorders>
            <w:vAlign w:val="center"/>
          </w:tcPr>
          <w:p w:rsidR="00066940" w:rsidRPr="00695CA9" w:rsidRDefault="00066940" w:rsidP="00A01AA0">
            <w:pPr>
              <w:pStyle w:val="affb"/>
              <w:ind w:firstLine="0"/>
              <w:jc w:val="center"/>
            </w:pPr>
          </w:p>
        </w:tc>
      </w:tr>
      <w:tr w:rsidR="00066940" w:rsidRPr="00695CA9" w:rsidTr="00A01AA0">
        <w:trPr>
          <w:cantSplit/>
          <w:jc w:val="center"/>
        </w:trPr>
        <w:tc>
          <w:tcPr>
            <w:tcW w:w="534" w:type="dxa"/>
            <w:tcBorders>
              <w:top w:val="single" w:sz="4" w:space="0" w:color="auto"/>
              <w:bottom w:val="single" w:sz="4" w:space="0" w:color="auto"/>
            </w:tcBorders>
          </w:tcPr>
          <w:p w:rsidR="00066940" w:rsidRPr="00695CA9" w:rsidRDefault="00066940" w:rsidP="00A01AA0">
            <w:pPr>
              <w:pStyle w:val="af"/>
              <w:rPr>
                <w:szCs w:val="28"/>
              </w:rPr>
            </w:pPr>
          </w:p>
        </w:tc>
        <w:tc>
          <w:tcPr>
            <w:tcW w:w="8353" w:type="dxa"/>
            <w:gridSpan w:val="4"/>
            <w:tcBorders>
              <w:top w:val="single" w:sz="4" w:space="0" w:color="auto"/>
              <w:bottom w:val="single" w:sz="4" w:space="0" w:color="auto"/>
            </w:tcBorders>
          </w:tcPr>
          <w:p w:rsidR="00066940" w:rsidRPr="00695CA9" w:rsidRDefault="00066940" w:rsidP="00A01AA0">
            <w:pPr>
              <w:pStyle w:val="affb"/>
              <w:ind w:firstLine="0"/>
              <w:jc w:val="center"/>
            </w:pPr>
            <w:r w:rsidRPr="00695CA9">
              <w:t>(вечірня форма навчання)</w:t>
            </w:r>
          </w:p>
        </w:tc>
      </w:tr>
      <w:tr w:rsidR="00066940" w:rsidRPr="00695CA9" w:rsidTr="00A01AA0">
        <w:trPr>
          <w:cantSplit/>
          <w:jc w:val="center"/>
        </w:trPr>
        <w:tc>
          <w:tcPr>
            <w:tcW w:w="534" w:type="dxa"/>
          </w:tcPr>
          <w:p w:rsidR="00066940" w:rsidRPr="00695CA9" w:rsidRDefault="00066940" w:rsidP="00A01AA0">
            <w:pPr>
              <w:pStyle w:val="af"/>
              <w:numPr>
                <w:ilvl w:val="0"/>
                <w:numId w:val="6"/>
              </w:numPr>
              <w:tabs>
                <w:tab w:val="num" w:pos="357"/>
              </w:tabs>
              <w:ind w:left="0" w:firstLine="0"/>
              <w:rPr>
                <w:szCs w:val="28"/>
              </w:rPr>
            </w:pPr>
          </w:p>
        </w:tc>
        <w:tc>
          <w:tcPr>
            <w:tcW w:w="2020" w:type="dxa"/>
            <w:vAlign w:val="center"/>
          </w:tcPr>
          <w:p w:rsidR="00066940" w:rsidRPr="00695CA9" w:rsidRDefault="00066940" w:rsidP="00A01AA0">
            <w:pPr>
              <w:pStyle w:val="affb"/>
              <w:ind w:firstLine="0"/>
              <w:jc w:val="center"/>
            </w:pPr>
            <w:r w:rsidRPr="00695CA9">
              <w:t>К фарм 11 (веч)</w:t>
            </w:r>
          </w:p>
        </w:tc>
        <w:tc>
          <w:tcPr>
            <w:tcW w:w="2080" w:type="dxa"/>
          </w:tcPr>
          <w:p w:rsidR="00066940" w:rsidRPr="00695CA9" w:rsidRDefault="00066940" w:rsidP="00A01AA0">
            <w:pPr>
              <w:pStyle w:val="affb"/>
              <w:ind w:firstLine="0"/>
              <w:jc w:val="center"/>
            </w:pPr>
            <w:r w:rsidRPr="00695CA9">
              <w:t>1</w:t>
            </w:r>
            <w:r>
              <w:t>2</w:t>
            </w:r>
          </w:p>
        </w:tc>
        <w:tc>
          <w:tcPr>
            <w:tcW w:w="1985" w:type="dxa"/>
          </w:tcPr>
          <w:p w:rsidR="00066940" w:rsidRPr="00695CA9" w:rsidRDefault="00066940" w:rsidP="00A01AA0">
            <w:pPr>
              <w:pStyle w:val="affb"/>
              <w:ind w:firstLine="0"/>
              <w:jc w:val="center"/>
            </w:pPr>
            <w:r w:rsidRPr="00695CA9">
              <w:t>1</w:t>
            </w:r>
            <w:r>
              <w:t>1</w:t>
            </w:r>
          </w:p>
        </w:tc>
        <w:tc>
          <w:tcPr>
            <w:tcW w:w="2268" w:type="dxa"/>
            <w:vAlign w:val="center"/>
          </w:tcPr>
          <w:p w:rsidR="00066940" w:rsidRPr="00695CA9" w:rsidRDefault="00066940" w:rsidP="00A01AA0">
            <w:pPr>
              <w:pStyle w:val="affb"/>
              <w:ind w:firstLine="0"/>
            </w:pPr>
            <w:r>
              <w:t>Маматюк Г.Я.</w:t>
            </w:r>
          </w:p>
        </w:tc>
      </w:tr>
      <w:tr w:rsidR="00066940" w:rsidRPr="00695CA9" w:rsidTr="00A01AA0">
        <w:trPr>
          <w:cantSplit/>
          <w:jc w:val="center"/>
        </w:trPr>
        <w:tc>
          <w:tcPr>
            <w:tcW w:w="534" w:type="dxa"/>
          </w:tcPr>
          <w:p w:rsidR="00066940" w:rsidRPr="00695CA9" w:rsidRDefault="00066940" w:rsidP="00A01AA0">
            <w:pPr>
              <w:pStyle w:val="af"/>
              <w:numPr>
                <w:ilvl w:val="0"/>
                <w:numId w:val="6"/>
              </w:numPr>
              <w:tabs>
                <w:tab w:val="num" w:pos="357"/>
              </w:tabs>
              <w:ind w:left="0" w:firstLine="0"/>
              <w:rPr>
                <w:szCs w:val="28"/>
              </w:rPr>
            </w:pPr>
          </w:p>
        </w:tc>
        <w:tc>
          <w:tcPr>
            <w:tcW w:w="2020" w:type="dxa"/>
            <w:vAlign w:val="center"/>
          </w:tcPr>
          <w:p w:rsidR="00066940" w:rsidRPr="00695CA9" w:rsidRDefault="00066940" w:rsidP="00A01AA0">
            <w:pPr>
              <w:pStyle w:val="affb"/>
              <w:ind w:firstLine="0"/>
              <w:jc w:val="center"/>
            </w:pPr>
            <w:r w:rsidRPr="00695CA9">
              <w:t>К фарм 21 (веч)</w:t>
            </w:r>
          </w:p>
        </w:tc>
        <w:tc>
          <w:tcPr>
            <w:tcW w:w="2080" w:type="dxa"/>
          </w:tcPr>
          <w:p w:rsidR="00066940" w:rsidRPr="00695CA9" w:rsidRDefault="00066940" w:rsidP="00A01AA0">
            <w:pPr>
              <w:pStyle w:val="affb"/>
              <w:ind w:firstLine="0"/>
              <w:jc w:val="center"/>
            </w:pPr>
            <w:r>
              <w:t>19</w:t>
            </w:r>
          </w:p>
        </w:tc>
        <w:tc>
          <w:tcPr>
            <w:tcW w:w="1985" w:type="dxa"/>
          </w:tcPr>
          <w:p w:rsidR="00066940" w:rsidRPr="00695CA9" w:rsidRDefault="00066940" w:rsidP="00A01AA0">
            <w:pPr>
              <w:pStyle w:val="affb"/>
              <w:ind w:firstLine="0"/>
              <w:jc w:val="center"/>
            </w:pPr>
            <w:r>
              <w:t>19</w:t>
            </w:r>
          </w:p>
        </w:tc>
        <w:tc>
          <w:tcPr>
            <w:tcW w:w="2268" w:type="dxa"/>
            <w:vAlign w:val="center"/>
          </w:tcPr>
          <w:p w:rsidR="00066940" w:rsidRPr="00695CA9" w:rsidRDefault="00066940" w:rsidP="00A01AA0">
            <w:pPr>
              <w:pStyle w:val="affb"/>
              <w:ind w:firstLine="0"/>
            </w:pPr>
            <w:r>
              <w:t>Маматюк Г.Я.</w:t>
            </w:r>
          </w:p>
        </w:tc>
      </w:tr>
      <w:tr w:rsidR="00066940" w:rsidRPr="00695CA9" w:rsidTr="00A01AA0">
        <w:trPr>
          <w:cantSplit/>
          <w:jc w:val="center"/>
        </w:trPr>
        <w:tc>
          <w:tcPr>
            <w:tcW w:w="534" w:type="dxa"/>
            <w:tcBorders>
              <w:bottom w:val="single" w:sz="4" w:space="0" w:color="auto"/>
            </w:tcBorders>
          </w:tcPr>
          <w:p w:rsidR="00066940" w:rsidRPr="00695CA9" w:rsidRDefault="00066940" w:rsidP="00A01AA0">
            <w:pPr>
              <w:pStyle w:val="af"/>
              <w:rPr>
                <w:szCs w:val="28"/>
              </w:rPr>
            </w:pPr>
          </w:p>
        </w:tc>
        <w:tc>
          <w:tcPr>
            <w:tcW w:w="2020" w:type="dxa"/>
            <w:tcBorders>
              <w:bottom w:val="single" w:sz="4" w:space="0" w:color="auto"/>
            </w:tcBorders>
            <w:vAlign w:val="center"/>
          </w:tcPr>
          <w:p w:rsidR="00066940" w:rsidRPr="00695CA9" w:rsidRDefault="00066940" w:rsidP="00A01AA0">
            <w:pPr>
              <w:pStyle w:val="affb"/>
              <w:ind w:firstLine="0"/>
              <w:jc w:val="center"/>
            </w:pPr>
            <w:r w:rsidRPr="00695CA9">
              <w:t>Всього:</w:t>
            </w:r>
          </w:p>
        </w:tc>
        <w:tc>
          <w:tcPr>
            <w:tcW w:w="2080" w:type="dxa"/>
            <w:tcBorders>
              <w:bottom w:val="single" w:sz="4" w:space="0" w:color="auto"/>
            </w:tcBorders>
          </w:tcPr>
          <w:p w:rsidR="00066940" w:rsidRPr="00695CA9" w:rsidRDefault="00066940" w:rsidP="00A01AA0">
            <w:pPr>
              <w:pStyle w:val="affb"/>
              <w:ind w:firstLine="0"/>
              <w:jc w:val="center"/>
              <w:rPr>
                <w:b/>
              </w:rPr>
            </w:pPr>
            <w:r>
              <w:rPr>
                <w:b/>
              </w:rPr>
              <w:t>31</w:t>
            </w:r>
          </w:p>
        </w:tc>
        <w:tc>
          <w:tcPr>
            <w:tcW w:w="1985" w:type="dxa"/>
            <w:tcBorders>
              <w:bottom w:val="single" w:sz="4" w:space="0" w:color="auto"/>
            </w:tcBorders>
          </w:tcPr>
          <w:p w:rsidR="00066940" w:rsidRPr="00695CA9" w:rsidRDefault="00066940" w:rsidP="00A01AA0">
            <w:pPr>
              <w:pStyle w:val="affb"/>
              <w:ind w:firstLine="0"/>
              <w:jc w:val="center"/>
              <w:rPr>
                <w:b/>
              </w:rPr>
            </w:pPr>
            <w:r>
              <w:rPr>
                <w:b/>
              </w:rPr>
              <w:t>30</w:t>
            </w:r>
          </w:p>
        </w:tc>
        <w:tc>
          <w:tcPr>
            <w:tcW w:w="2268" w:type="dxa"/>
            <w:tcBorders>
              <w:bottom w:val="single" w:sz="4" w:space="0" w:color="auto"/>
            </w:tcBorders>
            <w:vAlign w:val="center"/>
          </w:tcPr>
          <w:p w:rsidR="00066940" w:rsidRPr="00695CA9" w:rsidRDefault="00066940" w:rsidP="00A01AA0">
            <w:pPr>
              <w:pStyle w:val="affb"/>
              <w:ind w:firstLine="0"/>
              <w:jc w:val="center"/>
            </w:pPr>
          </w:p>
        </w:tc>
      </w:tr>
      <w:tr w:rsidR="00066940" w:rsidRPr="00695CA9" w:rsidTr="00A01AA0">
        <w:trPr>
          <w:cantSplit/>
          <w:jc w:val="center"/>
        </w:trPr>
        <w:tc>
          <w:tcPr>
            <w:tcW w:w="534" w:type="dxa"/>
            <w:tcBorders>
              <w:top w:val="single" w:sz="4" w:space="0" w:color="auto"/>
              <w:bottom w:val="single" w:sz="4" w:space="0" w:color="auto"/>
            </w:tcBorders>
          </w:tcPr>
          <w:p w:rsidR="00066940" w:rsidRPr="00695CA9" w:rsidRDefault="00066940" w:rsidP="00A01AA0">
            <w:pPr>
              <w:pStyle w:val="af"/>
              <w:rPr>
                <w:szCs w:val="28"/>
              </w:rPr>
            </w:pPr>
          </w:p>
        </w:tc>
        <w:tc>
          <w:tcPr>
            <w:tcW w:w="8353" w:type="dxa"/>
            <w:gridSpan w:val="4"/>
            <w:tcBorders>
              <w:top w:val="single" w:sz="4" w:space="0" w:color="auto"/>
              <w:bottom w:val="single" w:sz="4" w:space="0" w:color="auto"/>
            </w:tcBorders>
          </w:tcPr>
          <w:p w:rsidR="00066940" w:rsidRPr="00695CA9" w:rsidRDefault="00066940" w:rsidP="00A01AA0">
            <w:pPr>
              <w:pStyle w:val="affb"/>
              <w:ind w:firstLine="0"/>
              <w:jc w:val="center"/>
            </w:pPr>
            <w:r w:rsidRPr="00695CA9">
              <w:t>(заочна форма навчання)</w:t>
            </w:r>
          </w:p>
        </w:tc>
      </w:tr>
      <w:tr w:rsidR="00066940" w:rsidRPr="00695CA9" w:rsidTr="00A01AA0">
        <w:trPr>
          <w:cantSplit/>
          <w:jc w:val="center"/>
        </w:trPr>
        <w:tc>
          <w:tcPr>
            <w:tcW w:w="534" w:type="dxa"/>
          </w:tcPr>
          <w:p w:rsidR="00066940" w:rsidRPr="00695CA9" w:rsidRDefault="00066940" w:rsidP="00A01AA0">
            <w:pPr>
              <w:pStyle w:val="af"/>
              <w:numPr>
                <w:ilvl w:val="0"/>
                <w:numId w:val="6"/>
              </w:numPr>
              <w:tabs>
                <w:tab w:val="num" w:pos="357"/>
              </w:tabs>
              <w:ind w:left="0" w:firstLine="0"/>
              <w:rPr>
                <w:szCs w:val="28"/>
              </w:rPr>
            </w:pPr>
          </w:p>
        </w:tc>
        <w:tc>
          <w:tcPr>
            <w:tcW w:w="2020" w:type="dxa"/>
          </w:tcPr>
          <w:p w:rsidR="00066940" w:rsidRPr="00695CA9" w:rsidRDefault="00066940" w:rsidP="00A01AA0">
            <w:pPr>
              <w:pStyle w:val="affb"/>
              <w:ind w:firstLine="0"/>
              <w:jc w:val="center"/>
            </w:pPr>
            <w:r w:rsidRPr="00695CA9">
              <w:t>1 фарм (заочн)</w:t>
            </w:r>
          </w:p>
        </w:tc>
        <w:tc>
          <w:tcPr>
            <w:tcW w:w="2080" w:type="dxa"/>
          </w:tcPr>
          <w:p w:rsidR="00066940" w:rsidRPr="00695CA9" w:rsidRDefault="00066940" w:rsidP="00A01AA0">
            <w:pPr>
              <w:pStyle w:val="affb"/>
              <w:ind w:firstLine="0"/>
              <w:jc w:val="center"/>
            </w:pPr>
            <w:r>
              <w:t>9</w:t>
            </w:r>
          </w:p>
        </w:tc>
        <w:tc>
          <w:tcPr>
            <w:tcW w:w="1985" w:type="dxa"/>
          </w:tcPr>
          <w:p w:rsidR="00066940" w:rsidRPr="00695CA9" w:rsidRDefault="00066940" w:rsidP="00A01AA0">
            <w:pPr>
              <w:pStyle w:val="affb"/>
              <w:ind w:firstLine="0"/>
              <w:jc w:val="center"/>
            </w:pPr>
            <w:r>
              <w:t>9</w:t>
            </w:r>
          </w:p>
        </w:tc>
        <w:tc>
          <w:tcPr>
            <w:tcW w:w="2268" w:type="dxa"/>
            <w:vAlign w:val="center"/>
          </w:tcPr>
          <w:p w:rsidR="00066940" w:rsidRPr="00695CA9" w:rsidRDefault="00066940" w:rsidP="00A01AA0">
            <w:pPr>
              <w:pStyle w:val="affb"/>
              <w:ind w:firstLine="0"/>
              <w:jc w:val="center"/>
            </w:pPr>
            <w:r w:rsidRPr="00695CA9">
              <w:t>Борисенко Н.М.</w:t>
            </w:r>
          </w:p>
        </w:tc>
      </w:tr>
      <w:tr w:rsidR="00066940" w:rsidRPr="00695CA9" w:rsidTr="00A01AA0">
        <w:trPr>
          <w:cantSplit/>
          <w:jc w:val="center"/>
        </w:trPr>
        <w:tc>
          <w:tcPr>
            <w:tcW w:w="534" w:type="dxa"/>
          </w:tcPr>
          <w:p w:rsidR="00066940" w:rsidRPr="00695CA9" w:rsidRDefault="00066940" w:rsidP="00A01AA0">
            <w:pPr>
              <w:pStyle w:val="af"/>
              <w:numPr>
                <w:ilvl w:val="0"/>
                <w:numId w:val="6"/>
              </w:numPr>
              <w:tabs>
                <w:tab w:val="num" w:pos="357"/>
              </w:tabs>
              <w:ind w:left="0" w:firstLine="0"/>
              <w:rPr>
                <w:szCs w:val="28"/>
              </w:rPr>
            </w:pPr>
          </w:p>
        </w:tc>
        <w:tc>
          <w:tcPr>
            <w:tcW w:w="2020" w:type="dxa"/>
          </w:tcPr>
          <w:p w:rsidR="00066940" w:rsidRPr="00695CA9" w:rsidRDefault="00066940" w:rsidP="00A01AA0">
            <w:pPr>
              <w:pStyle w:val="affb"/>
              <w:ind w:firstLine="0"/>
              <w:jc w:val="center"/>
            </w:pPr>
            <w:r w:rsidRPr="00695CA9">
              <w:t>2 фарм (заочн)</w:t>
            </w:r>
          </w:p>
        </w:tc>
        <w:tc>
          <w:tcPr>
            <w:tcW w:w="2080" w:type="dxa"/>
          </w:tcPr>
          <w:p w:rsidR="00066940" w:rsidRPr="00695CA9" w:rsidRDefault="00066940" w:rsidP="00A01AA0">
            <w:pPr>
              <w:pStyle w:val="affb"/>
              <w:ind w:firstLine="0"/>
              <w:jc w:val="center"/>
              <w:rPr>
                <w:lang w:val="ru-RU"/>
              </w:rPr>
            </w:pPr>
            <w:r>
              <w:rPr>
                <w:lang w:val="ru-RU"/>
              </w:rPr>
              <w:t>25</w:t>
            </w:r>
          </w:p>
        </w:tc>
        <w:tc>
          <w:tcPr>
            <w:tcW w:w="1985" w:type="dxa"/>
          </w:tcPr>
          <w:p w:rsidR="00066940" w:rsidRPr="00695CA9" w:rsidRDefault="00066940" w:rsidP="00A01AA0">
            <w:pPr>
              <w:pStyle w:val="affb"/>
              <w:ind w:firstLine="0"/>
              <w:jc w:val="center"/>
            </w:pPr>
            <w:r>
              <w:t>24</w:t>
            </w:r>
          </w:p>
        </w:tc>
        <w:tc>
          <w:tcPr>
            <w:tcW w:w="2268" w:type="dxa"/>
          </w:tcPr>
          <w:p w:rsidR="00066940" w:rsidRPr="00695CA9" w:rsidRDefault="00066940" w:rsidP="00A01AA0">
            <w:pPr>
              <w:pStyle w:val="affb"/>
              <w:ind w:firstLine="0"/>
              <w:jc w:val="center"/>
            </w:pPr>
            <w:r w:rsidRPr="00695CA9">
              <w:t>Борисенко Н.М.</w:t>
            </w:r>
          </w:p>
        </w:tc>
      </w:tr>
      <w:tr w:rsidR="00066940" w:rsidRPr="00695CA9" w:rsidTr="00A01AA0">
        <w:trPr>
          <w:cantSplit/>
          <w:jc w:val="center"/>
        </w:trPr>
        <w:tc>
          <w:tcPr>
            <w:tcW w:w="534" w:type="dxa"/>
          </w:tcPr>
          <w:p w:rsidR="00066940" w:rsidRPr="00695CA9" w:rsidRDefault="00066940" w:rsidP="00A01AA0">
            <w:pPr>
              <w:pStyle w:val="af"/>
              <w:numPr>
                <w:ilvl w:val="0"/>
                <w:numId w:val="6"/>
              </w:numPr>
              <w:tabs>
                <w:tab w:val="num" w:pos="357"/>
              </w:tabs>
              <w:ind w:left="0" w:firstLine="0"/>
              <w:rPr>
                <w:szCs w:val="28"/>
              </w:rPr>
            </w:pPr>
          </w:p>
        </w:tc>
        <w:tc>
          <w:tcPr>
            <w:tcW w:w="2020" w:type="dxa"/>
          </w:tcPr>
          <w:p w:rsidR="00066940" w:rsidRPr="00695CA9" w:rsidRDefault="00066940" w:rsidP="00A01AA0">
            <w:pPr>
              <w:pStyle w:val="affb"/>
              <w:ind w:firstLine="0"/>
              <w:jc w:val="center"/>
            </w:pPr>
            <w:r w:rsidRPr="00695CA9">
              <w:t>3 фарм (заочн)</w:t>
            </w:r>
          </w:p>
        </w:tc>
        <w:tc>
          <w:tcPr>
            <w:tcW w:w="2080" w:type="dxa"/>
          </w:tcPr>
          <w:p w:rsidR="00066940" w:rsidRPr="00695CA9" w:rsidRDefault="00066940" w:rsidP="00A01AA0">
            <w:pPr>
              <w:pStyle w:val="affb"/>
              <w:ind w:firstLine="0"/>
              <w:jc w:val="center"/>
              <w:rPr>
                <w:lang w:val="ru-RU"/>
              </w:rPr>
            </w:pPr>
            <w:r>
              <w:t>24</w:t>
            </w:r>
          </w:p>
        </w:tc>
        <w:tc>
          <w:tcPr>
            <w:tcW w:w="1985" w:type="dxa"/>
          </w:tcPr>
          <w:p w:rsidR="00066940" w:rsidRPr="00F37490" w:rsidRDefault="00066940" w:rsidP="00A01AA0">
            <w:pPr>
              <w:pStyle w:val="affb"/>
              <w:ind w:firstLine="0"/>
              <w:jc w:val="center"/>
            </w:pPr>
            <w:r>
              <w:t>24</w:t>
            </w:r>
          </w:p>
        </w:tc>
        <w:tc>
          <w:tcPr>
            <w:tcW w:w="2268" w:type="dxa"/>
          </w:tcPr>
          <w:p w:rsidR="00066940" w:rsidRPr="00695CA9" w:rsidRDefault="00066940" w:rsidP="00A01AA0">
            <w:pPr>
              <w:pStyle w:val="affb"/>
              <w:ind w:firstLine="0"/>
              <w:jc w:val="center"/>
            </w:pPr>
            <w:r w:rsidRPr="00695CA9">
              <w:t>Борисенко Н.М.</w:t>
            </w:r>
          </w:p>
        </w:tc>
      </w:tr>
      <w:tr w:rsidR="00066940" w:rsidRPr="00695CA9" w:rsidTr="00A01AA0">
        <w:trPr>
          <w:cantSplit/>
          <w:jc w:val="center"/>
        </w:trPr>
        <w:tc>
          <w:tcPr>
            <w:tcW w:w="534" w:type="dxa"/>
            <w:tcBorders>
              <w:bottom w:val="single" w:sz="4" w:space="0" w:color="auto"/>
            </w:tcBorders>
          </w:tcPr>
          <w:p w:rsidR="00066940" w:rsidRPr="00695CA9" w:rsidRDefault="00066940" w:rsidP="00A01AA0">
            <w:pPr>
              <w:pStyle w:val="af"/>
              <w:rPr>
                <w:szCs w:val="28"/>
              </w:rPr>
            </w:pPr>
          </w:p>
        </w:tc>
        <w:tc>
          <w:tcPr>
            <w:tcW w:w="2020" w:type="dxa"/>
            <w:tcBorders>
              <w:bottom w:val="single" w:sz="4" w:space="0" w:color="auto"/>
            </w:tcBorders>
          </w:tcPr>
          <w:p w:rsidR="00066940" w:rsidRPr="00695CA9" w:rsidRDefault="00066940" w:rsidP="00A01AA0">
            <w:pPr>
              <w:pStyle w:val="affb"/>
              <w:ind w:firstLine="0"/>
              <w:jc w:val="center"/>
            </w:pPr>
            <w:r w:rsidRPr="00695CA9">
              <w:t>Всього:</w:t>
            </w:r>
          </w:p>
        </w:tc>
        <w:tc>
          <w:tcPr>
            <w:tcW w:w="2080" w:type="dxa"/>
            <w:tcBorders>
              <w:bottom w:val="single" w:sz="4" w:space="0" w:color="auto"/>
            </w:tcBorders>
          </w:tcPr>
          <w:p w:rsidR="00066940" w:rsidRPr="00695CA9" w:rsidRDefault="00066940" w:rsidP="00A01AA0">
            <w:pPr>
              <w:pStyle w:val="affb"/>
              <w:ind w:firstLine="0"/>
              <w:jc w:val="center"/>
              <w:rPr>
                <w:b/>
                <w:lang w:val="ru-RU"/>
              </w:rPr>
            </w:pPr>
            <w:r>
              <w:rPr>
                <w:b/>
                <w:lang w:val="ru-RU"/>
              </w:rPr>
              <w:t>58</w:t>
            </w:r>
          </w:p>
        </w:tc>
        <w:tc>
          <w:tcPr>
            <w:tcW w:w="1985" w:type="dxa"/>
            <w:tcBorders>
              <w:bottom w:val="single" w:sz="4" w:space="0" w:color="auto"/>
            </w:tcBorders>
          </w:tcPr>
          <w:p w:rsidR="00066940" w:rsidRPr="00695CA9" w:rsidRDefault="00066940" w:rsidP="00A01AA0">
            <w:pPr>
              <w:pStyle w:val="affb"/>
              <w:ind w:firstLine="0"/>
              <w:jc w:val="center"/>
              <w:rPr>
                <w:b/>
              </w:rPr>
            </w:pPr>
            <w:r>
              <w:rPr>
                <w:b/>
              </w:rPr>
              <w:t>57</w:t>
            </w:r>
          </w:p>
        </w:tc>
        <w:tc>
          <w:tcPr>
            <w:tcW w:w="2268" w:type="dxa"/>
            <w:tcBorders>
              <w:bottom w:val="single" w:sz="4" w:space="0" w:color="auto"/>
            </w:tcBorders>
          </w:tcPr>
          <w:p w:rsidR="00066940" w:rsidRPr="00695CA9" w:rsidRDefault="00066940" w:rsidP="00A01AA0">
            <w:pPr>
              <w:pStyle w:val="affb"/>
              <w:ind w:firstLine="0"/>
              <w:jc w:val="center"/>
            </w:pPr>
          </w:p>
        </w:tc>
      </w:tr>
      <w:tr w:rsidR="00066940" w:rsidRPr="00695CA9" w:rsidTr="00A01AA0">
        <w:trPr>
          <w:cantSplit/>
          <w:jc w:val="center"/>
        </w:trPr>
        <w:tc>
          <w:tcPr>
            <w:tcW w:w="534" w:type="dxa"/>
            <w:tcBorders>
              <w:top w:val="single" w:sz="4" w:space="0" w:color="auto"/>
              <w:bottom w:val="single" w:sz="4" w:space="0" w:color="auto"/>
            </w:tcBorders>
          </w:tcPr>
          <w:p w:rsidR="00066940" w:rsidRPr="00695CA9" w:rsidRDefault="00066940" w:rsidP="00A01AA0">
            <w:pPr>
              <w:pStyle w:val="af"/>
              <w:rPr>
                <w:szCs w:val="28"/>
              </w:rPr>
            </w:pPr>
          </w:p>
        </w:tc>
        <w:tc>
          <w:tcPr>
            <w:tcW w:w="8353" w:type="dxa"/>
            <w:gridSpan w:val="4"/>
            <w:tcBorders>
              <w:top w:val="single" w:sz="4" w:space="0" w:color="auto"/>
              <w:bottom w:val="single" w:sz="4" w:space="0" w:color="auto"/>
            </w:tcBorders>
          </w:tcPr>
          <w:p w:rsidR="00066940" w:rsidRPr="00695CA9" w:rsidRDefault="00066940" w:rsidP="00A01AA0">
            <w:pPr>
              <w:pStyle w:val="affb"/>
              <w:ind w:firstLine="0"/>
              <w:jc w:val="center"/>
            </w:pPr>
            <w:r w:rsidRPr="00695CA9">
              <w:t xml:space="preserve"> (заочна та денна форма навчання)</w:t>
            </w:r>
          </w:p>
        </w:tc>
      </w:tr>
      <w:tr w:rsidR="00066940" w:rsidRPr="00695CA9" w:rsidTr="00A01AA0">
        <w:trPr>
          <w:cantSplit/>
          <w:jc w:val="center"/>
        </w:trPr>
        <w:tc>
          <w:tcPr>
            <w:tcW w:w="534" w:type="dxa"/>
          </w:tcPr>
          <w:p w:rsidR="00066940" w:rsidRPr="00695CA9" w:rsidRDefault="00066940" w:rsidP="00A01AA0">
            <w:pPr>
              <w:pStyle w:val="af"/>
              <w:numPr>
                <w:ilvl w:val="0"/>
                <w:numId w:val="6"/>
              </w:numPr>
              <w:tabs>
                <w:tab w:val="num" w:pos="357"/>
              </w:tabs>
              <w:ind w:left="0" w:firstLine="0"/>
              <w:rPr>
                <w:szCs w:val="28"/>
              </w:rPr>
            </w:pPr>
          </w:p>
        </w:tc>
        <w:tc>
          <w:tcPr>
            <w:tcW w:w="2020" w:type="dxa"/>
            <w:vAlign w:val="center"/>
          </w:tcPr>
          <w:p w:rsidR="00066940" w:rsidRPr="00695CA9" w:rsidRDefault="00066940" w:rsidP="00A01AA0">
            <w:pPr>
              <w:pStyle w:val="affb"/>
              <w:ind w:firstLine="0"/>
              <w:jc w:val="center"/>
            </w:pPr>
            <w:r w:rsidRPr="00695CA9">
              <w:t>К фарм 11 (заочн)</w:t>
            </w:r>
          </w:p>
        </w:tc>
        <w:tc>
          <w:tcPr>
            <w:tcW w:w="2080" w:type="dxa"/>
          </w:tcPr>
          <w:p w:rsidR="00066940" w:rsidRPr="00695CA9" w:rsidRDefault="00066940" w:rsidP="00A01AA0">
            <w:pPr>
              <w:pStyle w:val="affb"/>
              <w:ind w:firstLine="0"/>
              <w:jc w:val="center"/>
            </w:pPr>
            <w:r>
              <w:t>16</w:t>
            </w:r>
          </w:p>
        </w:tc>
        <w:tc>
          <w:tcPr>
            <w:tcW w:w="1985" w:type="dxa"/>
          </w:tcPr>
          <w:p w:rsidR="00066940" w:rsidRPr="00695CA9" w:rsidRDefault="00066940" w:rsidP="00A01AA0">
            <w:pPr>
              <w:pStyle w:val="affb"/>
              <w:ind w:firstLine="0"/>
              <w:jc w:val="center"/>
            </w:pPr>
            <w:r>
              <w:t>16</w:t>
            </w:r>
          </w:p>
        </w:tc>
        <w:tc>
          <w:tcPr>
            <w:tcW w:w="2268" w:type="dxa"/>
            <w:vMerge w:val="restart"/>
            <w:vAlign w:val="center"/>
          </w:tcPr>
          <w:p w:rsidR="00066940" w:rsidRPr="00695CA9" w:rsidRDefault="00066940" w:rsidP="00A01AA0">
            <w:pPr>
              <w:pStyle w:val="affb"/>
              <w:ind w:firstLine="0"/>
              <w:jc w:val="center"/>
            </w:pPr>
            <w:r w:rsidRPr="00695CA9">
              <w:t>Борисенко Н.М.</w:t>
            </w:r>
          </w:p>
        </w:tc>
      </w:tr>
      <w:tr w:rsidR="00066940" w:rsidRPr="00695CA9" w:rsidTr="00A01AA0">
        <w:trPr>
          <w:cantSplit/>
          <w:jc w:val="center"/>
        </w:trPr>
        <w:tc>
          <w:tcPr>
            <w:tcW w:w="534" w:type="dxa"/>
          </w:tcPr>
          <w:p w:rsidR="00066940" w:rsidRPr="00695CA9" w:rsidRDefault="00066940" w:rsidP="00A01AA0">
            <w:pPr>
              <w:pStyle w:val="af"/>
              <w:numPr>
                <w:ilvl w:val="0"/>
                <w:numId w:val="6"/>
              </w:numPr>
              <w:tabs>
                <w:tab w:val="num" w:pos="357"/>
              </w:tabs>
              <w:ind w:left="0" w:firstLine="0"/>
              <w:rPr>
                <w:szCs w:val="28"/>
              </w:rPr>
            </w:pPr>
          </w:p>
        </w:tc>
        <w:tc>
          <w:tcPr>
            <w:tcW w:w="2020" w:type="dxa"/>
            <w:vAlign w:val="center"/>
          </w:tcPr>
          <w:p w:rsidR="00066940" w:rsidRPr="00695CA9" w:rsidRDefault="00066940" w:rsidP="00A01AA0">
            <w:pPr>
              <w:pStyle w:val="affb"/>
              <w:ind w:firstLine="0"/>
              <w:jc w:val="center"/>
            </w:pPr>
            <w:r w:rsidRPr="00695CA9">
              <w:t>К фарм 21 (заочн)</w:t>
            </w:r>
          </w:p>
        </w:tc>
        <w:tc>
          <w:tcPr>
            <w:tcW w:w="2080" w:type="dxa"/>
          </w:tcPr>
          <w:p w:rsidR="00066940" w:rsidRPr="00695CA9" w:rsidRDefault="00066940" w:rsidP="00A01AA0">
            <w:pPr>
              <w:pStyle w:val="affb"/>
              <w:ind w:firstLine="0"/>
              <w:jc w:val="center"/>
              <w:rPr>
                <w:lang w:val="ru-RU"/>
              </w:rPr>
            </w:pPr>
            <w:r w:rsidRPr="00695CA9">
              <w:t>2</w:t>
            </w:r>
            <w:r>
              <w:rPr>
                <w:lang w:val="ru-RU"/>
              </w:rPr>
              <w:t>1</w:t>
            </w:r>
          </w:p>
        </w:tc>
        <w:tc>
          <w:tcPr>
            <w:tcW w:w="1985" w:type="dxa"/>
          </w:tcPr>
          <w:p w:rsidR="00066940" w:rsidRPr="00695CA9" w:rsidRDefault="00066940" w:rsidP="00A01AA0">
            <w:pPr>
              <w:pStyle w:val="affb"/>
              <w:ind w:firstLine="0"/>
              <w:jc w:val="center"/>
            </w:pPr>
            <w:r>
              <w:t>20</w:t>
            </w:r>
          </w:p>
        </w:tc>
        <w:tc>
          <w:tcPr>
            <w:tcW w:w="2268" w:type="dxa"/>
            <w:vMerge/>
            <w:vAlign w:val="center"/>
          </w:tcPr>
          <w:p w:rsidR="00066940" w:rsidRPr="00695CA9" w:rsidRDefault="00066940" w:rsidP="00A01AA0">
            <w:pPr>
              <w:pStyle w:val="affb"/>
              <w:ind w:firstLine="0"/>
              <w:jc w:val="center"/>
            </w:pPr>
          </w:p>
        </w:tc>
      </w:tr>
      <w:tr w:rsidR="00066940" w:rsidRPr="00695CA9" w:rsidTr="00A01AA0">
        <w:trPr>
          <w:cantSplit/>
          <w:jc w:val="center"/>
        </w:trPr>
        <w:tc>
          <w:tcPr>
            <w:tcW w:w="534" w:type="dxa"/>
          </w:tcPr>
          <w:p w:rsidR="00066940" w:rsidRPr="00695CA9" w:rsidRDefault="00066940" w:rsidP="00A01AA0">
            <w:pPr>
              <w:pStyle w:val="af"/>
              <w:numPr>
                <w:ilvl w:val="0"/>
                <w:numId w:val="6"/>
              </w:numPr>
              <w:tabs>
                <w:tab w:val="num" w:pos="357"/>
              </w:tabs>
              <w:ind w:left="0" w:firstLine="0"/>
              <w:rPr>
                <w:szCs w:val="28"/>
              </w:rPr>
            </w:pPr>
          </w:p>
        </w:tc>
        <w:tc>
          <w:tcPr>
            <w:tcW w:w="2020" w:type="dxa"/>
            <w:vAlign w:val="center"/>
          </w:tcPr>
          <w:p w:rsidR="00066940" w:rsidRPr="00695CA9" w:rsidRDefault="00066940" w:rsidP="00A01AA0">
            <w:pPr>
              <w:pStyle w:val="affb"/>
              <w:ind w:firstLine="0"/>
              <w:jc w:val="center"/>
            </w:pPr>
            <w:r w:rsidRPr="00695CA9">
              <w:t>К фарм 31 (заочн)</w:t>
            </w:r>
          </w:p>
        </w:tc>
        <w:tc>
          <w:tcPr>
            <w:tcW w:w="2080" w:type="dxa"/>
          </w:tcPr>
          <w:p w:rsidR="00066940" w:rsidRPr="00695CA9" w:rsidRDefault="00066940" w:rsidP="00A01AA0">
            <w:pPr>
              <w:pStyle w:val="affb"/>
              <w:ind w:firstLine="0"/>
              <w:jc w:val="center"/>
            </w:pPr>
            <w:r>
              <w:t>25</w:t>
            </w:r>
          </w:p>
        </w:tc>
        <w:tc>
          <w:tcPr>
            <w:tcW w:w="1985" w:type="dxa"/>
          </w:tcPr>
          <w:p w:rsidR="00066940" w:rsidRPr="00695CA9" w:rsidRDefault="00066940" w:rsidP="00A01AA0">
            <w:pPr>
              <w:pStyle w:val="affb"/>
              <w:ind w:firstLine="0"/>
              <w:jc w:val="center"/>
            </w:pPr>
            <w:r>
              <w:t>25</w:t>
            </w:r>
          </w:p>
        </w:tc>
        <w:tc>
          <w:tcPr>
            <w:tcW w:w="2268" w:type="dxa"/>
            <w:vMerge/>
            <w:vAlign w:val="center"/>
          </w:tcPr>
          <w:p w:rsidR="00066940" w:rsidRPr="00695CA9" w:rsidRDefault="00066940" w:rsidP="00A01AA0">
            <w:pPr>
              <w:pStyle w:val="affb"/>
              <w:ind w:firstLine="0"/>
              <w:jc w:val="center"/>
            </w:pPr>
          </w:p>
        </w:tc>
      </w:tr>
      <w:tr w:rsidR="00066940" w:rsidRPr="00695CA9" w:rsidTr="00A01AA0">
        <w:trPr>
          <w:cantSplit/>
          <w:jc w:val="center"/>
        </w:trPr>
        <w:tc>
          <w:tcPr>
            <w:tcW w:w="534" w:type="dxa"/>
          </w:tcPr>
          <w:p w:rsidR="00066940" w:rsidRPr="00695CA9" w:rsidRDefault="00066940" w:rsidP="00A01AA0">
            <w:pPr>
              <w:pStyle w:val="af"/>
              <w:numPr>
                <w:ilvl w:val="0"/>
                <w:numId w:val="6"/>
              </w:numPr>
              <w:tabs>
                <w:tab w:val="num" w:pos="357"/>
              </w:tabs>
              <w:ind w:left="0" w:firstLine="0"/>
              <w:rPr>
                <w:szCs w:val="28"/>
              </w:rPr>
            </w:pPr>
          </w:p>
        </w:tc>
        <w:tc>
          <w:tcPr>
            <w:tcW w:w="2020" w:type="dxa"/>
            <w:vAlign w:val="center"/>
          </w:tcPr>
          <w:p w:rsidR="00066940" w:rsidRPr="00695CA9" w:rsidRDefault="00066940" w:rsidP="00A01AA0">
            <w:pPr>
              <w:pStyle w:val="affb"/>
              <w:ind w:firstLine="0"/>
              <w:jc w:val="center"/>
            </w:pPr>
            <w:r>
              <w:t>К фарм 3</w:t>
            </w:r>
            <w:r w:rsidRPr="00695CA9">
              <w:t>(ден)</w:t>
            </w:r>
          </w:p>
        </w:tc>
        <w:tc>
          <w:tcPr>
            <w:tcW w:w="2080" w:type="dxa"/>
          </w:tcPr>
          <w:p w:rsidR="00066940" w:rsidRPr="00695CA9" w:rsidRDefault="00066940" w:rsidP="00A01AA0">
            <w:pPr>
              <w:pStyle w:val="affb"/>
              <w:ind w:firstLine="0"/>
              <w:jc w:val="center"/>
            </w:pPr>
            <w:r>
              <w:t>16</w:t>
            </w:r>
          </w:p>
        </w:tc>
        <w:tc>
          <w:tcPr>
            <w:tcW w:w="1985" w:type="dxa"/>
          </w:tcPr>
          <w:p w:rsidR="00066940" w:rsidRPr="00695CA9" w:rsidRDefault="00066940" w:rsidP="00A01AA0">
            <w:pPr>
              <w:pStyle w:val="affb"/>
              <w:ind w:firstLine="0"/>
              <w:jc w:val="center"/>
            </w:pPr>
            <w:r>
              <w:t>16</w:t>
            </w:r>
          </w:p>
        </w:tc>
        <w:tc>
          <w:tcPr>
            <w:tcW w:w="2268" w:type="dxa"/>
            <w:vAlign w:val="center"/>
          </w:tcPr>
          <w:p w:rsidR="00066940" w:rsidRPr="00695CA9" w:rsidRDefault="00066940" w:rsidP="00A01AA0">
            <w:pPr>
              <w:pStyle w:val="affb"/>
              <w:ind w:firstLine="0"/>
              <w:jc w:val="center"/>
            </w:pPr>
            <w:r>
              <w:t>Барджадзе Р.В.</w:t>
            </w:r>
          </w:p>
        </w:tc>
      </w:tr>
      <w:tr w:rsidR="00066940" w:rsidRPr="00695CA9" w:rsidTr="00A01AA0">
        <w:trPr>
          <w:cantSplit/>
          <w:jc w:val="center"/>
        </w:trPr>
        <w:tc>
          <w:tcPr>
            <w:tcW w:w="534" w:type="dxa"/>
          </w:tcPr>
          <w:p w:rsidR="00066940" w:rsidRPr="00695CA9" w:rsidRDefault="00066940" w:rsidP="00A01AA0">
            <w:pPr>
              <w:pStyle w:val="af"/>
              <w:numPr>
                <w:ilvl w:val="0"/>
                <w:numId w:val="6"/>
              </w:numPr>
              <w:tabs>
                <w:tab w:val="num" w:pos="357"/>
              </w:tabs>
              <w:ind w:left="0" w:firstLine="0"/>
              <w:rPr>
                <w:szCs w:val="28"/>
              </w:rPr>
            </w:pPr>
          </w:p>
        </w:tc>
        <w:tc>
          <w:tcPr>
            <w:tcW w:w="2020" w:type="dxa"/>
            <w:vAlign w:val="center"/>
          </w:tcPr>
          <w:p w:rsidR="00066940" w:rsidRPr="00695CA9" w:rsidRDefault="00066940" w:rsidP="00A01AA0">
            <w:pPr>
              <w:pStyle w:val="affb"/>
              <w:ind w:firstLine="0"/>
              <w:jc w:val="center"/>
            </w:pPr>
            <w:r>
              <w:t>К фарм 2</w:t>
            </w:r>
            <w:r w:rsidRPr="00695CA9">
              <w:t>1 А(ден)</w:t>
            </w:r>
          </w:p>
        </w:tc>
        <w:tc>
          <w:tcPr>
            <w:tcW w:w="2080" w:type="dxa"/>
          </w:tcPr>
          <w:p w:rsidR="00066940" w:rsidRPr="00695CA9" w:rsidRDefault="00066940" w:rsidP="00A01AA0">
            <w:pPr>
              <w:pStyle w:val="affb"/>
              <w:ind w:firstLine="0"/>
              <w:jc w:val="center"/>
            </w:pPr>
            <w:r>
              <w:t>23</w:t>
            </w:r>
          </w:p>
        </w:tc>
        <w:tc>
          <w:tcPr>
            <w:tcW w:w="1985" w:type="dxa"/>
          </w:tcPr>
          <w:p w:rsidR="00066940" w:rsidRPr="00695CA9" w:rsidRDefault="00066940" w:rsidP="00A01AA0">
            <w:pPr>
              <w:pStyle w:val="affb"/>
              <w:ind w:firstLine="0"/>
              <w:jc w:val="center"/>
            </w:pPr>
            <w:r>
              <w:t>23</w:t>
            </w:r>
          </w:p>
        </w:tc>
        <w:tc>
          <w:tcPr>
            <w:tcW w:w="2268" w:type="dxa"/>
            <w:vAlign w:val="center"/>
          </w:tcPr>
          <w:p w:rsidR="00066940" w:rsidRPr="00695CA9" w:rsidRDefault="00066940" w:rsidP="00A01AA0">
            <w:pPr>
              <w:pStyle w:val="affb"/>
              <w:ind w:firstLine="0"/>
              <w:jc w:val="center"/>
            </w:pPr>
            <w:r>
              <w:t>Гнатенко Т.С.</w:t>
            </w:r>
          </w:p>
        </w:tc>
      </w:tr>
      <w:tr w:rsidR="00066940" w:rsidRPr="00695CA9" w:rsidTr="00A01AA0">
        <w:trPr>
          <w:cantSplit/>
          <w:jc w:val="center"/>
        </w:trPr>
        <w:tc>
          <w:tcPr>
            <w:tcW w:w="534" w:type="dxa"/>
          </w:tcPr>
          <w:p w:rsidR="00066940" w:rsidRPr="00695CA9" w:rsidRDefault="00066940" w:rsidP="00A01AA0">
            <w:pPr>
              <w:pStyle w:val="af"/>
              <w:numPr>
                <w:ilvl w:val="0"/>
                <w:numId w:val="6"/>
              </w:numPr>
              <w:tabs>
                <w:tab w:val="num" w:pos="357"/>
              </w:tabs>
              <w:ind w:left="0" w:firstLine="0"/>
              <w:rPr>
                <w:szCs w:val="28"/>
              </w:rPr>
            </w:pPr>
          </w:p>
        </w:tc>
        <w:tc>
          <w:tcPr>
            <w:tcW w:w="2020" w:type="dxa"/>
            <w:vAlign w:val="center"/>
          </w:tcPr>
          <w:p w:rsidR="00066940" w:rsidRPr="00695CA9" w:rsidRDefault="00066940" w:rsidP="00A01AA0">
            <w:pPr>
              <w:pStyle w:val="affb"/>
              <w:ind w:firstLine="0"/>
              <w:jc w:val="center"/>
            </w:pPr>
            <w:r>
              <w:t>К фарм 2</w:t>
            </w:r>
            <w:r w:rsidRPr="00695CA9">
              <w:t>1 Б(ден)</w:t>
            </w:r>
          </w:p>
        </w:tc>
        <w:tc>
          <w:tcPr>
            <w:tcW w:w="2080" w:type="dxa"/>
          </w:tcPr>
          <w:p w:rsidR="00066940" w:rsidRPr="00695CA9" w:rsidRDefault="00066940" w:rsidP="00A01AA0">
            <w:pPr>
              <w:pStyle w:val="affb"/>
              <w:ind w:firstLine="0"/>
              <w:jc w:val="center"/>
              <w:rPr>
                <w:lang w:val="ru-RU"/>
              </w:rPr>
            </w:pPr>
            <w:r w:rsidRPr="00695CA9">
              <w:t>2</w:t>
            </w:r>
            <w:r w:rsidRPr="00695CA9">
              <w:rPr>
                <w:lang w:val="ru-RU"/>
              </w:rPr>
              <w:t>0</w:t>
            </w:r>
          </w:p>
        </w:tc>
        <w:tc>
          <w:tcPr>
            <w:tcW w:w="1985" w:type="dxa"/>
          </w:tcPr>
          <w:p w:rsidR="00066940" w:rsidRPr="00695CA9" w:rsidRDefault="00066940" w:rsidP="00A01AA0">
            <w:pPr>
              <w:pStyle w:val="affb"/>
              <w:ind w:firstLine="0"/>
              <w:jc w:val="center"/>
            </w:pPr>
            <w:r w:rsidRPr="00695CA9">
              <w:t>20</w:t>
            </w:r>
          </w:p>
        </w:tc>
        <w:tc>
          <w:tcPr>
            <w:tcW w:w="2268" w:type="dxa"/>
            <w:vAlign w:val="center"/>
          </w:tcPr>
          <w:p w:rsidR="00066940" w:rsidRPr="00695CA9" w:rsidRDefault="00066940" w:rsidP="00A01AA0">
            <w:pPr>
              <w:pStyle w:val="affb"/>
              <w:ind w:firstLine="0"/>
              <w:jc w:val="center"/>
            </w:pPr>
            <w:r>
              <w:t>Артеменко Л.П.</w:t>
            </w:r>
          </w:p>
        </w:tc>
      </w:tr>
      <w:tr w:rsidR="00066940" w:rsidRPr="00695CA9" w:rsidTr="00A01AA0">
        <w:trPr>
          <w:cantSplit/>
          <w:jc w:val="center"/>
        </w:trPr>
        <w:tc>
          <w:tcPr>
            <w:tcW w:w="534" w:type="dxa"/>
          </w:tcPr>
          <w:p w:rsidR="00066940" w:rsidRPr="00695CA9" w:rsidRDefault="00066940" w:rsidP="00A01AA0">
            <w:pPr>
              <w:pStyle w:val="af"/>
              <w:numPr>
                <w:ilvl w:val="0"/>
                <w:numId w:val="6"/>
              </w:numPr>
              <w:tabs>
                <w:tab w:val="num" w:pos="357"/>
              </w:tabs>
              <w:ind w:left="0" w:firstLine="0"/>
              <w:rPr>
                <w:szCs w:val="28"/>
              </w:rPr>
            </w:pPr>
          </w:p>
        </w:tc>
        <w:tc>
          <w:tcPr>
            <w:tcW w:w="2020" w:type="dxa"/>
            <w:tcBorders>
              <w:bottom w:val="single" w:sz="4" w:space="0" w:color="auto"/>
            </w:tcBorders>
            <w:vAlign w:val="center"/>
          </w:tcPr>
          <w:p w:rsidR="00066940" w:rsidRPr="00695CA9" w:rsidRDefault="00066940" w:rsidP="00A01AA0">
            <w:pPr>
              <w:pStyle w:val="affb"/>
              <w:ind w:firstLine="0"/>
              <w:jc w:val="center"/>
            </w:pPr>
            <w:r w:rsidRPr="00695CA9">
              <w:t>Всього:</w:t>
            </w:r>
          </w:p>
        </w:tc>
        <w:tc>
          <w:tcPr>
            <w:tcW w:w="2080" w:type="dxa"/>
            <w:tcBorders>
              <w:bottom w:val="single" w:sz="4" w:space="0" w:color="auto"/>
            </w:tcBorders>
          </w:tcPr>
          <w:p w:rsidR="00066940" w:rsidRPr="00695CA9" w:rsidRDefault="00066940" w:rsidP="00A01AA0">
            <w:pPr>
              <w:pStyle w:val="affb"/>
              <w:ind w:firstLine="0"/>
              <w:jc w:val="center"/>
              <w:rPr>
                <w:b/>
                <w:lang w:val="ru-RU"/>
              </w:rPr>
            </w:pPr>
            <w:r>
              <w:rPr>
                <w:b/>
                <w:lang w:val="ru-RU"/>
              </w:rPr>
              <w:t>121</w:t>
            </w:r>
          </w:p>
        </w:tc>
        <w:tc>
          <w:tcPr>
            <w:tcW w:w="1985" w:type="dxa"/>
            <w:tcBorders>
              <w:bottom w:val="single" w:sz="4" w:space="0" w:color="auto"/>
            </w:tcBorders>
          </w:tcPr>
          <w:p w:rsidR="00066940" w:rsidRPr="00695CA9" w:rsidRDefault="00066940" w:rsidP="00A01AA0">
            <w:pPr>
              <w:pStyle w:val="affb"/>
              <w:ind w:firstLine="0"/>
              <w:jc w:val="center"/>
              <w:rPr>
                <w:b/>
                <w:lang w:val="ru-RU"/>
              </w:rPr>
            </w:pPr>
            <w:r>
              <w:rPr>
                <w:b/>
                <w:lang w:val="ru-RU"/>
              </w:rPr>
              <w:t>120</w:t>
            </w:r>
          </w:p>
        </w:tc>
        <w:tc>
          <w:tcPr>
            <w:tcW w:w="2268" w:type="dxa"/>
            <w:tcBorders>
              <w:bottom w:val="single" w:sz="4" w:space="0" w:color="auto"/>
            </w:tcBorders>
            <w:vAlign w:val="center"/>
          </w:tcPr>
          <w:p w:rsidR="00066940" w:rsidRPr="00695CA9" w:rsidRDefault="00066940" w:rsidP="00A01AA0">
            <w:pPr>
              <w:pStyle w:val="affb"/>
              <w:ind w:firstLine="0"/>
              <w:jc w:val="center"/>
            </w:pPr>
          </w:p>
        </w:tc>
      </w:tr>
      <w:tr w:rsidR="00066940" w:rsidRPr="00695CA9" w:rsidTr="00A01AA0">
        <w:trPr>
          <w:cantSplit/>
          <w:jc w:val="center"/>
        </w:trPr>
        <w:tc>
          <w:tcPr>
            <w:tcW w:w="534" w:type="dxa"/>
            <w:tcBorders>
              <w:bottom w:val="single" w:sz="4" w:space="0" w:color="auto"/>
            </w:tcBorders>
          </w:tcPr>
          <w:p w:rsidR="00066940" w:rsidRPr="00695CA9" w:rsidRDefault="00066940" w:rsidP="00A01AA0">
            <w:pPr>
              <w:pStyle w:val="af"/>
              <w:rPr>
                <w:szCs w:val="28"/>
              </w:rPr>
            </w:pPr>
          </w:p>
        </w:tc>
        <w:tc>
          <w:tcPr>
            <w:tcW w:w="2020" w:type="dxa"/>
            <w:tcBorders>
              <w:top w:val="single" w:sz="4" w:space="0" w:color="auto"/>
              <w:bottom w:val="single" w:sz="4" w:space="0" w:color="auto"/>
            </w:tcBorders>
          </w:tcPr>
          <w:p w:rsidR="00066940" w:rsidRPr="00695CA9" w:rsidRDefault="00066940" w:rsidP="00A01AA0">
            <w:pPr>
              <w:pStyle w:val="affb"/>
              <w:ind w:firstLine="0"/>
              <w:jc w:val="center"/>
              <w:rPr>
                <w:b/>
                <w:lang w:val="ru-RU"/>
              </w:rPr>
            </w:pPr>
          </w:p>
        </w:tc>
        <w:tc>
          <w:tcPr>
            <w:tcW w:w="2080" w:type="dxa"/>
            <w:tcBorders>
              <w:top w:val="single" w:sz="4" w:space="0" w:color="auto"/>
              <w:bottom w:val="single" w:sz="4" w:space="0" w:color="auto"/>
            </w:tcBorders>
          </w:tcPr>
          <w:p w:rsidR="00066940" w:rsidRPr="00695CA9" w:rsidRDefault="00066940" w:rsidP="00A01AA0">
            <w:pPr>
              <w:pStyle w:val="affb"/>
              <w:ind w:firstLine="0"/>
              <w:jc w:val="center"/>
              <w:rPr>
                <w:b/>
              </w:rPr>
            </w:pPr>
            <w:r>
              <w:rPr>
                <w:b/>
              </w:rPr>
              <w:t>236</w:t>
            </w:r>
          </w:p>
        </w:tc>
        <w:tc>
          <w:tcPr>
            <w:tcW w:w="1985" w:type="dxa"/>
            <w:tcBorders>
              <w:top w:val="single" w:sz="4" w:space="0" w:color="auto"/>
              <w:bottom w:val="single" w:sz="4" w:space="0" w:color="auto"/>
            </w:tcBorders>
          </w:tcPr>
          <w:p w:rsidR="00066940" w:rsidRPr="004B2C0E" w:rsidRDefault="00066940" w:rsidP="00A01AA0">
            <w:pPr>
              <w:pStyle w:val="affb"/>
              <w:ind w:firstLine="0"/>
              <w:jc w:val="center"/>
              <w:rPr>
                <w:b/>
              </w:rPr>
            </w:pPr>
            <w:r w:rsidRPr="004B2C0E">
              <w:rPr>
                <w:b/>
              </w:rPr>
              <w:t>232</w:t>
            </w:r>
          </w:p>
        </w:tc>
        <w:tc>
          <w:tcPr>
            <w:tcW w:w="2268" w:type="dxa"/>
          </w:tcPr>
          <w:p w:rsidR="00066940" w:rsidRPr="00695CA9" w:rsidRDefault="00066940" w:rsidP="00A01AA0">
            <w:pPr>
              <w:pStyle w:val="affb"/>
              <w:ind w:firstLine="0"/>
              <w:jc w:val="center"/>
            </w:pPr>
          </w:p>
        </w:tc>
      </w:tr>
      <w:tr w:rsidR="00066940" w:rsidRPr="00695CA9" w:rsidTr="00A01AA0">
        <w:trPr>
          <w:cantSplit/>
          <w:jc w:val="center"/>
        </w:trPr>
        <w:tc>
          <w:tcPr>
            <w:tcW w:w="2554" w:type="dxa"/>
            <w:gridSpan w:val="2"/>
            <w:tcBorders>
              <w:top w:val="single" w:sz="4" w:space="0" w:color="auto"/>
              <w:bottom w:val="single" w:sz="4" w:space="0" w:color="auto"/>
            </w:tcBorders>
            <w:vAlign w:val="center"/>
          </w:tcPr>
          <w:p w:rsidR="00066940" w:rsidRPr="00695CA9" w:rsidRDefault="00066940" w:rsidP="00A01AA0">
            <w:pPr>
              <w:pStyle w:val="affb"/>
              <w:ind w:firstLine="0"/>
              <w:jc w:val="right"/>
            </w:pPr>
          </w:p>
        </w:tc>
        <w:tc>
          <w:tcPr>
            <w:tcW w:w="2080" w:type="dxa"/>
            <w:tcBorders>
              <w:top w:val="single" w:sz="4" w:space="0" w:color="auto"/>
              <w:bottom w:val="single" w:sz="4" w:space="0" w:color="auto"/>
            </w:tcBorders>
          </w:tcPr>
          <w:p w:rsidR="00066940" w:rsidRPr="00695CA9" w:rsidRDefault="00066940" w:rsidP="00A01AA0">
            <w:pPr>
              <w:pStyle w:val="affb"/>
              <w:ind w:firstLine="0"/>
              <w:jc w:val="center"/>
              <w:rPr>
                <w:b/>
                <w:lang w:val="ru-RU"/>
              </w:rPr>
            </w:pPr>
          </w:p>
        </w:tc>
        <w:tc>
          <w:tcPr>
            <w:tcW w:w="1985" w:type="dxa"/>
            <w:tcBorders>
              <w:top w:val="single" w:sz="4" w:space="0" w:color="auto"/>
              <w:bottom w:val="single" w:sz="4" w:space="0" w:color="auto"/>
            </w:tcBorders>
          </w:tcPr>
          <w:p w:rsidR="00066940" w:rsidRPr="00695CA9" w:rsidRDefault="00066940" w:rsidP="00A01AA0">
            <w:pPr>
              <w:pStyle w:val="affb"/>
              <w:ind w:firstLine="0"/>
              <w:jc w:val="center"/>
              <w:rPr>
                <w:b/>
              </w:rPr>
            </w:pPr>
          </w:p>
        </w:tc>
        <w:tc>
          <w:tcPr>
            <w:tcW w:w="2268" w:type="dxa"/>
            <w:tcBorders>
              <w:top w:val="single" w:sz="4" w:space="0" w:color="auto"/>
              <w:bottom w:val="single" w:sz="4" w:space="0" w:color="auto"/>
            </w:tcBorders>
          </w:tcPr>
          <w:p w:rsidR="00066940" w:rsidRPr="00695CA9" w:rsidRDefault="00066940" w:rsidP="00A01AA0">
            <w:pPr>
              <w:pStyle w:val="affb"/>
              <w:ind w:firstLine="0"/>
              <w:jc w:val="center"/>
            </w:pPr>
          </w:p>
        </w:tc>
      </w:tr>
    </w:tbl>
    <w:p w:rsidR="00066940" w:rsidRPr="00877536" w:rsidRDefault="00066940" w:rsidP="00066940">
      <w:pPr>
        <w:pStyle w:val="affb"/>
        <w:ind w:firstLine="0"/>
        <w:rPr>
          <w:lang w:val="ru-RU"/>
        </w:rPr>
      </w:pPr>
    </w:p>
    <w:p w:rsidR="00066940" w:rsidRPr="00AA004C" w:rsidRDefault="00066940" w:rsidP="00066940">
      <w:pPr>
        <w:pStyle w:val="affb"/>
        <w:ind w:firstLine="567"/>
        <w:rPr>
          <w:lang w:val="ru-RU"/>
        </w:rPr>
      </w:pPr>
      <w:r w:rsidRPr="00E8338D">
        <w:t>На початок І</w:t>
      </w:r>
      <w:r>
        <w:t>І</w:t>
      </w:r>
      <w:r w:rsidRPr="00E8338D">
        <w:t xml:space="preserve"> семестру 201</w:t>
      </w:r>
      <w:r>
        <w:rPr>
          <w:lang w:val="ru-RU"/>
        </w:rPr>
        <w:t>9</w:t>
      </w:r>
      <w:r>
        <w:t>-20</w:t>
      </w:r>
      <w:r>
        <w:rPr>
          <w:lang w:val="ru-RU"/>
        </w:rPr>
        <w:t>20</w:t>
      </w:r>
      <w:r w:rsidRPr="00E8338D">
        <w:t xml:space="preserve"> навчаль</w:t>
      </w:r>
      <w:r>
        <w:t>ного року до занять приступили</w:t>
      </w:r>
    </w:p>
    <w:p w:rsidR="00066940" w:rsidRPr="00E8338D" w:rsidRDefault="00066940" w:rsidP="00066940">
      <w:pPr>
        <w:pStyle w:val="affb"/>
        <w:ind w:firstLine="567"/>
      </w:pPr>
      <w:r>
        <w:rPr>
          <w:lang w:val="ru-RU"/>
        </w:rPr>
        <w:t>12</w:t>
      </w:r>
      <w:r w:rsidRPr="00E8338D">
        <w:t xml:space="preserve"> груп </w:t>
      </w:r>
      <w:r>
        <w:rPr>
          <w:lang w:val="ru-RU"/>
        </w:rPr>
        <w:t>212</w:t>
      </w:r>
      <w:r>
        <w:t xml:space="preserve"> студентів</w:t>
      </w:r>
      <w:r>
        <w:rPr>
          <w:lang w:val="ru-RU"/>
        </w:rPr>
        <w:t xml:space="preserve"> </w:t>
      </w:r>
      <w:r w:rsidRPr="00E8338D">
        <w:t>фармаце</w:t>
      </w:r>
      <w:r>
        <w:t>втичного відділення (вечірня ,</w:t>
      </w:r>
      <w:r w:rsidRPr="00E8338D">
        <w:t xml:space="preserve">заочна </w:t>
      </w:r>
      <w:r>
        <w:t>та денна форми</w:t>
      </w:r>
      <w:r w:rsidRPr="00E8338D">
        <w:t xml:space="preserve"> навчання). </w:t>
      </w:r>
    </w:p>
    <w:p w:rsidR="00066940" w:rsidRPr="00E8338D" w:rsidRDefault="00066940" w:rsidP="007E00EC">
      <w:pPr>
        <w:pStyle w:val="affb"/>
        <w:numPr>
          <w:ilvl w:val="0"/>
          <w:numId w:val="27"/>
        </w:numPr>
        <w:tabs>
          <w:tab w:val="clear" w:pos="1145"/>
          <w:tab w:val="num" w:pos="0"/>
        </w:tabs>
        <w:ind w:left="0" w:firstLine="426"/>
      </w:pPr>
      <w:r>
        <w:t>1</w:t>
      </w:r>
      <w:r w:rsidRPr="00E8338D">
        <w:t xml:space="preserve"> групи (</w:t>
      </w:r>
      <w:r>
        <w:rPr>
          <w:lang w:val="ru-RU"/>
        </w:rPr>
        <w:t>5</w:t>
      </w:r>
      <w:r w:rsidRPr="00E8338D">
        <w:t xml:space="preserve"> студ</w:t>
      </w:r>
      <w:r>
        <w:t>ентів</w:t>
      </w:r>
      <w:r w:rsidRPr="00E8338D">
        <w:t xml:space="preserve">) – вечірня форма навчання за І освітньо-кваліфікаційним рівнем, </w:t>
      </w:r>
    </w:p>
    <w:p w:rsidR="00066940" w:rsidRPr="00E8338D" w:rsidRDefault="00066940" w:rsidP="007E00EC">
      <w:pPr>
        <w:pStyle w:val="affb"/>
        <w:numPr>
          <w:ilvl w:val="0"/>
          <w:numId w:val="27"/>
        </w:numPr>
        <w:tabs>
          <w:tab w:val="clear" w:pos="1145"/>
          <w:tab w:val="num" w:pos="0"/>
        </w:tabs>
        <w:ind w:left="0" w:firstLine="426"/>
      </w:pPr>
      <w:r>
        <w:t>2 групи (</w:t>
      </w:r>
      <w:r w:rsidRPr="003E6A1F">
        <w:t>30</w:t>
      </w:r>
      <w:r>
        <w:t xml:space="preserve"> студентів</w:t>
      </w:r>
      <w:r w:rsidRPr="00E8338D">
        <w:t xml:space="preserve">) – вечірня форма навчання за ІІ освітньо-кваліфікаційним рівнем, </w:t>
      </w:r>
    </w:p>
    <w:p w:rsidR="00066940" w:rsidRPr="00E8338D" w:rsidRDefault="00066940" w:rsidP="007E00EC">
      <w:pPr>
        <w:pStyle w:val="affb"/>
        <w:numPr>
          <w:ilvl w:val="0"/>
          <w:numId w:val="27"/>
        </w:numPr>
        <w:tabs>
          <w:tab w:val="clear" w:pos="1145"/>
          <w:tab w:val="num" w:pos="0"/>
        </w:tabs>
        <w:ind w:left="0" w:firstLine="426"/>
      </w:pPr>
      <w:r w:rsidRPr="00E8338D">
        <w:t>3 групи (</w:t>
      </w:r>
      <w:r>
        <w:rPr>
          <w:lang w:val="ru-RU"/>
        </w:rPr>
        <w:t>55</w:t>
      </w:r>
      <w:r>
        <w:t xml:space="preserve"> студент</w:t>
      </w:r>
      <w:r w:rsidRPr="00E8338D">
        <w:t xml:space="preserve">) – заочна форма навчання за І освітньо-кваліфікаційним рівнем, </w:t>
      </w:r>
    </w:p>
    <w:p w:rsidR="00066940" w:rsidRPr="00E8338D" w:rsidRDefault="00066940" w:rsidP="007E00EC">
      <w:pPr>
        <w:pStyle w:val="affb"/>
        <w:numPr>
          <w:ilvl w:val="0"/>
          <w:numId w:val="27"/>
        </w:numPr>
        <w:tabs>
          <w:tab w:val="clear" w:pos="1145"/>
          <w:tab w:val="num" w:pos="0"/>
        </w:tabs>
        <w:ind w:left="0" w:firstLine="426"/>
      </w:pPr>
      <w:r>
        <w:rPr>
          <w:lang w:val="ru-RU"/>
        </w:rPr>
        <w:t>6</w:t>
      </w:r>
      <w:r w:rsidRPr="00E8338D">
        <w:t xml:space="preserve"> г</w:t>
      </w:r>
      <w:r>
        <w:t>руп</w:t>
      </w:r>
      <w:r w:rsidRPr="00E8338D">
        <w:t xml:space="preserve"> (</w:t>
      </w:r>
      <w:r>
        <w:rPr>
          <w:lang w:val="ru-RU"/>
        </w:rPr>
        <w:t>122</w:t>
      </w:r>
      <w:r>
        <w:t xml:space="preserve"> студент</w:t>
      </w:r>
      <w:r>
        <w:rPr>
          <w:lang w:val="ru-RU"/>
        </w:rPr>
        <w:t>а</w:t>
      </w:r>
      <w:r w:rsidRPr="00E8338D">
        <w:t xml:space="preserve">) – заочна </w:t>
      </w:r>
      <w:r>
        <w:t xml:space="preserve">та денна </w:t>
      </w:r>
      <w:r w:rsidRPr="00E8338D">
        <w:t xml:space="preserve">форма навчання за ІІ освітньо-кваліфікаційним рівнем. </w:t>
      </w:r>
    </w:p>
    <w:p w:rsidR="00066940" w:rsidRPr="00E8338D" w:rsidRDefault="00066940" w:rsidP="00066940">
      <w:pPr>
        <w:pStyle w:val="affb"/>
        <w:ind w:firstLine="567"/>
      </w:pPr>
      <w:r w:rsidRPr="00E8338D">
        <w:t>Протягом навчального року відбувся наведений рух студентів на відділенні:</w:t>
      </w:r>
    </w:p>
    <w:p w:rsidR="00066940" w:rsidRDefault="00066940" w:rsidP="00066940">
      <w:pPr>
        <w:pStyle w:val="affb"/>
        <w:ind w:firstLine="567"/>
      </w:pPr>
      <w:r>
        <w:t>В ІІ семестрі прибула студентка:</w:t>
      </w:r>
    </w:p>
    <w:p w:rsidR="00066940" w:rsidRDefault="00066940" w:rsidP="007E00EC">
      <w:pPr>
        <w:pStyle w:val="affb"/>
        <w:numPr>
          <w:ilvl w:val="0"/>
          <w:numId w:val="89"/>
        </w:numPr>
      </w:pPr>
      <w:r>
        <w:t>Кочергіна Н. поновлення згідно наказу 413-У від 16.12.19 рік.</w:t>
      </w:r>
    </w:p>
    <w:p w:rsidR="00066940" w:rsidRDefault="00066940" w:rsidP="00066940">
      <w:pPr>
        <w:pStyle w:val="affb"/>
        <w:ind w:left="567" w:firstLine="0"/>
      </w:pPr>
      <w:r>
        <w:t>В ІІ семестрі вибула студентка:</w:t>
      </w:r>
    </w:p>
    <w:p w:rsidR="00066940" w:rsidRDefault="00066940" w:rsidP="00066940">
      <w:pPr>
        <w:pStyle w:val="affb"/>
        <w:ind w:left="567" w:firstLine="0"/>
        <w:rPr>
          <w:lang w:val="ru-RU"/>
        </w:rPr>
      </w:pPr>
      <w:r>
        <w:t>2.Сергєєва К. відрахрвана завласним бажанням наказ 70-у від 30.03.20 року.</w:t>
      </w:r>
    </w:p>
    <w:p w:rsidR="00066940" w:rsidRPr="00877536" w:rsidRDefault="00066940" w:rsidP="00066940">
      <w:pPr>
        <w:pStyle w:val="affb"/>
        <w:ind w:left="567" w:firstLine="0"/>
        <w:rPr>
          <w:lang w:val="ru-RU"/>
        </w:rPr>
      </w:pPr>
      <w:r w:rsidRPr="00E8338D">
        <w:t>Таким чином, станом на І</w:t>
      </w:r>
      <w:r>
        <w:t>І семестр 2019-2020</w:t>
      </w:r>
      <w:r w:rsidRPr="00E8338D">
        <w:t xml:space="preserve"> навчального року контингент студентів фармацев</w:t>
      </w:r>
      <w:r>
        <w:t>тичного відділення становить 212 студентів</w:t>
      </w:r>
      <w:r w:rsidRPr="00E8338D">
        <w:t xml:space="preserve"> (таблиця 1).</w:t>
      </w:r>
    </w:p>
    <w:p w:rsidR="00066940" w:rsidRPr="00684B2E" w:rsidRDefault="00066940" w:rsidP="00066940">
      <w:pPr>
        <w:pStyle w:val="affb"/>
        <w:ind w:firstLine="0"/>
        <w:rPr>
          <w:sz w:val="20"/>
        </w:rPr>
      </w:pPr>
    </w:p>
    <w:p w:rsidR="00AA4632" w:rsidRDefault="00AA4632" w:rsidP="00066940">
      <w:pPr>
        <w:pStyle w:val="affb"/>
        <w:ind w:firstLine="0"/>
        <w:jc w:val="right"/>
        <w:rPr>
          <w:sz w:val="20"/>
        </w:rPr>
      </w:pPr>
    </w:p>
    <w:p w:rsidR="00066940" w:rsidRPr="00E8338D" w:rsidRDefault="00066940" w:rsidP="00066940">
      <w:pPr>
        <w:pStyle w:val="affb"/>
        <w:ind w:firstLine="0"/>
        <w:jc w:val="right"/>
        <w:rPr>
          <w:sz w:val="20"/>
        </w:rPr>
      </w:pPr>
      <w:r w:rsidRPr="00E8338D">
        <w:rPr>
          <w:sz w:val="20"/>
        </w:rPr>
        <w:lastRenderedPageBreak/>
        <w:t xml:space="preserve">Таблиця 1 </w:t>
      </w:r>
    </w:p>
    <w:p w:rsidR="00066940" w:rsidRDefault="00066940" w:rsidP="00066940">
      <w:pPr>
        <w:pStyle w:val="affb"/>
        <w:ind w:firstLine="0"/>
        <w:jc w:val="center"/>
      </w:pPr>
      <w:r w:rsidRPr="00E8338D">
        <w:t>КОНТИНГЕНТ СТУДЕНТІВ ФАРМАЦЕВТИЧНОГО ВІДДІЛЕННЯ</w:t>
      </w:r>
    </w:p>
    <w:p w:rsidR="00066940" w:rsidRPr="00E8338D" w:rsidRDefault="00066940" w:rsidP="00066940">
      <w:pPr>
        <w:pStyle w:val="affb"/>
        <w:ind w:firstLine="0"/>
        <w:jc w:val="center"/>
      </w:pPr>
    </w:p>
    <w:tbl>
      <w:tblPr>
        <w:tblW w:w="8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020"/>
        <w:gridCol w:w="2080"/>
        <w:gridCol w:w="1985"/>
        <w:gridCol w:w="2268"/>
      </w:tblGrid>
      <w:tr w:rsidR="00066940" w:rsidRPr="00E8338D" w:rsidTr="00A01AA0">
        <w:trPr>
          <w:cantSplit/>
          <w:jc w:val="center"/>
        </w:trPr>
        <w:tc>
          <w:tcPr>
            <w:tcW w:w="534" w:type="dxa"/>
            <w:vMerge w:val="restart"/>
            <w:tcBorders>
              <w:top w:val="single" w:sz="4" w:space="0" w:color="auto"/>
            </w:tcBorders>
            <w:vAlign w:val="center"/>
          </w:tcPr>
          <w:p w:rsidR="00066940" w:rsidRPr="00E8338D" w:rsidRDefault="00066940" w:rsidP="00A01AA0">
            <w:pPr>
              <w:pStyle w:val="affb"/>
              <w:ind w:firstLine="0"/>
              <w:jc w:val="center"/>
            </w:pPr>
            <w:r w:rsidRPr="00E8338D">
              <w:t>№ з/п</w:t>
            </w:r>
          </w:p>
        </w:tc>
        <w:tc>
          <w:tcPr>
            <w:tcW w:w="2020" w:type="dxa"/>
            <w:vMerge w:val="restart"/>
            <w:tcBorders>
              <w:top w:val="single" w:sz="4" w:space="0" w:color="auto"/>
            </w:tcBorders>
            <w:vAlign w:val="center"/>
          </w:tcPr>
          <w:p w:rsidR="00066940" w:rsidRPr="00E8338D" w:rsidRDefault="00066940" w:rsidP="00A01AA0">
            <w:pPr>
              <w:pStyle w:val="affb"/>
              <w:ind w:firstLine="0"/>
              <w:jc w:val="center"/>
            </w:pPr>
            <w:r w:rsidRPr="00E8338D">
              <w:t>Група</w:t>
            </w:r>
          </w:p>
        </w:tc>
        <w:tc>
          <w:tcPr>
            <w:tcW w:w="4065" w:type="dxa"/>
            <w:gridSpan w:val="2"/>
            <w:tcBorders>
              <w:top w:val="single" w:sz="4" w:space="0" w:color="auto"/>
            </w:tcBorders>
            <w:vAlign w:val="center"/>
          </w:tcPr>
          <w:p w:rsidR="00066940" w:rsidRPr="00E8338D" w:rsidRDefault="00066940" w:rsidP="00A01AA0">
            <w:pPr>
              <w:pStyle w:val="affb"/>
              <w:ind w:firstLine="0"/>
              <w:jc w:val="center"/>
            </w:pPr>
            <w:r w:rsidRPr="00E8338D">
              <w:t>Кількість студентів</w:t>
            </w:r>
          </w:p>
        </w:tc>
        <w:tc>
          <w:tcPr>
            <w:tcW w:w="2268" w:type="dxa"/>
            <w:vMerge w:val="restart"/>
            <w:tcBorders>
              <w:top w:val="single" w:sz="4" w:space="0" w:color="auto"/>
            </w:tcBorders>
            <w:vAlign w:val="center"/>
          </w:tcPr>
          <w:p w:rsidR="00066940" w:rsidRPr="00E8338D" w:rsidRDefault="00066940" w:rsidP="00A01AA0">
            <w:pPr>
              <w:pStyle w:val="affb"/>
              <w:ind w:firstLine="0"/>
              <w:jc w:val="center"/>
            </w:pPr>
            <w:r w:rsidRPr="00E8338D">
              <w:t>Керівник групи</w:t>
            </w:r>
          </w:p>
        </w:tc>
      </w:tr>
      <w:tr w:rsidR="00066940" w:rsidRPr="00E8338D" w:rsidTr="00A01AA0">
        <w:trPr>
          <w:cantSplit/>
          <w:jc w:val="center"/>
        </w:trPr>
        <w:tc>
          <w:tcPr>
            <w:tcW w:w="534" w:type="dxa"/>
            <w:vMerge/>
            <w:vAlign w:val="center"/>
          </w:tcPr>
          <w:p w:rsidR="00066940" w:rsidRPr="00E8338D" w:rsidRDefault="00066940" w:rsidP="00A01AA0">
            <w:pPr>
              <w:pStyle w:val="affb"/>
              <w:ind w:firstLine="0"/>
              <w:jc w:val="center"/>
            </w:pPr>
          </w:p>
        </w:tc>
        <w:tc>
          <w:tcPr>
            <w:tcW w:w="2020" w:type="dxa"/>
            <w:vMerge/>
            <w:vAlign w:val="center"/>
          </w:tcPr>
          <w:p w:rsidR="00066940" w:rsidRPr="00E8338D" w:rsidRDefault="00066940" w:rsidP="00A01AA0">
            <w:pPr>
              <w:pStyle w:val="affb"/>
              <w:ind w:firstLine="0"/>
              <w:jc w:val="center"/>
            </w:pPr>
          </w:p>
        </w:tc>
        <w:tc>
          <w:tcPr>
            <w:tcW w:w="2080" w:type="dxa"/>
            <w:vAlign w:val="center"/>
          </w:tcPr>
          <w:p w:rsidR="00066940" w:rsidRPr="00E8338D" w:rsidRDefault="00066940" w:rsidP="00A01AA0">
            <w:pPr>
              <w:pStyle w:val="affb"/>
              <w:ind w:firstLine="0"/>
              <w:jc w:val="center"/>
            </w:pPr>
            <w:r w:rsidRPr="00E8338D">
              <w:t>На початку навчального року</w:t>
            </w:r>
          </w:p>
        </w:tc>
        <w:tc>
          <w:tcPr>
            <w:tcW w:w="1985" w:type="dxa"/>
            <w:vAlign w:val="center"/>
          </w:tcPr>
          <w:p w:rsidR="00066940" w:rsidRPr="00E8338D" w:rsidRDefault="00066940" w:rsidP="00A01AA0">
            <w:pPr>
              <w:pStyle w:val="affb"/>
              <w:ind w:firstLine="0"/>
              <w:jc w:val="center"/>
            </w:pPr>
            <w:r w:rsidRPr="00E8338D">
              <w:t>В кінці навчального року</w:t>
            </w:r>
          </w:p>
        </w:tc>
        <w:tc>
          <w:tcPr>
            <w:tcW w:w="2268" w:type="dxa"/>
            <w:vMerge/>
            <w:vAlign w:val="center"/>
          </w:tcPr>
          <w:p w:rsidR="00066940" w:rsidRPr="00E8338D" w:rsidRDefault="00066940" w:rsidP="00A01AA0">
            <w:pPr>
              <w:pStyle w:val="affb"/>
              <w:ind w:firstLine="0"/>
              <w:jc w:val="center"/>
            </w:pPr>
          </w:p>
        </w:tc>
      </w:tr>
      <w:tr w:rsidR="00066940" w:rsidRPr="00E8338D" w:rsidTr="00A01AA0">
        <w:trPr>
          <w:cantSplit/>
          <w:jc w:val="center"/>
        </w:trPr>
        <w:tc>
          <w:tcPr>
            <w:tcW w:w="534" w:type="dxa"/>
            <w:tcBorders>
              <w:top w:val="single" w:sz="4" w:space="0" w:color="auto"/>
              <w:bottom w:val="single" w:sz="4" w:space="0" w:color="auto"/>
            </w:tcBorders>
          </w:tcPr>
          <w:p w:rsidR="00066940" w:rsidRPr="00E8338D" w:rsidRDefault="00066940" w:rsidP="00A01AA0">
            <w:pPr>
              <w:pStyle w:val="af"/>
              <w:rPr>
                <w:szCs w:val="28"/>
              </w:rPr>
            </w:pPr>
          </w:p>
        </w:tc>
        <w:tc>
          <w:tcPr>
            <w:tcW w:w="8353" w:type="dxa"/>
            <w:gridSpan w:val="4"/>
            <w:tcBorders>
              <w:top w:val="single" w:sz="4" w:space="0" w:color="auto"/>
              <w:bottom w:val="single" w:sz="4" w:space="0" w:color="auto"/>
            </w:tcBorders>
          </w:tcPr>
          <w:p w:rsidR="00066940" w:rsidRPr="00E8338D" w:rsidRDefault="00066940" w:rsidP="00A01AA0">
            <w:pPr>
              <w:pStyle w:val="affb"/>
              <w:ind w:firstLine="0"/>
              <w:jc w:val="left"/>
            </w:pPr>
            <w:r w:rsidRPr="00E8338D">
              <w:t>І освітньо-кваліфікаційний рівень (вечірня форма навчання)</w:t>
            </w:r>
          </w:p>
        </w:tc>
      </w:tr>
      <w:tr w:rsidR="00066940" w:rsidRPr="00E8338D" w:rsidTr="00A01AA0">
        <w:trPr>
          <w:cantSplit/>
          <w:jc w:val="center"/>
        </w:trPr>
        <w:tc>
          <w:tcPr>
            <w:tcW w:w="534" w:type="dxa"/>
          </w:tcPr>
          <w:p w:rsidR="00066940" w:rsidRPr="00E8338D" w:rsidRDefault="00066940" w:rsidP="00A01AA0">
            <w:pPr>
              <w:pStyle w:val="af"/>
              <w:numPr>
                <w:ilvl w:val="0"/>
                <w:numId w:val="6"/>
              </w:numPr>
              <w:tabs>
                <w:tab w:val="num" w:pos="357"/>
              </w:tabs>
              <w:ind w:left="0" w:firstLine="0"/>
              <w:rPr>
                <w:szCs w:val="28"/>
              </w:rPr>
            </w:pPr>
          </w:p>
        </w:tc>
        <w:tc>
          <w:tcPr>
            <w:tcW w:w="2020" w:type="dxa"/>
            <w:vAlign w:val="center"/>
          </w:tcPr>
          <w:p w:rsidR="00066940" w:rsidRPr="00E8338D" w:rsidRDefault="00066940" w:rsidP="00A01AA0">
            <w:pPr>
              <w:pStyle w:val="affb"/>
              <w:ind w:firstLine="0"/>
              <w:jc w:val="center"/>
            </w:pPr>
            <w:r>
              <w:t>ІІ</w:t>
            </w:r>
            <w:r w:rsidRPr="00E8338D">
              <w:t xml:space="preserve"> фарм (веч)</w:t>
            </w:r>
          </w:p>
        </w:tc>
        <w:tc>
          <w:tcPr>
            <w:tcW w:w="2080" w:type="dxa"/>
          </w:tcPr>
          <w:p w:rsidR="00066940" w:rsidRPr="00E8338D" w:rsidRDefault="00066940" w:rsidP="00A01AA0">
            <w:pPr>
              <w:pStyle w:val="affb"/>
              <w:ind w:firstLine="0"/>
              <w:jc w:val="center"/>
            </w:pPr>
            <w:r>
              <w:t>5</w:t>
            </w:r>
          </w:p>
        </w:tc>
        <w:tc>
          <w:tcPr>
            <w:tcW w:w="1985" w:type="dxa"/>
          </w:tcPr>
          <w:p w:rsidR="00066940" w:rsidRPr="00E8338D" w:rsidRDefault="00066940" w:rsidP="00A01AA0">
            <w:pPr>
              <w:pStyle w:val="affb"/>
              <w:ind w:firstLine="0"/>
              <w:jc w:val="center"/>
            </w:pPr>
            <w:r>
              <w:t>5</w:t>
            </w:r>
          </w:p>
        </w:tc>
        <w:tc>
          <w:tcPr>
            <w:tcW w:w="2268" w:type="dxa"/>
            <w:vAlign w:val="center"/>
          </w:tcPr>
          <w:p w:rsidR="00066940" w:rsidRPr="00E8338D" w:rsidRDefault="00066940" w:rsidP="00A01AA0">
            <w:pPr>
              <w:pStyle w:val="affb"/>
              <w:ind w:firstLine="0"/>
              <w:jc w:val="center"/>
            </w:pPr>
            <w:r w:rsidRPr="00E8338D">
              <w:t>Борисенко Н.М.</w:t>
            </w:r>
          </w:p>
        </w:tc>
      </w:tr>
      <w:tr w:rsidR="00066940" w:rsidRPr="00E8338D" w:rsidTr="00A01AA0">
        <w:trPr>
          <w:cantSplit/>
          <w:jc w:val="center"/>
        </w:trPr>
        <w:tc>
          <w:tcPr>
            <w:tcW w:w="534" w:type="dxa"/>
            <w:tcBorders>
              <w:bottom w:val="single" w:sz="4" w:space="0" w:color="auto"/>
            </w:tcBorders>
          </w:tcPr>
          <w:p w:rsidR="00066940" w:rsidRPr="00E8338D" w:rsidRDefault="00066940" w:rsidP="00A01AA0">
            <w:pPr>
              <w:pStyle w:val="af"/>
              <w:rPr>
                <w:szCs w:val="28"/>
              </w:rPr>
            </w:pPr>
          </w:p>
        </w:tc>
        <w:tc>
          <w:tcPr>
            <w:tcW w:w="2020" w:type="dxa"/>
            <w:tcBorders>
              <w:bottom w:val="single" w:sz="4" w:space="0" w:color="auto"/>
            </w:tcBorders>
            <w:vAlign w:val="center"/>
          </w:tcPr>
          <w:p w:rsidR="00066940" w:rsidRPr="00E8338D" w:rsidRDefault="00066940" w:rsidP="00A01AA0">
            <w:pPr>
              <w:pStyle w:val="affb"/>
              <w:ind w:firstLine="0"/>
              <w:jc w:val="center"/>
            </w:pPr>
            <w:r w:rsidRPr="00E8338D">
              <w:t>Всього:</w:t>
            </w:r>
          </w:p>
        </w:tc>
        <w:tc>
          <w:tcPr>
            <w:tcW w:w="2080" w:type="dxa"/>
            <w:tcBorders>
              <w:bottom w:val="single" w:sz="4" w:space="0" w:color="auto"/>
            </w:tcBorders>
          </w:tcPr>
          <w:p w:rsidR="00066940" w:rsidRPr="00E8338D" w:rsidRDefault="00066940" w:rsidP="00A01AA0">
            <w:pPr>
              <w:pStyle w:val="affb"/>
              <w:ind w:firstLine="0"/>
              <w:jc w:val="center"/>
              <w:rPr>
                <w:b/>
              </w:rPr>
            </w:pPr>
            <w:r>
              <w:rPr>
                <w:b/>
              </w:rPr>
              <w:t>5</w:t>
            </w:r>
          </w:p>
        </w:tc>
        <w:tc>
          <w:tcPr>
            <w:tcW w:w="1985" w:type="dxa"/>
            <w:tcBorders>
              <w:bottom w:val="single" w:sz="4" w:space="0" w:color="auto"/>
            </w:tcBorders>
          </w:tcPr>
          <w:p w:rsidR="00066940" w:rsidRPr="00E8338D" w:rsidRDefault="00066940" w:rsidP="00A01AA0">
            <w:pPr>
              <w:pStyle w:val="affb"/>
              <w:ind w:firstLine="0"/>
              <w:jc w:val="center"/>
              <w:rPr>
                <w:b/>
              </w:rPr>
            </w:pPr>
            <w:r>
              <w:rPr>
                <w:b/>
              </w:rPr>
              <w:t>5</w:t>
            </w:r>
          </w:p>
        </w:tc>
        <w:tc>
          <w:tcPr>
            <w:tcW w:w="2268" w:type="dxa"/>
            <w:tcBorders>
              <w:bottom w:val="single" w:sz="4" w:space="0" w:color="auto"/>
            </w:tcBorders>
            <w:vAlign w:val="center"/>
          </w:tcPr>
          <w:p w:rsidR="00066940" w:rsidRPr="00E8338D" w:rsidRDefault="00066940" w:rsidP="00A01AA0">
            <w:pPr>
              <w:pStyle w:val="affb"/>
              <w:ind w:firstLine="0"/>
              <w:jc w:val="center"/>
            </w:pPr>
            <w:r w:rsidRPr="00E8338D">
              <w:t>Борисенко Н.М.</w:t>
            </w:r>
          </w:p>
        </w:tc>
      </w:tr>
      <w:tr w:rsidR="00066940" w:rsidRPr="00E8338D" w:rsidTr="00A01AA0">
        <w:trPr>
          <w:cantSplit/>
          <w:jc w:val="center"/>
        </w:trPr>
        <w:tc>
          <w:tcPr>
            <w:tcW w:w="534" w:type="dxa"/>
            <w:tcBorders>
              <w:top w:val="single" w:sz="4" w:space="0" w:color="auto"/>
              <w:bottom w:val="single" w:sz="4" w:space="0" w:color="auto"/>
            </w:tcBorders>
          </w:tcPr>
          <w:p w:rsidR="00066940" w:rsidRPr="00E8338D" w:rsidRDefault="00066940" w:rsidP="00A01AA0">
            <w:pPr>
              <w:pStyle w:val="af"/>
              <w:rPr>
                <w:szCs w:val="28"/>
              </w:rPr>
            </w:pPr>
          </w:p>
        </w:tc>
        <w:tc>
          <w:tcPr>
            <w:tcW w:w="8353" w:type="dxa"/>
            <w:gridSpan w:val="4"/>
            <w:tcBorders>
              <w:top w:val="single" w:sz="4" w:space="0" w:color="auto"/>
              <w:bottom w:val="single" w:sz="4" w:space="0" w:color="auto"/>
            </w:tcBorders>
          </w:tcPr>
          <w:p w:rsidR="00066940" w:rsidRPr="00E8338D" w:rsidRDefault="00066940" w:rsidP="00A01AA0">
            <w:pPr>
              <w:pStyle w:val="affb"/>
              <w:ind w:firstLine="0"/>
              <w:jc w:val="left"/>
            </w:pPr>
            <w:r w:rsidRPr="00E8338D">
              <w:t>ІІ освітньо-кваліфікаційний рівень (вечірня форма навчання)</w:t>
            </w:r>
          </w:p>
        </w:tc>
      </w:tr>
      <w:tr w:rsidR="00066940" w:rsidRPr="00E8338D" w:rsidTr="00A01AA0">
        <w:trPr>
          <w:cantSplit/>
          <w:jc w:val="center"/>
        </w:trPr>
        <w:tc>
          <w:tcPr>
            <w:tcW w:w="534" w:type="dxa"/>
          </w:tcPr>
          <w:p w:rsidR="00066940" w:rsidRPr="00E8338D" w:rsidRDefault="00066940" w:rsidP="00A01AA0">
            <w:pPr>
              <w:pStyle w:val="af"/>
              <w:numPr>
                <w:ilvl w:val="0"/>
                <w:numId w:val="6"/>
              </w:numPr>
              <w:tabs>
                <w:tab w:val="num" w:pos="357"/>
              </w:tabs>
              <w:ind w:left="0" w:firstLine="0"/>
              <w:rPr>
                <w:szCs w:val="28"/>
              </w:rPr>
            </w:pPr>
          </w:p>
        </w:tc>
        <w:tc>
          <w:tcPr>
            <w:tcW w:w="2020" w:type="dxa"/>
            <w:vAlign w:val="center"/>
          </w:tcPr>
          <w:p w:rsidR="00066940" w:rsidRPr="00E8338D" w:rsidRDefault="00066940" w:rsidP="00A01AA0">
            <w:pPr>
              <w:pStyle w:val="affb"/>
              <w:ind w:firstLine="0"/>
              <w:jc w:val="center"/>
            </w:pPr>
            <w:r w:rsidRPr="00E8338D">
              <w:t>К фарм 11 (веч)</w:t>
            </w:r>
          </w:p>
        </w:tc>
        <w:tc>
          <w:tcPr>
            <w:tcW w:w="2080" w:type="dxa"/>
          </w:tcPr>
          <w:p w:rsidR="00066940" w:rsidRPr="00E8338D" w:rsidRDefault="00066940" w:rsidP="00A01AA0">
            <w:pPr>
              <w:pStyle w:val="affb"/>
              <w:ind w:firstLine="0"/>
              <w:jc w:val="center"/>
            </w:pPr>
            <w:r>
              <w:t>11</w:t>
            </w:r>
          </w:p>
        </w:tc>
        <w:tc>
          <w:tcPr>
            <w:tcW w:w="1985" w:type="dxa"/>
          </w:tcPr>
          <w:p w:rsidR="00066940" w:rsidRPr="00E8338D" w:rsidRDefault="00066940" w:rsidP="00A01AA0">
            <w:pPr>
              <w:pStyle w:val="affb"/>
              <w:ind w:firstLine="0"/>
              <w:jc w:val="center"/>
            </w:pPr>
            <w:r>
              <w:t>11</w:t>
            </w:r>
          </w:p>
        </w:tc>
        <w:tc>
          <w:tcPr>
            <w:tcW w:w="2268" w:type="dxa"/>
            <w:vAlign w:val="center"/>
          </w:tcPr>
          <w:p w:rsidR="00066940" w:rsidRPr="00E8338D" w:rsidRDefault="00066940" w:rsidP="00A01AA0">
            <w:pPr>
              <w:pStyle w:val="affb"/>
              <w:ind w:firstLine="0"/>
            </w:pPr>
            <w:r w:rsidRPr="00E8338D">
              <w:t>Борисенко Н.М.</w:t>
            </w:r>
          </w:p>
        </w:tc>
      </w:tr>
      <w:tr w:rsidR="00066940" w:rsidRPr="00E8338D" w:rsidTr="00A01AA0">
        <w:trPr>
          <w:cantSplit/>
          <w:jc w:val="center"/>
        </w:trPr>
        <w:tc>
          <w:tcPr>
            <w:tcW w:w="534" w:type="dxa"/>
          </w:tcPr>
          <w:p w:rsidR="00066940" w:rsidRPr="00E8338D" w:rsidRDefault="00066940" w:rsidP="00A01AA0">
            <w:pPr>
              <w:pStyle w:val="af"/>
              <w:numPr>
                <w:ilvl w:val="0"/>
                <w:numId w:val="6"/>
              </w:numPr>
              <w:tabs>
                <w:tab w:val="num" w:pos="357"/>
              </w:tabs>
              <w:ind w:left="0" w:firstLine="0"/>
              <w:rPr>
                <w:szCs w:val="28"/>
              </w:rPr>
            </w:pPr>
          </w:p>
        </w:tc>
        <w:tc>
          <w:tcPr>
            <w:tcW w:w="2020" w:type="dxa"/>
            <w:vAlign w:val="center"/>
          </w:tcPr>
          <w:p w:rsidR="00066940" w:rsidRPr="00E8338D" w:rsidRDefault="00066940" w:rsidP="00A01AA0">
            <w:pPr>
              <w:pStyle w:val="affb"/>
              <w:ind w:firstLine="0"/>
              <w:jc w:val="center"/>
            </w:pPr>
            <w:r w:rsidRPr="00E8338D">
              <w:t>К фарм 21 (веч)</w:t>
            </w:r>
          </w:p>
        </w:tc>
        <w:tc>
          <w:tcPr>
            <w:tcW w:w="2080" w:type="dxa"/>
          </w:tcPr>
          <w:p w:rsidR="00066940" w:rsidRPr="00E8338D" w:rsidRDefault="00066940" w:rsidP="00A01AA0">
            <w:pPr>
              <w:pStyle w:val="affb"/>
              <w:ind w:firstLine="0"/>
              <w:jc w:val="center"/>
            </w:pPr>
            <w:r>
              <w:t>19</w:t>
            </w:r>
          </w:p>
        </w:tc>
        <w:tc>
          <w:tcPr>
            <w:tcW w:w="1985" w:type="dxa"/>
          </w:tcPr>
          <w:p w:rsidR="00066940" w:rsidRPr="00E8338D" w:rsidRDefault="00066940" w:rsidP="00A01AA0">
            <w:pPr>
              <w:pStyle w:val="affb"/>
              <w:ind w:firstLine="0"/>
              <w:jc w:val="center"/>
            </w:pPr>
            <w:r>
              <w:t>19</w:t>
            </w:r>
          </w:p>
        </w:tc>
        <w:tc>
          <w:tcPr>
            <w:tcW w:w="2268" w:type="dxa"/>
            <w:vAlign w:val="center"/>
          </w:tcPr>
          <w:p w:rsidR="00066940" w:rsidRPr="00E8338D" w:rsidRDefault="00066940" w:rsidP="00A01AA0">
            <w:pPr>
              <w:pStyle w:val="affb"/>
              <w:ind w:firstLine="0"/>
            </w:pPr>
            <w:r>
              <w:t>Маматюк Г.Я.</w:t>
            </w:r>
          </w:p>
        </w:tc>
      </w:tr>
      <w:tr w:rsidR="00066940" w:rsidRPr="00E8338D" w:rsidTr="00A01AA0">
        <w:trPr>
          <w:cantSplit/>
          <w:jc w:val="center"/>
        </w:trPr>
        <w:tc>
          <w:tcPr>
            <w:tcW w:w="534" w:type="dxa"/>
            <w:tcBorders>
              <w:bottom w:val="single" w:sz="4" w:space="0" w:color="auto"/>
            </w:tcBorders>
          </w:tcPr>
          <w:p w:rsidR="00066940" w:rsidRPr="00E8338D" w:rsidRDefault="00066940" w:rsidP="00A01AA0">
            <w:pPr>
              <w:pStyle w:val="af"/>
              <w:rPr>
                <w:szCs w:val="28"/>
              </w:rPr>
            </w:pPr>
          </w:p>
        </w:tc>
        <w:tc>
          <w:tcPr>
            <w:tcW w:w="2020" w:type="dxa"/>
            <w:tcBorders>
              <w:bottom w:val="single" w:sz="4" w:space="0" w:color="auto"/>
            </w:tcBorders>
            <w:vAlign w:val="center"/>
          </w:tcPr>
          <w:p w:rsidR="00066940" w:rsidRPr="00E8338D" w:rsidRDefault="00066940" w:rsidP="00A01AA0">
            <w:pPr>
              <w:pStyle w:val="affb"/>
              <w:ind w:firstLine="0"/>
              <w:jc w:val="center"/>
            </w:pPr>
            <w:r w:rsidRPr="00E8338D">
              <w:t>Всього:</w:t>
            </w:r>
          </w:p>
        </w:tc>
        <w:tc>
          <w:tcPr>
            <w:tcW w:w="2080" w:type="dxa"/>
            <w:tcBorders>
              <w:bottom w:val="single" w:sz="4" w:space="0" w:color="auto"/>
            </w:tcBorders>
          </w:tcPr>
          <w:p w:rsidR="00066940" w:rsidRPr="00E8338D" w:rsidRDefault="00066940" w:rsidP="00A01AA0">
            <w:pPr>
              <w:pStyle w:val="affb"/>
              <w:ind w:firstLine="0"/>
              <w:jc w:val="center"/>
              <w:rPr>
                <w:b/>
              </w:rPr>
            </w:pPr>
            <w:r>
              <w:rPr>
                <w:b/>
              </w:rPr>
              <w:t>30</w:t>
            </w:r>
          </w:p>
        </w:tc>
        <w:tc>
          <w:tcPr>
            <w:tcW w:w="1985" w:type="dxa"/>
            <w:tcBorders>
              <w:bottom w:val="single" w:sz="4" w:space="0" w:color="auto"/>
            </w:tcBorders>
          </w:tcPr>
          <w:p w:rsidR="00066940" w:rsidRPr="00E8338D" w:rsidRDefault="00066940" w:rsidP="00A01AA0">
            <w:pPr>
              <w:pStyle w:val="affb"/>
              <w:ind w:firstLine="0"/>
              <w:jc w:val="center"/>
              <w:rPr>
                <w:b/>
              </w:rPr>
            </w:pPr>
            <w:r>
              <w:rPr>
                <w:b/>
              </w:rPr>
              <w:t>30</w:t>
            </w:r>
          </w:p>
        </w:tc>
        <w:tc>
          <w:tcPr>
            <w:tcW w:w="2268" w:type="dxa"/>
            <w:tcBorders>
              <w:bottom w:val="single" w:sz="4" w:space="0" w:color="auto"/>
            </w:tcBorders>
            <w:vAlign w:val="center"/>
          </w:tcPr>
          <w:p w:rsidR="00066940" w:rsidRPr="00E8338D" w:rsidRDefault="00066940" w:rsidP="00A01AA0">
            <w:pPr>
              <w:pStyle w:val="affb"/>
              <w:ind w:firstLine="0"/>
              <w:jc w:val="center"/>
            </w:pPr>
          </w:p>
        </w:tc>
      </w:tr>
      <w:tr w:rsidR="00066940" w:rsidRPr="00E8338D" w:rsidTr="00A01AA0">
        <w:trPr>
          <w:cantSplit/>
          <w:jc w:val="center"/>
        </w:trPr>
        <w:tc>
          <w:tcPr>
            <w:tcW w:w="534" w:type="dxa"/>
            <w:tcBorders>
              <w:top w:val="single" w:sz="4" w:space="0" w:color="auto"/>
              <w:bottom w:val="single" w:sz="4" w:space="0" w:color="auto"/>
            </w:tcBorders>
          </w:tcPr>
          <w:p w:rsidR="00066940" w:rsidRPr="00E8338D" w:rsidRDefault="00066940" w:rsidP="00A01AA0">
            <w:pPr>
              <w:pStyle w:val="af"/>
              <w:rPr>
                <w:szCs w:val="28"/>
              </w:rPr>
            </w:pPr>
          </w:p>
        </w:tc>
        <w:tc>
          <w:tcPr>
            <w:tcW w:w="8353" w:type="dxa"/>
            <w:gridSpan w:val="4"/>
            <w:tcBorders>
              <w:top w:val="single" w:sz="4" w:space="0" w:color="auto"/>
              <w:bottom w:val="single" w:sz="4" w:space="0" w:color="auto"/>
            </w:tcBorders>
          </w:tcPr>
          <w:p w:rsidR="00066940" w:rsidRPr="00E8338D" w:rsidRDefault="00066940" w:rsidP="00A01AA0">
            <w:pPr>
              <w:pStyle w:val="affb"/>
              <w:ind w:firstLine="0"/>
              <w:jc w:val="left"/>
            </w:pPr>
            <w:r w:rsidRPr="00E8338D">
              <w:t>І освітньо-кваліфікаційний рівень (заочна форма навчання)</w:t>
            </w:r>
          </w:p>
        </w:tc>
      </w:tr>
      <w:tr w:rsidR="00066940" w:rsidRPr="00E8338D" w:rsidTr="00A01AA0">
        <w:trPr>
          <w:cantSplit/>
          <w:jc w:val="center"/>
        </w:trPr>
        <w:tc>
          <w:tcPr>
            <w:tcW w:w="534" w:type="dxa"/>
          </w:tcPr>
          <w:p w:rsidR="00066940" w:rsidRPr="00E8338D" w:rsidRDefault="00066940" w:rsidP="00A01AA0">
            <w:pPr>
              <w:pStyle w:val="af"/>
              <w:numPr>
                <w:ilvl w:val="0"/>
                <w:numId w:val="6"/>
              </w:numPr>
              <w:tabs>
                <w:tab w:val="num" w:pos="357"/>
              </w:tabs>
              <w:ind w:left="0" w:firstLine="0"/>
              <w:rPr>
                <w:szCs w:val="28"/>
              </w:rPr>
            </w:pPr>
          </w:p>
        </w:tc>
        <w:tc>
          <w:tcPr>
            <w:tcW w:w="2020" w:type="dxa"/>
          </w:tcPr>
          <w:p w:rsidR="00066940" w:rsidRPr="00E8338D" w:rsidRDefault="00066940" w:rsidP="00A01AA0">
            <w:pPr>
              <w:pStyle w:val="affb"/>
              <w:ind w:firstLine="0"/>
              <w:jc w:val="center"/>
            </w:pPr>
            <w:r w:rsidRPr="00E8338D">
              <w:t>1 фарм (заочн)</w:t>
            </w:r>
          </w:p>
        </w:tc>
        <w:tc>
          <w:tcPr>
            <w:tcW w:w="2080" w:type="dxa"/>
          </w:tcPr>
          <w:p w:rsidR="00066940" w:rsidRPr="00E8338D" w:rsidRDefault="00066940" w:rsidP="00A01AA0">
            <w:pPr>
              <w:pStyle w:val="affb"/>
              <w:ind w:firstLine="0"/>
              <w:jc w:val="center"/>
            </w:pPr>
            <w:r>
              <w:t>9</w:t>
            </w:r>
          </w:p>
        </w:tc>
        <w:tc>
          <w:tcPr>
            <w:tcW w:w="1985" w:type="dxa"/>
          </w:tcPr>
          <w:p w:rsidR="00066940" w:rsidRPr="00E8338D" w:rsidRDefault="00066940" w:rsidP="00A01AA0">
            <w:pPr>
              <w:pStyle w:val="affb"/>
              <w:ind w:firstLine="0"/>
              <w:jc w:val="center"/>
            </w:pPr>
            <w:r>
              <w:t>8</w:t>
            </w:r>
          </w:p>
        </w:tc>
        <w:tc>
          <w:tcPr>
            <w:tcW w:w="2268" w:type="dxa"/>
            <w:vAlign w:val="center"/>
          </w:tcPr>
          <w:p w:rsidR="00066940" w:rsidRPr="00E8338D" w:rsidRDefault="00066940" w:rsidP="00A01AA0">
            <w:pPr>
              <w:pStyle w:val="affb"/>
              <w:ind w:firstLine="0"/>
              <w:jc w:val="center"/>
            </w:pPr>
            <w:r w:rsidRPr="00E8338D">
              <w:t>Борисенко Н.М.</w:t>
            </w:r>
          </w:p>
        </w:tc>
      </w:tr>
      <w:tr w:rsidR="00066940" w:rsidRPr="00E8338D" w:rsidTr="00A01AA0">
        <w:trPr>
          <w:cantSplit/>
          <w:jc w:val="center"/>
        </w:trPr>
        <w:tc>
          <w:tcPr>
            <w:tcW w:w="534" w:type="dxa"/>
          </w:tcPr>
          <w:p w:rsidR="00066940" w:rsidRPr="00E8338D" w:rsidRDefault="00066940" w:rsidP="00A01AA0">
            <w:pPr>
              <w:pStyle w:val="af"/>
              <w:numPr>
                <w:ilvl w:val="0"/>
                <w:numId w:val="6"/>
              </w:numPr>
              <w:tabs>
                <w:tab w:val="num" w:pos="357"/>
              </w:tabs>
              <w:ind w:left="0" w:firstLine="0"/>
              <w:rPr>
                <w:szCs w:val="28"/>
              </w:rPr>
            </w:pPr>
          </w:p>
        </w:tc>
        <w:tc>
          <w:tcPr>
            <w:tcW w:w="2020" w:type="dxa"/>
          </w:tcPr>
          <w:p w:rsidR="00066940" w:rsidRPr="00E8338D" w:rsidRDefault="00066940" w:rsidP="00A01AA0">
            <w:pPr>
              <w:pStyle w:val="affb"/>
              <w:ind w:firstLine="0"/>
              <w:jc w:val="center"/>
            </w:pPr>
            <w:r w:rsidRPr="00E8338D">
              <w:t>2 фарм (заочн)</w:t>
            </w:r>
          </w:p>
        </w:tc>
        <w:tc>
          <w:tcPr>
            <w:tcW w:w="2080" w:type="dxa"/>
          </w:tcPr>
          <w:p w:rsidR="00066940" w:rsidRPr="00E8338D" w:rsidRDefault="00066940" w:rsidP="00A01AA0">
            <w:pPr>
              <w:pStyle w:val="affb"/>
              <w:ind w:firstLine="0"/>
              <w:jc w:val="center"/>
            </w:pPr>
            <w:r>
              <w:t>24</w:t>
            </w:r>
          </w:p>
        </w:tc>
        <w:tc>
          <w:tcPr>
            <w:tcW w:w="1985" w:type="dxa"/>
          </w:tcPr>
          <w:p w:rsidR="00066940" w:rsidRPr="00E8338D" w:rsidRDefault="00066940" w:rsidP="00A01AA0">
            <w:pPr>
              <w:pStyle w:val="affb"/>
              <w:ind w:firstLine="0"/>
              <w:jc w:val="center"/>
            </w:pPr>
            <w:r>
              <w:t>23</w:t>
            </w:r>
          </w:p>
        </w:tc>
        <w:tc>
          <w:tcPr>
            <w:tcW w:w="2268" w:type="dxa"/>
          </w:tcPr>
          <w:p w:rsidR="00066940" w:rsidRPr="00E8338D" w:rsidRDefault="00066940" w:rsidP="00A01AA0">
            <w:pPr>
              <w:pStyle w:val="affb"/>
              <w:ind w:firstLine="0"/>
              <w:jc w:val="center"/>
            </w:pPr>
            <w:r w:rsidRPr="00E8338D">
              <w:t>Борисенко Н.М.</w:t>
            </w:r>
          </w:p>
        </w:tc>
      </w:tr>
      <w:tr w:rsidR="00066940" w:rsidRPr="00E8338D" w:rsidTr="00A01AA0">
        <w:trPr>
          <w:cantSplit/>
          <w:jc w:val="center"/>
        </w:trPr>
        <w:tc>
          <w:tcPr>
            <w:tcW w:w="534" w:type="dxa"/>
          </w:tcPr>
          <w:p w:rsidR="00066940" w:rsidRPr="00E8338D" w:rsidRDefault="00066940" w:rsidP="00A01AA0">
            <w:pPr>
              <w:pStyle w:val="af"/>
              <w:numPr>
                <w:ilvl w:val="0"/>
                <w:numId w:val="6"/>
              </w:numPr>
              <w:tabs>
                <w:tab w:val="num" w:pos="357"/>
              </w:tabs>
              <w:ind w:left="0" w:firstLine="0"/>
              <w:rPr>
                <w:szCs w:val="28"/>
              </w:rPr>
            </w:pPr>
          </w:p>
        </w:tc>
        <w:tc>
          <w:tcPr>
            <w:tcW w:w="2020" w:type="dxa"/>
          </w:tcPr>
          <w:p w:rsidR="00066940" w:rsidRPr="00E8338D" w:rsidRDefault="00066940" w:rsidP="00A01AA0">
            <w:pPr>
              <w:pStyle w:val="affb"/>
              <w:ind w:firstLine="0"/>
              <w:jc w:val="center"/>
            </w:pPr>
            <w:r w:rsidRPr="00E8338D">
              <w:t>3 фарм (заочн)</w:t>
            </w:r>
          </w:p>
        </w:tc>
        <w:tc>
          <w:tcPr>
            <w:tcW w:w="2080" w:type="dxa"/>
          </w:tcPr>
          <w:p w:rsidR="00066940" w:rsidRPr="00E8338D" w:rsidRDefault="00066940" w:rsidP="00A01AA0">
            <w:pPr>
              <w:pStyle w:val="affb"/>
              <w:ind w:firstLine="0"/>
              <w:jc w:val="center"/>
            </w:pPr>
            <w:r>
              <w:t>24</w:t>
            </w:r>
          </w:p>
        </w:tc>
        <w:tc>
          <w:tcPr>
            <w:tcW w:w="1985" w:type="dxa"/>
          </w:tcPr>
          <w:p w:rsidR="00066940" w:rsidRPr="00E8338D" w:rsidRDefault="00066940" w:rsidP="00A01AA0">
            <w:pPr>
              <w:pStyle w:val="affb"/>
              <w:ind w:firstLine="0"/>
              <w:jc w:val="center"/>
            </w:pPr>
            <w:r>
              <w:t>24</w:t>
            </w:r>
          </w:p>
        </w:tc>
        <w:tc>
          <w:tcPr>
            <w:tcW w:w="2268" w:type="dxa"/>
          </w:tcPr>
          <w:p w:rsidR="00066940" w:rsidRPr="00E8338D" w:rsidRDefault="00066940" w:rsidP="00A01AA0">
            <w:pPr>
              <w:pStyle w:val="affb"/>
              <w:ind w:firstLine="0"/>
              <w:jc w:val="center"/>
            </w:pPr>
            <w:r w:rsidRPr="00E8338D">
              <w:t>Борисенко Н.М.</w:t>
            </w:r>
          </w:p>
        </w:tc>
      </w:tr>
      <w:tr w:rsidR="00066940" w:rsidRPr="00E8338D" w:rsidTr="00A01AA0">
        <w:trPr>
          <w:cantSplit/>
          <w:jc w:val="center"/>
        </w:trPr>
        <w:tc>
          <w:tcPr>
            <w:tcW w:w="534" w:type="dxa"/>
            <w:tcBorders>
              <w:bottom w:val="single" w:sz="4" w:space="0" w:color="auto"/>
            </w:tcBorders>
          </w:tcPr>
          <w:p w:rsidR="00066940" w:rsidRPr="00E8338D" w:rsidRDefault="00066940" w:rsidP="00A01AA0">
            <w:pPr>
              <w:pStyle w:val="af"/>
              <w:rPr>
                <w:szCs w:val="28"/>
              </w:rPr>
            </w:pPr>
          </w:p>
        </w:tc>
        <w:tc>
          <w:tcPr>
            <w:tcW w:w="2020" w:type="dxa"/>
            <w:tcBorders>
              <w:bottom w:val="single" w:sz="4" w:space="0" w:color="auto"/>
            </w:tcBorders>
          </w:tcPr>
          <w:p w:rsidR="00066940" w:rsidRPr="00E8338D" w:rsidRDefault="00066940" w:rsidP="00A01AA0">
            <w:pPr>
              <w:pStyle w:val="affb"/>
              <w:ind w:firstLine="0"/>
              <w:jc w:val="center"/>
            </w:pPr>
            <w:r w:rsidRPr="00E8338D">
              <w:t>Всього:</w:t>
            </w:r>
          </w:p>
        </w:tc>
        <w:tc>
          <w:tcPr>
            <w:tcW w:w="2080" w:type="dxa"/>
            <w:tcBorders>
              <w:bottom w:val="single" w:sz="4" w:space="0" w:color="auto"/>
            </w:tcBorders>
          </w:tcPr>
          <w:p w:rsidR="00066940" w:rsidRPr="00E8338D" w:rsidRDefault="00066940" w:rsidP="00A01AA0">
            <w:pPr>
              <w:pStyle w:val="affb"/>
              <w:ind w:firstLine="0"/>
              <w:jc w:val="center"/>
              <w:rPr>
                <w:b/>
              </w:rPr>
            </w:pPr>
            <w:r>
              <w:rPr>
                <w:b/>
              </w:rPr>
              <w:t>57</w:t>
            </w:r>
          </w:p>
        </w:tc>
        <w:tc>
          <w:tcPr>
            <w:tcW w:w="1985" w:type="dxa"/>
            <w:tcBorders>
              <w:bottom w:val="single" w:sz="4" w:space="0" w:color="auto"/>
            </w:tcBorders>
          </w:tcPr>
          <w:p w:rsidR="00066940" w:rsidRPr="00E8338D" w:rsidRDefault="00066940" w:rsidP="00A01AA0">
            <w:pPr>
              <w:pStyle w:val="affb"/>
              <w:ind w:firstLine="0"/>
              <w:jc w:val="center"/>
              <w:rPr>
                <w:b/>
              </w:rPr>
            </w:pPr>
            <w:r>
              <w:rPr>
                <w:b/>
              </w:rPr>
              <w:t>55</w:t>
            </w:r>
          </w:p>
        </w:tc>
        <w:tc>
          <w:tcPr>
            <w:tcW w:w="2268" w:type="dxa"/>
            <w:tcBorders>
              <w:bottom w:val="single" w:sz="4" w:space="0" w:color="auto"/>
            </w:tcBorders>
          </w:tcPr>
          <w:p w:rsidR="00066940" w:rsidRPr="00E8338D" w:rsidRDefault="00066940" w:rsidP="00A01AA0">
            <w:pPr>
              <w:pStyle w:val="affb"/>
              <w:ind w:firstLine="0"/>
              <w:jc w:val="center"/>
            </w:pPr>
          </w:p>
        </w:tc>
      </w:tr>
      <w:tr w:rsidR="00066940" w:rsidRPr="00E8338D" w:rsidTr="00A01AA0">
        <w:trPr>
          <w:cantSplit/>
          <w:jc w:val="center"/>
        </w:trPr>
        <w:tc>
          <w:tcPr>
            <w:tcW w:w="534" w:type="dxa"/>
            <w:tcBorders>
              <w:top w:val="single" w:sz="4" w:space="0" w:color="auto"/>
              <w:bottom w:val="single" w:sz="4" w:space="0" w:color="auto"/>
            </w:tcBorders>
          </w:tcPr>
          <w:p w:rsidR="00066940" w:rsidRPr="00E8338D" w:rsidRDefault="00066940" w:rsidP="00A01AA0">
            <w:pPr>
              <w:pStyle w:val="af"/>
              <w:rPr>
                <w:szCs w:val="28"/>
              </w:rPr>
            </w:pPr>
          </w:p>
        </w:tc>
        <w:tc>
          <w:tcPr>
            <w:tcW w:w="8353" w:type="dxa"/>
            <w:gridSpan w:val="4"/>
            <w:tcBorders>
              <w:top w:val="single" w:sz="4" w:space="0" w:color="auto"/>
              <w:bottom w:val="single" w:sz="4" w:space="0" w:color="auto"/>
            </w:tcBorders>
          </w:tcPr>
          <w:p w:rsidR="00066940" w:rsidRDefault="00066940" w:rsidP="00A01AA0">
            <w:pPr>
              <w:pStyle w:val="affb"/>
              <w:ind w:firstLine="0"/>
              <w:jc w:val="left"/>
            </w:pPr>
            <w:r w:rsidRPr="00E8338D">
              <w:t>ІІ освітньо-кваліфікаційний рівень</w:t>
            </w:r>
          </w:p>
          <w:p w:rsidR="00066940" w:rsidRPr="00E8338D" w:rsidRDefault="00066940" w:rsidP="00A01AA0">
            <w:pPr>
              <w:pStyle w:val="affb"/>
              <w:ind w:firstLine="0"/>
              <w:jc w:val="left"/>
            </w:pPr>
            <w:r w:rsidRPr="00E8338D">
              <w:t xml:space="preserve"> (заочна</w:t>
            </w:r>
            <w:r>
              <w:t xml:space="preserve"> та денна</w:t>
            </w:r>
            <w:r w:rsidRPr="00E8338D">
              <w:t xml:space="preserve"> форма навчання)</w:t>
            </w:r>
          </w:p>
        </w:tc>
      </w:tr>
      <w:tr w:rsidR="00066940" w:rsidRPr="00E8338D" w:rsidTr="00A01AA0">
        <w:trPr>
          <w:cantSplit/>
          <w:jc w:val="center"/>
        </w:trPr>
        <w:tc>
          <w:tcPr>
            <w:tcW w:w="534" w:type="dxa"/>
          </w:tcPr>
          <w:p w:rsidR="00066940" w:rsidRPr="00E8338D" w:rsidRDefault="00066940" w:rsidP="00A01AA0">
            <w:pPr>
              <w:pStyle w:val="af"/>
              <w:numPr>
                <w:ilvl w:val="0"/>
                <w:numId w:val="6"/>
              </w:numPr>
              <w:tabs>
                <w:tab w:val="num" w:pos="357"/>
              </w:tabs>
              <w:ind w:left="0" w:firstLine="0"/>
              <w:rPr>
                <w:szCs w:val="28"/>
              </w:rPr>
            </w:pPr>
          </w:p>
        </w:tc>
        <w:tc>
          <w:tcPr>
            <w:tcW w:w="2020" w:type="dxa"/>
            <w:vAlign w:val="center"/>
          </w:tcPr>
          <w:p w:rsidR="00066940" w:rsidRPr="00E8338D" w:rsidRDefault="00066940" w:rsidP="00A01AA0">
            <w:pPr>
              <w:pStyle w:val="affb"/>
              <w:ind w:firstLine="0"/>
              <w:jc w:val="center"/>
            </w:pPr>
            <w:r w:rsidRPr="00E8338D">
              <w:t>К фарм 11 (заочн)</w:t>
            </w:r>
          </w:p>
        </w:tc>
        <w:tc>
          <w:tcPr>
            <w:tcW w:w="2080" w:type="dxa"/>
          </w:tcPr>
          <w:p w:rsidR="00066940" w:rsidRPr="00E8338D" w:rsidRDefault="00066940" w:rsidP="00A01AA0">
            <w:pPr>
              <w:pStyle w:val="affb"/>
              <w:ind w:firstLine="0"/>
              <w:jc w:val="center"/>
            </w:pPr>
            <w:r>
              <w:t>16</w:t>
            </w:r>
          </w:p>
        </w:tc>
        <w:tc>
          <w:tcPr>
            <w:tcW w:w="1985" w:type="dxa"/>
          </w:tcPr>
          <w:p w:rsidR="00066940" w:rsidRPr="00E8338D" w:rsidRDefault="00066940" w:rsidP="00A01AA0">
            <w:pPr>
              <w:pStyle w:val="affb"/>
              <w:ind w:firstLine="0"/>
              <w:jc w:val="center"/>
            </w:pPr>
            <w:r>
              <w:t>16</w:t>
            </w:r>
          </w:p>
        </w:tc>
        <w:tc>
          <w:tcPr>
            <w:tcW w:w="2268" w:type="dxa"/>
            <w:vMerge w:val="restart"/>
            <w:vAlign w:val="center"/>
          </w:tcPr>
          <w:p w:rsidR="00066940" w:rsidRPr="00E8338D" w:rsidRDefault="00066940" w:rsidP="00A01AA0">
            <w:pPr>
              <w:pStyle w:val="affb"/>
              <w:ind w:firstLine="0"/>
              <w:jc w:val="center"/>
            </w:pPr>
            <w:r w:rsidRPr="00E8338D">
              <w:t>Борисенко Н.М.</w:t>
            </w:r>
          </w:p>
        </w:tc>
      </w:tr>
      <w:tr w:rsidR="00066940" w:rsidRPr="00E8338D" w:rsidTr="00A01AA0">
        <w:trPr>
          <w:cantSplit/>
          <w:jc w:val="center"/>
        </w:trPr>
        <w:tc>
          <w:tcPr>
            <w:tcW w:w="534" w:type="dxa"/>
          </w:tcPr>
          <w:p w:rsidR="00066940" w:rsidRPr="00E8338D" w:rsidRDefault="00066940" w:rsidP="00A01AA0">
            <w:pPr>
              <w:pStyle w:val="af"/>
              <w:numPr>
                <w:ilvl w:val="0"/>
                <w:numId w:val="6"/>
              </w:numPr>
              <w:tabs>
                <w:tab w:val="num" w:pos="357"/>
              </w:tabs>
              <w:ind w:left="0" w:firstLine="0"/>
              <w:rPr>
                <w:szCs w:val="28"/>
              </w:rPr>
            </w:pPr>
          </w:p>
        </w:tc>
        <w:tc>
          <w:tcPr>
            <w:tcW w:w="2020" w:type="dxa"/>
            <w:vAlign w:val="center"/>
          </w:tcPr>
          <w:p w:rsidR="00066940" w:rsidRPr="00E8338D" w:rsidRDefault="00066940" w:rsidP="00A01AA0">
            <w:pPr>
              <w:pStyle w:val="affb"/>
              <w:ind w:firstLine="0"/>
              <w:jc w:val="center"/>
            </w:pPr>
            <w:r w:rsidRPr="00E8338D">
              <w:t>К фарм 21 (заочн)</w:t>
            </w:r>
          </w:p>
        </w:tc>
        <w:tc>
          <w:tcPr>
            <w:tcW w:w="2080" w:type="dxa"/>
          </w:tcPr>
          <w:p w:rsidR="00066940" w:rsidRPr="00E8338D" w:rsidRDefault="00066940" w:rsidP="00A01AA0">
            <w:pPr>
              <w:pStyle w:val="affb"/>
              <w:ind w:firstLine="0"/>
              <w:jc w:val="center"/>
            </w:pPr>
            <w:r>
              <w:t>20</w:t>
            </w:r>
          </w:p>
        </w:tc>
        <w:tc>
          <w:tcPr>
            <w:tcW w:w="1985" w:type="dxa"/>
          </w:tcPr>
          <w:p w:rsidR="00066940" w:rsidRPr="006C7541" w:rsidRDefault="00066940" w:rsidP="00A01AA0">
            <w:pPr>
              <w:pStyle w:val="affb"/>
              <w:ind w:firstLine="0"/>
              <w:jc w:val="center"/>
              <w:rPr>
                <w:lang w:val="ru-RU"/>
              </w:rPr>
            </w:pPr>
            <w:r>
              <w:t>21</w:t>
            </w:r>
          </w:p>
        </w:tc>
        <w:tc>
          <w:tcPr>
            <w:tcW w:w="2268" w:type="dxa"/>
            <w:vMerge/>
            <w:vAlign w:val="center"/>
          </w:tcPr>
          <w:p w:rsidR="00066940" w:rsidRPr="00E8338D" w:rsidRDefault="00066940" w:rsidP="00A01AA0">
            <w:pPr>
              <w:pStyle w:val="affb"/>
              <w:ind w:firstLine="0"/>
              <w:jc w:val="center"/>
            </w:pPr>
          </w:p>
        </w:tc>
      </w:tr>
      <w:tr w:rsidR="00066940" w:rsidRPr="00E8338D" w:rsidTr="00A01AA0">
        <w:trPr>
          <w:cantSplit/>
          <w:jc w:val="center"/>
        </w:trPr>
        <w:tc>
          <w:tcPr>
            <w:tcW w:w="534" w:type="dxa"/>
          </w:tcPr>
          <w:p w:rsidR="00066940" w:rsidRPr="00E8338D" w:rsidRDefault="00066940" w:rsidP="00A01AA0">
            <w:pPr>
              <w:pStyle w:val="af"/>
              <w:numPr>
                <w:ilvl w:val="0"/>
                <w:numId w:val="6"/>
              </w:numPr>
              <w:tabs>
                <w:tab w:val="num" w:pos="357"/>
              </w:tabs>
              <w:ind w:left="0" w:firstLine="0"/>
              <w:rPr>
                <w:szCs w:val="28"/>
              </w:rPr>
            </w:pPr>
          </w:p>
        </w:tc>
        <w:tc>
          <w:tcPr>
            <w:tcW w:w="2020" w:type="dxa"/>
            <w:vAlign w:val="center"/>
          </w:tcPr>
          <w:p w:rsidR="00066940" w:rsidRPr="00E8338D" w:rsidRDefault="00066940" w:rsidP="00A01AA0">
            <w:pPr>
              <w:pStyle w:val="affb"/>
              <w:ind w:firstLine="0"/>
              <w:jc w:val="center"/>
            </w:pPr>
            <w:r>
              <w:t>К фарм 31</w:t>
            </w:r>
            <w:r w:rsidRPr="00E8338D">
              <w:t xml:space="preserve"> (заочн)</w:t>
            </w:r>
          </w:p>
        </w:tc>
        <w:tc>
          <w:tcPr>
            <w:tcW w:w="2080" w:type="dxa"/>
          </w:tcPr>
          <w:p w:rsidR="00066940" w:rsidRPr="00E8338D" w:rsidRDefault="00066940" w:rsidP="00A01AA0">
            <w:pPr>
              <w:pStyle w:val="affb"/>
              <w:ind w:firstLine="0"/>
              <w:jc w:val="center"/>
            </w:pPr>
            <w:r>
              <w:t>25</w:t>
            </w:r>
          </w:p>
        </w:tc>
        <w:tc>
          <w:tcPr>
            <w:tcW w:w="1985" w:type="dxa"/>
          </w:tcPr>
          <w:p w:rsidR="00066940" w:rsidRPr="00E8338D" w:rsidRDefault="00066940" w:rsidP="00A01AA0">
            <w:pPr>
              <w:pStyle w:val="affb"/>
              <w:ind w:firstLine="0"/>
              <w:jc w:val="center"/>
            </w:pPr>
            <w:r>
              <w:t>26</w:t>
            </w:r>
          </w:p>
        </w:tc>
        <w:tc>
          <w:tcPr>
            <w:tcW w:w="2268" w:type="dxa"/>
            <w:vMerge/>
            <w:vAlign w:val="center"/>
          </w:tcPr>
          <w:p w:rsidR="00066940" w:rsidRPr="00E8338D" w:rsidRDefault="00066940" w:rsidP="00A01AA0">
            <w:pPr>
              <w:pStyle w:val="affb"/>
              <w:ind w:firstLine="0"/>
              <w:jc w:val="center"/>
            </w:pPr>
          </w:p>
        </w:tc>
      </w:tr>
      <w:tr w:rsidR="00066940" w:rsidRPr="00E8338D" w:rsidTr="00A01AA0">
        <w:trPr>
          <w:cantSplit/>
          <w:jc w:val="center"/>
        </w:trPr>
        <w:tc>
          <w:tcPr>
            <w:tcW w:w="534" w:type="dxa"/>
          </w:tcPr>
          <w:p w:rsidR="00066940" w:rsidRPr="00E8338D" w:rsidRDefault="00066940" w:rsidP="00A01AA0">
            <w:pPr>
              <w:pStyle w:val="af"/>
              <w:numPr>
                <w:ilvl w:val="0"/>
                <w:numId w:val="6"/>
              </w:numPr>
              <w:tabs>
                <w:tab w:val="num" w:pos="357"/>
              </w:tabs>
              <w:ind w:left="0" w:firstLine="0"/>
              <w:rPr>
                <w:szCs w:val="28"/>
              </w:rPr>
            </w:pPr>
          </w:p>
        </w:tc>
        <w:tc>
          <w:tcPr>
            <w:tcW w:w="2020" w:type="dxa"/>
            <w:vAlign w:val="center"/>
          </w:tcPr>
          <w:p w:rsidR="00066940" w:rsidRDefault="00066940" w:rsidP="00A01AA0">
            <w:pPr>
              <w:pStyle w:val="affb"/>
              <w:ind w:firstLine="0"/>
              <w:jc w:val="center"/>
            </w:pPr>
            <w:r>
              <w:t>К фарм 21А(ден)</w:t>
            </w:r>
          </w:p>
        </w:tc>
        <w:tc>
          <w:tcPr>
            <w:tcW w:w="2080" w:type="dxa"/>
          </w:tcPr>
          <w:p w:rsidR="00066940" w:rsidRDefault="00066940" w:rsidP="00A01AA0">
            <w:pPr>
              <w:pStyle w:val="affb"/>
              <w:ind w:firstLine="0"/>
              <w:jc w:val="center"/>
            </w:pPr>
            <w:r>
              <w:t>23</w:t>
            </w:r>
          </w:p>
        </w:tc>
        <w:tc>
          <w:tcPr>
            <w:tcW w:w="1985" w:type="dxa"/>
          </w:tcPr>
          <w:p w:rsidR="00066940" w:rsidRDefault="00066940" w:rsidP="00A01AA0">
            <w:pPr>
              <w:pStyle w:val="affb"/>
              <w:ind w:firstLine="0"/>
              <w:jc w:val="center"/>
            </w:pPr>
            <w:r>
              <w:t>23</w:t>
            </w:r>
          </w:p>
        </w:tc>
        <w:tc>
          <w:tcPr>
            <w:tcW w:w="2268" w:type="dxa"/>
            <w:vAlign w:val="center"/>
          </w:tcPr>
          <w:p w:rsidR="00066940" w:rsidRPr="00E8338D" w:rsidRDefault="00066940" w:rsidP="00A01AA0">
            <w:pPr>
              <w:pStyle w:val="affb"/>
              <w:ind w:firstLine="0"/>
              <w:jc w:val="center"/>
            </w:pPr>
            <w:r>
              <w:t>Гнатенко Т.С.</w:t>
            </w:r>
          </w:p>
        </w:tc>
      </w:tr>
      <w:tr w:rsidR="00066940" w:rsidRPr="00E8338D" w:rsidTr="00A01AA0">
        <w:trPr>
          <w:cantSplit/>
          <w:jc w:val="center"/>
        </w:trPr>
        <w:tc>
          <w:tcPr>
            <w:tcW w:w="534" w:type="dxa"/>
          </w:tcPr>
          <w:p w:rsidR="00066940" w:rsidRPr="00E8338D" w:rsidRDefault="00066940" w:rsidP="00A01AA0">
            <w:pPr>
              <w:pStyle w:val="af"/>
              <w:numPr>
                <w:ilvl w:val="0"/>
                <w:numId w:val="6"/>
              </w:numPr>
              <w:tabs>
                <w:tab w:val="num" w:pos="357"/>
              </w:tabs>
              <w:ind w:left="0" w:firstLine="0"/>
              <w:rPr>
                <w:szCs w:val="28"/>
              </w:rPr>
            </w:pPr>
          </w:p>
        </w:tc>
        <w:tc>
          <w:tcPr>
            <w:tcW w:w="2020" w:type="dxa"/>
            <w:vAlign w:val="center"/>
          </w:tcPr>
          <w:p w:rsidR="00066940" w:rsidRDefault="00066940" w:rsidP="00A01AA0">
            <w:pPr>
              <w:pStyle w:val="affb"/>
              <w:ind w:firstLine="0"/>
              <w:jc w:val="center"/>
            </w:pPr>
            <w:r>
              <w:t>К фарм 21Б(ден)</w:t>
            </w:r>
          </w:p>
        </w:tc>
        <w:tc>
          <w:tcPr>
            <w:tcW w:w="2080" w:type="dxa"/>
          </w:tcPr>
          <w:p w:rsidR="00066940" w:rsidRDefault="00066940" w:rsidP="00A01AA0">
            <w:pPr>
              <w:pStyle w:val="affb"/>
              <w:ind w:firstLine="0"/>
              <w:jc w:val="center"/>
            </w:pPr>
            <w:r>
              <w:t>20</w:t>
            </w:r>
          </w:p>
        </w:tc>
        <w:tc>
          <w:tcPr>
            <w:tcW w:w="1985" w:type="dxa"/>
          </w:tcPr>
          <w:p w:rsidR="00066940" w:rsidRDefault="00066940" w:rsidP="00A01AA0">
            <w:pPr>
              <w:pStyle w:val="affb"/>
              <w:ind w:firstLine="0"/>
              <w:jc w:val="center"/>
            </w:pPr>
            <w:r>
              <w:t>20</w:t>
            </w:r>
          </w:p>
        </w:tc>
        <w:tc>
          <w:tcPr>
            <w:tcW w:w="2268" w:type="dxa"/>
            <w:vAlign w:val="center"/>
          </w:tcPr>
          <w:p w:rsidR="00066940" w:rsidRPr="00E8338D" w:rsidRDefault="00066940" w:rsidP="00A01AA0">
            <w:pPr>
              <w:pStyle w:val="affb"/>
              <w:ind w:firstLine="0"/>
              <w:jc w:val="center"/>
            </w:pPr>
            <w:r>
              <w:t>Артеменко Л.П.</w:t>
            </w:r>
          </w:p>
        </w:tc>
      </w:tr>
      <w:tr w:rsidR="00066940" w:rsidRPr="00E8338D" w:rsidTr="00A01AA0">
        <w:trPr>
          <w:cantSplit/>
          <w:jc w:val="center"/>
        </w:trPr>
        <w:tc>
          <w:tcPr>
            <w:tcW w:w="534" w:type="dxa"/>
          </w:tcPr>
          <w:p w:rsidR="00066940" w:rsidRPr="00E8338D" w:rsidRDefault="00066940" w:rsidP="00A01AA0">
            <w:pPr>
              <w:pStyle w:val="af"/>
              <w:numPr>
                <w:ilvl w:val="0"/>
                <w:numId w:val="6"/>
              </w:numPr>
              <w:tabs>
                <w:tab w:val="num" w:pos="357"/>
              </w:tabs>
              <w:ind w:left="0" w:firstLine="0"/>
              <w:rPr>
                <w:szCs w:val="28"/>
              </w:rPr>
            </w:pPr>
          </w:p>
        </w:tc>
        <w:tc>
          <w:tcPr>
            <w:tcW w:w="2020" w:type="dxa"/>
            <w:vAlign w:val="center"/>
          </w:tcPr>
          <w:p w:rsidR="00066940" w:rsidRDefault="00066940" w:rsidP="00A01AA0">
            <w:pPr>
              <w:pStyle w:val="affb"/>
              <w:ind w:firstLine="0"/>
              <w:jc w:val="center"/>
            </w:pPr>
            <w:r>
              <w:t>К фарм 3(ден)</w:t>
            </w:r>
          </w:p>
        </w:tc>
        <w:tc>
          <w:tcPr>
            <w:tcW w:w="2080" w:type="dxa"/>
          </w:tcPr>
          <w:p w:rsidR="00066940" w:rsidRDefault="00066940" w:rsidP="00A01AA0">
            <w:pPr>
              <w:pStyle w:val="affb"/>
              <w:ind w:firstLine="0"/>
              <w:jc w:val="center"/>
            </w:pPr>
            <w:r>
              <w:t>16</w:t>
            </w:r>
          </w:p>
        </w:tc>
        <w:tc>
          <w:tcPr>
            <w:tcW w:w="1985" w:type="dxa"/>
          </w:tcPr>
          <w:p w:rsidR="00066940" w:rsidRDefault="00066940" w:rsidP="00A01AA0">
            <w:pPr>
              <w:pStyle w:val="affb"/>
              <w:ind w:firstLine="0"/>
              <w:jc w:val="center"/>
            </w:pPr>
            <w:r>
              <w:t>16</w:t>
            </w:r>
          </w:p>
        </w:tc>
        <w:tc>
          <w:tcPr>
            <w:tcW w:w="2268" w:type="dxa"/>
            <w:vAlign w:val="center"/>
          </w:tcPr>
          <w:p w:rsidR="00066940" w:rsidRPr="00E8338D" w:rsidRDefault="00066940" w:rsidP="00A01AA0">
            <w:pPr>
              <w:pStyle w:val="affb"/>
              <w:ind w:firstLine="0"/>
              <w:jc w:val="center"/>
            </w:pPr>
            <w:r>
              <w:t>Барджадзе Р.В.</w:t>
            </w:r>
          </w:p>
        </w:tc>
      </w:tr>
      <w:tr w:rsidR="00066940" w:rsidRPr="00E8338D" w:rsidTr="00A01AA0">
        <w:trPr>
          <w:cantSplit/>
          <w:jc w:val="center"/>
        </w:trPr>
        <w:tc>
          <w:tcPr>
            <w:tcW w:w="534" w:type="dxa"/>
            <w:tcBorders>
              <w:bottom w:val="single" w:sz="4" w:space="0" w:color="auto"/>
            </w:tcBorders>
          </w:tcPr>
          <w:p w:rsidR="00066940" w:rsidRPr="00E8338D" w:rsidRDefault="00066940" w:rsidP="00A01AA0">
            <w:pPr>
              <w:pStyle w:val="af"/>
              <w:rPr>
                <w:szCs w:val="28"/>
              </w:rPr>
            </w:pPr>
          </w:p>
        </w:tc>
        <w:tc>
          <w:tcPr>
            <w:tcW w:w="2020" w:type="dxa"/>
            <w:tcBorders>
              <w:bottom w:val="single" w:sz="4" w:space="0" w:color="auto"/>
            </w:tcBorders>
            <w:vAlign w:val="center"/>
          </w:tcPr>
          <w:p w:rsidR="00066940" w:rsidRPr="00E8338D" w:rsidRDefault="00066940" w:rsidP="00A01AA0">
            <w:pPr>
              <w:pStyle w:val="affb"/>
              <w:ind w:firstLine="0"/>
              <w:jc w:val="center"/>
            </w:pPr>
            <w:r w:rsidRPr="00E8338D">
              <w:t>Всього:</w:t>
            </w:r>
          </w:p>
        </w:tc>
        <w:tc>
          <w:tcPr>
            <w:tcW w:w="2080" w:type="dxa"/>
            <w:tcBorders>
              <w:bottom w:val="single" w:sz="4" w:space="0" w:color="auto"/>
            </w:tcBorders>
          </w:tcPr>
          <w:p w:rsidR="00066940" w:rsidRPr="00E8338D" w:rsidRDefault="00066940" w:rsidP="00A01AA0">
            <w:pPr>
              <w:pStyle w:val="affb"/>
              <w:ind w:firstLine="0"/>
              <w:jc w:val="center"/>
              <w:rPr>
                <w:b/>
              </w:rPr>
            </w:pPr>
            <w:r>
              <w:rPr>
                <w:b/>
              </w:rPr>
              <w:t>120</w:t>
            </w:r>
          </w:p>
        </w:tc>
        <w:tc>
          <w:tcPr>
            <w:tcW w:w="1985" w:type="dxa"/>
            <w:tcBorders>
              <w:bottom w:val="single" w:sz="4" w:space="0" w:color="auto"/>
            </w:tcBorders>
          </w:tcPr>
          <w:p w:rsidR="00066940" w:rsidRPr="006C7541" w:rsidRDefault="00066940" w:rsidP="00A01AA0">
            <w:pPr>
              <w:pStyle w:val="affb"/>
              <w:ind w:firstLine="0"/>
              <w:jc w:val="center"/>
              <w:rPr>
                <w:b/>
                <w:lang w:val="ru-RU"/>
              </w:rPr>
            </w:pPr>
            <w:r>
              <w:rPr>
                <w:b/>
              </w:rPr>
              <w:t>12</w:t>
            </w:r>
            <w:r>
              <w:rPr>
                <w:b/>
                <w:lang w:val="ru-RU"/>
              </w:rPr>
              <w:t>2</w:t>
            </w:r>
          </w:p>
        </w:tc>
        <w:tc>
          <w:tcPr>
            <w:tcW w:w="2268" w:type="dxa"/>
            <w:tcBorders>
              <w:bottom w:val="single" w:sz="4" w:space="0" w:color="auto"/>
            </w:tcBorders>
            <w:vAlign w:val="center"/>
          </w:tcPr>
          <w:p w:rsidR="00066940" w:rsidRPr="00E8338D" w:rsidRDefault="00066940" w:rsidP="00A01AA0">
            <w:pPr>
              <w:pStyle w:val="affb"/>
              <w:ind w:firstLine="0"/>
              <w:jc w:val="center"/>
            </w:pPr>
          </w:p>
        </w:tc>
      </w:tr>
      <w:tr w:rsidR="00066940" w:rsidRPr="00E8338D" w:rsidTr="00A01AA0">
        <w:trPr>
          <w:cantSplit/>
          <w:jc w:val="center"/>
        </w:trPr>
        <w:tc>
          <w:tcPr>
            <w:tcW w:w="2554" w:type="dxa"/>
            <w:gridSpan w:val="2"/>
            <w:tcBorders>
              <w:top w:val="single" w:sz="4" w:space="0" w:color="auto"/>
              <w:bottom w:val="single" w:sz="4" w:space="0" w:color="auto"/>
            </w:tcBorders>
            <w:vAlign w:val="center"/>
          </w:tcPr>
          <w:p w:rsidR="00066940" w:rsidRPr="00E8338D" w:rsidRDefault="00066940" w:rsidP="00A01AA0">
            <w:pPr>
              <w:pStyle w:val="affb"/>
              <w:ind w:firstLine="0"/>
              <w:jc w:val="right"/>
            </w:pPr>
            <w:r w:rsidRPr="00E8338D">
              <w:t>Всього :</w:t>
            </w:r>
          </w:p>
        </w:tc>
        <w:tc>
          <w:tcPr>
            <w:tcW w:w="2080" w:type="dxa"/>
            <w:tcBorders>
              <w:top w:val="single" w:sz="4" w:space="0" w:color="auto"/>
              <w:bottom w:val="single" w:sz="4" w:space="0" w:color="auto"/>
            </w:tcBorders>
          </w:tcPr>
          <w:p w:rsidR="00066940" w:rsidRPr="00E8338D" w:rsidRDefault="00066940" w:rsidP="00A01AA0">
            <w:pPr>
              <w:pStyle w:val="affb"/>
              <w:ind w:firstLine="0"/>
              <w:jc w:val="center"/>
              <w:rPr>
                <w:b/>
              </w:rPr>
            </w:pPr>
            <w:r>
              <w:rPr>
                <w:b/>
              </w:rPr>
              <w:t>212</w:t>
            </w:r>
          </w:p>
        </w:tc>
        <w:tc>
          <w:tcPr>
            <w:tcW w:w="1985" w:type="dxa"/>
            <w:tcBorders>
              <w:top w:val="single" w:sz="4" w:space="0" w:color="auto"/>
              <w:bottom w:val="single" w:sz="4" w:space="0" w:color="auto"/>
            </w:tcBorders>
          </w:tcPr>
          <w:p w:rsidR="00066940" w:rsidRPr="006C7541" w:rsidRDefault="00066940" w:rsidP="00A01AA0">
            <w:pPr>
              <w:pStyle w:val="affb"/>
              <w:ind w:firstLine="0"/>
              <w:jc w:val="center"/>
              <w:rPr>
                <w:b/>
                <w:lang w:val="ru-RU"/>
              </w:rPr>
            </w:pPr>
            <w:r>
              <w:rPr>
                <w:b/>
              </w:rPr>
              <w:t>21</w:t>
            </w:r>
            <w:r>
              <w:rPr>
                <w:b/>
                <w:lang w:val="ru-RU"/>
              </w:rPr>
              <w:t>2</w:t>
            </w:r>
          </w:p>
        </w:tc>
        <w:tc>
          <w:tcPr>
            <w:tcW w:w="2268" w:type="dxa"/>
            <w:tcBorders>
              <w:top w:val="single" w:sz="4" w:space="0" w:color="auto"/>
              <w:bottom w:val="single" w:sz="4" w:space="0" w:color="auto"/>
            </w:tcBorders>
          </w:tcPr>
          <w:p w:rsidR="00066940" w:rsidRPr="00E8338D" w:rsidRDefault="00066940" w:rsidP="00A01AA0">
            <w:pPr>
              <w:pStyle w:val="affb"/>
              <w:ind w:firstLine="0"/>
              <w:jc w:val="center"/>
            </w:pPr>
          </w:p>
        </w:tc>
      </w:tr>
    </w:tbl>
    <w:p w:rsidR="00066940" w:rsidRPr="00E8338D" w:rsidRDefault="00066940" w:rsidP="00066940">
      <w:pPr>
        <w:pStyle w:val="affb"/>
        <w:rPr>
          <w:sz w:val="20"/>
        </w:rPr>
      </w:pPr>
    </w:p>
    <w:p w:rsidR="00066940" w:rsidRPr="001458B6" w:rsidRDefault="00066940" w:rsidP="00066940">
      <w:pPr>
        <w:pStyle w:val="affb"/>
      </w:pPr>
      <w:r w:rsidRPr="00E8338D">
        <w:t>Результати навчального року показали, що студенти добре оволоділи теоретичним матеріалом і практичними навичками зі спеціальності, про що свідчать результати, наведені в таблиці 2.</w:t>
      </w:r>
    </w:p>
    <w:p w:rsidR="00066940" w:rsidRPr="004366DB" w:rsidRDefault="00066940" w:rsidP="00066940">
      <w:pPr>
        <w:rPr>
          <w:b/>
          <w:szCs w:val="28"/>
        </w:rPr>
      </w:pPr>
      <w:r w:rsidRPr="004366DB">
        <w:rPr>
          <w:b/>
          <w:szCs w:val="28"/>
        </w:rPr>
        <w:t>Таблиця 2</w:t>
      </w:r>
    </w:p>
    <w:p w:rsidR="00066940" w:rsidRDefault="00066940" w:rsidP="00066940">
      <w:pPr>
        <w:contextualSpacing/>
        <w:jc w:val="center"/>
        <w:rPr>
          <w:b/>
          <w:szCs w:val="28"/>
        </w:rPr>
      </w:pPr>
    </w:p>
    <w:p w:rsidR="00AA4632" w:rsidRDefault="00AA4632" w:rsidP="00066940">
      <w:pPr>
        <w:contextualSpacing/>
        <w:jc w:val="center"/>
        <w:rPr>
          <w:b/>
          <w:szCs w:val="28"/>
        </w:rPr>
      </w:pPr>
    </w:p>
    <w:p w:rsidR="00AA4632" w:rsidRDefault="00AA4632" w:rsidP="00066940">
      <w:pPr>
        <w:contextualSpacing/>
        <w:jc w:val="center"/>
        <w:rPr>
          <w:b/>
          <w:szCs w:val="28"/>
        </w:rPr>
      </w:pPr>
    </w:p>
    <w:p w:rsidR="00AA4632" w:rsidRDefault="00AA4632" w:rsidP="00066940">
      <w:pPr>
        <w:contextualSpacing/>
        <w:jc w:val="center"/>
        <w:rPr>
          <w:b/>
          <w:szCs w:val="28"/>
        </w:rPr>
      </w:pPr>
    </w:p>
    <w:p w:rsidR="00AA4632" w:rsidRDefault="00AA4632" w:rsidP="00066940">
      <w:pPr>
        <w:contextualSpacing/>
        <w:jc w:val="center"/>
        <w:rPr>
          <w:b/>
          <w:szCs w:val="28"/>
        </w:rPr>
      </w:pPr>
    </w:p>
    <w:p w:rsidR="00AA4632" w:rsidRPr="00327708" w:rsidRDefault="00AA4632" w:rsidP="00066940">
      <w:pPr>
        <w:contextualSpacing/>
        <w:jc w:val="center"/>
        <w:rPr>
          <w:b/>
          <w:szCs w:val="28"/>
        </w:rPr>
      </w:pPr>
    </w:p>
    <w:p w:rsidR="00066940" w:rsidRPr="004366DB" w:rsidRDefault="00066940" w:rsidP="00066940">
      <w:pPr>
        <w:contextualSpacing/>
        <w:jc w:val="center"/>
        <w:rPr>
          <w:b/>
          <w:szCs w:val="28"/>
        </w:rPr>
      </w:pPr>
      <w:r w:rsidRPr="004366DB">
        <w:rPr>
          <w:b/>
          <w:szCs w:val="28"/>
        </w:rPr>
        <w:lastRenderedPageBreak/>
        <w:t xml:space="preserve">ВІДОМІСТЬ УСПІШНОСТІ СТУДЕНТІВ ФАРМАЦЕВТИЧНОГО ВІДДІЛЕННЯ </w:t>
      </w:r>
    </w:p>
    <w:p w:rsidR="00066940" w:rsidRPr="004366DB" w:rsidRDefault="00066940" w:rsidP="00066940">
      <w:pPr>
        <w:jc w:val="center"/>
        <w:rPr>
          <w:b/>
          <w:szCs w:val="28"/>
        </w:rPr>
      </w:pPr>
      <w:r w:rsidRPr="004366DB">
        <w:rPr>
          <w:b/>
          <w:szCs w:val="28"/>
        </w:rPr>
        <w:t>ЗА І СЕМЕСТР 201</w:t>
      </w:r>
      <w:r w:rsidRPr="00AA4632">
        <w:rPr>
          <w:b/>
          <w:szCs w:val="28"/>
        </w:rPr>
        <w:t>9</w:t>
      </w:r>
      <w:r w:rsidRPr="004366DB">
        <w:rPr>
          <w:b/>
          <w:szCs w:val="28"/>
        </w:rPr>
        <w:t>-2020 НАВЧАЛЬНИЙ РІК</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1683"/>
        <w:gridCol w:w="636"/>
        <w:gridCol w:w="2093"/>
        <w:gridCol w:w="644"/>
        <w:gridCol w:w="619"/>
        <w:gridCol w:w="986"/>
        <w:gridCol w:w="636"/>
        <w:gridCol w:w="846"/>
        <w:gridCol w:w="1056"/>
        <w:gridCol w:w="619"/>
        <w:gridCol w:w="619"/>
      </w:tblGrid>
      <w:tr w:rsidR="00066940" w:rsidRPr="004B2C0E" w:rsidTr="00AA4632">
        <w:trPr>
          <w:cantSplit/>
          <w:trHeight w:val="2337"/>
          <w:jc w:val="center"/>
        </w:trPr>
        <w:tc>
          <w:tcPr>
            <w:tcW w:w="498" w:type="dxa"/>
            <w:shd w:val="clear" w:color="auto" w:fill="auto"/>
            <w:vAlign w:val="center"/>
          </w:tcPr>
          <w:p w:rsidR="00066940" w:rsidRPr="004366DB" w:rsidRDefault="00066940" w:rsidP="00A01AA0">
            <w:pPr>
              <w:spacing w:line="288" w:lineRule="auto"/>
              <w:jc w:val="center"/>
              <w:rPr>
                <w:b/>
                <w:szCs w:val="28"/>
                <w:lang w:val="ru-RU"/>
              </w:rPr>
            </w:pPr>
            <w:r w:rsidRPr="004366DB">
              <w:rPr>
                <w:b/>
                <w:szCs w:val="28"/>
                <w:lang w:val="ru-RU"/>
              </w:rPr>
              <w:t>№</w:t>
            </w:r>
          </w:p>
        </w:tc>
        <w:tc>
          <w:tcPr>
            <w:tcW w:w="1683" w:type="dxa"/>
            <w:shd w:val="clear" w:color="auto" w:fill="auto"/>
            <w:vAlign w:val="center"/>
          </w:tcPr>
          <w:p w:rsidR="00066940" w:rsidRPr="004366DB" w:rsidRDefault="00066940" w:rsidP="00A01AA0">
            <w:pPr>
              <w:spacing w:line="288" w:lineRule="auto"/>
              <w:jc w:val="center"/>
              <w:rPr>
                <w:b/>
                <w:szCs w:val="28"/>
                <w:lang w:val="ru-RU"/>
              </w:rPr>
            </w:pPr>
            <w:r w:rsidRPr="004366DB">
              <w:rPr>
                <w:b/>
                <w:szCs w:val="28"/>
                <w:lang w:val="ru-RU"/>
              </w:rPr>
              <w:t>Група</w:t>
            </w:r>
          </w:p>
        </w:tc>
        <w:tc>
          <w:tcPr>
            <w:tcW w:w="636" w:type="dxa"/>
            <w:shd w:val="clear" w:color="auto" w:fill="auto"/>
            <w:textDirection w:val="btLr"/>
            <w:vAlign w:val="center"/>
          </w:tcPr>
          <w:p w:rsidR="00066940" w:rsidRPr="004366DB" w:rsidRDefault="00066940" w:rsidP="00A01AA0">
            <w:pPr>
              <w:spacing w:line="288" w:lineRule="auto"/>
              <w:ind w:left="113" w:right="113"/>
              <w:jc w:val="center"/>
              <w:rPr>
                <w:b/>
                <w:szCs w:val="28"/>
                <w:lang w:val="ru-RU"/>
              </w:rPr>
            </w:pPr>
            <w:r w:rsidRPr="004366DB">
              <w:rPr>
                <w:b/>
                <w:szCs w:val="28"/>
                <w:lang w:val="ru-RU"/>
              </w:rPr>
              <w:t>Кількість студентів</w:t>
            </w:r>
          </w:p>
        </w:tc>
        <w:tc>
          <w:tcPr>
            <w:tcW w:w="2093" w:type="dxa"/>
            <w:shd w:val="clear" w:color="auto" w:fill="auto"/>
            <w:vAlign w:val="center"/>
          </w:tcPr>
          <w:p w:rsidR="00066940" w:rsidRPr="004366DB" w:rsidRDefault="00066940" w:rsidP="00A01AA0">
            <w:pPr>
              <w:spacing w:line="288" w:lineRule="auto"/>
              <w:jc w:val="center"/>
              <w:rPr>
                <w:b/>
                <w:szCs w:val="28"/>
                <w:lang w:val="ru-RU"/>
              </w:rPr>
            </w:pPr>
            <w:r w:rsidRPr="004366DB">
              <w:rPr>
                <w:b/>
                <w:szCs w:val="28"/>
                <w:lang w:val="ru-RU"/>
              </w:rPr>
              <w:t>Куратор</w:t>
            </w:r>
          </w:p>
        </w:tc>
        <w:tc>
          <w:tcPr>
            <w:tcW w:w="644" w:type="dxa"/>
            <w:shd w:val="clear" w:color="auto" w:fill="auto"/>
            <w:textDirection w:val="btLr"/>
            <w:vAlign w:val="center"/>
          </w:tcPr>
          <w:p w:rsidR="00066940" w:rsidRPr="004366DB" w:rsidRDefault="00066940" w:rsidP="00A01AA0">
            <w:pPr>
              <w:spacing w:line="288" w:lineRule="auto"/>
              <w:ind w:left="113" w:right="113"/>
              <w:jc w:val="center"/>
              <w:rPr>
                <w:b/>
                <w:szCs w:val="28"/>
                <w:lang w:val="ru-RU"/>
              </w:rPr>
            </w:pPr>
            <w:r w:rsidRPr="004366DB">
              <w:rPr>
                <w:b/>
                <w:szCs w:val="28"/>
                <w:lang w:val="ru-RU"/>
              </w:rPr>
              <w:t>Успішність, %</w:t>
            </w:r>
          </w:p>
        </w:tc>
        <w:tc>
          <w:tcPr>
            <w:tcW w:w="619" w:type="dxa"/>
            <w:shd w:val="clear" w:color="auto" w:fill="auto"/>
            <w:textDirection w:val="btLr"/>
            <w:vAlign w:val="center"/>
          </w:tcPr>
          <w:p w:rsidR="00066940" w:rsidRPr="004366DB" w:rsidRDefault="00066940" w:rsidP="00A01AA0">
            <w:pPr>
              <w:spacing w:line="288" w:lineRule="auto"/>
              <w:ind w:left="113" w:right="113"/>
              <w:jc w:val="center"/>
              <w:rPr>
                <w:b/>
                <w:szCs w:val="28"/>
                <w:lang w:val="ru-RU"/>
              </w:rPr>
            </w:pPr>
            <w:r w:rsidRPr="004366DB">
              <w:rPr>
                <w:b/>
                <w:szCs w:val="28"/>
                <w:lang w:val="ru-RU"/>
              </w:rPr>
              <w:t>Середній бал</w:t>
            </w:r>
          </w:p>
        </w:tc>
        <w:tc>
          <w:tcPr>
            <w:tcW w:w="986" w:type="dxa"/>
            <w:shd w:val="clear" w:color="auto" w:fill="auto"/>
            <w:textDirection w:val="btLr"/>
            <w:vAlign w:val="center"/>
          </w:tcPr>
          <w:p w:rsidR="00066940" w:rsidRPr="004366DB" w:rsidRDefault="00066940" w:rsidP="00A01AA0">
            <w:pPr>
              <w:spacing w:line="288" w:lineRule="auto"/>
              <w:ind w:left="113" w:right="113"/>
              <w:jc w:val="center"/>
              <w:rPr>
                <w:b/>
                <w:szCs w:val="28"/>
                <w:lang w:val="ru-RU"/>
              </w:rPr>
            </w:pPr>
            <w:r w:rsidRPr="004366DB">
              <w:rPr>
                <w:b/>
                <w:szCs w:val="28"/>
                <w:lang w:val="ru-RU"/>
              </w:rPr>
              <w:t>Якісний показник, %</w:t>
            </w:r>
          </w:p>
        </w:tc>
        <w:tc>
          <w:tcPr>
            <w:tcW w:w="636" w:type="dxa"/>
            <w:shd w:val="clear" w:color="auto" w:fill="auto"/>
            <w:vAlign w:val="center"/>
          </w:tcPr>
          <w:p w:rsidR="00066940" w:rsidRPr="004366DB" w:rsidRDefault="00066940" w:rsidP="00A01AA0">
            <w:pPr>
              <w:spacing w:line="288" w:lineRule="auto"/>
              <w:jc w:val="center"/>
              <w:rPr>
                <w:b/>
                <w:szCs w:val="28"/>
                <w:lang w:val="ru-RU"/>
              </w:rPr>
            </w:pPr>
            <w:r w:rsidRPr="004366DB">
              <w:rPr>
                <w:b/>
                <w:szCs w:val="28"/>
                <w:lang w:val="ru-RU"/>
              </w:rPr>
              <w:t>«5»</w:t>
            </w:r>
          </w:p>
        </w:tc>
        <w:tc>
          <w:tcPr>
            <w:tcW w:w="846" w:type="dxa"/>
            <w:shd w:val="clear" w:color="auto" w:fill="auto"/>
            <w:vAlign w:val="center"/>
          </w:tcPr>
          <w:p w:rsidR="00066940" w:rsidRPr="004366DB" w:rsidRDefault="00066940" w:rsidP="00A01AA0">
            <w:pPr>
              <w:spacing w:line="288" w:lineRule="auto"/>
              <w:jc w:val="center"/>
              <w:rPr>
                <w:b/>
                <w:szCs w:val="28"/>
                <w:lang w:val="ru-RU"/>
              </w:rPr>
            </w:pPr>
            <w:r w:rsidRPr="004366DB">
              <w:rPr>
                <w:b/>
                <w:szCs w:val="28"/>
                <w:lang w:val="ru-RU"/>
              </w:rPr>
              <w:t xml:space="preserve">«4,5» </w:t>
            </w:r>
          </w:p>
        </w:tc>
        <w:tc>
          <w:tcPr>
            <w:tcW w:w="1056" w:type="dxa"/>
            <w:shd w:val="clear" w:color="auto" w:fill="auto"/>
            <w:vAlign w:val="center"/>
          </w:tcPr>
          <w:p w:rsidR="00066940" w:rsidRPr="004366DB" w:rsidRDefault="00066940" w:rsidP="00A01AA0">
            <w:pPr>
              <w:spacing w:line="288" w:lineRule="auto"/>
              <w:jc w:val="center"/>
              <w:rPr>
                <w:b/>
                <w:szCs w:val="28"/>
                <w:lang w:val="ru-RU"/>
              </w:rPr>
            </w:pPr>
            <w:r w:rsidRPr="004366DB">
              <w:rPr>
                <w:b/>
                <w:szCs w:val="28"/>
                <w:lang w:val="ru-RU"/>
              </w:rPr>
              <w:t>«3,4,5»</w:t>
            </w:r>
          </w:p>
        </w:tc>
        <w:tc>
          <w:tcPr>
            <w:tcW w:w="619" w:type="dxa"/>
            <w:shd w:val="clear" w:color="auto" w:fill="auto"/>
            <w:textDirection w:val="btLr"/>
            <w:vAlign w:val="center"/>
          </w:tcPr>
          <w:p w:rsidR="00066940" w:rsidRPr="004366DB" w:rsidRDefault="00066940" w:rsidP="00A01AA0">
            <w:pPr>
              <w:spacing w:line="288" w:lineRule="auto"/>
              <w:ind w:left="113" w:right="113"/>
              <w:jc w:val="center"/>
              <w:rPr>
                <w:b/>
                <w:szCs w:val="28"/>
                <w:lang w:val="ru-RU"/>
              </w:rPr>
            </w:pPr>
            <w:r w:rsidRPr="004366DB">
              <w:rPr>
                <w:b/>
                <w:szCs w:val="28"/>
                <w:lang w:val="ru-RU"/>
              </w:rPr>
              <w:t xml:space="preserve">Тільки «3» </w:t>
            </w:r>
          </w:p>
        </w:tc>
        <w:tc>
          <w:tcPr>
            <w:tcW w:w="619" w:type="dxa"/>
            <w:shd w:val="clear" w:color="auto" w:fill="auto"/>
            <w:textDirection w:val="btLr"/>
            <w:vAlign w:val="center"/>
          </w:tcPr>
          <w:p w:rsidR="00066940" w:rsidRPr="004366DB" w:rsidRDefault="00066940" w:rsidP="00A01AA0">
            <w:pPr>
              <w:spacing w:line="288" w:lineRule="auto"/>
              <w:ind w:left="113" w:right="113"/>
              <w:jc w:val="center"/>
              <w:rPr>
                <w:b/>
                <w:szCs w:val="28"/>
                <w:lang w:val="ru-RU"/>
              </w:rPr>
            </w:pPr>
            <w:r w:rsidRPr="004366DB">
              <w:rPr>
                <w:b/>
                <w:szCs w:val="28"/>
                <w:lang w:val="ru-RU"/>
              </w:rPr>
              <w:t>Не атестовані</w:t>
            </w:r>
          </w:p>
        </w:tc>
      </w:tr>
      <w:tr w:rsidR="00066940" w:rsidRPr="004B2C0E" w:rsidTr="00AA4632">
        <w:trPr>
          <w:trHeight w:val="323"/>
          <w:jc w:val="center"/>
        </w:trPr>
        <w:tc>
          <w:tcPr>
            <w:tcW w:w="498" w:type="dxa"/>
            <w:shd w:val="clear" w:color="auto" w:fill="auto"/>
            <w:vAlign w:val="center"/>
          </w:tcPr>
          <w:p w:rsidR="00066940" w:rsidRPr="004B2C0E" w:rsidRDefault="00066940" w:rsidP="007E00EC">
            <w:pPr>
              <w:numPr>
                <w:ilvl w:val="0"/>
                <w:numId w:val="78"/>
              </w:numPr>
              <w:spacing w:line="288" w:lineRule="auto"/>
              <w:jc w:val="center"/>
              <w:rPr>
                <w:color w:val="FF0000"/>
                <w:szCs w:val="28"/>
                <w:lang w:val="ru-RU"/>
              </w:rPr>
            </w:pPr>
          </w:p>
        </w:tc>
        <w:tc>
          <w:tcPr>
            <w:tcW w:w="1683" w:type="dxa"/>
            <w:shd w:val="clear" w:color="auto" w:fill="auto"/>
          </w:tcPr>
          <w:p w:rsidR="00066940" w:rsidRPr="00AA4632" w:rsidRDefault="00066940" w:rsidP="00A01AA0">
            <w:pPr>
              <w:pStyle w:val="affb"/>
              <w:ind w:firstLine="0"/>
              <w:jc w:val="center"/>
              <w:rPr>
                <w:lang w:val="ru-RU"/>
              </w:rPr>
            </w:pPr>
            <w:r w:rsidRPr="00AA4632">
              <w:rPr>
                <w:lang w:val="ru-RU"/>
              </w:rPr>
              <w:t>ІІ</w:t>
            </w:r>
          </w:p>
          <w:p w:rsidR="00066940" w:rsidRPr="00AA4632" w:rsidRDefault="00066940" w:rsidP="00A01AA0">
            <w:pPr>
              <w:pStyle w:val="affb"/>
              <w:ind w:firstLine="0"/>
              <w:jc w:val="left"/>
            </w:pPr>
            <w:r w:rsidRPr="00AA4632">
              <w:t>фарм (веч)</w:t>
            </w:r>
          </w:p>
        </w:tc>
        <w:tc>
          <w:tcPr>
            <w:tcW w:w="636" w:type="dxa"/>
            <w:shd w:val="clear" w:color="auto" w:fill="auto"/>
            <w:vAlign w:val="center"/>
          </w:tcPr>
          <w:p w:rsidR="00066940" w:rsidRPr="004366DB" w:rsidRDefault="00066940" w:rsidP="00A01AA0">
            <w:pPr>
              <w:pStyle w:val="affb"/>
              <w:ind w:firstLine="0"/>
              <w:jc w:val="center"/>
              <w:rPr>
                <w:lang w:val="ru-RU"/>
              </w:rPr>
            </w:pPr>
            <w:r w:rsidRPr="004366DB">
              <w:rPr>
                <w:lang w:val="ru-RU"/>
              </w:rPr>
              <w:t>5</w:t>
            </w:r>
          </w:p>
        </w:tc>
        <w:tc>
          <w:tcPr>
            <w:tcW w:w="2093" w:type="dxa"/>
            <w:shd w:val="clear" w:color="auto" w:fill="auto"/>
          </w:tcPr>
          <w:p w:rsidR="00066940" w:rsidRPr="004366DB" w:rsidRDefault="00066940" w:rsidP="00A01AA0">
            <w:pPr>
              <w:pStyle w:val="affb"/>
              <w:spacing w:line="288" w:lineRule="auto"/>
              <w:ind w:firstLine="0"/>
              <w:jc w:val="center"/>
              <w:rPr>
                <w:lang w:val="ru-RU"/>
              </w:rPr>
            </w:pPr>
            <w:r w:rsidRPr="004366DB">
              <w:rPr>
                <w:lang w:val="ru-RU"/>
              </w:rPr>
              <w:t>Борисенко Н.М.</w:t>
            </w:r>
          </w:p>
        </w:tc>
        <w:tc>
          <w:tcPr>
            <w:tcW w:w="644" w:type="dxa"/>
            <w:shd w:val="clear" w:color="auto" w:fill="auto"/>
            <w:vAlign w:val="center"/>
          </w:tcPr>
          <w:p w:rsidR="00066940" w:rsidRPr="004366DB" w:rsidRDefault="00066940" w:rsidP="00A01AA0">
            <w:pPr>
              <w:spacing w:line="288" w:lineRule="auto"/>
              <w:jc w:val="center"/>
              <w:rPr>
                <w:szCs w:val="28"/>
              </w:rPr>
            </w:pPr>
            <w:r w:rsidRPr="004366DB">
              <w:rPr>
                <w:szCs w:val="28"/>
              </w:rPr>
              <w:t>100</w:t>
            </w:r>
          </w:p>
        </w:tc>
        <w:tc>
          <w:tcPr>
            <w:tcW w:w="619" w:type="dxa"/>
            <w:shd w:val="clear" w:color="auto" w:fill="auto"/>
            <w:vAlign w:val="center"/>
          </w:tcPr>
          <w:p w:rsidR="00066940" w:rsidRPr="004366DB" w:rsidRDefault="00066940" w:rsidP="00A01AA0">
            <w:pPr>
              <w:spacing w:line="288" w:lineRule="auto"/>
              <w:jc w:val="center"/>
              <w:rPr>
                <w:szCs w:val="28"/>
                <w:lang w:val="ru-RU"/>
              </w:rPr>
            </w:pPr>
            <w:r w:rsidRPr="004366DB">
              <w:rPr>
                <w:szCs w:val="28"/>
                <w:lang w:val="ru-RU"/>
              </w:rPr>
              <w:t>4,2</w:t>
            </w:r>
          </w:p>
        </w:tc>
        <w:tc>
          <w:tcPr>
            <w:tcW w:w="986" w:type="dxa"/>
            <w:shd w:val="clear" w:color="auto" w:fill="auto"/>
            <w:vAlign w:val="center"/>
          </w:tcPr>
          <w:p w:rsidR="00066940" w:rsidRPr="00877536" w:rsidRDefault="00066940" w:rsidP="00A01AA0">
            <w:pPr>
              <w:spacing w:line="288" w:lineRule="auto"/>
              <w:jc w:val="center"/>
              <w:rPr>
                <w:szCs w:val="28"/>
                <w:lang w:val="ru-RU"/>
              </w:rPr>
            </w:pPr>
            <w:r w:rsidRPr="004366DB">
              <w:rPr>
                <w:szCs w:val="28"/>
                <w:lang w:val="ru-RU"/>
              </w:rPr>
              <w:t>80</w:t>
            </w:r>
            <w:r w:rsidRPr="004366DB">
              <w:rPr>
                <w:szCs w:val="28"/>
              </w:rPr>
              <w:t>,0</w:t>
            </w:r>
          </w:p>
        </w:tc>
        <w:tc>
          <w:tcPr>
            <w:tcW w:w="636" w:type="dxa"/>
            <w:shd w:val="clear" w:color="auto" w:fill="auto"/>
            <w:vAlign w:val="center"/>
          </w:tcPr>
          <w:p w:rsidR="00066940" w:rsidRPr="004366DB" w:rsidRDefault="00066940" w:rsidP="00A01AA0">
            <w:pPr>
              <w:spacing w:line="288" w:lineRule="auto"/>
              <w:jc w:val="center"/>
              <w:rPr>
                <w:szCs w:val="28"/>
                <w:lang w:val="ru-RU"/>
              </w:rPr>
            </w:pPr>
            <w:r w:rsidRPr="004366DB">
              <w:rPr>
                <w:szCs w:val="28"/>
                <w:lang w:val="ru-RU"/>
              </w:rPr>
              <w:t>-</w:t>
            </w:r>
          </w:p>
        </w:tc>
        <w:tc>
          <w:tcPr>
            <w:tcW w:w="846" w:type="dxa"/>
            <w:shd w:val="clear" w:color="auto" w:fill="auto"/>
            <w:vAlign w:val="center"/>
          </w:tcPr>
          <w:p w:rsidR="00066940" w:rsidRPr="004366DB" w:rsidRDefault="00066940" w:rsidP="00A01AA0">
            <w:pPr>
              <w:spacing w:line="288" w:lineRule="auto"/>
              <w:jc w:val="center"/>
              <w:rPr>
                <w:szCs w:val="28"/>
                <w:lang w:val="ru-RU"/>
              </w:rPr>
            </w:pPr>
            <w:r w:rsidRPr="004366DB">
              <w:rPr>
                <w:szCs w:val="28"/>
                <w:lang w:val="ru-RU"/>
              </w:rPr>
              <w:t>4</w:t>
            </w:r>
          </w:p>
        </w:tc>
        <w:tc>
          <w:tcPr>
            <w:tcW w:w="1056" w:type="dxa"/>
            <w:shd w:val="clear" w:color="auto" w:fill="auto"/>
            <w:vAlign w:val="center"/>
          </w:tcPr>
          <w:p w:rsidR="00066940" w:rsidRPr="004366DB" w:rsidRDefault="00066940" w:rsidP="00A01AA0">
            <w:pPr>
              <w:spacing w:line="288" w:lineRule="auto"/>
              <w:jc w:val="center"/>
              <w:rPr>
                <w:szCs w:val="28"/>
                <w:lang w:val="ru-RU"/>
              </w:rPr>
            </w:pPr>
            <w:r w:rsidRPr="004366DB">
              <w:rPr>
                <w:szCs w:val="28"/>
                <w:lang w:val="ru-RU"/>
              </w:rPr>
              <w:t>1</w:t>
            </w:r>
          </w:p>
        </w:tc>
        <w:tc>
          <w:tcPr>
            <w:tcW w:w="619" w:type="dxa"/>
            <w:shd w:val="clear" w:color="auto" w:fill="auto"/>
            <w:vAlign w:val="center"/>
          </w:tcPr>
          <w:p w:rsidR="00066940" w:rsidRPr="004366DB" w:rsidRDefault="00066940" w:rsidP="00A01AA0">
            <w:pPr>
              <w:spacing w:line="288" w:lineRule="auto"/>
              <w:jc w:val="center"/>
              <w:rPr>
                <w:szCs w:val="28"/>
                <w:lang w:val="en-US"/>
              </w:rPr>
            </w:pPr>
            <w:r w:rsidRPr="004366DB">
              <w:rPr>
                <w:szCs w:val="28"/>
                <w:lang w:val="en-US"/>
              </w:rPr>
              <w:t>-</w:t>
            </w:r>
          </w:p>
        </w:tc>
        <w:tc>
          <w:tcPr>
            <w:tcW w:w="619" w:type="dxa"/>
            <w:shd w:val="clear" w:color="auto" w:fill="auto"/>
            <w:vAlign w:val="center"/>
          </w:tcPr>
          <w:p w:rsidR="00066940" w:rsidRPr="004366DB" w:rsidRDefault="00066940" w:rsidP="00A01AA0">
            <w:pPr>
              <w:spacing w:line="288" w:lineRule="auto"/>
              <w:jc w:val="center"/>
              <w:rPr>
                <w:szCs w:val="28"/>
              </w:rPr>
            </w:pPr>
            <w:r w:rsidRPr="004366DB">
              <w:rPr>
                <w:szCs w:val="28"/>
              </w:rPr>
              <w:t>-</w:t>
            </w:r>
          </w:p>
        </w:tc>
      </w:tr>
      <w:tr w:rsidR="00066940" w:rsidRPr="004B2C0E" w:rsidTr="00AA4632">
        <w:trPr>
          <w:trHeight w:val="323"/>
          <w:jc w:val="center"/>
        </w:trPr>
        <w:tc>
          <w:tcPr>
            <w:tcW w:w="498" w:type="dxa"/>
            <w:shd w:val="clear" w:color="auto" w:fill="auto"/>
            <w:vAlign w:val="center"/>
          </w:tcPr>
          <w:p w:rsidR="00066940" w:rsidRPr="004B2C0E" w:rsidRDefault="00066940" w:rsidP="007E00EC">
            <w:pPr>
              <w:numPr>
                <w:ilvl w:val="0"/>
                <w:numId w:val="78"/>
              </w:numPr>
              <w:spacing w:line="288" w:lineRule="auto"/>
              <w:jc w:val="center"/>
              <w:rPr>
                <w:color w:val="FF0000"/>
                <w:szCs w:val="28"/>
                <w:lang w:val="ru-RU"/>
              </w:rPr>
            </w:pPr>
          </w:p>
        </w:tc>
        <w:tc>
          <w:tcPr>
            <w:tcW w:w="1683" w:type="dxa"/>
            <w:shd w:val="clear" w:color="auto" w:fill="auto"/>
          </w:tcPr>
          <w:p w:rsidR="00066940" w:rsidRPr="00AA4632" w:rsidRDefault="00066940" w:rsidP="00A01AA0">
            <w:pPr>
              <w:pStyle w:val="affb"/>
              <w:ind w:firstLine="0"/>
              <w:jc w:val="center"/>
              <w:rPr>
                <w:lang w:val="ru-RU"/>
              </w:rPr>
            </w:pPr>
            <w:r w:rsidRPr="00AA4632">
              <w:rPr>
                <w:lang w:val="ru-RU"/>
              </w:rPr>
              <w:t>Ш фарм(веч)</w:t>
            </w:r>
          </w:p>
        </w:tc>
        <w:tc>
          <w:tcPr>
            <w:tcW w:w="636" w:type="dxa"/>
            <w:shd w:val="clear" w:color="auto" w:fill="auto"/>
            <w:vAlign w:val="center"/>
          </w:tcPr>
          <w:p w:rsidR="00066940" w:rsidRPr="004366DB" w:rsidRDefault="00066940" w:rsidP="00A01AA0">
            <w:pPr>
              <w:pStyle w:val="affb"/>
              <w:ind w:firstLine="0"/>
              <w:jc w:val="center"/>
              <w:rPr>
                <w:lang w:val="ru-RU"/>
              </w:rPr>
            </w:pPr>
            <w:r w:rsidRPr="004366DB">
              <w:rPr>
                <w:lang w:val="ru-RU"/>
              </w:rPr>
              <w:t>20</w:t>
            </w:r>
          </w:p>
        </w:tc>
        <w:tc>
          <w:tcPr>
            <w:tcW w:w="2093" w:type="dxa"/>
            <w:shd w:val="clear" w:color="auto" w:fill="auto"/>
          </w:tcPr>
          <w:p w:rsidR="00066940" w:rsidRPr="004366DB" w:rsidRDefault="00066940" w:rsidP="00A01AA0">
            <w:pPr>
              <w:pStyle w:val="affb"/>
              <w:spacing w:line="288" w:lineRule="auto"/>
              <w:ind w:firstLine="0"/>
              <w:jc w:val="center"/>
              <w:rPr>
                <w:lang w:val="ru-RU"/>
              </w:rPr>
            </w:pPr>
            <w:r w:rsidRPr="004366DB">
              <w:rPr>
                <w:lang w:val="ru-RU"/>
              </w:rPr>
              <w:t>Борисенко Н.М.</w:t>
            </w:r>
          </w:p>
        </w:tc>
        <w:tc>
          <w:tcPr>
            <w:tcW w:w="644" w:type="dxa"/>
            <w:shd w:val="clear" w:color="auto" w:fill="auto"/>
            <w:vAlign w:val="center"/>
          </w:tcPr>
          <w:p w:rsidR="00066940" w:rsidRPr="004366DB" w:rsidRDefault="00066940" w:rsidP="00A01AA0">
            <w:pPr>
              <w:spacing w:line="288" w:lineRule="auto"/>
              <w:jc w:val="center"/>
              <w:rPr>
                <w:szCs w:val="28"/>
                <w:lang w:val="ru-RU"/>
              </w:rPr>
            </w:pPr>
            <w:r w:rsidRPr="004366DB">
              <w:rPr>
                <w:szCs w:val="28"/>
                <w:lang w:val="ru-RU"/>
              </w:rPr>
              <w:t>100</w:t>
            </w:r>
          </w:p>
        </w:tc>
        <w:tc>
          <w:tcPr>
            <w:tcW w:w="619" w:type="dxa"/>
            <w:shd w:val="clear" w:color="auto" w:fill="auto"/>
            <w:vAlign w:val="center"/>
          </w:tcPr>
          <w:p w:rsidR="00066940" w:rsidRPr="004366DB" w:rsidRDefault="00066940" w:rsidP="00A01AA0">
            <w:pPr>
              <w:spacing w:line="288" w:lineRule="auto"/>
              <w:jc w:val="center"/>
              <w:rPr>
                <w:szCs w:val="28"/>
                <w:lang w:val="ru-RU"/>
              </w:rPr>
            </w:pPr>
            <w:r w:rsidRPr="004366DB">
              <w:rPr>
                <w:szCs w:val="28"/>
                <w:lang w:val="ru-RU"/>
              </w:rPr>
              <w:t>4,0</w:t>
            </w:r>
          </w:p>
        </w:tc>
        <w:tc>
          <w:tcPr>
            <w:tcW w:w="986" w:type="dxa"/>
            <w:shd w:val="clear" w:color="auto" w:fill="auto"/>
            <w:vAlign w:val="center"/>
          </w:tcPr>
          <w:p w:rsidR="00066940" w:rsidRPr="004366DB" w:rsidRDefault="00066940" w:rsidP="00A01AA0">
            <w:pPr>
              <w:spacing w:line="288" w:lineRule="auto"/>
              <w:jc w:val="center"/>
              <w:rPr>
                <w:szCs w:val="28"/>
                <w:lang w:val="ru-RU"/>
              </w:rPr>
            </w:pPr>
            <w:r w:rsidRPr="004366DB">
              <w:rPr>
                <w:szCs w:val="28"/>
                <w:lang w:val="ru-RU"/>
              </w:rPr>
              <w:t>35,0</w:t>
            </w:r>
          </w:p>
        </w:tc>
        <w:tc>
          <w:tcPr>
            <w:tcW w:w="636" w:type="dxa"/>
            <w:shd w:val="clear" w:color="auto" w:fill="auto"/>
            <w:vAlign w:val="center"/>
          </w:tcPr>
          <w:p w:rsidR="00066940" w:rsidRPr="004366DB" w:rsidRDefault="00066940" w:rsidP="00A01AA0">
            <w:pPr>
              <w:spacing w:line="288" w:lineRule="auto"/>
              <w:jc w:val="center"/>
              <w:rPr>
                <w:szCs w:val="28"/>
                <w:lang w:val="ru-RU"/>
              </w:rPr>
            </w:pPr>
            <w:r w:rsidRPr="004366DB">
              <w:rPr>
                <w:szCs w:val="28"/>
                <w:lang w:val="ru-RU"/>
              </w:rPr>
              <w:t>1</w:t>
            </w:r>
          </w:p>
        </w:tc>
        <w:tc>
          <w:tcPr>
            <w:tcW w:w="846" w:type="dxa"/>
            <w:shd w:val="clear" w:color="auto" w:fill="auto"/>
            <w:vAlign w:val="center"/>
          </w:tcPr>
          <w:p w:rsidR="00066940" w:rsidRPr="004366DB" w:rsidRDefault="00066940" w:rsidP="00A01AA0">
            <w:pPr>
              <w:spacing w:line="288" w:lineRule="auto"/>
              <w:jc w:val="center"/>
              <w:rPr>
                <w:szCs w:val="28"/>
                <w:lang w:val="ru-RU"/>
              </w:rPr>
            </w:pPr>
            <w:r w:rsidRPr="004366DB">
              <w:rPr>
                <w:szCs w:val="28"/>
                <w:lang w:val="ru-RU"/>
              </w:rPr>
              <w:t>7</w:t>
            </w:r>
          </w:p>
        </w:tc>
        <w:tc>
          <w:tcPr>
            <w:tcW w:w="1056" w:type="dxa"/>
            <w:shd w:val="clear" w:color="auto" w:fill="auto"/>
            <w:vAlign w:val="center"/>
          </w:tcPr>
          <w:p w:rsidR="00066940" w:rsidRPr="004366DB" w:rsidRDefault="00066940" w:rsidP="00A01AA0">
            <w:pPr>
              <w:spacing w:line="288" w:lineRule="auto"/>
              <w:jc w:val="center"/>
              <w:rPr>
                <w:szCs w:val="28"/>
                <w:lang w:val="ru-RU"/>
              </w:rPr>
            </w:pPr>
            <w:r w:rsidRPr="004366DB">
              <w:rPr>
                <w:szCs w:val="28"/>
                <w:lang w:val="ru-RU"/>
              </w:rPr>
              <w:t>12</w:t>
            </w:r>
          </w:p>
        </w:tc>
        <w:tc>
          <w:tcPr>
            <w:tcW w:w="619" w:type="dxa"/>
            <w:shd w:val="clear" w:color="auto" w:fill="auto"/>
            <w:vAlign w:val="center"/>
          </w:tcPr>
          <w:p w:rsidR="00066940" w:rsidRPr="004366DB" w:rsidRDefault="00066940" w:rsidP="00A01AA0">
            <w:pPr>
              <w:spacing w:line="288" w:lineRule="auto"/>
              <w:jc w:val="center"/>
              <w:rPr>
                <w:szCs w:val="28"/>
                <w:lang w:val="ru-RU"/>
              </w:rPr>
            </w:pPr>
            <w:r w:rsidRPr="004366DB">
              <w:rPr>
                <w:szCs w:val="28"/>
                <w:lang w:val="ru-RU"/>
              </w:rPr>
              <w:t>-</w:t>
            </w:r>
          </w:p>
        </w:tc>
        <w:tc>
          <w:tcPr>
            <w:tcW w:w="619" w:type="dxa"/>
            <w:shd w:val="clear" w:color="auto" w:fill="auto"/>
            <w:vAlign w:val="center"/>
          </w:tcPr>
          <w:p w:rsidR="00066940" w:rsidRPr="004366DB" w:rsidRDefault="00066940" w:rsidP="00A01AA0">
            <w:pPr>
              <w:spacing w:line="288" w:lineRule="auto"/>
              <w:jc w:val="center"/>
              <w:rPr>
                <w:szCs w:val="28"/>
                <w:lang w:val="ru-RU"/>
              </w:rPr>
            </w:pPr>
            <w:r w:rsidRPr="004366DB">
              <w:rPr>
                <w:szCs w:val="28"/>
                <w:lang w:val="ru-RU"/>
              </w:rPr>
              <w:t>-</w:t>
            </w:r>
          </w:p>
        </w:tc>
      </w:tr>
      <w:tr w:rsidR="00066940" w:rsidRPr="004B2C0E" w:rsidTr="00AA4632">
        <w:trPr>
          <w:jc w:val="center"/>
        </w:trPr>
        <w:tc>
          <w:tcPr>
            <w:tcW w:w="498" w:type="dxa"/>
            <w:shd w:val="clear" w:color="auto" w:fill="auto"/>
            <w:vAlign w:val="center"/>
          </w:tcPr>
          <w:p w:rsidR="00066940" w:rsidRPr="004B2C0E" w:rsidRDefault="00066940" w:rsidP="007E00EC">
            <w:pPr>
              <w:numPr>
                <w:ilvl w:val="0"/>
                <w:numId w:val="78"/>
              </w:numPr>
              <w:spacing w:line="288" w:lineRule="auto"/>
              <w:jc w:val="center"/>
              <w:rPr>
                <w:color w:val="FF0000"/>
                <w:szCs w:val="28"/>
                <w:lang w:val="ru-RU"/>
              </w:rPr>
            </w:pPr>
          </w:p>
        </w:tc>
        <w:tc>
          <w:tcPr>
            <w:tcW w:w="1683" w:type="dxa"/>
            <w:shd w:val="clear" w:color="auto" w:fill="auto"/>
          </w:tcPr>
          <w:p w:rsidR="00066940" w:rsidRPr="00AA4632" w:rsidRDefault="00066940" w:rsidP="00A01AA0">
            <w:pPr>
              <w:pStyle w:val="affb"/>
              <w:spacing w:line="288" w:lineRule="auto"/>
              <w:ind w:firstLine="0"/>
              <w:jc w:val="center"/>
            </w:pPr>
            <w:r w:rsidRPr="00AA4632">
              <w:t xml:space="preserve">К фарм </w:t>
            </w:r>
            <w:r w:rsidRPr="00AA4632">
              <w:rPr>
                <w:lang w:val="ru-RU"/>
              </w:rPr>
              <w:t>1</w:t>
            </w:r>
            <w:r w:rsidRPr="00AA4632">
              <w:t>1 (веч)</w:t>
            </w:r>
          </w:p>
        </w:tc>
        <w:tc>
          <w:tcPr>
            <w:tcW w:w="636" w:type="dxa"/>
            <w:shd w:val="clear" w:color="auto" w:fill="auto"/>
            <w:vAlign w:val="center"/>
          </w:tcPr>
          <w:p w:rsidR="00066940" w:rsidRPr="004366DB" w:rsidRDefault="00066940" w:rsidP="00A01AA0">
            <w:pPr>
              <w:pStyle w:val="affb"/>
              <w:ind w:firstLine="0"/>
              <w:jc w:val="center"/>
              <w:rPr>
                <w:lang w:val="ru-RU"/>
              </w:rPr>
            </w:pPr>
            <w:r w:rsidRPr="004366DB">
              <w:rPr>
                <w:lang w:val="ru-RU"/>
              </w:rPr>
              <w:t>11</w:t>
            </w:r>
          </w:p>
        </w:tc>
        <w:tc>
          <w:tcPr>
            <w:tcW w:w="2093" w:type="dxa"/>
            <w:shd w:val="clear" w:color="auto" w:fill="auto"/>
          </w:tcPr>
          <w:p w:rsidR="00066940" w:rsidRPr="004366DB" w:rsidRDefault="00066940" w:rsidP="00A01AA0">
            <w:pPr>
              <w:pStyle w:val="affb"/>
              <w:ind w:firstLine="0"/>
              <w:jc w:val="center"/>
            </w:pPr>
            <w:r w:rsidRPr="004366DB">
              <w:rPr>
                <w:lang w:val="ru-RU"/>
              </w:rPr>
              <w:t>Борисенко Н.М.</w:t>
            </w:r>
          </w:p>
        </w:tc>
        <w:tc>
          <w:tcPr>
            <w:tcW w:w="644" w:type="dxa"/>
            <w:shd w:val="clear" w:color="auto" w:fill="auto"/>
            <w:vAlign w:val="center"/>
          </w:tcPr>
          <w:p w:rsidR="00066940" w:rsidRPr="004366DB" w:rsidRDefault="00066940" w:rsidP="00A01AA0">
            <w:pPr>
              <w:spacing w:line="288" w:lineRule="auto"/>
              <w:jc w:val="center"/>
              <w:rPr>
                <w:szCs w:val="28"/>
              </w:rPr>
            </w:pPr>
            <w:r w:rsidRPr="004366DB">
              <w:rPr>
                <w:szCs w:val="28"/>
              </w:rPr>
              <w:t>100</w:t>
            </w:r>
          </w:p>
        </w:tc>
        <w:tc>
          <w:tcPr>
            <w:tcW w:w="619" w:type="dxa"/>
            <w:shd w:val="clear" w:color="auto" w:fill="auto"/>
            <w:vAlign w:val="center"/>
          </w:tcPr>
          <w:p w:rsidR="00066940" w:rsidRPr="004366DB" w:rsidRDefault="00066940" w:rsidP="00A01AA0">
            <w:pPr>
              <w:spacing w:line="288" w:lineRule="auto"/>
              <w:jc w:val="center"/>
              <w:rPr>
                <w:szCs w:val="28"/>
                <w:lang w:val="ru-RU"/>
              </w:rPr>
            </w:pPr>
            <w:r w:rsidRPr="004366DB">
              <w:rPr>
                <w:szCs w:val="28"/>
              </w:rPr>
              <w:t>4,</w:t>
            </w:r>
            <w:r w:rsidRPr="004366DB">
              <w:rPr>
                <w:szCs w:val="28"/>
                <w:lang w:val="ru-RU"/>
              </w:rPr>
              <w:t>2</w:t>
            </w:r>
          </w:p>
        </w:tc>
        <w:tc>
          <w:tcPr>
            <w:tcW w:w="986" w:type="dxa"/>
            <w:shd w:val="clear" w:color="auto" w:fill="auto"/>
            <w:vAlign w:val="center"/>
          </w:tcPr>
          <w:p w:rsidR="00066940" w:rsidRPr="004366DB" w:rsidRDefault="00066940" w:rsidP="00A01AA0">
            <w:pPr>
              <w:spacing w:line="288" w:lineRule="auto"/>
              <w:jc w:val="center"/>
              <w:rPr>
                <w:szCs w:val="28"/>
                <w:lang w:val="ru-RU"/>
              </w:rPr>
            </w:pPr>
            <w:r w:rsidRPr="004366DB">
              <w:rPr>
                <w:szCs w:val="28"/>
                <w:lang w:val="ru-RU"/>
              </w:rPr>
              <w:t>55,0</w:t>
            </w:r>
          </w:p>
        </w:tc>
        <w:tc>
          <w:tcPr>
            <w:tcW w:w="636" w:type="dxa"/>
            <w:shd w:val="clear" w:color="auto" w:fill="auto"/>
            <w:vAlign w:val="center"/>
          </w:tcPr>
          <w:p w:rsidR="00066940" w:rsidRPr="004366DB" w:rsidRDefault="00066940" w:rsidP="00A01AA0">
            <w:pPr>
              <w:spacing w:line="288" w:lineRule="auto"/>
              <w:jc w:val="center"/>
              <w:rPr>
                <w:szCs w:val="28"/>
                <w:lang w:val="ru-RU"/>
              </w:rPr>
            </w:pPr>
            <w:r w:rsidRPr="004366DB">
              <w:rPr>
                <w:szCs w:val="28"/>
                <w:lang w:val="ru-RU"/>
              </w:rPr>
              <w:t>-</w:t>
            </w:r>
          </w:p>
        </w:tc>
        <w:tc>
          <w:tcPr>
            <w:tcW w:w="846" w:type="dxa"/>
            <w:shd w:val="clear" w:color="auto" w:fill="auto"/>
            <w:vAlign w:val="center"/>
          </w:tcPr>
          <w:p w:rsidR="00066940" w:rsidRPr="004366DB" w:rsidRDefault="00066940" w:rsidP="00A01AA0">
            <w:pPr>
              <w:spacing w:line="288" w:lineRule="auto"/>
              <w:jc w:val="center"/>
              <w:rPr>
                <w:szCs w:val="28"/>
                <w:lang w:val="ru-RU"/>
              </w:rPr>
            </w:pPr>
            <w:r w:rsidRPr="004366DB">
              <w:rPr>
                <w:szCs w:val="28"/>
                <w:lang w:val="ru-RU"/>
              </w:rPr>
              <w:t>6</w:t>
            </w:r>
          </w:p>
        </w:tc>
        <w:tc>
          <w:tcPr>
            <w:tcW w:w="1056" w:type="dxa"/>
            <w:shd w:val="clear" w:color="auto" w:fill="auto"/>
            <w:vAlign w:val="center"/>
          </w:tcPr>
          <w:p w:rsidR="00066940" w:rsidRPr="004366DB" w:rsidRDefault="00066940" w:rsidP="00A01AA0">
            <w:pPr>
              <w:spacing w:line="288" w:lineRule="auto"/>
              <w:jc w:val="center"/>
              <w:rPr>
                <w:szCs w:val="28"/>
                <w:lang w:val="ru-RU"/>
              </w:rPr>
            </w:pPr>
            <w:r w:rsidRPr="004366DB">
              <w:rPr>
                <w:szCs w:val="28"/>
                <w:lang w:val="ru-RU"/>
              </w:rPr>
              <w:t>5</w:t>
            </w:r>
          </w:p>
        </w:tc>
        <w:tc>
          <w:tcPr>
            <w:tcW w:w="619" w:type="dxa"/>
            <w:shd w:val="clear" w:color="auto" w:fill="auto"/>
            <w:vAlign w:val="center"/>
          </w:tcPr>
          <w:p w:rsidR="00066940" w:rsidRPr="004366DB" w:rsidRDefault="00066940" w:rsidP="00A01AA0">
            <w:pPr>
              <w:spacing w:line="288" w:lineRule="auto"/>
              <w:jc w:val="center"/>
              <w:rPr>
                <w:szCs w:val="28"/>
              </w:rPr>
            </w:pPr>
            <w:r w:rsidRPr="004366DB">
              <w:rPr>
                <w:szCs w:val="28"/>
              </w:rPr>
              <w:t>-</w:t>
            </w:r>
          </w:p>
        </w:tc>
        <w:tc>
          <w:tcPr>
            <w:tcW w:w="619" w:type="dxa"/>
            <w:shd w:val="clear" w:color="auto" w:fill="auto"/>
            <w:vAlign w:val="center"/>
          </w:tcPr>
          <w:p w:rsidR="00066940" w:rsidRPr="004366DB" w:rsidRDefault="00066940" w:rsidP="00A01AA0">
            <w:pPr>
              <w:spacing w:line="288" w:lineRule="auto"/>
              <w:jc w:val="center"/>
              <w:rPr>
                <w:szCs w:val="28"/>
              </w:rPr>
            </w:pPr>
            <w:r w:rsidRPr="004366DB">
              <w:rPr>
                <w:szCs w:val="28"/>
              </w:rPr>
              <w:t>-</w:t>
            </w:r>
          </w:p>
        </w:tc>
      </w:tr>
      <w:tr w:rsidR="00066940" w:rsidRPr="004B2C0E" w:rsidTr="00AA4632">
        <w:trPr>
          <w:jc w:val="center"/>
        </w:trPr>
        <w:tc>
          <w:tcPr>
            <w:tcW w:w="498" w:type="dxa"/>
            <w:shd w:val="clear" w:color="auto" w:fill="auto"/>
            <w:vAlign w:val="center"/>
          </w:tcPr>
          <w:p w:rsidR="00066940" w:rsidRPr="004B2C0E" w:rsidRDefault="00066940" w:rsidP="007E00EC">
            <w:pPr>
              <w:numPr>
                <w:ilvl w:val="0"/>
                <w:numId w:val="78"/>
              </w:numPr>
              <w:spacing w:line="288" w:lineRule="auto"/>
              <w:jc w:val="center"/>
              <w:rPr>
                <w:color w:val="FF0000"/>
                <w:szCs w:val="28"/>
                <w:lang w:val="ru-RU"/>
              </w:rPr>
            </w:pPr>
          </w:p>
        </w:tc>
        <w:tc>
          <w:tcPr>
            <w:tcW w:w="1683" w:type="dxa"/>
            <w:shd w:val="clear" w:color="auto" w:fill="auto"/>
          </w:tcPr>
          <w:p w:rsidR="00066940" w:rsidRPr="00AA4632" w:rsidRDefault="00066940" w:rsidP="00A01AA0">
            <w:pPr>
              <w:pStyle w:val="affb"/>
              <w:spacing w:line="288" w:lineRule="auto"/>
              <w:ind w:firstLine="0"/>
              <w:jc w:val="left"/>
            </w:pPr>
            <w:r w:rsidRPr="00AA4632">
              <w:t>К фарм 21(веч)</w:t>
            </w:r>
          </w:p>
        </w:tc>
        <w:tc>
          <w:tcPr>
            <w:tcW w:w="636" w:type="dxa"/>
            <w:shd w:val="clear" w:color="auto" w:fill="auto"/>
          </w:tcPr>
          <w:p w:rsidR="00066940" w:rsidRPr="00983B1C" w:rsidRDefault="00066940" w:rsidP="00A01AA0">
            <w:pPr>
              <w:pStyle w:val="affb"/>
              <w:ind w:firstLine="0"/>
              <w:jc w:val="center"/>
              <w:rPr>
                <w:lang w:val="ru-RU"/>
              </w:rPr>
            </w:pPr>
            <w:r w:rsidRPr="00983B1C">
              <w:rPr>
                <w:lang w:val="ru-RU"/>
              </w:rPr>
              <w:t>19</w:t>
            </w:r>
          </w:p>
        </w:tc>
        <w:tc>
          <w:tcPr>
            <w:tcW w:w="2093" w:type="dxa"/>
            <w:shd w:val="clear" w:color="auto" w:fill="auto"/>
          </w:tcPr>
          <w:p w:rsidR="00066940" w:rsidRPr="00983B1C" w:rsidRDefault="00066940" w:rsidP="00A01AA0">
            <w:pPr>
              <w:pStyle w:val="affb"/>
              <w:ind w:firstLine="0"/>
              <w:jc w:val="center"/>
            </w:pPr>
            <w:r w:rsidRPr="00983B1C">
              <w:t>Маматюк</w:t>
            </w:r>
          </w:p>
          <w:p w:rsidR="00066940" w:rsidRPr="00983B1C" w:rsidRDefault="00066940" w:rsidP="00A01AA0">
            <w:pPr>
              <w:pStyle w:val="affb"/>
              <w:ind w:firstLine="0"/>
              <w:jc w:val="center"/>
            </w:pPr>
            <w:r w:rsidRPr="00983B1C">
              <w:t>Г.Я.</w:t>
            </w:r>
          </w:p>
        </w:tc>
        <w:tc>
          <w:tcPr>
            <w:tcW w:w="644" w:type="dxa"/>
            <w:shd w:val="clear" w:color="auto" w:fill="auto"/>
            <w:vAlign w:val="center"/>
          </w:tcPr>
          <w:p w:rsidR="00066940" w:rsidRPr="00983B1C" w:rsidRDefault="00066940" w:rsidP="00A01AA0">
            <w:pPr>
              <w:spacing w:line="288" w:lineRule="auto"/>
              <w:jc w:val="center"/>
              <w:rPr>
                <w:szCs w:val="28"/>
              </w:rPr>
            </w:pPr>
            <w:r w:rsidRPr="00983B1C">
              <w:rPr>
                <w:szCs w:val="28"/>
              </w:rPr>
              <w:t>100</w:t>
            </w:r>
          </w:p>
        </w:tc>
        <w:tc>
          <w:tcPr>
            <w:tcW w:w="619" w:type="dxa"/>
            <w:shd w:val="clear" w:color="auto" w:fill="auto"/>
            <w:vAlign w:val="center"/>
          </w:tcPr>
          <w:p w:rsidR="00066940" w:rsidRPr="00983B1C" w:rsidRDefault="00066940" w:rsidP="00A01AA0">
            <w:pPr>
              <w:spacing w:line="288" w:lineRule="auto"/>
              <w:jc w:val="center"/>
              <w:rPr>
                <w:szCs w:val="28"/>
                <w:lang w:val="ru-RU"/>
              </w:rPr>
            </w:pPr>
            <w:r w:rsidRPr="00983B1C">
              <w:rPr>
                <w:szCs w:val="28"/>
                <w:lang w:val="ru-RU"/>
              </w:rPr>
              <w:t>4,4</w:t>
            </w:r>
          </w:p>
        </w:tc>
        <w:tc>
          <w:tcPr>
            <w:tcW w:w="986" w:type="dxa"/>
            <w:shd w:val="clear" w:color="auto" w:fill="auto"/>
            <w:vAlign w:val="center"/>
          </w:tcPr>
          <w:p w:rsidR="00066940" w:rsidRPr="00877536" w:rsidRDefault="00066940" w:rsidP="00A01AA0">
            <w:pPr>
              <w:spacing w:line="288" w:lineRule="auto"/>
              <w:jc w:val="center"/>
              <w:rPr>
                <w:szCs w:val="28"/>
                <w:lang w:val="ru-RU"/>
              </w:rPr>
            </w:pPr>
            <w:r w:rsidRPr="00983B1C">
              <w:rPr>
                <w:szCs w:val="28"/>
              </w:rPr>
              <w:t>95,0</w:t>
            </w:r>
          </w:p>
        </w:tc>
        <w:tc>
          <w:tcPr>
            <w:tcW w:w="636" w:type="dxa"/>
            <w:shd w:val="clear" w:color="auto" w:fill="auto"/>
            <w:vAlign w:val="center"/>
          </w:tcPr>
          <w:p w:rsidR="00066940" w:rsidRPr="00983B1C" w:rsidRDefault="00066940" w:rsidP="00A01AA0">
            <w:pPr>
              <w:spacing w:line="288" w:lineRule="auto"/>
              <w:jc w:val="center"/>
              <w:rPr>
                <w:szCs w:val="28"/>
              </w:rPr>
            </w:pPr>
            <w:r w:rsidRPr="00983B1C">
              <w:rPr>
                <w:szCs w:val="28"/>
              </w:rPr>
              <w:t>1</w:t>
            </w:r>
          </w:p>
        </w:tc>
        <w:tc>
          <w:tcPr>
            <w:tcW w:w="846" w:type="dxa"/>
            <w:shd w:val="clear" w:color="auto" w:fill="auto"/>
            <w:vAlign w:val="center"/>
          </w:tcPr>
          <w:p w:rsidR="00066940" w:rsidRPr="00983B1C" w:rsidRDefault="00066940" w:rsidP="00A01AA0">
            <w:pPr>
              <w:spacing w:line="288" w:lineRule="auto"/>
              <w:jc w:val="center"/>
              <w:rPr>
                <w:szCs w:val="28"/>
                <w:lang w:val="ru-RU"/>
              </w:rPr>
            </w:pPr>
            <w:r w:rsidRPr="00983B1C">
              <w:rPr>
                <w:szCs w:val="28"/>
                <w:lang w:val="ru-RU"/>
              </w:rPr>
              <w:t>17</w:t>
            </w:r>
          </w:p>
        </w:tc>
        <w:tc>
          <w:tcPr>
            <w:tcW w:w="1056" w:type="dxa"/>
            <w:shd w:val="clear" w:color="auto" w:fill="auto"/>
            <w:vAlign w:val="center"/>
          </w:tcPr>
          <w:p w:rsidR="00066940" w:rsidRPr="00983B1C" w:rsidRDefault="00066940" w:rsidP="00A01AA0">
            <w:pPr>
              <w:spacing w:line="288" w:lineRule="auto"/>
              <w:jc w:val="center"/>
              <w:rPr>
                <w:szCs w:val="28"/>
                <w:lang w:val="ru-RU"/>
              </w:rPr>
            </w:pPr>
            <w:r w:rsidRPr="00983B1C">
              <w:rPr>
                <w:szCs w:val="28"/>
                <w:lang w:val="ru-RU"/>
              </w:rPr>
              <w:t>1</w:t>
            </w:r>
          </w:p>
        </w:tc>
        <w:tc>
          <w:tcPr>
            <w:tcW w:w="619" w:type="dxa"/>
            <w:shd w:val="clear" w:color="auto" w:fill="auto"/>
            <w:vAlign w:val="center"/>
          </w:tcPr>
          <w:p w:rsidR="00066940" w:rsidRPr="00983B1C" w:rsidRDefault="00066940" w:rsidP="00A01AA0">
            <w:pPr>
              <w:spacing w:line="288" w:lineRule="auto"/>
              <w:jc w:val="center"/>
              <w:rPr>
                <w:szCs w:val="28"/>
              </w:rPr>
            </w:pPr>
            <w:r w:rsidRPr="00983B1C">
              <w:rPr>
                <w:szCs w:val="28"/>
              </w:rPr>
              <w:t>-</w:t>
            </w:r>
          </w:p>
        </w:tc>
        <w:tc>
          <w:tcPr>
            <w:tcW w:w="619" w:type="dxa"/>
            <w:shd w:val="clear" w:color="auto" w:fill="auto"/>
            <w:vAlign w:val="center"/>
          </w:tcPr>
          <w:p w:rsidR="00066940" w:rsidRPr="00983B1C" w:rsidRDefault="00066940" w:rsidP="00A01AA0">
            <w:pPr>
              <w:spacing w:line="288" w:lineRule="auto"/>
              <w:jc w:val="center"/>
              <w:rPr>
                <w:szCs w:val="28"/>
              </w:rPr>
            </w:pPr>
            <w:r w:rsidRPr="00983B1C">
              <w:rPr>
                <w:szCs w:val="28"/>
              </w:rPr>
              <w:t>-</w:t>
            </w:r>
          </w:p>
        </w:tc>
      </w:tr>
      <w:tr w:rsidR="00066940" w:rsidRPr="004B2C0E" w:rsidTr="00AA4632">
        <w:trPr>
          <w:jc w:val="center"/>
        </w:trPr>
        <w:tc>
          <w:tcPr>
            <w:tcW w:w="498" w:type="dxa"/>
            <w:shd w:val="clear" w:color="auto" w:fill="auto"/>
            <w:vAlign w:val="center"/>
          </w:tcPr>
          <w:p w:rsidR="00066940" w:rsidRPr="004B2C0E" w:rsidRDefault="00066940" w:rsidP="007E00EC">
            <w:pPr>
              <w:numPr>
                <w:ilvl w:val="0"/>
                <w:numId w:val="78"/>
              </w:numPr>
              <w:spacing w:line="288" w:lineRule="auto"/>
              <w:jc w:val="center"/>
              <w:rPr>
                <w:color w:val="FF0000"/>
                <w:szCs w:val="28"/>
                <w:lang w:val="ru-RU"/>
              </w:rPr>
            </w:pPr>
          </w:p>
        </w:tc>
        <w:tc>
          <w:tcPr>
            <w:tcW w:w="1683" w:type="dxa"/>
            <w:shd w:val="clear" w:color="auto" w:fill="auto"/>
          </w:tcPr>
          <w:p w:rsidR="00066940" w:rsidRPr="00AA4632" w:rsidRDefault="00066940" w:rsidP="00A01AA0">
            <w:pPr>
              <w:pStyle w:val="affb"/>
              <w:ind w:firstLine="0"/>
              <w:jc w:val="left"/>
            </w:pPr>
            <w:r w:rsidRPr="00AA4632">
              <w:rPr>
                <w:lang w:val="ru-RU"/>
              </w:rPr>
              <w:t>1</w:t>
            </w:r>
            <w:r w:rsidRPr="00AA4632">
              <w:t xml:space="preserve"> фарм (заочн)</w:t>
            </w:r>
          </w:p>
        </w:tc>
        <w:tc>
          <w:tcPr>
            <w:tcW w:w="636" w:type="dxa"/>
            <w:shd w:val="clear" w:color="auto" w:fill="auto"/>
          </w:tcPr>
          <w:p w:rsidR="00066940" w:rsidRPr="004366DB" w:rsidRDefault="00066940" w:rsidP="00A01AA0">
            <w:pPr>
              <w:pStyle w:val="affb"/>
              <w:ind w:firstLine="0"/>
              <w:jc w:val="center"/>
              <w:rPr>
                <w:lang w:val="ru-RU"/>
              </w:rPr>
            </w:pPr>
            <w:r w:rsidRPr="004366DB">
              <w:rPr>
                <w:lang w:val="ru-RU"/>
              </w:rPr>
              <w:t>9</w:t>
            </w:r>
          </w:p>
        </w:tc>
        <w:tc>
          <w:tcPr>
            <w:tcW w:w="2093" w:type="dxa"/>
            <w:shd w:val="clear" w:color="auto" w:fill="auto"/>
          </w:tcPr>
          <w:p w:rsidR="00066940" w:rsidRPr="004366DB" w:rsidRDefault="00066940" w:rsidP="00A01AA0">
            <w:pPr>
              <w:pStyle w:val="affb"/>
              <w:ind w:firstLine="0"/>
              <w:jc w:val="center"/>
            </w:pPr>
            <w:r w:rsidRPr="004366DB">
              <w:rPr>
                <w:lang w:val="ru-RU"/>
              </w:rPr>
              <w:t>Борисенко Н.М.</w:t>
            </w:r>
          </w:p>
        </w:tc>
        <w:tc>
          <w:tcPr>
            <w:tcW w:w="644" w:type="dxa"/>
            <w:shd w:val="clear" w:color="auto" w:fill="auto"/>
            <w:vAlign w:val="center"/>
          </w:tcPr>
          <w:p w:rsidR="00066940" w:rsidRPr="004366DB" w:rsidRDefault="00066940" w:rsidP="00A01AA0">
            <w:pPr>
              <w:spacing w:line="288" w:lineRule="auto"/>
              <w:jc w:val="center"/>
              <w:rPr>
                <w:szCs w:val="28"/>
              </w:rPr>
            </w:pPr>
            <w:r w:rsidRPr="004366DB">
              <w:rPr>
                <w:szCs w:val="28"/>
              </w:rPr>
              <w:t>100</w:t>
            </w:r>
          </w:p>
        </w:tc>
        <w:tc>
          <w:tcPr>
            <w:tcW w:w="619" w:type="dxa"/>
            <w:shd w:val="clear" w:color="auto" w:fill="auto"/>
            <w:vAlign w:val="center"/>
          </w:tcPr>
          <w:p w:rsidR="00066940" w:rsidRPr="004366DB" w:rsidRDefault="00066940" w:rsidP="00A01AA0">
            <w:pPr>
              <w:spacing w:line="288" w:lineRule="auto"/>
              <w:rPr>
                <w:szCs w:val="28"/>
                <w:lang w:val="ru-RU"/>
              </w:rPr>
            </w:pPr>
            <w:r w:rsidRPr="004366DB">
              <w:rPr>
                <w:szCs w:val="28"/>
                <w:lang w:val="ru-RU"/>
              </w:rPr>
              <w:t>3,9</w:t>
            </w:r>
          </w:p>
        </w:tc>
        <w:tc>
          <w:tcPr>
            <w:tcW w:w="986" w:type="dxa"/>
            <w:shd w:val="clear" w:color="auto" w:fill="auto"/>
            <w:vAlign w:val="center"/>
          </w:tcPr>
          <w:p w:rsidR="00066940" w:rsidRPr="004366DB" w:rsidRDefault="00066940" w:rsidP="00A01AA0">
            <w:pPr>
              <w:spacing w:line="288" w:lineRule="auto"/>
              <w:jc w:val="center"/>
              <w:rPr>
                <w:szCs w:val="28"/>
                <w:lang w:val="ru-RU"/>
              </w:rPr>
            </w:pPr>
            <w:r w:rsidRPr="004366DB">
              <w:rPr>
                <w:szCs w:val="28"/>
                <w:lang w:val="ru-RU"/>
              </w:rPr>
              <w:t>33,0</w:t>
            </w:r>
          </w:p>
        </w:tc>
        <w:tc>
          <w:tcPr>
            <w:tcW w:w="636" w:type="dxa"/>
            <w:shd w:val="clear" w:color="auto" w:fill="auto"/>
            <w:vAlign w:val="center"/>
          </w:tcPr>
          <w:p w:rsidR="00066940" w:rsidRPr="004366DB" w:rsidRDefault="00066940" w:rsidP="00A01AA0">
            <w:pPr>
              <w:spacing w:line="288" w:lineRule="auto"/>
              <w:jc w:val="center"/>
              <w:rPr>
                <w:szCs w:val="28"/>
                <w:lang w:val="ru-RU"/>
              </w:rPr>
            </w:pPr>
            <w:r w:rsidRPr="004366DB">
              <w:rPr>
                <w:szCs w:val="28"/>
                <w:lang w:val="ru-RU"/>
              </w:rPr>
              <w:t>-</w:t>
            </w:r>
          </w:p>
        </w:tc>
        <w:tc>
          <w:tcPr>
            <w:tcW w:w="846" w:type="dxa"/>
            <w:shd w:val="clear" w:color="auto" w:fill="auto"/>
            <w:vAlign w:val="center"/>
          </w:tcPr>
          <w:p w:rsidR="00066940" w:rsidRPr="004366DB" w:rsidRDefault="00066940" w:rsidP="00A01AA0">
            <w:pPr>
              <w:spacing w:line="288" w:lineRule="auto"/>
              <w:jc w:val="center"/>
              <w:rPr>
                <w:szCs w:val="28"/>
                <w:lang w:val="ru-RU"/>
              </w:rPr>
            </w:pPr>
            <w:r w:rsidRPr="004366DB">
              <w:rPr>
                <w:szCs w:val="28"/>
                <w:lang w:val="ru-RU"/>
              </w:rPr>
              <w:t>3</w:t>
            </w:r>
          </w:p>
        </w:tc>
        <w:tc>
          <w:tcPr>
            <w:tcW w:w="1056" w:type="dxa"/>
            <w:shd w:val="clear" w:color="auto" w:fill="auto"/>
            <w:vAlign w:val="center"/>
          </w:tcPr>
          <w:p w:rsidR="00066940" w:rsidRPr="004366DB" w:rsidRDefault="00066940" w:rsidP="00A01AA0">
            <w:pPr>
              <w:spacing w:line="288" w:lineRule="auto"/>
              <w:jc w:val="center"/>
              <w:rPr>
                <w:szCs w:val="28"/>
                <w:lang w:val="ru-RU"/>
              </w:rPr>
            </w:pPr>
            <w:r w:rsidRPr="004366DB">
              <w:rPr>
                <w:szCs w:val="28"/>
                <w:lang w:val="ru-RU"/>
              </w:rPr>
              <w:t>6</w:t>
            </w:r>
          </w:p>
        </w:tc>
        <w:tc>
          <w:tcPr>
            <w:tcW w:w="619" w:type="dxa"/>
            <w:shd w:val="clear" w:color="auto" w:fill="auto"/>
            <w:vAlign w:val="center"/>
          </w:tcPr>
          <w:p w:rsidR="00066940" w:rsidRPr="004366DB" w:rsidRDefault="00066940" w:rsidP="00A01AA0">
            <w:pPr>
              <w:spacing w:line="288" w:lineRule="auto"/>
              <w:jc w:val="center"/>
              <w:rPr>
                <w:szCs w:val="28"/>
              </w:rPr>
            </w:pPr>
            <w:r w:rsidRPr="004366DB">
              <w:rPr>
                <w:szCs w:val="28"/>
              </w:rPr>
              <w:t>-</w:t>
            </w:r>
          </w:p>
        </w:tc>
        <w:tc>
          <w:tcPr>
            <w:tcW w:w="619" w:type="dxa"/>
            <w:shd w:val="clear" w:color="auto" w:fill="auto"/>
            <w:vAlign w:val="center"/>
          </w:tcPr>
          <w:p w:rsidR="00066940" w:rsidRPr="004366DB" w:rsidRDefault="00066940" w:rsidP="00A01AA0">
            <w:pPr>
              <w:spacing w:line="288" w:lineRule="auto"/>
              <w:jc w:val="center"/>
              <w:rPr>
                <w:szCs w:val="28"/>
              </w:rPr>
            </w:pPr>
            <w:r w:rsidRPr="004366DB">
              <w:rPr>
                <w:szCs w:val="28"/>
              </w:rPr>
              <w:t>-</w:t>
            </w:r>
          </w:p>
        </w:tc>
      </w:tr>
      <w:tr w:rsidR="00066940" w:rsidRPr="004B2C0E" w:rsidTr="00AA4632">
        <w:trPr>
          <w:jc w:val="center"/>
        </w:trPr>
        <w:tc>
          <w:tcPr>
            <w:tcW w:w="498" w:type="dxa"/>
            <w:shd w:val="clear" w:color="auto" w:fill="auto"/>
            <w:vAlign w:val="center"/>
          </w:tcPr>
          <w:p w:rsidR="00066940" w:rsidRPr="004B2C0E" w:rsidRDefault="00066940" w:rsidP="007E00EC">
            <w:pPr>
              <w:numPr>
                <w:ilvl w:val="0"/>
                <w:numId w:val="78"/>
              </w:numPr>
              <w:spacing w:line="288" w:lineRule="auto"/>
              <w:jc w:val="center"/>
              <w:rPr>
                <w:color w:val="FF0000"/>
                <w:szCs w:val="28"/>
                <w:lang w:val="ru-RU"/>
              </w:rPr>
            </w:pPr>
          </w:p>
        </w:tc>
        <w:tc>
          <w:tcPr>
            <w:tcW w:w="1683" w:type="dxa"/>
            <w:shd w:val="clear" w:color="auto" w:fill="auto"/>
          </w:tcPr>
          <w:p w:rsidR="00066940" w:rsidRPr="00AA4632" w:rsidRDefault="00066940" w:rsidP="00A01AA0">
            <w:pPr>
              <w:pStyle w:val="affb"/>
              <w:ind w:firstLine="0"/>
              <w:jc w:val="left"/>
            </w:pPr>
            <w:r w:rsidRPr="00AA4632">
              <w:t>2 фарм (заоч)</w:t>
            </w:r>
          </w:p>
        </w:tc>
        <w:tc>
          <w:tcPr>
            <w:tcW w:w="636" w:type="dxa"/>
            <w:shd w:val="clear" w:color="auto" w:fill="auto"/>
          </w:tcPr>
          <w:p w:rsidR="00066940" w:rsidRPr="00ED46DA" w:rsidRDefault="00066940" w:rsidP="00A01AA0">
            <w:pPr>
              <w:pStyle w:val="affb"/>
              <w:ind w:firstLine="0"/>
              <w:jc w:val="center"/>
              <w:rPr>
                <w:lang w:val="ru-RU"/>
              </w:rPr>
            </w:pPr>
            <w:r w:rsidRPr="00ED46DA">
              <w:rPr>
                <w:lang w:val="ru-RU"/>
              </w:rPr>
              <w:t>24</w:t>
            </w:r>
          </w:p>
        </w:tc>
        <w:tc>
          <w:tcPr>
            <w:tcW w:w="2093" w:type="dxa"/>
            <w:shd w:val="clear" w:color="auto" w:fill="auto"/>
          </w:tcPr>
          <w:p w:rsidR="00066940" w:rsidRPr="00ED46DA" w:rsidRDefault="00066940" w:rsidP="00A01AA0">
            <w:pPr>
              <w:pStyle w:val="affb"/>
              <w:ind w:firstLine="0"/>
              <w:jc w:val="center"/>
            </w:pPr>
            <w:r w:rsidRPr="00ED46DA">
              <w:rPr>
                <w:lang w:val="ru-RU"/>
              </w:rPr>
              <w:t>Борисенко Н.М.</w:t>
            </w:r>
          </w:p>
        </w:tc>
        <w:tc>
          <w:tcPr>
            <w:tcW w:w="644" w:type="dxa"/>
            <w:shd w:val="clear" w:color="auto" w:fill="auto"/>
            <w:vAlign w:val="center"/>
          </w:tcPr>
          <w:p w:rsidR="00066940" w:rsidRPr="00ED46DA" w:rsidRDefault="00066940" w:rsidP="00A01AA0">
            <w:pPr>
              <w:spacing w:line="288" w:lineRule="auto"/>
              <w:jc w:val="center"/>
              <w:rPr>
                <w:szCs w:val="28"/>
              </w:rPr>
            </w:pPr>
            <w:r w:rsidRPr="00ED46DA">
              <w:rPr>
                <w:szCs w:val="28"/>
              </w:rPr>
              <w:t>100</w:t>
            </w:r>
          </w:p>
        </w:tc>
        <w:tc>
          <w:tcPr>
            <w:tcW w:w="619" w:type="dxa"/>
            <w:shd w:val="clear" w:color="auto" w:fill="auto"/>
            <w:vAlign w:val="center"/>
          </w:tcPr>
          <w:p w:rsidR="00066940" w:rsidRPr="00ED46DA" w:rsidRDefault="00066940" w:rsidP="00A01AA0">
            <w:pPr>
              <w:spacing w:line="288" w:lineRule="auto"/>
              <w:jc w:val="center"/>
              <w:rPr>
                <w:szCs w:val="28"/>
                <w:lang w:val="ru-RU"/>
              </w:rPr>
            </w:pPr>
            <w:r w:rsidRPr="00ED46DA">
              <w:rPr>
                <w:szCs w:val="28"/>
                <w:lang w:val="ru-RU"/>
              </w:rPr>
              <w:t>3,9</w:t>
            </w:r>
          </w:p>
        </w:tc>
        <w:tc>
          <w:tcPr>
            <w:tcW w:w="986" w:type="dxa"/>
            <w:shd w:val="clear" w:color="auto" w:fill="auto"/>
            <w:vAlign w:val="center"/>
          </w:tcPr>
          <w:p w:rsidR="00066940" w:rsidRPr="00ED46DA" w:rsidRDefault="00066940" w:rsidP="00A01AA0">
            <w:pPr>
              <w:spacing w:line="288" w:lineRule="auto"/>
              <w:jc w:val="center"/>
              <w:rPr>
                <w:szCs w:val="28"/>
                <w:lang w:val="ru-RU"/>
              </w:rPr>
            </w:pPr>
            <w:r w:rsidRPr="00ED46DA">
              <w:rPr>
                <w:szCs w:val="28"/>
                <w:lang w:val="ru-RU"/>
              </w:rPr>
              <w:t>48,0</w:t>
            </w:r>
          </w:p>
        </w:tc>
        <w:tc>
          <w:tcPr>
            <w:tcW w:w="636" w:type="dxa"/>
            <w:shd w:val="clear" w:color="auto" w:fill="auto"/>
            <w:vAlign w:val="center"/>
          </w:tcPr>
          <w:p w:rsidR="00066940" w:rsidRPr="00ED46DA" w:rsidRDefault="00066940" w:rsidP="00A01AA0">
            <w:pPr>
              <w:spacing w:line="288" w:lineRule="auto"/>
              <w:jc w:val="center"/>
              <w:rPr>
                <w:szCs w:val="28"/>
                <w:lang w:val="ru-RU"/>
              </w:rPr>
            </w:pPr>
            <w:r w:rsidRPr="00ED46DA">
              <w:rPr>
                <w:szCs w:val="28"/>
                <w:lang w:val="ru-RU"/>
              </w:rPr>
              <w:t>2</w:t>
            </w:r>
          </w:p>
        </w:tc>
        <w:tc>
          <w:tcPr>
            <w:tcW w:w="846" w:type="dxa"/>
            <w:shd w:val="clear" w:color="auto" w:fill="auto"/>
            <w:vAlign w:val="center"/>
          </w:tcPr>
          <w:p w:rsidR="00066940" w:rsidRPr="00ED46DA" w:rsidRDefault="00066940" w:rsidP="00A01AA0">
            <w:pPr>
              <w:spacing w:line="288" w:lineRule="auto"/>
              <w:jc w:val="center"/>
              <w:rPr>
                <w:szCs w:val="28"/>
                <w:lang w:val="ru-RU"/>
              </w:rPr>
            </w:pPr>
            <w:r w:rsidRPr="00ED46DA">
              <w:rPr>
                <w:szCs w:val="28"/>
                <w:lang w:val="ru-RU"/>
              </w:rPr>
              <w:t>1</w:t>
            </w:r>
            <w:r>
              <w:rPr>
                <w:szCs w:val="28"/>
                <w:lang w:val="ru-RU"/>
              </w:rPr>
              <w:t>0</w:t>
            </w:r>
          </w:p>
        </w:tc>
        <w:tc>
          <w:tcPr>
            <w:tcW w:w="1056" w:type="dxa"/>
            <w:shd w:val="clear" w:color="auto" w:fill="auto"/>
            <w:vAlign w:val="center"/>
          </w:tcPr>
          <w:p w:rsidR="00066940" w:rsidRPr="00ED46DA" w:rsidRDefault="00066940" w:rsidP="00A01AA0">
            <w:pPr>
              <w:spacing w:line="288" w:lineRule="auto"/>
              <w:jc w:val="center"/>
              <w:rPr>
                <w:szCs w:val="28"/>
                <w:lang w:val="ru-RU"/>
              </w:rPr>
            </w:pPr>
            <w:r w:rsidRPr="00ED46DA">
              <w:rPr>
                <w:szCs w:val="28"/>
                <w:lang w:val="ru-RU"/>
              </w:rPr>
              <w:t>1</w:t>
            </w:r>
            <w:r>
              <w:rPr>
                <w:szCs w:val="28"/>
                <w:lang w:val="ru-RU"/>
              </w:rPr>
              <w:t>2</w:t>
            </w:r>
          </w:p>
        </w:tc>
        <w:tc>
          <w:tcPr>
            <w:tcW w:w="619" w:type="dxa"/>
            <w:shd w:val="clear" w:color="auto" w:fill="auto"/>
            <w:vAlign w:val="center"/>
          </w:tcPr>
          <w:p w:rsidR="00066940" w:rsidRPr="00ED46DA" w:rsidRDefault="00066940" w:rsidP="00A01AA0">
            <w:pPr>
              <w:spacing w:line="288" w:lineRule="auto"/>
              <w:jc w:val="center"/>
              <w:rPr>
                <w:szCs w:val="28"/>
              </w:rPr>
            </w:pPr>
            <w:r w:rsidRPr="00ED46DA">
              <w:rPr>
                <w:szCs w:val="28"/>
              </w:rPr>
              <w:t>-</w:t>
            </w:r>
          </w:p>
        </w:tc>
        <w:tc>
          <w:tcPr>
            <w:tcW w:w="619" w:type="dxa"/>
            <w:shd w:val="clear" w:color="auto" w:fill="auto"/>
            <w:vAlign w:val="center"/>
          </w:tcPr>
          <w:p w:rsidR="00066940" w:rsidRPr="00ED46DA" w:rsidRDefault="00066940" w:rsidP="00A01AA0">
            <w:pPr>
              <w:spacing w:line="288" w:lineRule="auto"/>
              <w:jc w:val="center"/>
              <w:rPr>
                <w:szCs w:val="28"/>
              </w:rPr>
            </w:pPr>
            <w:r w:rsidRPr="00ED46DA">
              <w:rPr>
                <w:szCs w:val="28"/>
              </w:rPr>
              <w:t>-</w:t>
            </w:r>
          </w:p>
        </w:tc>
      </w:tr>
      <w:tr w:rsidR="00066940" w:rsidRPr="004B2C0E" w:rsidTr="00AA4632">
        <w:trPr>
          <w:jc w:val="center"/>
        </w:trPr>
        <w:tc>
          <w:tcPr>
            <w:tcW w:w="498" w:type="dxa"/>
            <w:shd w:val="clear" w:color="auto" w:fill="auto"/>
            <w:vAlign w:val="center"/>
          </w:tcPr>
          <w:p w:rsidR="00066940" w:rsidRPr="004B2C0E" w:rsidRDefault="00066940" w:rsidP="007E00EC">
            <w:pPr>
              <w:numPr>
                <w:ilvl w:val="0"/>
                <w:numId w:val="78"/>
              </w:numPr>
              <w:spacing w:line="288" w:lineRule="auto"/>
              <w:jc w:val="center"/>
              <w:rPr>
                <w:color w:val="FF0000"/>
                <w:szCs w:val="28"/>
                <w:lang w:val="ru-RU"/>
              </w:rPr>
            </w:pPr>
          </w:p>
        </w:tc>
        <w:tc>
          <w:tcPr>
            <w:tcW w:w="1683" w:type="dxa"/>
            <w:shd w:val="clear" w:color="auto" w:fill="auto"/>
          </w:tcPr>
          <w:p w:rsidR="00066940" w:rsidRPr="00AA4632" w:rsidRDefault="00066940" w:rsidP="00A01AA0">
            <w:pPr>
              <w:pStyle w:val="affb"/>
              <w:ind w:firstLine="0"/>
              <w:jc w:val="left"/>
            </w:pPr>
            <w:r w:rsidRPr="00AA4632">
              <w:rPr>
                <w:lang w:val="ru-RU"/>
              </w:rPr>
              <w:t>3</w:t>
            </w:r>
            <w:r w:rsidRPr="00AA4632">
              <w:t xml:space="preserve"> фарм (заоч)</w:t>
            </w:r>
          </w:p>
        </w:tc>
        <w:tc>
          <w:tcPr>
            <w:tcW w:w="636" w:type="dxa"/>
            <w:shd w:val="clear" w:color="auto" w:fill="auto"/>
          </w:tcPr>
          <w:p w:rsidR="00066940" w:rsidRPr="00ED46DA" w:rsidRDefault="00066940" w:rsidP="00A01AA0">
            <w:pPr>
              <w:pStyle w:val="affb"/>
              <w:ind w:firstLine="0"/>
              <w:jc w:val="center"/>
              <w:rPr>
                <w:lang w:val="ru-RU"/>
              </w:rPr>
            </w:pPr>
            <w:r w:rsidRPr="00ED46DA">
              <w:rPr>
                <w:lang w:val="ru-RU"/>
              </w:rPr>
              <w:t>24</w:t>
            </w:r>
          </w:p>
        </w:tc>
        <w:tc>
          <w:tcPr>
            <w:tcW w:w="2093" w:type="dxa"/>
            <w:shd w:val="clear" w:color="auto" w:fill="auto"/>
          </w:tcPr>
          <w:p w:rsidR="00066940" w:rsidRPr="00ED46DA" w:rsidRDefault="00066940" w:rsidP="00A01AA0">
            <w:pPr>
              <w:pStyle w:val="affb"/>
              <w:ind w:firstLine="0"/>
              <w:jc w:val="center"/>
            </w:pPr>
            <w:r w:rsidRPr="00ED46DA">
              <w:t xml:space="preserve">Маматюк </w:t>
            </w:r>
          </w:p>
          <w:p w:rsidR="00066940" w:rsidRPr="00ED46DA" w:rsidRDefault="00066940" w:rsidP="00A01AA0">
            <w:pPr>
              <w:pStyle w:val="affb"/>
              <w:ind w:firstLine="0"/>
              <w:jc w:val="center"/>
            </w:pPr>
            <w:r w:rsidRPr="00ED46DA">
              <w:t>Г.Я.</w:t>
            </w:r>
          </w:p>
        </w:tc>
        <w:tc>
          <w:tcPr>
            <w:tcW w:w="644" w:type="dxa"/>
            <w:shd w:val="clear" w:color="auto" w:fill="auto"/>
            <w:vAlign w:val="center"/>
          </w:tcPr>
          <w:p w:rsidR="00066940" w:rsidRPr="00ED46DA" w:rsidRDefault="00066940" w:rsidP="00A01AA0">
            <w:pPr>
              <w:spacing w:line="288" w:lineRule="auto"/>
              <w:jc w:val="center"/>
              <w:rPr>
                <w:szCs w:val="28"/>
              </w:rPr>
            </w:pPr>
            <w:r w:rsidRPr="00ED46DA">
              <w:rPr>
                <w:szCs w:val="28"/>
              </w:rPr>
              <w:t>100</w:t>
            </w:r>
          </w:p>
        </w:tc>
        <w:tc>
          <w:tcPr>
            <w:tcW w:w="619" w:type="dxa"/>
            <w:shd w:val="clear" w:color="auto" w:fill="auto"/>
            <w:vAlign w:val="center"/>
          </w:tcPr>
          <w:p w:rsidR="00066940" w:rsidRPr="00ED46DA" w:rsidRDefault="00066940" w:rsidP="00A01AA0">
            <w:pPr>
              <w:spacing w:line="288" w:lineRule="auto"/>
              <w:jc w:val="center"/>
              <w:rPr>
                <w:szCs w:val="28"/>
                <w:lang w:val="ru-RU"/>
              </w:rPr>
            </w:pPr>
            <w:r w:rsidRPr="00ED46DA">
              <w:rPr>
                <w:szCs w:val="28"/>
                <w:lang w:val="ru-RU"/>
              </w:rPr>
              <w:t>4,5</w:t>
            </w:r>
          </w:p>
        </w:tc>
        <w:tc>
          <w:tcPr>
            <w:tcW w:w="986" w:type="dxa"/>
            <w:shd w:val="clear" w:color="auto" w:fill="auto"/>
            <w:vAlign w:val="center"/>
          </w:tcPr>
          <w:p w:rsidR="00066940" w:rsidRPr="00ED46DA" w:rsidRDefault="00066940" w:rsidP="00A01AA0">
            <w:pPr>
              <w:spacing w:line="288" w:lineRule="auto"/>
              <w:jc w:val="center"/>
              <w:rPr>
                <w:szCs w:val="28"/>
                <w:lang w:val="ru-RU"/>
              </w:rPr>
            </w:pPr>
            <w:r w:rsidRPr="00ED46DA">
              <w:rPr>
                <w:szCs w:val="28"/>
                <w:lang w:val="ru-RU"/>
              </w:rPr>
              <w:t>54,0</w:t>
            </w:r>
          </w:p>
        </w:tc>
        <w:tc>
          <w:tcPr>
            <w:tcW w:w="636" w:type="dxa"/>
            <w:shd w:val="clear" w:color="auto" w:fill="auto"/>
            <w:vAlign w:val="center"/>
          </w:tcPr>
          <w:p w:rsidR="00066940" w:rsidRPr="00ED46DA" w:rsidRDefault="00066940" w:rsidP="00A01AA0">
            <w:pPr>
              <w:spacing w:line="288" w:lineRule="auto"/>
              <w:jc w:val="center"/>
              <w:rPr>
                <w:szCs w:val="28"/>
                <w:lang w:val="ru-RU"/>
              </w:rPr>
            </w:pPr>
            <w:r w:rsidRPr="00ED46DA">
              <w:rPr>
                <w:szCs w:val="28"/>
                <w:lang w:val="ru-RU"/>
              </w:rPr>
              <w:t>-</w:t>
            </w:r>
          </w:p>
        </w:tc>
        <w:tc>
          <w:tcPr>
            <w:tcW w:w="846" w:type="dxa"/>
            <w:shd w:val="clear" w:color="auto" w:fill="auto"/>
            <w:vAlign w:val="center"/>
          </w:tcPr>
          <w:p w:rsidR="00066940" w:rsidRPr="00ED46DA" w:rsidRDefault="00066940" w:rsidP="00A01AA0">
            <w:pPr>
              <w:spacing w:line="288" w:lineRule="auto"/>
              <w:jc w:val="center"/>
              <w:rPr>
                <w:szCs w:val="28"/>
                <w:lang w:val="ru-RU"/>
              </w:rPr>
            </w:pPr>
            <w:r w:rsidRPr="00ED46DA">
              <w:rPr>
                <w:szCs w:val="28"/>
                <w:lang w:val="ru-RU"/>
              </w:rPr>
              <w:t>13</w:t>
            </w:r>
          </w:p>
        </w:tc>
        <w:tc>
          <w:tcPr>
            <w:tcW w:w="1056" w:type="dxa"/>
            <w:shd w:val="clear" w:color="auto" w:fill="auto"/>
            <w:vAlign w:val="center"/>
          </w:tcPr>
          <w:p w:rsidR="00066940" w:rsidRPr="00ED46DA" w:rsidRDefault="00066940" w:rsidP="00A01AA0">
            <w:pPr>
              <w:spacing w:line="288" w:lineRule="auto"/>
              <w:jc w:val="center"/>
              <w:rPr>
                <w:szCs w:val="28"/>
                <w:lang w:val="ru-RU"/>
              </w:rPr>
            </w:pPr>
            <w:r w:rsidRPr="00ED46DA">
              <w:rPr>
                <w:szCs w:val="28"/>
                <w:lang w:val="ru-RU"/>
              </w:rPr>
              <w:t>11</w:t>
            </w:r>
          </w:p>
        </w:tc>
        <w:tc>
          <w:tcPr>
            <w:tcW w:w="619" w:type="dxa"/>
            <w:shd w:val="clear" w:color="auto" w:fill="auto"/>
            <w:vAlign w:val="center"/>
          </w:tcPr>
          <w:p w:rsidR="00066940" w:rsidRPr="00ED46DA" w:rsidRDefault="00066940" w:rsidP="00A01AA0">
            <w:pPr>
              <w:spacing w:line="288" w:lineRule="auto"/>
              <w:jc w:val="center"/>
              <w:rPr>
                <w:szCs w:val="28"/>
              </w:rPr>
            </w:pPr>
            <w:r w:rsidRPr="00ED46DA">
              <w:rPr>
                <w:szCs w:val="28"/>
              </w:rPr>
              <w:t>-</w:t>
            </w:r>
          </w:p>
        </w:tc>
        <w:tc>
          <w:tcPr>
            <w:tcW w:w="619" w:type="dxa"/>
            <w:shd w:val="clear" w:color="auto" w:fill="auto"/>
            <w:vAlign w:val="center"/>
          </w:tcPr>
          <w:p w:rsidR="00066940" w:rsidRPr="00ED46DA" w:rsidRDefault="00066940" w:rsidP="00A01AA0">
            <w:pPr>
              <w:spacing w:line="288" w:lineRule="auto"/>
              <w:jc w:val="center"/>
              <w:rPr>
                <w:szCs w:val="28"/>
              </w:rPr>
            </w:pPr>
            <w:r w:rsidRPr="00ED46DA">
              <w:rPr>
                <w:szCs w:val="28"/>
              </w:rPr>
              <w:t>-</w:t>
            </w:r>
          </w:p>
        </w:tc>
      </w:tr>
      <w:tr w:rsidR="00066940" w:rsidRPr="004B2C0E" w:rsidTr="00AA4632">
        <w:trPr>
          <w:trHeight w:val="618"/>
          <w:jc w:val="center"/>
        </w:trPr>
        <w:tc>
          <w:tcPr>
            <w:tcW w:w="498" w:type="dxa"/>
            <w:shd w:val="clear" w:color="auto" w:fill="auto"/>
            <w:vAlign w:val="center"/>
          </w:tcPr>
          <w:p w:rsidR="00066940" w:rsidRPr="004B2C0E" w:rsidRDefault="00066940" w:rsidP="007E00EC">
            <w:pPr>
              <w:numPr>
                <w:ilvl w:val="0"/>
                <w:numId w:val="78"/>
              </w:numPr>
              <w:spacing w:line="288" w:lineRule="auto"/>
              <w:jc w:val="center"/>
              <w:rPr>
                <w:color w:val="FF0000"/>
                <w:szCs w:val="28"/>
                <w:lang w:val="ru-RU"/>
              </w:rPr>
            </w:pPr>
          </w:p>
        </w:tc>
        <w:tc>
          <w:tcPr>
            <w:tcW w:w="1683" w:type="dxa"/>
            <w:shd w:val="clear" w:color="auto" w:fill="auto"/>
          </w:tcPr>
          <w:p w:rsidR="00066940" w:rsidRPr="00AA4632" w:rsidRDefault="00066940" w:rsidP="00A01AA0">
            <w:pPr>
              <w:pStyle w:val="affb"/>
              <w:ind w:firstLine="0"/>
              <w:jc w:val="left"/>
            </w:pPr>
            <w:r w:rsidRPr="00AA4632">
              <w:t xml:space="preserve">К фарм </w:t>
            </w:r>
            <w:r w:rsidRPr="00AA4632">
              <w:rPr>
                <w:lang w:val="ru-RU"/>
              </w:rPr>
              <w:t>1</w:t>
            </w:r>
            <w:r w:rsidRPr="00AA4632">
              <w:t>1 (заоч)</w:t>
            </w:r>
          </w:p>
        </w:tc>
        <w:tc>
          <w:tcPr>
            <w:tcW w:w="636" w:type="dxa"/>
            <w:shd w:val="clear" w:color="auto" w:fill="auto"/>
          </w:tcPr>
          <w:p w:rsidR="00066940" w:rsidRPr="00ED46DA" w:rsidRDefault="00066940" w:rsidP="00A01AA0">
            <w:pPr>
              <w:pStyle w:val="affb"/>
              <w:ind w:firstLine="0"/>
              <w:jc w:val="center"/>
              <w:rPr>
                <w:lang w:val="ru-RU"/>
              </w:rPr>
            </w:pPr>
            <w:r w:rsidRPr="00ED46DA">
              <w:rPr>
                <w:lang w:val="ru-RU"/>
              </w:rPr>
              <w:t>16</w:t>
            </w:r>
          </w:p>
        </w:tc>
        <w:tc>
          <w:tcPr>
            <w:tcW w:w="2093" w:type="dxa"/>
            <w:shd w:val="clear" w:color="auto" w:fill="auto"/>
          </w:tcPr>
          <w:p w:rsidR="00066940" w:rsidRPr="00ED46DA" w:rsidRDefault="00066940" w:rsidP="00A01AA0">
            <w:pPr>
              <w:pStyle w:val="affb"/>
              <w:ind w:firstLine="0"/>
              <w:jc w:val="center"/>
            </w:pPr>
            <w:r w:rsidRPr="00ED46DA">
              <w:rPr>
                <w:lang w:val="ru-RU"/>
              </w:rPr>
              <w:t>Борисенко Н.М.</w:t>
            </w:r>
          </w:p>
        </w:tc>
        <w:tc>
          <w:tcPr>
            <w:tcW w:w="644" w:type="dxa"/>
            <w:shd w:val="clear" w:color="auto" w:fill="auto"/>
            <w:vAlign w:val="center"/>
          </w:tcPr>
          <w:p w:rsidR="00066940" w:rsidRPr="00ED46DA" w:rsidRDefault="00066940" w:rsidP="00A01AA0">
            <w:pPr>
              <w:spacing w:line="288" w:lineRule="auto"/>
              <w:jc w:val="center"/>
              <w:rPr>
                <w:szCs w:val="28"/>
              </w:rPr>
            </w:pPr>
            <w:r w:rsidRPr="00ED46DA">
              <w:rPr>
                <w:szCs w:val="28"/>
              </w:rPr>
              <w:t>100</w:t>
            </w:r>
          </w:p>
        </w:tc>
        <w:tc>
          <w:tcPr>
            <w:tcW w:w="619" w:type="dxa"/>
            <w:shd w:val="clear" w:color="auto" w:fill="auto"/>
            <w:vAlign w:val="center"/>
          </w:tcPr>
          <w:p w:rsidR="00066940" w:rsidRPr="00ED46DA" w:rsidRDefault="00066940" w:rsidP="00A01AA0">
            <w:pPr>
              <w:spacing w:line="288" w:lineRule="auto"/>
              <w:jc w:val="center"/>
              <w:rPr>
                <w:szCs w:val="28"/>
                <w:lang w:val="ru-RU"/>
              </w:rPr>
            </w:pPr>
            <w:r w:rsidRPr="00ED46DA">
              <w:rPr>
                <w:szCs w:val="28"/>
                <w:lang w:val="ru-RU"/>
              </w:rPr>
              <w:t>4,1</w:t>
            </w:r>
          </w:p>
        </w:tc>
        <w:tc>
          <w:tcPr>
            <w:tcW w:w="986" w:type="dxa"/>
            <w:shd w:val="clear" w:color="auto" w:fill="auto"/>
            <w:vAlign w:val="center"/>
          </w:tcPr>
          <w:p w:rsidR="00066940" w:rsidRPr="00ED46DA" w:rsidRDefault="00066940" w:rsidP="00A01AA0">
            <w:pPr>
              <w:spacing w:line="288" w:lineRule="auto"/>
              <w:jc w:val="center"/>
              <w:rPr>
                <w:szCs w:val="28"/>
                <w:lang w:val="ru-RU"/>
              </w:rPr>
            </w:pPr>
            <w:r w:rsidRPr="00ED46DA">
              <w:rPr>
                <w:szCs w:val="28"/>
                <w:lang w:val="ru-RU"/>
              </w:rPr>
              <w:t>69,0</w:t>
            </w:r>
          </w:p>
        </w:tc>
        <w:tc>
          <w:tcPr>
            <w:tcW w:w="636" w:type="dxa"/>
            <w:shd w:val="clear" w:color="auto" w:fill="auto"/>
            <w:vAlign w:val="center"/>
          </w:tcPr>
          <w:p w:rsidR="00066940" w:rsidRPr="00ED46DA" w:rsidRDefault="00066940" w:rsidP="00A01AA0">
            <w:pPr>
              <w:spacing w:line="288" w:lineRule="auto"/>
              <w:jc w:val="center"/>
              <w:rPr>
                <w:szCs w:val="28"/>
                <w:lang w:val="ru-RU"/>
              </w:rPr>
            </w:pPr>
            <w:r w:rsidRPr="00ED46DA">
              <w:rPr>
                <w:szCs w:val="28"/>
                <w:lang w:val="ru-RU"/>
              </w:rPr>
              <w:t>1</w:t>
            </w:r>
          </w:p>
        </w:tc>
        <w:tc>
          <w:tcPr>
            <w:tcW w:w="846" w:type="dxa"/>
            <w:shd w:val="clear" w:color="auto" w:fill="auto"/>
            <w:vAlign w:val="center"/>
          </w:tcPr>
          <w:p w:rsidR="00066940" w:rsidRPr="00ED46DA" w:rsidRDefault="00066940" w:rsidP="00A01AA0">
            <w:pPr>
              <w:spacing w:line="288" w:lineRule="auto"/>
              <w:jc w:val="center"/>
              <w:rPr>
                <w:szCs w:val="28"/>
                <w:lang w:val="ru-RU"/>
              </w:rPr>
            </w:pPr>
            <w:r w:rsidRPr="00ED46DA">
              <w:rPr>
                <w:szCs w:val="28"/>
                <w:lang w:val="ru-RU"/>
              </w:rPr>
              <w:t>10</w:t>
            </w:r>
          </w:p>
        </w:tc>
        <w:tc>
          <w:tcPr>
            <w:tcW w:w="1056" w:type="dxa"/>
            <w:shd w:val="clear" w:color="auto" w:fill="auto"/>
            <w:vAlign w:val="center"/>
          </w:tcPr>
          <w:p w:rsidR="00066940" w:rsidRPr="00ED46DA" w:rsidRDefault="00066940" w:rsidP="00A01AA0">
            <w:pPr>
              <w:spacing w:line="288" w:lineRule="auto"/>
              <w:jc w:val="center"/>
              <w:rPr>
                <w:szCs w:val="28"/>
                <w:lang w:val="ru-RU"/>
              </w:rPr>
            </w:pPr>
            <w:r w:rsidRPr="00ED46DA">
              <w:rPr>
                <w:szCs w:val="28"/>
                <w:lang w:val="ru-RU"/>
              </w:rPr>
              <w:t>5</w:t>
            </w:r>
          </w:p>
        </w:tc>
        <w:tc>
          <w:tcPr>
            <w:tcW w:w="619" w:type="dxa"/>
            <w:shd w:val="clear" w:color="auto" w:fill="auto"/>
            <w:vAlign w:val="center"/>
          </w:tcPr>
          <w:p w:rsidR="00066940" w:rsidRPr="00ED46DA" w:rsidRDefault="00066940" w:rsidP="00A01AA0">
            <w:pPr>
              <w:spacing w:line="288" w:lineRule="auto"/>
              <w:jc w:val="center"/>
              <w:rPr>
                <w:szCs w:val="28"/>
              </w:rPr>
            </w:pPr>
            <w:r w:rsidRPr="00ED46DA">
              <w:rPr>
                <w:szCs w:val="28"/>
              </w:rPr>
              <w:t>-</w:t>
            </w:r>
          </w:p>
        </w:tc>
        <w:tc>
          <w:tcPr>
            <w:tcW w:w="619" w:type="dxa"/>
            <w:shd w:val="clear" w:color="auto" w:fill="auto"/>
            <w:vAlign w:val="center"/>
          </w:tcPr>
          <w:p w:rsidR="00066940" w:rsidRPr="00ED46DA" w:rsidRDefault="00066940" w:rsidP="00A01AA0">
            <w:pPr>
              <w:spacing w:line="288" w:lineRule="auto"/>
              <w:jc w:val="center"/>
              <w:rPr>
                <w:szCs w:val="28"/>
              </w:rPr>
            </w:pPr>
            <w:r w:rsidRPr="00ED46DA">
              <w:rPr>
                <w:szCs w:val="28"/>
              </w:rPr>
              <w:t>-</w:t>
            </w:r>
          </w:p>
        </w:tc>
      </w:tr>
      <w:tr w:rsidR="00066940" w:rsidRPr="004B2C0E" w:rsidTr="00AA4632">
        <w:trPr>
          <w:jc w:val="center"/>
        </w:trPr>
        <w:tc>
          <w:tcPr>
            <w:tcW w:w="498" w:type="dxa"/>
            <w:shd w:val="clear" w:color="auto" w:fill="auto"/>
            <w:vAlign w:val="center"/>
          </w:tcPr>
          <w:p w:rsidR="00066940" w:rsidRPr="004B2C0E" w:rsidRDefault="00066940" w:rsidP="007E00EC">
            <w:pPr>
              <w:numPr>
                <w:ilvl w:val="0"/>
                <w:numId w:val="78"/>
              </w:numPr>
              <w:spacing w:line="288" w:lineRule="auto"/>
              <w:jc w:val="center"/>
              <w:rPr>
                <w:color w:val="FF0000"/>
                <w:szCs w:val="28"/>
                <w:lang w:val="ru-RU"/>
              </w:rPr>
            </w:pPr>
          </w:p>
        </w:tc>
        <w:tc>
          <w:tcPr>
            <w:tcW w:w="1683" w:type="dxa"/>
            <w:shd w:val="clear" w:color="auto" w:fill="auto"/>
          </w:tcPr>
          <w:p w:rsidR="00066940" w:rsidRPr="00AA4632" w:rsidRDefault="00066940" w:rsidP="00A01AA0">
            <w:pPr>
              <w:pStyle w:val="affb"/>
              <w:ind w:firstLine="0"/>
              <w:jc w:val="left"/>
            </w:pPr>
            <w:r w:rsidRPr="00AA4632">
              <w:t>К фарм 21(заоч)</w:t>
            </w:r>
          </w:p>
        </w:tc>
        <w:tc>
          <w:tcPr>
            <w:tcW w:w="636" w:type="dxa"/>
            <w:shd w:val="clear" w:color="auto" w:fill="auto"/>
          </w:tcPr>
          <w:p w:rsidR="00066940" w:rsidRPr="00ED46DA" w:rsidRDefault="00066940" w:rsidP="00A01AA0">
            <w:pPr>
              <w:pStyle w:val="affb"/>
              <w:ind w:firstLine="0"/>
              <w:jc w:val="center"/>
              <w:rPr>
                <w:lang w:val="ru-RU"/>
              </w:rPr>
            </w:pPr>
            <w:r w:rsidRPr="00ED46DA">
              <w:rPr>
                <w:lang w:val="ru-RU"/>
              </w:rPr>
              <w:t>20</w:t>
            </w:r>
          </w:p>
        </w:tc>
        <w:tc>
          <w:tcPr>
            <w:tcW w:w="2093" w:type="dxa"/>
            <w:shd w:val="clear" w:color="auto" w:fill="auto"/>
          </w:tcPr>
          <w:p w:rsidR="00066940" w:rsidRPr="00ED46DA" w:rsidRDefault="00066940" w:rsidP="00A01AA0">
            <w:pPr>
              <w:pStyle w:val="affb"/>
              <w:ind w:firstLine="0"/>
              <w:jc w:val="center"/>
              <w:rPr>
                <w:lang w:val="ru-RU"/>
              </w:rPr>
            </w:pPr>
            <w:r w:rsidRPr="00ED46DA">
              <w:rPr>
                <w:lang w:val="ru-RU"/>
              </w:rPr>
              <w:t>Борисенко Н.М.</w:t>
            </w:r>
          </w:p>
        </w:tc>
        <w:tc>
          <w:tcPr>
            <w:tcW w:w="644" w:type="dxa"/>
            <w:shd w:val="clear" w:color="auto" w:fill="auto"/>
            <w:vAlign w:val="center"/>
          </w:tcPr>
          <w:p w:rsidR="00066940" w:rsidRPr="00ED46DA" w:rsidRDefault="00066940" w:rsidP="00A01AA0">
            <w:pPr>
              <w:spacing w:line="288" w:lineRule="auto"/>
              <w:jc w:val="center"/>
              <w:rPr>
                <w:szCs w:val="28"/>
              </w:rPr>
            </w:pPr>
            <w:r w:rsidRPr="00ED46DA">
              <w:rPr>
                <w:szCs w:val="28"/>
              </w:rPr>
              <w:t>100</w:t>
            </w:r>
          </w:p>
        </w:tc>
        <w:tc>
          <w:tcPr>
            <w:tcW w:w="619" w:type="dxa"/>
            <w:shd w:val="clear" w:color="auto" w:fill="auto"/>
            <w:vAlign w:val="center"/>
          </w:tcPr>
          <w:p w:rsidR="00066940" w:rsidRPr="00ED46DA" w:rsidRDefault="00066940" w:rsidP="00A01AA0">
            <w:pPr>
              <w:spacing w:line="288" w:lineRule="auto"/>
              <w:jc w:val="center"/>
              <w:rPr>
                <w:szCs w:val="28"/>
              </w:rPr>
            </w:pPr>
            <w:r w:rsidRPr="00ED46DA">
              <w:rPr>
                <w:szCs w:val="28"/>
              </w:rPr>
              <w:t>4,0</w:t>
            </w:r>
          </w:p>
        </w:tc>
        <w:tc>
          <w:tcPr>
            <w:tcW w:w="986" w:type="dxa"/>
            <w:shd w:val="clear" w:color="auto" w:fill="auto"/>
            <w:vAlign w:val="center"/>
          </w:tcPr>
          <w:p w:rsidR="00066940" w:rsidRPr="00ED46DA" w:rsidRDefault="00066940" w:rsidP="00A01AA0">
            <w:pPr>
              <w:spacing w:line="288" w:lineRule="auto"/>
              <w:jc w:val="center"/>
              <w:rPr>
                <w:szCs w:val="28"/>
                <w:lang w:val="ru-RU"/>
              </w:rPr>
            </w:pPr>
            <w:r w:rsidRPr="00ED46DA">
              <w:rPr>
                <w:szCs w:val="28"/>
                <w:lang w:val="ru-RU"/>
              </w:rPr>
              <w:t>60,0</w:t>
            </w:r>
          </w:p>
        </w:tc>
        <w:tc>
          <w:tcPr>
            <w:tcW w:w="636" w:type="dxa"/>
            <w:shd w:val="clear" w:color="auto" w:fill="auto"/>
            <w:vAlign w:val="center"/>
          </w:tcPr>
          <w:p w:rsidR="00066940" w:rsidRPr="00ED46DA" w:rsidRDefault="00066940" w:rsidP="00A01AA0">
            <w:pPr>
              <w:spacing w:line="288" w:lineRule="auto"/>
              <w:jc w:val="center"/>
              <w:rPr>
                <w:szCs w:val="28"/>
                <w:lang w:val="ru-RU"/>
              </w:rPr>
            </w:pPr>
            <w:r w:rsidRPr="00ED46DA">
              <w:rPr>
                <w:szCs w:val="28"/>
                <w:lang w:val="ru-RU"/>
              </w:rPr>
              <w:t>1</w:t>
            </w:r>
          </w:p>
        </w:tc>
        <w:tc>
          <w:tcPr>
            <w:tcW w:w="846" w:type="dxa"/>
            <w:shd w:val="clear" w:color="auto" w:fill="auto"/>
            <w:vAlign w:val="center"/>
          </w:tcPr>
          <w:p w:rsidR="00066940" w:rsidRPr="00ED46DA" w:rsidRDefault="00066940" w:rsidP="00A01AA0">
            <w:pPr>
              <w:spacing w:line="288" w:lineRule="auto"/>
              <w:jc w:val="center"/>
              <w:rPr>
                <w:szCs w:val="28"/>
                <w:lang w:val="ru-RU"/>
              </w:rPr>
            </w:pPr>
            <w:r w:rsidRPr="00ED46DA">
              <w:rPr>
                <w:szCs w:val="28"/>
                <w:lang w:val="ru-RU"/>
              </w:rPr>
              <w:t>11</w:t>
            </w:r>
          </w:p>
        </w:tc>
        <w:tc>
          <w:tcPr>
            <w:tcW w:w="1056" w:type="dxa"/>
            <w:shd w:val="clear" w:color="auto" w:fill="auto"/>
            <w:vAlign w:val="center"/>
          </w:tcPr>
          <w:p w:rsidR="00066940" w:rsidRPr="00ED46DA" w:rsidRDefault="00066940" w:rsidP="00A01AA0">
            <w:pPr>
              <w:spacing w:line="288" w:lineRule="auto"/>
              <w:jc w:val="center"/>
              <w:rPr>
                <w:szCs w:val="28"/>
                <w:lang w:val="ru-RU"/>
              </w:rPr>
            </w:pPr>
            <w:r w:rsidRPr="00ED46DA">
              <w:rPr>
                <w:szCs w:val="28"/>
                <w:lang w:val="ru-RU"/>
              </w:rPr>
              <w:t>8</w:t>
            </w:r>
          </w:p>
        </w:tc>
        <w:tc>
          <w:tcPr>
            <w:tcW w:w="619" w:type="dxa"/>
            <w:shd w:val="clear" w:color="auto" w:fill="auto"/>
            <w:vAlign w:val="center"/>
          </w:tcPr>
          <w:p w:rsidR="00066940" w:rsidRPr="00983B1C" w:rsidRDefault="00066940" w:rsidP="00A01AA0">
            <w:pPr>
              <w:spacing w:line="288" w:lineRule="auto"/>
              <w:jc w:val="center"/>
              <w:rPr>
                <w:szCs w:val="28"/>
              </w:rPr>
            </w:pPr>
            <w:r w:rsidRPr="00983B1C">
              <w:rPr>
                <w:szCs w:val="28"/>
              </w:rPr>
              <w:t>-</w:t>
            </w:r>
          </w:p>
        </w:tc>
        <w:tc>
          <w:tcPr>
            <w:tcW w:w="619" w:type="dxa"/>
            <w:shd w:val="clear" w:color="auto" w:fill="auto"/>
            <w:vAlign w:val="center"/>
          </w:tcPr>
          <w:p w:rsidR="00066940" w:rsidRPr="00983B1C" w:rsidRDefault="00066940" w:rsidP="00A01AA0">
            <w:pPr>
              <w:spacing w:line="288" w:lineRule="auto"/>
              <w:jc w:val="center"/>
              <w:rPr>
                <w:szCs w:val="28"/>
              </w:rPr>
            </w:pPr>
            <w:r w:rsidRPr="00983B1C">
              <w:rPr>
                <w:szCs w:val="28"/>
              </w:rPr>
              <w:t>-</w:t>
            </w:r>
          </w:p>
        </w:tc>
      </w:tr>
      <w:tr w:rsidR="00066940" w:rsidRPr="004B2C0E" w:rsidTr="00AA4632">
        <w:trPr>
          <w:jc w:val="center"/>
        </w:trPr>
        <w:tc>
          <w:tcPr>
            <w:tcW w:w="498" w:type="dxa"/>
            <w:shd w:val="clear" w:color="auto" w:fill="auto"/>
            <w:vAlign w:val="center"/>
          </w:tcPr>
          <w:p w:rsidR="00066940" w:rsidRPr="004B2C0E" w:rsidRDefault="00066940" w:rsidP="007E00EC">
            <w:pPr>
              <w:numPr>
                <w:ilvl w:val="0"/>
                <w:numId w:val="78"/>
              </w:numPr>
              <w:spacing w:line="288" w:lineRule="auto"/>
              <w:jc w:val="center"/>
              <w:rPr>
                <w:color w:val="FF0000"/>
                <w:szCs w:val="28"/>
                <w:lang w:val="ru-RU"/>
              </w:rPr>
            </w:pPr>
          </w:p>
        </w:tc>
        <w:tc>
          <w:tcPr>
            <w:tcW w:w="1683" w:type="dxa"/>
            <w:shd w:val="clear" w:color="auto" w:fill="auto"/>
          </w:tcPr>
          <w:p w:rsidR="00066940" w:rsidRPr="00AA4632" w:rsidRDefault="00066940" w:rsidP="00A01AA0">
            <w:pPr>
              <w:pStyle w:val="affb"/>
              <w:ind w:firstLine="0"/>
              <w:jc w:val="left"/>
            </w:pPr>
            <w:r w:rsidRPr="00AA4632">
              <w:t>К фарм 31(заоч)</w:t>
            </w:r>
          </w:p>
        </w:tc>
        <w:tc>
          <w:tcPr>
            <w:tcW w:w="636" w:type="dxa"/>
            <w:shd w:val="clear" w:color="auto" w:fill="auto"/>
          </w:tcPr>
          <w:p w:rsidR="00066940" w:rsidRPr="00983B1C" w:rsidRDefault="00066940" w:rsidP="00A01AA0">
            <w:pPr>
              <w:pStyle w:val="affb"/>
              <w:ind w:firstLine="0"/>
              <w:jc w:val="center"/>
              <w:rPr>
                <w:lang w:val="ru-RU"/>
              </w:rPr>
            </w:pPr>
            <w:r w:rsidRPr="00983B1C">
              <w:t>25</w:t>
            </w:r>
          </w:p>
        </w:tc>
        <w:tc>
          <w:tcPr>
            <w:tcW w:w="2093" w:type="dxa"/>
            <w:shd w:val="clear" w:color="auto" w:fill="auto"/>
          </w:tcPr>
          <w:p w:rsidR="00066940" w:rsidRPr="00983B1C" w:rsidRDefault="00066940" w:rsidP="00A01AA0">
            <w:pPr>
              <w:pStyle w:val="affb"/>
              <w:ind w:firstLine="0"/>
              <w:jc w:val="center"/>
              <w:rPr>
                <w:lang w:val="ru-RU"/>
              </w:rPr>
            </w:pPr>
            <w:r w:rsidRPr="00983B1C">
              <w:rPr>
                <w:lang w:val="ru-RU"/>
              </w:rPr>
              <w:t>Борисенко Н.М.</w:t>
            </w:r>
          </w:p>
        </w:tc>
        <w:tc>
          <w:tcPr>
            <w:tcW w:w="644" w:type="dxa"/>
            <w:shd w:val="clear" w:color="auto" w:fill="auto"/>
            <w:vAlign w:val="center"/>
          </w:tcPr>
          <w:p w:rsidR="00066940" w:rsidRPr="00983B1C" w:rsidRDefault="00066940" w:rsidP="00A01AA0">
            <w:pPr>
              <w:spacing w:line="288" w:lineRule="auto"/>
              <w:jc w:val="center"/>
              <w:rPr>
                <w:szCs w:val="28"/>
              </w:rPr>
            </w:pPr>
            <w:r w:rsidRPr="00983B1C">
              <w:rPr>
                <w:szCs w:val="28"/>
              </w:rPr>
              <w:t>100</w:t>
            </w:r>
          </w:p>
        </w:tc>
        <w:tc>
          <w:tcPr>
            <w:tcW w:w="619" w:type="dxa"/>
            <w:shd w:val="clear" w:color="auto" w:fill="auto"/>
            <w:vAlign w:val="center"/>
          </w:tcPr>
          <w:p w:rsidR="00066940" w:rsidRPr="00983B1C" w:rsidRDefault="00066940" w:rsidP="00A01AA0">
            <w:pPr>
              <w:spacing w:line="288" w:lineRule="auto"/>
              <w:jc w:val="center"/>
              <w:rPr>
                <w:szCs w:val="28"/>
                <w:lang w:val="ru-RU"/>
              </w:rPr>
            </w:pPr>
            <w:r w:rsidRPr="00983B1C">
              <w:rPr>
                <w:szCs w:val="28"/>
                <w:lang w:val="ru-RU"/>
              </w:rPr>
              <w:t>3,8</w:t>
            </w:r>
          </w:p>
        </w:tc>
        <w:tc>
          <w:tcPr>
            <w:tcW w:w="986" w:type="dxa"/>
            <w:shd w:val="clear" w:color="auto" w:fill="auto"/>
            <w:vAlign w:val="center"/>
          </w:tcPr>
          <w:p w:rsidR="00066940" w:rsidRPr="00983B1C" w:rsidRDefault="00066940" w:rsidP="00A01AA0">
            <w:pPr>
              <w:spacing w:line="288" w:lineRule="auto"/>
              <w:jc w:val="center"/>
              <w:rPr>
                <w:szCs w:val="28"/>
                <w:lang w:val="ru-RU"/>
              </w:rPr>
            </w:pPr>
            <w:r w:rsidRPr="00983B1C">
              <w:rPr>
                <w:szCs w:val="28"/>
                <w:lang w:val="ru-RU"/>
              </w:rPr>
              <w:t>56,0</w:t>
            </w:r>
          </w:p>
        </w:tc>
        <w:tc>
          <w:tcPr>
            <w:tcW w:w="636" w:type="dxa"/>
            <w:shd w:val="clear" w:color="auto" w:fill="auto"/>
            <w:vAlign w:val="center"/>
          </w:tcPr>
          <w:p w:rsidR="00066940" w:rsidRPr="00983B1C" w:rsidRDefault="00066940" w:rsidP="00A01AA0">
            <w:pPr>
              <w:spacing w:line="288" w:lineRule="auto"/>
              <w:jc w:val="center"/>
              <w:rPr>
                <w:szCs w:val="28"/>
                <w:lang w:val="ru-RU"/>
              </w:rPr>
            </w:pPr>
            <w:r w:rsidRPr="00983B1C">
              <w:rPr>
                <w:szCs w:val="28"/>
                <w:lang w:val="ru-RU"/>
              </w:rPr>
              <w:t>1</w:t>
            </w:r>
          </w:p>
        </w:tc>
        <w:tc>
          <w:tcPr>
            <w:tcW w:w="846" w:type="dxa"/>
            <w:shd w:val="clear" w:color="auto" w:fill="auto"/>
            <w:vAlign w:val="center"/>
          </w:tcPr>
          <w:p w:rsidR="00066940" w:rsidRPr="00983B1C" w:rsidRDefault="00066940" w:rsidP="00A01AA0">
            <w:pPr>
              <w:spacing w:line="288" w:lineRule="auto"/>
              <w:jc w:val="center"/>
              <w:rPr>
                <w:szCs w:val="28"/>
                <w:lang w:val="ru-RU"/>
              </w:rPr>
            </w:pPr>
            <w:r w:rsidRPr="00983B1C">
              <w:rPr>
                <w:szCs w:val="28"/>
                <w:lang w:val="ru-RU"/>
              </w:rPr>
              <w:t>14</w:t>
            </w:r>
          </w:p>
        </w:tc>
        <w:tc>
          <w:tcPr>
            <w:tcW w:w="1056" w:type="dxa"/>
            <w:shd w:val="clear" w:color="auto" w:fill="auto"/>
            <w:vAlign w:val="center"/>
          </w:tcPr>
          <w:p w:rsidR="00066940" w:rsidRPr="00983B1C" w:rsidRDefault="00066940" w:rsidP="00A01AA0">
            <w:pPr>
              <w:spacing w:line="288" w:lineRule="auto"/>
              <w:jc w:val="center"/>
              <w:rPr>
                <w:szCs w:val="28"/>
                <w:lang w:val="ru-RU"/>
              </w:rPr>
            </w:pPr>
            <w:r w:rsidRPr="00983B1C">
              <w:rPr>
                <w:szCs w:val="28"/>
                <w:lang w:val="ru-RU"/>
              </w:rPr>
              <w:t>10</w:t>
            </w:r>
          </w:p>
        </w:tc>
        <w:tc>
          <w:tcPr>
            <w:tcW w:w="619" w:type="dxa"/>
            <w:shd w:val="clear" w:color="auto" w:fill="auto"/>
            <w:vAlign w:val="center"/>
          </w:tcPr>
          <w:p w:rsidR="00066940" w:rsidRPr="00983B1C" w:rsidRDefault="00066940" w:rsidP="00A01AA0">
            <w:pPr>
              <w:spacing w:line="288" w:lineRule="auto"/>
              <w:jc w:val="center"/>
              <w:rPr>
                <w:szCs w:val="28"/>
                <w:lang w:val="ru-RU"/>
              </w:rPr>
            </w:pPr>
            <w:r w:rsidRPr="00983B1C">
              <w:rPr>
                <w:szCs w:val="28"/>
                <w:lang w:val="ru-RU"/>
              </w:rPr>
              <w:t>-</w:t>
            </w:r>
          </w:p>
        </w:tc>
        <w:tc>
          <w:tcPr>
            <w:tcW w:w="619" w:type="dxa"/>
            <w:shd w:val="clear" w:color="auto" w:fill="auto"/>
            <w:vAlign w:val="center"/>
          </w:tcPr>
          <w:p w:rsidR="00066940" w:rsidRPr="00983B1C" w:rsidRDefault="00066940" w:rsidP="00A01AA0">
            <w:pPr>
              <w:spacing w:line="288" w:lineRule="auto"/>
              <w:jc w:val="center"/>
              <w:rPr>
                <w:szCs w:val="28"/>
              </w:rPr>
            </w:pPr>
            <w:r w:rsidRPr="00983B1C">
              <w:rPr>
                <w:szCs w:val="28"/>
              </w:rPr>
              <w:t>-</w:t>
            </w:r>
          </w:p>
        </w:tc>
      </w:tr>
      <w:tr w:rsidR="00066940" w:rsidRPr="004B2C0E" w:rsidTr="00AA4632">
        <w:trPr>
          <w:jc w:val="center"/>
        </w:trPr>
        <w:tc>
          <w:tcPr>
            <w:tcW w:w="498" w:type="dxa"/>
            <w:shd w:val="clear" w:color="auto" w:fill="auto"/>
            <w:vAlign w:val="center"/>
          </w:tcPr>
          <w:p w:rsidR="00066940" w:rsidRPr="004B2C0E" w:rsidRDefault="00066940" w:rsidP="007E00EC">
            <w:pPr>
              <w:numPr>
                <w:ilvl w:val="0"/>
                <w:numId w:val="78"/>
              </w:numPr>
              <w:spacing w:line="288" w:lineRule="auto"/>
              <w:jc w:val="center"/>
              <w:rPr>
                <w:color w:val="FF0000"/>
                <w:szCs w:val="28"/>
                <w:lang w:val="ru-RU"/>
              </w:rPr>
            </w:pPr>
          </w:p>
        </w:tc>
        <w:tc>
          <w:tcPr>
            <w:tcW w:w="1683" w:type="dxa"/>
            <w:shd w:val="clear" w:color="auto" w:fill="auto"/>
          </w:tcPr>
          <w:p w:rsidR="00066940" w:rsidRPr="00AA4632" w:rsidRDefault="00066940" w:rsidP="00A01AA0">
            <w:pPr>
              <w:pStyle w:val="affb"/>
              <w:ind w:firstLine="0"/>
              <w:jc w:val="left"/>
              <w:rPr>
                <w:lang w:val="ru-RU"/>
              </w:rPr>
            </w:pPr>
            <w:r w:rsidRPr="00AA4632">
              <w:rPr>
                <w:lang w:val="ru-RU"/>
              </w:rPr>
              <w:t>К фарм 21А(ден)</w:t>
            </w:r>
          </w:p>
        </w:tc>
        <w:tc>
          <w:tcPr>
            <w:tcW w:w="636" w:type="dxa"/>
            <w:shd w:val="clear" w:color="auto" w:fill="auto"/>
            <w:vAlign w:val="center"/>
          </w:tcPr>
          <w:p w:rsidR="00066940" w:rsidRPr="00983B1C" w:rsidRDefault="00066940" w:rsidP="00A01AA0">
            <w:pPr>
              <w:pStyle w:val="affb"/>
              <w:ind w:firstLine="0"/>
              <w:jc w:val="center"/>
              <w:rPr>
                <w:lang w:val="ru-RU"/>
              </w:rPr>
            </w:pPr>
            <w:r w:rsidRPr="00983B1C">
              <w:rPr>
                <w:lang w:val="ru-RU"/>
              </w:rPr>
              <w:t>23</w:t>
            </w:r>
          </w:p>
        </w:tc>
        <w:tc>
          <w:tcPr>
            <w:tcW w:w="2093" w:type="dxa"/>
            <w:shd w:val="clear" w:color="auto" w:fill="auto"/>
            <w:vAlign w:val="center"/>
          </w:tcPr>
          <w:p w:rsidR="00066940" w:rsidRPr="00983B1C" w:rsidRDefault="00066940" w:rsidP="00A01AA0">
            <w:pPr>
              <w:pStyle w:val="affb"/>
              <w:ind w:firstLine="0"/>
              <w:jc w:val="center"/>
              <w:rPr>
                <w:lang w:val="ru-RU"/>
              </w:rPr>
            </w:pPr>
            <w:r w:rsidRPr="00983B1C">
              <w:rPr>
                <w:lang w:val="ru-RU"/>
              </w:rPr>
              <w:t>Гнатенко Т.С.</w:t>
            </w:r>
          </w:p>
        </w:tc>
        <w:tc>
          <w:tcPr>
            <w:tcW w:w="644" w:type="dxa"/>
            <w:shd w:val="clear" w:color="auto" w:fill="auto"/>
            <w:vAlign w:val="center"/>
          </w:tcPr>
          <w:p w:rsidR="00066940" w:rsidRPr="00983B1C" w:rsidRDefault="00066940" w:rsidP="00A01AA0">
            <w:pPr>
              <w:spacing w:line="288" w:lineRule="auto"/>
              <w:jc w:val="center"/>
              <w:rPr>
                <w:szCs w:val="28"/>
                <w:lang w:val="ru-RU"/>
              </w:rPr>
            </w:pPr>
            <w:r w:rsidRPr="00983B1C">
              <w:rPr>
                <w:szCs w:val="28"/>
                <w:lang w:val="ru-RU"/>
              </w:rPr>
              <w:t>100</w:t>
            </w:r>
          </w:p>
        </w:tc>
        <w:tc>
          <w:tcPr>
            <w:tcW w:w="619" w:type="dxa"/>
            <w:shd w:val="clear" w:color="auto" w:fill="auto"/>
            <w:vAlign w:val="center"/>
          </w:tcPr>
          <w:p w:rsidR="00066940" w:rsidRPr="00983B1C" w:rsidRDefault="00066940" w:rsidP="00A01AA0">
            <w:pPr>
              <w:spacing w:line="288" w:lineRule="auto"/>
              <w:jc w:val="center"/>
              <w:rPr>
                <w:szCs w:val="28"/>
                <w:lang w:val="ru-RU"/>
              </w:rPr>
            </w:pPr>
            <w:r w:rsidRPr="00983B1C">
              <w:rPr>
                <w:szCs w:val="28"/>
                <w:lang w:val="ru-RU"/>
              </w:rPr>
              <w:t>4,1</w:t>
            </w:r>
          </w:p>
        </w:tc>
        <w:tc>
          <w:tcPr>
            <w:tcW w:w="986" w:type="dxa"/>
            <w:shd w:val="clear" w:color="auto" w:fill="auto"/>
            <w:vAlign w:val="center"/>
          </w:tcPr>
          <w:p w:rsidR="00066940" w:rsidRPr="00983B1C" w:rsidRDefault="00066940" w:rsidP="00A01AA0">
            <w:pPr>
              <w:spacing w:line="288" w:lineRule="auto"/>
              <w:jc w:val="center"/>
              <w:rPr>
                <w:szCs w:val="28"/>
                <w:lang w:val="ru-RU"/>
              </w:rPr>
            </w:pPr>
            <w:r>
              <w:rPr>
                <w:szCs w:val="28"/>
                <w:lang w:val="ru-RU"/>
              </w:rPr>
              <w:t>61</w:t>
            </w:r>
            <w:r w:rsidRPr="00983B1C">
              <w:rPr>
                <w:szCs w:val="28"/>
                <w:lang w:val="ru-RU"/>
              </w:rPr>
              <w:t>,0</w:t>
            </w:r>
          </w:p>
        </w:tc>
        <w:tc>
          <w:tcPr>
            <w:tcW w:w="636" w:type="dxa"/>
            <w:shd w:val="clear" w:color="auto" w:fill="auto"/>
            <w:vAlign w:val="center"/>
          </w:tcPr>
          <w:p w:rsidR="00066940" w:rsidRPr="00983B1C" w:rsidRDefault="00066940" w:rsidP="00A01AA0">
            <w:pPr>
              <w:spacing w:line="288" w:lineRule="auto"/>
              <w:jc w:val="center"/>
              <w:rPr>
                <w:szCs w:val="28"/>
                <w:lang w:val="ru-RU"/>
              </w:rPr>
            </w:pPr>
            <w:r w:rsidRPr="00983B1C">
              <w:rPr>
                <w:szCs w:val="28"/>
                <w:lang w:val="ru-RU"/>
              </w:rPr>
              <w:t>-</w:t>
            </w:r>
          </w:p>
        </w:tc>
        <w:tc>
          <w:tcPr>
            <w:tcW w:w="846" w:type="dxa"/>
            <w:shd w:val="clear" w:color="auto" w:fill="auto"/>
            <w:vAlign w:val="center"/>
          </w:tcPr>
          <w:p w:rsidR="00066940" w:rsidRPr="00983B1C" w:rsidRDefault="00066940" w:rsidP="00A01AA0">
            <w:pPr>
              <w:spacing w:line="288" w:lineRule="auto"/>
              <w:jc w:val="center"/>
              <w:rPr>
                <w:szCs w:val="28"/>
                <w:lang w:val="ru-RU"/>
              </w:rPr>
            </w:pPr>
            <w:r>
              <w:rPr>
                <w:szCs w:val="28"/>
                <w:lang w:val="ru-RU"/>
              </w:rPr>
              <w:t>14</w:t>
            </w:r>
          </w:p>
        </w:tc>
        <w:tc>
          <w:tcPr>
            <w:tcW w:w="1056" w:type="dxa"/>
            <w:shd w:val="clear" w:color="auto" w:fill="auto"/>
            <w:vAlign w:val="center"/>
          </w:tcPr>
          <w:p w:rsidR="00066940" w:rsidRPr="00983B1C" w:rsidRDefault="00066940" w:rsidP="00A01AA0">
            <w:pPr>
              <w:spacing w:line="288" w:lineRule="auto"/>
              <w:jc w:val="center"/>
              <w:rPr>
                <w:szCs w:val="28"/>
                <w:lang w:val="ru-RU"/>
              </w:rPr>
            </w:pPr>
            <w:r>
              <w:rPr>
                <w:szCs w:val="28"/>
                <w:lang w:val="ru-RU"/>
              </w:rPr>
              <w:t>9</w:t>
            </w:r>
          </w:p>
        </w:tc>
        <w:tc>
          <w:tcPr>
            <w:tcW w:w="619" w:type="dxa"/>
            <w:shd w:val="clear" w:color="auto" w:fill="auto"/>
            <w:vAlign w:val="center"/>
          </w:tcPr>
          <w:p w:rsidR="00066940" w:rsidRPr="00983B1C" w:rsidRDefault="00066940" w:rsidP="00A01AA0">
            <w:pPr>
              <w:spacing w:line="288" w:lineRule="auto"/>
              <w:jc w:val="center"/>
              <w:rPr>
                <w:szCs w:val="28"/>
                <w:lang w:val="ru-RU"/>
              </w:rPr>
            </w:pPr>
            <w:r w:rsidRPr="00983B1C">
              <w:rPr>
                <w:szCs w:val="28"/>
                <w:lang w:val="ru-RU"/>
              </w:rPr>
              <w:t>-</w:t>
            </w:r>
          </w:p>
        </w:tc>
        <w:tc>
          <w:tcPr>
            <w:tcW w:w="619" w:type="dxa"/>
            <w:shd w:val="clear" w:color="auto" w:fill="auto"/>
            <w:vAlign w:val="center"/>
          </w:tcPr>
          <w:p w:rsidR="00066940" w:rsidRPr="00983B1C" w:rsidRDefault="00066940" w:rsidP="00A01AA0">
            <w:pPr>
              <w:spacing w:line="288" w:lineRule="auto"/>
              <w:jc w:val="center"/>
              <w:rPr>
                <w:szCs w:val="28"/>
                <w:lang w:val="ru-RU"/>
              </w:rPr>
            </w:pPr>
            <w:r w:rsidRPr="00983B1C">
              <w:rPr>
                <w:szCs w:val="28"/>
                <w:lang w:val="ru-RU"/>
              </w:rPr>
              <w:t>-</w:t>
            </w:r>
          </w:p>
        </w:tc>
      </w:tr>
      <w:tr w:rsidR="00066940" w:rsidRPr="004B2C0E" w:rsidTr="00AA4632">
        <w:trPr>
          <w:jc w:val="center"/>
        </w:trPr>
        <w:tc>
          <w:tcPr>
            <w:tcW w:w="498" w:type="dxa"/>
            <w:shd w:val="clear" w:color="auto" w:fill="auto"/>
            <w:vAlign w:val="center"/>
          </w:tcPr>
          <w:p w:rsidR="00066940" w:rsidRPr="004B2C0E" w:rsidRDefault="00066940" w:rsidP="007E00EC">
            <w:pPr>
              <w:numPr>
                <w:ilvl w:val="0"/>
                <w:numId w:val="78"/>
              </w:numPr>
              <w:spacing w:line="288" w:lineRule="auto"/>
              <w:jc w:val="center"/>
              <w:rPr>
                <w:color w:val="FF0000"/>
                <w:szCs w:val="28"/>
                <w:lang w:val="ru-RU"/>
              </w:rPr>
            </w:pPr>
          </w:p>
        </w:tc>
        <w:tc>
          <w:tcPr>
            <w:tcW w:w="1683" w:type="dxa"/>
            <w:shd w:val="clear" w:color="auto" w:fill="auto"/>
          </w:tcPr>
          <w:p w:rsidR="00066940" w:rsidRPr="00AA4632" w:rsidRDefault="00066940" w:rsidP="00A01AA0">
            <w:pPr>
              <w:pStyle w:val="affb"/>
              <w:ind w:firstLine="0"/>
              <w:jc w:val="left"/>
              <w:rPr>
                <w:lang w:val="ru-RU"/>
              </w:rPr>
            </w:pPr>
            <w:r w:rsidRPr="00AA4632">
              <w:rPr>
                <w:lang w:val="ru-RU"/>
              </w:rPr>
              <w:t>К фарм 21Б(ден)</w:t>
            </w:r>
          </w:p>
        </w:tc>
        <w:tc>
          <w:tcPr>
            <w:tcW w:w="636" w:type="dxa"/>
            <w:shd w:val="clear" w:color="auto" w:fill="auto"/>
            <w:vAlign w:val="center"/>
          </w:tcPr>
          <w:p w:rsidR="00066940" w:rsidRPr="00983B1C" w:rsidRDefault="00066940" w:rsidP="00A01AA0">
            <w:pPr>
              <w:pStyle w:val="affb"/>
              <w:ind w:firstLine="0"/>
              <w:jc w:val="center"/>
              <w:rPr>
                <w:lang w:val="ru-RU"/>
              </w:rPr>
            </w:pPr>
            <w:r w:rsidRPr="00983B1C">
              <w:rPr>
                <w:lang w:val="ru-RU"/>
              </w:rPr>
              <w:t>20</w:t>
            </w:r>
          </w:p>
        </w:tc>
        <w:tc>
          <w:tcPr>
            <w:tcW w:w="2093" w:type="dxa"/>
            <w:shd w:val="clear" w:color="auto" w:fill="auto"/>
          </w:tcPr>
          <w:p w:rsidR="00066940" w:rsidRPr="00983B1C" w:rsidRDefault="00066940" w:rsidP="00A01AA0">
            <w:pPr>
              <w:pStyle w:val="affb"/>
              <w:ind w:firstLine="0"/>
              <w:jc w:val="center"/>
              <w:rPr>
                <w:lang w:val="ru-RU"/>
              </w:rPr>
            </w:pPr>
            <w:r w:rsidRPr="00983B1C">
              <w:rPr>
                <w:lang w:val="ru-RU"/>
              </w:rPr>
              <w:t>Артеменко Л.П.</w:t>
            </w:r>
          </w:p>
        </w:tc>
        <w:tc>
          <w:tcPr>
            <w:tcW w:w="644" w:type="dxa"/>
            <w:shd w:val="clear" w:color="auto" w:fill="auto"/>
            <w:vAlign w:val="center"/>
          </w:tcPr>
          <w:p w:rsidR="00066940" w:rsidRPr="00983B1C" w:rsidRDefault="00066940" w:rsidP="00A01AA0">
            <w:pPr>
              <w:spacing w:line="288" w:lineRule="auto"/>
              <w:jc w:val="center"/>
              <w:rPr>
                <w:szCs w:val="28"/>
                <w:lang w:val="ru-RU"/>
              </w:rPr>
            </w:pPr>
            <w:r w:rsidRPr="00983B1C">
              <w:rPr>
                <w:szCs w:val="28"/>
                <w:lang w:val="ru-RU"/>
              </w:rPr>
              <w:t>100</w:t>
            </w:r>
          </w:p>
        </w:tc>
        <w:tc>
          <w:tcPr>
            <w:tcW w:w="619" w:type="dxa"/>
            <w:shd w:val="clear" w:color="auto" w:fill="auto"/>
            <w:vAlign w:val="center"/>
          </w:tcPr>
          <w:p w:rsidR="00066940" w:rsidRPr="00983B1C" w:rsidRDefault="00066940" w:rsidP="00A01AA0">
            <w:pPr>
              <w:spacing w:line="288" w:lineRule="auto"/>
              <w:jc w:val="center"/>
              <w:rPr>
                <w:szCs w:val="28"/>
                <w:lang w:val="ru-RU"/>
              </w:rPr>
            </w:pPr>
            <w:r w:rsidRPr="00983B1C">
              <w:rPr>
                <w:szCs w:val="28"/>
                <w:lang w:val="ru-RU"/>
              </w:rPr>
              <w:t>4,1</w:t>
            </w:r>
          </w:p>
        </w:tc>
        <w:tc>
          <w:tcPr>
            <w:tcW w:w="986" w:type="dxa"/>
            <w:shd w:val="clear" w:color="auto" w:fill="auto"/>
            <w:vAlign w:val="center"/>
          </w:tcPr>
          <w:p w:rsidR="00066940" w:rsidRPr="00983B1C" w:rsidRDefault="00066940" w:rsidP="00A01AA0">
            <w:pPr>
              <w:spacing w:line="288" w:lineRule="auto"/>
              <w:jc w:val="center"/>
              <w:rPr>
                <w:szCs w:val="28"/>
                <w:lang w:val="ru-RU"/>
              </w:rPr>
            </w:pPr>
            <w:r w:rsidRPr="00983B1C">
              <w:rPr>
                <w:szCs w:val="28"/>
                <w:lang w:val="ru-RU"/>
              </w:rPr>
              <w:t>60,0</w:t>
            </w:r>
          </w:p>
        </w:tc>
        <w:tc>
          <w:tcPr>
            <w:tcW w:w="636" w:type="dxa"/>
            <w:shd w:val="clear" w:color="auto" w:fill="auto"/>
            <w:vAlign w:val="center"/>
          </w:tcPr>
          <w:p w:rsidR="00066940" w:rsidRPr="00983B1C" w:rsidRDefault="00066940" w:rsidP="00A01AA0">
            <w:pPr>
              <w:spacing w:line="288" w:lineRule="auto"/>
              <w:jc w:val="center"/>
              <w:rPr>
                <w:szCs w:val="28"/>
                <w:lang w:val="ru-RU"/>
              </w:rPr>
            </w:pPr>
            <w:r w:rsidRPr="00983B1C">
              <w:rPr>
                <w:szCs w:val="28"/>
                <w:lang w:val="ru-RU"/>
              </w:rPr>
              <w:t>3</w:t>
            </w:r>
          </w:p>
        </w:tc>
        <w:tc>
          <w:tcPr>
            <w:tcW w:w="846" w:type="dxa"/>
            <w:shd w:val="clear" w:color="auto" w:fill="auto"/>
            <w:vAlign w:val="center"/>
          </w:tcPr>
          <w:p w:rsidR="00066940" w:rsidRPr="00983B1C" w:rsidRDefault="00066940" w:rsidP="00A01AA0">
            <w:pPr>
              <w:spacing w:line="288" w:lineRule="auto"/>
              <w:jc w:val="center"/>
              <w:rPr>
                <w:szCs w:val="28"/>
                <w:lang w:val="ru-RU"/>
              </w:rPr>
            </w:pPr>
            <w:r w:rsidRPr="00983B1C">
              <w:rPr>
                <w:szCs w:val="28"/>
                <w:lang w:val="ru-RU"/>
              </w:rPr>
              <w:t>9</w:t>
            </w:r>
          </w:p>
        </w:tc>
        <w:tc>
          <w:tcPr>
            <w:tcW w:w="1056" w:type="dxa"/>
            <w:shd w:val="clear" w:color="auto" w:fill="auto"/>
            <w:vAlign w:val="center"/>
          </w:tcPr>
          <w:p w:rsidR="00066940" w:rsidRPr="00983B1C" w:rsidRDefault="00066940" w:rsidP="00A01AA0">
            <w:pPr>
              <w:spacing w:line="288" w:lineRule="auto"/>
              <w:jc w:val="center"/>
              <w:rPr>
                <w:szCs w:val="28"/>
                <w:lang w:val="ru-RU"/>
              </w:rPr>
            </w:pPr>
            <w:r w:rsidRPr="00983B1C">
              <w:rPr>
                <w:szCs w:val="28"/>
                <w:lang w:val="ru-RU"/>
              </w:rPr>
              <w:t>8</w:t>
            </w:r>
          </w:p>
        </w:tc>
        <w:tc>
          <w:tcPr>
            <w:tcW w:w="619" w:type="dxa"/>
            <w:shd w:val="clear" w:color="auto" w:fill="auto"/>
            <w:vAlign w:val="center"/>
          </w:tcPr>
          <w:p w:rsidR="00066940" w:rsidRPr="00983B1C" w:rsidRDefault="00066940" w:rsidP="00A01AA0">
            <w:pPr>
              <w:spacing w:line="288" w:lineRule="auto"/>
              <w:jc w:val="center"/>
              <w:rPr>
                <w:szCs w:val="28"/>
                <w:lang w:val="ru-RU"/>
              </w:rPr>
            </w:pPr>
            <w:r w:rsidRPr="00983B1C">
              <w:rPr>
                <w:szCs w:val="28"/>
                <w:lang w:val="ru-RU"/>
              </w:rPr>
              <w:t>-</w:t>
            </w:r>
          </w:p>
        </w:tc>
        <w:tc>
          <w:tcPr>
            <w:tcW w:w="619" w:type="dxa"/>
            <w:shd w:val="clear" w:color="auto" w:fill="auto"/>
            <w:vAlign w:val="center"/>
          </w:tcPr>
          <w:p w:rsidR="00066940" w:rsidRPr="00983B1C" w:rsidRDefault="00066940" w:rsidP="00A01AA0">
            <w:pPr>
              <w:spacing w:line="288" w:lineRule="auto"/>
              <w:jc w:val="center"/>
              <w:rPr>
                <w:szCs w:val="28"/>
                <w:lang w:val="ru-RU"/>
              </w:rPr>
            </w:pPr>
            <w:r w:rsidRPr="00983B1C">
              <w:rPr>
                <w:szCs w:val="28"/>
                <w:lang w:val="ru-RU"/>
              </w:rPr>
              <w:t>-</w:t>
            </w:r>
          </w:p>
        </w:tc>
      </w:tr>
      <w:tr w:rsidR="00066940" w:rsidRPr="004B2C0E" w:rsidTr="00AA4632">
        <w:trPr>
          <w:jc w:val="center"/>
        </w:trPr>
        <w:tc>
          <w:tcPr>
            <w:tcW w:w="498" w:type="dxa"/>
            <w:shd w:val="clear" w:color="auto" w:fill="auto"/>
            <w:vAlign w:val="center"/>
          </w:tcPr>
          <w:p w:rsidR="00066940" w:rsidRPr="004B2C0E" w:rsidRDefault="00066940" w:rsidP="007E00EC">
            <w:pPr>
              <w:numPr>
                <w:ilvl w:val="0"/>
                <w:numId w:val="78"/>
              </w:numPr>
              <w:spacing w:line="288" w:lineRule="auto"/>
              <w:jc w:val="center"/>
              <w:rPr>
                <w:color w:val="FF0000"/>
                <w:szCs w:val="28"/>
                <w:lang w:val="ru-RU"/>
              </w:rPr>
            </w:pPr>
          </w:p>
        </w:tc>
        <w:tc>
          <w:tcPr>
            <w:tcW w:w="1683" w:type="dxa"/>
            <w:shd w:val="clear" w:color="auto" w:fill="auto"/>
          </w:tcPr>
          <w:p w:rsidR="00066940" w:rsidRPr="00AA4632" w:rsidRDefault="00066940" w:rsidP="00A01AA0">
            <w:pPr>
              <w:pStyle w:val="affb"/>
              <w:ind w:firstLine="0"/>
              <w:jc w:val="left"/>
            </w:pPr>
            <w:r w:rsidRPr="00AA4632">
              <w:t xml:space="preserve">К фарм </w:t>
            </w:r>
            <w:r w:rsidRPr="00AA4632">
              <w:rPr>
                <w:lang w:val="ru-RU"/>
              </w:rPr>
              <w:t>3</w:t>
            </w:r>
            <w:r w:rsidRPr="00AA4632">
              <w:t>(ден)</w:t>
            </w:r>
          </w:p>
        </w:tc>
        <w:tc>
          <w:tcPr>
            <w:tcW w:w="636" w:type="dxa"/>
            <w:shd w:val="clear" w:color="auto" w:fill="auto"/>
            <w:vAlign w:val="center"/>
          </w:tcPr>
          <w:p w:rsidR="00066940" w:rsidRPr="00983B1C" w:rsidRDefault="00066940" w:rsidP="00A01AA0">
            <w:pPr>
              <w:pStyle w:val="affb"/>
              <w:ind w:firstLine="0"/>
              <w:jc w:val="center"/>
              <w:rPr>
                <w:lang w:val="ru-RU"/>
              </w:rPr>
            </w:pPr>
            <w:r w:rsidRPr="00983B1C">
              <w:rPr>
                <w:lang w:val="ru-RU"/>
              </w:rPr>
              <w:t>16</w:t>
            </w:r>
          </w:p>
        </w:tc>
        <w:tc>
          <w:tcPr>
            <w:tcW w:w="2093" w:type="dxa"/>
            <w:shd w:val="clear" w:color="auto" w:fill="auto"/>
            <w:vAlign w:val="center"/>
          </w:tcPr>
          <w:p w:rsidR="00066940" w:rsidRPr="00983B1C" w:rsidRDefault="00066940" w:rsidP="00A01AA0">
            <w:pPr>
              <w:pStyle w:val="affb"/>
              <w:ind w:firstLine="0"/>
              <w:jc w:val="center"/>
              <w:rPr>
                <w:lang w:val="ru-RU"/>
              </w:rPr>
            </w:pPr>
            <w:r w:rsidRPr="00983B1C">
              <w:rPr>
                <w:lang w:val="ru-RU"/>
              </w:rPr>
              <w:t>Барджадзе Р.В.</w:t>
            </w:r>
          </w:p>
        </w:tc>
        <w:tc>
          <w:tcPr>
            <w:tcW w:w="644" w:type="dxa"/>
            <w:shd w:val="clear" w:color="auto" w:fill="auto"/>
            <w:vAlign w:val="center"/>
          </w:tcPr>
          <w:p w:rsidR="00066940" w:rsidRPr="00983B1C" w:rsidRDefault="00066940" w:rsidP="00A01AA0">
            <w:pPr>
              <w:spacing w:line="288" w:lineRule="auto"/>
              <w:jc w:val="center"/>
              <w:rPr>
                <w:szCs w:val="28"/>
              </w:rPr>
            </w:pPr>
            <w:r w:rsidRPr="00983B1C">
              <w:rPr>
                <w:szCs w:val="28"/>
              </w:rPr>
              <w:t>100</w:t>
            </w:r>
          </w:p>
        </w:tc>
        <w:tc>
          <w:tcPr>
            <w:tcW w:w="619" w:type="dxa"/>
            <w:shd w:val="clear" w:color="auto" w:fill="auto"/>
            <w:vAlign w:val="center"/>
          </w:tcPr>
          <w:p w:rsidR="00066940" w:rsidRPr="00983B1C" w:rsidRDefault="00066940" w:rsidP="00A01AA0">
            <w:pPr>
              <w:spacing w:line="288" w:lineRule="auto"/>
              <w:jc w:val="center"/>
              <w:rPr>
                <w:szCs w:val="28"/>
                <w:lang w:val="ru-RU"/>
              </w:rPr>
            </w:pPr>
            <w:r w:rsidRPr="00983B1C">
              <w:rPr>
                <w:szCs w:val="28"/>
                <w:lang w:val="ru-RU"/>
              </w:rPr>
              <w:t>4,3</w:t>
            </w:r>
          </w:p>
        </w:tc>
        <w:tc>
          <w:tcPr>
            <w:tcW w:w="986" w:type="dxa"/>
            <w:shd w:val="clear" w:color="auto" w:fill="auto"/>
            <w:vAlign w:val="center"/>
          </w:tcPr>
          <w:p w:rsidR="00066940" w:rsidRPr="00983B1C" w:rsidRDefault="00066940" w:rsidP="00A01AA0">
            <w:pPr>
              <w:spacing w:line="288" w:lineRule="auto"/>
              <w:jc w:val="center"/>
              <w:rPr>
                <w:szCs w:val="28"/>
                <w:lang w:val="ru-RU"/>
              </w:rPr>
            </w:pPr>
            <w:r w:rsidRPr="00983B1C">
              <w:rPr>
                <w:szCs w:val="28"/>
                <w:lang w:val="ru-RU"/>
              </w:rPr>
              <w:t>81,0</w:t>
            </w:r>
          </w:p>
        </w:tc>
        <w:tc>
          <w:tcPr>
            <w:tcW w:w="636" w:type="dxa"/>
            <w:shd w:val="clear" w:color="auto" w:fill="auto"/>
            <w:vAlign w:val="center"/>
          </w:tcPr>
          <w:p w:rsidR="00066940" w:rsidRPr="00983B1C" w:rsidRDefault="00066940" w:rsidP="00A01AA0">
            <w:pPr>
              <w:spacing w:line="288" w:lineRule="auto"/>
              <w:jc w:val="center"/>
              <w:rPr>
                <w:szCs w:val="28"/>
                <w:lang w:val="ru-RU"/>
              </w:rPr>
            </w:pPr>
            <w:r w:rsidRPr="00983B1C">
              <w:rPr>
                <w:szCs w:val="28"/>
                <w:lang w:val="ru-RU"/>
              </w:rPr>
              <w:t>3</w:t>
            </w:r>
          </w:p>
        </w:tc>
        <w:tc>
          <w:tcPr>
            <w:tcW w:w="846" w:type="dxa"/>
            <w:shd w:val="clear" w:color="auto" w:fill="auto"/>
            <w:vAlign w:val="center"/>
          </w:tcPr>
          <w:p w:rsidR="00066940" w:rsidRPr="00983B1C" w:rsidRDefault="00066940" w:rsidP="00A01AA0">
            <w:pPr>
              <w:spacing w:line="288" w:lineRule="auto"/>
              <w:jc w:val="center"/>
              <w:rPr>
                <w:szCs w:val="28"/>
                <w:lang w:val="ru-RU"/>
              </w:rPr>
            </w:pPr>
            <w:r w:rsidRPr="00983B1C">
              <w:rPr>
                <w:szCs w:val="28"/>
                <w:lang w:val="ru-RU"/>
              </w:rPr>
              <w:t>10</w:t>
            </w:r>
          </w:p>
        </w:tc>
        <w:tc>
          <w:tcPr>
            <w:tcW w:w="1056" w:type="dxa"/>
            <w:shd w:val="clear" w:color="auto" w:fill="auto"/>
            <w:vAlign w:val="center"/>
          </w:tcPr>
          <w:p w:rsidR="00066940" w:rsidRPr="00983B1C" w:rsidRDefault="00066940" w:rsidP="00A01AA0">
            <w:pPr>
              <w:spacing w:line="288" w:lineRule="auto"/>
              <w:jc w:val="center"/>
              <w:rPr>
                <w:szCs w:val="28"/>
                <w:lang w:val="ru-RU"/>
              </w:rPr>
            </w:pPr>
            <w:r w:rsidRPr="00983B1C">
              <w:rPr>
                <w:szCs w:val="28"/>
                <w:lang w:val="ru-RU"/>
              </w:rPr>
              <w:t>3</w:t>
            </w:r>
          </w:p>
        </w:tc>
        <w:tc>
          <w:tcPr>
            <w:tcW w:w="619" w:type="dxa"/>
            <w:shd w:val="clear" w:color="auto" w:fill="auto"/>
            <w:vAlign w:val="center"/>
          </w:tcPr>
          <w:p w:rsidR="00066940" w:rsidRPr="00983B1C" w:rsidRDefault="00066940" w:rsidP="00A01AA0">
            <w:pPr>
              <w:spacing w:line="288" w:lineRule="auto"/>
              <w:jc w:val="center"/>
              <w:rPr>
                <w:szCs w:val="28"/>
              </w:rPr>
            </w:pPr>
            <w:r w:rsidRPr="00983B1C">
              <w:rPr>
                <w:szCs w:val="28"/>
              </w:rPr>
              <w:t>-</w:t>
            </w:r>
          </w:p>
        </w:tc>
        <w:tc>
          <w:tcPr>
            <w:tcW w:w="619" w:type="dxa"/>
            <w:shd w:val="clear" w:color="auto" w:fill="auto"/>
            <w:vAlign w:val="center"/>
          </w:tcPr>
          <w:p w:rsidR="00066940" w:rsidRPr="00983B1C" w:rsidRDefault="00066940" w:rsidP="00A01AA0">
            <w:pPr>
              <w:spacing w:line="288" w:lineRule="auto"/>
              <w:jc w:val="center"/>
              <w:rPr>
                <w:szCs w:val="28"/>
              </w:rPr>
            </w:pPr>
            <w:r w:rsidRPr="00983B1C">
              <w:rPr>
                <w:szCs w:val="28"/>
              </w:rPr>
              <w:t>-</w:t>
            </w:r>
          </w:p>
        </w:tc>
      </w:tr>
      <w:tr w:rsidR="00066940" w:rsidRPr="004B2C0E" w:rsidTr="00AA4632">
        <w:trPr>
          <w:jc w:val="center"/>
        </w:trPr>
        <w:tc>
          <w:tcPr>
            <w:tcW w:w="498" w:type="dxa"/>
            <w:shd w:val="clear" w:color="auto" w:fill="auto"/>
            <w:vAlign w:val="center"/>
          </w:tcPr>
          <w:p w:rsidR="00066940" w:rsidRPr="004B2C0E" w:rsidRDefault="00066940" w:rsidP="00A01AA0">
            <w:pPr>
              <w:spacing w:line="288" w:lineRule="auto"/>
              <w:rPr>
                <w:color w:val="FF0000"/>
                <w:szCs w:val="28"/>
                <w:lang w:val="ru-RU"/>
              </w:rPr>
            </w:pPr>
          </w:p>
        </w:tc>
        <w:tc>
          <w:tcPr>
            <w:tcW w:w="1683" w:type="dxa"/>
            <w:shd w:val="clear" w:color="auto" w:fill="auto"/>
          </w:tcPr>
          <w:p w:rsidR="00066940" w:rsidRPr="00AA4632" w:rsidRDefault="00066940" w:rsidP="00A01AA0">
            <w:pPr>
              <w:pStyle w:val="affb"/>
              <w:spacing w:line="288" w:lineRule="auto"/>
              <w:ind w:firstLine="0"/>
              <w:jc w:val="center"/>
            </w:pPr>
            <w:r w:rsidRPr="00AA4632">
              <w:t>Всього:</w:t>
            </w:r>
          </w:p>
        </w:tc>
        <w:tc>
          <w:tcPr>
            <w:tcW w:w="636" w:type="dxa"/>
            <w:shd w:val="clear" w:color="auto" w:fill="auto"/>
          </w:tcPr>
          <w:p w:rsidR="00066940" w:rsidRPr="000C60BA" w:rsidRDefault="00066940" w:rsidP="00A01AA0">
            <w:pPr>
              <w:pStyle w:val="affb"/>
              <w:spacing w:line="288" w:lineRule="auto"/>
              <w:ind w:firstLine="0"/>
              <w:jc w:val="center"/>
              <w:rPr>
                <w:b/>
                <w:lang w:val="ru-RU"/>
              </w:rPr>
            </w:pPr>
            <w:r w:rsidRPr="000C60BA">
              <w:rPr>
                <w:b/>
                <w:lang w:val="ru-RU"/>
              </w:rPr>
              <w:t>232</w:t>
            </w:r>
          </w:p>
        </w:tc>
        <w:tc>
          <w:tcPr>
            <w:tcW w:w="2093" w:type="dxa"/>
            <w:shd w:val="clear" w:color="auto" w:fill="auto"/>
          </w:tcPr>
          <w:p w:rsidR="00066940" w:rsidRPr="000C60BA" w:rsidRDefault="00066940" w:rsidP="00A01AA0">
            <w:pPr>
              <w:pStyle w:val="affb"/>
              <w:spacing w:line="288" w:lineRule="auto"/>
              <w:ind w:firstLine="0"/>
              <w:jc w:val="center"/>
              <w:rPr>
                <w:b/>
              </w:rPr>
            </w:pPr>
          </w:p>
        </w:tc>
        <w:tc>
          <w:tcPr>
            <w:tcW w:w="644" w:type="dxa"/>
            <w:shd w:val="clear" w:color="auto" w:fill="auto"/>
            <w:vAlign w:val="center"/>
          </w:tcPr>
          <w:p w:rsidR="00066940" w:rsidRPr="000C60BA" w:rsidRDefault="00066940" w:rsidP="00A01AA0">
            <w:pPr>
              <w:spacing w:line="288" w:lineRule="auto"/>
              <w:jc w:val="center"/>
              <w:rPr>
                <w:b/>
                <w:szCs w:val="28"/>
                <w:lang w:val="ru-RU"/>
              </w:rPr>
            </w:pPr>
            <w:r w:rsidRPr="000C60BA">
              <w:rPr>
                <w:b/>
                <w:szCs w:val="28"/>
                <w:lang w:val="ru-RU"/>
              </w:rPr>
              <w:t>100</w:t>
            </w:r>
          </w:p>
        </w:tc>
        <w:tc>
          <w:tcPr>
            <w:tcW w:w="619" w:type="dxa"/>
            <w:shd w:val="clear" w:color="auto" w:fill="auto"/>
            <w:vAlign w:val="center"/>
          </w:tcPr>
          <w:p w:rsidR="00066940" w:rsidRPr="000C60BA" w:rsidRDefault="00066940" w:rsidP="00A01AA0">
            <w:pPr>
              <w:spacing w:line="288" w:lineRule="auto"/>
              <w:jc w:val="center"/>
              <w:rPr>
                <w:b/>
                <w:szCs w:val="28"/>
                <w:lang w:val="ru-RU"/>
              </w:rPr>
            </w:pPr>
            <w:r w:rsidRPr="000C60BA">
              <w:rPr>
                <w:b/>
                <w:szCs w:val="28"/>
                <w:lang w:val="ru-RU"/>
              </w:rPr>
              <w:t>4,1</w:t>
            </w:r>
          </w:p>
        </w:tc>
        <w:tc>
          <w:tcPr>
            <w:tcW w:w="986" w:type="dxa"/>
            <w:shd w:val="clear" w:color="auto" w:fill="auto"/>
            <w:vAlign w:val="center"/>
          </w:tcPr>
          <w:p w:rsidR="00066940" w:rsidRPr="000C60BA" w:rsidRDefault="00066940" w:rsidP="00A01AA0">
            <w:pPr>
              <w:spacing w:line="288" w:lineRule="auto"/>
              <w:jc w:val="center"/>
              <w:rPr>
                <w:b/>
                <w:szCs w:val="28"/>
                <w:lang w:val="ru-RU"/>
              </w:rPr>
            </w:pPr>
            <w:r w:rsidRPr="000C60BA">
              <w:rPr>
                <w:b/>
                <w:szCs w:val="28"/>
                <w:lang w:val="ru-RU"/>
              </w:rPr>
              <w:t>60,1</w:t>
            </w:r>
          </w:p>
        </w:tc>
        <w:tc>
          <w:tcPr>
            <w:tcW w:w="636" w:type="dxa"/>
            <w:shd w:val="clear" w:color="auto" w:fill="auto"/>
            <w:vAlign w:val="center"/>
          </w:tcPr>
          <w:p w:rsidR="00066940" w:rsidRPr="000C60BA" w:rsidRDefault="00066940" w:rsidP="00A01AA0">
            <w:pPr>
              <w:spacing w:line="288" w:lineRule="auto"/>
              <w:jc w:val="center"/>
              <w:rPr>
                <w:b/>
                <w:szCs w:val="28"/>
                <w:lang w:val="ru-RU"/>
              </w:rPr>
            </w:pPr>
            <w:r w:rsidRPr="000C60BA">
              <w:rPr>
                <w:b/>
                <w:szCs w:val="28"/>
                <w:lang w:val="ru-RU"/>
              </w:rPr>
              <w:t>13</w:t>
            </w:r>
          </w:p>
        </w:tc>
        <w:tc>
          <w:tcPr>
            <w:tcW w:w="846" w:type="dxa"/>
            <w:shd w:val="clear" w:color="auto" w:fill="auto"/>
            <w:vAlign w:val="center"/>
          </w:tcPr>
          <w:p w:rsidR="00066940" w:rsidRPr="000C60BA" w:rsidRDefault="00066940" w:rsidP="00A01AA0">
            <w:pPr>
              <w:spacing w:line="288" w:lineRule="auto"/>
              <w:jc w:val="center"/>
              <w:rPr>
                <w:b/>
                <w:szCs w:val="28"/>
                <w:lang w:val="ru-RU"/>
              </w:rPr>
            </w:pPr>
            <w:r w:rsidRPr="000C60BA">
              <w:rPr>
                <w:b/>
                <w:szCs w:val="28"/>
                <w:lang w:val="ru-RU"/>
              </w:rPr>
              <w:t>128</w:t>
            </w:r>
          </w:p>
        </w:tc>
        <w:tc>
          <w:tcPr>
            <w:tcW w:w="1056" w:type="dxa"/>
            <w:shd w:val="clear" w:color="auto" w:fill="auto"/>
            <w:vAlign w:val="center"/>
          </w:tcPr>
          <w:p w:rsidR="00066940" w:rsidRPr="000C60BA" w:rsidRDefault="00066940" w:rsidP="00A01AA0">
            <w:pPr>
              <w:spacing w:line="288" w:lineRule="auto"/>
              <w:jc w:val="center"/>
              <w:rPr>
                <w:b/>
                <w:szCs w:val="28"/>
                <w:lang w:val="ru-RU"/>
              </w:rPr>
            </w:pPr>
            <w:r w:rsidRPr="000C60BA">
              <w:rPr>
                <w:b/>
                <w:szCs w:val="28"/>
                <w:lang w:val="ru-RU"/>
              </w:rPr>
              <w:t>91</w:t>
            </w:r>
          </w:p>
        </w:tc>
        <w:tc>
          <w:tcPr>
            <w:tcW w:w="619" w:type="dxa"/>
            <w:shd w:val="clear" w:color="auto" w:fill="auto"/>
            <w:vAlign w:val="center"/>
          </w:tcPr>
          <w:p w:rsidR="00066940" w:rsidRPr="000C60BA" w:rsidRDefault="00066940" w:rsidP="00A01AA0">
            <w:pPr>
              <w:spacing w:line="288" w:lineRule="auto"/>
              <w:jc w:val="center"/>
              <w:rPr>
                <w:b/>
                <w:szCs w:val="28"/>
                <w:lang w:val="ru-RU"/>
              </w:rPr>
            </w:pPr>
            <w:r w:rsidRPr="000C60BA">
              <w:rPr>
                <w:b/>
                <w:szCs w:val="28"/>
                <w:lang w:val="ru-RU"/>
              </w:rPr>
              <w:t>-</w:t>
            </w:r>
          </w:p>
        </w:tc>
        <w:tc>
          <w:tcPr>
            <w:tcW w:w="619" w:type="dxa"/>
            <w:shd w:val="clear" w:color="auto" w:fill="auto"/>
            <w:vAlign w:val="center"/>
          </w:tcPr>
          <w:p w:rsidR="00066940" w:rsidRPr="000C60BA" w:rsidRDefault="00066940" w:rsidP="00A01AA0">
            <w:pPr>
              <w:spacing w:line="288" w:lineRule="auto"/>
              <w:jc w:val="center"/>
              <w:rPr>
                <w:b/>
                <w:szCs w:val="28"/>
                <w:lang w:val="ru-RU"/>
              </w:rPr>
            </w:pPr>
            <w:r w:rsidRPr="000C60BA">
              <w:rPr>
                <w:b/>
                <w:szCs w:val="28"/>
                <w:lang w:val="ru-RU"/>
              </w:rPr>
              <w:t>-</w:t>
            </w:r>
          </w:p>
        </w:tc>
      </w:tr>
    </w:tbl>
    <w:p w:rsidR="00066940" w:rsidRPr="004B2C0E" w:rsidRDefault="00066940" w:rsidP="00066940">
      <w:pPr>
        <w:rPr>
          <w:b/>
          <w:color w:val="FF0000"/>
          <w:szCs w:val="28"/>
        </w:rPr>
      </w:pPr>
    </w:p>
    <w:p w:rsidR="00066940" w:rsidRPr="00914249" w:rsidRDefault="00066940" w:rsidP="00066940">
      <w:pPr>
        <w:jc w:val="center"/>
        <w:rPr>
          <w:b/>
          <w:szCs w:val="28"/>
        </w:rPr>
      </w:pPr>
      <w:r w:rsidRPr="00914249">
        <w:rPr>
          <w:b/>
          <w:i/>
          <w:szCs w:val="28"/>
          <w:lang w:val="ru-RU"/>
        </w:rPr>
        <w:t>ПРИМІТКА:</w:t>
      </w:r>
    </w:p>
    <w:p w:rsidR="00066940" w:rsidRPr="00914249" w:rsidRDefault="00066940" w:rsidP="00066940">
      <w:pPr>
        <w:ind w:left="360"/>
        <w:jc w:val="both"/>
        <w:rPr>
          <w:b/>
          <w:i/>
          <w:szCs w:val="28"/>
          <w:lang w:val="ru-RU"/>
        </w:rPr>
      </w:pPr>
      <w:r w:rsidRPr="00914249">
        <w:rPr>
          <w:b/>
          <w:i/>
          <w:szCs w:val="28"/>
          <w:lang w:val="ru-RU"/>
        </w:rPr>
        <w:t>І. Інформація щодо студентів, котрі закінчили навчальний семестр на «відмінно»:</w:t>
      </w:r>
    </w:p>
    <w:p w:rsidR="00066940" w:rsidRPr="00914249" w:rsidRDefault="00066940" w:rsidP="00066940">
      <w:pPr>
        <w:ind w:left="360"/>
        <w:jc w:val="both"/>
        <w:rPr>
          <w:i/>
          <w:sz w:val="20"/>
          <w:lang w:val="ru-RU"/>
        </w:rPr>
      </w:pPr>
    </w:p>
    <w:tbl>
      <w:tblPr>
        <w:tblW w:w="10989" w:type="dxa"/>
        <w:tblLook w:val="01E0" w:firstRow="1" w:lastRow="1" w:firstColumn="1" w:lastColumn="1" w:noHBand="0" w:noVBand="0"/>
      </w:tblPr>
      <w:tblGrid>
        <w:gridCol w:w="3369"/>
        <w:gridCol w:w="7620"/>
      </w:tblGrid>
      <w:tr w:rsidR="00066940" w:rsidRPr="00914249" w:rsidTr="00A01AA0">
        <w:tc>
          <w:tcPr>
            <w:tcW w:w="3369" w:type="dxa"/>
            <w:shd w:val="clear" w:color="auto" w:fill="auto"/>
          </w:tcPr>
          <w:p w:rsidR="00066940" w:rsidRPr="00914249" w:rsidRDefault="00066940" w:rsidP="00A01AA0">
            <w:pPr>
              <w:rPr>
                <w:b/>
                <w:szCs w:val="28"/>
                <w:lang w:val="ru-RU"/>
              </w:rPr>
            </w:pPr>
            <w:r w:rsidRPr="00914249">
              <w:rPr>
                <w:b/>
                <w:szCs w:val="28"/>
                <w:lang w:val="ru-RU"/>
              </w:rPr>
              <w:t>3 фарм</w:t>
            </w:r>
            <w:r>
              <w:rPr>
                <w:b/>
                <w:szCs w:val="28"/>
                <w:lang w:val="ru-RU"/>
              </w:rPr>
              <w:t xml:space="preserve"> </w:t>
            </w:r>
            <w:r w:rsidRPr="00914249">
              <w:rPr>
                <w:b/>
                <w:szCs w:val="28"/>
                <w:lang w:val="ru-RU"/>
              </w:rPr>
              <w:t>(веч)</w:t>
            </w:r>
          </w:p>
        </w:tc>
        <w:tc>
          <w:tcPr>
            <w:tcW w:w="7620" w:type="dxa"/>
            <w:shd w:val="clear" w:color="auto" w:fill="auto"/>
          </w:tcPr>
          <w:p w:rsidR="00066940" w:rsidRPr="00914249" w:rsidRDefault="00066940" w:rsidP="00A01AA0">
            <w:pPr>
              <w:rPr>
                <w:szCs w:val="28"/>
                <w:lang w:val="ru-RU"/>
              </w:rPr>
            </w:pPr>
            <w:r w:rsidRPr="00914249">
              <w:rPr>
                <w:szCs w:val="28"/>
                <w:lang w:val="ru-RU"/>
              </w:rPr>
              <w:t>- Шутій Л.,Бочковская С.</w:t>
            </w:r>
          </w:p>
        </w:tc>
      </w:tr>
      <w:tr w:rsidR="00066940" w:rsidRPr="00914249" w:rsidTr="00A01AA0">
        <w:tc>
          <w:tcPr>
            <w:tcW w:w="3369" w:type="dxa"/>
            <w:shd w:val="clear" w:color="auto" w:fill="auto"/>
          </w:tcPr>
          <w:p w:rsidR="00066940" w:rsidRPr="00914249" w:rsidRDefault="00066940" w:rsidP="00A01AA0">
            <w:pPr>
              <w:rPr>
                <w:b/>
                <w:szCs w:val="28"/>
                <w:lang w:val="ru-RU"/>
              </w:rPr>
            </w:pPr>
            <w:r w:rsidRPr="00914249">
              <w:rPr>
                <w:b/>
                <w:szCs w:val="28"/>
                <w:lang w:val="ru-RU"/>
              </w:rPr>
              <w:t>2 фарм (веч)</w:t>
            </w:r>
          </w:p>
        </w:tc>
        <w:tc>
          <w:tcPr>
            <w:tcW w:w="7620" w:type="dxa"/>
            <w:shd w:val="clear" w:color="auto" w:fill="auto"/>
          </w:tcPr>
          <w:p w:rsidR="00066940" w:rsidRPr="00914249" w:rsidRDefault="00066940" w:rsidP="00A01AA0">
            <w:pPr>
              <w:rPr>
                <w:szCs w:val="28"/>
                <w:lang w:val="ru-RU"/>
              </w:rPr>
            </w:pPr>
            <w:r w:rsidRPr="00914249">
              <w:rPr>
                <w:szCs w:val="28"/>
                <w:lang w:val="ru-RU"/>
              </w:rPr>
              <w:t>-</w:t>
            </w:r>
          </w:p>
        </w:tc>
      </w:tr>
      <w:tr w:rsidR="00066940" w:rsidRPr="00914249" w:rsidTr="00A01AA0">
        <w:tc>
          <w:tcPr>
            <w:tcW w:w="3369" w:type="dxa"/>
            <w:shd w:val="clear" w:color="auto" w:fill="auto"/>
          </w:tcPr>
          <w:p w:rsidR="00066940" w:rsidRPr="00914249" w:rsidRDefault="00066940" w:rsidP="00A01AA0">
            <w:pPr>
              <w:rPr>
                <w:b/>
                <w:szCs w:val="28"/>
                <w:lang w:val="ru-RU"/>
              </w:rPr>
            </w:pPr>
            <w:r w:rsidRPr="00914249">
              <w:rPr>
                <w:b/>
                <w:szCs w:val="28"/>
                <w:lang w:val="ru-RU"/>
              </w:rPr>
              <w:t>К фарм 11(веч)</w:t>
            </w:r>
          </w:p>
        </w:tc>
        <w:tc>
          <w:tcPr>
            <w:tcW w:w="7620" w:type="dxa"/>
            <w:shd w:val="clear" w:color="auto" w:fill="auto"/>
          </w:tcPr>
          <w:p w:rsidR="00066940" w:rsidRPr="00914249" w:rsidRDefault="00066940" w:rsidP="00A01AA0">
            <w:pPr>
              <w:rPr>
                <w:szCs w:val="28"/>
                <w:lang w:val="ru-RU"/>
              </w:rPr>
            </w:pPr>
            <w:r w:rsidRPr="00914249">
              <w:rPr>
                <w:szCs w:val="28"/>
                <w:lang w:val="ru-RU"/>
              </w:rPr>
              <w:t xml:space="preserve">- </w:t>
            </w:r>
          </w:p>
        </w:tc>
      </w:tr>
      <w:tr w:rsidR="00066940" w:rsidRPr="00914249" w:rsidTr="00A01AA0">
        <w:tc>
          <w:tcPr>
            <w:tcW w:w="3369" w:type="dxa"/>
            <w:shd w:val="clear" w:color="auto" w:fill="auto"/>
          </w:tcPr>
          <w:p w:rsidR="00066940" w:rsidRPr="00914249" w:rsidRDefault="00066940" w:rsidP="00A01AA0">
            <w:pPr>
              <w:rPr>
                <w:b/>
                <w:szCs w:val="28"/>
                <w:lang w:val="ru-RU"/>
              </w:rPr>
            </w:pPr>
            <w:r w:rsidRPr="00914249">
              <w:rPr>
                <w:b/>
                <w:szCs w:val="28"/>
                <w:lang w:val="ru-RU"/>
              </w:rPr>
              <w:t>К фарм 21(веч)</w:t>
            </w:r>
          </w:p>
        </w:tc>
        <w:tc>
          <w:tcPr>
            <w:tcW w:w="7620" w:type="dxa"/>
            <w:shd w:val="clear" w:color="auto" w:fill="auto"/>
          </w:tcPr>
          <w:p w:rsidR="00066940" w:rsidRPr="00914249" w:rsidRDefault="00066940" w:rsidP="00A01AA0">
            <w:pPr>
              <w:rPr>
                <w:szCs w:val="28"/>
                <w:lang w:val="ru-RU"/>
              </w:rPr>
            </w:pPr>
            <w:r w:rsidRPr="00914249">
              <w:rPr>
                <w:szCs w:val="28"/>
                <w:lang w:val="ru-RU"/>
              </w:rPr>
              <w:t>- Рева А.</w:t>
            </w:r>
          </w:p>
        </w:tc>
      </w:tr>
      <w:tr w:rsidR="00066940" w:rsidRPr="00914249" w:rsidTr="00A01AA0">
        <w:tc>
          <w:tcPr>
            <w:tcW w:w="3369" w:type="dxa"/>
            <w:shd w:val="clear" w:color="auto" w:fill="auto"/>
          </w:tcPr>
          <w:p w:rsidR="00066940" w:rsidRPr="00914249" w:rsidRDefault="00066940" w:rsidP="00A01AA0">
            <w:pPr>
              <w:rPr>
                <w:b/>
                <w:szCs w:val="28"/>
                <w:lang w:val="ru-RU"/>
              </w:rPr>
            </w:pPr>
            <w:r w:rsidRPr="00914249">
              <w:rPr>
                <w:b/>
                <w:szCs w:val="28"/>
                <w:lang w:val="ru-RU"/>
              </w:rPr>
              <w:t>1 фарм (заочн)</w:t>
            </w:r>
          </w:p>
        </w:tc>
        <w:tc>
          <w:tcPr>
            <w:tcW w:w="7620" w:type="dxa"/>
            <w:shd w:val="clear" w:color="auto" w:fill="auto"/>
          </w:tcPr>
          <w:p w:rsidR="00066940" w:rsidRPr="00914249" w:rsidRDefault="00066940" w:rsidP="00A01AA0">
            <w:pPr>
              <w:rPr>
                <w:szCs w:val="28"/>
                <w:lang w:val="ru-RU"/>
              </w:rPr>
            </w:pPr>
            <w:r w:rsidRPr="00914249">
              <w:rPr>
                <w:szCs w:val="28"/>
                <w:lang w:val="ru-RU"/>
              </w:rPr>
              <w:t xml:space="preserve">- </w:t>
            </w:r>
          </w:p>
        </w:tc>
      </w:tr>
      <w:tr w:rsidR="00066940" w:rsidRPr="00914249" w:rsidTr="00A01AA0">
        <w:tc>
          <w:tcPr>
            <w:tcW w:w="3369" w:type="dxa"/>
            <w:shd w:val="clear" w:color="auto" w:fill="auto"/>
          </w:tcPr>
          <w:p w:rsidR="00066940" w:rsidRPr="00914249" w:rsidRDefault="00066940" w:rsidP="00A01AA0">
            <w:pPr>
              <w:rPr>
                <w:b/>
                <w:szCs w:val="28"/>
                <w:lang w:val="ru-RU"/>
              </w:rPr>
            </w:pPr>
            <w:r w:rsidRPr="00914249">
              <w:rPr>
                <w:b/>
                <w:szCs w:val="28"/>
                <w:lang w:val="ru-RU"/>
              </w:rPr>
              <w:lastRenderedPageBreak/>
              <w:t>2 фарм (заочн)</w:t>
            </w:r>
          </w:p>
        </w:tc>
        <w:tc>
          <w:tcPr>
            <w:tcW w:w="7620" w:type="dxa"/>
            <w:shd w:val="clear" w:color="auto" w:fill="auto"/>
          </w:tcPr>
          <w:p w:rsidR="00066940" w:rsidRPr="00914249" w:rsidRDefault="00066940" w:rsidP="00A01AA0">
            <w:pPr>
              <w:rPr>
                <w:szCs w:val="28"/>
                <w:lang w:val="ru-RU"/>
              </w:rPr>
            </w:pPr>
            <w:r w:rsidRPr="00914249">
              <w:rPr>
                <w:szCs w:val="28"/>
                <w:lang w:val="ru-RU"/>
              </w:rPr>
              <w:t>- Лобас В.,Марчук Н.</w:t>
            </w:r>
          </w:p>
        </w:tc>
      </w:tr>
      <w:tr w:rsidR="00066940" w:rsidRPr="00914249" w:rsidTr="00A01AA0">
        <w:tc>
          <w:tcPr>
            <w:tcW w:w="3369" w:type="dxa"/>
            <w:shd w:val="clear" w:color="auto" w:fill="auto"/>
          </w:tcPr>
          <w:p w:rsidR="00066940" w:rsidRPr="00914249" w:rsidRDefault="00066940" w:rsidP="00A01AA0">
            <w:pPr>
              <w:rPr>
                <w:b/>
                <w:szCs w:val="28"/>
                <w:lang w:val="ru-RU"/>
              </w:rPr>
            </w:pPr>
            <w:r w:rsidRPr="00914249">
              <w:rPr>
                <w:b/>
                <w:szCs w:val="28"/>
                <w:lang w:val="ru-RU"/>
              </w:rPr>
              <w:t>3 фарм (заочн)</w:t>
            </w:r>
          </w:p>
        </w:tc>
        <w:tc>
          <w:tcPr>
            <w:tcW w:w="7620" w:type="dxa"/>
            <w:shd w:val="clear" w:color="auto" w:fill="auto"/>
          </w:tcPr>
          <w:p w:rsidR="00066940" w:rsidRPr="00914249" w:rsidRDefault="00066940" w:rsidP="00A01AA0">
            <w:pPr>
              <w:rPr>
                <w:szCs w:val="28"/>
                <w:lang w:val="ru-RU"/>
              </w:rPr>
            </w:pPr>
            <w:r w:rsidRPr="00914249">
              <w:rPr>
                <w:szCs w:val="28"/>
                <w:lang w:val="ru-RU"/>
              </w:rPr>
              <w:t xml:space="preserve">- </w:t>
            </w:r>
          </w:p>
        </w:tc>
      </w:tr>
      <w:tr w:rsidR="00066940" w:rsidRPr="00914249" w:rsidTr="00A01AA0">
        <w:tc>
          <w:tcPr>
            <w:tcW w:w="3369" w:type="dxa"/>
            <w:shd w:val="clear" w:color="auto" w:fill="auto"/>
          </w:tcPr>
          <w:p w:rsidR="00066940" w:rsidRPr="00914249" w:rsidRDefault="00066940" w:rsidP="00A01AA0">
            <w:pPr>
              <w:rPr>
                <w:b/>
                <w:szCs w:val="28"/>
                <w:lang w:val="ru-RU"/>
              </w:rPr>
            </w:pPr>
            <w:r w:rsidRPr="00914249">
              <w:rPr>
                <w:b/>
                <w:szCs w:val="28"/>
                <w:lang w:val="ru-RU"/>
              </w:rPr>
              <w:t>К фарм 11 (заочн)</w:t>
            </w:r>
          </w:p>
        </w:tc>
        <w:tc>
          <w:tcPr>
            <w:tcW w:w="7620" w:type="dxa"/>
            <w:shd w:val="clear" w:color="auto" w:fill="auto"/>
          </w:tcPr>
          <w:p w:rsidR="00066940" w:rsidRPr="00914249" w:rsidRDefault="00066940" w:rsidP="00A01AA0">
            <w:pPr>
              <w:rPr>
                <w:szCs w:val="28"/>
                <w:lang w:val="ru-RU"/>
              </w:rPr>
            </w:pPr>
            <w:r w:rsidRPr="00914249">
              <w:rPr>
                <w:szCs w:val="28"/>
                <w:lang w:val="ru-RU"/>
              </w:rPr>
              <w:t>- Петренчук В.</w:t>
            </w:r>
          </w:p>
        </w:tc>
      </w:tr>
      <w:tr w:rsidR="00066940" w:rsidRPr="00914249" w:rsidTr="00A01AA0">
        <w:tc>
          <w:tcPr>
            <w:tcW w:w="3369" w:type="dxa"/>
            <w:shd w:val="clear" w:color="auto" w:fill="auto"/>
          </w:tcPr>
          <w:p w:rsidR="00066940" w:rsidRPr="00914249" w:rsidRDefault="00066940" w:rsidP="00A01AA0">
            <w:pPr>
              <w:rPr>
                <w:b/>
                <w:szCs w:val="28"/>
                <w:lang w:val="ru-RU"/>
              </w:rPr>
            </w:pPr>
            <w:r w:rsidRPr="00914249">
              <w:rPr>
                <w:b/>
                <w:szCs w:val="28"/>
                <w:lang w:val="ru-RU"/>
              </w:rPr>
              <w:t>К фарм 21(заочн)</w:t>
            </w:r>
          </w:p>
        </w:tc>
        <w:tc>
          <w:tcPr>
            <w:tcW w:w="7620" w:type="dxa"/>
            <w:shd w:val="clear" w:color="auto" w:fill="auto"/>
          </w:tcPr>
          <w:p w:rsidR="00066940" w:rsidRPr="00914249" w:rsidRDefault="00066940" w:rsidP="00A01AA0">
            <w:pPr>
              <w:rPr>
                <w:szCs w:val="28"/>
                <w:lang w:val="ru-RU"/>
              </w:rPr>
            </w:pPr>
            <w:r w:rsidRPr="00914249">
              <w:rPr>
                <w:szCs w:val="28"/>
                <w:lang w:val="ru-RU"/>
              </w:rPr>
              <w:t>- Атамась І.</w:t>
            </w:r>
          </w:p>
        </w:tc>
      </w:tr>
      <w:tr w:rsidR="00066940" w:rsidRPr="00914249" w:rsidTr="00A01AA0">
        <w:tc>
          <w:tcPr>
            <w:tcW w:w="3369" w:type="dxa"/>
            <w:shd w:val="clear" w:color="auto" w:fill="auto"/>
          </w:tcPr>
          <w:p w:rsidR="00066940" w:rsidRPr="00914249" w:rsidRDefault="00066940" w:rsidP="00A01AA0">
            <w:pPr>
              <w:rPr>
                <w:b/>
                <w:szCs w:val="28"/>
                <w:lang w:val="ru-RU"/>
              </w:rPr>
            </w:pPr>
            <w:r w:rsidRPr="00914249">
              <w:rPr>
                <w:b/>
                <w:szCs w:val="28"/>
                <w:lang w:val="ru-RU"/>
              </w:rPr>
              <w:t>К фарм 31 (заочн)</w:t>
            </w:r>
          </w:p>
        </w:tc>
        <w:tc>
          <w:tcPr>
            <w:tcW w:w="7620" w:type="dxa"/>
            <w:shd w:val="clear" w:color="auto" w:fill="auto"/>
          </w:tcPr>
          <w:p w:rsidR="00066940" w:rsidRPr="00914249" w:rsidRDefault="00066940" w:rsidP="00A01AA0">
            <w:pPr>
              <w:rPr>
                <w:szCs w:val="28"/>
                <w:lang w:val="ru-RU"/>
              </w:rPr>
            </w:pPr>
            <w:r w:rsidRPr="00914249">
              <w:rPr>
                <w:szCs w:val="28"/>
                <w:lang w:val="ru-RU"/>
              </w:rPr>
              <w:t>- Пасинчук І.</w:t>
            </w:r>
          </w:p>
        </w:tc>
      </w:tr>
      <w:tr w:rsidR="00066940" w:rsidRPr="00914249" w:rsidTr="00A01AA0">
        <w:tc>
          <w:tcPr>
            <w:tcW w:w="3369" w:type="dxa"/>
            <w:shd w:val="clear" w:color="auto" w:fill="auto"/>
          </w:tcPr>
          <w:p w:rsidR="00066940" w:rsidRPr="00914249" w:rsidRDefault="00066940" w:rsidP="00A01AA0">
            <w:pPr>
              <w:pStyle w:val="affb"/>
              <w:ind w:firstLine="0"/>
              <w:jc w:val="left"/>
              <w:rPr>
                <w:b/>
              </w:rPr>
            </w:pPr>
            <w:r w:rsidRPr="00914249">
              <w:rPr>
                <w:b/>
              </w:rPr>
              <w:t>К фарм 3(ден)</w:t>
            </w:r>
          </w:p>
        </w:tc>
        <w:tc>
          <w:tcPr>
            <w:tcW w:w="7620" w:type="dxa"/>
            <w:shd w:val="clear" w:color="auto" w:fill="auto"/>
          </w:tcPr>
          <w:p w:rsidR="00066940" w:rsidRPr="00914249" w:rsidRDefault="00066940" w:rsidP="00A01AA0">
            <w:pPr>
              <w:rPr>
                <w:szCs w:val="28"/>
                <w:lang w:val="ru-RU"/>
              </w:rPr>
            </w:pPr>
            <w:r w:rsidRPr="00914249">
              <w:rPr>
                <w:szCs w:val="28"/>
                <w:lang w:val="ru-RU"/>
              </w:rPr>
              <w:t>-Губар Л.,Кобеляцька К.,Окопнюк І.</w:t>
            </w:r>
          </w:p>
        </w:tc>
      </w:tr>
      <w:tr w:rsidR="00066940" w:rsidRPr="00914249" w:rsidTr="00A01AA0">
        <w:tc>
          <w:tcPr>
            <w:tcW w:w="3369" w:type="dxa"/>
            <w:shd w:val="clear" w:color="auto" w:fill="auto"/>
          </w:tcPr>
          <w:p w:rsidR="00066940" w:rsidRPr="00914249" w:rsidRDefault="00066940" w:rsidP="00A01AA0">
            <w:pPr>
              <w:pStyle w:val="affb"/>
              <w:ind w:firstLine="0"/>
              <w:jc w:val="left"/>
              <w:rPr>
                <w:b/>
              </w:rPr>
            </w:pPr>
            <w:r w:rsidRPr="00914249">
              <w:rPr>
                <w:b/>
              </w:rPr>
              <w:t>К фарм 21А(ден)</w:t>
            </w:r>
          </w:p>
        </w:tc>
        <w:tc>
          <w:tcPr>
            <w:tcW w:w="7620" w:type="dxa"/>
            <w:shd w:val="clear" w:color="auto" w:fill="auto"/>
          </w:tcPr>
          <w:p w:rsidR="00066940" w:rsidRPr="00914249" w:rsidRDefault="00066940" w:rsidP="00A01AA0">
            <w:pPr>
              <w:rPr>
                <w:szCs w:val="28"/>
                <w:lang w:val="ru-RU"/>
              </w:rPr>
            </w:pPr>
            <w:r w:rsidRPr="00914249">
              <w:rPr>
                <w:szCs w:val="28"/>
                <w:lang w:val="ru-RU"/>
              </w:rPr>
              <w:t>-</w:t>
            </w:r>
          </w:p>
        </w:tc>
      </w:tr>
      <w:tr w:rsidR="00066940" w:rsidRPr="00914249" w:rsidTr="00A01AA0">
        <w:tc>
          <w:tcPr>
            <w:tcW w:w="3369" w:type="dxa"/>
            <w:shd w:val="clear" w:color="auto" w:fill="auto"/>
          </w:tcPr>
          <w:p w:rsidR="00066940" w:rsidRPr="00914249" w:rsidRDefault="00066940" w:rsidP="00A01AA0">
            <w:pPr>
              <w:pStyle w:val="affb"/>
              <w:ind w:firstLine="0"/>
              <w:jc w:val="left"/>
              <w:rPr>
                <w:b/>
              </w:rPr>
            </w:pPr>
            <w:r w:rsidRPr="00914249">
              <w:rPr>
                <w:b/>
              </w:rPr>
              <w:t>К фарм 21Б(ден)</w:t>
            </w:r>
          </w:p>
        </w:tc>
        <w:tc>
          <w:tcPr>
            <w:tcW w:w="7620" w:type="dxa"/>
            <w:shd w:val="clear" w:color="auto" w:fill="auto"/>
          </w:tcPr>
          <w:p w:rsidR="00066940" w:rsidRPr="00914249" w:rsidRDefault="00066940" w:rsidP="00A01AA0">
            <w:pPr>
              <w:rPr>
                <w:szCs w:val="28"/>
                <w:lang w:val="ru-RU"/>
              </w:rPr>
            </w:pPr>
            <w:r w:rsidRPr="00914249">
              <w:rPr>
                <w:szCs w:val="28"/>
                <w:lang w:val="ru-RU"/>
              </w:rPr>
              <w:t>-</w:t>
            </w:r>
            <w:r>
              <w:rPr>
                <w:szCs w:val="28"/>
                <w:lang w:val="ru-RU"/>
              </w:rPr>
              <w:t xml:space="preserve"> </w:t>
            </w:r>
            <w:r w:rsidRPr="00914249">
              <w:rPr>
                <w:szCs w:val="28"/>
                <w:lang w:val="ru-RU"/>
              </w:rPr>
              <w:t>Баландіна А.,</w:t>
            </w:r>
            <w:r>
              <w:rPr>
                <w:szCs w:val="28"/>
                <w:lang w:val="ru-RU"/>
              </w:rPr>
              <w:t xml:space="preserve"> </w:t>
            </w:r>
            <w:r w:rsidRPr="00914249">
              <w:rPr>
                <w:szCs w:val="28"/>
                <w:lang w:val="ru-RU"/>
              </w:rPr>
              <w:t>Камарда М.,</w:t>
            </w:r>
            <w:r>
              <w:rPr>
                <w:szCs w:val="28"/>
                <w:lang w:val="ru-RU"/>
              </w:rPr>
              <w:t xml:space="preserve"> </w:t>
            </w:r>
            <w:r w:rsidRPr="00914249">
              <w:rPr>
                <w:szCs w:val="28"/>
                <w:lang w:val="ru-RU"/>
              </w:rPr>
              <w:t>Хижняк В.</w:t>
            </w:r>
          </w:p>
        </w:tc>
      </w:tr>
    </w:tbl>
    <w:p w:rsidR="00066940" w:rsidRPr="00E8338D" w:rsidRDefault="00066940" w:rsidP="00066940">
      <w:pPr>
        <w:jc w:val="right"/>
        <w:rPr>
          <w:b/>
          <w:sz w:val="20"/>
        </w:rPr>
      </w:pPr>
    </w:p>
    <w:p w:rsidR="00066940" w:rsidRPr="00E8338D" w:rsidRDefault="00066940" w:rsidP="00066940">
      <w:pPr>
        <w:jc w:val="right"/>
        <w:rPr>
          <w:b/>
          <w:szCs w:val="28"/>
        </w:rPr>
      </w:pPr>
      <w:r w:rsidRPr="00E8338D">
        <w:rPr>
          <w:b/>
          <w:szCs w:val="28"/>
        </w:rPr>
        <w:t>Таблиця 2</w:t>
      </w:r>
    </w:p>
    <w:p w:rsidR="00066940" w:rsidRPr="00E8338D" w:rsidRDefault="00066940" w:rsidP="00066940">
      <w:pPr>
        <w:contextualSpacing/>
        <w:jc w:val="center"/>
        <w:rPr>
          <w:b/>
          <w:szCs w:val="28"/>
        </w:rPr>
      </w:pPr>
      <w:r w:rsidRPr="00E8338D">
        <w:rPr>
          <w:b/>
          <w:szCs w:val="28"/>
        </w:rPr>
        <w:t xml:space="preserve">ВІДОМІСТЬ УСПІШНОСТІ СТУДЕНТІВ ФАРМАЦЕВТИЧНОГО ВІДДІЛЕННЯ </w:t>
      </w:r>
    </w:p>
    <w:p w:rsidR="00066940" w:rsidRPr="00E8338D" w:rsidRDefault="00066940" w:rsidP="00066940">
      <w:pPr>
        <w:jc w:val="center"/>
        <w:rPr>
          <w:b/>
          <w:szCs w:val="28"/>
        </w:rPr>
      </w:pPr>
      <w:r w:rsidRPr="00E8338D">
        <w:rPr>
          <w:b/>
          <w:szCs w:val="28"/>
        </w:rPr>
        <w:t>ЗА І</w:t>
      </w:r>
      <w:r>
        <w:rPr>
          <w:b/>
          <w:szCs w:val="28"/>
        </w:rPr>
        <w:t>І</w:t>
      </w:r>
      <w:r w:rsidRPr="00E8338D">
        <w:rPr>
          <w:b/>
          <w:szCs w:val="28"/>
        </w:rPr>
        <w:t xml:space="preserve"> СЕМЕСТР 201</w:t>
      </w:r>
      <w:r>
        <w:rPr>
          <w:b/>
          <w:szCs w:val="28"/>
        </w:rPr>
        <w:t>9-2020</w:t>
      </w:r>
      <w:r w:rsidRPr="00E8338D">
        <w:rPr>
          <w:b/>
          <w:szCs w:val="28"/>
        </w:rPr>
        <w:t xml:space="preserve"> НАВЧАЛЬНИЙ РІК</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1338"/>
        <w:gridCol w:w="636"/>
        <w:gridCol w:w="1983"/>
        <w:gridCol w:w="643"/>
        <w:gridCol w:w="619"/>
        <w:gridCol w:w="1150"/>
        <w:gridCol w:w="636"/>
        <w:gridCol w:w="846"/>
        <w:gridCol w:w="1056"/>
        <w:gridCol w:w="619"/>
        <w:gridCol w:w="619"/>
      </w:tblGrid>
      <w:tr w:rsidR="00066940" w:rsidRPr="00E8338D" w:rsidTr="00A01AA0">
        <w:trPr>
          <w:cantSplit/>
          <w:trHeight w:val="2659"/>
          <w:jc w:val="center"/>
        </w:trPr>
        <w:tc>
          <w:tcPr>
            <w:tcW w:w="790" w:type="dxa"/>
            <w:shd w:val="clear" w:color="auto" w:fill="auto"/>
            <w:vAlign w:val="center"/>
          </w:tcPr>
          <w:p w:rsidR="00066940" w:rsidRPr="00E8338D" w:rsidRDefault="00066940" w:rsidP="00A01AA0">
            <w:pPr>
              <w:spacing w:line="288" w:lineRule="auto"/>
              <w:jc w:val="center"/>
              <w:rPr>
                <w:b/>
                <w:szCs w:val="28"/>
                <w:lang w:val="ru-RU"/>
              </w:rPr>
            </w:pPr>
            <w:r w:rsidRPr="00E8338D">
              <w:rPr>
                <w:b/>
                <w:szCs w:val="28"/>
                <w:lang w:val="ru-RU"/>
              </w:rPr>
              <w:t>№</w:t>
            </w:r>
          </w:p>
        </w:tc>
        <w:tc>
          <w:tcPr>
            <w:tcW w:w="1338" w:type="dxa"/>
            <w:shd w:val="clear" w:color="auto" w:fill="auto"/>
            <w:vAlign w:val="center"/>
          </w:tcPr>
          <w:p w:rsidR="00066940" w:rsidRPr="00E8338D" w:rsidRDefault="00066940" w:rsidP="00A01AA0">
            <w:pPr>
              <w:spacing w:line="288" w:lineRule="auto"/>
              <w:jc w:val="center"/>
              <w:rPr>
                <w:b/>
                <w:szCs w:val="28"/>
                <w:lang w:val="ru-RU"/>
              </w:rPr>
            </w:pPr>
            <w:r w:rsidRPr="00E8338D">
              <w:rPr>
                <w:b/>
                <w:szCs w:val="28"/>
                <w:lang w:val="ru-RU"/>
              </w:rPr>
              <w:t>Група</w:t>
            </w:r>
          </w:p>
        </w:tc>
        <w:tc>
          <w:tcPr>
            <w:tcW w:w="636" w:type="dxa"/>
            <w:shd w:val="clear" w:color="auto" w:fill="auto"/>
            <w:textDirection w:val="btLr"/>
            <w:vAlign w:val="center"/>
          </w:tcPr>
          <w:p w:rsidR="00066940" w:rsidRPr="00E8338D" w:rsidRDefault="00066940" w:rsidP="00A01AA0">
            <w:pPr>
              <w:spacing w:line="288" w:lineRule="auto"/>
              <w:ind w:left="113" w:right="113"/>
              <w:jc w:val="center"/>
              <w:rPr>
                <w:b/>
                <w:szCs w:val="28"/>
                <w:lang w:val="ru-RU"/>
              </w:rPr>
            </w:pPr>
            <w:r w:rsidRPr="00E8338D">
              <w:rPr>
                <w:b/>
                <w:szCs w:val="28"/>
                <w:lang w:val="ru-RU"/>
              </w:rPr>
              <w:t>Кількість студентів</w:t>
            </w:r>
          </w:p>
        </w:tc>
        <w:tc>
          <w:tcPr>
            <w:tcW w:w="1983" w:type="dxa"/>
            <w:shd w:val="clear" w:color="auto" w:fill="auto"/>
            <w:vAlign w:val="center"/>
          </w:tcPr>
          <w:p w:rsidR="00066940" w:rsidRPr="00E8338D" w:rsidRDefault="00066940" w:rsidP="00A01AA0">
            <w:pPr>
              <w:spacing w:line="288" w:lineRule="auto"/>
              <w:jc w:val="center"/>
              <w:rPr>
                <w:b/>
                <w:szCs w:val="28"/>
                <w:lang w:val="ru-RU"/>
              </w:rPr>
            </w:pPr>
            <w:r w:rsidRPr="00E8338D">
              <w:rPr>
                <w:b/>
                <w:szCs w:val="28"/>
                <w:lang w:val="ru-RU"/>
              </w:rPr>
              <w:t>Куратор</w:t>
            </w:r>
          </w:p>
        </w:tc>
        <w:tc>
          <w:tcPr>
            <w:tcW w:w="643" w:type="dxa"/>
            <w:shd w:val="clear" w:color="auto" w:fill="auto"/>
            <w:textDirection w:val="btLr"/>
            <w:vAlign w:val="center"/>
          </w:tcPr>
          <w:p w:rsidR="00066940" w:rsidRPr="00E8338D" w:rsidRDefault="00066940" w:rsidP="00A01AA0">
            <w:pPr>
              <w:spacing w:line="288" w:lineRule="auto"/>
              <w:ind w:left="113" w:right="113"/>
              <w:jc w:val="center"/>
              <w:rPr>
                <w:b/>
                <w:szCs w:val="28"/>
                <w:lang w:val="ru-RU"/>
              </w:rPr>
            </w:pPr>
            <w:r w:rsidRPr="00E8338D">
              <w:rPr>
                <w:b/>
                <w:szCs w:val="28"/>
                <w:lang w:val="ru-RU"/>
              </w:rPr>
              <w:t>Успішність, %</w:t>
            </w:r>
          </w:p>
        </w:tc>
        <w:tc>
          <w:tcPr>
            <w:tcW w:w="619" w:type="dxa"/>
            <w:shd w:val="clear" w:color="auto" w:fill="auto"/>
            <w:textDirection w:val="btLr"/>
            <w:vAlign w:val="center"/>
          </w:tcPr>
          <w:p w:rsidR="00066940" w:rsidRPr="00E8338D" w:rsidRDefault="00066940" w:rsidP="00A01AA0">
            <w:pPr>
              <w:spacing w:line="288" w:lineRule="auto"/>
              <w:ind w:left="113" w:right="113"/>
              <w:jc w:val="center"/>
              <w:rPr>
                <w:b/>
                <w:szCs w:val="28"/>
                <w:lang w:val="ru-RU"/>
              </w:rPr>
            </w:pPr>
            <w:r w:rsidRPr="00E8338D">
              <w:rPr>
                <w:b/>
                <w:szCs w:val="28"/>
                <w:lang w:val="ru-RU"/>
              </w:rPr>
              <w:t>Середній бал</w:t>
            </w:r>
          </w:p>
        </w:tc>
        <w:tc>
          <w:tcPr>
            <w:tcW w:w="1150" w:type="dxa"/>
            <w:shd w:val="clear" w:color="auto" w:fill="auto"/>
            <w:textDirection w:val="btLr"/>
            <w:vAlign w:val="center"/>
          </w:tcPr>
          <w:p w:rsidR="00066940" w:rsidRPr="00E8338D" w:rsidRDefault="00066940" w:rsidP="00A01AA0">
            <w:pPr>
              <w:spacing w:line="288" w:lineRule="auto"/>
              <w:ind w:left="113" w:right="113"/>
              <w:jc w:val="center"/>
              <w:rPr>
                <w:b/>
                <w:szCs w:val="28"/>
                <w:lang w:val="ru-RU"/>
              </w:rPr>
            </w:pPr>
            <w:r w:rsidRPr="00E8338D">
              <w:rPr>
                <w:b/>
                <w:szCs w:val="28"/>
                <w:lang w:val="ru-RU"/>
              </w:rPr>
              <w:t>Якісний показник, %</w:t>
            </w:r>
          </w:p>
        </w:tc>
        <w:tc>
          <w:tcPr>
            <w:tcW w:w="636" w:type="dxa"/>
            <w:shd w:val="clear" w:color="auto" w:fill="auto"/>
            <w:vAlign w:val="center"/>
          </w:tcPr>
          <w:p w:rsidR="00066940" w:rsidRPr="00E8338D" w:rsidRDefault="00066940" w:rsidP="00A01AA0">
            <w:pPr>
              <w:spacing w:line="288" w:lineRule="auto"/>
              <w:jc w:val="center"/>
              <w:rPr>
                <w:b/>
                <w:szCs w:val="28"/>
                <w:lang w:val="ru-RU"/>
              </w:rPr>
            </w:pPr>
            <w:r w:rsidRPr="00E8338D">
              <w:rPr>
                <w:b/>
                <w:szCs w:val="28"/>
                <w:lang w:val="ru-RU"/>
              </w:rPr>
              <w:t>«5»</w:t>
            </w:r>
          </w:p>
        </w:tc>
        <w:tc>
          <w:tcPr>
            <w:tcW w:w="846" w:type="dxa"/>
            <w:shd w:val="clear" w:color="auto" w:fill="auto"/>
            <w:vAlign w:val="center"/>
          </w:tcPr>
          <w:p w:rsidR="00066940" w:rsidRPr="00E8338D" w:rsidRDefault="00066940" w:rsidP="00A01AA0">
            <w:pPr>
              <w:spacing w:line="288" w:lineRule="auto"/>
              <w:jc w:val="center"/>
              <w:rPr>
                <w:b/>
                <w:szCs w:val="28"/>
                <w:lang w:val="ru-RU"/>
              </w:rPr>
            </w:pPr>
            <w:r w:rsidRPr="00E8338D">
              <w:rPr>
                <w:b/>
                <w:szCs w:val="28"/>
                <w:lang w:val="ru-RU"/>
              </w:rPr>
              <w:t xml:space="preserve">«4,5» </w:t>
            </w:r>
          </w:p>
        </w:tc>
        <w:tc>
          <w:tcPr>
            <w:tcW w:w="1056" w:type="dxa"/>
            <w:shd w:val="clear" w:color="auto" w:fill="auto"/>
            <w:vAlign w:val="center"/>
          </w:tcPr>
          <w:p w:rsidR="00066940" w:rsidRPr="00E8338D" w:rsidRDefault="00066940" w:rsidP="00A01AA0">
            <w:pPr>
              <w:spacing w:line="288" w:lineRule="auto"/>
              <w:jc w:val="center"/>
              <w:rPr>
                <w:b/>
                <w:szCs w:val="28"/>
                <w:lang w:val="ru-RU"/>
              </w:rPr>
            </w:pPr>
            <w:r w:rsidRPr="00E8338D">
              <w:rPr>
                <w:b/>
                <w:szCs w:val="28"/>
                <w:lang w:val="ru-RU"/>
              </w:rPr>
              <w:t>«3,4,5»</w:t>
            </w:r>
          </w:p>
        </w:tc>
        <w:tc>
          <w:tcPr>
            <w:tcW w:w="619" w:type="dxa"/>
            <w:shd w:val="clear" w:color="auto" w:fill="auto"/>
            <w:textDirection w:val="btLr"/>
            <w:vAlign w:val="center"/>
          </w:tcPr>
          <w:p w:rsidR="00066940" w:rsidRPr="00E8338D" w:rsidRDefault="00066940" w:rsidP="00A01AA0">
            <w:pPr>
              <w:spacing w:line="288" w:lineRule="auto"/>
              <w:ind w:left="113" w:right="113"/>
              <w:jc w:val="center"/>
              <w:rPr>
                <w:b/>
                <w:szCs w:val="28"/>
                <w:lang w:val="ru-RU"/>
              </w:rPr>
            </w:pPr>
            <w:r w:rsidRPr="00E8338D">
              <w:rPr>
                <w:b/>
                <w:szCs w:val="28"/>
                <w:lang w:val="ru-RU"/>
              </w:rPr>
              <w:t xml:space="preserve">Тільки «3» </w:t>
            </w:r>
          </w:p>
        </w:tc>
        <w:tc>
          <w:tcPr>
            <w:tcW w:w="619" w:type="dxa"/>
            <w:shd w:val="clear" w:color="auto" w:fill="auto"/>
            <w:textDirection w:val="btLr"/>
            <w:vAlign w:val="center"/>
          </w:tcPr>
          <w:p w:rsidR="00066940" w:rsidRPr="00E8338D" w:rsidRDefault="00066940" w:rsidP="00A01AA0">
            <w:pPr>
              <w:spacing w:line="288" w:lineRule="auto"/>
              <w:ind w:left="113" w:right="113"/>
              <w:jc w:val="center"/>
              <w:rPr>
                <w:b/>
                <w:szCs w:val="28"/>
                <w:lang w:val="ru-RU"/>
              </w:rPr>
            </w:pPr>
            <w:r w:rsidRPr="00E8338D">
              <w:rPr>
                <w:b/>
                <w:szCs w:val="28"/>
                <w:lang w:val="ru-RU"/>
              </w:rPr>
              <w:t>Не атестовані</w:t>
            </w:r>
          </w:p>
        </w:tc>
      </w:tr>
      <w:tr w:rsidR="00066940" w:rsidRPr="00867B47" w:rsidTr="00A01AA0">
        <w:trPr>
          <w:trHeight w:val="323"/>
          <w:jc w:val="center"/>
        </w:trPr>
        <w:tc>
          <w:tcPr>
            <w:tcW w:w="790" w:type="dxa"/>
            <w:shd w:val="clear" w:color="auto" w:fill="auto"/>
            <w:vAlign w:val="center"/>
          </w:tcPr>
          <w:p w:rsidR="00066940" w:rsidRPr="00877536" w:rsidRDefault="00066940" w:rsidP="007E00EC">
            <w:pPr>
              <w:pStyle w:val="affc"/>
              <w:numPr>
                <w:ilvl w:val="0"/>
                <w:numId w:val="96"/>
              </w:numPr>
              <w:spacing w:line="288" w:lineRule="auto"/>
              <w:jc w:val="center"/>
              <w:rPr>
                <w:szCs w:val="28"/>
                <w:lang w:val="ru-RU"/>
              </w:rPr>
            </w:pPr>
          </w:p>
        </w:tc>
        <w:tc>
          <w:tcPr>
            <w:tcW w:w="1338" w:type="dxa"/>
            <w:shd w:val="clear" w:color="auto" w:fill="auto"/>
          </w:tcPr>
          <w:p w:rsidR="00066940" w:rsidRPr="00867B47" w:rsidRDefault="00066940" w:rsidP="00A01AA0">
            <w:pPr>
              <w:pStyle w:val="affb"/>
              <w:ind w:firstLine="0"/>
              <w:jc w:val="left"/>
              <w:rPr>
                <w:b/>
              </w:rPr>
            </w:pPr>
            <w:r>
              <w:rPr>
                <w:b/>
                <w:lang w:val="ru-RU"/>
              </w:rPr>
              <w:t>ІІ</w:t>
            </w:r>
            <w:r w:rsidRPr="00867B47">
              <w:rPr>
                <w:b/>
              </w:rPr>
              <w:t xml:space="preserve"> фарм (веч)</w:t>
            </w:r>
          </w:p>
        </w:tc>
        <w:tc>
          <w:tcPr>
            <w:tcW w:w="636" w:type="dxa"/>
            <w:shd w:val="clear" w:color="auto" w:fill="auto"/>
            <w:vAlign w:val="center"/>
          </w:tcPr>
          <w:p w:rsidR="00066940" w:rsidRPr="00867B47" w:rsidRDefault="00066940" w:rsidP="00A01AA0">
            <w:pPr>
              <w:pStyle w:val="affb"/>
              <w:ind w:firstLine="0"/>
              <w:jc w:val="center"/>
            </w:pPr>
            <w:r>
              <w:t>5</w:t>
            </w:r>
          </w:p>
        </w:tc>
        <w:tc>
          <w:tcPr>
            <w:tcW w:w="1983" w:type="dxa"/>
            <w:shd w:val="clear" w:color="auto" w:fill="auto"/>
          </w:tcPr>
          <w:p w:rsidR="00066940" w:rsidRPr="00867B47" w:rsidRDefault="00066940" w:rsidP="00A01AA0">
            <w:pPr>
              <w:pStyle w:val="affb"/>
              <w:spacing w:line="288" w:lineRule="auto"/>
              <w:ind w:firstLine="0"/>
              <w:jc w:val="center"/>
            </w:pPr>
            <w:r w:rsidRPr="00867B47">
              <w:t>Борисенко Н.М.</w:t>
            </w:r>
          </w:p>
        </w:tc>
        <w:tc>
          <w:tcPr>
            <w:tcW w:w="643" w:type="dxa"/>
            <w:shd w:val="clear" w:color="auto" w:fill="auto"/>
            <w:vAlign w:val="center"/>
          </w:tcPr>
          <w:p w:rsidR="00066940" w:rsidRPr="00D0440F" w:rsidRDefault="00066940" w:rsidP="00A01AA0">
            <w:pPr>
              <w:spacing w:line="288" w:lineRule="auto"/>
              <w:jc w:val="center"/>
              <w:rPr>
                <w:szCs w:val="28"/>
              </w:rPr>
            </w:pPr>
            <w:r w:rsidRPr="00D0440F">
              <w:rPr>
                <w:szCs w:val="28"/>
              </w:rPr>
              <w:t>100</w:t>
            </w:r>
          </w:p>
        </w:tc>
        <w:tc>
          <w:tcPr>
            <w:tcW w:w="619" w:type="dxa"/>
            <w:shd w:val="clear" w:color="auto" w:fill="auto"/>
            <w:vAlign w:val="center"/>
          </w:tcPr>
          <w:p w:rsidR="00066940" w:rsidRPr="00D0440F" w:rsidRDefault="00066940" w:rsidP="00A01AA0">
            <w:pPr>
              <w:spacing w:line="288" w:lineRule="auto"/>
              <w:jc w:val="center"/>
              <w:rPr>
                <w:szCs w:val="28"/>
              </w:rPr>
            </w:pPr>
            <w:r>
              <w:rPr>
                <w:szCs w:val="28"/>
              </w:rPr>
              <w:t>4,2</w:t>
            </w:r>
          </w:p>
        </w:tc>
        <w:tc>
          <w:tcPr>
            <w:tcW w:w="1150" w:type="dxa"/>
            <w:shd w:val="clear" w:color="auto" w:fill="auto"/>
            <w:vAlign w:val="center"/>
          </w:tcPr>
          <w:p w:rsidR="00066940" w:rsidRPr="00877536" w:rsidRDefault="00066940" w:rsidP="00A01AA0">
            <w:pPr>
              <w:spacing w:line="288" w:lineRule="auto"/>
              <w:jc w:val="center"/>
              <w:rPr>
                <w:szCs w:val="28"/>
                <w:lang w:val="ru-RU"/>
              </w:rPr>
            </w:pPr>
            <w:r>
              <w:rPr>
                <w:szCs w:val="28"/>
              </w:rPr>
              <w:t>100</w:t>
            </w:r>
            <w:r w:rsidRPr="00D0440F">
              <w:rPr>
                <w:szCs w:val="28"/>
              </w:rPr>
              <w:t>,0</w:t>
            </w:r>
          </w:p>
        </w:tc>
        <w:tc>
          <w:tcPr>
            <w:tcW w:w="636" w:type="dxa"/>
            <w:shd w:val="clear" w:color="auto" w:fill="auto"/>
            <w:vAlign w:val="center"/>
          </w:tcPr>
          <w:p w:rsidR="00066940" w:rsidRPr="00CA77EF" w:rsidRDefault="00066940" w:rsidP="00A01AA0">
            <w:pPr>
              <w:spacing w:line="288" w:lineRule="auto"/>
              <w:jc w:val="center"/>
              <w:rPr>
                <w:szCs w:val="28"/>
              </w:rPr>
            </w:pPr>
            <w:r>
              <w:rPr>
                <w:szCs w:val="28"/>
              </w:rPr>
              <w:t>-</w:t>
            </w:r>
          </w:p>
        </w:tc>
        <w:tc>
          <w:tcPr>
            <w:tcW w:w="846" w:type="dxa"/>
            <w:shd w:val="clear" w:color="auto" w:fill="auto"/>
            <w:vAlign w:val="center"/>
          </w:tcPr>
          <w:p w:rsidR="00066940" w:rsidRPr="00D0440F" w:rsidRDefault="00066940" w:rsidP="00A01AA0">
            <w:pPr>
              <w:spacing w:line="288" w:lineRule="auto"/>
              <w:jc w:val="center"/>
              <w:rPr>
                <w:szCs w:val="28"/>
              </w:rPr>
            </w:pPr>
            <w:r>
              <w:rPr>
                <w:szCs w:val="28"/>
              </w:rPr>
              <w:t>5</w:t>
            </w:r>
          </w:p>
        </w:tc>
        <w:tc>
          <w:tcPr>
            <w:tcW w:w="1056" w:type="dxa"/>
            <w:shd w:val="clear" w:color="auto" w:fill="auto"/>
            <w:vAlign w:val="center"/>
          </w:tcPr>
          <w:p w:rsidR="00066940" w:rsidRPr="00D0440F" w:rsidRDefault="00066940" w:rsidP="00A01AA0">
            <w:pPr>
              <w:spacing w:line="288" w:lineRule="auto"/>
              <w:jc w:val="center"/>
              <w:rPr>
                <w:szCs w:val="28"/>
              </w:rPr>
            </w:pPr>
            <w:r>
              <w:rPr>
                <w:szCs w:val="28"/>
              </w:rPr>
              <w:t>-</w:t>
            </w:r>
          </w:p>
        </w:tc>
        <w:tc>
          <w:tcPr>
            <w:tcW w:w="619" w:type="dxa"/>
            <w:shd w:val="clear" w:color="auto" w:fill="auto"/>
            <w:vAlign w:val="center"/>
          </w:tcPr>
          <w:p w:rsidR="00066940" w:rsidRPr="00D0440F" w:rsidRDefault="00066940" w:rsidP="00A01AA0">
            <w:pPr>
              <w:spacing w:line="288" w:lineRule="auto"/>
              <w:jc w:val="center"/>
              <w:rPr>
                <w:szCs w:val="28"/>
                <w:lang w:val="en-US"/>
              </w:rPr>
            </w:pPr>
            <w:r w:rsidRPr="00D0440F">
              <w:rPr>
                <w:szCs w:val="28"/>
                <w:lang w:val="en-US"/>
              </w:rPr>
              <w:t>-</w:t>
            </w:r>
          </w:p>
        </w:tc>
        <w:tc>
          <w:tcPr>
            <w:tcW w:w="619" w:type="dxa"/>
            <w:shd w:val="clear" w:color="auto" w:fill="auto"/>
            <w:vAlign w:val="center"/>
          </w:tcPr>
          <w:p w:rsidR="00066940" w:rsidRPr="00867B47" w:rsidRDefault="00066940" w:rsidP="00A01AA0">
            <w:pPr>
              <w:spacing w:line="288" w:lineRule="auto"/>
              <w:jc w:val="center"/>
              <w:rPr>
                <w:szCs w:val="28"/>
              </w:rPr>
            </w:pPr>
            <w:r w:rsidRPr="00867B47">
              <w:rPr>
                <w:szCs w:val="28"/>
              </w:rPr>
              <w:t>-</w:t>
            </w:r>
          </w:p>
        </w:tc>
      </w:tr>
      <w:tr w:rsidR="00066940" w:rsidRPr="00867B47" w:rsidTr="00A01AA0">
        <w:trPr>
          <w:jc w:val="center"/>
        </w:trPr>
        <w:tc>
          <w:tcPr>
            <w:tcW w:w="790" w:type="dxa"/>
            <w:shd w:val="clear" w:color="auto" w:fill="auto"/>
            <w:vAlign w:val="center"/>
          </w:tcPr>
          <w:p w:rsidR="00066940" w:rsidRPr="00877536" w:rsidRDefault="00066940" w:rsidP="007E00EC">
            <w:pPr>
              <w:pStyle w:val="affc"/>
              <w:numPr>
                <w:ilvl w:val="0"/>
                <w:numId w:val="96"/>
              </w:numPr>
              <w:spacing w:line="288" w:lineRule="auto"/>
              <w:jc w:val="center"/>
              <w:rPr>
                <w:szCs w:val="28"/>
                <w:lang w:val="ru-RU"/>
              </w:rPr>
            </w:pPr>
          </w:p>
        </w:tc>
        <w:tc>
          <w:tcPr>
            <w:tcW w:w="1338" w:type="dxa"/>
            <w:shd w:val="clear" w:color="auto" w:fill="auto"/>
          </w:tcPr>
          <w:p w:rsidR="00066940" w:rsidRPr="00867B47" w:rsidRDefault="00066940" w:rsidP="00A01AA0">
            <w:pPr>
              <w:pStyle w:val="affb"/>
              <w:spacing w:line="288" w:lineRule="auto"/>
              <w:ind w:firstLine="0"/>
              <w:jc w:val="left"/>
              <w:rPr>
                <w:b/>
              </w:rPr>
            </w:pPr>
            <w:r w:rsidRPr="00867B47">
              <w:rPr>
                <w:b/>
              </w:rPr>
              <w:t xml:space="preserve">К фарм </w:t>
            </w:r>
            <w:r w:rsidRPr="00867B47">
              <w:rPr>
                <w:b/>
                <w:lang w:val="ru-RU"/>
              </w:rPr>
              <w:t>1</w:t>
            </w:r>
            <w:r w:rsidRPr="00867B47">
              <w:rPr>
                <w:b/>
              </w:rPr>
              <w:t>1 (веч)</w:t>
            </w:r>
          </w:p>
        </w:tc>
        <w:tc>
          <w:tcPr>
            <w:tcW w:w="636" w:type="dxa"/>
            <w:shd w:val="clear" w:color="auto" w:fill="auto"/>
          </w:tcPr>
          <w:p w:rsidR="00066940" w:rsidRPr="00B64BFA" w:rsidRDefault="00066940" w:rsidP="00A01AA0">
            <w:pPr>
              <w:pStyle w:val="affb"/>
              <w:ind w:firstLine="0"/>
              <w:jc w:val="center"/>
            </w:pPr>
            <w:r>
              <w:t>11</w:t>
            </w:r>
          </w:p>
        </w:tc>
        <w:tc>
          <w:tcPr>
            <w:tcW w:w="1983" w:type="dxa"/>
            <w:shd w:val="clear" w:color="auto" w:fill="auto"/>
          </w:tcPr>
          <w:p w:rsidR="00066940" w:rsidRPr="00867B47" w:rsidRDefault="00066940" w:rsidP="00A01AA0">
            <w:pPr>
              <w:pStyle w:val="affb"/>
              <w:ind w:firstLine="0"/>
              <w:jc w:val="center"/>
            </w:pPr>
            <w:r w:rsidRPr="00E8338D">
              <w:t>Борисенко Н.М.</w:t>
            </w:r>
          </w:p>
        </w:tc>
        <w:tc>
          <w:tcPr>
            <w:tcW w:w="643" w:type="dxa"/>
            <w:shd w:val="clear" w:color="auto" w:fill="auto"/>
            <w:vAlign w:val="center"/>
          </w:tcPr>
          <w:p w:rsidR="00066940" w:rsidRPr="00D0440F" w:rsidRDefault="00066940" w:rsidP="00A01AA0">
            <w:pPr>
              <w:spacing w:line="288" w:lineRule="auto"/>
              <w:jc w:val="center"/>
              <w:rPr>
                <w:szCs w:val="28"/>
              </w:rPr>
            </w:pPr>
            <w:r w:rsidRPr="00D0440F">
              <w:rPr>
                <w:szCs w:val="28"/>
              </w:rPr>
              <w:t>100</w:t>
            </w:r>
          </w:p>
        </w:tc>
        <w:tc>
          <w:tcPr>
            <w:tcW w:w="619" w:type="dxa"/>
            <w:shd w:val="clear" w:color="auto" w:fill="auto"/>
            <w:vAlign w:val="center"/>
          </w:tcPr>
          <w:p w:rsidR="00066940" w:rsidRPr="00D0440F" w:rsidRDefault="00066940" w:rsidP="00A01AA0">
            <w:pPr>
              <w:spacing w:line="288" w:lineRule="auto"/>
              <w:jc w:val="center"/>
              <w:rPr>
                <w:szCs w:val="28"/>
              </w:rPr>
            </w:pPr>
            <w:r w:rsidRPr="00D0440F">
              <w:rPr>
                <w:szCs w:val="28"/>
              </w:rPr>
              <w:t>4,</w:t>
            </w:r>
            <w:r>
              <w:rPr>
                <w:szCs w:val="28"/>
              </w:rPr>
              <w:t>1</w:t>
            </w:r>
          </w:p>
        </w:tc>
        <w:tc>
          <w:tcPr>
            <w:tcW w:w="1150" w:type="dxa"/>
            <w:shd w:val="clear" w:color="auto" w:fill="auto"/>
            <w:vAlign w:val="center"/>
          </w:tcPr>
          <w:p w:rsidR="00066940" w:rsidRPr="00D0440F" w:rsidRDefault="00066940" w:rsidP="00A01AA0">
            <w:pPr>
              <w:spacing w:line="288" w:lineRule="auto"/>
              <w:jc w:val="center"/>
              <w:rPr>
                <w:szCs w:val="28"/>
                <w:lang w:val="ru-RU"/>
              </w:rPr>
            </w:pPr>
            <w:r>
              <w:rPr>
                <w:szCs w:val="28"/>
                <w:lang w:val="ru-RU"/>
              </w:rPr>
              <w:t>91,6</w:t>
            </w:r>
            <w:r w:rsidRPr="00D0440F">
              <w:rPr>
                <w:szCs w:val="28"/>
                <w:lang w:val="ru-RU"/>
              </w:rPr>
              <w:t>0</w:t>
            </w:r>
          </w:p>
        </w:tc>
        <w:tc>
          <w:tcPr>
            <w:tcW w:w="636" w:type="dxa"/>
            <w:shd w:val="clear" w:color="auto" w:fill="auto"/>
            <w:vAlign w:val="center"/>
          </w:tcPr>
          <w:p w:rsidR="00066940" w:rsidRPr="00D0440F" w:rsidRDefault="00066940" w:rsidP="00A01AA0">
            <w:pPr>
              <w:spacing w:line="288" w:lineRule="auto"/>
              <w:jc w:val="center"/>
              <w:rPr>
                <w:szCs w:val="28"/>
              </w:rPr>
            </w:pPr>
            <w:r>
              <w:rPr>
                <w:szCs w:val="28"/>
              </w:rPr>
              <w:t>1</w:t>
            </w:r>
          </w:p>
        </w:tc>
        <w:tc>
          <w:tcPr>
            <w:tcW w:w="846" w:type="dxa"/>
            <w:shd w:val="clear" w:color="auto" w:fill="auto"/>
            <w:vAlign w:val="center"/>
          </w:tcPr>
          <w:p w:rsidR="00066940" w:rsidRPr="00D0440F" w:rsidRDefault="00066940" w:rsidP="00A01AA0">
            <w:pPr>
              <w:spacing w:line="288" w:lineRule="auto"/>
              <w:jc w:val="center"/>
              <w:rPr>
                <w:szCs w:val="28"/>
              </w:rPr>
            </w:pPr>
            <w:r>
              <w:rPr>
                <w:szCs w:val="28"/>
              </w:rPr>
              <w:t>9</w:t>
            </w:r>
          </w:p>
        </w:tc>
        <w:tc>
          <w:tcPr>
            <w:tcW w:w="1056" w:type="dxa"/>
            <w:shd w:val="clear" w:color="auto" w:fill="auto"/>
            <w:vAlign w:val="center"/>
          </w:tcPr>
          <w:p w:rsidR="00066940" w:rsidRPr="00D0440F" w:rsidRDefault="00066940" w:rsidP="00A01AA0">
            <w:pPr>
              <w:spacing w:line="288" w:lineRule="auto"/>
              <w:jc w:val="center"/>
              <w:rPr>
                <w:szCs w:val="28"/>
              </w:rPr>
            </w:pPr>
            <w:r>
              <w:rPr>
                <w:szCs w:val="28"/>
              </w:rPr>
              <w:t>1</w:t>
            </w:r>
          </w:p>
        </w:tc>
        <w:tc>
          <w:tcPr>
            <w:tcW w:w="619" w:type="dxa"/>
            <w:shd w:val="clear" w:color="auto" w:fill="auto"/>
            <w:vAlign w:val="center"/>
          </w:tcPr>
          <w:p w:rsidR="00066940" w:rsidRPr="00D0440F" w:rsidRDefault="00066940" w:rsidP="00A01AA0">
            <w:pPr>
              <w:spacing w:line="288" w:lineRule="auto"/>
              <w:jc w:val="center"/>
              <w:rPr>
                <w:szCs w:val="28"/>
                <w:lang w:val="en-US"/>
              </w:rPr>
            </w:pPr>
            <w:r w:rsidRPr="00D0440F">
              <w:rPr>
                <w:szCs w:val="28"/>
                <w:lang w:val="en-US"/>
              </w:rPr>
              <w:t>-</w:t>
            </w:r>
          </w:p>
        </w:tc>
        <w:tc>
          <w:tcPr>
            <w:tcW w:w="619" w:type="dxa"/>
            <w:shd w:val="clear" w:color="auto" w:fill="auto"/>
            <w:vAlign w:val="center"/>
          </w:tcPr>
          <w:p w:rsidR="00066940" w:rsidRPr="00867B47" w:rsidRDefault="00066940" w:rsidP="00A01AA0">
            <w:pPr>
              <w:spacing w:line="288" w:lineRule="auto"/>
              <w:jc w:val="center"/>
              <w:rPr>
                <w:szCs w:val="28"/>
              </w:rPr>
            </w:pPr>
            <w:r w:rsidRPr="00867B47">
              <w:rPr>
                <w:szCs w:val="28"/>
              </w:rPr>
              <w:t>-</w:t>
            </w:r>
          </w:p>
        </w:tc>
      </w:tr>
      <w:tr w:rsidR="00066940" w:rsidRPr="00E8338D" w:rsidTr="00A01AA0">
        <w:trPr>
          <w:jc w:val="center"/>
        </w:trPr>
        <w:tc>
          <w:tcPr>
            <w:tcW w:w="790" w:type="dxa"/>
            <w:shd w:val="clear" w:color="auto" w:fill="auto"/>
            <w:vAlign w:val="center"/>
          </w:tcPr>
          <w:p w:rsidR="00066940" w:rsidRPr="00877536" w:rsidRDefault="00066940" w:rsidP="007E00EC">
            <w:pPr>
              <w:pStyle w:val="affc"/>
              <w:numPr>
                <w:ilvl w:val="0"/>
                <w:numId w:val="96"/>
              </w:numPr>
              <w:spacing w:line="288" w:lineRule="auto"/>
              <w:jc w:val="center"/>
              <w:rPr>
                <w:szCs w:val="28"/>
                <w:lang w:val="ru-RU"/>
              </w:rPr>
            </w:pPr>
          </w:p>
        </w:tc>
        <w:tc>
          <w:tcPr>
            <w:tcW w:w="1338" w:type="dxa"/>
            <w:shd w:val="clear" w:color="auto" w:fill="auto"/>
          </w:tcPr>
          <w:p w:rsidR="00066940" w:rsidRPr="00E8338D" w:rsidRDefault="00066940" w:rsidP="00A01AA0">
            <w:pPr>
              <w:pStyle w:val="affb"/>
              <w:spacing w:line="288" w:lineRule="auto"/>
              <w:ind w:firstLine="0"/>
              <w:jc w:val="left"/>
              <w:rPr>
                <w:b/>
              </w:rPr>
            </w:pPr>
            <w:r w:rsidRPr="00E8338D">
              <w:rPr>
                <w:b/>
              </w:rPr>
              <w:t>К фарм 21(веч)</w:t>
            </w:r>
          </w:p>
        </w:tc>
        <w:tc>
          <w:tcPr>
            <w:tcW w:w="636" w:type="dxa"/>
            <w:shd w:val="clear" w:color="auto" w:fill="auto"/>
          </w:tcPr>
          <w:p w:rsidR="00066940" w:rsidRPr="00B64BFA" w:rsidRDefault="00066940" w:rsidP="00A01AA0">
            <w:pPr>
              <w:pStyle w:val="affb"/>
              <w:ind w:firstLine="0"/>
              <w:jc w:val="center"/>
            </w:pPr>
            <w:r>
              <w:t>19</w:t>
            </w:r>
          </w:p>
        </w:tc>
        <w:tc>
          <w:tcPr>
            <w:tcW w:w="1983" w:type="dxa"/>
            <w:shd w:val="clear" w:color="auto" w:fill="auto"/>
          </w:tcPr>
          <w:p w:rsidR="00066940" w:rsidRDefault="00066940" w:rsidP="00A01AA0">
            <w:pPr>
              <w:pStyle w:val="affb"/>
              <w:ind w:firstLine="0"/>
              <w:jc w:val="center"/>
            </w:pPr>
            <w:r w:rsidRPr="00E8338D">
              <w:t xml:space="preserve">Маматюк </w:t>
            </w:r>
          </w:p>
          <w:p w:rsidR="00066940" w:rsidRPr="00E8338D" w:rsidRDefault="00066940" w:rsidP="00A01AA0">
            <w:pPr>
              <w:pStyle w:val="affb"/>
              <w:ind w:firstLine="0"/>
              <w:jc w:val="center"/>
            </w:pPr>
            <w:r w:rsidRPr="00E8338D">
              <w:t>Г.Я.</w:t>
            </w:r>
          </w:p>
        </w:tc>
        <w:tc>
          <w:tcPr>
            <w:tcW w:w="643" w:type="dxa"/>
            <w:shd w:val="clear" w:color="auto" w:fill="auto"/>
            <w:vAlign w:val="center"/>
          </w:tcPr>
          <w:p w:rsidR="00066940" w:rsidRPr="004E0432" w:rsidRDefault="00066940" w:rsidP="00A01AA0">
            <w:pPr>
              <w:spacing w:line="288" w:lineRule="auto"/>
              <w:jc w:val="center"/>
              <w:rPr>
                <w:szCs w:val="28"/>
              </w:rPr>
            </w:pPr>
            <w:r w:rsidRPr="004E0432">
              <w:rPr>
                <w:szCs w:val="28"/>
              </w:rPr>
              <w:t>100</w:t>
            </w:r>
          </w:p>
        </w:tc>
        <w:tc>
          <w:tcPr>
            <w:tcW w:w="619" w:type="dxa"/>
            <w:shd w:val="clear" w:color="auto" w:fill="auto"/>
            <w:vAlign w:val="center"/>
          </w:tcPr>
          <w:p w:rsidR="00066940" w:rsidRPr="004E0432" w:rsidRDefault="00066940" w:rsidP="00A01AA0">
            <w:pPr>
              <w:spacing w:line="288" w:lineRule="auto"/>
              <w:jc w:val="center"/>
              <w:rPr>
                <w:szCs w:val="28"/>
              </w:rPr>
            </w:pPr>
            <w:r>
              <w:rPr>
                <w:szCs w:val="28"/>
              </w:rPr>
              <w:t>4</w:t>
            </w:r>
            <w:r w:rsidRPr="004E0432">
              <w:rPr>
                <w:szCs w:val="28"/>
              </w:rPr>
              <w:t>,</w:t>
            </w:r>
            <w:r>
              <w:rPr>
                <w:szCs w:val="28"/>
              </w:rPr>
              <w:t>1</w:t>
            </w:r>
          </w:p>
        </w:tc>
        <w:tc>
          <w:tcPr>
            <w:tcW w:w="1150" w:type="dxa"/>
            <w:shd w:val="clear" w:color="auto" w:fill="auto"/>
            <w:vAlign w:val="center"/>
          </w:tcPr>
          <w:p w:rsidR="00066940" w:rsidRPr="00877536" w:rsidRDefault="00066940" w:rsidP="00A01AA0">
            <w:pPr>
              <w:spacing w:line="288" w:lineRule="auto"/>
              <w:jc w:val="center"/>
              <w:rPr>
                <w:szCs w:val="28"/>
                <w:lang w:val="ru-RU"/>
              </w:rPr>
            </w:pPr>
            <w:r>
              <w:rPr>
                <w:szCs w:val="28"/>
              </w:rPr>
              <w:t>74</w:t>
            </w:r>
            <w:r w:rsidRPr="004E0432">
              <w:rPr>
                <w:szCs w:val="28"/>
              </w:rPr>
              <w:t>,0</w:t>
            </w:r>
          </w:p>
        </w:tc>
        <w:tc>
          <w:tcPr>
            <w:tcW w:w="636" w:type="dxa"/>
            <w:shd w:val="clear" w:color="auto" w:fill="auto"/>
            <w:vAlign w:val="center"/>
          </w:tcPr>
          <w:p w:rsidR="00066940" w:rsidRPr="004E0432" w:rsidRDefault="00066940" w:rsidP="00A01AA0">
            <w:pPr>
              <w:spacing w:line="288" w:lineRule="auto"/>
              <w:jc w:val="center"/>
              <w:rPr>
                <w:szCs w:val="28"/>
              </w:rPr>
            </w:pPr>
            <w:r>
              <w:rPr>
                <w:szCs w:val="28"/>
              </w:rPr>
              <w:t>1</w:t>
            </w:r>
          </w:p>
        </w:tc>
        <w:tc>
          <w:tcPr>
            <w:tcW w:w="846" w:type="dxa"/>
            <w:shd w:val="clear" w:color="auto" w:fill="auto"/>
            <w:vAlign w:val="center"/>
          </w:tcPr>
          <w:p w:rsidR="00066940" w:rsidRPr="004E0432" w:rsidRDefault="00066940" w:rsidP="00A01AA0">
            <w:pPr>
              <w:spacing w:line="288" w:lineRule="auto"/>
              <w:jc w:val="center"/>
              <w:rPr>
                <w:szCs w:val="28"/>
              </w:rPr>
            </w:pPr>
            <w:r>
              <w:rPr>
                <w:szCs w:val="28"/>
              </w:rPr>
              <w:t>13</w:t>
            </w:r>
          </w:p>
        </w:tc>
        <w:tc>
          <w:tcPr>
            <w:tcW w:w="1056" w:type="dxa"/>
            <w:shd w:val="clear" w:color="auto" w:fill="auto"/>
            <w:vAlign w:val="center"/>
          </w:tcPr>
          <w:p w:rsidR="00066940" w:rsidRPr="004E0432" w:rsidRDefault="00066940" w:rsidP="00A01AA0">
            <w:pPr>
              <w:spacing w:line="288" w:lineRule="auto"/>
              <w:jc w:val="center"/>
              <w:rPr>
                <w:szCs w:val="28"/>
              </w:rPr>
            </w:pPr>
            <w:r>
              <w:rPr>
                <w:szCs w:val="28"/>
              </w:rPr>
              <w:t>5</w:t>
            </w:r>
          </w:p>
        </w:tc>
        <w:tc>
          <w:tcPr>
            <w:tcW w:w="619" w:type="dxa"/>
            <w:shd w:val="clear" w:color="auto" w:fill="auto"/>
            <w:vAlign w:val="center"/>
          </w:tcPr>
          <w:p w:rsidR="00066940" w:rsidRPr="00D0440F" w:rsidRDefault="00066940" w:rsidP="00A01AA0">
            <w:pPr>
              <w:spacing w:line="288" w:lineRule="auto"/>
              <w:jc w:val="center"/>
              <w:rPr>
                <w:szCs w:val="28"/>
              </w:rPr>
            </w:pPr>
            <w:r w:rsidRPr="00D0440F">
              <w:rPr>
                <w:szCs w:val="28"/>
              </w:rPr>
              <w:t>-</w:t>
            </w:r>
          </w:p>
        </w:tc>
        <w:tc>
          <w:tcPr>
            <w:tcW w:w="619" w:type="dxa"/>
            <w:shd w:val="clear" w:color="auto" w:fill="auto"/>
            <w:vAlign w:val="center"/>
          </w:tcPr>
          <w:p w:rsidR="00066940" w:rsidRPr="00E8338D" w:rsidRDefault="00066940" w:rsidP="00A01AA0">
            <w:pPr>
              <w:spacing w:line="288" w:lineRule="auto"/>
              <w:jc w:val="center"/>
              <w:rPr>
                <w:szCs w:val="28"/>
              </w:rPr>
            </w:pPr>
            <w:r w:rsidRPr="00E8338D">
              <w:rPr>
                <w:szCs w:val="28"/>
              </w:rPr>
              <w:t>-</w:t>
            </w:r>
          </w:p>
        </w:tc>
      </w:tr>
      <w:tr w:rsidR="00066940" w:rsidRPr="00E8338D" w:rsidTr="00A01AA0">
        <w:trPr>
          <w:jc w:val="center"/>
        </w:trPr>
        <w:tc>
          <w:tcPr>
            <w:tcW w:w="790" w:type="dxa"/>
            <w:shd w:val="clear" w:color="auto" w:fill="auto"/>
            <w:vAlign w:val="center"/>
          </w:tcPr>
          <w:p w:rsidR="00066940" w:rsidRPr="00877536" w:rsidRDefault="00066940" w:rsidP="007E00EC">
            <w:pPr>
              <w:pStyle w:val="affc"/>
              <w:numPr>
                <w:ilvl w:val="0"/>
                <w:numId w:val="96"/>
              </w:numPr>
              <w:spacing w:line="288" w:lineRule="auto"/>
              <w:jc w:val="center"/>
              <w:rPr>
                <w:color w:val="FF0000"/>
                <w:szCs w:val="28"/>
                <w:lang w:val="ru-RU"/>
              </w:rPr>
            </w:pPr>
          </w:p>
        </w:tc>
        <w:tc>
          <w:tcPr>
            <w:tcW w:w="1338" w:type="dxa"/>
            <w:shd w:val="clear" w:color="auto" w:fill="auto"/>
          </w:tcPr>
          <w:p w:rsidR="00066940" w:rsidRPr="00E8338D" w:rsidRDefault="00066940" w:rsidP="00A01AA0">
            <w:pPr>
              <w:pStyle w:val="affb"/>
              <w:ind w:firstLine="0"/>
              <w:jc w:val="left"/>
              <w:rPr>
                <w:b/>
              </w:rPr>
            </w:pPr>
            <w:r w:rsidRPr="00E8338D">
              <w:rPr>
                <w:b/>
                <w:lang w:val="ru-RU"/>
              </w:rPr>
              <w:t>1</w:t>
            </w:r>
            <w:r w:rsidRPr="00E8338D">
              <w:rPr>
                <w:b/>
              </w:rPr>
              <w:t xml:space="preserve"> фарм (заочн)</w:t>
            </w:r>
          </w:p>
        </w:tc>
        <w:tc>
          <w:tcPr>
            <w:tcW w:w="636" w:type="dxa"/>
            <w:shd w:val="clear" w:color="auto" w:fill="auto"/>
          </w:tcPr>
          <w:p w:rsidR="00066940" w:rsidRPr="001B434E" w:rsidRDefault="00066940" w:rsidP="00A01AA0">
            <w:pPr>
              <w:pStyle w:val="affb"/>
              <w:ind w:firstLine="0"/>
              <w:jc w:val="center"/>
              <w:rPr>
                <w:lang w:val="en-US"/>
              </w:rPr>
            </w:pPr>
            <w:r>
              <w:rPr>
                <w:lang w:val="ru-RU"/>
              </w:rPr>
              <w:t>8</w:t>
            </w:r>
          </w:p>
        </w:tc>
        <w:tc>
          <w:tcPr>
            <w:tcW w:w="1983" w:type="dxa"/>
            <w:shd w:val="clear" w:color="auto" w:fill="auto"/>
          </w:tcPr>
          <w:p w:rsidR="00066940" w:rsidRPr="00E8338D" w:rsidRDefault="00066940" w:rsidP="00A01AA0">
            <w:pPr>
              <w:pStyle w:val="affb"/>
              <w:ind w:firstLine="0"/>
              <w:jc w:val="center"/>
            </w:pPr>
            <w:r w:rsidRPr="00E8338D">
              <w:rPr>
                <w:lang w:val="ru-RU"/>
              </w:rPr>
              <w:t>Борисенко Н.М.</w:t>
            </w:r>
          </w:p>
        </w:tc>
        <w:tc>
          <w:tcPr>
            <w:tcW w:w="643" w:type="dxa"/>
            <w:shd w:val="clear" w:color="auto" w:fill="auto"/>
            <w:vAlign w:val="center"/>
          </w:tcPr>
          <w:p w:rsidR="00066940" w:rsidRPr="00D0440F" w:rsidRDefault="00066940" w:rsidP="00A01AA0">
            <w:pPr>
              <w:spacing w:line="288" w:lineRule="auto"/>
              <w:jc w:val="center"/>
              <w:rPr>
                <w:szCs w:val="28"/>
              </w:rPr>
            </w:pPr>
            <w:r w:rsidRPr="00D0440F">
              <w:rPr>
                <w:szCs w:val="28"/>
              </w:rPr>
              <w:t>100</w:t>
            </w:r>
          </w:p>
        </w:tc>
        <w:tc>
          <w:tcPr>
            <w:tcW w:w="619" w:type="dxa"/>
            <w:shd w:val="clear" w:color="auto" w:fill="auto"/>
            <w:vAlign w:val="center"/>
          </w:tcPr>
          <w:p w:rsidR="00066940" w:rsidRPr="00D0440F" w:rsidRDefault="00066940" w:rsidP="00A01AA0">
            <w:pPr>
              <w:spacing w:line="288" w:lineRule="auto"/>
              <w:rPr>
                <w:szCs w:val="28"/>
              </w:rPr>
            </w:pPr>
            <w:r w:rsidRPr="00D0440F">
              <w:rPr>
                <w:szCs w:val="28"/>
              </w:rPr>
              <w:t>4,</w:t>
            </w:r>
            <w:r>
              <w:rPr>
                <w:szCs w:val="28"/>
              </w:rPr>
              <w:t>1</w:t>
            </w:r>
          </w:p>
        </w:tc>
        <w:tc>
          <w:tcPr>
            <w:tcW w:w="1150" w:type="dxa"/>
            <w:shd w:val="clear" w:color="auto" w:fill="auto"/>
            <w:vAlign w:val="center"/>
          </w:tcPr>
          <w:p w:rsidR="00066940" w:rsidRPr="00D0440F" w:rsidRDefault="00066940" w:rsidP="00A01AA0">
            <w:pPr>
              <w:spacing w:line="288" w:lineRule="auto"/>
              <w:jc w:val="center"/>
              <w:rPr>
                <w:szCs w:val="28"/>
                <w:lang w:val="ru-RU"/>
              </w:rPr>
            </w:pPr>
            <w:r>
              <w:rPr>
                <w:szCs w:val="28"/>
                <w:lang w:val="ru-RU"/>
              </w:rPr>
              <w:t>87,5</w:t>
            </w:r>
          </w:p>
        </w:tc>
        <w:tc>
          <w:tcPr>
            <w:tcW w:w="636" w:type="dxa"/>
            <w:shd w:val="clear" w:color="auto" w:fill="auto"/>
            <w:vAlign w:val="center"/>
          </w:tcPr>
          <w:p w:rsidR="00066940" w:rsidRPr="00D0440F" w:rsidRDefault="00066940" w:rsidP="00A01AA0">
            <w:pPr>
              <w:spacing w:line="288" w:lineRule="auto"/>
              <w:jc w:val="center"/>
              <w:rPr>
                <w:szCs w:val="28"/>
              </w:rPr>
            </w:pPr>
            <w:r>
              <w:rPr>
                <w:szCs w:val="28"/>
              </w:rPr>
              <w:t>1</w:t>
            </w:r>
          </w:p>
        </w:tc>
        <w:tc>
          <w:tcPr>
            <w:tcW w:w="846" w:type="dxa"/>
            <w:shd w:val="clear" w:color="auto" w:fill="auto"/>
            <w:vAlign w:val="center"/>
          </w:tcPr>
          <w:p w:rsidR="00066940" w:rsidRPr="00D0440F" w:rsidRDefault="00066940" w:rsidP="00A01AA0">
            <w:pPr>
              <w:spacing w:line="288" w:lineRule="auto"/>
              <w:jc w:val="center"/>
              <w:rPr>
                <w:szCs w:val="28"/>
              </w:rPr>
            </w:pPr>
            <w:r>
              <w:rPr>
                <w:szCs w:val="28"/>
              </w:rPr>
              <w:t>6</w:t>
            </w:r>
          </w:p>
        </w:tc>
        <w:tc>
          <w:tcPr>
            <w:tcW w:w="1056" w:type="dxa"/>
            <w:shd w:val="clear" w:color="auto" w:fill="auto"/>
            <w:vAlign w:val="center"/>
          </w:tcPr>
          <w:p w:rsidR="00066940" w:rsidRPr="00D0440F" w:rsidRDefault="00066940" w:rsidP="00A01AA0">
            <w:pPr>
              <w:spacing w:line="288" w:lineRule="auto"/>
              <w:jc w:val="center"/>
              <w:rPr>
                <w:szCs w:val="28"/>
              </w:rPr>
            </w:pPr>
            <w:r>
              <w:rPr>
                <w:szCs w:val="28"/>
              </w:rPr>
              <w:t>1</w:t>
            </w:r>
          </w:p>
        </w:tc>
        <w:tc>
          <w:tcPr>
            <w:tcW w:w="619" w:type="dxa"/>
            <w:shd w:val="clear" w:color="auto" w:fill="auto"/>
            <w:vAlign w:val="center"/>
          </w:tcPr>
          <w:p w:rsidR="00066940" w:rsidRPr="00D0440F" w:rsidRDefault="00066940" w:rsidP="00A01AA0">
            <w:pPr>
              <w:spacing w:line="288" w:lineRule="auto"/>
              <w:jc w:val="center"/>
              <w:rPr>
                <w:szCs w:val="28"/>
              </w:rPr>
            </w:pPr>
            <w:r w:rsidRPr="00D0440F">
              <w:rPr>
                <w:szCs w:val="28"/>
              </w:rPr>
              <w:t>-</w:t>
            </w:r>
          </w:p>
        </w:tc>
        <w:tc>
          <w:tcPr>
            <w:tcW w:w="619" w:type="dxa"/>
            <w:shd w:val="clear" w:color="auto" w:fill="auto"/>
            <w:vAlign w:val="center"/>
          </w:tcPr>
          <w:p w:rsidR="00066940" w:rsidRPr="00CC50CD" w:rsidRDefault="00066940" w:rsidP="00A01AA0">
            <w:pPr>
              <w:spacing w:line="288" w:lineRule="auto"/>
              <w:jc w:val="center"/>
              <w:rPr>
                <w:szCs w:val="28"/>
              </w:rPr>
            </w:pPr>
            <w:r w:rsidRPr="00CC50CD">
              <w:rPr>
                <w:szCs w:val="28"/>
              </w:rPr>
              <w:t>-</w:t>
            </w:r>
          </w:p>
        </w:tc>
      </w:tr>
      <w:tr w:rsidR="00066940" w:rsidRPr="00E8338D" w:rsidTr="00A01AA0">
        <w:trPr>
          <w:jc w:val="center"/>
        </w:trPr>
        <w:tc>
          <w:tcPr>
            <w:tcW w:w="790" w:type="dxa"/>
            <w:shd w:val="clear" w:color="auto" w:fill="auto"/>
            <w:vAlign w:val="center"/>
          </w:tcPr>
          <w:p w:rsidR="00066940" w:rsidRPr="00877536" w:rsidRDefault="00066940" w:rsidP="007E00EC">
            <w:pPr>
              <w:pStyle w:val="affc"/>
              <w:numPr>
                <w:ilvl w:val="0"/>
                <w:numId w:val="96"/>
              </w:numPr>
              <w:spacing w:line="288" w:lineRule="auto"/>
              <w:jc w:val="center"/>
              <w:rPr>
                <w:szCs w:val="28"/>
                <w:lang w:val="ru-RU"/>
              </w:rPr>
            </w:pPr>
          </w:p>
        </w:tc>
        <w:tc>
          <w:tcPr>
            <w:tcW w:w="1338" w:type="dxa"/>
            <w:shd w:val="clear" w:color="auto" w:fill="auto"/>
          </w:tcPr>
          <w:p w:rsidR="00066940" w:rsidRPr="00E8338D" w:rsidRDefault="00066940" w:rsidP="00A01AA0">
            <w:pPr>
              <w:pStyle w:val="affb"/>
              <w:ind w:firstLine="0"/>
              <w:jc w:val="left"/>
              <w:rPr>
                <w:b/>
              </w:rPr>
            </w:pPr>
            <w:r w:rsidRPr="00E8338D">
              <w:rPr>
                <w:b/>
              </w:rPr>
              <w:t xml:space="preserve">2 </w:t>
            </w:r>
            <w:r>
              <w:rPr>
                <w:b/>
              </w:rPr>
              <w:t>фарм (заоч</w:t>
            </w:r>
            <w:r w:rsidRPr="00E8338D">
              <w:rPr>
                <w:b/>
              </w:rPr>
              <w:t>)</w:t>
            </w:r>
          </w:p>
        </w:tc>
        <w:tc>
          <w:tcPr>
            <w:tcW w:w="636" w:type="dxa"/>
            <w:shd w:val="clear" w:color="auto" w:fill="auto"/>
          </w:tcPr>
          <w:p w:rsidR="00066940" w:rsidRPr="00B64BFA" w:rsidRDefault="00066940" w:rsidP="00A01AA0">
            <w:pPr>
              <w:pStyle w:val="affb"/>
              <w:ind w:firstLine="0"/>
              <w:jc w:val="center"/>
            </w:pPr>
            <w:r>
              <w:rPr>
                <w:lang w:val="ru-RU"/>
              </w:rPr>
              <w:t>2</w:t>
            </w:r>
            <w:r>
              <w:t>3</w:t>
            </w:r>
          </w:p>
        </w:tc>
        <w:tc>
          <w:tcPr>
            <w:tcW w:w="1983" w:type="dxa"/>
            <w:shd w:val="clear" w:color="auto" w:fill="auto"/>
          </w:tcPr>
          <w:p w:rsidR="00066940" w:rsidRPr="00E8338D" w:rsidRDefault="00066940" w:rsidP="00A01AA0">
            <w:pPr>
              <w:pStyle w:val="affb"/>
              <w:ind w:firstLine="0"/>
              <w:jc w:val="center"/>
            </w:pPr>
            <w:r w:rsidRPr="00E8338D">
              <w:rPr>
                <w:lang w:val="ru-RU"/>
              </w:rPr>
              <w:t>Борисенко Н.М.</w:t>
            </w:r>
          </w:p>
        </w:tc>
        <w:tc>
          <w:tcPr>
            <w:tcW w:w="643" w:type="dxa"/>
            <w:shd w:val="clear" w:color="auto" w:fill="auto"/>
            <w:vAlign w:val="center"/>
          </w:tcPr>
          <w:p w:rsidR="00066940" w:rsidRPr="00D0440F" w:rsidRDefault="00066940" w:rsidP="00A01AA0">
            <w:pPr>
              <w:spacing w:line="288" w:lineRule="auto"/>
              <w:jc w:val="center"/>
              <w:rPr>
                <w:szCs w:val="28"/>
              </w:rPr>
            </w:pPr>
            <w:r w:rsidRPr="00D0440F">
              <w:rPr>
                <w:szCs w:val="28"/>
              </w:rPr>
              <w:t>100</w:t>
            </w:r>
          </w:p>
        </w:tc>
        <w:tc>
          <w:tcPr>
            <w:tcW w:w="619" w:type="dxa"/>
            <w:shd w:val="clear" w:color="auto" w:fill="auto"/>
            <w:vAlign w:val="center"/>
          </w:tcPr>
          <w:p w:rsidR="00066940" w:rsidRPr="00D0440F" w:rsidRDefault="00066940" w:rsidP="00A01AA0">
            <w:pPr>
              <w:spacing w:line="288" w:lineRule="auto"/>
              <w:jc w:val="center"/>
              <w:rPr>
                <w:szCs w:val="28"/>
                <w:lang w:val="ru-RU"/>
              </w:rPr>
            </w:pPr>
            <w:r>
              <w:rPr>
                <w:szCs w:val="28"/>
                <w:lang w:val="ru-RU"/>
              </w:rPr>
              <w:t>4</w:t>
            </w:r>
            <w:r w:rsidRPr="00D0440F">
              <w:rPr>
                <w:szCs w:val="28"/>
                <w:lang w:val="ru-RU"/>
              </w:rPr>
              <w:t>,</w:t>
            </w:r>
            <w:r>
              <w:rPr>
                <w:szCs w:val="28"/>
                <w:lang w:val="ru-RU"/>
              </w:rPr>
              <w:t>2</w:t>
            </w:r>
          </w:p>
        </w:tc>
        <w:tc>
          <w:tcPr>
            <w:tcW w:w="1150" w:type="dxa"/>
            <w:shd w:val="clear" w:color="auto" w:fill="auto"/>
            <w:vAlign w:val="center"/>
          </w:tcPr>
          <w:p w:rsidR="00066940" w:rsidRPr="00D0440F" w:rsidRDefault="00066940" w:rsidP="00A01AA0">
            <w:pPr>
              <w:spacing w:line="288" w:lineRule="auto"/>
              <w:jc w:val="center"/>
              <w:rPr>
                <w:szCs w:val="28"/>
                <w:lang w:val="ru-RU"/>
              </w:rPr>
            </w:pPr>
            <w:r>
              <w:rPr>
                <w:szCs w:val="28"/>
                <w:lang w:val="ru-RU"/>
              </w:rPr>
              <w:t>86,9</w:t>
            </w:r>
          </w:p>
        </w:tc>
        <w:tc>
          <w:tcPr>
            <w:tcW w:w="636" w:type="dxa"/>
            <w:shd w:val="clear" w:color="auto" w:fill="auto"/>
            <w:vAlign w:val="center"/>
          </w:tcPr>
          <w:p w:rsidR="00066940" w:rsidRPr="00D0440F" w:rsidRDefault="00066940" w:rsidP="00A01AA0">
            <w:pPr>
              <w:spacing w:line="288" w:lineRule="auto"/>
              <w:jc w:val="center"/>
              <w:rPr>
                <w:szCs w:val="28"/>
              </w:rPr>
            </w:pPr>
            <w:r>
              <w:rPr>
                <w:szCs w:val="28"/>
              </w:rPr>
              <w:t>2</w:t>
            </w:r>
          </w:p>
        </w:tc>
        <w:tc>
          <w:tcPr>
            <w:tcW w:w="846" w:type="dxa"/>
            <w:shd w:val="clear" w:color="auto" w:fill="auto"/>
            <w:vAlign w:val="center"/>
          </w:tcPr>
          <w:p w:rsidR="00066940" w:rsidRPr="00D0440F" w:rsidRDefault="00066940" w:rsidP="00A01AA0">
            <w:pPr>
              <w:spacing w:line="288" w:lineRule="auto"/>
              <w:jc w:val="center"/>
              <w:rPr>
                <w:szCs w:val="28"/>
              </w:rPr>
            </w:pPr>
            <w:r>
              <w:rPr>
                <w:szCs w:val="28"/>
              </w:rPr>
              <w:t>18</w:t>
            </w:r>
          </w:p>
        </w:tc>
        <w:tc>
          <w:tcPr>
            <w:tcW w:w="1056" w:type="dxa"/>
            <w:shd w:val="clear" w:color="auto" w:fill="auto"/>
            <w:vAlign w:val="center"/>
          </w:tcPr>
          <w:p w:rsidR="00066940" w:rsidRPr="00D0440F" w:rsidRDefault="00066940" w:rsidP="00A01AA0">
            <w:pPr>
              <w:spacing w:line="288" w:lineRule="auto"/>
              <w:jc w:val="center"/>
              <w:rPr>
                <w:szCs w:val="28"/>
              </w:rPr>
            </w:pPr>
            <w:r>
              <w:rPr>
                <w:szCs w:val="28"/>
              </w:rPr>
              <w:t>3</w:t>
            </w:r>
          </w:p>
        </w:tc>
        <w:tc>
          <w:tcPr>
            <w:tcW w:w="619" w:type="dxa"/>
            <w:shd w:val="clear" w:color="auto" w:fill="auto"/>
            <w:vAlign w:val="center"/>
          </w:tcPr>
          <w:p w:rsidR="00066940" w:rsidRPr="00D0440F" w:rsidRDefault="00066940" w:rsidP="00A01AA0">
            <w:pPr>
              <w:spacing w:line="288" w:lineRule="auto"/>
              <w:jc w:val="center"/>
              <w:rPr>
                <w:szCs w:val="28"/>
              </w:rPr>
            </w:pPr>
            <w:r w:rsidRPr="00D0440F">
              <w:rPr>
                <w:szCs w:val="28"/>
              </w:rPr>
              <w:t>-</w:t>
            </w:r>
          </w:p>
        </w:tc>
        <w:tc>
          <w:tcPr>
            <w:tcW w:w="619" w:type="dxa"/>
            <w:shd w:val="clear" w:color="auto" w:fill="auto"/>
            <w:vAlign w:val="center"/>
          </w:tcPr>
          <w:p w:rsidR="00066940" w:rsidRPr="00CC50CD" w:rsidRDefault="00066940" w:rsidP="00A01AA0">
            <w:pPr>
              <w:spacing w:line="288" w:lineRule="auto"/>
              <w:jc w:val="center"/>
              <w:rPr>
                <w:szCs w:val="28"/>
              </w:rPr>
            </w:pPr>
            <w:r w:rsidRPr="00CC50CD">
              <w:rPr>
                <w:szCs w:val="28"/>
              </w:rPr>
              <w:t>-</w:t>
            </w:r>
          </w:p>
        </w:tc>
      </w:tr>
      <w:tr w:rsidR="00066940" w:rsidRPr="00E8338D" w:rsidTr="00A01AA0">
        <w:trPr>
          <w:jc w:val="center"/>
        </w:trPr>
        <w:tc>
          <w:tcPr>
            <w:tcW w:w="790" w:type="dxa"/>
            <w:shd w:val="clear" w:color="auto" w:fill="auto"/>
            <w:vAlign w:val="center"/>
          </w:tcPr>
          <w:p w:rsidR="00066940" w:rsidRPr="00877536" w:rsidRDefault="00066940" w:rsidP="007E00EC">
            <w:pPr>
              <w:pStyle w:val="affc"/>
              <w:numPr>
                <w:ilvl w:val="0"/>
                <w:numId w:val="96"/>
              </w:numPr>
              <w:spacing w:line="288" w:lineRule="auto"/>
              <w:jc w:val="center"/>
              <w:rPr>
                <w:szCs w:val="28"/>
                <w:lang w:val="ru-RU"/>
              </w:rPr>
            </w:pPr>
          </w:p>
        </w:tc>
        <w:tc>
          <w:tcPr>
            <w:tcW w:w="1338" w:type="dxa"/>
            <w:shd w:val="clear" w:color="auto" w:fill="auto"/>
          </w:tcPr>
          <w:p w:rsidR="00066940" w:rsidRPr="00E8338D" w:rsidRDefault="00066940" w:rsidP="00A01AA0">
            <w:pPr>
              <w:pStyle w:val="affb"/>
              <w:ind w:firstLine="0"/>
              <w:jc w:val="left"/>
              <w:rPr>
                <w:b/>
              </w:rPr>
            </w:pPr>
            <w:r w:rsidRPr="00E8338D">
              <w:rPr>
                <w:b/>
                <w:lang w:val="ru-RU"/>
              </w:rPr>
              <w:t>3</w:t>
            </w:r>
            <w:r>
              <w:rPr>
                <w:b/>
              </w:rPr>
              <w:t xml:space="preserve"> фарм (заоч</w:t>
            </w:r>
            <w:r w:rsidRPr="00E8338D">
              <w:rPr>
                <w:b/>
              </w:rPr>
              <w:t>)</w:t>
            </w:r>
          </w:p>
        </w:tc>
        <w:tc>
          <w:tcPr>
            <w:tcW w:w="636" w:type="dxa"/>
            <w:shd w:val="clear" w:color="auto" w:fill="auto"/>
          </w:tcPr>
          <w:p w:rsidR="00066940" w:rsidRPr="001B434E" w:rsidRDefault="00066940" w:rsidP="00A01AA0">
            <w:pPr>
              <w:pStyle w:val="affb"/>
              <w:ind w:firstLine="0"/>
              <w:jc w:val="center"/>
              <w:rPr>
                <w:lang w:val="en-US"/>
              </w:rPr>
            </w:pPr>
            <w:r>
              <w:rPr>
                <w:lang w:val="ru-RU"/>
              </w:rPr>
              <w:t>2</w:t>
            </w:r>
            <w:r>
              <w:rPr>
                <w:lang w:val="en-US"/>
              </w:rPr>
              <w:t>4</w:t>
            </w:r>
          </w:p>
        </w:tc>
        <w:tc>
          <w:tcPr>
            <w:tcW w:w="1983" w:type="dxa"/>
            <w:shd w:val="clear" w:color="auto" w:fill="auto"/>
          </w:tcPr>
          <w:p w:rsidR="00066940" w:rsidRPr="00E8338D" w:rsidRDefault="00066940" w:rsidP="00A01AA0">
            <w:pPr>
              <w:pStyle w:val="affb"/>
              <w:ind w:firstLine="0"/>
              <w:jc w:val="center"/>
            </w:pPr>
            <w:r w:rsidRPr="00E8338D">
              <w:rPr>
                <w:lang w:val="ru-RU"/>
              </w:rPr>
              <w:t>Борисенко Н.М.</w:t>
            </w:r>
          </w:p>
        </w:tc>
        <w:tc>
          <w:tcPr>
            <w:tcW w:w="643" w:type="dxa"/>
            <w:shd w:val="clear" w:color="auto" w:fill="auto"/>
            <w:vAlign w:val="center"/>
          </w:tcPr>
          <w:p w:rsidR="00066940" w:rsidRPr="00C14C70" w:rsidRDefault="00066940" w:rsidP="00A01AA0">
            <w:pPr>
              <w:spacing w:line="288" w:lineRule="auto"/>
              <w:jc w:val="center"/>
              <w:rPr>
                <w:szCs w:val="28"/>
              </w:rPr>
            </w:pPr>
            <w:r w:rsidRPr="00C14C70">
              <w:rPr>
                <w:szCs w:val="28"/>
              </w:rPr>
              <w:t>100</w:t>
            </w:r>
          </w:p>
        </w:tc>
        <w:tc>
          <w:tcPr>
            <w:tcW w:w="619" w:type="dxa"/>
            <w:shd w:val="clear" w:color="auto" w:fill="auto"/>
            <w:vAlign w:val="center"/>
          </w:tcPr>
          <w:p w:rsidR="00066940" w:rsidRPr="00C14C70" w:rsidRDefault="00066940" w:rsidP="00A01AA0">
            <w:pPr>
              <w:spacing w:line="288" w:lineRule="auto"/>
              <w:jc w:val="center"/>
              <w:rPr>
                <w:szCs w:val="28"/>
              </w:rPr>
            </w:pPr>
            <w:r w:rsidRPr="00C14C70">
              <w:rPr>
                <w:szCs w:val="28"/>
              </w:rPr>
              <w:t>4,0</w:t>
            </w:r>
          </w:p>
        </w:tc>
        <w:tc>
          <w:tcPr>
            <w:tcW w:w="1150" w:type="dxa"/>
            <w:shd w:val="clear" w:color="auto" w:fill="auto"/>
            <w:vAlign w:val="center"/>
          </w:tcPr>
          <w:p w:rsidR="00066940" w:rsidRPr="00C14C70" w:rsidRDefault="00066940" w:rsidP="00A01AA0">
            <w:pPr>
              <w:spacing w:line="288" w:lineRule="auto"/>
              <w:jc w:val="center"/>
              <w:rPr>
                <w:szCs w:val="28"/>
                <w:lang w:val="ru-RU"/>
              </w:rPr>
            </w:pPr>
            <w:r w:rsidRPr="00C14C70">
              <w:rPr>
                <w:szCs w:val="28"/>
              </w:rPr>
              <w:t>73,0</w:t>
            </w:r>
          </w:p>
        </w:tc>
        <w:tc>
          <w:tcPr>
            <w:tcW w:w="636" w:type="dxa"/>
            <w:shd w:val="clear" w:color="auto" w:fill="auto"/>
            <w:vAlign w:val="center"/>
          </w:tcPr>
          <w:p w:rsidR="00066940" w:rsidRPr="00C14C70" w:rsidRDefault="00066940" w:rsidP="00A01AA0">
            <w:pPr>
              <w:spacing w:line="288" w:lineRule="auto"/>
              <w:jc w:val="center"/>
              <w:rPr>
                <w:szCs w:val="28"/>
                <w:lang w:val="ru-RU"/>
              </w:rPr>
            </w:pPr>
            <w:r w:rsidRPr="00C14C70">
              <w:rPr>
                <w:szCs w:val="28"/>
                <w:lang w:val="ru-RU"/>
              </w:rPr>
              <w:t>1</w:t>
            </w:r>
          </w:p>
        </w:tc>
        <w:tc>
          <w:tcPr>
            <w:tcW w:w="846" w:type="dxa"/>
            <w:shd w:val="clear" w:color="auto" w:fill="auto"/>
            <w:vAlign w:val="center"/>
          </w:tcPr>
          <w:p w:rsidR="00066940" w:rsidRPr="00C14C70" w:rsidRDefault="00066940" w:rsidP="00A01AA0">
            <w:pPr>
              <w:spacing w:line="288" w:lineRule="auto"/>
              <w:jc w:val="center"/>
              <w:rPr>
                <w:szCs w:val="28"/>
                <w:lang w:val="ru-RU"/>
              </w:rPr>
            </w:pPr>
            <w:r w:rsidRPr="00C14C70">
              <w:rPr>
                <w:szCs w:val="28"/>
                <w:lang w:val="ru-RU"/>
              </w:rPr>
              <w:t>17</w:t>
            </w:r>
          </w:p>
        </w:tc>
        <w:tc>
          <w:tcPr>
            <w:tcW w:w="1056" w:type="dxa"/>
            <w:shd w:val="clear" w:color="auto" w:fill="auto"/>
            <w:vAlign w:val="center"/>
          </w:tcPr>
          <w:p w:rsidR="00066940" w:rsidRPr="00C14C70" w:rsidRDefault="00066940" w:rsidP="00A01AA0">
            <w:pPr>
              <w:spacing w:line="288" w:lineRule="auto"/>
              <w:jc w:val="center"/>
              <w:rPr>
                <w:szCs w:val="28"/>
                <w:lang w:val="ru-RU"/>
              </w:rPr>
            </w:pPr>
            <w:r w:rsidRPr="00C14C70">
              <w:rPr>
                <w:szCs w:val="28"/>
                <w:lang w:val="ru-RU"/>
              </w:rPr>
              <w:t>6</w:t>
            </w:r>
          </w:p>
        </w:tc>
        <w:tc>
          <w:tcPr>
            <w:tcW w:w="619" w:type="dxa"/>
            <w:shd w:val="clear" w:color="auto" w:fill="auto"/>
            <w:vAlign w:val="center"/>
          </w:tcPr>
          <w:p w:rsidR="00066940" w:rsidRPr="00D0440F" w:rsidRDefault="00066940" w:rsidP="00A01AA0">
            <w:pPr>
              <w:spacing w:line="288" w:lineRule="auto"/>
              <w:jc w:val="center"/>
              <w:rPr>
                <w:szCs w:val="28"/>
              </w:rPr>
            </w:pPr>
            <w:r w:rsidRPr="00D0440F">
              <w:rPr>
                <w:szCs w:val="28"/>
              </w:rPr>
              <w:t>-</w:t>
            </w:r>
          </w:p>
        </w:tc>
        <w:tc>
          <w:tcPr>
            <w:tcW w:w="619" w:type="dxa"/>
            <w:shd w:val="clear" w:color="auto" w:fill="auto"/>
            <w:vAlign w:val="center"/>
          </w:tcPr>
          <w:p w:rsidR="00066940" w:rsidRPr="00CC50CD" w:rsidRDefault="00066940" w:rsidP="00A01AA0">
            <w:pPr>
              <w:spacing w:line="288" w:lineRule="auto"/>
              <w:jc w:val="center"/>
              <w:rPr>
                <w:szCs w:val="28"/>
              </w:rPr>
            </w:pPr>
            <w:r w:rsidRPr="00CC50CD">
              <w:rPr>
                <w:szCs w:val="28"/>
              </w:rPr>
              <w:t>-</w:t>
            </w:r>
          </w:p>
        </w:tc>
      </w:tr>
      <w:tr w:rsidR="00066940" w:rsidRPr="00E8338D" w:rsidTr="00A01AA0">
        <w:trPr>
          <w:trHeight w:val="618"/>
          <w:jc w:val="center"/>
        </w:trPr>
        <w:tc>
          <w:tcPr>
            <w:tcW w:w="790" w:type="dxa"/>
            <w:shd w:val="clear" w:color="auto" w:fill="auto"/>
            <w:vAlign w:val="center"/>
          </w:tcPr>
          <w:p w:rsidR="00066940" w:rsidRPr="00877536" w:rsidRDefault="00066940" w:rsidP="007E00EC">
            <w:pPr>
              <w:pStyle w:val="affc"/>
              <w:numPr>
                <w:ilvl w:val="0"/>
                <w:numId w:val="96"/>
              </w:numPr>
              <w:spacing w:line="288" w:lineRule="auto"/>
              <w:jc w:val="center"/>
              <w:rPr>
                <w:szCs w:val="28"/>
                <w:lang w:val="ru-RU"/>
              </w:rPr>
            </w:pPr>
          </w:p>
        </w:tc>
        <w:tc>
          <w:tcPr>
            <w:tcW w:w="1338" w:type="dxa"/>
            <w:shd w:val="clear" w:color="auto" w:fill="auto"/>
          </w:tcPr>
          <w:p w:rsidR="00066940" w:rsidRPr="00E8338D" w:rsidRDefault="00066940" w:rsidP="00A01AA0">
            <w:pPr>
              <w:pStyle w:val="affb"/>
              <w:ind w:firstLine="0"/>
              <w:jc w:val="left"/>
              <w:rPr>
                <w:b/>
              </w:rPr>
            </w:pPr>
            <w:r w:rsidRPr="00E8338D">
              <w:rPr>
                <w:b/>
              </w:rPr>
              <w:t xml:space="preserve">К фарм </w:t>
            </w:r>
            <w:r w:rsidRPr="00E8338D">
              <w:rPr>
                <w:b/>
                <w:lang w:val="ru-RU"/>
              </w:rPr>
              <w:t>1</w:t>
            </w:r>
            <w:r>
              <w:rPr>
                <w:b/>
              </w:rPr>
              <w:t>1 (заоч</w:t>
            </w:r>
            <w:r w:rsidRPr="00E8338D">
              <w:rPr>
                <w:b/>
              </w:rPr>
              <w:t>)</w:t>
            </w:r>
          </w:p>
        </w:tc>
        <w:tc>
          <w:tcPr>
            <w:tcW w:w="636" w:type="dxa"/>
            <w:shd w:val="clear" w:color="auto" w:fill="auto"/>
          </w:tcPr>
          <w:p w:rsidR="00066940" w:rsidRPr="00E8338D" w:rsidRDefault="00066940" w:rsidP="00A01AA0">
            <w:pPr>
              <w:pStyle w:val="affb"/>
              <w:ind w:firstLine="0"/>
              <w:jc w:val="center"/>
            </w:pPr>
            <w:r>
              <w:t>16</w:t>
            </w:r>
          </w:p>
        </w:tc>
        <w:tc>
          <w:tcPr>
            <w:tcW w:w="1983" w:type="dxa"/>
            <w:shd w:val="clear" w:color="auto" w:fill="auto"/>
          </w:tcPr>
          <w:p w:rsidR="00066940" w:rsidRPr="007D6B16" w:rsidRDefault="00066940" w:rsidP="00A01AA0">
            <w:pPr>
              <w:pStyle w:val="affb"/>
              <w:ind w:firstLine="0"/>
              <w:jc w:val="center"/>
            </w:pPr>
            <w:r w:rsidRPr="007D6B16">
              <w:rPr>
                <w:lang w:val="ru-RU"/>
              </w:rPr>
              <w:t>Борисенко Н.М.</w:t>
            </w:r>
          </w:p>
        </w:tc>
        <w:tc>
          <w:tcPr>
            <w:tcW w:w="643" w:type="dxa"/>
            <w:shd w:val="clear" w:color="auto" w:fill="auto"/>
            <w:vAlign w:val="center"/>
          </w:tcPr>
          <w:p w:rsidR="00066940" w:rsidRPr="007D6B16" w:rsidRDefault="00066940" w:rsidP="00A01AA0">
            <w:pPr>
              <w:spacing w:line="288" w:lineRule="auto"/>
              <w:jc w:val="center"/>
              <w:rPr>
                <w:szCs w:val="28"/>
              </w:rPr>
            </w:pPr>
            <w:r w:rsidRPr="007D6B16">
              <w:rPr>
                <w:szCs w:val="28"/>
              </w:rPr>
              <w:t>100</w:t>
            </w:r>
          </w:p>
        </w:tc>
        <w:tc>
          <w:tcPr>
            <w:tcW w:w="619" w:type="dxa"/>
            <w:shd w:val="clear" w:color="auto" w:fill="auto"/>
            <w:vAlign w:val="center"/>
          </w:tcPr>
          <w:p w:rsidR="00066940" w:rsidRPr="007D6B16" w:rsidRDefault="00066940" w:rsidP="00A01AA0">
            <w:pPr>
              <w:spacing w:line="288" w:lineRule="auto"/>
              <w:jc w:val="center"/>
              <w:rPr>
                <w:szCs w:val="28"/>
                <w:lang w:val="ru-RU"/>
              </w:rPr>
            </w:pPr>
            <w:r w:rsidRPr="007D6B16">
              <w:rPr>
                <w:szCs w:val="28"/>
                <w:lang w:val="ru-RU"/>
              </w:rPr>
              <w:t>4,0</w:t>
            </w:r>
          </w:p>
        </w:tc>
        <w:tc>
          <w:tcPr>
            <w:tcW w:w="1150" w:type="dxa"/>
            <w:shd w:val="clear" w:color="auto" w:fill="auto"/>
            <w:vAlign w:val="center"/>
          </w:tcPr>
          <w:p w:rsidR="00066940" w:rsidRPr="007D6B16" w:rsidRDefault="00066940" w:rsidP="00A01AA0">
            <w:pPr>
              <w:spacing w:line="288" w:lineRule="auto"/>
              <w:jc w:val="center"/>
              <w:rPr>
                <w:szCs w:val="28"/>
                <w:lang w:val="ru-RU"/>
              </w:rPr>
            </w:pPr>
            <w:r>
              <w:rPr>
                <w:szCs w:val="28"/>
                <w:lang w:val="ru-RU"/>
              </w:rPr>
              <w:t>56</w:t>
            </w:r>
            <w:r w:rsidRPr="007D6B16">
              <w:rPr>
                <w:szCs w:val="28"/>
                <w:lang w:val="ru-RU"/>
              </w:rPr>
              <w:t>,0</w:t>
            </w:r>
          </w:p>
        </w:tc>
        <w:tc>
          <w:tcPr>
            <w:tcW w:w="636" w:type="dxa"/>
            <w:shd w:val="clear" w:color="auto" w:fill="auto"/>
            <w:vAlign w:val="center"/>
          </w:tcPr>
          <w:p w:rsidR="00066940" w:rsidRPr="007D6B16" w:rsidRDefault="00066940" w:rsidP="00A01AA0">
            <w:pPr>
              <w:spacing w:line="288" w:lineRule="auto"/>
              <w:jc w:val="center"/>
              <w:rPr>
                <w:szCs w:val="28"/>
              </w:rPr>
            </w:pPr>
            <w:r w:rsidRPr="007D6B16">
              <w:rPr>
                <w:szCs w:val="28"/>
              </w:rPr>
              <w:t>1</w:t>
            </w:r>
          </w:p>
        </w:tc>
        <w:tc>
          <w:tcPr>
            <w:tcW w:w="846" w:type="dxa"/>
            <w:shd w:val="clear" w:color="auto" w:fill="auto"/>
            <w:vAlign w:val="center"/>
          </w:tcPr>
          <w:p w:rsidR="00066940" w:rsidRPr="007D6B16" w:rsidRDefault="00066940" w:rsidP="00A01AA0">
            <w:pPr>
              <w:spacing w:line="288" w:lineRule="auto"/>
              <w:jc w:val="center"/>
              <w:rPr>
                <w:szCs w:val="28"/>
                <w:lang w:val="ru-RU"/>
              </w:rPr>
            </w:pPr>
            <w:r>
              <w:rPr>
                <w:szCs w:val="28"/>
                <w:lang w:val="ru-RU"/>
              </w:rPr>
              <w:t>8</w:t>
            </w:r>
          </w:p>
        </w:tc>
        <w:tc>
          <w:tcPr>
            <w:tcW w:w="1056" w:type="dxa"/>
            <w:shd w:val="clear" w:color="auto" w:fill="auto"/>
            <w:vAlign w:val="center"/>
          </w:tcPr>
          <w:p w:rsidR="00066940" w:rsidRPr="007D6B16" w:rsidRDefault="00066940" w:rsidP="00A01AA0">
            <w:pPr>
              <w:spacing w:line="288" w:lineRule="auto"/>
              <w:jc w:val="center"/>
              <w:rPr>
                <w:szCs w:val="28"/>
                <w:lang w:val="ru-RU"/>
              </w:rPr>
            </w:pPr>
            <w:r>
              <w:rPr>
                <w:szCs w:val="28"/>
                <w:lang w:val="ru-RU"/>
              </w:rPr>
              <w:t>7</w:t>
            </w:r>
          </w:p>
        </w:tc>
        <w:tc>
          <w:tcPr>
            <w:tcW w:w="619" w:type="dxa"/>
            <w:shd w:val="clear" w:color="auto" w:fill="auto"/>
            <w:vAlign w:val="center"/>
          </w:tcPr>
          <w:p w:rsidR="00066940" w:rsidRPr="007D6B16" w:rsidRDefault="00066940" w:rsidP="00A01AA0">
            <w:pPr>
              <w:spacing w:line="288" w:lineRule="auto"/>
              <w:jc w:val="center"/>
              <w:rPr>
                <w:szCs w:val="28"/>
              </w:rPr>
            </w:pPr>
            <w:r w:rsidRPr="007D6B16">
              <w:rPr>
                <w:szCs w:val="28"/>
              </w:rPr>
              <w:t>-</w:t>
            </w:r>
          </w:p>
        </w:tc>
        <w:tc>
          <w:tcPr>
            <w:tcW w:w="619" w:type="dxa"/>
            <w:shd w:val="clear" w:color="auto" w:fill="auto"/>
            <w:vAlign w:val="center"/>
          </w:tcPr>
          <w:p w:rsidR="00066940" w:rsidRPr="007D6B16" w:rsidRDefault="00066940" w:rsidP="00A01AA0">
            <w:pPr>
              <w:spacing w:line="288" w:lineRule="auto"/>
              <w:jc w:val="center"/>
              <w:rPr>
                <w:szCs w:val="28"/>
              </w:rPr>
            </w:pPr>
            <w:r w:rsidRPr="007D6B16">
              <w:rPr>
                <w:szCs w:val="28"/>
              </w:rPr>
              <w:t>-</w:t>
            </w:r>
          </w:p>
        </w:tc>
      </w:tr>
      <w:tr w:rsidR="00066940" w:rsidRPr="00E8338D" w:rsidTr="00A01AA0">
        <w:trPr>
          <w:jc w:val="center"/>
        </w:trPr>
        <w:tc>
          <w:tcPr>
            <w:tcW w:w="790" w:type="dxa"/>
            <w:shd w:val="clear" w:color="auto" w:fill="auto"/>
            <w:vAlign w:val="center"/>
          </w:tcPr>
          <w:p w:rsidR="00066940" w:rsidRPr="00877536" w:rsidRDefault="00066940" w:rsidP="007E00EC">
            <w:pPr>
              <w:pStyle w:val="affc"/>
              <w:numPr>
                <w:ilvl w:val="0"/>
                <w:numId w:val="96"/>
              </w:numPr>
              <w:spacing w:line="288" w:lineRule="auto"/>
              <w:jc w:val="center"/>
              <w:rPr>
                <w:szCs w:val="28"/>
                <w:lang w:val="ru-RU"/>
              </w:rPr>
            </w:pPr>
          </w:p>
        </w:tc>
        <w:tc>
          <w:tcPr>
            <w:tcW w:w="1338" w:type="dxa"/>
            <w:shd w:val="clear" w:color="auto" w:fill="auto"/>
          </w:tcPr>
          <w:p w:rsidR="00066940" w:rsidRPr="00E8338D" w:rsidRDefault="00066940" w:rsidP="00A01AA0">
            <w:pPr>
              <w:pStyle w:val="affb"/>
              <w:ind w:firstLine="0"/>
              <w:jc w:val="left"/>
              <w:rPr>
                <w:b/>
              </w:rPr>
            </w:pPr>
            <w:r w:rsidRPr="00E8338D">
              <w:rPr>
                <w:b/>
              </w:rPr>
              <w:t>К фарм 21</w:t>
            </w:r>
            <w:r>
              <w:rPr>
                <w:b/>
              </w:rPr>
              <w:t>(заоч</w:t>
            </w:r>
            <w:r w:rsidRPr="00E8338D">
              <w:rPr>
                <w:b/>
              </w:rPr>
              <w:t>)</w:t>
            </w:r>
          </w:p>
        </w:tc>
        <w:tc>
          <w:tcPr>
            <w:tcW w:w="636" w:type="dxa"/>
            <w:shd w:val="clear" w:color="auto" w:fill="auto"/>
          </w:tcPr>
          <w:p w:rsidR="00066940" w:rsidRPr="00877536" w:rsidRDefault="00066940" w:rsidP="00A01AA0">
            <w:pPr>
              <w:pStyle w:val="affb"/>
              <w:ind w:firstLine="0"/>
              <w:jc w:val="center"/>
              <w:rPr>
                <w:lang w:val="ru-RU"/>
              </w:rPr>
            </w:pPr>
            <w:r>
              <w:t>2</w:t>
            </w:r>
            <w:r>
              <w:rPr>
                <w:lang w:val="ru-RU"/>
              </w:rPr>
              <w:t>1</w:t>
            </w:r>
          </w:p>
        </w:tc>
        <w:tc>
          <w:tcPr>
            <w:tcW w:w="1983" w:type="dxa"/>
            <w:shd w:val="clear" w:color="auto" w:fill="auto"/>
          </w:tcPr>
          <w:p w:rsidR="00066940" w:rsidRPr="007D6B16" w:rsidRDefault="00066940" w:rsidP="00A01AA0">
            <w:pPr>
              <w:pStyle w:val="affb"/>
              <w:ind w:firstLine="0"/>
              <w:jc w:val="center"/>
              <w:rPr>
                <w:lang w:val="ru-RU"/>
              </w:rPr>
            </w:pPr>
            <w:r w:rsidRPr="007D6B16">
              <w:rPr>
                <w:lang w:val="ru-RU"/>
              </w:rPr>
              <w:t>Борисенко Н.М.</w:t>
            </w:r>
          </w:p>
        </w:tc>
        <w:tc>
          <w:tcPr>
            <w:tcW w:w="643" w:type="dxa"/>
            <w:shd w:val="clear" w:color="auto" w:fill="auto"/>
            <w:vAlign w:val="center"/>
          </w:tcPr>
          <w:p w:rsidR="00066940" w:rsidRPr="007D6B16" w:rsidRDefault="00066940" w:rsidP="00A01AA0">
            <w:pPr>
              <w:spacing w:line="288" w:lineRule="auto"/>
              <w:jc w:val="center"/>
              <w:rPr>
                <w:szCs w:val="28"/>
              </w:rPr>
            </w:pPr>
            <w:r w:rsidRPr="007D6B16">
              <w:rPr>
                <w:szCs w:val="28"/>
              </w:rPr>
              <w:t>100</w:t>
            </w:r>
          </w:p>
        </w:tc>
        <w:tc>
          <w:tcPr>
            <w:tcW w:w="619" w:type="dxa"/>
            <w:shd w:val="clear" w:color="auto" w:fill="auto"/>
            <w:vAlign w:val="center"/>
          </w:tcPr>
          <w:p w:rsidR="00066940" w:rsidRPr="007D6B16" w:rsidRDefault="00066940" w:rsidP="00A01AA0">
            <w:pPr>
              <w:spacing w:line="288" w:lineRule="auto"/>
              <w:rPr>
                <w:szCs w:val="28"/>
              </w:rPr>
            </w:pPr>
            <w:r>
              <w:rPr>
                <w:szCs w:val="28"/>
              </w:rPr>
              <w:t>4,0</w:t>
            </w:r>
          </w:p>
        </w:tc>
        <w:tc>
          <w:tcPr>
            <w:tcW w:w="1150" w:type="dxa"/>
            <w:shd w:val="clear" w:color="auto" w:fill="auto"/>
            <w:vAlign w:val="center"/>
          </w:tcPr>
          <w:p w:rsidR="00066940" w:rsidRPr="007D6B16" w:rsidRDefault="00066940" w:rsidP="00A01AA0">
            <w:pPr>
              <w:spacing w:line="288" w:lineRule="auto"/>
              <w:jc w:val="center"/>
              <w:rPr>
                <w:szCs w:val="28"/>
                <w:lang w:val="ru-RU"/>
              </w:rPr>
            </w:pPr>
            <w:r>
              <w:rPr>
                <w:szCs w:val="28"/>
                <w:lang w:val="ru-RU"/>
              </w:rPr>
              <w:t>71,4</w:t>
            </w:r>
          </w:p>
        </w:tc>
        <w:tc>
          <w:tcPr>
            <w:tcW w:w="636" w:type="dxa"/>
            <w:shd w:val="clear" w:color="auto" w:fill="auto"/>
            <w:vAlign w:val="center"/>
          </w:tcPr>
          <w:p w:rsidR="00066940" w:rsidRPr="007D6B16" w:rsidRDefault="00066940" w:rsidP="00A01AA0">
            <w:pPr>
              <w:spacing w:line="288" w:lineRule="auto"/>
              <w:jc w:val="center"/>
              <w:rPr>
                <w:szCs w:val="28"/>
              </w:rPr>
            </w:pPr>
            <w:r>
              <w:rPr>
                <w:szCs w:val="28"/>
              </w:rPr>
              <w:t>1</w:t>
            </w:r>
          </w:p>
        </w:tc>
        <w:tc>
          <w:tcPr>
            <w:tcW w:w="846" w:type="dxa"/>
            <w:shd w:val="clear" w:color="auto" w:fill="auto"/>
            <w:vAlign w:val="center"/>
          </w:tcPr>
          <w:p w:rsidR="00066940" w:rsidRPr="007D6B16" w:rsidRDefault="00066940" w:rsidP="00A01AA0">
            <w:pPr>
              <w:spacing w:line="288" w:lineRule="auto"/>
              <w:jc w:val="center"/>
              <w:rPr>
                <w:szCs w:val="28"/>
                <w:lang w:val="ru-RU"/>
              </w:rPr>
            </w:pPr>
            <w:r>
              <w:rPr>
                <w:szCs w:val="28"/>
                <w:lang w:val="ru-RU"/>
              </w:rPr>
              <w:t>15</w:t>
            </w:r>
          </w:p>
        </w:tc>
        <w:tc>
          <w:tcPr>
            <w:tcW w:w="1056" w:type="dxa"/>
            <w:shd w:val="clear" w:color="auto" w:fill="auto"/>
            <w:vAlign w:val="center"/>
          </w:tcPr>
          <w:p w:rsidR="00066940" w:rsidRPr="007D6B16" w:rsidRDefault="00066940" w:rsidP="00A01AA0">
            <w:pPr>
              <w:spacing w:line="288" w:lineRule="auto"/>
              <w:jc w:val="center"/>
              <w:rPr>
                <w:szCs w:val="28"/>
                <w:lang w:val="ru-RU"/>
              </w:rPr>
            </w:pPr>
            <w:r>
              <w:rPr>
                <w:szCs w:val="28"/>
                <w:lang w:val="ru-RU"/>
              </w:rPr>
              <w:t>6</w:t>
            </w:r>
          </w:p>
        </w:tc>
        <w:tc>
          <w:tcPr>
            <w:tcW w:w="619" w:type="dxa"/>
            <w:shd w:val="clear" w:color="auto" w:fill="auto"/>
            <w:vAlign w:val="center"/>
          </w:tcPr>
          <w:p w:rsidR="00066940" w:rsidRPr="007D6B16" w:rsidRDefault="00066940" w:rsidP="00A01AA0">
            <w:pPr>
              <w:spacing w:line="288" w:lineRule="auto"/>
              <w:jc w:val="center"/>
              <w:rPr>
                <w:szCs w:val="28"/>
              </w:rPr>
            </w:pPr>
            <w:r w:rsidRPr="007D6B16">
              <w:rPr>
                <w:szCs w:val="28"/>
              </w:rPr>
              <w:t>-</w:t>
            </w:r>
          </w:p>
        </w:tc>
        <w:tc>
          <w:tcPr>
            <w:tcW w:w="619" w:type="dxa"/>
            <w:shd w:val="clear" w:color="auto" w:fill="auto"/>
            <w:vAlign w:val="center"/>
          </w:tcPr>
          <w:p w:rsidR="00066940" w:rsidRPr="007D6B16" w:rsidRDefault="00066940" w:rsidP="00A01AA0">
            <w:pPr>
              <w:spacing w:line="288" w:lineRule="auto"/>
              <w:jc w:val="center"/>
              <w:rPr>
                <w:szCs w:val="28"/>
              </w:rPr>
            </w:pPr>
            <w:r w:rsidRPr="007D6B16">
              <w:rPr>
                <w:szCs w:val="28"/>
              </w:rPr>
              <w:t>-</w:t>
            </w:r>
          </w:p>
        </w:tc>
      </w:tr>
      <w:tr w:rsidR="00066940" w:rsidRPr="00E8338D" w:rsidTr="00A01AA0">
        <w:trPr>
          <w:jc w:val="center"/>
        </w:trPr>
        <w:tc>
          <w:tcPr>
            <w:tcW w:w="790" w:type="dxa"/>
            <w:shd w:val="clear" w:color="auto" w:fill="auto"/>
            <w:vAlign w:val="center"/>
          </w:tcPr>
          <w:p w:rsidR="00066940" w:rsidRPr="00877536" w:rsidRDefault="00066940" w:rsidP="007E00EC">
            <w:pPr>
              <w:pStyle w:val="affc"/>
              <w:numPr>
                <w:ilvl w:val="0"/>
                <w:numId w:val="96"/>
              </w:numPr>
              <w:spacing w:line="288" w:lineRule="auto"/>
              <w:jc w:val="center"/>
              <w:rPr>
                <w:szCs w:val="28"/>
                <w:lang w:val="ru-RU"/>
              </w:rPr>
            </w:pPr>
          </w:p>
        </w:tc>
        <w:tc>
          <w:tcPr>
            <w:tcW w:w="1338" w:type="dxa"/>
            <w:shd w:val="clear" w:color="auto" w:fill="auto"/>
          </w:tcPr>
          <w:p w:rsidR="00066940" w:rsidRPr="00E8338D" w:rsidRDefault="00066940" w:rsidP="00A01AA0">
            <w:pPr>
              <w:pStyle w:val="affb"/>
              <w:ind w:firstLine="0"/>
              <w:jc w:val="left"/>
              <w:rPr>
                <w:b/>
              </w:rPr>
            </w:pPr>
            <w:r>
              <w:rPr>
                <w:b/>
              </w:rPr>
              <w:t>К фарм 31</w:t>
            </w:r>
            <w:r w:rsidRPr="00E8338D">
              <w:rPr>
                <w:b/>
              </w:rPr>
              <w:t>(заоч)</w:t>
            </w:r>
          </w:p>
        </w:tc>
        <w:tc>
          <w:tcPr>
            <w:tcW w:w="636" w:type="dxa"/>
            <w:shd w:val="clear" w:color="auto" w:fill="auto"/>
          </w:tcPr>
          <w:p w:rsidR="00066940" w:rsidRPr="00E8338D" w:rsidRDefault="00066940" w:rsidP="00A01AA0">
            <w:pPr>
              <w:pStyle w:val="affb"/>
              <w:ind w:firstLine="0"/>
              <w:jc w:val="center"/>
            </w:pPr>
            <w:r>
              <w:t>26</w:t>
            </w:r>
          </w:p>
        </w:tc>
        <w:tc>
          <w:tcPr>
            <w:tcW w:w="1983" w:type="dxa"/>
            <w:shd w:val="clear" w:color="auto" w:fill="auto"/>
          </w:tcPr>
          <w:p w:rsidR="00066940" w:rsidRPr="007D6B16" w:rsidRDefault="00066940" w:rsidP="00A01AA0">
            <w:pPr>
              <w:pStyle w:val="affb"/>
              <w:ind w:firstLine="0"/>
              <w:jc w:val="center"/>
              <w:rPr>
                <w:lang w:val="ru-RU"/>
              </w:rPr>
            </w:pPr>
            <w:r w:rsidRPr="007D6B16">
              <w:rPr>
                <w:lang w:val="ru-RU"/>
              </w:rPr>
              <w:t>Борисенко Н.М.</w:t>
            </w:r>
          </w:p>
        </w:tc>
        <w:tc>
          <w:tcPr>
            <w:tcW w:w="643" w:type="dxa"/>
            <w:shd w:val="clear" w:color="auto" w:fill="auto"/>
            <w:vAlign w:val="center"/>
          </w:tcPr>
          <w:p w:rsidR="00066940" w:rsidRPr="007D6B16" w:rsidRDefault="00066940" w:rsidP="00A01AA0">
            <w:pPr>
              <w:spacing w:line="288" w:lineRule="auto"/>
              <w:jc w:val="center"/>
              <w:rPr>
                <w:szCs w:val="28"/>
              </w:rPr>
            </w:pPr>
            <w:r w:rsidRPr="007D6B16">
              <w:rPr>
                <w:szCs w:val="28"/>
              </w:rPr>
              <w:t>100</w:t>
            </w:r>
          </w:p>
        </w:tc>
        <w:tc>
          <w:tcPr>
            <w:tcW w:w="619" w:type="dxa"/>
            <w:shd w:val="clear" w:color="auto" w:fill="auto"/>
            <w:vAlign w:val="center"/>
          </w:tcPr>
          <w:p w:rsidR="00066940" w:rsidRPr="007D6B16" w:rsidRDefault="00066940" w:rsidP="00A01AA0">
            <w:pPr>
              <w:spacing w:line="288" w:lineRule="auto"/>
              <w:jc w:val="center"/>
              <w:rPr>
                <w:szCs w:val="28"/>
                <w:lang w:val="ru-RU"/>
              </w:rPr>
            </w:pPr>
            <w:r>
              <w:rPr>
                <w:szCs w:val="28"/>
                <w:lang w:val="ru-RU"/>
              </w:rPr>
              <w:t>4,0</w:t>
            </w:r>
          </w:p>
        </w:tc>
        <w:tc>
          <w:tcPr>
            <w:tcW w:w="1150" w:type="dxa"/>
            <w:shd w:val="clear" w:color="auto" w:fill="auto"/>
            <w:vAlign w:val="center"/>
          </w:tcPr>
          <w:p w:rsidR="00066940" w:rsidRPr="007D6B16" w:rsidRDefault="00066940" w:rsidP="00A01AA0">
            <w:pPr>
              <w:spacing w:line="288" w:lineRule="auto"/>
              <w:jc w:val="center"/>
              <w:rPr>
                <w:szCs w:val="28"/>
                <w:lang w:val="ru-RU"/>
              </w:rPr>
            </w:pPr>
            <w:r>
              <w:rPr>
                <w:szCs w:val="28"/>
                <w:lang w:val="ru-RU"/>
              </w:rPr>
              <w:t>88</w:t>
            </w:r>
            <w:r w:rsidRPr="007D6B16">
              <w:rPr>
                <w:szCs w:val="28"/>
                <w:lang w:val="ru-RU"/>
              </w:rPr>
              <w:t>,0</w:t>
            </w:r>
          </w:p>
        </w:tc>
        <w:tc>
          <w:tcPr>
            <w:tcW w:w="636" w:type="dxa"/>
            <w:shd w:val="clear" w:color="auto" w:fill="auto"/>
            <w:vAlign w:val="center"/>
          </w:tcPr>
          <w:p w:rsidR="00066940" w:rsidRPr="007D6B16" w:rsidRDefault="00066940" w:rsidP="00A01AA0">
            <w:pPr>
              <w:spacing w:line="288" w:lineRule="auto"/>
              <w:jc w:val="center"/>
              <w:rPr>
                <w:szCs w:val="28"/>
              </w:rPr>
            </w:pPr>
            <w:r>
              <w:rPr>
                <w:szCs w:val="28"/>
              </w:rPr>
              <w:t>2</w:t>
            </w:r>
          </w:p>
        </w:tc>
        <w:tc>
          <w:tcPr>
            <w:tcW w:w="846" w:type="dxa"/>
            <w:shd w:val="clear" w:color="auto" w:fill="auto"/>
            <w:vAlign w:val="center"/>
          </w:tcPr>
          <w:p w:rsidR="00066940" w:rsidRPr="007D6B16" w:rsidRDefault="00066940" w:rsidP="00A01AA0">
            <w:pPr>
              <w:spacing w:line="288" w:lineRule="auto"/>
              <w:jc w:val="center"/>
              <w:rPr>
                <w:szCs w:val="28"/>
                <w:lang w:val="ru-RU"/>
              </w:rPr>
            </w:pPr>
            <w:r>
              <w:rPr>
                <w:szCs w:val="28"/>
                <w:lang w:val="ru-RU"/>
              </w:rPr>
              <w:t>21</w:t>
            </w:r>
          </w:p>
        </w:tc>
        <w:tc>
          <w:tcPr>
            <w:tcW w:w="1056" w:type="dxa"/>
            <w:shd w:val="clear" w:color="auto" w:fill="auto"/>
            <w:vAlign w:val="center"/>
          </w:tcPr>
          <w:p w:rsidR="00066940" w:rsidRPr="007D6B16" w:rsidRDefault="00066940" w:rsidP="00A01AA0">
            <w:pPr>
              <w:spacing w:line="288" w:lineRule="auto"/>
              <w:jc w:val="center"/>
              <w:rPr>
                <w:szCs w:val="28"/>
                <w:lang w:val="ru-RU"/>
              </w:rPr>
            </w:pPr>
            <w:r>
              <w:rPr>
                <w:szCs w:val="28"/>
                <w:lang w:val="ru-RU"/>
              </w:rPr>
              <w:t>3</w:t>
            </w:r>
          </w:p>
        </w:tc>
        <w:tc>
          <w:tcPr>
            <w:tcW w:w="619" w:type="dxa"/>
            <w:shd w:val="clear" w:color="auto" w:fill="auto"/>
            <w:vAlign w:val="center"/>
          </w:tcPr>
          <w:p w:rsidR="00066940" w:rsidRPr="007D6B16" w:rsidRDefault="00066940" w:rsidP="00A01AA0">
            <w:pPr>
              <w:spacing w:line="288" w:lineRule="auto"/>
              <w:jc w:val="center"/>
              <w:rPr>
                <w:szCs w:val="28"/>
              </w:rPr>
            </w:pPr>
            <w:r w:rsidRPr="007D6B16">
              <w:rPr>
                <w:szCs w:val="28"/>
              </w:rPr>
              <w:t>-</w:t>
            </w:r>
          </w:p>
        </w:tc>
        <w:tc>
          <w:tcPr>
            <w:tcW w:w="619" w:type="dxa"/>
            <w:shd w:val="clear" w:color="auto" w:fill="auto"/>
            <w:vAlign w:val="center"/>
          </w:tcPr>
          <w:p w:rsidR="00066940" w:rsidRPr="007D6B16" w:rsidRDefault="00066940" w:rsidP="00A01AA0">
            <w:pPr>
              <w:spacing w:line="288" w:lineRule="auto"/>
              <w:jc w:val="center"/>
              <w:rPr>
                <w:szCs w:val="28"/>
              </w:rPr>
            </w:pPr>
            <w:r w:rsidRPr="007D6B16">
              <w:rPr>
                <w:szCs w:val="28"/>
              </w:rPr>
              <w:t>-</w:t>
            </w:r>
          </w:p>
        </w:tc>
      </w:tr>
      <w:tr w:rsidR="00066940" w:rsidRPr="00E8338D" w:rsidTr="00A01AA0">
        <w:trPr>
          <w:jc w:val="center"/>
        </w:trPr>
        <w:tc>
          <w:tcPr>
            <w:tcW w:w="790" w:type="dxa"/>
            <w:shd w:val="clear" w:color="auto" w:fill="auto"/>
            <w:vAlign w:val="center"/>
          </w:tcPr>
          <w:p w:rsidR="00066940" w:rsidRPr="00877536" w:rsidRDefault="00066940" w:rsidP="007E00EC">
            <w:pPr>
              <w:pStyle w:val="affc"/>
              <w:numPr>
                <w:ilvl w:val="0"/>
                <w:numId w:val="96"/>
              </w:numPr>
              <w:spacing w:line="288" w:lineRule="auto"/>
              <w:jc w:val="center"/>
              <w:rPr>
                <w:szCs w:val="28"/>
                <w:lang w:val="ru-RU"/>
              </w:rPr>
            </w:pPr>
          </w:p>
        </w:tc>
        <w:tc>
          <w:tcPr>
            <w:tcW w:w="1338" w:type="dxa"/>
            <w:shd w:val="clear" w:color="auto" w:fill="auto"/>
          </w:tcPr>
          <w:p w:rsidR="00066940" w:rsidRDefault="00066940" w:rsidP="00A01AA0">
            <w:pPr>
              <w:pStyle w:val="affb"/>
              <w:ind w:firstLine="0"/>
              <w:jc w:val="left"/>
              <w:rPr>
                <w:b/>
              </w:rPr>
            </w:pPr>
            <w:r>
              <w:rPr>
                <w:b/>
              </w:rPr>
              <w:t>К фарм 3(ден)</w:t>
            </w:r>
          </w:p>
        </w:tc>
        <w:tc>
          <w:tcPr>
            <w:tcW w:w="636" w:type="dxa"/>
            <w:shd w:val="clear" w:color="auto" w:fill="auto"/>
          </w:tcPr>
          <w:p w:rsidR="00066940" w:rsidRDefault="00066940" w:rsidP="00A01AA0">
            <w:pPr>
              <w:pStyle w:val="affb"/>
              <w:ind w:firstLine="0"/>
              <w:jc w:val="center"/>
              <w:rPr>
                <w:lang w:val="ru-RU"/>
              </w:rPr>
            </w:pPr>
            <w:r>
              <w:rPr>
                <w:lang w:val="ru-RU"/>
              </w:rPr>
              <w:t>16</w:t>
            </w:r>
          </w:p>
        </w:tc>
        <w:tc>
          <w:tcPr>
            <w:tcW w:w="1983" w:type="dxa"/>
            <w:shd w:val="clear" w:color="auto" w:fill="auto"/>
          </w:tcPr>
          <w:p w:rsidR="00066940" w:rsidRPr="007D6B16" w:rsidRDefault="00066940" w:rsidP="00A01AA0">
            <w:pPr>
              <w:pStyle w:val="affb"/>
              <w:ind w:firstLine="0"/>
              <w:jc w:val="center"/>
              <w:rPr>
                <w:lang w:val="ru-RU"/>
              </w:rPr>
            </w:pPr>
            <w:r w:rsidRPr="007D6B16">
              <w:rPr>
                <w:lang w:val="ru-RU"/>
              </w:rPr>
              <w:t>Барджадзе Р.В.</w:t>
            </w:r>
          </w:p>
        </w:tc>
        <w:tc>
          <w:tcPr>
            <w:tcW w:w="643" w:type="dxa"/>
            <w:shd w:val="clear" w:color="auto" w:fill="auto"/>
            <w:vAlign w:val="center"/>
          </w:tcPr>
          <w:p w:rsidR="00066940" w:rsidRPr="007D6B16" w:rsidRDefault="00066940" w:rsidP="00A01AA0">
            <w:pPr>
              <w:spacing w:line="288" w:lineRule="auto"/>
              <w:jc w:val="center"/>
              <w:rPr>
                <w:szCs w:val="28"/>
              </w:rPr>
            </w:pPr>
            <w:r w:rsidRPr="007D6B16">
              <w:rPr>
                <w:szCs w:val="28"/>
              </w:rPr>
              <w:t>100</w:t>
            </w:r>
          </w:p>
        </w:tc>
        <w:tc>
          <w:tcPr>
            <w:tcW w:w="619" w:type="dxa"/>
            <w:shd w:val="clear" w:color="auto" w:fill="auto"/>
            <w:vAlign w:val="center"/>
          </w:tcPr>
          <w:p w:rsidR="00066940" w:rsidRPr="007D6B16" w:rsidRDefault="00066940" w:rsidP="00A01AA0">
            <w:pPr>
              <w:spacing w:line="288" w:lineRule="auto"/>
              <w:jc w:val="center"/>
              <w:rPr>
                <w:szCs w:val="28"/>
                <w:lang w:val="ru-RU"/>
              </w:rPr>
            </w:pPr>
            <w:r w:rsidRPr="007D6B16">
              <w:rPr>
                <w:szCs w:val="28"/>
                <w:lang w:val="ru-RU"/>
              </w:rPr>
              <w:t>4,</w:t>
            </w:r>
            <w:r>
              <w:rPr>
                <w:szCs w:val="28"/>
                <w:lang w:val="ru-RU"/>
              </w:rPr>
              <w:t>4</w:t>
            </w:r>
          </w:p>
        </w:tc>
        <w:tc>
          <w:tcPr>
            <w:tcW w:w="1150" w:type="dxa"/>
            <w:shd w:val="clear" w:color="auto" w:fill="auto"/>
            <w:vAlign w:val="center"/>
          </w:tcPr>
          <w:p w:rsidR="00066940" w:rsidRPr="007D6B16" w:rsidRDefault="00066940" w:rsidP="00A01AA0">
            <w:pPr>
              <w:spacing w:line="288" w:lineRule="auto"/>
              <w:jc w:val="center"/>
              <w:rPr>
                <w:szCs w:val="28"/>
                <w:lang w:val="ru-RU"/>
              </w:rPr>
            </w:pPr>
            <w:r>
              <w:rPr>
                <w:szCs w:val="28"/>
                <w:lang w:val="ru-RU"/>
              </w:rPr>
              <w:t>100</w:t>
            </w:r>
          </w:p>
        </w:tc>
        <w:tc>
          <w:tcPr>
            <w:tcW w:w="636" w:type="dxa"/>
            <w:shd w:val="clear" w:color="auto" w:fill="auto"/>
            <w:vAlign w:val="center"/>
          </w:tcPr>
          <w:p w:rsidR="00066940" w:rsidRPr="007D6B16" w:rsidRDefault="00066940" w:rsidP="00A01AA0">
            <w:pPr>
              <w:spacing w:line="288" w:lineRule="auto"/>
              <w:jc w:val="center"/>
              <w:rPr>
                <w:szCs w:val="28"/>
              </w:rPr>
            </w:pPr>
            <w:r>
              <w:rPr>
                <w:szCs w:val="28"/>
              </w:rPr>
              <w:t>4</w:t>
            </w:r>
          </w:p>
        </w:tc>
        <w:tc>
          <w:tcPr>
            <w:tcW w:w="846" w:type="dxa"/>
            <w:shd w:val="clear" w:color="auto" w:fill="auto"/>
            <w:vAlign w:val="center"/>
          </w:tcPr>
          <w:p w:rsidR="00066940" w:rsidRPr="007D6B16" w:rsidRDefault="00066940" w:rsidP="00A01AA0">
            <w:pPr>
              <w:spacing w:line="288" w:lineRule="auto"/>
              <w:jc w:val="center"/>
              <w:rPr>
                <w:szCs w:val="28"/>
                <w:lang w:val="ru-RU"/>
              </w:rPr>
            </w:pPr>
            <w:r>
              <w:rPr>
                <w:szCs w:val="28"/>
                <w:lang w:val="ru-RU"/>
              </w:rPr>
              <w:t>12</w:t>
            </w:r>
          </w:p>
        </w:tc>
        <w:tc>
          <w:tcPr>
            <w:tcW w:w="1056" w:type="dxa"/>
            <w:shd w:val="clear" w:color="auto" w:fill="auto"/>
            <w:vAlign w:val="center"/>
          </w:tcPr>
          <w:p w:rsidR="00066940" w:rsidRPr="007D6B16" w:rsidRDefault="00066940" w:rsidP="00A01AA0">
            <w:pPr>
              <w:spacing w:line="288" w:lineRule="auto"/>
              <w:jc w:val="center"/>
              <w:rPr>
                <w:szCs w:val="28"/>
                <w:lang w:val="ru-RU"/>
              </w:rPr>
            </w:pPr>
            <w:r>
              <w:rPr>
                <w:szCs w:val="28"/>
                <w:lang w:val="ru-RU"/>
              </w:rPr>
              <w:t>-</w:t>
            </w:r>
          </w:p>
        </w:tc>
        <w:tc>
          <w:tcPr>
            <w:tcW w:w="619" w:type="dxa"/>
            <w:shd w:val="clear" w:color="auto" w:fill="auto"/>
            <w:vAlign w:val="center"/>
          </w:tcPr>
          <w:p w:rsidR="00066940" w:rsidRPr="007D6B16" w:rsidRDefault="00066940" w:rsidP="00A01AA0">
            <w:pPr>
              <w:spacing w:line="288" w:lineRule="auto"/>
              <w:jc w:val="center"/>
              <w:rPr>
                <w:szCs w:val="28"/>
              </w:rPr>
            </w:pPr>
            <w:r w:rsidRPr="007D6B16">
              <w:rPr>
                <w:szCs w:val="28"/>
              </w:rPr>
              <w:t>-</w:t>
            </w:r>
          </w:p>
        </w:tc>
        <w:tc>
          <w:tcPr>
            <w:tcW w:w="619" w:type="dxa"/>
            <w:shd w:val="clear" w:color="auto" w:fill="auto"/>
            <w:vAlign w:val="center"/>
          </w:tcPr>
          <w:p w:rsidR="00066940" w:rsidRPr="007D6B16" w:rsidRDefault="00066940" w:rsidP="00A01AA0">
            <w:pPr>
              <w:spacing w:line="288" w:lineRule="auto"/>
              <w:jc w:val="center"/>
              <w:rPr>
                <w:szCs w:val="28"/>
              </w:rPr>
            </w:pPr>
            <w:r w:rsidRPr="007D6B16">
              <w:rPr>
                <w:szCs w:val="28"/>
              </w:rPr>
              <w:t>-</w:t>
            </w:r>
          </w:p>
        </w:tc>
      </w:tr>
      <w:tr w:rsidR="00066940" w:rsidRPr="00E8338D" w:rsidTr="00A01AA0">
        <w:trPr>
          <w:jc w:val="center"/>
        </w:trPr>
        <w:tc>
          <w:tcPr>
            <w:tcW w:w="790" w:type="dxa"/>
            <w:shd w:val="clear" w:color="auto" w:fill="auto"/>
            <w:vAlign w:val="center"/>
          </w:tcPr>
          <w:p w:rsidR="00066940" w:rsidRPr="00E8338D" w:rsidRDefault="00066940" w:rsidP="00A01AA0">
            <w:pPr>
              <w:spacing w:line="288" w:lineRule="auto"/>
              <w:rPr>
                <w:b/>
                <w:szCs w:val="28"/>
                <w:lang w:val="ru-RU"/>
              </w:rPr>
            </w:pPr>
          </w:p>
        </w:tc>
        <w:tc>
          <w:tcPr>
            <w:tcW w:w="1338" w:type="dxa"/>
            <w:shd w:val="clear" w:color="auto" w:fill="auto"/>
          </w:tcPr>
          <w:p w:rsidR="00066940" w:rsidRPr="00E8338D" w:rsidRDefault="00066940" w:rsidP="00A01AA0">
            <w:pPr>
              <w:pStyle w:val="affb"/>
              <w:spacing w:line="288" w:lineRule="auto"/>
              <w:ind w:firstLine="0"/>
              <w:jc w:val="center"/>
              <w:rPr>
                <w:b/>
              </w:rPr>
            </w:pPr>
            <w:r w:rsidRPr="00E8338D">
              <w:rPr>
                <w:b/>
              </w:rPr>
              <w:t>Всього:</w:t>
            </w:r>
          </w:p>
        </w:tc>
        <w:tc>
          <w:tcPr>
            <w:tcW w:w="636" w:type="dxa"/>
            <w:shd w:val="clear" w:color="auto" w:fill="auto"/>
          </w:tcPr>
          <w:p w:rsidR="00066940" w:rsidRPr="00E8338D" w:rsidRDefault="00066940" w:rsidP="00A01AA0">
            <w:pPr>
              <w:pStyle w:val="affb"/>
              <w:spacing w:line="288" w:lineRule="auto"/>
              <w:ind w:firstLine="0"/>
              <w:jc w:val="center"/>
              <w:rPr>
                <w:b/>
                <w:lang w:val="ru-RU"/>
              </w:rPr>
            </w:pPr>
            <w:r>
              <w:rPr>
                <w:b/>
                <w:lang w:val="ru-RU"/>
              </w:rPr>
              <w:t>169</w:t>
            </w:r>
          </w:p>
        </w:tc>
        <w:tc>
          <w:tcPr>
            <w:tcW w:w="1983" w:type="dxa"/>
            <w:shd w:val="clear" w:color="auto" w:fill="auto"/>
          </w:tcPr>
          <w:p w:rsidR="00066940" w:rsidRPr="007D6B16" w:rsidRDefault="00066940" w:rsidP="00A01AA0">
            <w:pPr>
              <w:pStyle w:val="affb"/>
              <w:spacing w:line="288" w:lineRule="auto"/>
              <w:ind w:firstLine="0"/>
              <w:jc w:val="center"/>
              <w:rPr>
                <w:b/>
              </w:rPr>
            </w:pPr>
          </w:p>
        </w:tc>
        <w:tc>
          <w:tcPr>
            <w:tcW w:w="643" w:type="dxa"/>
            <w:shd w:val="clear" w:color="auto" w:fill="auto"/>
            <w:vAlign w:val="center"/>
          </w:tcPr>
          <w:p w:rsidR="00066940" w:rsidRPr="007D6B16" w:rsidRDefault="00066940" w:rsidP="00A01AA0">
            <w:pPr>
              <w:spacing w:line="288" w:lineRule="auto"/>
              <w:jc w:val="center"/>
              <w:rPr>
                <w:b/>
                <w:szCs w:val="28"/>
                <w:lang w:val="ru-RU"/>
              </w:rPr>
            </w:pPr>
            <w:r w:rsidRPr="007D6B16">
              <w:rPr>
                <w:b/>
                <w:szCs w:val="28"/>
                <w:lang w:val="ru-RU"/>
              </w:rPr>
              <w:t>100</w:t>
            </w:r>
          </w:p>
        </w:tc>
        <w:tc>
          <w:tcPr>
            <w:tcW w:w="619" w:type="dxa"/>
            <w:shd w:val="clear" w:color="auto" w:fill="auto"/>
            <w:vAlign w:val="center"/>
          </w:tcPr>
          <w:p w:rsidR="00066940" w:rsidRPr="00354400" w:rsidRDefault="00066940" w:rsidP="00A01AA0">
            <w:pPr>
              <w:spacing w:line="288" w:lineRule="auto"/>
              <w:jc w:val="center"/>
              <w:rPr>
                <w:b/>
                <w:szCs w:val="28"/>
                <w:lang w:val="ru-RU"/>
              </w:rPr>
            </w:pPr>
            <w:r w:rsidRPr="00354400">
              <w:rPr>
                <w:b/>
                <w:szCs w:val="28"/>
                <w:lang w:val="ru-RU"/>
              </w:rPr>
              <w:t>4,1</w:t>
            </w:r>
          </w:p>
        </w:tc>
        <w:tc>
          <w:tcPr>
            <w:tcW w:w="1150" w:type="dxa"/>
            <w:shd w:val="clear" w:color="auto" w:fill="auto"/>
            <w:vAlign w:val="center"/>
          </w:tcPr>
          <w:p w:rsidR="00066940" w:rsidRPr="00354400" w:rsidRDefault="00066940" w:rsidP="00A01AA0">
            <w:pPr>
              <w:spacing w:line="288" w:lineRule="auto"/>
              <w:jc w:val="center"/>
              <w:rPr>
                <w:b/>
                <w:szCs w:val="28"/>
                <w:lang w:val="ru-RU"/>
              </w:rPr>
            </w:pPr>
            <w:r w:rsidRPr="00354400">
              <w:rPr>
                <w:b/>
                <w:szCs w:val="28"/>
                <w:lang w:val="ru-RU"/>
              </w:rPr>
              <w:t>82,8</w:t>
            </w:r>
          </w:p>
        </w:tc>
        <w:tc>
          <w:tcPr>
            <w:tcW w:w="636" w:type="dxa"/>
            <w:shd w:val="clear" w:color="auto" w:fill="auto"/>
            <w:vAlign w:val="center"/>
          </w:tcPr>
          <w:p w:rsidR="00066940" w:rsidRPr="00354400" w:rsidRDefault="00066940" w:rsidP="00A01AA0">
            <w:pPr>
              <w:spacing w:line="288" w:lineRule="auto"/>
              <w:jc w:val="center"/>
              <w:rPr>
                <w:b/>
                <w:szCs w:val="28"/>
                <w:lang w:val="ru-RU"/>
              </w:rPr>
            </w:pPr>
            <w:r w:rsidRPr="00354400">
              <w:rPr>
                <w:b/>
                <w:szCs w:val="28"/>
                <w:lang w:val="ru-RU"/>
              </w:rPr>
              <w:t>14</w:t>
            </w:r>
          </w:p>
        </w:tc>
        <w:tc>
          <w:tcPr>
            <w:tcW w:w="846" w:type="dxa"/>
            <w:shd w:val="clear" w:color="auto" w:fill="auto"/>
            <w:vAlign w:val="center"/>
          </w:tcPr>
          <w:p w:rsidR="00066940" w:rsidRPr="00354400" w:rsidRDefault="00066940" w:rsidP="00A01AA0">
            <w:pPr>
              <w:spacing w:line="288" w:lineRule="auto"/>
              <w:jc w:val="center"/>
              <w:rPr>
                <w:b/>
                <w:szCs w:val="28"/>
                <w:lang w:val="ru-RU"/>
              </w:rPr>
            </w:pPr>
            <w:r w:rsidRPr="00354400">
              <w:rPr>
                <w:b/>
                <w:szCs w:val="28"/>
                <w:lang w:val="ru-RU"/>
              </w:rPr>
              <w:t>124</w:t>
            </w:r>
          </w:p>
        </w:tc>
        <w:tc>
          <w:tcPr>
            <w:tcW w:w="1056" w:type="dxa"/>
            <w:shd w:val="clear" w:color="auto" w:fill="auto"/>
            <w:vAlign w:val="center"/>
          </w:tcPr>
          <w:p w:rsidR="00066940" w:rsidRPr="00354400" w:rsidRDefault="00066940" w:rsidP="00A01AA0">
            <w:pPr>
              <w:spacing w:line="288" w:lineRule="auto"/>
              <w:jc w:val="center"/>
              <w:rPr>
                <w:b/>
                <w:szCs w:val="28"/>
                <w:lang w:val="ru-RU"/>
              </w:rPr>
            </w:pPr>
            <w:r w:rsidRPr="00354400">
              <w:rPr>
                <w:b/>
                <w:szCs w:val="28"/>
                <w:lang w:val="ru-RU"/>
              </w:rPr>
              <w:t>32</w:t>
            </w:r>
          </w:p>
        </w:tc>
        <w:tc>
          <w:tcPr>
            <w:tcW w:w="619" w:type="dxa"/>
            <w:shd w:val="clear" w:color="auto" w:fill="auto"/>
            <w:vAlign w:val="center"/>
          </w:tcPr>
          <w:p w:rsidR="00066940" w:rsidRPr="007D6B16" w:rsidRDefault="00066940" w:rsidP="00A01AA0">
            <w:pPr>
              <w:spacing w:line="288" w:lineRule="auto"/>
              <w:jc w:val="center"/>
              <w:rPr>
                <w:b/>
                <w:szCs w:val="28"/>
                <w:lang w:val="ru-RU"/>
              </w:rPr>
            </w:pPr>
            <w:r w:rsidRPr="007D6B16">
              <w:rPr>
                <w:b/>
                <w:szCs w:val="28"/>
                <w:lang w:val="ru-RU"/>
              </w:rPr>
              <w:t>-</w:t>
            </w:r>
          </w:p>
        </w:tc>
        <w:tc>
          <w:tcPr>
            <w:tcW w:w="619" w:type="dxa"/>
            <w:shd w:val="clear" w:color="auto" w:fill="auto"/>
            <w:vAlign w:val="center"/>
          </w:tcPr>
          <w:p w:rsidR="00066940" w:rsidRPr="007D6B16" w:rsidRDefault="00066940" w:rsidP="00A01AA0">
            <w:pPr>
              <w:spacing w:line="288" w:lineRule="auto"/>
              <w:jc w:val="center"/>
              <w:rPr>
                <w:b/>
                <w:szCs w:val="28"/>
                <w:lang w:val="ru-RU"/>
              </w:rPr>
            </w:pPr>
            <w:r w:rsidRPr="007D6B16">
              <w:rPr>
                <w:b/>
                <w:szCs w:val="28"/>
                <w:lang w:val="ru-RU"/>
              </w:rPr>
              <w:t>-</w:t>
            </w:r>
          </w:p>
        </w:tc>
      </w:tr>
    </w:tbl>
    <w:p w:rsidR="00066940" w:rsidRPr="00E8338D" w:rsidRDefault="00066940" w:rsidP="00066940">
      <w:pPr>
        <w:rPr>
          <w:b/>
          <w:szCs w:val="28"/>
        </w:rPr>
      </w:pPr>
      <w:r w:rsidRPr="00E8338D">
        <w:rPr>
          <w:b/>
          <w:i/>
          <w:szCs w:val="28"/>
          <w:lang w:val="ru-RU"/>
        </w:rPr>
        <w:t>ПРИМІТКА:</w:t>
      </w:r>
    </w:p>
    <w:p w:rsidR="00066940" w:rsidRPr="00E8338D" w:rsidRDefault="00066940" w:rsidP="00066940">
      <w:pPr>
        <w:ind w:left="360"/>
        <w:jc w:val="both"/>
        <w:rPr>
          <w:b/>
          <w:i/>
          <w:szCs w:val="28"/>
          <w:lang w:val="ru-RU"/>
        </w:rPr>
      </w:pPr>
      <w:r w:rsidRPr="00E8338D">
        <w:rPr>
          <w:b/>
          <w:i/>
          <w:szCs w:val="28"/>
          <w:lang w:val="ru-RU"/>
        </w:rPr>
        <w:t>І. Інформація щодо студентів, котрі закінчили навчальний семестр на «відмінно»:</w:t>
      </w:r>
    </w:p>
    <w:p w:rsidR="00066940" w:rsidRPr="00E8338D" w:rsidRDefault="00066940" w:rsidP="00066940">
      <w:pPr>
        <w:ind w:left="360"/>
        <w:jc w:val="both"/>
        <w:rPr>
          <w:i/>
          <w:sz w:val="20"/>
          <w:lang w:val="ru-RU"/>
        </w:rPr>
      </w:pPr>
    </w:p>
    <w:tbl>
      <w:tblPr>
        <w:tblW w:w="10598" w:type="dxa"/>
        <w:tblLook w:val="01E0" w:firstRow="1" w:lastRow="1" w:firstColumn="1" w:lastColumn="1" w:noHBand="0" w:noVBand="0"/>
      </w:tblPr>
      <w:tblGrid>
        <w:gridCol w:w="3369"/>
        <w:gridCol w:w="7229"/>
      </w:tblGrid>
      <w:tr w:rsidR="00066940" w:rsidRPr="005C3704" w:rsidTr="00A01AA0">
        <w:tc>
          <w:tcPr>
            <w:tcW w:w="3369" w:type="dxa"/>
            <w:shd w:val="clear" w:color="auto" w:fill="auto"/>
          </w:tcPr>
          <w:p w:rsidR="00066940" w:rsidRPr="00C14C70" w:rsidRDefault="00066940" w:rsidP="00A01AA0">
            <w:pPr>
              <w:rPr>
                <w:b/>
                <w:szCs w:val="28"/>
                <w:lang w:val="ru-RU"/>
              </w:rPr>
            </w:pPr>
            <w:r w:rsidRPr="00C14C70">
              <w:rPr>
                <w:b/>
                <w:szCs w:val="28"/>
                <w:lang w:val="ru-RU"/>
              </w:rPr>
              <w:t>2 фарм</w:t>
            </w:r>
            <w:r>
              <w:rPr>
                <w:b/>
                <w:szCs w:val="28"/>
                <w:lang w:val="ru-RU"/>
              </w:rPr>
              <w:t xml:space="preserve"> </w:t>
            </w:r>
            <w:r w:rsidRPr="00C14C70">
              <w:rPr>
                <w:b/>
                <w:szCs w:val="28"/>
                <w:lang w:val="ru-RU"/>
              </w:rPr>
              <w:t>(веч)</w:t>
            </w:r>
          </w:p>
        </w:tc>
        <w:tc>
          <w:tcPr>
            <w:tcW w:w="7229" w:type="dxa"/>
            <w:shd w:val="clear" w:color="auto" w:fill="auto"/>
          </w:tcPr>
          <w:p w:rsidR="00066940" w:rsidRPr="00C14C70" w:rsidRDefault="00066940" w:rsidP="00A01AA0">
            <w:pPr>
              <w:rPr>
                <w:szCs w:val="28"/>
                <w:lang w:val="ru-RU"/>
              </w:rPr>
            </w:pPr>
            <w:r w:rsidRPr="00C14C70">
              <w:rPr>
                <w:szCs w:val="28"/>
                <w:lang w:val="ru-RU"/>
              </w:rPr>
              <w:t>- Шутій Л.</w:t>
            </w:r>
          </w:p>
        </w:tc>
      </w:tr>
      <w:tr w:rsidR="00066940" w:rsidRPr="005C3704" w:rsidTr="00A01AA0">
        <w:tc>
          <w:tcPr>
            <w:tcW w:w="3369" w:type="dxa"/>
            <w:shd w:val="clear" w:color="auto" w:fill="auto"/>
          </w:tcPr>
          <w:p w:rsidR="00066940" w:rsidRPr="00C14C70" w:rsidRDefault="00066940" w:rsidP="00A01AA0">
            <w:pPr>
              <w:rPr>
                <w:b/>
                <w:szCs w:val="28"/>
                <w:lang w:val="ru-RU"/>
              </w:rPr>
            </w:pPr>
            <w:r w:rsidRPr="00C14C70">
              <w:rPr>
                <w:b/>
                <w:szCs w:val="28"/>
                <w:lang w:val="ru-RU"/>
              </w:rPr>
              <w:t>К фарм 11(веч)</w:t>
            </w:r>
          </w:p>
        </w:tc>
        <w:tc>
          <w:tcPr>
            <w:tcW w:w="7229" w:type="dxa"/>
            <w:shd w:val="clear" w:color="auto" w:fill="auto"/>
          </w:tcPr>
          <w:p w:rsidR="00066940" w:rsidRPr="00C14C70" w:rsidRDefault="00066940" w:rsidP="00A01AA0">
            <w:pPr>
              <w:rPr>
                <w:szCs w:val="28"/>
                <w:lang w:val="ru-RU"/>
              </w:rPr>
            </w:pPr>
            <w:r w:rsidRPr="00C14C70">
              <w:rPr>
                <w:szCs w:val="28"/>
                <w:lang w:val="ru-RU"/>
              </w:rPr>
              <w:t xml:space="preserve">- </w:t>
            </w:r>
            <w:r>
              <w:rPr>
                <w:szCs w:val="28"/>
                <w:lang w:val="ru-RU"/>
              </w:rPr>
              <w:t>Швець А.</w:t>
            </w:r>
          </w:p>
        </w:tc>
      </w:tr>
      <w:tr w:rsidR="00066940" w:rsidRPr="005C3704" w:rsidTr="00A01AA0">
        <w:tc>
          <w:tcPr>
            <w:tcW w:w="3369" w:type="dxa"/>
            <w:shd w:val="clear" w:color="auto" w:fill="auto"/>
          </w:tcPr>
          <w:p w:rsidR="00066940" w:rsidRPr="00C14C70" w:rsidRDefault="00066940" w:rsidP="00A01AA0">
            <w:pPr>
              <w:rPr>
                <w:b/>
                <w:szCs w:val="28"/>
                <w:lang w:val="ru-RU"/>
              </w:rPr>
            </w:pPr>
            <w:r w:rsidRPr="00C14C70">
              <w:rPr>
                <w:b/>
                <w:szCs w:val="28"/>
                <w:lang w:val="ru-RU"/>
              </w:rPr>
              <w:lastRenderedPageBreak/>
              <w:t>К фарм 21(веч)</w:t>
            </w:r>
          </w:p>
        </w:tc>
        <w:tc>
          <w:tcPr>
            <w:tcW w:w="7229" w:type="dxa"/>
            <w:shd w:val="clear" w:color="auto" w:fill="auto"/>
          </w:tcPr>
          <w:p w:rsidR="00066940" w:rsidRPr="00C14C70" w:rsidRDefault="00066940" w:rsidP="00A01AA0">
            <w:pPr>
              <w:rPr>
                <w:szCs w:val="28"/>
                <w:lang w:val="ru-RU"/>
              </w:rPr>
            </w:pPr>
            <w:r w:rsidRPr="00C14C70">
              <w:rPr>
                <w:szCs w:val="28"/>
                <w:lang w:val="ru-RU"/>
              </w:rPr>
              <w:t xml:space="preserve">- </w:t>
            </w:r>
            <w:r>
              <w:rPr>
                <w:szCs w:val="28"/>
                <w:lang w:val="ru-RU"/>
              </w:rPr>
              <w:t>Рева А.,Козленко А.</w:t>
            </w:r>
          </w:p>
        </w:tc>
      </w:tr>
      <w:tr w:rsidR="00066940" w:rsidRPr="005C3704" w:rsidTr="00A01AA0">
        <w:tc>
          <w:tcPr>
            <w:tcW w:w="3369" w:type="dxa"/>
            <w:shd w:val="clear" w:color="auto" w:fill="auto"/>
          </w:tcPr>
          <w:p w:rsidR="00066940" w:rsidRPr="00C14C70" w:rsidRDefault="00066940" w:rsidP="00A01AA0">
            <w:pPr>
              <w:rPr>
                <w:b/>
                <w:szCs w:val="28"/>
                <w:lang w:val="ru-RU"/>
              </w:rPr>
            </w:pPr>
            <w:r w:rsidRPr="00C14C70">
              <w:rPr>
                <w:b/>
                <w:szCs w:val="28"/>
                <w:lang w:val="ru-RU"/>
              </w:rPr>
              <w:t>1 фарм (заочн)</w:t>
            </w:r>
          </w:p>
        </w:tc>
        <w:tc>
          <w:tcPr>
            <w:tcW w:w="7229" w:type="dxa"/>
            <w:shd w:val="clear" w:color="auto" w:fill="auto"/>
          </w:tcPr>
          <w:p w:rsidR="00066940" w:rsidRPr="00C14C70" w:rsidRDefault="00066940" w:rsidP="00A01AA0">
            <w:pPr>
              <w:rPr>
                <w:szCs w:val="28"/>
                <w:lang w:val="ru-RU"/>
              </w:rPr>
            </w:pPr>
            <w:r w:rsidRPr="00C14C70">
              <w:rPr>
                <w:szCs w:val="28"/>
                <w:lang w:val="ru-RU"/>
              </w:rPr>
              <w:t>-</w:t>
            </w:r>
            <w:r>
              <w:rPr>
                <w:szCs w:val="28"/>
                <w:lang w:val="ru-RU"/>
              </w:rPr>
              <w:t xml:space="preserve"> Хмельницька А.</w:t>
            </w:r>
          </w:p>
        </w:tc>
      </w:tr>
      <w:tr w:rsidR="00066940" w:rsidRPr="005C3704" w:rsidTr="00A01AA0">
        <w:tc>
          <w:tcPr>
            <w:tcW w:w="3369" w:type="dxa"/>
            <w:shd w:val="clear" w:color="auto" w:fill="auto"/>
          </w:tcPr>
          <w:p w:rsidR="00066940" w:rsidRPr="00C14C70" w:rsidRDefault="00066940" w:rsidP="00A01AA0">
            <w:pPr>
              <w:rPr>
                <w:b/>
                <w:szCs w:val="28"/>
                <w:lang w:val="ru-RU"/>
              </w:rPr>
            </w:pPr>
            <w:r w:rsidRPr="00C14C70">
              <w:rPr>
                <w:b/>
                <w:szCs w:val="28"/>
                <w:lang w:val="ru-RU"/>
              </w:rPr>
              <w:t>2 фарм (заочн)</w:t>
            </w:r>
          </w:p>
        </w:tc>
        <w:tc>
          <w:tcPr>
            <w:tcW w:w="7229" w:type="dxa"/>
            <w:shd w:val="clear" w:color="auto" w:fill="auto"/>
          </w:tcPr>
          <w:p w:rsidR="00066940" w:rsidRPr="00C14C70" w:rsidRDefault="00066940" w:rsidP="00A01AA0">
            <w:pPr>
              <w:rPr>
                <w:szCs w:val="28"/>
                <w:lang w:val="ru-RU"/>
              </w:rPr>
            </w:pPr>
            <w:r w:rsidRPr="00C14C70">
              <w:rPr>
                <w:szCs w:val="28"/>
                <w:lang w:val="ru-RU"/>
              </w:rPr>
              <w:t>- Марчук Н.</w:t>
            </w:r>
            <w:r>
              <w:rPr>
                <w:szCs w:val="28"/>
                <w:lang w:val="ru-RU"/>
              </w:rPr>
              <w:t>,Мірошніченко К.</w:t>
            </w:r>
          </w:p>
        </w:tc>
      </w:tr>
      <w:tr w:rsidR="00066940" w:rsidRPr="005C3704" w:rsidTr="00A01AA0">
        <w:tc>
          <w:tcPr>
            <w:tcW w:w="3369" w:type="dxa"/>
            <w:shd w:val="clear" w:color="auto" w:fill="auto"/>
          </w:tcPr>
          <w:p w:rsidR="00066940" w:rsidRPr="00C14C70" w:rsidRDefault="00066940" w:rsidP="00A01AA0">
            <w:pPr>
              <w:rPr>
                <w:b/>
                <w:szCs w:val="28"/>
                <w:lang w:val="ru-RU"/>
              </w:rPr>
            </w:pPr>
            <w:r w:rsidRPr="00C14C70">
              <w:rPr>
                <w:b/>
                <w:szCs w:val="28"/>
                <w:lang w:val="ru-RU"/>
              </w:rPr>
              <w:t>3 фарм (заочн)</w:t>
            </w:r>
          </w:p>
        </w:tc>
        <w:tc>
          <w:tcPr>
            <w:tcW w:w="7229" w:type="dxa"/>
            <w:shd w:val="clear" w:color="auto" w:fill="auto"/>
          </w:tcPr>
          <w:p w:rsidR="00066940" w:rsidRPr="00C14C70" w:rsidRDefault="00066940" w:rsidP="00A01AA0">
            <w:pPr>
              <w:rPr>
                <w:szCs w:val="28"/>
                <w:lang w:val="ru-RU"/>
              </w:rPr>
            </w:pPr>
            <w:r w:rsidRPr="00C14C70">
              <w:rPr>
                <w:szCs w:val="28"/>
                <w:lang w:val="ru-RU"/>
              </w:rPr>
              <w:t>-</w:t>
            </w:r>
            <w:r>
              <w:rPr>
                <w:szCs w:val="28"/>
                <w:lang w:val="ru-RU"/>
              </w:rPr>
              <w:t>Козлюк Н.</w:t>
            </w:r>
          </w:p>
        </w:tc>
      </w:tr>
      <w:tr w:rsidR="00066940" w:rsidRPr="005C3704" w:rsidTr="00A01AA0">
        <w:tc>
          <w:tcPr>
            <w:tcW w:w="3369" w:type="dxa"/>
            <w:shd w:val="clear" w:color="auto" w:fill="auto"/>
          </w:tcPr>
          <w:p w:rsidR="00066940" w:rsidRPr="00C14C70" w:rsidRDefault="00066940" w:rsidP="00A01AA0">
            <w:pPr>
              <w:rPr>
                <w:b/>
                <w:szCs w:val="28"/>
                <w:lang w:val="ru-RU"/>
              </w:rPr>
            </w:pPr>
            <w:r w:rsidRPr="00C14C70">
              <w:rPr>
                <w:b/>
                <w:szCs w:val="28"/>
                <w:lang w:val="ru-RU"/>
              </w:rPr>
              <w:t>К фарм 11 (заочн)</w:t>
            </w:r>
          </w:p>
        </w:tc>
        <w:tc>
          <w:tcPr>
            <w:tcW w:w="7229" w:type="dxa"/>
            <w:shd w:val="clear" w:color="auto" w:fill="auto"/>
          </w:tcPr>
          <w:p w:rsidR="00066940" w:rsidRPr="00C14C70" w:rsidRDefault="00066940" w:rsidP="00A01AA0">
            <w:pPr>
              <w:rPr>
                <w:szCs w:val="28"/>
                <w:lang w:val="ru-RU"/>
              </w:rPr>
            </w:pPr>
            <w:r w:rsidRPr="00C14C70">
              <w:rPr>
                <w:szCs w:val="28"/>
                <w:lang w:val="ru-RU"/>
              </w:rPr>
              <w:t xml:space="preserve">- </w:t>
            </w:r>
            <w:r>
              <w:rPr>
                <w:szCs w:val="28"/>
                <w:lang w:val="ru-RU"/>
              </w:rPr>
              <w:t>Петренчук В.</w:t>
            </w:r>
          </w:p>
        </w:tc>
      </w:tr>
      <w:tr w:rsidR="00066940" w:rsidRPr="005C3704" w:rsidTr="00A01AA0">
        <w:tc>
          <w:tcPr>
            <w:tcW w:w="3369" w:type="dxa"/>
            <w:shd w:val="clear" w:color="auto" w:fill="auto"/>
          </w:tcPr>
          <w:p w:rsidR="00066940" w:rsidRPr="004E0432" w:rsidRDefault="00066940" w:rsidP="00A01AA0">
            <w:pPr>
              <w:rPr>
                <w:b/>
                <w:szCs w:val="28"/>
                <w:lang w:val="ru-RU"/>
              </w:rPr>
            </w:pPr>
            <w:r w:rsidRPr="004E0432">
              <w:rPr>
                <w:b/>
                <w:szCs w:val="28"/>
                <w:lang w:val="ru-RU"/>
              </w:rPr>
              <w:t>К фарм 21(заочн)</w:t>
            </w:r>
          </w:p>
        </w:tc>
        <w:tc>
          <w:tcPr>
            <w:tcW w:w="7229" w:type="dxa"/>
            <w:shd w:val="clear" w:color="auto" w:fill="auto"/>
          </w:tcPr>
          <w:p w:rsidR="00066940" w:rsidRPr="004E0432" w:rsidRDefault="00066940" w:rsidP="00A01AA0">
            <w:pPr>
              <w:rPr>
                <w:szCs w:val="28"/>
                <w:lang w:val="ru-RU"/>
              </w:rPr>
            </w:pPr>
            <w:r w:rsidRPr="004E0432">
              <w:rPr>
                <w:szCs w:val="28"/>
                <w:lang w:val="ru-RU"/>
              </w:rPr>
              <w:t xml:space="preserve">- </w:t>
            </w:r>
            <w:r>
              <w:rPr>
                <w:szCs w:val="28"/>
                <w:lang w:val="ru-RU"/>
              </w:rPr>
              <w:t>Атамась І.</w:t>
            </w:r>
          </w:p>
        </w:tc>
      </w:tr>
      <w:tr w:rsidR="00066940" w:rsidRPr="005C3704" w:rsidTr="00A01AA0">
        <w:tc>
          <w:tcPr>
            <w:tcW w:w="3369" w:type="dxa"/>
            <w:shd w:val="clear" w:color="auto" w:fill="auto"/>
          </w:tcPr>
          <w:p w:rsidR="00066940" w:rsidRPr="004E0432" w:rsidRDefault="00066940" w:rsidP="00A01AA0">
            <w:pPr>
              <w:rPr>
                <w:b/>
                <w:szCs w:val="28"/>
                <w:lang w:val="ru-RU"/>
              </w:rPr>
            </w:pPr>
            <w:r w:rsidRPr="004E0432">
              <w:rPr>
                <w:b/>
                <w:szCs w:val="28"/>
                <w:lang w:val="ru-RU"/>
              </w:rPr>
              <w:t>К фарм 31 (заочн)</w:t>
            </w:r>
          </w:p>
        </w:tc>
        <w:tc>
          <w:tcPr>
            <w:tcW w:w="7229" w:type="dxa"/>
            <w:shd w:val="clear" w:color="auto" w:fill="auto"/>
          </w:tcPr>
          <w:p w:rsidR="00066940" w:rsidRPr="004E0432" w:rsidRDefault="00066940" w:rsidP="00A01AA0">
            <w:pPr>
              <w:rPr>
                <w:szCs w:val="28"/>
                <w:lang w:val="ru-RU"/>
              </w:rPr>
            </w:pPr>
            <w:r w:rsidRPr="004E0432">
              <w:rPr>
                <w:szCs w:val="28"/>
                <w:lang w:val="ru-RU"/>
              </w:rPr>
              <w:t>- Ємець М.</w:t>
            </w:r>
            <w:r>
              <w:rPr>
                <w:szCs w:val="28"/>
                <w:lang w:val="ru-RU"/>
              </w:rPr>
              <w:t>,Пасинчук І.</w:t>
            </w:r>
          </w:p>
        </w:tc>
      </w:tr>
      <w:tr w:rsidR="00066940" w:rsidRPr="005C3704" w:rsidTr="00A01AA0">
        <w:tc>
          <w:tcPr>
            <w:tcW w:w="3369" w:type="dxa"/>
            <w:shd w:val="clear" w:color="auto" w:fill="auto"/>
          </w:tcPr>
          <w:p w:rsidR="00066940" w:rsidRPr="004E0432" w:rsidRDefault="00066940" w:rsidP="00A01AA0">
            <w:pPr>
              <w:pStyle w:val="affb"/>
              <w:ind w:firstLine="0"/>
              <w:jc w:val="left"/>
              <w:rPr>
                <w:b/>
              </w:rPr>
            </w:pPr>
            <w:r>
              <w:rPr>
                <w:b/>
              </w:rPr>
              <w:t>К фарм 3</w:t>
            </w:r>
            <w:r w:rsidRPr="004E0432">
              <w:rPr>
                <w:b/>
              </w:rPr>
              <w:t>(ден)</w:t>
            </w:r>
          </w:p>
        </w:tc>
        <w:tc>
          <w:tcPr>
            <w:tcW w:w="7229" w:type="dxa"/>
            <w:shd w:val="clear" w:color="auto" w:fill="auto"/>
          </w:tcPr>
          <w:p w:rsidR="00066940" w:rsidRPr="004E0432" w:rsidRDefault="00066940" w:rsidP="00A01AA0">
            <w:pPr>
              <w:rPr>
                <w:szCs w:val="28"/>
                <w:lang w:val="ru-RU"/>
              </w:rPr>
            </w:pPr>
            <w:r w:rsidRPr="004E0432">
              <w:rPr>
                <w:szCs w:val="28"/>
                <w:lang w:val="ru-RU"/>
              </w:rPr>
              <w:t>-Кобеляцька К.</w:t>
            </w:r>
          </w:p>
        </w:tc>
      </w:tr>
    </w:tbl>
    <w:p w:rsidR="00066940" w:rsidRPr="00945D64" w:rsidRDefault="00066940" w:rsidP="00066940">
      <w:pPr>
        <w:pStyle w:val="affb"/>
        <w:ind w:firstLine="0"/>
        <w:jc w:val="center"/>
        <w:rPr>
          <w:rFonts w:cs="Tahoma"/>
        </w:rPr>
      </w:pPr>
      <w:r w:rsidRPr="00945D64">
        <w:rPr>
          <w:rFonts w:cs="Tahoma"/>
        </w:rPr>
        <w:t>Результати семестрових екзамен наведені в таблиці 3.</w:t>
      </w:r>
    </w:p>
    <w:p w:rsidR="00066940" w:rsidRDefault="00066940" w:rsidP="00066940">
      <w:pPr>
        <w:jc w:val="right"/>
        <w:rPr>
          <w:rFonts w:cs="Tahoma"/>
        </w:rPr>
      </w:pPr>
      <w:r w:rsidRPr="00945D64">
        <w:rPr>
          <w:rFonts w:cs="Tahoma"/>
        </w:rPr>
        <w:t>Таблиця 3</w:t>
      </w:r>
    </w:p>
    <w:p w:rsidR="00066940" w:rsidRPr="00792C5B" w:rsidRDefault="00066940" w:rsidP="00066940">
      <w:pPr>
        <w:contextualSpacing/>
        <w:jc w:val="center"/>
        <w:rPr>
          <w:b/>
          <w:szCs w:val="28"/>
        </w:rPr>
      </w:pPr>
      <w:r w:rsidRPr="00792C5B">
        <w:rPr>
          <w:b/>
          <w:szCs w:val="28"/>
        </w:rPr>
        <w:t>ВІДОМІСТЬ УСПІШНОСТІ</w:t>
      </w:r>
      <w:r>
        <w:rPr>
          <w:b/>
          <w:szCs w:val="28"/>
        </w:rPr>
        <w:t xml:space="preserve"> </w:t>
      </w:r>
      <w:r w:rsidRPr="00792C5B">
        <w:rPr>
          <w:b/>
          <w:szCs w:val="28"/>
        </w:rPr>
        <w:t>ЕКЗАМЕНАЦІЙНОЇ СЕСІЇ СТУДЕНТІВ ФАРМАЦЕВТИЧНОГО ВІДДІЛЕННЯ ЗА І СЕМЕСТР 2019-2020 НАВЧАЛЬНИЙ РІК</w:t>
      </w: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1620"/>
        <w:gridCol w:w="636"/>
        <w:gridCol w:w="1832"/>
        <w:gridCol w:w="854"/>
        <w:gridCol w:w="566"/>
        <w:gridCol w:w="1035"/>
        <w:gridCol w:w="6"/>
        <w:gridCol w:w="7"/>
        <w:gridCol w:w="662"/>
        <w:gridCol w:w="850"/>
        <w:gridCol w:w="984"/>
        <w:gridCol w:w="570"/>
        <w:gridCol w:w="571"/>
      </w:tblGrid>
      <w:tr w:rsidR="00066940" w:rsidRPr="00792C5B" w:rsidTr="00A01AA0">
        <w:trPr>
          <w:cantSplit/>
          <w:trHeight w:val="2659"/>
          <w:jc w:val="center"/>
        </w:trPr>
        <w:tc>
          <w:tcPr>
            <w:tcW w:w="578" w:type="dxa"/>
            <w:shd w:val="clear" w:color="auto" w:fill="auto"/>
            <w:vAlign w:val="center"/>
          </w:tcPr>
          <w:p w:rsidR="00066940" w:rsidRPr="00792C5B" w:rsidRDefault="00066940" w:rsidP="00A01AA0">
            <w:pPr>
              <w:spacing w:line="288" w:lineRule="auto"/>
              <w:jc w:val="center"/>
              <w:rPr>
                <w:b/>
                <w:lang w:val="ru-RU"/>
              </w:rPr>
            </w:pPr>
            <w:r w:rsidRPr="00792C5B">
              <w:rPr>
                <w:b/>
                <w:lang w:val="ru-RU"/>
              </w:rPr>
              <w:t>№</w:t>
            </w:r>
          </w:p>
        </w:tc>
        <w:tc>
          <w:tcPr>
            <w:tcW w:w="1620" w:type="dxa"/>
            <w:shd w:val="clear" w:color="auto" w:fill="auto"/>
            <w:vAlign w:val="center"/>
          </w:tcPr>
          <w:p w:rsidR="00066940" w:rsidRPr="00792C5B" w:rsidRDefault="00066940" w:rsidP="00A01AA0">
            <w:pPr>
              <w:spacing w:line="288" w:lineRule="auto"/>
              <w:jc w:val="center"/>
              <w:rPr>
                <w:b/>
                <w:lang w:val="ru-RU"/>
              </w:rPr>
            </w:pPr>
            <w:r w:rsidRPr="00792C5B">
              <w:rPr>
                <w:b/>
                <w:lang w:val="ru-RU"/>
              </w:rPr>
              <w:t>Група</w:t>
            </w:r>
          </w:p>
        </w:tc>
        <w:tc>
          <w:tcPr>
            <w:tcW w:w="636" w:type="dxa"/>
            <w:shd w:val="clear" w:color="auto" w:fill="auto"/>
            <w:textDirection w:val="btLr"/>
            <w:vAlign w:val="center"/>
          </w:tcPr>
          <w:p w:rsidR="00066940" w:rsidRPr="00792C5B" w:rsidRDefault="00066940" w:rsidP="00A01AA0">
            <w:pPr>
              <w:spacing w:line="288" w:lineRule="auto"/>
              <w:ind w:left="113" w:right="113"/>
              <w:jc w:val="center"/>
              <w:rPr>
                <w:b/>
                <w:lang w:val="ru-RU"/>
              </w:rPr>
            </w:pPr>
            <w:r w:rsidRPr="00792C5B">
              <w:rPr>
                <w:b/>
                <w:lang w:val="ru-RU"/>
              </w:rPr>
              <w:t>Кількість студентів</w:t>
            </w:r>
          </w:p>
        </w:tc>
        <w:tc>
          <w:tcPr>
            <w:tcW w:w="1832" w:type="dxa"/>
            <w:shd w:val="clear" w:color="auto" w:fill="auto"/>
            <w:vAlign w:val="center"/>
          </w:tcPr>
          <w:p w:rsidR="00066940" w:rsidRPr="00792C5B" w:rsidRDefault="00066940" w:rsidP="00A01AA0">
            <w:pPr>
              <w:spacing w:line="288" w:lineRule="auto"/>
              <w:jc w:val="center"/>
              <w:rPr>
                <w:b/>
                <w:lang w:val="ru-RU"/>
              </w:rPr>
            </w:pPr>
            <w:r w:rsidRPr="00792C5B">
              <w:rPr>
                <w:b/>
                <w:lang w:val="ru-RU"/>
              </w:rPr>
              <w:t>Куратор</w:t>
            </w:r>
          </w:p>
        </w:tc>
        <w:tc>
          <w:tcPr>
            <w:tcW w:w="854" w:type="dxa"/>
            <w:shd w:val="clear" w:color="auto" w:fill="auto"/>
            <w:textDirection w:val="btLr"/>
            <w:vAlign w:val="center"/>
          </w:tcPr>
          <w:p w:rsidR="00066940" w:rsidRPr="00792C5B" w:rsidRDefault="00066940" w:rsidP="00A01AA0">
            <w:pPr>
              <w:spacing w:line="288" w:lineRule="auto"/>
              <w:ind w:left="113" w:right="113"/>
              <w:jc w:val="center"/>
              <w:rPr>
                <w:b/>
                <w:lang w:val="ru-RU"/>
              </w:rPr>
            </w:pPr>
            <w:r w:rsidRPr="00792C5B">
              <w:rPr>
                <w:b/>
                <w:lang w:val="ru-RU"/>
              </w:rPr>
              <w:t>Успішність, %</w:t>
            </w:r>
          </w:p>
        </w:tc>
        <w:tc>
          <w:tcPr>
            <w:tcW w:w="566" w:type="dxa"/>
            <w:shd w:val="clear" w:color="auto" w:fill="auto"/>
            <w:textDirection w:val="btLr"/>
            <w:vAlign w:val="center"/>
          </w:tcPr>
          <w:p w:rsidR="00066940" w:rsidRPr="00792C5B" w:rsidRDefault="00066940" w:rsidP="00A01AA0">
            <w:pPr>
              <w:spacing w:line="288" w:lineRule="auto"/>
              <w:ind w:left="113" w:right="113"/>
              <w:jc w:val="center"/>
              <w:rPr>
                <w:b/>
                <w:lang w:val="ru-RU"/>
              </w:rPr>
            </w:pPr>
            <w:r w:rsidRPr="00792C5B">
              <w:rPr>
                <w:b/>
                <w:lang w:val="ru-RU"/>
              </w:rPr>
              <w:t>Середній бал</w:t>
            </w:r>
          </w:p>
        </w:tc>
        <w:tc>
          <w:tcPr>
            <w:tcW w:w="1041" w:type="dxa"/>
            <w:gridSpan w:val="2"/>
            <w:shd w:val="clear" w:color="auto" w:fill="auto"/>
            <w:textDirection w:val="btLr"/>
            <w:vAlign w:val="center"/>
          </w:tcPr>
          <w:p w:rsidR="00066940" w:rsidRPr="00792C5B" w:rsidRDefault="00066940" w:rsidP="00A01AA0">
            <w:pPr>
              <w:spacing w:line="288" w:lineRule="auto"/>
              <w:ind w:left="113" w:right="113"/>
              <w:jc w:val="center"/>
              <w:rPr>
                <w:b/>
                <w:lang w:val="ru-RU"/>
              </w:rPr>
            </w:pPr>
            <w:r w:rsidRPr="00792C5B">
              <w:rPr>
                <w:b/>
                <w:lang w:val="ru-RU"/>
              </w:rPr>
              <w:t>Якісний показник, %</w:t>
            </w:r>
          </w:p>
        </w:tc>
        <w:tc>
          <w:tcPr>
            <w:tcW w:w="669" w:type="dxa"/>
            <w:gridSpan w:val="2"/>
            <w:shd w:val="clear" w:color="auto" w:fill="auto"/>
            <w:vAlign w:val="center"/>
          </w:tcPr>
          <w:p w:rsidR="00066940" w:rsidRPr="00792C5B" w:rsidRDefault="00066940" w:rsidP="00A01AA0">
            <w:pPr>
              <w:spacing w:line="288" w:lineRule="auto"/>
              <w:jc w:val="center"/>
              <w:rPr>
                <w:b/>
                <w:lang w:val="ru-RU"/>
              </w:rPr>
            </w:pPr>
            <w:r w:rsidRPr="00792C5B">
              <w:rPr>
                <w:b/>
                <w:lang w:val="ru-RU"/>
              </w:rPr>
              <w:t>«5»</w:t>
            </w:r>
          </w:p>
        </w:tc>
        <w:tc>
          <w:tcPr>
            <w:tcW w:w="850" w:type="dxa"/>
            <w:shd w:val="clear" w:color="auto" w:fill="auto"/>
            <w:vAlign w:val="center"/>
          </w:tcPr>
          <w:p w:rsidR="00066940" w:rsidRPr="00792C5B" w:rsidRDefault="00066940" w:rsidP="00A01AA0">
            <w:pPr>
              <w:spacing w:line="288" w:lineRule="auto"/>
              <w:jc w:val="center"/>
              <w:rPr>
                <w:b/>
                <w:lang w:val="ru-RU"/>
              </w:rPr>
            </w:pPr>
            <w:r w:rsidRPr="00792C5B">
              <w:rPr>
                <w:b/>
                <w:lang w:val="ru-RU"/>
              </w:rPr>
              <w:t xml:space="preserve">«4,5» </w:t>
            </w:r>
          </w:p>
        </w:tc>
        <w:tc>
          <w:tcPr>
            <w:tcW w:w="984" w:type="dxa"/>
            <w:shd w:val="clear" w:color="auto" w:fill="auto"/>
            <w:vAlign w:val="center"/>
          </w:tcPr>
          <w:p w:rsidR="00066940" w:rsidRPr="00792C5B" w:rsidRDefault="00066940" w:rsidP="00A01AA0">
            <w:pPr>
              <w:spacing w:line="288" w:lineRule="auto"/>
              <w:jc w:val="center"/>
              <w:rPr>
                <w:b/>
                <w:lang w:val="ru-RU"/>
              </w:rPr>
            </w:pPr>
            <w:r w:rsidRPr="00792C5B">
              <w:rPr>
                <w:b/>
                <w:lang w:val="ru-RU"/>
              </w:rPr>
              <w:t>«3,4,5»</w:t>
            </w:r>
          </w:p>
        </w:tc>
        <w:tc>
          <w:tcPr>
            <w:tcW w:w="570" w:type="dxa"/>
            <w:shd w:val="clear" w:color="auto" w:fill="auto"/>
            <w:textDirection w:val="btLr"/>
            <w:vAlign w:val="center"/>
          </w:tcPr>
          <w:p w:rsidR="00066940" w:rsidRPr="00792C5B" w:rsidRDefault="00066940" w:rsidP="00A01AA0">
            <w:pPr>
              <w:spacing w:line="288" w:lineRule="auto"/>
              <w:ind w:left="113" w:right="113"/>
              <w:jc w:val="center"/>
              <w:rPr>
                <w:b/>
                <w:lang w:val="ru-RU"/>
              </w:rPr>
            </w:pPr>
            <w:r w:rsidRPr="00792C5B">
              <w:rPr>
                <w:b/>
                <w:lang w:val="ru-RU"/>
              </w:rPr>
              <w:t xml:space="preserve">Тільки «3» </w:t>
            </w:r>
          </w:p>
        </w:tc>
        <w:tc>
          <w:tcPr>
            <w:tcW w:w="571" w:type="dxa"/>
            <w:shd w:val="clear" w:color="auto" w:fill="auto"/>
            <w:textDirection w:val="btLr"/>
            <w:vAlign w:val="center"/>
          </w:tcPr>
          <w:p w:rsidR="00066940" w:rsidRPr="00792C5B" w:rsidRDefault="00066940" w:rsidP="00A01AA0">
            <w:pPr>
              <w:spacing w:line="288" w:lineRule="auto"/>
              <w:ind w:left="113" w:right="113"/>
              <w:jc w:val="center"/>
              <w:rPr>
                <w:b/>
                <w:lang w:val="ru-RU"/>
              </w:rPr>
            </w:pPr>
            <w:r w:rsidRPr="00792C5B">
              <w:rPr>
                <w:b/>
                <w:lang w:val="ru-RU"/>
              </w:rPr>
              <w:t>Не атестовані</w:t>
            </w:r>
          </w:p>
        </w:tc>
      </w:tr>
      <w:tr w:rsidR="00066940" w:rsidRPr="004B2C0E" w:rsidTr="00A01AA0">
        <w:trPr>
          <w:jc w:val="center"/>
        </w:trPr>
        <w:tc>
          <w:tcPr>
            <w:tcW w:w="578" w:type="dxa"/>
            <w:shd w:val="clear" w:color="auto" w:fill="auto"/>
            <w:vAlign w:val="center"/>
          </w:tcPr>
          <w:p w:rsidR="00066940" w:rsidRPr="004B2C0E" w:rsidRDefault="00066940" w:rsidP="007E00EC">
            <w:pPr>
              <w:numPr>
                <w:ilvl w:val="0"/>
                <w:numId w:val="26"/>
              </w:numPr>
              <w:tabs>
                <w:tab w:val="clear" w:pos="362"/>
                <w:tab w:val="num" w:pos="141"/>
              </w:tabs>
              <w:spacing w:line="288" w:lineRule="auto"/>
              <w:ind w:left="284"/>
              <w:rPr>
                <w:color w:val="FF0000"/>
                <w:szCs w:val="28"/>
                <w:lang w:val="ru-RU"/>
              </w:rPr>
            </w:pPr>
          </w:p>
        </w:tc>
        <w:tc>
          <w:tcPr>
            <w:tcW w:w="1620" w:type="dxa"/>
            <w:shd w:val="clear" w:color="auto" w:fill="auto"/>
            <w:vAlign w:val="center"/>
          </w:tcPr>
          <w:p w:rsidR="00066940" w:rsidRPr="00792C5B" w:rsidRDefault="00066940" w:rsidP="00A01AA0">
            <w:pPr>
              <w:pStyle w:val="affb"/>
              <w:ind w:firstLine="0"/>
              <w:jc w:val="center"/>
              <w:rPr>
                <w:b/>
              </w:rPr>
            </w:pPr>
            <w:r w:rsidRPr="00792C5B">
              <w:rPr>
                <w:b/>
              </w:rPr>
              <w:t>ІІ фарм (веч)</w:t>
            </w:r>
          </w:p>
        </w:tc>
        <w:tc>
          <w:tcPr>
            <w:tcW w:w="636" w:type="dxa"/>
            <w:shd w:val="clear" w:color="auto" w:fill="auto"/>
          </w:tcPr>
          <w:p w:rsidR="00066940" w:rsidRPr="00792C5B" w:rsidRDefault="00066940" w:rsidP="00A01AA0">
            <w:pPr>
              <w:pStyle w:val="affb"/>
              <w:ind w:firstLine="0"/>
              <w:jc w:val="center"/>
            </w:pPr>
            <w:r w:rsidRPr="00792C5B">
              <w:t>5</w:t>
            </w:r>
          </w:p>
        </w:tc>
        <w:tc>
          <w:tcPr>
            <w:tcW w:w="1832" w:type="dxa"/>
            <w:shd w:val="clear" w:color="auto" w:fill="auto"/>
            <w:vAlign w:val="center"/>
          </w:tcPr>
          <w:p w:rsidR="00066940" w:rsidRPr="00792C5B" w:rsidRDefault="00066940" w:rsidP="00A01AA0">
            <w:pPr>
              <w:pStyle w:val="affb"/>
              <w:ind w:firstLine="0"/>
              <w:jc w:val="center"/>
            </w:pPr>
            <w:r w:rsidRPr="00792C5B">
              <w:t>Борисенко Н.М.</w:t>
            </w:r>
          </w:p>
        </w:tc>
        <w:tc>
          <w:tcPr>
            <w:tcW w:w="854" w:type="dxa"/>
            <w:shd w:val="clear" w:color="auto" w:fill="auto"/>
            <w:vAlign w:val="center"/>
          </w:tcPr>
          <w:p w:rsidR="00066940" w:rsidRPr="00792C5B" w:rsidRDefault="00066940" w:rsidP="00A01AA0">
            <w:pPr>
              <w:spacing w:line="288" w:lineRule="auto"/>
              <w:jc w:val="center"/>
              <w:rPr>
                <w:szCs w:val="28"/>
              </w:rPr>
            </w:pPr>
            <w:r w:rsidRPr="00792C5B">
              <w:rPr>
                <w:szCs w:val="28"/>
              </w:rPr>
              <w:t>100</w:t>
            </w:r>
          </w:p>
        </w:tc>
        <w:tc>
          <w:tcPr>
            <w:tcW w:w="566" w:type="dxa"/>
            <w:shd w:val="clear" w:color="auto" w:fill="auto"/>
            <w:vAlign w:val="center"/>
          </w:tcPr>
          <w:p w:rsidR="00066940" w:rsidRPr="00792C5B" w:rsidRDefault="00066940" w:rsidP="00A01AA0">
            <w:pPr>
              <w:spacing w:line="288" w:lineRule="auto"/>
              <w:jc w:val="center"/>
              <w:rPr>
                <w:szCs w:val="28"/>
                <w:lang w:val="ru-RU"/>
              </w:rPr>
            </w:pPr>
            <w:r w:rsidRPr="00792C5B">
              <w:rPr>
                <w:szCs w:val="28"/>
                <w:lang w:val="ru-RU"/>
              </w:rPr>
              <w:t>4.4</w:t>
            </w:r>
          </w:p>
        </w:tc>
        <w:tc>
          <w:tcPr>
            <w:tcW w:w="1041" w:type="dxa"/>
            <w:gridSpan w:val="2"/>
            <w:shd w:val="clear" w:color="auto" w:fill="auto"/>
            <w:vAlign w:val="center"/>
          </w:tcPr>
          <w:p w:rsidR="00066940" w:rsidRPr="00792C5B" w:rsidRDefault="00066940" w:rsidP="00A01AA0">
            <w:pPr>
              <w:spacing w:line="288" w:lineRule="auto"/>
              <w:jc w:val="center"/>
              <w:rPr>
                <w:szCs w:val="28"/>
                <w:lang w:val="ru-RU"/>
              </w:rPr>
            </w:pPr>
            <w:r w:rsidRPr="00792C5B">
              <w:rPr>
                <w:szCs w:val="28"/>
                <w:lang w:val="ru-RU"/>
              </w:rPr>
              <w:t>100,0</w:t>
            </w:r>
          </w:p>
        </w:tc>
        <w:tc>
          <w:tcPr>
            <w:tcW w:w="669" w:type="dxa"/>
            <w:gridSpan w:val="2"/>
            <w:shd w:val="clear" w:color="auto" w:fill="auto"/>
            <w:vAlign w:val="center"/>
          </w:tcPr>
          <w:p w:rsidR="00066940" w:rsidRPr="00792C5B" w:rsidRDefault="00066940" w:rsidP="00A01AA0">
            <w:pPr>
              <w:spacing w:line="288" w:lineRule="auto"/>
              <w:jc w:val="center"/>
              <w:rPr>
                <w:szCs w:val="28"/>
                <w:lang w:val="ru-RU"/>
              </w:rPr>
            </w:pPr>
            <w:r w:rsidRPr="00792C5B">
              <w:rPr>
                <w:szCs w:val="28"/>
                <w:lang w:val="ru-RU"/>
              </w:rPr>
              <w:t>2</w:t>
            </w:r>
          </w:p>
        </w:tc>
        <w:tc>
          <w:tcPr>
            <w:tcW w:w="850" w:type="dxa"/>
            <w:shd w:val="clear" w:color="auto" w:fill="auto"/>
            <w:vAlign w:val="center"/>
          </w:tcPr>
          <w:p w:rsidR="00066940" w:rsidRPr="00792C5B" w:rsidRDefault="00066940" w:rsidP="00A01AA0">
            <w:pPr>
              <w:spacing w:line="288" w:lineRule="auto"/>
              <w:jc w:val="center"/>
              <w:rPr>
                <w:szCs w:val="28"/>
                <w:lang w:val="ru-RU"/>
              </w:rPr>
            </w:pPr>
            <w:r w:rsidRPr="00792C5B">
              <w:rPr>
                <w:szCs w:val="28"/>
                <w:lang w:val="ru-RU"/>
              </w:rPr>
              <w:t>3</w:t>
            </w:r>
          </w:p>
        </w:tc>
        <w:tc>
          <w:tcPr>
            <w:tcW w:w="984" w:type="dxa"/>
            <w:shd w:val="clear" w:color="auto" w:fill="auto"/>
            <w:vAlign w:val="center"/>
          </w:tcPr>
          <w:p w:rsidR="00066940" w:rsidRPr="00792C5B" w:rsidRDefault="00066940" w:rsidP="00A01AA0">
            <w:pPr>
              <w:spacing w:line="288" w:lineRule="auto"/>
              <w:jc w:val="center"/>
              <w:rPr>
                <w:szCs w:val="28"/>
                <w:lang w:val="ru-RU"/>
              </w:rPr>
            </w:pPr>
            <w:r w:rsidRPr="00792C5B">
              <w:rPr>
                <w:szCs w:val="28"/>
                <w:lang w:val="ru-RU"/>
              </w:rPr>
              <w:t>-</w:t>
            </w:r>
          </w:p>
        </w:tc>
        <w:tc>
          <w:tcPr>
            <w:tcW w:w="570" w:type="dxa"/>
            <w:shd w:val="clear" w:color="auto" w:fill="auto"/>
            <w:vAlign w:val="center"/>
          </w:tcPr>
          <w:p w:rsidR="00066940" w:rsidRPr="00792C5B" w:rsidRDefault="00066940" w:rsidP="00A01AA0">
            <w:pPr>
              <w:spacing w:line="288" w:lineRule="auto"/>
              <w:jc w:val="center"/>
              <w:rPr>
                <w:szCs w:val="28"/>
                <w:lang w:val="ru-RU"/>
              </w:rPr>
            </w:pPr>
            <w:r w:rsidRPr="00792C5B">
              <w:rPr>
                <w:szCs w:val="28"/>
                <w:lang w:val="ru-RU"/>
              </w:rPr>
              <w:t>-</w:t>
            </w:r>
          </w:p>
        </w:tc>
        <w:tc>
          <w:tcPr>
            <w:tcW w:w="571" w:type="dxa"/>
            <w:shd w:val="clear" w:color="auto" w:fill="auto"/>
            <w:vAlign w:val="center"/>
          </w:tcPr>
          <w:p w:rsidR="00066940" w:rsidRPr="00792C5B" w:rsidRDefault="00066940" w:rsidP="00A01AA0">
            <w:pPr>
              <w:spacing w:line="288" w:lineRule="auto"/>
              <w:jc w:val="center"/>
              <w:rPr>
                <w:szCs w:val="28"/>
              </w:rPr>
            </w:pPr>
            <w:r w:rsidRPr="00792C5B">
              <w:rPr>
                <w:szCs w:val="28"/>
              </w:rPr>
              <w:t>-</w:t>
            </w:r>
          </w:p>
        </w:tc>
      </w:tr>
      <w:tr w:rsidR="00066940" w:rsidRPr="004B2C0E" w:rsidTr="00A01AA0">
        <w:trPr>
          <w:jc w:val="center"/>
        </w:trPr>
        <w:tc>
          <w:tcPr>
            <w:tcW w:w="578" w:type="dxa"/>
            <w:shd w:val="clear" w:color="auto" w:fill="auto"/>
            <w:vAlign w:val="center"/>
          </w:tcPr>
          <w:p w:rsidR="00066940" w:rsidRPr="004B2C0E" w:rsidRDefault="00066940" w:rsidP="007E00EC">
            <w:pPr>
              <w:numPr>
                <w:ilvl w:val="0"/>
                <w:numId w:val="26"/>
              </w:numPr>
              <w:tabs>
                <w:tab w:val="clear" w:pos="362"/>
                <w:tab w:val="num" w:pos="141"/>
              </w:tabs>
              <w:spacing w:line="288" w:lineRule="auto"/>
              <w:ind w:left="284"/>
              <w:rPr>
                <w:color w:val="FF0000"/>
                <w:szCs w:val="28"/>
                <w:lang w:val="ru-RU"/>
              </w:rPr>
            </w:pPr>
          </w:p>
        </w:tc>
        <w:tc>
          <w:tcPr>
            <w:tcW w:w="1620" w:type="dxa"/>
            <w:shd w:val="clear" w:color="auto" w:fill="auto"/>
            <w:vAlign w:val="center"/>
          </w:tcPr>
          <w:p w:rsidR="00066940" w:rsidRPr="00792C5B" w:rsidRDefault="00066940" w:rsidP="00A01AA0">
            <w:pPr>
              <w:pStyle w:val="affb"/>
              <w:ind w:firstLine="0"/>
              <w:jc w:val="center"/>
              <w:rPr>
                <w:b/>
              </w:rPr>
            </w:pPr>
            <w:r w:rsidRPr="00792C5B">
              <w:rPr>
                <w:b/>
              </w:rPr>
              <w:t>ІІІ фарм (веч)</w:t>
            </w:r>
          </w:p>
        </w:tc>
        <w:tc>
          <w:tcPr>
            <w:tcW w:w="636" w:type="dxa"/>
            <w:shd w:val="clear" w:color="auto" w:fill="auto"/>
          </w:tcPr>
          <w:p w:rsidR="00066940" w:rsidRPr="00792C5B" w:rsidRDefault="00066940" w:rsidP="00A01AA0">
            <w:pPr>
              <w:pStyle w:val="affb"/>
              <w:ind w:firstLine="0"/>
              <w:jc w:val="center"/>
            </w:pPr>
            <w:r w:rsidRPr="00792C5B">
              <w:t>20</w:t>
            </w:r>
          </w:p>
        </w:tc>
        <w:tc>
          <w:tcPr>
            <w:tcW w:w="1832" w:type="dxa"/>
            <w:shd w:val="clear" w:color="auto" w:fill="auto"/>
            <w:vAlign w:val="center"/>
          </w:tcPr>
          <w:p w:rsidR="00066940" w:rsidRPr="00792C5B" w:rsidRDefault="00066940" w:rsidP="00A01AA0">
            <w:pPr>
              <w:pStyle w:val="affb"/>
              <w:ind w:firstLine="0"/>
              <w:jc w:val="center"/>
            </w:pPr>
            <w:r w:rsidRPr="00792C5B">
              <w:t>Борисенко Н.М.</w:t>
            </w:r>
          </w:p>
        </w:tc>
        <w:tc>
          <w:tcPr>
            <w:tcW w:w="854" w:type="dxa"/>
            <w:shd w:val="clear" w:color="auto" w:fill="auto"/>
            <w:vAlign w:val="center"/>
          </w:tcPr>
          <w:p w:rsidR="00066940" w:rsidRPr="00792C5B" w:rsidRDefault="00066940" w:rsidP="00A01AA0">
            <w:pPr>
              <w:spacing w:line="288" w:lineRule="auto"/>
              <w:jc w:val="center"/>
              <w:rPr>
                <w:szCs w:val="28"/>
              </w:rPr>
            </w:pPr>
            <w:r w:rsidRPr="00792C5B">
              <w:rPr>
                <w:szCs w:val="28"/>
              </w:rPr>
              <w:t>100</w:t>
            </w:r>
          </w:p>
        </w:tc>
        <w:tc>
          <w:tcPr>
            <w:tcW w:w="566" w:type="dxa"/>
            <w:shd w:val="clear" w:color="auto" w:fill="auto"/>
            <w:vAlign w:val="center"/>
          </w:tcPr>
          <w:p w:rsidR="00066940" w:rsidRPr="00792C5B" w:rsidRDefault="00066940" w:rsidP="00A01AA0">
            <w:pPr>
              <w:spacing w:line="288" w:lineRule="auto"/>
              <w:jc w:val="center"/>
              <w:rPr>
                <w:szCs w:val="28"/>
                <w:lang w:val="ru-RU"/>
              </w:rPr>
            </w:pPr>
            <w:r w:rsidRPr="00792C5B">
              <w:rPr>
                <w:szCs w:val="28"/>
                <w:lang w:val="ru-RU"/>
              </w:rPr>
              <w:t>4,0</w:t>
            </w:r>
          </w:p>
        </w:tc>
        <w:tc>
          <w:tcPr>
            <w:tcW w:w="1041" w:type="dxa"/>
            <w:gridSpan w:val="2"/>
            <w:shd w:val="clear" w:color="auto" w:fill="auto"/>
            <w:vAlign w:val="center"/>
          </w:tcPr>
          <w:p w:rsidR="00066940" w:rsidRPr="00792C5B" w:rsidRDefault="00066940" w:rsidP="00A01AA0">
            <w:pPr>
              <w:spacing w:line="288" w:lineRule="auto"/>
              <w:jc w:val="center"/>
              <w:rPr>
                <w:szCs w:val="28"/>
                <w:lang w:val="ru-RU"/>
              </w:rPr>
            </w:pPr>
            <w:r w:rsidRPr="00792C5B">
              <w:rPr>
                <w:szCs w:val="28"/>
                <w:lang w:val="ru-RU"/>
              </w:rPr>
              <w:t>70,0</w:t>
            </w:r>
          </w:p>
        </w:tc>
        <w:tc>
          <w:tcPr>
            <w:tcW w:w="669" w:type="dxa"/>
            <w:gridSpan w:val="2"/>
            <w:shd w:val="clear" w:color="auto" w:fill="auto"/>
            <w:vAlign w:val="center"/>
          </w:tcPr>
          <w:p w:rsidR="00066940" w:rsidRPr="00792C5B" w:rsidRDefault="00066940" w:rsidP="00A01AA0">
            <w:pPr>
              <w:spacing w:line="288" w:lineRule="auto"/>
              <w:jc w:val="center"/>
              <w:rPr>
                <w:szCs w:val="28"/>
                <w:lang w:val="ru-RU"/>
              </w:rPr>
            </w:pPr>
            <w:r w:rsidRPr="00792C5B">
              <w:rPr>
                <w:szCs w:val="28"/>
                <w:lang w:val="ru-RU"/>
              </w:rPr>
              <w:t>2</w:t>
            </w:r>
          </w:p>
        </w:tc>
        <w:tc>
          <w:tcPr>
            <w:tcW w:w="850" w:type="dxa"/>
            <w:shd w:val="clear" w:color="auto" w:fill="auto"/>
            <w:vAlign w:val="center"/>
          </w:tcPr>
          <w:p w:rsidR="00066940" w:rsidRPr="00792C5B" w:rsidRDefault="00066940" w:rsidP="00A01AA0">
            <w:pPr>
              <w:spacing w:line="288" w:lineRule="auto"/>
              <w:jc w:val="center"/>
              <w:rPr>
                <w:szCs w:val="28"/>
                <w:lang w:val="ru-RU"/>
              </w:rPr>
            </w:pPr>
            <w:r w:rsidRPr="00792C5B">
              <w:rPr>
                <w:szCs w:val="28"/>
                <w:lang w:val="ru-RU"/>
              </w:rPr>
              <w:t>14</w:t>
            </w:r>
          </w:p>
        </w:tc>
        <w:tc>
          <w:tcPr>
            <w:tcW w:w="984" w:type="dxa"/>
            <w:shd w:val="clear" w:color="auto" w:fill="auto"/>
            <w:vAlign w:val="center"/>
          </w:tcPr>
          <w:p w:rsidR="00066940" w:rsidRPr="00792C5B" w:rsidRDefault="00066940" w:rsidP="00A01AA0">
            <w:pPr>
              <w:spacing w:line="288" w:lineRule="auto"/>
              <w:jc w:val="center"/>
              <w:rPr>
                <w:szCs w:val="28"/>
                <w:lang w:val="ru-RU"/>
              </w:rPr>
            </w:pPr>
            <w:r w:rsidRPr="00792C5B">
              <w:rPr>
                <w:szCs w:val="28"/>
                <w:lang w:val="ru-RU"/>
              </w:rPr>
              <w:t>4</w:t>
            </w:r>
          </w:p>
        </w:tc>
        <w:tc>
          <w:tcPr>
            <w:tcW w:w="570" w:type="dxa"/>
            <w:shd w:val="clear" w:color="auto" w:fill="auto"/>
            <w:vAlign w:val="center"/>
          </w:tcPr>
          <w:p w:rsidR="00066940" w:rsidRPr="00792C5B" w:rsidRDefault="00066940" w:rsidP="00A01AA0">
            <w:pPr>
              <w:spacing w:line="288" w:lineRule="auto"/>
              <w:jc w:val="center"/>
              <w:rPr>
                <w:szCs w:val="28"/>
                <w:lang w:val="ru-RU"/>
              </w:rPr>
            </w:pPr>
            <w:r w:rsidRPr="00792C5B">
              <w:rPr>
                <w:szCs w:val="28"/>
                <w:lang w:val="ru-RU"/>
              </w:rPr>
              <w:t>-</w:t>
            </w:r>
          </w:p>
        </w:tc>
        <w:tc>
          <w:tcPr>
            <w:tcW w:w="571" w:type="dxa"/>
            <w:shd w:val="clear" w:color="auto" w:fill="auto"/>
            <w:vAlign w:val="center"/>
          </w:tcPr>
          <w:p w:rsidR="00066940" w:rsidRPr="00792C5B" w:rsidRDefault="00066940" w:rsidP="00A01AA0">
            <w:pPr>
              <w:spacing w:line="288" w:lineRule="auto"/>
              <w:jc w:val="center"/>
              <w:rPr>
                <w:szCs w:val="28"/>
              </w:rPr>
            </w:pPr>
            <w:r w:rsidRPr="00792C5B">
              <w:rPr>
                <w:szCs w:val="28"/>
              </w:rPr>
              <w:t>-</w:t>
            </w:r>
          </w:p>
        </w:tc>
      </w:tr>
      <w:tr w:rsidR="00066940" w:rsidRPr="004B2C0E" w:rsidTr="00A01AA0">
        <w:trPr>
          <w:jc w:val="center"/>
        </w:trPr>
        <w:tc>
          <w:tcPr>
            <w:tcW w:w="578" w:type="dxa"/>
            <w:shd w:val="clear" w:color="auto" w:fill="auto"/>
            <w:vAlign w:val="center"/>
          </w:tcPr>
          <w:p w:rsidR="00066940" w:rsidRPr="004B2C0E" w:rsidRDefault="00066940" w:rsidP="007E00EC">
            <w:pPr>
              <w:numPr>
                <w:ilvl w:val="0"/>
                <w:numId w:val="26"/>
              </w:numPr>
              <w:tabs>
                <w:tab w:val="clear" w:pos="362"/>
                <w:tab w:val="num" w:pos="141"/>
              </w:tabs>
              <w:spacing w:line="288" w:lineRule="auto"/>
              <w:ind w:left="284"/>
              <w:rPr>
                <w:color w:val="FF0000"/>
                <w:szCs w:val="28"/>
                <w:lang w:val="ru-RU"/>
              </w:rPr>
            </w:pPr>
          </w:p>
        </w:tc>
        <w:tc>
          <w:tcPr>
            <w:tcW w:w="1620" w:type="dxa"/>
            <w:shd w:val="clear" w:color="auto" w:fill="auto"/>
            <w:vAlign w:val="center"/>
          </w:tcPr>
          <w:p w:rsidR="00066940" w:rsidRPr="00914249" w:rsidRDefault="00066940" w:rsidP="00A01AA0">
            <w:pPr>
              <w:pStyle w:val="affb"/>
              <w:ind w:firstLine="0"/>
              <w:jc w:val="center"/>
              <w:rPr>
                <w:b/>
              </w:rPr>
            </w:pPr>
            <w:r w:rsidRPr="00914249">
              <w:rPr>
                <w:b/>
              </w:rPr>
              <w:t>К фарм 11</w:t>
            </w:r>
            <w:r>
              <w:rPr>
                <w:b/>
              </w:rPr>
              <w:t xml:space="preserve"> </w:t>
            </w:r>
            <w:r w:rsidRPr="00914249">
              <w:rPr>
                <w:b/>
              </w:rPr>
              <w:t>(веч)</w:t>
            </w:r>
          </w:p>
        </w:tc>
        <w:tc>
          <w:tcPr>
            <w:tcW w:w="636" w:type="dxa"/>
            <w:shd w:val="clear" w:color="auto" w:fill="auto"/>
          </w:tcPr>
          <w:p w:rsidR="00066940" w:rsidRPr="00914249" w:rsidRDefault="00066940" w:rsidP="00A01AA0">
            <w:pPr>
              <w:pStyle w:val="affb"/>
              <w:ind w:firstLine="0"/>
              <w:jc w:val="center"/>
            </w:pPr>
            <w:r w:rsidRPr="00914249">
              <w:t>1</w:t>
            </w:r>
            <w:r>
              <w:t>1</w:t>
            </w:r>
          </w:p>
        </w:tc>
        <w:tc>
          <w:tcPr>
            <w:tcW w:w="1832" w:type="dxa"/>
            <w:tcBorders>
              <w:right w:val="single" w:sz="4" w:space="0" w:color="auto"/>
            </w:tcBorders>
            <w:shd w:val="clear" w:color="auto" w:fill="auto"/>
            <w:vAlign w:val="center"/>
          </w:tcPr>
          <w:p w:rsidR="00066940" w:rsidRPr="00792C5B" w:rsidRDefault="00066940" w:rsidP="00A01AA0">
            <w:pPr>
              <w:pStyle w:val="affb"/>
              <w:ind w:firstLine="0"/>
              <w:jc w:val="center"/>
            </w:pPr>
            <w:r w:rsidRPr="00792C5B">
              <w:t>Борисенко Н.М.</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066940" w:rsidRPr="00914249" w:rsidRDefault="00066940" w:rsidP="00A01AA0">
            <w:pPr>
              <w:spacing w:line="288" w:lineRule="auto"/>
              <w:jc w:val="center"/>
              <w:rPr>
                <w:szCs w:val="28"/>
                <w:lang w:val="ru-RU"/>
              </w:rPr>
            </w:pPr>
            <w:r w:rsidRPr="00914249">
              <w:rPr>
                <w:szCs w:val="28"/>
                <w:lang w:val="ru-RU"/>
              </w:rPr>
              <w:t>100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066940" w:rsidRPr="00914249" w:rsidRDefault="00066940" w:rsidP="00A01AA0">
            <w:pPr>
              <w:spacing w:line="288" w:lineRule="auto"/>
              <w:jc w:val="center"/>
              <w:rPr>
                <w:szCs w:val="28"/>
                <w:lang w:val="ru-RU"/>
              </w:rPr>
            </w:pPr>
            <w:r w:rsidRPr="00914249">
              <w:rPr>
                <w:szCs w:val="28"/>
                <w:lang w:val="ru-RU"/>
              </w:rPr>
              <w:t>4,1</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066940" w:rsidRPr="00914249" w:rsidRDefault="00066940" w:rsidP="00A01AA0">
            <w:pPr>
              <w:spacing w:line="288" w:lineRule="auto"/>
              <w:jc w:val="center"/>
              <w:rPr>
                <w:szCs w:val="28"/>
                <w:lang w:val="ru-RU"/>
              </w:rPr>
            </w:pPr>
            <w:r w:rsidRPr="00914249">
              <w:rPr>
                <w:szCs w:val="28"/>
                <w:lang w:val="ru-RU"/>
              </w:rPr>
              <w:t>82,0</w:t>
            </w:r>
          </w:p>
        </w:tc>
        <w:tc>
          <w:tcPr>
            <w:tcW w:w="6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6940" w:rsidRPr="00914249" w:rsidRDefault="00066940" w:rsidP="00A01AA0">
            <w:pPr>
              <w:spacing w:line="288" w:lineRule="auto"/>
              <w:jc w:val="center"/>
              <w:rPr>
                <w:szCs w:val="28"/>
                <w:lang w:val="ru-RU"/>
              </w:rPr>
            </w:pPr>
            <w:r w:rsidRPr="00914249">
              <w:rPr>
                <w:szCs w:val="28"/>
                <w:lang w:val="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6940" w:rsidRPr="00914249" w:rsidRDefault="00066940" w:rsidP="00A01AA0">
            <w:pPr>
              <w:spacing w:line="288" w:lineRule="auto"/>
              <w:jc w:val="center"/>
              <w:rPr>
                <w:szCs w:val="28"/>
                <w:lang w:val="ru-RU"/>
              </w:rPr>
            </w:pPr>
            <w:r w:rsidRPr="00914249">
              <w:rPr>
                <w:szCs w:val="28"/>
                <w:lang w:val="ru-RU"/>
              </w:rPr>
              <w:t>8</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066940" w:rsidRPr="00914249" w:rsidRDefault="00066940" w:rsidP="00A01AA0">
            <w:pPr>
              <w:spacing w:line="288" w:lineRule="auto"/>
              <w:jc w:val="center"/>
              <w:rPr>
                <w:szCs w:val="28"/>
                <w:lang w:val="ru-RU"/>
              </w:rPr>
            </w:pPr>
            <w:r>
              <w:rPr>
                <w:szCs w:val="28"/>
                <w:lang w:val="ru-RU"/>
              </w:rPr>
              <w:t>2</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66940" w:rsidRPr="00914249" w:rsidRDefault="00066940" w:rsidP="00A01AA0">
            <w:pPr>
              <w:spacing w:line="288" w:lineRule="auto"/>
              <w:jc w:val="center"/>
              <w:rPr>
                <w:szCs w:val="28"/>
                <w:lang w:val="ru-RU"/>
              </w:rPr>
            </w:pPr>
            <w:r w:rsidRPr="00914249">
              <w:rPr>
                <w:szCs w:val="28"/>
                <w:lang w:val="ru-RU"/>
              </w:rPr>
              <w:t>-</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066940" w:rsidRPr="00914249" w:rsidRDefault="00066940" w:rsidP="00A01AA0">
            <w:pPr>
              <w:spacing w:line="288" w:lineRule="auto"/>
              <w:jc w:val="center"/>
              <w:rPr>
                <w:szCs w:val="28"/>
                <w:lang w:val="ru-RU"/>
              </w:rPr>
            </w:pPr>
            <w:r w:rsidRPr="00914249">
              <w:rPr>
                <w:szCs w:val="28"/>
                <w:lang w:val="ru-RU"/>
              </w:rPr>
              <w:t>-</w:t>
            </w:r>
          </w:p>
        </w:tc>
      </w:tr>
      <w:tr w:rsidR="00066940" w:rsidRPr="004B2C0E" w:rsidTr="00A01AA0">
        <w:trPr>
          <w:jc w:val="center"/>
        </w:trPr>
        <w:tc>
          <w:tcPr>
            <w:tcW w:w="578" w:type="dxa"/>
            <w:shd w:val="clear" w:color="auto" w:fill="auto"/>
            <w:vAlign w:val="center"/>
          </w:tcPr>
          <w:p w:rsidR="00066940" w:rsidRPr="00792C5B" w:rsidRDefault="00066940" w:rsidP="00A01AA0">
            <w:pPr>
              <w:tabs>
                <w:tab w:val="num" w:pos="141"/>
              </w:tabs>
              <w:spacing w:line="288" w:lineRule="auto"/>
              <w:rPr>
                <w:szCs w:val="28"/>
                <w:lang w:val="ru-RU"/>
              </w:rPr>
            </w:pPr>
            <w:r w:rsidRPr="00792C5B">
              <w:rPr>
                <w:szCs w:val="28"/>
                <w:lang w:val="ru-RU"/>
              </w:rPr>
              <w:t>4.</w:t>
            </w:r>
          </w:p>
        </w:tc>
        <w:tc>
          <w:tcPr>
            <w:tcW w:w="1620" w:type="dxa"/>
            <w:shd w:val="clear" w:color="auto" w:fill="auto"/>
            <w:vAlign w:val="center"/>
          </w:tcPr>
          <w:p w:rsidR="00066940" w:rsidRPr="00914249" w:rsidRDefault="00066940" w:rsidP="00A01AA0">
            <w:pPr>
              <w:pStyle w:val="affb"/>
              <w:ind w:firstLine="0"/>
              <w:jc w:val="center"/>
            </w:pPr>
            <w:r w:rsidRPr="00914249">
              <w:rPr>
                <w:b/>
              </w:rPr>
              <w:t>К фарм 21(веч</w:t>
            </w:r>
            <w:r w:rsidRPr="00914249">
              <w:t>)</w:t>
            </w:r>
          </w:p>
        </w:tc>
        <w:tc>
          <w:tcPr>
            <w:tcW w:w="636" w:type="dxa"/>
            <w:shd w:val="clear" w:color="auto" w:fill="auto"/>
          </w:tcPr>
          <w:p w:rsidR="00066940" w:rsidRPr="00914249" w:rsidRDefault="00066940" w:rsidP="00A01AA0">
            <w:pPr>
              <w:pStyle w:val="affb"/>
              <w:ind w:firstLine="0"/>
              <w:jc w:val="center"/>
              <w:rPr>
                <w:lang w:val="ru-RU"/>
              </w:rPr>
            </w:pPr>
            <w:r w:rsidRPr="00914249">
              <w:rPr>
                <w:lang w:val="ru-RU"/>
              </w:rPr>
              <w:t>19</w:t>
            </w:r>
          </w:p>
        </w:tc>
        <w:tc>
          <w:tcPr>
            <w:tcW w:w="1832" w:type="dxa"/>
            <w:shd w:val="clear" w:color="auto" w:fill="auto"/>
            <w:vAlign w:val="center"/>
          </w:tcPr>
          <w:p w:rsidR="00066940" w:rsidRPr="00914249" w:rsidRDefault="00066940" w:rsidP="00A01AA0">
            <w:pPr>
              <w:pStyle w:val="affb"/>
              <w:ind w:firstLine="0"/>
              <w:jc w:val="center"/>
            </w:pPr>
            <w:r w:rsidRPr="00914249">
              <w:t>Маматюк А.Я.</w:t>
            </w:r>
          </w:p>
        </w:tc>
        <w:tc>
          <w:tcPr>
            <w:tcW w:w="854" w:type="dxa"/>
            <w:tcBorders>
              <w:top w:val="single" w:sz="4" w:space="0" w:color="auto"/>
            </w:tcBorders>
            <w:shd w:val="clear" w:color="auto" w:fill="auto"/>
            <w:vAlign w:val="center"/>
          </w:tcPr>
          <w:p w:rsidR="00066940" w:rsidRPr="00914249" w:rsidRDefault="00066940" w:rsidP="00A01AA0">
            <w:pPr>
              <w:spacing w:line="288" w:lineRule="auto"/>
              <w:jc w:val="center"/>
              <w:rPr>
                <w:szCs w:val="28"/>
              </w:rPr>
            </w:pPr>
            <w:r w:rsidRPr="00914249">
              <w:rPr>
                <w:szCs w:val="28"/>
              </w:rPr>
              <w:t>100</w:t>
            </w:r>
          </w:p>
        </w:tc>
        <w:tc>
          <w:tcPr>
            <w:tcW w:w="566" w:type="dxa"/>
            <w:tcBorders>
              <w:top w:val="single" w:sz="4" w:space="0" w:color="auto"/>
            </w:tcBorders>
            <w:shd w:val="clear" w:color="auto" w:fill="auto"/>
            <w:vAlign w:val="center"/>
          </w:tcPr>
          <w:p w:rsidR="00066940" w:rsidRPr="00914249" w:rsidRDefault="00066940" w:rsidP="00A01AA0">
            <w:pPr>
              <w:spacing w:line="288" w:lineRule="auto"/>
              <w:jc w:val="center"/>
              <w:rPr>
                <w:szCs w:val="28"/>
              </w:rPr>
            </w:pPr>
            <w:r w:rsidRPr="00914249">
              <w:rPr>
                <w:szCs w:val="28"/>
              </w:rPr>
              <w:t>4,4</w:t>
            </w:r>
          </w:p>
        </w:tc>
        <w:tc>
          <w:tcPr>
            <w:tcW w:w="1041" w:type="dxa"/>
            <w:gridSpan w:val="2"/>
            <w:tcBorders>
              <w:top w:val="single" w:sz="4" w:space="0" w:color="auto"/>
            </w:tcBorders>
            <w:shd w:val="clear" w:color="auto" w:fill="auto"/>
            <w:vAlign w:val="center"/>
          </w:tcPr>
          <w:p w:rsidR="00066940" w:rsidRPr="00FB665A" w:rsidRDefault="00066940" w:rsidP="00A01AA0">
            <w:pPr>
              <w:spacing w:line="288" w:lineRule="auto"/>
              <w:jc w:val="center"/>
              <w:rPr>
                <w:szCs w:val="28"/>
                <w:lang w:val="ru-RU"/>
              </w:rPr>
            </w:pPr>
            <w:r w:rsidRPr="00914249">
              <w:rPr>
                <w:szCs w:val="28"/>
              </w:rPr>
              <w:t>95,0</w:t>
            </w:r>
          </w:p>
        </w:tc>
        <w:tc>
          <w:tcPr>
            <w:tcW w:w="669" w:type="dxa"/>
            <w:gridSpan w:val="2"/>
            <w:tcBorders>
              <w:top w:val="single" w:sz="4" w:space="0" w:color="auto"/>
            </w:tcBorders>
            <w:shd w:val="clear" w:color="auto" w:fill="auto"/>
            <w:vAlign w:val="center"/>
          </w:tcPr>
          <w:p w:rsidR="00066940" w:rsidRPr="00914249" w:rsidRDefault="00066940" w:rsidP="00A01AA0">
            <w:pPr>
              <w:spacing w:line="288" w:lineRule="auto"/>
              <w:jc w:val="center"/>
              <w:rPr>
                <w:szCs w:val="28"/>
              </w:rPr>
            </w:pPr>
            <w:r w:rsidRPr="00914249">
              <w:rPr>
                <w:szCs w:val="28"/>
              </w:rPr>
              <w:t>5</w:t>
            </w:r>
          </w:p>
        </w:tc>
        <w:tc>
          <w:tcPr>
            <w:tcW w:w="850" w:type="dxa"/>
            <w:tcBorders>
              <w:top w:val="single" w:sz="4" w:space="0" w:color="auto"/>
            </w:tcBorders>
            <w:shd w:val="clear" w:color="auto" w:fill="auto"/>
            <w:vAlign w:val="center"/>
          </w:tcPr>
          <w:p w:rsidR="00066940" w:rsidRPr="00914249" w:rsidRDefault="00066940" w:rsidP="00A01AA0">
            <w:pPr>
              <w:spacing w:line="288" w:lineRule="auto"/>
              <w:jc w:val="center"/>
              <w:rPr>
                <w:szCs w:val="28"/>
              </w:rPr>
            </w:pPr>
            <w:r w:rsidRPr="00914249">
              <w:rPr>
                <w:szCs w:val="28"/>
              </w:rPr>
              <w:t>13</w:t>
            </w:r>
          </w:p>
        </w:tc>
        <w:tc>
          <w:tcPr>
            <w:tcW w:w="984" w:type="dxa"/>
            <w:tcBorders>
              <w:top w:val="single" w:sz="4" w:space="0" w:color="auto"/>
            </w:tcBorders>
            <w:shd w:val="clear" w:color="auto" w:fill="auto"/>
            <w:vAlign w:val="center"/>
          </w:tcPr>
          <w:p w:rsidR="00066940" w:rsidRPr="00914249" w:rsidRDefault="00066940" w:rsidP="00A01AA0">
            <w:pPr>
              <w:spacing w:line="288" w:lineRule="auto"/>
              <w:jc w:val="center"/>
              <w:rPr>
                <w:szCs w:val="28"/>
              </w:rPr>
            </w:pPr>
            <w:r w:rsidRPr="00914249">
              <w:rPr>
                <w:szCs w:val="28"/>
              </w:rPr>
              <w:t>1</w:t>
            </w:r>
          </w:p>
        </w:tc>
        <w:tc>
          <w:tcPr>
            <w:tcW w:w="570" w:type="dxa"/>
            <w:tcBorders>
              <w:top w:val="single" w:sz="4" w:space="0" w:color="auto"/>
            </w:tcBorders>
            <w:shd w:val="clear" w:color="auto" w:fill="auto"/>
            <w:vAlign w:val="center"/>
          </w:tcPr>
          <w:p w:rsidR="00066940" w:rsidRPr="00914249" w:rsidRDefault="00066940" w:rsidP="00A01AA0">
            <w:pPr>
              <w:spacing w:line="288" w:lineRule="auto"/>
              <w:jc w:val="center"/>
              <w:rPr>
                <w:szCs w:val="28"/>
              </w:rPr>
            </w:pPr>
            <w:r w:rsidRPr="00914249">
              <w:rPr>
                <w:szCs w:val="28"/>
              </w:rPr>
              <w:t>-</w:t>
            </w:r>
          </w:p>
        </w:tc>
        <w:tc>
          <w:tcPr>
            <w:tcW w:w="571" w:type="dxa"/>
            <w:tcBorders>
              <w:top w:val="single" w:sz="4" w:space="0" w:color="auto"/>
            </w:tcBorders>
            <w:shd w:val="clear" w:color="auto" w:fill="auto"/>
            <w:vAlign w:val="center"/>
          </w:tcPr>
          <w:p w:rsidR="00066940" w:rsidRPr="00914249" w:rsidRDefault="00066940" w:rsidP="00A01AA0">
            <w:pPr>
              <w:spacing w:line="288" w:lineRule="auto"/>
              <w:jc w:val="center"/>
              <w:rPr>
                <w:szCs w:val="28"/>
              </w:rPr>
            </w:pPr>
            <w:r w:rsidRPr="00914249">
              <w:rPr>
                <w:szCs w:val="28"/>
              </w:rPr>
              <w:t>-</w:t>
            </w:r>
          </w:p>
        </w:tc>
      </w:tr>
      <w:tr w:rsidR="00066940" w:rsidRPr="004B2C0E" w:rsidTr="00A01AA0">
        <w:trPr>
          <w:jc w:val="center"/>
        </w:trPr>
        <w:tc>
          <w:tcPr>
            <w:tcW w:w="578" w:type="dxa"/>
            <w:shd w:val="clear" w:color="auto" w:fill="auto"/>
            <w:vAlign w:val="center"/>
          </w:tcPr>
          <w:p w:rsidR="00066940" w:rsidRPr="00792C5B" w:rsidRDefault="00066940" w:rsidP="00A01AA0">
            <w:pPr>
              <w:tabs>
                <w:tab w:val="num" w:pos="141"/>
              </w:tabs>
              <w:spacing w:line="288" w:lineRule="auto"/>
              <w:rPr>
                <w:szCs w:val="28"/>
                <w:lang w:val="ru-RU"/>
              </w:rPr>
            </w:pPr>
            <w:r>
              <w:rPr>
                <w:szCs w:val="28"/>
                <w:lang w:val="ru-RU"/>
              </w:rPr>
              <w:t>5</w:t>
            </w:r>
          </w:p>
        </w:tc>
        <w:tc>
          <w:tcPr>
            <w:tcW w:w="1620" w:type="dxa"/>
            <w:shd w:val="clear" w:color="auto" w:fill="auto"/>
            <w:vAlign w:val="center"/>
          </w:tcPr>
          <w:p w:rsidR="00066940" w:rsidRPr="00792C5B" w:rsidRDefault="00066940" w:rsidP="00A01AA0">
            <w:pPr>
              <w:pStyle w:val="affb"/>
              <w:ind w:firstLine="0"/>
              <w:jc w:val="center"/>
              <w:rPr>
                <w:b/>
              </w:rPr>
            </w:pPr>
            <w:r w:rsidRPr="00792C5B">
              <w:rPr>
                <w:b/>
              </w:rPr>
              <w:t>1 фарм (заочн)</w:t>
            </w:r>
          </w:p>
        </w:tc>
        <w:tc>
          <w:tcPr>
            <w:tcW w:w="636" w:type="dxa"/>
            <w:shd w:val="clear" w:color="auto" w:fill="auto"/>
          </w:tcPr>
          <w:p w:rsidR="00066940" w:rsidRPr="00792C5B" w:rsidRDefault="00066940" w:rsidP="00A01AA0">
            <w:pPr>
              <w:pStyle w:val="affb"/>
              <w:ind w:firstLine="0"/>
              <w:jc w:val="center"/>
              <w:rPr>
                <w:lang w:val="ru-RU"/>
              </w:rPr>
            </w:pPr>
            <w:r w:rsidRPr="00792C5B">
              <w:rPr>
                <w:lang w:val="ru-RU"/>
              </w:rPr>
              <w:t>9</w:t>
            </w:r>
          </w:p>
        </w:tc>
        <w:tc>
          <w:tcPr>
            <w:tcW w:w="1832" w:type="dxa"/>
            <w:shd w:val="clear" w:color="auto" w:fill="auto"/>
            <w:vAlign w:val="center"/>
          </w:tcPr>
          <w:p w:rsidR="00066940" w:rsidRPr="00792C5B" w:rsidRDefault="00066940" w:rsidP="00A01AA0">
            <w:pPr>
              <w:pStyle w:val="affb"/>
              <w:ind w:firstLine="0"/>
              <w:jc w:val="center"/>
            </w:pPr>
            <w:r w:rsidRPr="00792C5B">
              <w:t>Борисенко Н.М.</w:t>
            </w:r>
          </w:p>
        </w:tc>
        <w:tc>
          <w:tcPr>
            <w:tcW w:w="854" w:type="dxa"/>
            <w:tcBorders>
              <w:top w:val="single" w:sz="4" w:space="0" w:color="auto"/>
            </w:tcBorders>
            <w:shd w:val="clear" w:color="auto" w:fill="auto"/>
            <w:vAlign w:val="center"/>
          </w:tcPr>
          <w:p w:rsidR="00066940" w:rsidRPr="00792C5B" w:rsidRDefault="00066940" w:rsidP="00A01AA0">
            <w:pPr>
              <w:spacing w:line="288" w:lineRule="auto"/>
              <w:jc w:val="center"/>
              <w:rPr>
                <w:szCs w:val="28"/>
              </w:rPr>
            </w:pPr>
            <w:r w:rsidRPr="00792C5B">
              <w:rPr>
                <w:szCs w:val="28"/>
              </w:rPr>
              <w:t>100</w:t>
            </w:r>
          </w:p>
        </w:tc>
        <w:tc>
          <w:tcPr>
            <w:tcW w:w="566" w:type="dxa"/>
            <w:tcBorders>
              <w:top w:val="single" w:sz="4" w:space="0" w:color="auto"/>
            </w:tcBorders>
            <w:shd w:val="clear" w:color="auto" w:fill="auto"/>
            <w:vAlign w:val="center"/>
          </w:tcPr>
          <w:p w:rsidR="00066940" w:rsidRPr="00792C5B" w:rsidRDefault="00066940" w:rsidP="00A01AA0">
            <w:pPr>
              <w:spacing w:line="288" w:lineRule="auto"/>
              <w:jc w:val="center"/>
              <w:rPr>
                <w:szCs w:val="28"/>
              </w:rPr>
            </w:pPr>
            <w:r w:rsidRPr="00792C5B">
              <w:rPr>
                <w:szCs w:val="28"/>
              </w:rPr>
              <w:t>4,0</w:t>
            </w:r>
          </w:p>
        </w:tc>
        <w:tc>
          <w:tcPr>
            <w:tcW w:w="1048" w:type="dxa"/>
            <w:gridSpan w:val="3"/>
            <w:tcBorders>
              <w:top w:val="single" w:sz="4" w:space="0" w:color="auto"/>
            </w:tcBorders>
            <w:shd w:val="clear" w:color="auto" w:fill="auto"/>
            <w:vAlign w:val="center"/>
          </w:tcPr>
          <w:p w:rsidR="00066940" w:rsidRPr="00FB665A" w:rsidRDefault="00066940" w:rsidP="00A01AA0">
            <w:pPr>
              <w:spacing w:line="288" w:lineRule="auto"/>
              <w:jc w:val="center"/>
              <w:rPr>
                <w:szCs w:val="28"/>
                <w:lang w:val="ru-RU"/>
              </w:rPr>
            </w:pPr>
            <w:r w:rsidRPr="00792C5B">
              <w:rPr>
                <w:szCs w:val="28"/>
              </w:rPr>
              <w:t>78,0</w:t>
            </w:r>
          </w:p>
        </w:tc>
        <w:tc>
          <w:tcPr>
            <w:tcW w:w="662" w:type="dxa"/>
            <w:tcBorders>
              <w:top w:val="single" w:sz="4" w:space="0" w:color="auto"/>
            </w:tcBorders>
            <w:shd w:val="clear" w:color="auto" w:fill="auto"/>
            <w:vAlign w:val="center"/>
          </w:tcPr>
          <w:p w:rsidR="00066940" w:rsidRPr="00792C5B" w:rsidRDefault="00066940" w:rsidP="00A01AA0">
            <w:pPr>
              <w:spacing w:line="288" w:lineRule="auto"/>
              <w:jc w:val="center"/>
              <w:rPr>
                <w:szCs w:val="28"/>
              </w:rPr>
            </w:pPr>
            <w:r w:rsidRPr="00792C5B">
              <w:rPr>
                <w:szCs w:val="28"/>
              </w:rPr>
              <w:t>-</w:t>
            </w:r>
          </w:p>
        </w:tc>
        <w:tc>
          <w:tcPr>
            <w:tcW w:w="850" w:type="dxa"/>
            <w:tcBorders>
              <w:top w:val="single" w:sz="4" w:space="0" w:color="auto"/>
            </w:tcBorders>
            <w:shd w:val="clear" w:color="auto" w:fill="auto"/>
            <w:vAlign w:val="center"/>
          </w:tcPr>
          <w:p w:rsidR="00066940" w:rsidRPr="00792C5B" w:rsidRDefault="00066940" w:rsidP="00A01AA0">
            <w:pPr>
              <w:spacing w:line="288" w:lineRule="auto"/>
              <w:jc w:val="center"/>
              <w:rPr>
                <w:szCs w:val="28"/>
              </w:rPr>
            </w:pPr>
            <w:r w:rsidRPr="00792C5B">
              <w:rPr>
                <w:szCs w:val="28"/>
              </w:rPr>
              <w:t>7</w:t>
            </w:r>
          </w:p>
        </w:tc>
        <w:tc>
          <w:tcPr>
            <w:tcW w:w="984" w:type="dxa"/>
            <w:tcBorders>
              <w:top w:val="single" w:sz="4" w:space="0" w:color="auto"/>
            </w:tcBorders>
            <w:shd w:val="clear" w:color="auto" w:fill="auto"/>
            <w:vAlign w:val="center"/>
          </w:tcPr>
          <w:p w:rsidR="00066940" w:rsidRPr="00792C5B" w:rsidRDefault="00066940" w:rsidP="00A01AA0">
            <w:pPr>
              <w:spacing w:line="288" w:lineRule="auto"/>
              <w:jc w:val="center"/>
              <w:rPr>
                <w:szCs w:val="28"/>
              </w:rPr>
            </w:pPr>
            <w:r w:rsidRPr="00792C5B">
              <w:rPr>
                <w:szCs w:val="28"/>
              </w:rPr>
              <w:t>2</w:t>
            </w:r>
          </w:p>
        </w:tc>
        <w:tc>
          <w:tcPr>
            <w:tcW w:w="570" w:type="dxa"/>
            <w:tcBorders>
              <w:top w:val="single" w:sz="4" w:space="0" w:color="auto"/>
            </w:tcBorders>
            <w:shd w:val="clear" w:color="auto" w:fill="auto"/>
            <w:vAlign w:val="center"/>
          </w:tcPr>
          <w:p w:rsidR="00066940" w:rsidRPr="00792C5B" w:rsidRDefault="00066940" w:rsidP="00A01AA0">
            <w:pPr>
              <w:spacing w:line="288" w:lineRule="auto"/>
              <w:jc w:val="center"/>
              <w:rPr>
                <w:szCs w:val="28"/>
              </w:rPr>
            </w:pPr>
            <w:r w:rsidRPr="00792C5B">
              <w:rPr>
                <w:szCs w:val="28"/>
              </w:rPr>
              <w:t>-</w:t>
            </w:r>
          </w:p>
        </w:tc>
        <w:tc>
          <w:tcPr>
            <w:tcW w:w="571" w:type="dxa"/>
            <w:tcBorders>
              <w:top w:val="single" w:sz="4" w:space="0" w:color="auto"/>
            </w:tcBorders>
            <w:shd w:val="clear" w:color="auto" w:fill="auto"/>
            <w:vAlign w:val="center"/>
          </w:tcPr>
          <w:p w:rsidR="00066940" w:rsidRPr="00792C5B" w:rsidRDefault="00066940" w:rsidP="00A01AA0">
            <w:pPr>
              <w:spacing w:line="288" w:lineRule="auto"/>
              <w:jc w:val="center"/>
              <w:rPr>
                <w:szCs w:val="28"/>
              </w:rPr>
            </w:pPr>
            <w:r w:rsidRPr="00792C5B">
              <w:rPr>
                <w:szCs w:val="28"/>
              </w:rPr>
              <w:t>-</w:t>
            </w:r>
          </w:p>
        </w:tc>
      </w:tr>
      <w:tr w:rsidR="00066940" w:rsidRPr="004B2C0E" w:rsidTr="00A01AA0">
        <w:trPr>
          <w:jc w:val="center"/>
        </w:trPr>
        <w:tc>
          <w:tcPr>
            <w:tcW w:w="578" w:type="dxa"/>
            <w:shd w:val="clear" w:color="auto" w:fill="auto"/>
            <w:vAlign w:val="center"/>
          </w:tcPr>
          <w:p w:rsidR="00066940" w:rsidRPr="00792C5B" w:rsidRDefault="00066940" w:rsidP="00A01AA0">
            <w:pPr>
              <w:tabs>
                <w:tab w:val="num" w:pos="141"/>
              </w:tabs>
              <w:spacing w:line="288" w:lineRule="auto"/>
              <w:rPr>
                <w:szCs w:val="28"/>
                <w:lang w:val="ru-RU"/>
              </w:rPr>
            </w:pPr>
            <w:r>
              <w:rPr>
                <w:szCs w:val="28"/>
                <w:lang w:val="ru-RU"/>
              </w:rPr>
              <w:t>6</w:t>
            </w:r>
          </w:p>
        </w:tc>
        <w:tc>
          <w:tcPr>
            <w:tcW w:w="1620" w:type="dxa"/>
            <w:shd w:val="clear" w:color="auto" w:fill="auto"/>
            <w:vAlign w:val="center"/>
          </w:tcPr>
          <w:p w:rsidR="00066940" w:rsidRPr="00792C5B" w:rsidRDefault="00066940" w:rsidP="00A01AA0">
            <w:pPr>
              <w:pStyle w:val="affb"/>
              <w:ind w:firstLine="0"/>
              <w:jc w:val="center"/>
              <w:rPr>
                <w:b/>
              </w:rPr>
            </w:pPr>
            <w:r w:rsidRPr="00792C5B">
              <w:rPr>
                <w:b/>
              </w:rPr>
              <w:t>2 фарм (заочн)</w:t>
            </w:r>
          </w:p>
        </w:tc>
        <w:tc>
          <w:tcPr>
            <w:tcW w:w="636" w:type="dxa"/>
            <w:shd w:val="clear" w:color="auto" w:fill="auto"/>
          </w:tcPr>
          <w:p w:rsidR="00066940" w:rsidRPr="00792C5B" w:rsidRDefault="00066940" w:rsidP="00A01AA0">
            <w:pPr>
              <w:pStyle w:val="affb"/>
              <w:ind w:firstLine="0"/>
              <w:jc w:val="center"/>
              <w:rPr>
                <w:lang w:val="ru-RU"/>
              </w:rPr>
            </w:pPr>
            <w:r w:rsidRPr="00792C5B">
              <w:rPr>
                <w:lang w:val="ru-RU"/>
              </w:rPr>
              <w:t>2</w:t>
            </w:r>
            <w:r>
              <w:rPr>
                <w:lang w:val="ru-RU"/>
              </w:rPr>
              <w:t>4</w:t>
            </w:r>
          </w:p>
        </w:tc>
        <w:tc>
          <w:tcPr>
            <w:tcW w:w="1832" w:type="dxa"/>
            <w:shd w:val="clear" w:color="auto" w:fill="auto"/>
            <w:vAlign w:val="center"/>
          </w:tcPr>
          <w:p w:rsidR="00066940" w:rsidRPr="00792C5B" w:rsidRDefault="00066940" w:rsidP="00A01AA0">
            <w:pPr>
              <w:pStyle w:val="affb"/>
              <w:ind w:firstLine="0"/>
              <w:jc w:val="center"/>
            </w:pPr>
            <w:r w:rsidRPr="00792C5B">
              <w:t>Борисенко Н.М.</w:t>
            </w:r>
          </w:p>
        </w:tc>
        <w:tc>
          <w:tcPr>
            <w:tcW w:w="6105" w:type="dxa"/>
            <w:gridSpan w:val="10"/>
            <w:shd w:val="clear" w:color="auto" w:fill="auto"/>
            <w:vAlign w:val="center"/>
          </w:tcPr>
          <w:p w:rsidR="00066940" w:rsidRPr="00792C5B" w:rsidRDefault="00066940" w:rsidP="00A01AA0">
            <w:pPr>
              <w:spacing w:line="288" w:lineRule="auto"/>
              <w:jc w:val="center"/>
              <w:rPr>
                <w:szCs w:val="28"/>
              </w:rPr>
            </w:pPr>
            <w:r w:rsidRPr="00792C5B">
              <w:rPr>
                <w:szCs w:val="28"/>
                <w:lang w:val="ru-RU"/>
              </w:rPr>
              <w:t>Сесія відсутня</w:t>
            </w:r>
          </w:p>
        </w:tc>
      </w:tr>
      <w:tr w:rsidR="00066940" w:rsidRPr="004B2C0E" w:rsidTr="00A01AA0">
        <w:trPr>
          <w:jc w:val="center"/>
        </w:trPr>
        <w:tc>
          <w:tcPr>
            <w:tcW w:w="578" w:type="dxa"/>
            <w:shd w:val="clear" w:color="auto" w:fill="auto"/>
            <w:vAlign w:val="center"/>
          </w:tcPr>
          <w:p w:rsidR="00066940" w:rsidRPr="00792C5B" w:rsidRDefault="00066940" w:rsidP="00A01AA0">
            <w:pPr>
              <w:tabs>
                <w:tab w:val="num" w:pos="141"/>
              </w:tabs>
              <w:spacing w:line="288" w:lineRule="auto"/>
              <w:rPr>
                <w:szCs w:val="28"/>
                <w:lang w:val="ru-RU"/>
              </w:rPr>
            </w:pPr>
            <w:r>
              <w:rPr>
                <w:szCs w:val="28"/>
                <w:lang w:val="ru-RU"/>
              </w:rPr>
              <w:t>7</w:t>
            </w:r>
          </w:p>
        </w:tc>
        <w:tc>
          <w:tcPr>
            <w:tcW w:w="1620" w:type="dxa"/>
            <w:shd w:val="clear" w:color="auto" w:fill="auto"/>
            <w:vAlign w:val="center"/>
          </w:tcPr>
          <w:p w:rsidR="00066940" w:rsidRPr="00792C5B" w:rsidRDefault="00066940" w:rsidP="00A01AA0">
            <w:pPr>
              <w:pStyle w:val="affb"/>
              <w:ind w:firstLine="0"/>
              <w:jc w:val="center"/>
              <w:rPr>
                <w:b/>
              </w:rPr>
            </w:pPr>
            <w:r w:rsidRPr="00792C5B">
              <w:rPr>
                <w:b/>
              </w:rPr>
              <w:t>3 фарм (заочн)</w:t>
            </w:r>
          </w:p>
        </w:tc>
        <w:tc>
          <w:tcPr>
            <w:tcW w:w="636" w:type="dxa"/>
            <w:shd w:val="clear" w:color="auto" w:fill="auto"/>
          </w:tcPr>
          <w:p w:rsidR="00066940" w:rsidRPr="00792C5B" w:rsidRDefault="00066940" w:rsidP="00A01AA0">
            <w:pPr>
              <w:pStyle w:val="affb"/>
              <w:ind w:firstLine="0"/>
              <w:jc w:val="center"/>
              <w:rPr>
                <w:lang w:val="ru-RU"/>
              </w:rPr>
            </w:pPr>
            <w:r w:rsidRPr="00792C5B">
              <w:rPr>
                <w:lang w:val="ru-RU"/>
              </w:rPr>
              <w:t>24</w:t>
            </w:r>
          </w:p>
        </w:tc>
        <w:tc>
          <w:tcPr>
            <w:tcW w:w="1832" w:type="dxa"/>
            <w:shd w:val="clear" w:color="auto" w:fill="auto"/>
            <w:vAlign w:val="center"/>
          </w:tcPr>
          <w:p w:rsidR="00066940" w:rsidRPr="00792C5B" w:rsidRDefault="00066940" w:rsidP="00A01AA0">
            <w:pPr>
              <w:pStyle w:val="affb"/>
              <w:ind w:firstLine="0"/>
              <w:jc w:val="center"/>
            </w:pPr>
            <w:r w:rsidRPr="00792C5B">
              <w:t>Борисенко Н.М.</w:t>
            </w:r>
          </w:p>
        </w:tc>
        <w:tc>
          <w:tcPr>
            <w:tcW w:w="854" w:type="dxa"/>
            <w:shd w:val="clear" w:color="auto" w:fill="auto"/>
            <w:vAlign w:val="center"/>
          </w:tcPr>
          <w:p w:rsidR="00066940" w:rsidRPr="00792C5B" w:rsidRDefault="00066940" w:rsidP="00A01AA0">
            <w:pPr>
              <w:spacing w:line="288" w:lineRule="auto"/>
              <w:jc w:val="center"/>
              <w:rPr>
                <w:szCs w:val="28"/>
              </w:rPr>
            </w:pPr>
            <w:r w:rsidRPr="00792C5B">
              <w:rPr>
                <w:szCs w:val="28"/>
              </w:rPr>
              <w:t>100</w:t>
            </w:r>
          </w:p>
        </w:tc>
        <w:tc>
          <w:tcPr>
            <w:tcW w:w="566" w:type="dxa"/>
            <w:shd w:val="clear" w:color="auto" w:fill="auto"/>
            <w:vAlign w:val="center"/>
          </w:tcPr>
          <w:p w:rsidR="00066940" w:rsidRPr="00792C5B" w:rsidRDefault="00066940" w:rsidP="00A01AA0">
            <w:pPr>
              <w:spacing w:line="288" w:lineRule="auto"/>
              <w:jc w:val="center"/>
              <w:rPr>
                <w:szCs w:val="28"/>
              </w:rPr>
            </w:pPr>
            <w:r w:rsidRPr="00792C5B">
              <w:rPr>
                <w:szCs w:val="28"/>
              </w:rPr>
              <w:t>3,9</w:t>
            </w:r>
          </w:p>
        </w:tc>
        <w:tc>
          <w:tcPr>
            <w:tcW w:w="1041" w:type="dxa"/>
            <w:gridSpan w:val="2"/>
            <w:shd w:val="clear" w:color="auto" w:fill="auto"/>
            <w:vAlign w:val="center"/>
          </w:tcPr>
          <w:p w:rsidR="00066940" w:rsidRPr="00792C5B" w:rsidRDefault="00066940" w:rsidP="00A01AA0">
            <w:pPr>
              <w:spacing w:line="288" w:lineRule="auto"/>
              <w:jc w:val="center"/>
              <w:rPr>
                <w:szCs w:val="28"/>
                <w:lang w:val="ru-RU"/>
              </w:rPr>
            </w:pPr>
            <w:r w:rsidRPr="00792C5B">
              <w:rPr>
                <w:szCs w:val="28"/>
                <w:lang w:val="ru-RU"/>
              </w:rPr>
              <w:t>79,0</w:t>
            </w:r>
          </w:p>
        </w:tc>
        <w:tc>
          <w:tcPr>
            <w:tcW w:w="669" w:type="dxa"/>
            <w:gridSpan w:val="2"/>
            <w:shd w:val="clear" w:color="auto" w:fill="auto"/>
            <w:vAlign w:val="center"/>
          </w:tcPr>
          <w:p w:rsidR="00066940" w:rsidRPr="00792C5B" w:rsidRDefault="00066940" w:rsidP="00A01AA0">
            <w:pPr>
              <w:spacing w:line="288" w:lineRule="auto"/>
              <w:jc w:val="center"/>
              <w:rPr>
                <w:szCs w:val="28"/>
              </w:rPr>
            </w:pPr>
            <w:r w:rsidRPr="00792C5B">
              <w:rPr>
                <w:szCs w:val="28"/>
              </w:rPr>
              <w:t>2</w:t>
            </w:r>
          </w:p>
        </w:tc>
        <w:tc>
          <w:tcPr>
            <w:tcW w:w="850" w:type="dxa"/>
            <w:shd w:val="clear" w:color="auto" w:fill="auto"/>
            <w:vAlign w:val="center"/>
          </w:tcPr>
          <w:p w:rsidR="00066940" w:rsidRPr="00792C5B" w:rsidRDefault="00066940" w:rsidP="00A01AA0">
            <w:pPr>
              <w:spacing w:line="288" w:lineRule="auto"/>
              <w:jc w:val="center"/>
              <w:rPr>
                <w:szCs w:val="28"/>
              </w:rPr>
            </w:pPr>
            <w:r w:rsidRPr="00792C5B">
              <w:rPr>
                <w:szCs w:val="28"/>
              </w:rPr>
              <w:t>18</w:t>
            </w:r>
          </w:p>
        </w:tc>
        <w:tc>
          <w:tcPr>
            <w:tcW w:w="984" w:type="dxa"/>
            <w:shd w:val="clear" w:color="auto" w:fill="auto"/>
            <w:vAlign w:val="center"/>
          </w:tcPr>
          <w:p w:rsidR="00066940" w:rsidRPr="00792C5B" w:rsidRDefault="00066940" w:rsidP="00A01AA0">
            <w:pPr>
              <w:spacing w:line="288" w:lineRule="auto"/>
              <w:jc w:val="center"/>
              <w:rPr>
                <w:szCs w:val="28"/>
              </w:rPr>
            </w:pPr>
            <w:r w:rsidRPr="00792C5B">
              <w:rPr>
                <w:szCs w:val="28"/>
              </w:rPr>
              <w:t>4</w:t>
            </w:r>
          </w:p>
        </w:tc>
        <w:tc>
          <w:tcPr>
            <w:tcW w:w="570" w:type="dxa"/>
            <w:shd w:val="clear" w:color="auto" w:fill="auto"/>
            <w:vAlign w:val="center"/>
          </w:tcPr>
          <w:p w:rsidR="00066940" w:rsidRPr="00792C5B" w:rsidRDefault="00066940" w:rsidP="00A01AA0">
            <w:pPr>
              <w:spacing w:line="288" w:lineRule="auto"/>
              <w:jc w:val="center"/>
              <w:rPr>
                <w:szCs w:val="28"/>
              </w:rPr>
            </w:pPr>
            <w:r w:rsidRPr="00792C5B">
              <w:rPr>
                <w:szCs w:val="28"/>
              </w:rPr>
              <w:t>-</w:t>
            </w:r>
          </w:p>
        </w:tc>
        <w:tc>
          <w:tcPr>
            <w:tcW w:w="571" w:type="dxa"/>
            <w:shd w:val="clear" w:color="auto" w:fill="auto"/>
            <w:vAlign w:val="center"/>
          </w:tcPr>
          <w:p w:rsidR="00066940" w:rsidRPr="00792C5B" w:rsidRDefault="00066940" w:rsidP="00A01AA0">
            <w:pPr>
              <w:spacing w:line="288" w:lineRule="auto"/>
              <w:jc w:val="center"/>
              <w:rPr>
                <w:szCs w:val="28"/>
              </w:rPr>
            </w:pPr>
            <w:r w:rsidRPr="00792C5B">
              <w:rPr>
                <w:szCs w:val="28"/>
              </w:rPr>
              <w:t>-</w:t>
            </w:r>
          </w:p>
        </w:tc>
      </w:tr>
      <w:tr w:rsidR="00066940" w:rsidRPr="004B2C0E" w:rsidTr="00A01AA0">
        <w:trPr>
          <w:jc w:val="center"/>
        </w:trPr>
        <w:tc>
          <w:tcPr>
            <w:tcW w:w="578" w:type="dxa"/>
            <w:shd w:val="clear" w:color="auto" w:fill="auto"/>
            <w:vAlign w:val="center"/>
          </w:tcPr>
          <w:p w:rsidR="00066940" w:rsidRPr="00792C5B" w:rsidRDefault="00066940" w:rsidP="00A01AA0">
            <w:pPr>
              <w:tabs>
                <w:tab w:val="num" w:pos="141"/>
              </w:tabs>
              <w:spacing w:line="288" w:lineRule="auto"/>
              <w:rPr>
                <w:szCs w:val="28"/>
                <w:lang w:val="ru-RU"/>
              </w:rPr>
            </w:pPr>
            <w:r>
              <w:rPr>
                <w:szCs w:val="28"/>
                <w:lang w:val="ru-RU"/>
              </w:rPr>
              <w:t>8</w:t>
            </w:r>
          </w:p>
        </w:tc>
        <w:tc>
          <w:tcPr>
            <w:tcW w:w="1620" w:type="dxa"/>
            <w:shd w:val="clear" w:color="auto" w:fill="auto"/>
            <w:vAlign w:val="center"/>
          </w:tcPr>
          <w:p w:rsidR="00066940" w:rsidRPr="00914249" w:rsidRDefault="00066940" w:rsidP="00A01AA0">
            <w:pPr>
              <w:pStyle w:val="affb"/>
              <w:ind w:left="169" w:firstLine="0"/>
              <w:jc w:val="center"/>
              <w:rPr>
                <w:b/>
              </w:rPr>
            </w:pPr>
            <w:r w:rsidRPr="00914249">
              <w:rPr>
                <w:b/>
              </w:rPr>
              <w:t>К фарм 11 (заочн)</w:t>
            </w:r>
          </w:p>
        </w:tc>
        <w:tc>
          <w:tcPr>
            <w:tcW w:w="636" w:type="dxa"/>
            <w:shd w:val="clear" w:color="auto" w:fill="auto"/>
          </w:tcPr>
          <w:p w:rsidR="00066940" w:rsidRPr="00914249" w:rsidRDefault="00066940" w:rsidP="00A01AA0">
            <w:pPr>
              <w:pStyle w:val="affb"/>
              <w:ind w:firstLine="0"/>
              <w:jc w:val="center"/>
              <w:rPr>
                <w:lang w:val="ru-RU"/>
              </w:rPr>
            </w:pPr>
            <w:r w:rsidRPr="00914249">
              <w:rPr>
                <w:lang w:val="ru-RU"/>
              </w:rPr>
              <w:t>16</w:t>
            </w:r>
          </w:p>
        </w:tc>
        <w:tc>
          <w:tcPr>
            <w:tcW w:w="1832" w:type="dxa"/>
            <w:shd w:val="clear" w:color="auto" w:fill="auto"/>
            <w:vAlign w:val="center"/>
          </w:tcPr>
          <w:p w:rsidR="00066940" w:rsidRPr="00914249" w:rsidRDefault="00066940" w:rsidP="00A01AA0">
            <w:pPr>
              <w:pStyle w:val="affb"/>
              <w:ind w:firstLine="0"/>
              <w:jc w:val="center"/>
            </w:pPr>
            <w:r w:rsidRPr="00914249">
              <w:t>Борисенко Н.М.</w:t>
            </w:r>
          </w:p>
        </w:tc>
        <w:tc>
          <w:tcPr>
            <w:tcW w:w="854" w:type="dxa"/>
            <w:shd w:val="clear" w:color="auto" w:fill="auto"/>
            <w:vAlign w:val="center"/>
          </w:tcPr>
          <w:p w:rsidR="00066940" w:rsidRPr="00914249" w:rsidRDefault="00066940" w:rsidP="00A01AA0">
            <w:pPr>
              <w:spacing w:line="288" w:lineRule="auto"/>
              <w:jc w:val="center"/>
              <w:rPr>
                <w:szCs w:val="28"/>
              </w:rPr>
            </w:pPr>
            <w:r w:rsidRPr="00914249">
              <w:rPr>
                <w:szCs w:val="28"/>
              </w:rPr>
              <w:t>100</w:t>
            </w:r>
          </w:p>
        </w:tc>
        <w:tc>
          <w:tcPr>
            <w:tcW w:w="566" w:type="dxa"/>
            <w:shd w:val="clear" w:color="auto" w:fill="auto"/>
            <w:vAlign w:val="center"/>
          </w:tcPr>
          <w:p w:rsidR="00066940" w:rsidRPr="00914249" w:rsidRDefault="00066940" w:rsidP="00A01AA0">
            <w:pPr>
              <w:spacing w:line="288" w:lineRule="auto"/>
              <w:jc w:val="center"/>
              <w:rPr>
                <w:szCs w:val="28"/>
              </w:rPr>
            </w:pPr>
            <w:r w:rsidRPr="00914249">
              <w:rPr>
                <w:szCs w:val="28"/>
              </w:rPr>
              <w:t>4,2</w:t>
            </w:r>
          </w:p>
        </w:tc>
        <w:tc>
          <w:tcPr>
            <w:tcW w:w="1041" w:type="dxa"/>
            <w:gridSpan w:val="2"/>
            <w:shd w:val="clear" w:color="auto" w:fill="auto"/>
            <w:vAlign w:val="center"/>
          </w:tcPr>
          <w:p w:rsidR="00066940" w:rsidRPr="00914249" w:rsidRDefault="00066940" w:rsidP="00A01AA0">
            <w:pPr>
              <w:spacing w:line="288" w:lineRule="auto"/>
              <w:jc w:val="center"/>
              <w:rPr>
                <w:szCs w:val="28"/>
                <w:lang w:val="ru-RU"/>
              </w:rPr>
            </w:pPr>
            <w:r w:rsidRPr="00914249">
              <w:rPr>
                <w:szCs w:val="28"/>
                <w:lang w:val="ru-RU"/>
              </w:rPr>
              <w:t>86,0</w:t>
            </w:r>
          </w:p>
        </w:tc>
        <w:tc>
          <w:tcPr>
            <w:tcW w:w="669" w:type="dxa"/>
            <w:gridSpan w:val="2"/>
            <w:shd w:val="clear" w:color="auto" w:fill="auto"/>
            <w:vAlign w:val="center"/>
          </w:tcPr>
          <w:p w:rsidR="00066940" w:rsidRPr="00914249" w:rsidRDefault="00066940" w:rsidP="00A01AA0">
            <w:pPr>
              <w:spacing w:line="288" w:lineRule="auto"/>
              <w:jc w:val="center"/>
              <w:rPr>
                <w:szCs w:val="28"/>
              </w:rPr>
            </w:pPr>
            <w:r w:rsidRPr="00914249">
              <w:rPr>
                <w:szCs w:val="28"/>
              </w:rPr>
              <w:t>1</w:t>
            </w:r>
          </w:p>
        </w:tc>
        <w:tc>
          <w:tcPr>
            <w:tcW w:w="850" w:type="dxa"/>
            <w:shd w:val="clear" w:color="auto" w:fill="auto"/>
            <w:vAlign w:val="center"/>
          </w:tcPr>
          <w:p w:rsidR="00066940" w:rsidRPr="00914249" w:rsidRDefault="00066940" w:rsidP="00A01AA0">
            <w:pPr>
              <w:spacing w:line="288" w:lineRule="auto"/>
              <w:jc w:val="center"/>
              <w:rPr>
                <w:szCs w:val="28"/>
              </w:rPr>
            </w:pPr>
            <w:r w:rsidRPr="00914249">
              <w:rPr>
                <w:szCs w:val="28"/>
              </w:rPr>
              <w:t>10</w:t>
            </w:r>
          </w:p>
        </w:tc>
        <w:tc>
          <w:tcPr>
            <w:tcW w:w="984" w:type="dxa"/>
            <w:shd w:val="clear" w:color="auto" w:fill="auto"/>
            <w:vAlign w:val="center"/>
          </w:tcPr>
          <w:p w:rsidR="00066940" w:rsidRPr="00914249" w:rsidRDefault="00066940" w:rsidP="00A01AA0">
            <w:pPr>
              <w:spacing w:line="288" w:lineRule="auto"/>
              <w:jc w:val="center"/>
              <w:rPr>
                <w:szCs w:val="28"/>
              </w:rPr>
            </w:pPr>
            <w:r w:rsidRPr="00914249">
              <w:rPr>
                <w:szCs w:val="28"/>
              </w:rPr>
              <w:t>5</w:t>
            </w:r>
          </w:p>
        </w:tc>
        <w:tc>
          <w:tcPr>
            <w:tcW w:w="570" w:type="dxa"/>
            <w:shd w:val="clear" w:color="auto" w:fill="auto"/>
            <w:vAlign w:val="center"/>
          </w:tcPr>
          <w:p w:rsidR="00066940" w:rsidRPr="00914249" w:rsidRDefault="00066940" w:rsidP="00A01AA0">
            <w:pPr>
              <w:spacing w:line="288" w:lineRule="auto"/>
              <w:jc w:val="center"/>
              <w:rPr>
                <w:szCs w:val="28"/>
              </w:rPr>
            </w:pPr>
            <w:r w:rsidRPr="00914249">
              <w:rPr>
                <w:szCs w:val="28"/>
              </w:rPr>
              <w:t>-</w:t>
            </w:r>
          </w:p>
        </w:tc>
        <w:tc>
          <w:tcPr>
            <w:tcW w:w="571" w:type="dxa"/>
            <w:shd w:val="clear" w:color="auto" w:fill="auto"/>
            <w:vAlign w:val="center"/>
          </w:tcPr>
          <w:p w:rsidR="00066940" w:rsidRPr="00914249" w:rsidRDefault="00066940" w:rsidP="00A01AA0">
            <w:pPr>
              <w:spacing w:line="288" w:lineRule="auto"/>
              <w:jc w:val="center"/>
              <w:rPr>
                <w:szCs w:val="28"/>
              </w:rPr>
            </w:pPr>
            <w:r w:rsidRPr="00914249">
              <w:rPr>
                <w:szCs w:val="28"/>
              </w:rPr>
              <w:t>-</w:t>
            </w:r>
          </w:p>
        </w:tc>
      </w:tr>
      <w:tr w:rsidR="00066940" w:rsidRPr="004B2C0E" w:rsidTr="00A01AA0">
        <w:trPr>
          <w:jc w:val="center"/>
        </w:trPr>
        <w:tc>
          <w:tcPr>
            <w:tcW w:w="578" w:type="dxa"/>
            <w:shd w:val="clear" w:color="auto" w:fill="auto"/>
            <w:vAlign w:val="center"/>
          </w:tcPr>
          <w:p w:rsidR="00066940" w:rsidRPr="00792C5B" w:rsidRDefault="00066940" w:rsidP="00A01AA0">
            <w:pPr>
              <w:tabs>
                <w:tab w:val="num" w:pos="141"/>
              </w:tabs>
              <w:spacing w:line="288" w:lineRule="auto"/>
              <w:rPr>
                <w:szCs w:val="28"/>
                <w:lang w:val="ru-RU"/>
              </w:rPr>
            </w:pPr>
            <w:r>
              <w:rPr>
                <w:szCs w:val="28"/>
                <w:lang w:val="ru-RU"/>
              </w:rPr>
              <w:t>9</w:t>
            </w:r>
          </w:p>
        </w:tc>
        <w:tc>
          <w:tcPr>
            <w:tcW w:w="1620" w:type="dxa"/>
            <w:shd w:val="clear" w:color="auto" w:fill="auto"/>
            <w:vAlign w:val="center"/>
          </w:tcPr>
          <w:p w:rsidR="00066940" w:rsidRPr="00914249" w:rsidRDefault="00066940" w:rsidP="00A01AA0">
            <w:pPr>
              <w:pStyle w:val="affb"/>
              <w:ind w:left="169" w:firstLine="0"/>
              <w:jc w:val="center"/>
              <w:rPr>
                <w:b/>
              </w:rPr>
            </w:pPr>
            <w:r w:rsidRPr="00914249">
              <w:rPr>
                <w:b/>
              </w:rPr>
              <w:t>К фарм</w:t>
            </w:r>
          </w:p>
          <w:p w:rsidR="00066940" w:rsidRPr="00914249" w:rsidRDefault="00066940" w:rsidP="00A01AA0">
            <w:pPr>
              <w:pStyle w:val="affb"/>
              <w:ind w:left="169" w:firstLine="0"/>
              <w:jc w:val="center"/>
            </w:pPr>
            <w:r w:rsidRPr="00914249">
              <w:rPr>
                <w:b/>
              </w:rPr>
              <w:t xml:space="preserve"> 21 (заочн)</w:t>
            </w:r>
          </w:p>
        </w:tc>
        <w:tc>
          <w:tcPr>
            <w:tcW w:w="636" w:type="dxa"/>
            <w:shd w:val="clear" w:color="auto" w:fill="auto"/>
          </w:tcPr>
          <w:p w:rsidR="00066940" w:rsidRPr="00914249" w:rsidRDefault="00066940" w:rsidP="00A01AA0">
            <w:pPr>
              <w:pStyle w:val="affb"/>
              <w:ind w:firstLine="0"/>
              <w:jc w:val="center"/>
              <w:rPr>
                <w:lang w:val="ru-RU"/>
              </w:rPr>
            </w:pPr>
            <w:r w:rsidRPr="00914249">
              <w:rPr>
                <w:lang w:val="ru-RU"/>
              </w:rPr>
              <w:t>2</w:t>
            </w:r>
            <w:r>
              <w:rPr>
                <w:lang w:val="ru-RU"/>
              </w:rPr>
              <w:t>0</w:t>
            </w:r>
          </w:p>
        </w:tc>
        <w:tc>
          <w:tcPr>
            <w:tcW w:w="1832" w:type="dxa"/>
            <w:shd w:val="clear" w:color="auto" w:fill="auto"/>
            <w:vAlign w:val="center"/>
          </w:tcPr>
          <w:p w:rsidR="00066940" w:rsidRPr="00914249" w:rsidRDefault="00066940" w:rsidP="00A01AA0">
            <w:pPr>
              <w:pStyle w:val="affb"/>
              <w:ind w:firstLine="0"/>
              <w:jc w:val="center"/>
            </w:pPr>
            <w:r w:rsidRPr="00914249">
              <w:t>Борисенко Н.М.</w:t>
            </w:r>
          </w:p>
        </w:tc>
        <w:tc>
          <w:tcPr>
            <w:tcW w:w="6105" w:type="dxa"/>
            <w:gridSpan w:val="10"/>
            <w:shd w:val="clear" w:color="auto" w:fill="auto"/>
            <w:vAlign w:val="center"/>
          </w:tcPr>
          <w:p w:rsidR="00066940" w:rsidRPr="00914249" w:rsidRDefault="00066940" w:rsidP="00A01AA0">
            <w:pPr>
              <w:spacing w:line="288" w:lineRule="auto"/>
              <w:jc w:val="center"/>
              <w:rPr>
                <w:szCs w:val="28"/>
              </w:rPr>
            </w:pPr>
            <w:r w:rsidRPr="00914249">
              <w:rPr>
                <w:szCs w:val="28"/>
                <w:lang w:val="ru-RU"/>
              </w:rPr>
              <w:t>Сесія відсутня</w:t>
            </w:r>
          </w:p>
        </w:tc>
      </w:tr>
      <w:tr w:rsidR="00066940" w:rsidRPr="004B2C0E" w:rsidTr="00A01AA0">
        <w:trPr>
          <w:jc w:val="center"/>
        </w:trPr>
        <w:tc>
          <w:tcPr>
            <w:tcW w:w="578" w:type="dxa"/>
            <w:shd w:val="clear" w:color="auto" w:fill="auto"/>
            <w:vAlign w:val="center"/>
          </w:tcPr>
          <w:p w:rsidR="00066940" w:rsidRPr="00792C5B" w:rsidRDefault="00066940" w:rsidP="00A01AA0">
            <w:pPr>
              <w:tabs>
                <w:tab w:val="num" w:pos="141"/>
              </w:tabs>
              <w:spacing w:line="288" w:lineRule="auto"/>
              <w:ind w:right="-175"/>
              <w:rPr>
                <w:szCs w:val="28"/>
                <w:lang w:val="ru-RU"/>
              </w:rPr>
            </w:pPr>
            <w:r>
              <w:rPr>
                <w:szCs w:val="28"/>
                <w:lang w:val="ru-RU"/>
              </w:rPr>
              <w:t>10</w:t>
            </w:r>
          </w:p>
        </w:tc>
        <w:tc>
          <w:tcPr>
            <w:tcW w:w="1620" w:type="dxa"/>
            <w:shd w:val="clear" w:color="auto" w:fill="auto"/>
            <w:vAlign w:val="center"/>
          </w:tcPr>
          <w:p w:rsidR="00066940" w:rsidRPr="00914249" w:rsidRDefault="00066940" w:rsidP="00A01AA0">
            <w:pPr>
              <w:pStyle w:val="affb"/>
              <w:ind w:firstLine="0"/>
              <w:jc w:val="center"/>
              <w:rPr>
                <w:b/>
              </w:rPr>
            </w:pPr>
            <w:r w:rsidRPr="00914249">
              <w:rPr>
                <w:b/>
              </w:rPr>
              <w:t>К фарм</w:t>
            </w:r>
          </w:p>
          <w:p w:rsidR="00066940" w:rsidRPr="00914249" w:rsidRDefault="00066940" w:rsidP="00A01AA0">
            <w:pPr>
              <w:pStyle w:val="affb"/>
              <w:ind w:firstLine="0"/>
              <w:jc w:val="center"/>
            </w:pPr>
            <w:r w:rsidRPr="00914249">
              <w:rPr>
                <w:b/>
              </w:rPr>
              <w:t>31 (заочн)</w:t>
            </w:r>
          </w:p>
        </w:tc>
        <w:tc>
          <w:tcPr>
            <w:tcW w:w="636" w:type="dxa"/>
            <w:shd w:val="clear" w:color="auto" w:fill="auto"/>
          </w:tcPr>
          <w:p w:rsidR="00066940" w:rsidRPr="00914249" w:rsidRDefault="00066940" w:rsidP="00A01AA0">
            <w:pPr>
              <w:pStyle w:val="affb"/>
              <w:ind w:firstLine="0"/>
              <w:jc w:val="center"/>
              <w:rPr>
                <w:lang w:val="ru-RU"/>
              </w:rPr>
            </w:pPr>
          </w:p>
          <w:p w:rsidR="00066940" w:rsidRPr="00914249" w:rsidRDefault="00066940" w:rsidP="00A01AA0">
            <w:pPr>
              <w:pStyle w:val="affb"/>
              <w:ind w:firstLine="0"/>
              <w:jc w:val="center"/>
              <w:rPr>
                <w:lang w:val="ru-RU"/>
              </w:rPr>
            </w:pPr>
            <w:r w:rsidRPr="00914249">
              <w:rPr>
                <w:lang w:val="ru-RU"/>
              </w:rPr>
              <w:t>25</w:t>
            </w:r>
          </w:p>
          <w:p w:rsidR="00066940" w:rsidRPr="00914249" w:rsidRDefault="00066940" w:rsidP="00A01AA0">
            <w:pPr>
              <w:rPr>
                <w:lang w:val="ru-RU"/>
              </w:rPr>
            </w:pPr>
          </w:p>
        </w:tc>
        <w:tc>
          <w:tcPr>
            <w:tcW w:w="1832" w:type="dxa"/>
            <w:shd w:val="clear" w:color="auto" w:fill="auto"/>
            <w:vAlign w:val="center"/>
          </w:tcPr>
          <w:p w:rsidR="00066940" w:rsidRPr="00914249" w:rsidRDefault="00066940" w:rsidP="00A01AA0">
            <w:pPr>
              <w:pStyle w:val="affb"/>
              <w:spacing w:line="288" w:lineRule="auto"/>
              <w:ind w:firstLine="0"/>
              <w:jc w:val="center"/>
            </w:pPr>
            <w:r w:rsidRPr="00914249">
              <w:t>Борисенко Н.М.</w:t>
            </w:r>
          </w:p>
        </w:tc>
        <w:tc>
          <w:tcPr>
            <w:tcW w:w="854" w:type="dxa"/>
            <w:shd w:val="clear" w:color="auto" w:fill="auto"/>
            <w:vAlign w:val="center"/>
          </w:tcPr>
          <w:p w:rsidR="00066940" w:rsidRPr="00914249" w:rsidRDefault="00066940" w:rsidP="00A01AA0">
            <w:pPr>
              <w:spacing w:line="288" w:lineRule="auto"/>
              <w:jc w:val="center"/>
              <w:rPr>
                <w:szCs w:val="28"/>
              </w:rPr>
            </w:pPr>
            <w:r w:rsidRPr="00914249">
              <w:rPr>
                <w:szCs w:val="28"/>
              </w:rPr>
              <w:t>100</w:t>
            </w:r>
          </w:p>
        </w:tc>
        <w:tc>
          <w:tcPr>
            <w:tcW w:w="566" w:type="dxa"/>
            <w:shd w:val="clear" w:color="auto" w:fill="auto"/>
            <w:vAlign w:val="center"/>
          </w:tcPr>
          <w:p w:rsidR="00066940" w:rsidRPr="00914249" w:rsidRDefault="00066940" w:rsidP="00A01AA0">
            <w:pPr>
              <w:spacing w:line="288" w:lineRule="auto"/>
              <w:jc w:val="center"/>
              <w:rPr>
                <w:szCs w:val="28"/>
              </w:rPr>
            </w:pPr>
            <w:r w:rsidRPr="00914249">
              <w:rPr>
                <w:szCs w:val="28"/>
              </w:rPr>
              <w:t>3,8</w:t>
            </w:r>
          </w:p>
        </w:tc>
        <w:tc>
          <w:tcPr>
            <w:tcW w:w="1041" w:type="dxa"/>
            <w:gridSpan w:val="2"/>
            <w:shd w:val="clear" w:color="auto" w:fill="auto"/>
            <w:vAlign w:val="center"/>
          </w:tcPr>
          <w:p w:rsidR="00066940" w:rsidRPr="00FB665A" w:rsidRDefault="00066940" w:rsidP="00A01AA0">
            <w:pPr>
              <w:spacing w:line="288" w:lineRule="auto"/>
              <w:jc w:val="center"/>
              <w:rPr>
                <w:szCs w:val="28"/>
                <w:lang w:val="ru-RU"/>
              </w:rPr>
            </w:pPr>
            <w:r w:rsidRPr="00914249">
              <w:rPr>
                <w:szCs w:val="28"/>
              </w:rPr>
              <w:t>64,0</w:t>
            </w:r>
          </w:p>
        </w:tc>
        <w:tc>
          <w:tcPr>
            <w:tcW w:w="669" w:type="dxa"/>
            <w:gridSpan w:val="2"/>
            <w:shd w:val="clear" w:color="auto" w:fill="auto"/>
            <w:vAlign w:val="center"/>
          </w:tcPr>
          <w:p w:rsidR="00066940" w:rsidRPr="00914249" w:rsidRDefault="00066940" w:rsidP="00A01AA0">
            <w:pPr>
              <w:spacing w:line="288" w:lineRule="auto"/>
              <w:jc w:val="center"/>
              <w:rPr>
                <w:szCs w:val="28"/>
              </w:rPr>
            </w:pPr>
            <w:r w:rsidRPr="00914249">
              <w:rPr>
                <w:szCs w:val="28"/>
              </w:rPr>
              <w:t>2</w:t>
            </w:r>
          </w:p>
        </w:tc>
        <w:tc>
          <w:tcPr>
            <w:tcW w:w="850" w:type="dxa"/>
            <w:shd w:val="clear" w:color="auto" w:fill="auto"/>
            <w:vAlign w:val="center"/>
          </w:tcPr>
          <w:p w:rsidR="00066940" w:rsidRPr="00914249" w:rsidRDefault="00066940" w:rsidP="00A01AA0">
            <w:pPr>
              <w:spacing w:line="288" w:lineRule="auto"/>
              <w:jc w:val="center"/>
              <w:rPr>
                <w:szCs w:val="28"/>
              </w:rPr>
            </w:pPr>
            <w:r w:rsidRPr="00914249">
              <w:rPr>
                <w:szCs w:val="28"/>
              </w:rPr>
              <w:t>14</w:t>
            </w:r>
          </w:p>
        </w:tc>
        <w:tc>
          <w:tcPr>
            <w:tcW w:w="984" w:type="dxa"/>
            <w:shd w:val="clear" w:color="auto" w:fill="auto"/>
            <w:vAlign w:val="center"/>
          </w:tcPr>
          <w:p w:rsidR="00066940" w:rsidRPr="00914249" w:rsidRDefault="00066940" w:rsidP="00A01AA0">
            <w:pPr>
              <w:spacing w:line="288" w:lineRule="auto"/>
              <w:jc w:val="center"/>
              <w:rPr>
                <w:szCs w:val="28"/>
              </w:rPr>
            </w:pPr>
            <w:r w:rsidRPr="00914249">
              <w:rPr>
                <w:szCs w:val="28"/>
              </w:rPr>
              <w:t>9</w:t>
            </w:r>
          </w:p>
        </w:tc>
        <w:tc>
          <w:tcPr>
            <w:tcW w:w="570" w:type="dxa"/>
            <w:shd w:val="clear" w:color="auto" w:fill="auto"/>
            <w:vAlign w:val="center"/>
          </w:tcPr>
          <w:p w:rsidR="00066940" w:rsidRPr="00914249" w:rsidRDefault="00066940" w:rsidP="00A01AA0">
            <w:pPr>
              <w:spacing w:line="288" w:lineRule="auto"/>
              <w:jc w:val="center"/>
              <w:rPr>
                <w:szCs w:val="28"/>
              </w:rPr>
            </w:pPr>
            <w:r w:rsidRPr="00914249">
              <w:rPr>
                <w:szCs w:val="28"/>
              </w:rPr>
              <w:t>-</w:t>
            </w:r>
          </w:p>
        </w:tc>
        <w:tc>
          <w:tcPr>
            <w:tcW w:w="571" w:type="dxa"/>
            <w:shd w:val="clear" w:color="auto" w:fill="auto"/>
            <w:vAlign w:val="center"/>
          </w:tcPr>
          <w:p w:rsidR="00066940" w:rsidRPr="00914249" w:rsidRDefault="00066940" w:rsidP="00A01AA0">
            <w:pPr>
              <w:spacing w:line="288" w:lineRule="auto"/>
              <w:jc w:val="center"/>
              <w:rPr>
                <w:szCs w:val="28"/>
              </w:rPr>
            </w:pPr>
            <w:r w:rsidRPr="00914249">
              <w:rPr>
                <w:szCs w:val="28"/>
              </w:rPr>
              <w:t>-</w:t>
            </w:r>
          </w:p>
        </w:tc>
      </w:tr>
      <w:tr w:rsidR="00066940" w:rsidRPr="004B2C0E" w:rsidTr="00A01AA0">
        <w:trPr>
          <w:jc w:val="center"/>
        </w:trPr>
        <w:tc>
          <w:tcPr>
            <w:tcW w:w="578" w:type="dxa"/>
            <w:shd w:val="clear" w:color="auto" w:fill="auto"/>
            <w:vAlign w:val="center"/>
          </w:tcPr>
          <w:p w:rsidR="00066940" w:rsidRPr="00792C5B" w:rsidRDefault="00066940" w:rsidP="00A01AA0">
            <w:pPr>
              <w:tabs>
                <w:tab w:val="num" w:pos="141"/>
              </w:tabs>
              <w:spacing w:line="288" w:lineRule="auto"/>
              <w:ind w:right="-175"/>
              <w:rPr>
                <w:szCs w:val="28"/>
                <w:lang w:val="ru-RU"/>
              </w:rPr>
            </w:pPr>
            <w:r>
              <w:rPr>
                <w:szCs w:val="28"/>
                <w:lang w:val="ru-RU"/>
              </w:rPr>
              <w:t>11</w:t>
            </w:r>
          </w:p>
        </w:tc>
        <w:tc>
          <w:tcPr>
            <w:tcW w:w="1620" w:type="dxa"/>
            <w:shd w:val="clear" w:color="auto" w:fill="auto"/>
          </w:tcPr>
          <w:p w:rsidR="00066940" w:rsidRPr="00914249" w:rsidRDefault="00066940" w:rsidP="00A01AA0">
            <w:pPr>
              <w:pStyle w:val="affb"/>
              <w:ind w:firstLine="0"/>
              <w:jc w:val="center"/>
              <w:rPr>
                <w:b/>
              </w:rPr>
            </w:pPr>
            <w:r w:rsidRPr="00914249">
              <w:rPr>
                <w:b/>
              </w:rPr>
              <w:t>К фарм 3(ден)</w:t>
            </w:r>
          </w:p>
        </w:tc>
        <w:tc>
          <w:tcPr>
            <w:tcW w:w="636" w:type="dxa"/>
            <w:shd w:val="clear" w:color="auto" w:fill="auto"/>
          </w:tcPr>
          <w:p w:rsidR="00066940" w:rsidRPr="00914249" w:rsidRDefault="00066940" w:rsidP="00A01AA0">
            <w:pPr>
              <w:pStyle w:val="affb"/>
              <w:ind w:firstLine="0"/>
              <w:jc w:val="center"/>
              <w:rPr>
                <w:lang w:val="ru-RU"/>
              </w:rPr>
            </w:pPr>
            <w:r w:rsidRPr="00914249">
              <w:rPr>
                <w:lang w:val="ru-RU"/>
              </w:rPr>
              <w:t>16</w:t>
            </w:r>
          </w:p>
        </w:tc>
        <w:tc>
          <w:tcPr>
            <w:tcW w:w="1832" w:type="dxa"/>
            <w:shd w:val="clear" w:color="auto" w:fill="auto"/>
          </w:tcPr>
          <w:p w:rsidR="00066940" w:rsidRPr="00914249" w:rsidRDefault="00066940" w:rsidP="00A01AA0">
            <w:pPr>
              <w:pStyle w:val="affb"/>
              <w:ind w:firstLine="0"/>
              <w:jc w:val="center"/>
              <w:rPr>
                <w:lang w:val="ru-RU"/>
              </w:rPr>
            </w:pPr>
            <w:r w:rsidRPr="00914249">
              <w:rPr>
                <w:lang w:val="ru-RU"/>
              </w:rPr>
              <w:t>Барджадзе Р.В.</w:t>
            </w:r>
          </w:p>
        </w:tc>
        <w:tc>
          <w:tcPr>
            <w:tcW w:w="854" w:type="dxa"/>
            <w:shd w:val="clear" w:color="auto" w:fill="auto"/>
            <w:vAlign w:val="center"/>
          </w:tcPr>
          <w:p w:rsidR="00066940" w:rsidRPr="00914249" w:rsidRDefault="00066940" w:rsidP="00A01AA0">
            <w:pPr>
              <w:spacing w:line="288" w:lineRule="auto"/>
              <w:jc w:val="center"/>
              <w:rPr>
                <w:szCs w:val="28"/>
              </w:rPr>
            </w:pPr>
            <w:r w:rsidRPr="00914249">
              <w:rPr>
                <w:szCs w:val="28"/>
              </w:rPr>
              <w:t>100</w:t>
            </w:r>
          </w:p>
        </w:tc>
        <w:tc>
          <w:tcPr>
            <w:tcW w:w="566" w:type="dxa"/>
            <w:shd w:val="clear" w:color="auto" w:fill="auto"/>
            <w:vAlign w:val="center"/>
          </w:tcPr>
          <w:p w:rsidR="00066940" w:rsidRPr="00914249" w:rsidRDefault="00066940" w:rsidP="00A01AA0">
            <w:pPr>
              <w:spacing w:line="288" w:lineRule="auto"/>
              <w:jc w:val="center"/>
              <w:rPr>
                <w:szCs w:val="28"/>
              </w:rPr>
            </w:pPr>
            <w:r w:rsidRPr="00914249">
              <w:rPr>
                <w:szCs w:val="28"/>
              </w:rPr>
              <w:t>4,3</w:t>
            </w:r>
          </w:p>
        </w:tc>
        <w:tc>
          <w:tcPr>
            <w:tcW w:w="1041" w:type="dxa"/>
            <w:gridSpan w:val="2"/>
            <w:shd w:val="clear" w:color="auto" w:fill="auto"/>
            <w:vAlign w:val="center"/>
          </w:tcPr>
          <w:p w:rsidR="00066940" w:rsidRPr="00FB665A" w:rsidRDefault="00066940" w:rsidP="00A01AA0">
            <w:pPr>
              <w:spacing w:line="288" w:lineRule="auto"/>
              <w:jc w:val="center"/>
              <w:rPr>
                <w:szCs w:val="28"/>
                <w:lang w:val="ru-RU"/>
              </w:rPr>
            </w:pPr>
            <w:r w:rsidRPr="00914249">
              <w:rPr>
                <w:szCs w:val="28"/>
              </w:rPr>
              <w:t>100</w:t>
            </w:r>
          </w:p>
        </w:tc>
        <w:tc>
          <w:tcPr>
            <w:tcW w:w="669" w:type="dxa"/>
            <w:gridSpan w:val="2"/>
            <w:shd w:val="clear" w:color="auto" w:fill="auto"/>
            <w:vAlign w:val="center"/>
          </w:tcPr>
          <w:p w:rsidR="00066940" w:rsidRPr="00914249" w:rsidRDefault="00066940" w:rsidP="00A01AA0">
            <w:pPr>
              <w:spacing w:line="288" w:lineRule="auto"/>
              <w:jc w:val="center"/>
              <w:rPr>
                <w:szCs w:val="28"/>
              </w:rPr>
            </w:pPr>
            <w:r w:rsidRPr="00914249">
              <w:rPr>
                <w:szCs w:val="28"/>
              </w:rPr>
              <w:t>4</w:t>
            </w:r>
          </w:p>
        </w:tc>
        <w:tc>
          <w:tcPr>
            <w:tcW w:w="850" w:type="dxa"/>
            <w:shd w:val="clear" w:color="auto" w:fill="auto"/>
            <w:vAlign w:val="center"/>
          </w:tcPr>
          <w:p w:rsidR="00066940" w:rsidRPr="00914249" w:rsidRDefault="00066940" w:rsidP="00A01AA0">
            <w:pPr>
              <w:spacing w:line="288" w:lineRule="auto"/>
              <w:jc w:val="center"/>
              <w:rPr>
                <w:szCs w:val="28"/>
              </w:rPr>
            </w:pPr>
            <w:r w:rsidRPr="00914249">
              <w:rPr>
                <w:szCs w:val="28"/>
              </w:rPr>
              <w:t>12</w:t>
            </w:r>
          </w:p>
        </w:tc>
        <w:tc>
          <w:tcPr>
            <w:tcW w:w="984" w:type="dxa"/>
            <w:shd w:val="clear" w:color="auto" w:fill="auto"/>
            <w:vAlign w:val="center"/>
          </w:tcPr>
          <w:p w:rsidR="00066940" w:rsidRPr="00914249" w:rsidRDefault="00066940" w:rsidP="00A01AA0">
            <w:pPr>
              <w:spacing w:line="288" w:lineRule="auto"/>
              <w:jc w:val="center"/>
              <w:rPr>
                <w:szCs w:val="28"/>
              </w:rPr>
            </w:pPr>
            <w:r w:rsidRPr="00914249">
              <w:rPr>
                <w:szCs w:val="28"/>
              </w:rPr>
              <w:t>-</w:t>
            </w:r>
          </w:p>
        </w:tc>
        <w:tc>
          <w:tcPr>
            <w:tcW w:w="570" w:type="dxa"/>
            <w:shd w:val="clear" w:color="auto" w:fill="auto"/>
            <w:vAlign w:val="center"/>
          </w:tcPr>
          <w:p w:rsidR="00066940" w:rsidRPr="00914249" w:rsidRDefault="00066940" w:rsidP="00A01AA0">
            <w:pPr>
              <w:spacing w:line="288" w:lineRule="auto"/>
              <w:jc w:val="center"/>
              <w:rPr>
                <w:szCs w:val="28"/>
              </w:rPr>
            </w:pPr>
            <w:r w:rsidRPr="00914249">
              <w:rPr>
                <w:szCs w:val="28"/>
              </w:rPr>
              <w:t>-</w:t>
            </w:r>
          </w:p>
        </w:tc>
        <w:tc>
          <w:tcPr>
            <w:tcW w:w="571" w:type="dxa"/>
            <w:shd w:val="clear" w:color="auto" w:fill="auto"/>
            <w:vAlign w:val="center"/>
          </w:tcPr>
          <w:p w:rsidR="00066940" w:rsidRPr="00914249" w:rsidRDefault="00066940" w:rsidP="00A01AA0">
            <w:pPr>
              <w:spacing w:line="288" w:lineRule="auto"/>
              <w:jc w:val="center"/>
              <w:rPr>
                <w:szCs w:val="28"/>
              </w:rPr>
            </w:pPr>
            <w:r w:rsidRPr="00914249">
              <w:rPr>
                <w:szCs w:val="28"/>
              </w:rPr>
              <w:t>-</w:t>
            </w:r>
          </w:p>
        </w:tc>
      </w:tr>
      <w:tr w:rsidR="00066940" w:rsidRPr="004B2C0E" w:rsidTr="00A01AA0">
        <w:trPr>
          <w:jc w:val="center"/>
        </w:trPr>
        <w:tc>
          <w:tcPr>
            <w:tcW w:w="578" w:type="dxa"/>
            <w:shd w:val="clear" w:color="auto" w:fill="auto"/>
            <w:vAlign w:val="center"/>
          </w:tcPr>
          <w:p w:rsidR="00066940" w:rsidRPr="00DE32C5" w:rsidRDefault="00066940" w:rsidP="00A01AA0">
            <w:pPr>
              <w:tabs>
                <w:tab w:val="num" w:pos="141"/>
              </w:tabs>
              <w:spacing w:line="288" w:lineRule="auto"/>
              <w:ind w:right="-175"/>
              <w:rPr>
                <w:szCs w:val="28"/>
                <w:lang w:val="ru-RU"/>
              </w:rPr>
            </w:pPr>
            <w:r w:rsidRPr="00DE32C5">
              <w:rPr>
                <w:szCs w:val="28"/>
                <w:lang w:val="ru-RU"/>
              </w:rPr>
              <w:t>12</w:t>
            </w:r>
          </w:p>
        </w:tc>
        <w:tc>
          <w:tcPr>
            <w:tcW w:w="1620" w:type="dxa"/>
            <w:shd w:val="clear" w:color="auto" w:fill="auto"/>
          </w:tcPr>
          <w:p w:rsidR="00066940" w:rsidRPr="00DE32C5" w:rsidRDefault="00066940" w:rsidP="00A01AA0">
            <w:pPr>
              <w:pStyle w:val="affb"/>
              <w:ind w:firstLine="0"/>
              <w:jc w:val="center"/>
              <w:rPr>
                <w:b/>
              </w:rPr>
            </w:pPr>
            <w:r w:rsidRPr="00DE32C5">
              <w:rPr>
                <w:b/>
              </w:rPr>
              <w:t>К фарм 21А(ден)</w:t>
            </w:r>
          </w:p>
        </w:tc>
        <w:tc>
          <w:tcPr>
            <w:tcW w:w="636" w:type="dxa"/>
            <w:shd w:val="clear" w:color="auto" w:fill="auto"/>
          </w:tcPr>
          <w:p w:rsidR="00066940" w:rsidRPr="00DE32C5" w:rsidRDefault="00066940" w:rsidP="00A01AA0">
            <w:pPr>
              <w:pStyle w:val="affb"/>
              <w:ind w:firstLine="0"/>
              <w:jc w:val="center"/>
              <w:rPr>
                <w:lang w:val="ru-RU"/>
              </w:rPr>
            </w:pPr>
            <w:r w:rsidRPr="00DE32C5">
              <w:rPr>
                <w:lang w:val="ru-RU"/>
              </w:rPr>
              <w:t>23</w:t>
            </w:r>
          </w:p>
        </w:tc>
        <w:tc>
          <w:tcPr>
            <w:tcW w:w="1832" w:type="dxa"/>
            <w:shd w:val="clear" w:color="auto" w:fill="auto"/>
          </w:tcPr>
          <w:p w:rsidR="00066940" w:rsidRPr="00DE32C5" w:rsidRDefault="00066940" w:rsidP="00A01AA0">
            <w:pPr>
              <w:pStyle w:val="affb"/>
              <w:ind w:firstLine="0"/>
              <w:jc w:val="center"/>
              <w:rPr>
                <w:lang w:val="ru-RU"/>
              </w:rPr>
            </w:pPr>
            <w:r w:rsidRPr="00DE32C5">
              <w:rPr>
                <w:lang w:val="ru-RU"/>
              </w:rPr>
              <w:t>Гнатенко Т.С.</w:t>
            </w:r>
          </w:p>
        </w:tc>
        <w:tc>
          <w:tcPr>
            <w:tcW w:w="854" w:type="dxa"/>
            <w:shd w:val="clear" w:color="auto" w:fill="auto"/>
            <w:vAlign w:val="center"/>
          </w:tcPr>
          <w:p w:rsidR="00066940" w:rsidRPr="00DE32C5" w:rsidRDefault="00066940" w:rsidP="00A01AA0">
            <w:pPr>
              <w:spacing w:line="288" w:lineRule="auto"/>
              <w:jc w:val="center"/>
              <w:rPr>
                <w:szCs w:val="28"/>
              </w:rPr>
            </w:pPr>
            <w:r w:rsidRPr="00DE32C5">
              <w:rPr>
                <w:szCs w:val="28"/>
              </w:rPr>
              <w:t>100</w:t>
            </w:r>
          </w:p>
        </w:tc>
        <w:tc>
          <w:tcPr>
            <w:tcW w:w="566" w:type="dxa"/>
            <w:shd w:val="clear" w:color="auto" w:fill="auto"/>
            <w:vAlign w:val="center"/>
          </w:tcPr>
          <w:p w:rsidR="00066940" w:rsidRPr="00DE32C5" w:rsidRDefault="00066940" w:rsidP="00A01AA0">
            <w:pPr>
              <w:spacing w:line="288" w:lineRule="auto"/>
              <w:jc w:val="center"/>
              <w:rPr>
                <w:szCs w:val="28"/>
              </w:rPr>
            </w:pPr>
            <w:r>
              <w:rPr>
                <w:szCs w:val="28"/>
              </w:rPr>
              <w:t>4,0</w:t>
            </w:r>
          </w:p>
        </w:tc>
        <w:tc>
          <w:tcPr>
            <w:tcW w:w="1041" w:type="dxa"/>
            <w:gridSpan w:val="2"/>
            <w:shd w:val="clear" w:color="auto" w:fill="auto"/>
            <w:vAlign w:val="center"/>
          </w:tcPr>
          <w:p w:rsidR="00066940" w:rsidRPr="00FB665A" w:rsidRDefault="00066940" w:rsidP="00A01AA0">
            <w:pPr>
              <w:spacing w:line="288" w:lineRule="auto"/>
              <w:jc w:val="center"/>
              <w:rPr>
                <w:szCs w:val="28"/>
                <w:lang w:val="ru-RU"/>
              </w:rPr>
            </w:pPr>
            <w:r>
              <w:rPr>
                <w:szCs w:val="28"/>
              </w:rPr>
              <w:t>87</w:t>
            </w:r>
            <w:r w:rsidRPr="00DE32C5">
              <w:rPr>
                <w:szCs w:val="28"/>
              </w:rPr>
              <w:t>,0</w:t>
            </w:r>
          </w:p>
        </w:tc>
        <w:tc>
          <w:tcPr>
            <w:tcW w:w="669" w:type="dxa"/>
            <w:gridSpan w:val="2"/>
            <w:shd w:val="clear" w:color="auto" w:fill="auto"/>
            <w:vAlign w:val="center"/>
          </w:tcPr>
          <w:p w:rsidR="00066940" w:rsidRPr="00DE32C5" w:rsidRDefault="00066940" w:rsidP="00A01AA0">
            <w:pPr>
              <w:spacing w:line="288" w:lineRule="auto"/>
              <w:jc w:val="center"/>
              <w:rPr>
                <w:szCs w:val="28"/>
              </w:rPr>
            </w:pPr>
            <w:r>
              <w:rPr>
                <w:szCs w:val="28"/>
              </w:rPr>
              <w:t>1</w:t>
            </w:r>
          </w:p>
        </w:tc>
        <w:tc>
          <w:tcPr>
            <w:tcW w:w="850" w:type="dxa"/>
            <w:shd w:val="clear" w:color="auto" w:fill="auto"/>
            <w:vAlign w:val="center"/>
          </w:tcPr>
          <w:p w:rsidR="00066940" w:rsidRPr="00DE32C5" w:rsidRDefault="00066940" w:rsidP="00A01AA0">
            <w:pPr>
              <w:spacing w:line="288" w:lineRule="auto"/>
              <w:jc w:val="center"/>
              <w:rPr>
                <w:szCs w:val="28"/>
              </w:rPr>
            </w:pPr>
            <w:r>
              <w:rPr>
                <w:szCs w:val="28"/>
              </w:rPr>
              <w:t>4</w:t>
            </w:r>
          </w:p>
        </w:tc>
        <w:tc>
          <w:tcPr>
            <w:tcW w:w="984" w:type="dxa"/>
            <w:shd w:val="clear" w:color="auto" w:fill="auto"/>
            <w:vAlign w:val="center"/>
          </w:tcPr>
          <w:p w:rsidR="00066940" w:rsidRPr="00DE32C5" w:rsidRDefault="00066940" w:rsidP="00A01AA0">
            <w:pPr>
              <w:spacing w:line="288" w:lineRule="auto"/>
              <w:jc w:val="center"/>
              <w:rPr>
                <w:szCs w:val="28"/>
              </w:rPr>
            </w:pPr>
            <w:r>
              <w:rPr>
                <w:szCs w:val="28"/>
              </w:rPr>
              <w:t>17</w:t>
            </w:r>
          </w:p>
        </w:tc>
        <w:tc>
          <w:tcPr>
            <w:tcW w:w="570" w:type="dxa"/>
            <w:shd w:val="clear" w:color="auto" w:fill="auto"/>
            <w:vAlign w:val="center"/>
          </w:tcPr>
          <w:p w:rsidR="00066940" w:rsidRPr="00DE32C5" w:rsidRDefault="00066940" w:rsidP="00A01AA0">
            <w:pPr>
              <w:spacing w:line="288" w:lineRule="auto"/>
              <w:jc w:val="center"/>
              <w:rPr>
                <w:szCs w:val="28"/>
              </w:rPr>
            </w:pPr>
            <w:r>
              <w:rPr>
                <w:szCs w:val="28"/>
              </w:rPr>
              <w:t>1</w:t>
            </w:r>
          </w:p>
        </w:tc>
        <w:tc>
          <w:tcPr>
            <w:tcW w:w="571" w:type="dxa"/>
            <w:shd w:val="clear" w:color="auto" w:fill="auto"/>
            <w:vAlign w:val="center"/>
          </w:tcPr>
          <w:p w:rsidR="00066940" w:rsidRPr="00DE32C5" w:rsidRDefault="00066940" w:rsidP="00A01AA0">
            <w:pPr>
              <w:spacing w:line="288" w:lineRule="auto"/>
              <w:jc w:val="center"/>
              <w:rPr>
                <w:szCs w:val="28"/>
              </w:rPr>
            </w:pPr>
            <w:r w:rsidRPr="00DE32C5">
              <w:rPr>
                <w:szCs w:val="28"/>
              </w:rPr>
              <w:t>-</w:t>
            </w:r>
          </w:p>
        </w:tc>
      </w:tr>
      <w:tr w:rsidR="00066940" w:rsidRPr="004B2C0E" w:rsidTr="00A01AA0">
        <w:trPr>
          <w:jc w:val="center"/>
        </w:trPr>
        <w:tc>
          <w:tcPr>
            <w:tcW w:w="578" w:type="dxa"/>
            <w:shd w:val="clear" w:color="auto" w:fill="auto"/>
            <w:vAlign w:val="center"/>
          </w:tcPr>
          <w:p w:rsidR="00066940" w:rsidRPr="00792C5B" w:rsidRDefault="00066940" w:rsidP="00A01AA0">
            <w:pPr>
              <w:tabs>
                <w:tab w:val="num" w:pos="141"/>
              </w:tabs>
              <w:spacing w:line="288" w:lineRule="auto"/>
              <w:ind w:right="-175"/>
              <w:rPr>
                <w:szCs w:val="28"/>
                <w:lang w:val="ru-RU"/>
              </w:rPr>
            </w:pPr>
            <w:r>
              <w:rPr>
                <w:szCs w:val="28"/>
                <w:lang w:val="ru-RU"/>
              </w:rPr>
              <w:lastRenderedPageBreak/>
              <w:t>13</w:t>
            </w:r>
          </w:p>
        </w:tc>
        <w:tc>
          <w:tcPr>
            <w:tcW w:w="1620" w:type="dxa"/>
            <w:shd w:val="clear" w:color="auto" w:fill="auto"/>
          </w:tcPr>
          <w:p w:rsidR="00066940" w:rsidRPr="00914249" w:rsidRDefault="00066940" w:rsidP="00A01AA0">
            <w:pPr>
              <w:pStyle w:val="affb"/>
              <w:ind w:firstLine="0"/>
              <w:jc w:val="center"/>
              <w:rPr>
                <w:b/>
              </w:rPr>
            </w:pPr>
            <w:r w:rsidRPr="00914249">
              <w:rPr>
                <w:b/>
              </w:rPr>
              <w:t>К фарм 21Б(ден)</w:t>
            </w:r>
          </w:p>
        </w:tc>
        <w:tc>
          <w:tcPr>
            <w:tcW w:w="636" w:type="dxa"/>
            <w:shd w:val="clear" w:color="auto" w:fill="auto"/>
          </w:tcPr>
          <w:p w:rsidR="00066940" w:rsidRPr="00914249" w:rsidRDefault="00066940" w:rsidP="00A01AA0">
            <w:pPr>
              <w:pStyle w:val="affb"/>
              <w:ind w:firstLine="0"/>
              <w:jc w:val="center"/>
              <w:rPr>
                <w:lang w:val="ru-RU"/>
              </w:rPr>
            </w:pPr>
            <w:r w:rsidRPr="00914249">
              <w:rPr>
                <w:lang w:val="ru-RU"/>
              </w:rPr>
              <w:t>20</w:t>
            </w:r>
          </w:p>
        </w:tc>
        <w:tc>
          <w:tcPr>
            <w:tcW w:w="1832" w:type="dxa"/>
            <w:shd w:val="clear" w:color="auto" w:fill="auto"/>
          </w:tcPr>
          <w:p w:rsidR="00066940" w:rsidRPr="00914249" w:rsidRDefault="00066940" w:rsidP="00A01AA0">
            <w:pPr>
              <w:pStyle w:val="affb"/>
              <w:ind w:firstLine="0"/>
              <w:jc w:val="center"/>
              <w:rPr>
                <w:lang w:val="ru-RU"/>
              </w:rPr>
            </w:pPr>
            <w:r w:rsidRPr="00914249">
              <w:rPr>
                <w:lang w:val="ru-RU"/>
              </w:rPr>
              <w:t>Артеменко Л.П.</w:t>
            </w:r>
          </w:p>
        </w:tc>
        <w:tc>
          <w:tcPr>
            <w:tcW w:w="854" w:type="dxa"/>
            <w:shd w:val="clear" w:color="auto" w:fill="auto"/>
            <w:vAlign w:val="center"/>
          </w:tcPr>
          <w:p w:rsidR="00066940" w:rsidRPr="00914249" w:rsidRDefault="00066940" w:rsidP="00A01AA0">
            <w:pPr>
              <w:spacing w:line="288" w:lineRule="auto"/>
              <w:jc w:val="center"/>
              <w:rPr>
                <w:szCs w:val="28"/>
              </w:rPr>
            </w:pPr>
            <w:r w:rsidRPr="00914249">
              <w:rPr>
                <w:szCs w:val="28"/>
              </w:rPr>
              <w:t>100</w:t>
            </w:r>
          </w:p>
        </w:tc>
        <w:tc>
          <w:tcPr>
            <w:tcW w:w="566" w:type="dxa"/>
            <w:shd w:val="clear" w:color="auto" w:fill="auto"/>
            <w:vAlign w:val="center"/>
          </w:tcPr>
          <w:p w:rsidR="00066940" w:rsidRPr="00914249" w:rsidRDefault="00066940" w:rsidP="00A01AA0">
            <w:pPr>
              <w:spacing w:line="288" w:lineRule="auto"/>
              <w:jc w:val="center"/>
              <w:rPr>
                <w:szCs w:val="28"/>
              </w:rPr>
            </w:pPr>
            <w:r w:rsidRPr="00914249">
              <w:rPr>
                <w:szCs w:val="28"/>
              </w:rPr>
              <w:t>4,0</w:t>
            </w:r>
          </w:p>
        </w:tc>
        <w:tc>
          <w:tcPr>
            <w:tcW w:w="1041" w:type="dxa"/>
            <w:gridSpan w:val="2"/>
            <w:shd w:val="clear" w:color="auto" w:fill="auto"/>
            <w:vAlign w:val="center"/>
          </w:tcPr>
          <w:p w:rsidR="00066940" w:rsidRPr="00FB665A" w:rsidRDefault="00066940" w:rsidP="00A01AA0">
            <w:pPr>
              <w:spacing w:line="288" w:lineRule="auto"/>
              <w:jc w:val="center"/>
              <w:rPr>
                <w:szCs w:val="28"/>
                <w:lang w:val="ru-RU"/>
              </w:rPr>
            </w:pPr>
            <w:r w:rsidRPr="00914249">
              <w:rPr>
                <w:szCs w:val="28"/>
              </w:rPr>
              <w:t>70,0</w:t>
            </w:r>
          </w:p>
        </w:tc>
        <w:tc>
          <w:tcPr>
            <w:tcW w:w="669" w:type="dxa"/>
            <w:gridSpan w:val="2"/>
            <w:shd w:val="clear" w:color="auto" w:fill="auto"/>
            <w:vAlign w:val="center"/>
          </w:tcPr>
          <w:p w:rsidR="00066940" w:rsidRPr="00914249" w:rsidRDefault="00066940" w:rsidP="00A01AA0">
            <w:pPr>
              <w:spacing w:line="288" w:lineRule="auto"/>
              <w:jc w:val="center"/>
              <w:rPr>
                <w:szCs w:val="28"/>
              </w:rPr>
            </w:pPr>
            <w:r w:rsidRPr="00914249">
              <w:rPr>
                <w:szCs w:val="28"/>
              </w:rPr>
              <w:t>5</w:t>
            </w:r>
          </w:p>
        </w:tc>
        <w:tc>
          <w:tcPr>
            <w:tcW w:w="850" w:type="dxa"/>
            <w:shd w:val="clear" w:color="auto" w:fill="auto"/>
            <w:vAlign w:val="center"/>
          </w:tcPr>
          <w:p w:rsidR="00066940" w:rsidRPr="00914249" w:rsidRDefault="00066940" w:rsidP="00A01AA0">
            <w:pPr>
              <w:spacing w:line="288" w:lineRule="auto"/>
              <w:jc w:val="center"/>
              <w:rPr>
                <w:szCs w:val="28"/>
              </w:rPr>
            </w:pPr>
            <w:r w:rsidRPr="00914249">
              <w:rPr>
                <w:szCs w:val="28"/>
              </w:rPr>
              <w:t>9</w:t>
            </w:r>
          </w:p>
        </w:tc>
        <w:tc>
          <w:tcPr>
            <w:tcW w:w="984" w:type="dxa"/>
            <w:shd w:val="clear" w:color="auto" w:fill="auto"/>
            <w:vAlign w:val="center"/>
          </w:tcPr>
          <w:p w:rsidR="00066940" w:rsidRPr="00914249" w:rsidRDefault="00066940" w:rsidP="00A01AA0">
            <w:pPr>
              <w:spacing w:line="288" w:lineRule="auto"/>
              <w:jc w:val="center"/>
              <w:rPr>
                <w:szCs w:val="28"/>
              </w:rPr>
            </w:pPr>
            <w:r w:rsidRPr="00914249">
              <w:rPr>
                <w:szCs w:val="28"/>
              </w:rPr>
              <w:t>2</w:t>
            </w:r>
          </w:p>
        </w:tc>
        <w:tc>
          <w:tcPr>
            <w:tcW w:w="570" w:type="dxa"/>
            <w:shd w:val="clear" w:color="auto" w:fill="auto"/>
            <w:vAlign w:val="center"/>
          </w:tcPr>
          <w:p w:rsidR="00066940" w:rsidRPr="00914249" w:rsidRDefault="00066940" w:rsidP="00A01AA0">
            <w:pPr>
              <w:spacing w:line="288" w:lineRule="auto"/>
              <w:jc w:val="center"/>
              <w:rPr>
                <w:szCs w:val="28"/>
              </w:rPr>
            </w:pPr>
            <w:r w:rsidRPr="00914249">
              <w:rPr>
                <w:szCs w:val="28"/>
              </w:rPr>
              <w:t>4</w:t>
            </w:r>
          </w:p>
        </w:tc>
        <w:tc>
          <w:tcPr>
            <w:tcW w:w="571" w:type="dxa"/>
            <w:shd w:val="clear" w:color="auto" w:fill="auto"/>
            <w:vAlign w:val="center"/>
          </w:tcPr>
          <w:p w:rsidR="00066940" w:rsidRPr="00914249" w:rsidRDefault="00066940" w:rsidP="00A01AA0">
            <w:pPr>
              <w:spacing w:line="288" w:lineRule="auto"/>
              <w:jc w:val="center"/>
              <w:rPr>
                <w:szCs w:val="28"/>
              </w:rPr>
            </w:pPr>
            <w:r w:rsidRPr="00914249">
              <w:rPr>
                <w:szCs w:val="28"/>
              </w:rPr>
              <w:t>-</w:t>
            </w:r>
          </w:p>
        </w:tc>
      </w:tr>
      <w:tr w:rsidR="00066940" w:rsidRPr="004B2C0E" w:rsidTr="00A01AA0">
        <w:trPr>
          <w:jc w:val="center"/>
        </w:trPr>
        <w:tc>
          <w:tcPr>
            <w:tcW w:w="578" w:type="dxa"/>
            <w:shd w:val="clear" w:color="auto" w:fill="auto"/>
            <w:vAlign w:val="center"/>
          </w:tcPr>
          <w:p w:rsidR="00066940" w:rsidRPr="004B2C0E" w:rsidRDefault="00066940" w:rsidP="00A01AA0">
            <w:pPr>
              <w:spacing w:line="288" w:lineRule="auto"/>
              <w:rPr>
                <w:b/>
                <w:color w:val="FF0000"/>
                <w:szCs w:val="28"/>
                <w:lang w:val="ru-RU"/>
              </w:rPr>
            </w:pPr>
          </w:p>
        </w:tc>
        <w:tc>
          <w:tcPr>
            <w:tcW w:w="1620" w:type="dxa"/>
            <w:shd w:val="clear" w:color="auto" w:fill="auto"/>
          </w:tcPr>
          <w:p w:rsidR="00066940" w:rsidRPr="00DE32C5" w:rsidRDefault="00066940" w:rsidP="00A01AA0">
            <w:pPr>
              <w:pStyle w:val="affb"/>
              <w:ind w:firstLine="0"/>
              <w:jc w:val="center"/>
              <w:rPr>
                <w:b/>
              </w:rPr>
            </w:pPr>
            <w:r w:rsidRPr="00DE32C5">
              <w:rPr>
                <w:b/>
              </w:rPr>
              <w:t>Всього:</w:t>
            </w:r>
          </w:p>
        </w:tc>
        <w:tc>
          <w:tcPr>
            <w:tcW w:w="636" w:type="dxa"/>
            <w:shd w:val="clear" w:color="auto" w:fill="auto"/>
          </w:tcPr>
          <w:p w:rsidR="00066940" w:rsidRPr="00DE32C5" w:rsidRDefault="00066940" w:rsidP="00A01AA0">
            <w:pPr>
              <w:pStyle w:val="affb"/>
              <w:spacing w:line="288" w:lineRule="auto"/>
              <w:ind w:firstLine="0"/>
              <w:jc w:val="center"/>
              <w:rPr>
                <w:b/>
                <w:lang w:val="ru-RU"/>
              </w:rPr>
            </w:pPr>
            <w:r w:rsidRPr="00DE32C5">
              <w:rPr>
                <w:b/>
                <w:lang w:val="ru-RU"/>
              </w:rPr>
              <w:t>232</w:t>
            </w:r>
          </w:p>
        </w:tc>
        <w:tc>
          <w:tcPr>
            <w:tcW w:w="1832" w:type="dxa"/>
            <w:shd w:val="clear" w:color="auto" w:fill="auto"/>
          </w:tcPr>
          <w:p w:rsidR="00066940" w:rsidRPr="00DE32C5" w:rsidRDefault="00066940" w:rsidP="00A01AA0">
            <w:pPr>
              <w:pStyle w:val="affb"/>
              <w:spacing w:line="288" w:lineRule="auto"/>
              <w:ind w:firstLine="0"/>
              <w:jc w:val="center"/>
              <w:rPr>
                <w:b/>
              </w:rPr>
            </w:pPr>
          </w:p>
        </w:tc>
        <w:tc>
          <w:tcPr>
            <w:tcW w:w="854" w:type="dxa"/>
            <w:shd w:val="clear" w:color="auto" w:fill="auto"/>
            <w:vAlign w:val="center"/>
          </w:tcPr>
          <w:p w:rsidR="00066940" w:rsidRPr="00DE32C5" w:rsidRDefault="00066940" w:rsidP="00A01AA0">
            <w:pPr>
              <w:spacing w:line="288" w:lineRule="auto"/>
              <w:jc w:val="center"/>
              <w:rPr>
                <w:b/>
                <w:szCs w:val="28"/>
              </w:rPr>
            </w:pPr>
            <w:r w:rsidRPr="00DE32C5">
              <w:rPr>
                <w:b/>
                <w:szCs w:val="28"/>
              </w:rPr>
              <w:t>100</w:t>
            </w:r>
          </w:p>
        </w:tc>
        <w:tc>
          <w:tcPr>
            <w:tcW w:w="566" w:type="dxa"/>
            <w:shd w:val="clear" w:color="auto" w:fill="auto"/>
            <w:vAlign w:val="center"/>
          </w:tcPr>
          <w:p w:rsidR="00066940" w:rsidRPr="00DE32C5" w:rsidRDefault="00066940" w:rsidP="00A01AA0">
            <w:pPr>
              <w:spacing w:line="288" w:lineRule="auto"/>
              <w:jc w:val="center"/>
              <w:rPr>
                <w:b/>
                <w:szCs w:val="28"/>
              </w:rPr>
            </w:pPr>
            <w:r w:rsidRPr="00DE32C5">
              <w:rPr>
                <w:b/>
                <w:szCs w:val="28"/>
              </w:rPr>
              <w:t>3,8</w:t>
            </w:r>
          </w:p>
        </w:tc>
        <w:tc>
          <w:tcPr>
            <w:tcW w:w="1041" w:type="dxa"/>
            <w:gridSpan w:val="2"/>
            <w:shd w:val="clear" w:color="auto" w:fill="auto"/>
            <w:vAlign w:val="center"/>
          </w:tcPr>
          <w:p w:rsidR="00066940" w:rsidRPr="00DE32C5" w:rsidRDefault="00066940" w:rsidP="00A01AA0">
            <w:pPr>
              <w:spacing w:line="288" w:lineRule="auto"/>
              <w:jc w:val="center"/>
              <w:rPr>
                <w:b/>
                <w:szCs w:val="28"/>
                <w:lang w:val="ru-RU"/>
              </w:rPr>
            </w:pPr>
            <w:r w:rsidRPr="00DE32C5">
              <w:rPr>
                <w:b/>
                <w:szCs w:val="28"/>
                <w:lang w:val="ru-RU"/>
              </w:rPr>
              <w:t>74,0</w:t>
            </w:r>
          </w:p>
        </w:tc>
        <w:tc>
          <w:tcPr>
            <w:tcW w:w="669" w:type="dxa"/>
            <w:gridSpan w:val="2"/>
            <w:shd w:val="clear" w:color="auto" w:fill="auto"/>
            <w:vAlign w:val="center"/>
          </w:tcPr>
          <w:p w:rsidR="00066940" w:rsidRPr="00027BB9" w:rsidRDefault="00066940" w:rsidP="00A01AA0">
            <w:pPr>
              <w:spacing w:line="288" w:lineRule="auto"/>
              <w:jc w:val="center"/>
              <w:rPr>
                <w:b/>
                <w:szCs w:val="28"/>
              </w:rPr>
            </w:pPr>
            <w:r w:rsidRPr="00027BB9">
              <w:rPr>
                <w:b/>
                <w:szCs w:val="28"/>
              </w:rPr>
              <w:t>25</w:t>
            </w:r>
          </w:p>
        </w:tc>
        <w:tc>
          <w:tcPr>
            <w:tcW w:w="850" w:type="dxa"/>
            <w:shd w:val="clear" w:color="auto" w:fill="auto"/>
            <w:vAlign w:val="center"/>
          </w:tcPr>
          <w:p w:rsidR="00066940" w:rsidRPr="00027BB9" w:rsidRDefault="00066940" w:rsidP="00A01AA0">
            <w:pPr>
              <w:spacing w:line="288" w:lineRule="auto"/>
              <w:jc w:val="center"/>
              <w:rPr>
                <w:b/>
                <w:szCs w:val="28"/>
                <w:lang w:val="ru-RU"/>
              </w:rPr>
            </w:pPr>
            <w:r w:rsidRPr="00027BB9">
              <w:rPr>
                <w:b/>
                <w:szCs w:val="28"/>
                <w:lang w:val="ru-RU"/>
              </w:rPr>
              <w:t>112</w:t>
            </w:r>
          </w:p>
        </w:tc>
        <w:tc>
          <w:tcPr>
            <w:tcW w:w="984" w:type="dxa"/>
            <w:shd w:val="clear" w:color="auto" w:fill="auto"/>
            <w:vAlign w:val="center"/>
          </w:tcPr>
          <w:p w:rsidR="00066940" w:rsidRPr="00027BB9" w:rsidRDefault="00066940" w:rsidP="00A01AA0">
            <w:pPr>
              <w:spacing w:line="288" w:lineRule="auto"/>
              <w:jc w:val="center"/>
              <w:rPr>
                <w:b/>
                <w:szCs w:val="28"/>
                <w:lang w:val="ru-RU"/>
              </w:rPr>
            </w:pPr>
            <w:r w:rsidRPr="00027BB9">
              <w:rPr>
                <w:b/>
                <w:szCs w:val="28"/>
                <w:lang w:val="ru-RU"/>
              </w:rPr>
              <w:t>46</w:t>
            </w:r>
          </w:p>
        </w:tc>
        <w:tc>
          <w:tcPr>
            <w:tcW w:w="570" w:type="dxa"/>
            <w:shd w:val="clear" w:color="auto" w:fill="auto"/>
            <w:vAlign w:val="center"/>
          </w:tcPr>
          <w:p w:rsidR="00066940" w:rsidRPr="00027BB9" w:rsidRDefault="00066940" w:rsidP="00A01AA0">
            <w:pPr>
              <w:spacing w:line="288" w:lineRule="auto"/>
              <w:jc w:val="center"/>
              <w:rPr>
                <w:b/>
                <w:szCs w:val="28"/>
                <w:lang w:val="ru-RU"/>
              </w:rPr>
            </w:pPr>
            <w:r w:rsidRPr="00027BB9">
              <w:rPr>
                <w:b/>
                <w:szCs w:val="28"/>
                <w:lang w:val="ru-RU"/>
              </w:rPr>
              <w:t>5</w:t>
            </w:r>
          </w:p>
        </w:tc>
        <w:tc>
          <w:tcPr>
            <w:tcW w:w="571" w:type="dxa"/>
            <w:shd w:val="clear" w:color="auto" w:fill="auto"/>
            <w:vAlign w:val="center"/>
          </w:tcPr>
          <w:p w:rsidR="00066940" w:rsidRPr="004B2C0E" w:rsidRDefault="00066940" w:rsidP="00A01AA0">
            <w:pPr>
              <w:spacing w:line="288" w:lineRule="auto"/>
              <w:jc w:val="center"/>
              <w:rPr>
                <w:b/>
                <w:color w:val="FF0000"/>
                <w:szCs w:val="28"/>
              </w:rPr>
            </w:pPr>
            <w:r w:rsidRPr="004B2C0E">
              <w:rPr>
                <w:b/>
                <w:color w:val="FF0000"/>
                <w:szCs w:val="28"/>
              </w:rPr>
              <w:t>-</w:t>
            </w:r>
          </w:p>
        </w:tc>
      </w:tr>
      <w:tr w:rsidR="00066940" w:rsidRPr="004B2C0E" w:rsidTr="00A01AA0">
        <w:trPr>
          <w:jc w:val="center"/>
        </w:trPr>
        <w:tc>
          <w:tcPr>
            <w:tcW w:w="578" w:type="dxa"/>
            <w:shd w:val="clear" w:color="auto" w:fill="auto"/>
            <w:vAlign w:val="center"/>
          </w:tcPr>
          <w:p w:rsidR="00066940" w:rsidRPr="004B2C0E" w:rsidRDefault="00066940" w:rsidP="00A01AA0">
            <w:pPr>
              <w:spacing w:line="288" w:lineRule="auto"/>
              <w:rPr>
                <w:b/>
                <w:color w:val="FF0000"/>
                <w:szCs w:val="28"/>
                <w:lang w:val="ru-RU"/>
              </w:rPr>
            </w:pPr>
          </w:p>
        </w:tc>
        <w:tc>
          <w:tcPr>
            <w:tcW w:w="1620" w:type="dxa"/>
            <w:shd w:val="clear" w:color="auto" w:fill="auto"/>
          </w:tcPr>
          <w:p w:rsidR="00066940" w:rsidRPr="004B2C0E" w:rsidRDefault="00066940" w:rsidP="00A01AA0">
            <w:pPr>
              <w:pStyle w:val="affb"/>
              <w:ind w:firstLine="0"/>
              <w:jc w:val="center"/>
              <w:rPr>
                <w:b/>
                <w:color w:val="FF0000"/>
              </w:rPr>
            </w:pPr>
          </w:p>
        </w:tc>
        <w:tc>
          <w:tcPr>
            <w:tcW w:w="636" w:type="dxa"/>
            <w:shd w:val="clear" w:color="auto" w:fill="auto"/>
          </w:tcPr>
          <w:p w:rsidR="00066940" w:rsidRPr="004B2C0E" w:rsidRDefault="00066940" w:rsidP="00A01AA0">
            <w:pPr>
              <w:pStyle w:val="affb"/>
              <w:spacing w:line="288" w:lineRule="auto"/>
              <w:ind w:firstLine="0"/>
              <w:jc w:val="center"/>
              <w:rPr>
                <w:b/>
                <w:color w:val="FF0000"/>
                <w:lang w:val="ru-RU"/>
              </w:rPr>
            </w:pPr>
          </w:p>
        </w:tc>
        <w:tc>
          <w:tcPr>
            <w:tcW w:w="1832" w:type="dxa"/>
            <w:shd w:val="clear" w:color="auto" w:fill="auto"/>
          </w:tcPr>
          <w:p w:rsidR="00066940" w:rsidRPr="004B2C0E" w:rsidRDefault="00066940" w:rsidP="00A01AA0">
            <w:pPr>
              <w:pStyle w:val="affb"/>
              <w:spacing w:line="288" w:lineRule="auto"/>
              <w:ind w:firstLine="0"/>
              <w:jc w:val="center"/>
              <w:rPr>
                <w:b/>
                <w:color w:val="FF0000"/>
              </w:rPr>
            </w:pPr>
          </w:p>
        </w:tc>
        <w:tc>
          <w:tcPr>
            <w:tcW w:w="854" w:type="dxa"/>
            <w:shd w:val="clear" w:color="auto" w:fill="auto"/>
            <w:vAlign w:val="center"/>
          </w:tcPr>
          <w:p w:rsidR="00066940" w:rsidRPr="004B2C0E" w:rsidRDefault="00066940" w:rsidP="00A01AA0">
            <w:pPr>
              <w:spacing w:line="288" w:lineRule="auto"/>
              <w:jc w:val="center"/>
              <w:rPr>
                <w:b/>
                <w:color w:val="FF0000"/>
                <w:szCs w:val="28"/>
              </w:rPr>
            </w:pPr>
          </w:p>
        </w:tc>
        <w:tc>
          <w:tcPr>
            <w:tcW w:w="566" w:type="dxa"/>
            <w:shd w:val="clear" w:color="auto" w:fill="auto"/>
            <w:vAlign w:val="center"/>
          </w:tcPr>
          <w:p w:rsidR="00066940" w:rsidRPr="004B2C0E" w:rsidRDefault="00066940" w:rsidP="00A01AA0">
            <w:pPr>
              <w:spacing w:line="288" w:lineRule="auto"/>
              <w:jc w:val="center"/>
              <w:rPr>
                <w:b/>
                <w:color w:val="FF0000"/>
                <w:szCs w:val="28"/>
              </w:rPr>
            </w:pPr>
          </w:p>
        </w:tc>
        <w:tc>
          <w:tcPr>
            <w:tcW w:w="1041" w:type="dxa"/>
            <w:gridSpan w:val="2"/>
            <w:shd w:val="clear" w:color="auto" w:fill="auto"/>
            <w:vAlign w:val="center"/>
          </w:tcPr>
          <w:p w:rsidR="00066940" w:rsidRPr="004B2C0E" w:rsidRDefault="00066940" w:rsidP="00A01AA0">
            <w:pPr>
              <w:spacing w:line="288" w:lineRule="auto"/>
              <w:jc w:val="center"/>
              <w:rPr>
                <w:b/>
                <w:color w:val="FF0000"/>
                <w:szCs w:val="28"/>
                <w:lang w:val="ru-RU"/>
              </w:rPr>
            </w:pPr>
          </w:p>
        </w:tc>
        <w:tc>
          <w:tcPr>
            <w:tcW w:w="669" w:type="dxa"/>
            <w:gridSpan w:val="2"/>
            <w:shd w:val="clear" w:color="auto" w:fill="auto"/>
            <w:vAlign w:val="center"/>
          </w:tcPr>
          <w:p w:rsidR="00066940" w:rsidRPr="004B2C0E" w:rsidRDefault="00066940" w:rsidP="00A01AA0">
            <w:pPr>
              <w:spacing w:line="288" w:lineRule="auto"/>
              <w:jc w:val="center"/>
              <w:rPr>
                <w:b/>
                <w:color w:val="FF0000"/>
                <w:szCs w:val="28"/>
              </w:rPr>
            </w:pPr>
          </w:p>
        </w:tc>
        <w:tc>
          <w:tcPr>
            <w:tcW w:w="850" w:type="dxa"/>
            <w:shd w:val="clear" w:color="auto" w:fill="auto"/>
            <w:vAlign w:val="center"/>
          </w:tcPr>
          <w:p w:rsidR="00066940" w:rsidRPr="004B2C0E" w:rsidRDefault="00066940" w:rsidP="00A01AA0">
            <w:pPr>
              <w:spacing w:line="288" w:lineRule="auto"/>
              <w:jc w:val="center"/>
              <w:rPr>
                <w:b/>
                <w:color w:val="FF0000"/>
                <w:szCs w:val="28"/>
                <w:lang w:val="ru-RU"/>
              </w:rPr>
            </w:pPr>
          </w:p>
        </w:tc>
        <w:tc>
          <w:tcPr>
            <w:tcW w:w="984" w:type="dxa"/>
            <w:shd w:val="clear" w:color="auto" w:fill="auto"/>
            <w:vAlign w:val="center"/>
          </w:tcPr>
          <w:p w:rsidR="00066940" w:rsidRPr="004B2C0E" w:rsidRDefault="00066940" w:rsidP="00A01AA0">
            <w:pPr>
              <w:spacing w:line="288" w:lineRule="auto"/>
              <w:jc w:val="center"/>
              <w:rPr>
                <w:b/>
                <w:color w:val="FF0000"/>
                <w:szCs w:val="28"/>
                <w:lang w:val="ru-RU"/>
              </w:rPr>
            </w:pPr>
          </w:p>
        </w:tc>
        <w:tc>
          <w:tcPr>
            <w:tcW w:w="570" w:type="dxa"/>
            <w:shd w:val="clear" w:color="auto" w:fill="auto"/>
            <w:vAlign w:val="center"/>
          </w:tcPr>
          <w:p w:rsidR="00066940" w:rsidRPr="004B2C0E" w:rsidRDefault="00066940" w:rsidP="00A01AA0">
            <w:pPr>
              <w:spacing w:line="288" w:lineRule="auto"/>
              <w:jc w:val="center"/>
              <w:rPr>
                <w:b/>
                <w:color w:val="FF0000"/>
                <w:szCs w:val="28"/>
                <w:lang w:val="ru-RU"/>
              </w:rPr>
            </w:pPr>
          </w:p>
        </w:tc>
        <w:tc>
          <w:tcPr>
            <w:tcW w:w="571" w:type="dxa"/>
            <w:shd w:val="clear" w:color="auto" w:fill="auto"/>
            <w:vAlign w:val="center"/>
          </w:tcPr>
          <w:p w:rsidR="00066940" w:rsidRPr="004B2C0E" w:rsidRDefault="00066940" w:rsidP="00A01AA0">
            <w:pPr>
              <w:spacing w:line="288" w:lineRule="auto"/>
              <w:jc w:val="center"/>
              <w:rPr>
                <w:b/>
                <w:color w:val="FF0000"/>
                <w:szCs w:val="28"/>
              </w:rPr>
            </w:pPr>
          </w:p>
        </w:tc>
      </w:tr>
    </w:tbl>
    <w:p w:rsidR="00066940" w:rsidRPr="004B2C0E" w:rsidRDefault="00066940" w:rsidP="00066940">
      <w:pPr>
        <w:ind w:left="360"/>
        <w:jc w:val="both"/>
        <w:rPr>
          <w:b/>
          <w:i/>
          <w:color w:val="FF0000"/>
          <w:szCs w:val="28"/>
          <w:lang w:val="ru-RU"/>
        </w:rPr>
      </w:pPr>
    </w:p>
    <w:p w:rsidR="00066940" w:rsidRPr="00796B6C" w:rsidRDefault="00066940" w:rsidP="00066940">
      <w:pPr>
        <w:ind w:left="360"/>
        <w:jc w:val="both"/>
        <w:rPr>
          <w:b/>
          <w:i/>
          <w:szCs w:val="28"/>
          <w:lang w:val="ru-RU"/>
        </w:rPr>
      </w:pPr>
      <w:r w:rsidRPr="00796B6C">
        <w:rPr>
          <w:b/>
          <w:i/>
          <w:szCs w:val="28"/>
          <w:lang w:val="ru-RU"/>
        </w:rPr>
        <w:t>ПРИМІТКА:</w:t>
      </w:r>
    </w:p>
    <w:p w:rsidR="00066940" w:rsidRPr="00796B6C" w:rsidRDefault="00066940" w:rsidP="00066940">
      <w:pPr>
        <w:ind w:left="360"/>
        <w:jc w:val="both"/>
        <w:rPr>
          <w:b/>
          <w:i/>
          <w:szCs w:val="28"/>
          <w:lang w:val="ru-RU"/>
        </w:rPr>
      </w:pPr>
      <w:r w:rsidRPr="00796B6C">
        <w:rPr>
          <w:b/>
          <w:i/>
          <w:szCs w:val="28"/>
          <w:lang w:val="ru-RU"/>
        </w:rPr>
        <w:t>І. Інформація щодо студентів, котрі склали екзаменаційну сесію на «відмінно»:</w:t>
      </w:r>
    </w:p>
    <w:p w:rsidR="00066940" w:rsidRPr="00796B6C" w:rsidRDefault="00066940" w:rsidP="00066940">
      <w:pPr>
        <w:pStyle w:val="affb"/>
        <w:rPr>
          <w:b/>
          <w:sz w:val="20"/>
          <w:lang w:val="ru-RU"/>
        </w:rPr>
      </w:pPr>
    </w:p>
    <w:tbl>
      <w:tblPr>
        <w:tblW w:w="9309" w:type="dxa"/>
        <w:jc w:val="center"/>
        <w:tblLook w:val="01E0" w:firstRow="1" w:lastRow="1" w:firstColumn="1" w:lastColumn="1" w:noHBand="0" w:noVBand="0"/>
      </w:tblPr>
      <w:tblGrid>
        <w:gridCol w:w="3197"/>
        <w:gridCol w:w="6112"/>
      </w:tblGrid>
      <w:tr w:rsidR="00066940" w:rsidRPr="00796B6C" w:rsidTr="00A01AA0">
        <w:trPr>
          <w:trHeight w:val="338"/>
          <w:jc w:val="center"/>
        </w:trPr>
        <w:tc>
          <w:tcPr>
            <w:tcW w:w="3197" w:type="dxa"/>
            <w:shd w:val="clear" w:color="auto" w:fill="auto"/>
          </w:tcPr>
          <w:p w:rsidR="00066940" w:rsidRPr="00796B6C" w:rsidRDefault="00066940" w:rsidP="00A01AA0">
            <w:pPr>
              <w:rPr>
                <w:b/>
                <w:szCs w:val="28"/>
                <w:lang w:val="ru-RU"/>
              </w:rPr>
            </w:pPr>
            <w:r w:rsidRPr="00796B6C">
              <w:rPr>
                <w:b/>
                <w:szCs w:val="28"/>
                <w:lang w:val="ru-RU"/>
              </w:rPr>
              <w:t>ІІ фарм</w:t>
            </w:r>
            <w:r>
              <w:rPr>
                <w:b/>
                <w:szCs w:val="28"/>
                <w:lang w:val="ru-RU"/>
              </w:rPr>
              <w:t xml:space="preserve"> </w:t>
            </w:r>
            <w:r w:rsidRPr="00796B6C">
              <w:rPr>
                <w:b/>
                <w:szCs w:val="28"/>
                <w:lang w:val="ru-RU"/>
              </w:rPr>
              <w:t>(веч)</w:t>
            </w:r>
          </w:p>
        </w:tc>
        <w:tc>
          <w:tcPr>
            <w:tcW w:w="6112" w:type="dxa"/>
            <w:shd w:val="clear" w:color="auto" w:fill="auto"/>
          </w:tcPr>
          <w:p w:rsidR="00066940" w:rsidRPr="00796B6C" w:rsidRDefault="00066940" w:rsidP="00A01AA0">
            <w:pPr>
              <w:rPr>
                <w:szCs w:val="28"/>
                <w:lang w:val="ru-RU"/>
              </w:rPr>
            </w:pPr>
            <w:r w:rsidRPr="00796B6C">
              <w:rPr>
                <w:szCs w:val="28"/>
                <w:lang w:val="ru-RU"/>
              </w:rPr>
              <w:t>2 студента</w:t>
            </w:r>
          </w:p>
        </w:tc>
      </w:tr>
      <w:tr w:rsidR="00066940" w:rsidRPr="00796B6C" w:rsidTr="00A01AA0">
        <w:trPr>
          <w:trHeight w:val="338"/>
          <w:jc w:val="center"/>
        </w:trPr>
        <w:tc>
          <w:tcPr>
            <w:tcW w:w="3197" w:type="dxa"/>
            <w:shd w:val="clear" w:color="auto" w:fill="auto"/>
          </w:tcPr>
          <w:p w:rsidR="00066940" w:rsidRPr="00796B6C" w:rsidRDefault="00066940" w:rsidP="00A01AA0">
            <w:pPr>
              <w:rPr>
                <w:b/>
                <w:szCs w:val="28"/>
                <w:lang w:val="ru-RU"/>
              </w:rPr>
            </w:pPr>
            <w:r w:rsidRPr="00796B6C">
              <w:rPr>
                <w:b/>
                <w:szCs w:val="28"/>
                <w:lang w:val="ru-RU"/>
              </w:rPr>
              <w:t>ІІІ фарм (веч)</w:t>
            </w:r>
          </w:p>
        </w:tc>
        <w:tc>
          <w:tcPr>
            <w:tcW w:w="6112" w:type="dxa"/>
            <w:shd w:val="clear" w:color="auto" w:fill="auto"/>
          </w:tcPr>
          <w:p w:rsidR="00066940" w:rsidRPr="00796B6C" w:rsidRDefault="00066940" w:rsidP="00A01AA0">
            <w:pPr>
              <w:rPr>
                <w:szCs w:val="28"/>
                <w:lang w:val="ru-RU"/>
              </w:rPr>
            </w:pPr>
            <w:r w:rsidRPr="00796B6C">
              <w:rPr>
                <w:szCs w:val="28"/>
                <w:lang w:val="ru-RU"/>
              </w:rPr>
              <w:t>2 студент</w:t>
            </w:r>
          </w:p>
        </w:tc>
      </w:tr>
      <w:tr w:rsidR="00066940" w:rsidRPr="00796B6C" w:rsidTr="00A01AA0">
        <w:trPr>
          <w:trHeight w:val="661"/>
          <w:jc w:val="center"/>
        </w:trPr>
        <w:tc>
          <w:tcPr>
            <w:tcW w:w="3197" w:type="dxa"/>
            <w:shd w:val="clear" w:color="auto" w:fill="auto"/>
          </w:tcPr>
          <w:p w:rsidR="00066940" w:rsidRPr="00796B6C" w:rsidRDefault="00066940" w:rsidP="00A01AA0">
            <w:pPr>
              <w:rPr>
                <w:b/>
                <w:szCs w:val="28"/>
                <w:lang w:val="ru-RU"/>
              </w:rPr>
            </w:pPr>
            <w:r w:rsidRPr="00796B6C">
              <w:rPr>
                <w:b/>
                <w:szCs w:val="28"/>
                <w:lang w:val="ru-RU"/>
              </w:rPr>
              <w:t>К фарм 11(веч)</w:t>
            </w:r>
          </w:p>
        </w:tc>
        <w:tc>
          <w:tcPr>
            <w:tcW w:w="6112" w:type="dxa"/>
            <w:shd w:val="clear" w:color="auto" w:fill="auto"/>
          </w:tcPr>
          <w:p w:rsidR="00066940" w:rsidRPr="00796B6C" w:rsidRDefault="00066940" w:rsidP="00A01AA0">
            <w:pPr>
              <w:rPr>
                <w:szCs w:val="28"/>
                <w:lang w:val="ru-RU"/>
              </w:rPr>
            </w:pPr>
            <w:r w:rsidRPr="00796B6C">
              <w:rPr>
                <w:szCs w:val="28"/>
                <w:lang w:val="ru-RU"/>
              </w:rPr>
              <w:t>1 студента</w:t>
            </w:r>
          </w:p>
        </w:tc>
      </w:tr>
      <w:tr w:rsidR="00066940" w:rsidRPr="00796B6C" w:rsidTr="00A01AA0">
        <w:trPr>
          <w:trHeight w:val="323"/>
          <w:jc w:val="center"/>
        </w:trPr>
        <w:tc>
          <w:tcPr>
            <w:tcW w:w="3197" w:type="dxa"/>
            <w:shd w:val="clear" w:color="auto" w:fill="auto"/>
          </w:tcPr>
          <w:p w:rsidR="00066940" w:rsidRPr="00796B6C" w:rsidRDefault="00066940" w:rsidP="00A01AA0">
            <w:pPr>
              <w:ind w:left="11"/>
              <w:rPr>
                <w:b/>
                <w:szCs w:val="28"/>
                <w:lang w:val="ru-RU"/>
              </w:rPr>
            </w:pPr>
            <w:r w:rsidRPr="00796B6C">
              <w:rPr>
                <w:b/>
                <w:szCs w:val="28"/>
                <w:lang w:val="ru-RU"/>
              </w:rPr>
              <w:t>К фарм 21(веч)</w:t>
            </w:r>
          </w:p>
        </w:tc>
        <w:tc>
          <w:tcPr>
            <w:tcW w:w="6112" w:type="dxa"/>
            <w:shd w:val="clear" w:color="auto" w:fill="auto"/>
          </w:tcPr>
          <w:p w:rsidR="00066940" w:rsidRPr="00796B6C" w:rsidRDefault="00066940" w:rsidP="00A01AA0">
            <w:pPr>
              <w:rPr>
                <w:szCs w:val="28"/>
                <w:lang w:val="ru-RU"/>
              </w:rPr>
            </w:pPr>
            <w:r w:rsidRPr="00796B6C">
              <w:rPr>
                <w:szCs w:val="28"/>
                <w:lang w:val="ru-RU"/>
              </w:rPr>
              <w:t>5 студент</w:t>
            </w:r>
          </w:p>
        </w:tc>
      </w:tr>
      <w:tr w:rsidR="00066940" w:rsidRPr="00796B6C" w:rsidTr="00A01AA0">
        <w:trPr>
          <w:trHeight w:val="323"/>
          <w:jc w:val="center"/>
        </w:trPr>
        <w:tc>
          <w:tcPr>
            <w:tcW w:w="3197" w:type="dxa"/>
            <w:shd w:val="clear" w:color="auto" w:fill="auto"/>
          </w:tcPr>
          <w:p w:rsidR="00066940" w:rsidRPr="00796B6C" w:rsidRDefault="00066940" w:rsidP="00A01AA0">
            <w:pPr>
              <w:rPr>
                <w:b/>
                <w:szCs w:val="28"/>
                <w:lang w:val="ru-RU"/>
              </w:rPr>
            </w:pPr>
            <w:r w:rsidRPr="00796B6C">
              <w:rPr>
                <w:b/>
                <w:szCs w:val="28"/>
                <w:lang w:val="ru-RU"/>
              </w:rPr>
              <w:t>1фарм (заочн)</w:t>
            </w:r>
          </w:p>
        </w:tc>
        <w:tc>
          <w:tcPr>
            <w:tcW w:w="6112" w:type="dxa"/>
            <w:shd w:val="clear" w:color="auto" w:fill="auto"/>
          </w:tcPr>
          <w:p w:rsidR="00066940" w:rsidRPr="00796B6C" w:rsidRDefault="00066940" w:rsidP="00A01AA0">
            <w:pPr>
              <w:rPr>
                <w:szCs w:val="28"/>
                <w:lang w:val="ru-RU"/>
              </w:rPr>
            </w:pPr>
            <w:r w:rsidRPr="00796B6C">
              <w:rPr>
                <w:szCs w:val="28"/>
                <w:lang w:val="ru-RU"/>
              </w:rPr>
              <w:t>1 студент</w:t>
            </w:r>
          </w:p>
        </w:tc>
      </w:tr>
      <w:tr w:rsidR="00066940" w:rsidRPr="00796B6C" w:rsidTr="00A01AA0">
        <w:trPr>
          <w:trHeight w:val="338"/>
          <w:jc w:val="center"/>
        </w:trPr>
        <w:tc>
          <w:tcPr>
            <w:tcW w:w="3197" w:type="dxa"/>
            <w:shd w:val="clear" w:color="auto" w:fill="auto"/>
          </w:tcPr>
          <w:p w:rsidR="00066940" w:rsidRPr="00796B6C" w:rsidRDefault="00066940" w:rsidP="00A01AA0">
            <w:pPr>
              <w:rPr>
                <w:b/>
                <w:szCs w:val="28"/>
                <w:lang w:val="ru-RU"/>
              </w:rPr>
            </w:pPr>
            <w:r w:rsidRPr="00796B6C">
              <w:rPr>
                <w:b/>
                <w:szCs w:val="28"/>
                <w:lang w:val="ru-RU"/>
              </w:rPr>
              <w:t>2 фарм(заочн)</w:t>
            </w:r>
          </w:p>
        </w:tc>
        <w:tc>
          <w:tcPr>
            <w:tcW w:w="6112" w:type="dxa"/>
            <w:shd w:val="clear" w:color="auto" w:fill="auto"/>
          </w:tcPr>
          <w:p w:rsidR="00066940" w:rsidRPr="00796B6C" w:rsidRDefault="00066940" w:rsidP="00A01AA0">
            <w:pPr>
              <w:rPr>
                <w:szCs w:val="28"/>
                <w:lang w:val="ru-RU"/>
              </w:rPr>
            </w:pPr>
            <w:r w:rsidRPr="00796B6C">
              <w:rPr>
                <w:szCs w:val="28"/>
                <w:lang w:val="ru-RU"/>
              </w:rPr>
              <w:t>-</w:t>
            </w:r>
          </w:p>
        </w:tc>
      </w:tr>
      <w:tr w:rsidR="00066940" w:rsidRPr="00796B6C" w:rsidTr="00A01AA0">
        <w:trPr>
          <w:trHeight w:val="323"/>
          <w:jc w:val="center"/>
        </w:trPr>
        <w:tc>
          <w:tcPr>
            <w:tcW w:w="3197" w:type="dxa"/>
            <w:shd w:val="clear" w:color="auto" w:fill="auto"/>
          </w:tcPr>
          <w:p w:rsidR="00066940" w:rsidRPr="00796B6C" w:rsidRDefault="00066940" w:rsidP="00A01AA0">
            <w:pPr>
              <w:rPr>
                <w:b/>
                <w:szCs w:val="28"/>
                <w:lang w:val="ru-RU"/>
              </w:rPr>
            </w:pPr>
            <w:r w:rsidRPr="00796B6C">
              <w:rPr>
                <w:b/>
                <w:szCs w:val="28"/>
                <w:lang w:val="ru-RU"/>
              </w:rPr>
              <w:t>3 фарм(заочн)</w:t>
            </w:r>
          </w:p>
        </w:tc>
        <w:tc>
          <w:tcPr>
            <w:tcW w:w="6112" w:type="dxa"/>
            <w:shd w:val="clear" w:color="auto" w:fill="auto"/>
          </w:tcPr>
          <w:p w:rsidR="00066940" w:rsidRPr="00796B6C" w:rsidRDefault="00066940" w:rsidP="00A01AA0">
            <w:pPr>
              <w:rPr>
                <w:szCs w:val="28"/>
                <w:lang w:val="ru-RU"/>
              </w:rPr>
            </w:pPr>
            <w:r w:rsidRPr="00796B6C">
              <w:rPr>
                <w:szCs w:val="28"/>
                <w:lang w:val="ru-RU"/>
              </w:rPr>
              <w:t>2 студент</w:t>
            </w:r>
          </w:p>
        </w:tc>
      </w:tr>
      <w:tr w:rsidR="00066940" w:rsidRPr="00796B6C" w:rsidTr="00A01AA0">
        <w:trPr>
          <w:trHeight w:val="338"/>
          <w:jc w:val="center"/>
        </w:trPr>
        <w:tc>
          <w:tcPr>
            <w:tcW w:w="3197" w:type="dxa"/>
            <w:shd w:val="clear" w:color="auto" w:fill="auto"/>
          </w:tcPr>
          <w:p w:rsidR="00066940" w:rsidRPr="00796B6C" w:rsidRDefault="00066940" w:rsidP="00A01AA0">
            <w:pPr>
              <w:rPr>
                <w:b/>
                <w:szCs w:val="28"/>
                <w:lang w:val="ru-RU"/>
              </w:rPr>
            </w:pPr>
            <w:r w:rsidRPr="00796B6C">
              <w:rPr>
                <w:b/>
                <w:szCs w:val="28"/>
                <w:lang w:val="ru-RU"/>
              </w:rPr>
              <w:t>К фарм 11(заочн)</w:t>
            </w:r>
          </w:p>
        </w:tc>
        <w:tc>
          <w:tcPr>
            <w:tcW w:w="6112" w:type="dxa"/>
            <w:shd w:val="clear" w:color="auto" w:fill="auto"/>
          </w:tcPr>
          <w:p w:rsidR="00066940" w:rsidRPr="00796B6C" w:rsidRDefault="00066940" w:rsidP="00A01AA0">
            <w:pPr>
              <w:rPr>
                <w:szCs w:val="28"/>
                <w:lang w:val="ru-RU"/>
              </w:rPr>
            </w:pPr>
            <w:r w:rsidRPr="00796B6C">
              <w:rPr>
                <w:szCs w:val="28"/>
                <w:lang w:val="ru-RU"/>
              </w:rPr>
              <w:t>1 студента</w:t>
            </w:r>
          </w:p>
        </w:tc>
      </w:tr>
      <w:tr w:rsidR="00066940" w:rsidRPr="00796B6C" w:rsidTr="00A01AA0">
        <w:trPr>
          <w:trHeight w:val="323"/>
          <w:jc w:val="center"/>
        </w:trPr>
        <w:tc>
          <w:tcPr>
            <w:tcW w:w="3197" w:type="dxa"/>
            <w:shd w:val="clear" w:color="auto" w:fill="auto"/>
          </w:tcPr>
          <w:p w:rsidR="00066940" w:rsidRPr="00796B6C" w:rsidRDefault="00066940" w:rsidP="00A01AA0">
            <w:pPr>
              <w:rPr>
                <w:b/>
                <w:szCs w:val="28"/>
                <w:lang w:val="ru-RU"/>
              </w:rPr>
            </w:pPr>
            <w:r w:rsidRPr="00796B6C">
              <w:rPr>
                <w:b/>
                <w:szCs w:val="28"/>
                <w:lang w:val="ru-RU"/>
              </w:rPr>
              <w:t>К фарм 21(заочн)</w:t>
            </w:r>
          </w:p>
        </w:tc>
        <w:tc>
          <w:tcPr>
            <w:tcW w:w="6112" w:type="dxa"/>
            <w:shd w:val="clear" w:color="auto" w:fill="auto"/>
          </w:tcPr>
          <w:p w:rsidR="00066940" w:rsidRPr="00796B6C" w:rsidRDefault="00066940" w:rsidP="00A01AA0">
            <w:pPr>
              <w:rPr>
                <w:szCs w:val="28"/>
                <w:lang w:val="ru-RU"/>
              </w:rPr>
            </w:pPr>
            <w:r w:rsidRPr="00796B6C">
              <w:rPr>
                <w:szCs w:val="28"/>
                <w:lang w:val="ru-RU"/>
              </w:rPr>
              <w:t>-</w:t>
            </w:r>
          </w:p>
        </w:tc>
      </w:tr>
      <w:tr w:rsidR="00066940" w:rsidRPr="00796B6C" w:rsidTr="00A01AA0">
        <w:trPr>
          <w:trHeight w:val="338"/>
          <w:jc w:val="center"/>
        </w:trPr>
        <w:tc>
          <w:tcPr>
            <w:tcW w:w="3197" w:type="dxa"/>
            <w:shd w:val="clear" w:color="auto" w:fill="auto"/>
          </w:tcPr>
          <w:p w:rsidR="00066940" w:rsidRPr="00796B6C" w:rsidRDefault="00066940" w:rsidP="00A01AA0">
            <w:pPr>
              <w:rPr>
                <w:b/>
                <w:szCs w:val="28"/>
                <w:lang w:val="ru-RU"/>
              </w:rPr>
            </w:pPr>
            <w:r w:rsidRPr="00796B6C">
              <w:rPr>
                <w:b/>
                <w:szCs w:val="28"/>
                <w:lang w:val="ru-RU"/>
              </w:rPr>
              <w:t>К фарм 31(заочн)</w:t>
            </w:r>
          </w:p>
        </w:tc>
        <w:tc>
          <w:tcPr>
            <w:tcW w:w="6112" w:type="dxa"/>
            <w:shd w:val="clear" w:color="auto" w:fill="auto"/>
          </w:tcPr>
          <w:p w:rsidR="00066940" w:rsidRPr="00796B6C" w:rsidRDefault="00066940" w:rsidP="00A01AA0">
            <w:pPr>
              <w:tabs>
                <w:tab w:val="left" w:pos="1560"/>
              </w:tabs>
              <w:rPr>
                <w:szCs w:val="28"/>
                <w:lang w:val="ru-RU"/>
              </w:rPr>
            </w:pPr>
            <w:r w:rsidRPr="00796B6C">
              <w:rPr>
                <w:szCs w:val="28"/>
                <w:lang w:val="ru-RU"/>
              </w:rPr>
              <w:t>2 студента</w:t>
            </w:r>
          </w:p>
        </w:tc>
      </w:tr>
      <w:tr w:rsidR="00066940" w:rsidRPr="004B2C0E" w:rsidTr="00A01AA0">
        <w:trPr>
          <w:trHeight w:val="338"/>
          <w:jc w:val="center"/>
        </w:trPr>
        <w:tc>
          <w:tcPr>
            <w:tcW w:w="3197" w:type="dxa"/>
            <w:shd w:val="clear" w:color="auto" w:fill="auto"/>
          </w:tcPr>
          <w:p w:rsidR="00066940" w:rsidRPr="004D43EA" w:rsidRDefault="00066940" w:rsidP="00A01AA0">
            <w:pPr>
              <w:pStyle w:val="affb"/>
              <w:ind w:firstLine="0"/>
              <w:jc w:val="left"/>
              <w:rPr>
                <w:b/>
              </w:rPr>
            </w:pPr>
            <w:r w:rsidRPr="004D43EA">
              <w:rPr>
                <w:b/>
              </w:rPr>
              <w:t>К фарм 21А(ден)</w:t>
            </w:r>
          </w:p>
        </w:tc>
        <w:tc>
          <w:tcPr>
            <w:tcW w:w="6112" w:type="dxa"/>
            <w:shd w:val="clear" w:color="auto" w:fill="auto"/>
          </w:tcPr>
          <w:p w:rsidR="00066940" w:rsidRPr="00027BB9" w:rsidRDefault="00066940" w:rsidP="00A01AA0">
            <w:pPr>
              <w:tabs>
                <w:tab w:val="left" w:pos="1560"/>
              </w:tabs>
              <w:rPr>
                <w:szCs w:val="28"/>
                <w:lang w:val="ru-RU"/>
              </w:rPr>
            </w:pPr>
            <w:r w:rsidRPr="00027BB9">
              <w:rPr>
                <w:szCs w:val="28"/>
                <w:lang w:val="ru-RU"/>
              </w:rPr>
              <w:t>1 студент</w:t>
            </w:r>
          </w:p>
        </w:tc>
      </w:tr>
      <w:tr w:rsidR="00066940" w:rsidRPr="004B2C0E" w:rsidTr="00A01AA0">
        <w:trPr>
          <w:trHeight w:val="338"/>
          <w:jc w:val="center"/>
        </w:trPr>
        <w:tc>
          <w:tcPr>
            <w:tcW w:w="3197" w:type="dxa"/>
            <w:shd w:val="clear" w:color="auto" w:fill="auto"/>
          </w:tcPr>
          <w:p w:rsidR="00066940" w:rsidRPr="00796B6C" w:rsidRDefault="00066940" w:rsidP="00A01AA0">
            <w:pPr>
              <w:pStyle w:val="affb"/>
              <w:ind w:firstLine="0"/>
              <w:jc w:val="left"/>
              <w:rPr>
                <w:b/>
              </w:rPr>
            </w:pPr>
            <w:r w:rsidRPr="00796B6C">
              <w:rPr>
                <w:b/>
              </w:rPr>
              <w:t>К фарм 21Б(ден)</w:t>
            </w:r>
          </w:p>
        </w:tc>
        <w:tc>
          <w:tcPr>
            <w:tcW w:w="6112" w:type="dxa"/>
            <w:shd w:val="clear" w:color="auto" w:fill="auto"/>
          </w:tcPr>
          <w:p w:rsidR="00066940" w:rsidRPr="00796B6C" w:rsidRDefault="00066940" w:rsidP="00A01AA0">
            <w:pPr>
              <w:tabs>
                <w:tab w:val="left" w:pos="1560"/>
              </w:tabs>
              <w:rPr>
                <w:szCs w:val="28"/>
                <w:lang w:val="ru-RU"/>
              </w:rPr>
            </w:pPr>
            <w:r w:rsidRPr="00796B6C">
              <w:rPr>
                <w:szCs w:val="28"/>
                <w:lang w:val="ru-RU"/>
              </w:rPr>
              <w:t>5 студентів</w:t>
            </w:r>
          </w:p>
        </w:tc>
      </w:tr>
      <w:tr w:rsidR="00066940" w:rsidRPr="004B2C0E" w:rsidTr="00A01AA0">
        <w:trPr>
          <w:trHeight w:val="338"/>
          <w:jc w:val="center"/>
        </w:trPr>
        <w:tc>
          <w:tcPr>
            <w:tcW w:w="3197" w:type="dxa"/>
            <w:shd w:val="clear" w:color="auto" w:fill="auto"/>
          </w:tcPr>
          <w:p w:rsidR="00066940" w:rsidRPr="00796B6C" w:rsidRDefault="00066940" w:rsidP="00A01AA0">
            <w:pPr>
              <w:pStyle w:val="affb"/>
              <w:ind w:firstLine="0"/>
              <w:jc w:val="left"/>
              <w:rPr>
                <w:b/>
              </w:rPr>
            </w:pPr>
            <w:r w:rsidRPr="00796B6C">
              <w:rPr>
                <w:b/>
              </w:rPr>
              <w:t>К фарм 3(ден)</w:t>
            </w:r>
          </w:p>
        </w:tc>
        <w:tc>
          <w:tcPr>
            <w:tcW w:w="6112" w:type="dxa"/>
            <w:shd w:val="clear" w:color="auto" w:fill="auto"/>
          </w:tcPr>
          <w:p w:rsidR="00066940" w:rsidRPr="00796B6C" w:rsidRDefault="00066940" w:rsidP="00A01AA0">
            <w:pPr>
              <w:tabs>
                <w:tab w:val="left" w:pos="1560"/>
              </w:tabs>
              <w:rPr>
                <w:szCs w:val="28"/>
                <w:lang w:val="ru-RU"/>
              </w:rPr>
            </w:pPr>
            <w:r w:rsidRPr="00796B6C">
              <w:rPr>
                <w:szCs w:val="28"/>
                <w:lang w:val="ru-RU"/>
              </w:rPr>
              <w:t>4 студента</w:t>
            </w:r>
          </w:p>
        </w:tc>
      </w:tr>
      <w:tr w:rsidR="00066940" w:rsidRPr="004B2C0E" w:rsidTr="00A01AA0">
        <w:trPr>
          <w:trHeight w:val="338"/>
          <w:jc w:val="center"/>
        </w:trPr>
        <w:tc>
          <w:tcPr>
            <w:tcW w:w="3197" w:type="dxa"/>
            <w:shd w:val="clear" w:color="auto" w:fill="auto"/>
          </w:tcPr>
          <w:p w:rsidR="00066940" w:rsidRPr="004B2C0E" w:rsidRDefault="00066940" w:rsidP="00A01AA0">
            <w:pPr>
              <w:pStyle w:val="affb"/>
              <w:ind w:firstLine="0"/>
              <w:jc w:val="left"/>
              <w:rPr>
                <w:b/>
                <w:color w:val="FF0000"/>
              </w:rPr>
            </w:pPr>
          </w:p>
        </w:tc>
        <w:tc>
          <w:tcPr>
            <w:tcW w:w="6112" w:type="dxa"/>
            <w:shd w:val="clear" w:color="auto" w:fill="auto"/>
          </w:tcPr>
          <w:p w:rsidR="00066940" w:rsidRPr="004B2C0E" w:rsidRDefault="00066940" w:rsidP="00A01AA0">
            <w:pPr>
              <w:tabs>
                <w:tab w:val="left" w:pos="1560"/>
              </w:tabs>
              <w:rPr>
                <w:color w:val="FF0000"/>
                <w:szCs w:val="28"/>
                <w:lang w:val="ru-RU"/>
              </w:rPr>
            </w:pPr>
          </w:p>
        </w:tc>
      </w:tr>
    </w:tbl>
    <w:p w:rsidR="00066940" w:rsidRPr="00884836" w:rsidRDefault="00066940" w:rsidP="00066940">
      <w:pPr>
        <w:pStyle w:val="affb"/>
      </w:pPr>
      <w:r w:rsidRPr="00884836">
        <w:t xml:space="preserve">Таким чином, за </w:t>
      </w:r>
      <w:r>
        <w:t>підсумками І семестру 2019-2020</w:t>
      </w:r>
      <w:r w:rsidRPr="00884836">
        <w:t xml:space="preserve"> навчального року на відділенні на «відмінно» закінчили студенти:</w:t>
      </w:r>
    </w:p>
    <w:p w:rsidR="00066940" w:rsidRPr="00884836" w:rsidRDefault="00066940" w:rsidP="00066940">
      <w:pPr>
        <w:pStyle w:val="affb"/>
        <w:rPr>
          <w:sz w:val="20"/>
        </w:rPr>
      </w:pPr>
    </w:p>
    <w:tbl>
      <w:tblPr>
        <w:tblW w:w="9608" w:type="dxa"/>
        <w:tblLook w:val="01E0" w:firstRow="1" w:lastRow="1" w:firstColumn="1" w:lastColumn="1" w:noHBand="0" w:noVBand="0"/>
      </w:tblPr>
      <w:tblGrid>
        <w:gridCol w:w="2769"/>
        <w:gridCol w:w="6839"/>
      </w:tblGrid>
      <w:tr w:rsidR="00066940" w:rsidRPr="006033E9" w:rsidTr="00A01AA0">
        <w:trPr>
          <w:trHeight w:val="312"/>
        </w:trPr>
        <w:tc>
          <w:tcPr>
            <w:tcW w:w="2769" w:type="dxa"/>
            <w:shd w:val="clear" w:color="auto" w:fill="auto"/>
          </w:tcPr>
          <w:p w:rsidR="00066940" w:rsidRPr="006033E9" w:rsidRDefault="00066940" w:rsidP="00A01AA0">
            <w:pPr>
              <w:rPr>
                <w:b/>
                <w:szCs w:val="28"/>
                <w:lang w:val="ru-RU"/>
              </w:rPr>
            </w:pPr>
            <w:r w:rsidRPr="006033E9">
              <w:rPr>
                <w:b/>
                <w:szCs w:val="28"/>
                <w:lang w:val="ru-RU"/>
              </w:rPr>
              <w:t>ІІІ фарм</w:t>
            </w:r>
            <w:r>
              <w:rPr>
                <w:b/>
                <w:szCs w:val="28"/>
                <w:lang w:val="ru-RU"/>
              </w:rPr>
              <w:t xml:space="preserve"> </w:t>
            </w:r>
            <w:r w:rsidRPr="006033E9">
              <w:rPr>
                <w:b/>
                <w:szCs w:val="28"/>
                <w:lang w:val="ru-RU"/>
              </w:rPr>
              <w:t>(веч)</w:t>
            </w:r>
          </w:p>
        </w:tc>
        <w:tc>
          <w:tcPr>
            <w:tcW w:w="6839" w:type="dxa"/>
          </w:tcPr>
          <w:p w:rsidR="00066940" w:rsidRPr="006033E9" w:rsidRDefault="00066940" w:rsidP="00A01AA0">
            <w:pPr>
              <w:rPr>
                <w:szCs w:val="28"/>
                <w:lang w:val="ru-RU"/>
              </w:rPr>
            </w:pPr>
            <w:r w:rsidRPr="006033E9">
              <w:rPr>
                <w:szCs w:val="28"/>
                <w:lang w:val="ru-RU"/>
              </w:rPr>
              <w:t>- Бочковска С.,Шутій Л.</w:t>
            </w:r>
          </w:p>
        </w:tc>
      </w:tr>
      <w:tr w:rsidR="00066940" w:rsidRPr="006033E9" w:rsidTr="00A01AA0">
        <w:trPr>
          <w:trHeight w:val="312"/>
        </w:trPr>
        <w:tc>
          <w:tcPr>
            <w:tcW w:w="2769" w:type="dxa"/>
            <w:shd w:val="clear" w:color="auto" w:fill="auto"/>
          </w:tcPr>
          <w:p w:rsidR="00066940" w:rsidRPr="006033E9" w:rsidRDefault="00066940" w:rsidP="00A01AA0">
            <w:pPr>
              <w:rPr>
                <w:b/>
                <w:szCs w:val="28"/>
                <w:lang w:val="ru-RU"/>
              </w:rPr>
            </w:pPr>
            <w:r w:rsidRPr="006033E9">
              <w:rPr>
                <w:b/>
                <w:szCs w:val="28"/>
                <w:lang w:val="ru-RU"/>
              </w:rPr>
              <w:t>К 11 фарм(веч)</w:t>
            </w:r>
          </w:p>
        </w:tc>
        <w:tc>
          <w:tcPr>
            <w:tcW w:w="6839" w:type="dxa"/>
          </w:tcPr>
          <w:p w:rsidR="00066940" w:rsidRPr="006033E9" w:rsidRDefault="00066940" w:rsidP="00A01AA0">
            <w:pPr>
              <w:rPr>
                <w:szCs w:val="28"/>
                <w:lang w:val="ru-RU"/>
              </w:rPr>
            </w:pPr>
            <w:r w:rsidRPr="006033E9">
              <w:rPr>
                <w:szCs w:val="28"/>
                <w:lang w:val="ru-RU"/>
              </w:rPr>
              <w:t>- Швець А.</w:t>
            </w:r>
          </w:p>
        </w:tc>
      </w:tr>
      <w:tr w:rsidR="00066940" w:rsidRPr="006033E9" w:rsidTr="00A01AA0">
        <w:trPr>
          <w:trHeight w:val="312"/>
        </w:trPr>
        <w:tc>
          <w:tcPr>
            <w:tcW w:w="2769" w:type="dxa"/>
            <w:shd w:val="clear" w:color="auto" w:fill="auto"/>
          </w:tcPr>
          <w:p w:rsidR="00066940" w:rsidRPr="006033E9" w:rsidRDefault="00066940" w:rsidP="00A01AA0">
            <w:pPr>
              <w:rPr>
                <w:b/>
                <w:szCs w:val="28"/>
                <w:lang w:val="ru-RU"/>
              </w:rPr>
            </w:pPr>
            <w:r w:rsidRPr="006033E9">
              <w:rPr>
                <w:b/>
                <w:szCs w:val="28"/>
                <w:lang w:val="ru-RU"/>
              </w:rPr>
              <w:t>К 21 фарм(веч)</w:t>
            </w:r>
          </w:p>
        </w:tc>
        <w:tc>
          <w:tcPr>
            <w:tcW w:w="6839" w:type="dxa"/>
          </w:tcPr>
          <w:p w:rsidR="00066940" w:rsidRPr="006033E9" w:rsidRDefault="00066940" w:rsidP="00A01AA0">
            <w:pPr>
              <w:rPr>
                <w:szCs w:val="28"/>
                <w:lang w:val="ru-RU"/>
              </w:rPr>
            </w:pPr>
            <w:r w:rsidRPr="006033E9">
              <w:rPr>
                <w:szCs w:val="28"/>
                <w:lang w:val="ru-RU"/>
              </w:rPr>
              <w:t>- Рева А.</w:t>
            </w:r>
          </w:p>
        </w:tc>
      </w:tr>
      <w:tr w:rsidR="00066940" w:rsidRPr="006033E9" w:rsidTr="00A01AA0">
        <w:trPr>
          <w:trHeight w:val="297"/>
        </w:trPr>
        <w:tc>
          <w:tcPr>
            <w:tcW w:w="2769" w:type="dxa"/>
            <w:shd w:val="clear" w:color="auto" w:fill="auto"/>
          </w:tcPr>
          <w:p w:rsidR="00066940" w:rsidRPr="006033E9" w:rsidRDefault="00066940" w:rsidP="00A01AA0">
            <w:pPr>
              <w:rPr>
                <w:b/>
                <w:szCs w:val="28"/>
                <w:lang w:val="ru-RU"/>
              </w:rPr>
            </w:pPr>
            <w:r w:rsidRPr="006033E9">
              <w:rPr>
                <w:b/>
                <w:szCs w:val="28"/>
                <w:lang w:val="ru-RU"/>
              </w:rPr>
              <w:t>1 фарм</w:t>
            </w:r>
            <w:r>
              <w:rPr>
                <w:b/>
                <w:szCs w:val="28"/>
                <w:lang w:val="ru-RU"/>
              </w:rPr>
              <w:t xml:space="preserve"> </w:t>
            </w:r>
            <w:r w:rsidRPr="006033E9">
              <w:rPr>
                <w:b/>
                <w:szCs w:val="28"/>
                <w:lang w:val="ru-RU"/>
              </w:rPr>
              <w:t>(заочн)</w:t>
            </w:r>
          </w:p>
        </w:tc>
        <w:tc>
          <w:tcPr>
            <w:tcW w:w="6839" w:type="dxa"/>
          </w:tcPr>
          <w:p w:rsidR="00066940" w:rsidRPr="006033E9" w:rsidRDefault="00066940" w:rsidP="00A01AA0">
            <w:pPr>
              <w:rPr>
                <w:szCs w:val="28"/>
                <w:lang w:val="ru-RU"/>
              </w:rPr>
            </w:pPr>
            <w:r w:rsidRPr="006033E9">
              <w:rPr>
                <w:szCs w:val="28"/>
                <w:lang w:val="ru-RU"/>
              </w:rPr>
              <w:t xml:space="preserve">- </w:t>
            </w:r>
          </w:p>
        </w:tc>
      </w:tr>
      <w:tr w:rsidR="00066940" w:rsidRPr="006033E9" w:rsidTr="00A01AA0">
        <w:trPr>
          <w:trHeight w:val="312"/>
        </w:trPr>
        <w:tc>
          <w:tcPr>
            <w:tcW w:w="2769" w:type="dxa"/>
            <w:shd w:val="clear" w:color="auto" w:fill="auto"/>
          </w:tcPr>
          <w:p w:rsidR="00066940" w:rsidRPr="006033E9" w:rsidRDefault="00066940" w:rsidP="00A01AA0">
            <w:pPr>
              <w:rPr>
                <w:b/>
                <w:szCs w:val="28"/>
                <w:lang w:val="ru-RU"/>
              </w:rPr>
            </w:pPr>
            <w:r w:rsidRPr="006033E9">
              <w:rPr>
                <w:b/>
                <w:szCs w:val="28"/>
                <w:lang w:val="ru-RU"/>
              </w:rPr>
              <w:t>2</w:t>
            </w:r>
            <w:r>
              <w:rPr>
                <w:b/>
                <w:szCs w:val="28"/>
                <w:lang w:val="ru-RU"/>
              </w:rPr>
              <w:t xml:space="preserve"> </w:t>
            </w:r>
            <w:r w:rsidRPr="006033E9">
              <w:rPr>
                <w:b/>
                <w:szCs w:val="28"/>
                <w:lang w:val="ru-RU"/>
              </w:rPr>
              <w:t>фарм (заочн)</w:t>
            </w:r>
          </w:p>
        </w:tc>
        <w:tc>
          <w:tcPr>
            <w:tcW w:w="6839" w:type="dxa"/>
          </w:tcPr>
          <w:p w:rsidR="00066940" w:rsidRPr="006033E9" w:rsidRDefault="00066940" w:rsidP="00A01AA0">
            <w:pPr>
              <w:rPr>
                <w:szCs w:val="28"/>
                <w:lang w:val="ru-RU"/>
              </w:rPr>
            </w:pPr>
            <w:r w:rsidRPr="006033E9">
              <w:rPr>
                <w:szCs w:val="28"/>
                <w:lang w:val="ru-RU"/>
              </w:rPr>
              <w:t>- Лобас В.,Марчук Н.</w:t>
            </w:r>
          </w:p>
        </w:tc>
      </w:tr>
      <w:tr w:rsidR="00066940" w:rsidRPr="006033E9" w:rsidTr="00A01AA0">
        <w:trPr>
          <w:trHeight w:val="609"/>
        </w:trPr>
        <w:tc>
          <w:tcPr>
            <w:tcW w:w="2769" w:type="dxa"/>
            <w:shd w:val="clear" w:color="auto" w:fill="auto"/>
          </w:tcPr>
          <w:p w:rsidR="00066940" w:rsidRPr="006033E9" w:rsidRDefault="00066940" w:rsidP="00A01AA0">
            <w:pPr>
              <w:rPr>
                <w:b/>
                <w:szCs w:val="28"/>
                <w:lang w:val="ru-RU"/>
              </w:rPr>
            </w:pPr>
            <w:r w:rsidRPr="006033E9">
              <w:rPr>
                <w:b/>
                <w:szCs w:val="28"/>
                <w:lang w:val="ru-RU"/>
              </w:rPr>
              <w:t>3 фарм (заочн)</w:t>
            </w:r>
          </w:p>
        </w:tc>
        <w:tc>
          <w:tcPr>
            <w:tcW w:w="6839" w:type="dxa"/>
          </w:tcPr>
          <w:p w:rsidR="00066940" w:rsidRPr="006033E9" w:rsidRDefault="00066940" w:rsidP="00A01AA0">
            <w:pPr>
              <w:rPr>
                <w:szCs w:val="28"/>
                <w:lang w:val="ru-RU"/>
              </w:rPr>
            </w:pPr>
            <w:r w:rsidRPr="006033E9">
              <w:rPr>
                <w:szCs w:val="28"/>
                <w:lang w:val="ru-RU"/>
              </w:rPr>
              <w:t xml:space="preserve">- </w:t>
            </w:r>
          </w:p>
        </w:tc>
      </w:tr>
      <w:tr w:rsidR="00066940" w:rsidRPr="006033E9" w:rsidTr="00A01AA0">
        <w:trPr>
          <w:trHeight w:val="297"/>
        </w:trPr>
        <w:tc>
          <w:tcPr>
            <w:tcW w:w="2769" w:type="dxa"/>
            <w:shd w:val="clear" w:color="auto" w:fill="auto"/>
          </w:tcPr>
          <w:p w:rsidR="00066940" w:rsidRPr="006033E9" w:rsidRDefault="00066940" w:rsidP="00A01AA0">
            <w:pPr>
              <w:rPr>
                <w:b/>
                <w:szCs w:val="28"/>
                <w:lang w:val="ru-RU"/>
              </w:rPr>
            </w:pPr>
            <w:r w:rsidRPr="006033E9">
              <w:rPr>
                <w:b/>
                <w:szCs w:val="28"/>
                <w:lang w:val="ru-RU"/>
              </w:rPr>
              <w:t>К фарм 11(заочн)</w:t>
            </w:r>
          </w:p>
        </w:tc>
        <w:tc>
          <w:tcPr>
            <w:tcW w:w="6839" w:type="dxa"/>
          </w:tcPr>
          <w:p w:rsidR="00066940" w:rsidRPr="006033E9" w:rsidRDefault="00066940" w:rsidP="00A01AA0">
            <w:pPr>
              <w:rPr>
                <w:szCs w:val="28"/>
                <w:lang w:val="ru-RU"/>
              </w:rPr>
            </w:pPr>
            <w:r w:rsidRPr="006033E9">
              <w:rPr>
                <w:szCs w:val="28"/>
                <w:lang w:val="ru-RU"/>
              </w:rPr>
              <w:t>- Петренчук В.</w:t>
            </w:r>
          </w:p>
        </w:tc>
      </w:tr>
      <w:tr w:rsidR="00066940" w:rsidRPr="006033E9" w:rsidTr="00A01AA0">
        <w:trPr>
          <w:trHeight w:val="297"/>
        </w:trPr>
        <w:tc>
          <w:tcPr>
            <w:tcW w:w="2769" w:type="dxa"/>
            <w:shd w:val="clear" w:color="auto" w:fill="auto"/>
          </w:tcPr>
          <w:p w:rsidR="00066940" w:rsidRPr="006033E9" w:rsidRDefault="00066940" w:rsidP="00A01AA0">
            <w:pPr>
              <w:rPr>
                <w:b/>
                <w:szCs w:val="28"/>
                <w:lang w:val="ru-RU"/>
              </w:rPr>
            </w:pPr>
            <w:r w:rsidRPr="006033E9">
              <w:rPr>
                <w:b/>
                <w:szCs w:val="28"/>
                <w:lang w:val="ru-RU"/>
              </w:rPr>
              <w:t>К фарм 21(заочн)</w:t>
            </w:r>
          </w:p>
        </w:tc>
        <w:tc>
          <w:tcPr>
            <w:tcW w:w="6839" w:type="dxa"/>
          </w:tcPr>
          <w:p w:rsidR="00066940" w:rsidRPr="006033E9" w:rsidRDefault="00066940" w:rsidP="00A01AA0">
            <w:pPr>
              <w:rPr>
                <w:szCs w:val="28"/>
                <w:lang w:val="ru-RU"/>
              </w:rPr>
            </w:pPr>
            <w:r w:rsidRPr="006033E9">
              <w:rPr>
                <w:szCs w:val="28"/>
                <w:lang w:val="ru-RU"/>
              </w:rPr>
              <w:t>- Атамась І.</w:t>
            </w:r>
          </w:p>
        </w:tc>
      </w:tr>
      <w:tr w:rsidR="00066940" w:rsidRPr="006033E9" w:rsidTr="00A01AA0">
        <w:trPr>
          <w:trHeight w:val="312"/>
        </w:trPr>
        <w:tc>
          <w:tcPr>
            <w:tcW w:w="2769" w:type="dxa"/>
            <w:shd w:val="clear" w:color="auto" w:fill="auto"/>
          </w:tcPr>
          <w:p w:rsidR="00066940" w:rsidRPr="006033E9" w:rsidRDefault="00066940" w:rsidP="00A01AA0">
            <w:pPr>
              <w:rPr>
                <w:b/>
                <w:szCs w:val="28"/>
                <w:lang w:val="ru-RU"/>
              </w:rPr>
            </w:pPr>
            <w:r w:rsidRPr="006033E9">
              <w:rPr>
                <w:b/>
                <w:szCs w:val="28"/>
                <w:lang w:val="ru-RU"/>
              </w:rPr>
              <w:t>К фарм 31(заочн)</w:t>
            </w:r>
          </w:p>
        </w:tc>
        <w:tc>
          <w:tcPr>
            <w:tcW w:w="6839" w:type="dxa"/>
          </w:tcPr>
          <w:p w:rsidR="00066940" w:rsidRPr="006033E9" w:rsidRDefault="00066940" w:rsidP="00A01AA0">
            <w:pPr>
              <w:rPr>
                <w:szCs w:val="28"/>
                <w:lang w:val="ru-RU"/>
              </w:rPr>
            </w:pPr>
            <w:r w:rsidRPr="006033E9">
              <w:rPr>
                <w:szCs w:val="28"/>
                <w:lang w:val="ru-RU"/>
              </w:rPr>
              <w:t>- Пасинчук І.</w:t>
            </w:r>
          </w:p>
        </w:tc>
      </w:tr>
      <w:tr w:rsidR="00066940" w:rsidRPr="006033E9" w:rsidTr="00A01AA0">
        <w:trPr>
          <w:trHeight w:val="312"/>
        </w:trPr>
        <w:tc>
          <w:tcPr>
            <w:tcW w:w="2769" w:type="dxa"/>
            <w:shd w:val="clear" w:color="auto" w:fill="auto"/>
          </w:tcPr>
          <w:p w:rsidR="00066940" w:rsidRPr="006033E9" w:rsidRDefault="00066940" w:rsidP="00A01AA0">
            <w:pPr>
              <w:pStyle w:val="affb"/>
              <w:ind w:firstLine="0"/>
              <w:jc w:val="left"/>
              <w:rPr>
                <w:b/>
              </w:rPr>
            </w:pPr>
            <w:r w:rsidRPr="006033E9">
              <w:rPr>
                <w:b/>
              </w:rPr>
              <w:t>К фарм 3(ден)</w:t>
            </w:r>
          </w:p>
        </w:tc>
        <w:tc>
          <w:tcPr>
            <w:tcW w:w="6839" w:type="dxa"/>
          </w:tcPr>
          <w:p w:rsidR="00066940" w:rsidRPr="006033E9" w:rsidRDefault="00066940" w:rsidP="00A01AA0">
            <w:pPr>
              <w:rPr>
                <w:szCs w:val="28"/>
                <w:lang w:val="ru-RU"/>
              </w:rPr>
            </w:pPr>
            <w:r w:rsidRPr="006033E9">
              <w:rPr>
                <w:szCs w:val="28"/>
                <w:lang w:val="ru-RU"/>
              </w:rPr>
              <w:t>- Губар Л.,Кобеляцька К.,Окопнюк І.</w:t>
            </w:r>
          </w:p>
        </w:tc>
      </w:tr>
      <w:tr w:rsidR="00066940" w:rsidRPr="006033E9" w:rsidTr="00A01AA0">
        <w:trPr>
          <w:trHeight w:val="312"/>
        </w:trPr>
        <w:tc>
          <w:tcPr>
            <w:tcW w:w="2769" w:type="dxa"/>
            <w:shd w:val="clear" w:color="auto" w:fill="auto"/>
          </w:tcPr>
          <w:p w:rsidR="00066940" w:rsidRPr="006033E9" w:rsidRDefault="00066940" w:rsidP="00A01AA0">
            <w:pPr>
              <w:pStyle w:val="affb"/>
              <w:ind w:firstLine="0"/>
              <w:jc w:val="left"/>
              <w:rPr>
                <w:b/>
              </w:rPr>
            </w:pPr>
            <w:r w:rsidRPr="006033E9">
              <w:rPr>
                <w:b/>
              </w:rPr>
              <w:t>К фарм 21А(ден)</w:t>
            </w:r>
          </w:p>
        </w:tc>
        <w:tc>
          <w:tcPr>
            <w:tcW w:w="6839" w:type="dxa"/>
          </w:tcPr>
          <w:p w:rsidR="00066940" w:rsidRPr="006033E9" w:rsidRDefault="00066940" w:rsidP="007E00EC">
            <w:pPr>
              <w:numPr>
                <w:ilvl w:val="0"/>
                <w:numId w:val="90"/>
              </w:numPr>
              <w:rPr>
                <w:szCs w:val="28"/>
              </w:rPr>
            </w:pPr>
            <w:r w:rsidRPr="006033E9">
              <w:rPr>
                <w:szCs w:val="28"/>
              </w:rPr>
              <w:t>Чабан А.</w:t>
            </w:r>
          </w:p>
        </w:tc>
      </w:tr>
      <w:tr w:rsidR="00066940" w:rsidRPr="006033E9" w:rsidTr="00A01AA0">
        <w:trPr>
          <w:trHeight w:val="312"/>
        </w:trPr>
        <w:tc>
          <w:tcPr>
            <w:tcW w:w="2769" w:type="dxa"/>
            <w:shd w:val="clear" w:color="auto" w:fill="auto"/>
          </w:tcPr>
          <w:p w:rsidR="00066940" w:rsidRPr="006033E9" w:rsidRDefault="00066940" w:rsidP="00A01AA0">
            <w:pPr>
              <w:pStyle w:val="affb"/>
              <w:ind w:firstLine="0"/>
              <w:jc w:val="left"/>
              <w:rPr>
                <w:b/>
              </w:rPr>
            </w:pPr>
            <w:r w:rsidRPr="006033E9">
              <w:rPr>
                <w:b/>
              </w:rPr>
              <w:t>К фарм 21Б (ден)</w:t>
            </w:r>
          </w:p>
        </w:tc>
        <w:tc>
          <w:tcPr>
            <w:tcW w:w="6839" w:type="dxa"/>
          </w:tcPr>
          <w:p w:rsidR="00066940" w:rsidRPr="006033E9" w:rsidRDefault="00066940" w:rsidP="00A01AA0">
            <w:pPr>
              <w:rPr>
                <w:szCs w:val="28"/>
              </w:rPr>
            </w:pPr>
            <w:r w:rsidRPr="006033E9">
              <w:rPr>
                <w:szCs w:val="28"/>
              </w:rPr>
              <w:t>-Зайцева В.,Камарда М.,Баландіна А.,Хижняк В.,</w:t>
            </w:r>
          </w:p>
        </w:tc>
      </w:tr>
    </w:tbl>
    <w:p w:rsidR="00066940" w:rsidRPr="006033E9" w:rsidRDefault="00066940" w:rsidP="00066940">
      <w:pPr>
        <w:pStyle w:val="affb"/>
        <w:rPr>
          <w:sz w:val="20"/>
        </w:rPr>
      </w:pPr>
    </w:p>
    <w:p w:rsidR="00066940" w:rsidRPr="006272EE" w:rsidRDefault="00066940" w:rsidP="00066940">
      <w:pPr>
        <w:pStyle w:val="affb"/>
        <w:rPr>
          <w:sz w:val="20"/>
        </w:rPr>
      </w:pPr>
    </w:p>
    <w:p w:rsidR="00066940" w:rsidRPr="00091DEB" w:rsidRDefault="00066940" w:rsidP="00066940">
      <w:pPr>
        <w:pStyle w:val="affb"/>
        <w:ind w:firstLine="567"/>
        <w:rPr>
          <w:rFonts w:cs="Tahoma"/>
        </w:rPr>
      </w:pPr>
      <w:r w:rsidRPr="00091DEB">
        <w:rPr>
          <w:rFonts w:cs="Tahoma"/>
        </w:rPr>
        <w:t xml:space="preserve">Слід відмітити роботу всіх керівників груп відділення в напрямку організації і підготовки груп до проведення семестрових екзаменів. </w:t>
      </w:r>
    </w:p>
    <w:p w:rsidR="00066940" w:rsidRPr="0052500E" w:rsidRDefault="00066940" w:rsidP="00066940">
      <w:pPr>
        <w:pStyle w:val="affb"/>
        <w:ind w:firstLine="0"/>
        <w:jc w:val="right"/>
        <w:rPr>
          <w:rFonts w:cs="Tahoma"/>
          <w:color w:val="FF0000"/>
        </w:rPr>
      </w:pPr>
    </w:p>
    <w:p w:rsidR="00066940" w:rsidRDefault="00066940" w:rsidP="00066940">
      <w:pPr>
        <w:pStyle w:val="affb"/>
        <w:ind w:firstLine="0"/>
        <w:jc w:val="right"/>
        <w:rPr>
          <w:rFonts w:cs="Tahoma"/>
        </w:rPr>
      </w:pPr>
    </w:p>
    <w:p w:rsidR="00066940" w:rsidRDefault="00066940" w:rsidP="00066940">
      <w:pPr>
        <w:pStyle w:val="affb"/>
        <w:ind w:firstLine="0"/>
        <w:jc w:val="right"/>
        <w:rPr>
          <w:rFonts w:cs="Tahoma"/>
        </w:rPr>
      </w:pPr>
    </w:p>
    <w:p w:rsidR="00066940" w:rsidRPr="00C12822" w:rsidRDefault="00066940" w:rsidP="00066940">
      <w:pPr>
        <w:contextualSpacing/>
        <w:jc w:val="center"/>
        <w:rPr>
          <w:b/>
          <w:szCs w:val="28"/>
        </w:rPr>
      </w:pPr>
      <w:r w:rsidRPr="00C12822">
        <w:rPr>
          <w:b/>
          <w:szCs w:val="28"/>
        </w:rPr>
        <w:lastRenderedPageBreak/>
        <w:t>ВІДОМІСТЬ УСПІШНОСТІ</w:t>
      </w:r>
      <w:r>
        <w:rPr>
          <w:b/>
          <w:szCs w:val="28"/>
        </w:rPr>
        <w:t xml:space="preserve"> </w:t>
      </w:r>
      <w:r w:rsidRPr="00C12822">
        <w:rPr>
          <w:b/>
          <w:szCs w:val="28"/>
        </w:rPr>
        <w:t>ЕКЗАМЕНАЦІЙНОЇ СЕСІЇ СТУДЕНТІВ ФАРМАЦЕВТИЧНОГО ВІДДІЛЕННЯ ЗА ІІ СЕМЕСТР 201</w:t>
      </w:r>
      <w:r>
        <w:rPr>
          <w:b/>
          <w:szCs w:val="28"/>
        </w:rPr>
        <w:t>9-2020</w:t>
      </w:r>
      <w:r w:rsidRPr="00C12822">
        <w:rPr>
          <w:b/>
          <w:szCs w:val="28"/>
        </w:rPr>
        <w:t xml:space="preserve"> НАВЧАЛЬНИЙ РІК</w:t>
      </w: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1621"/>
        <w:gridCol w:w="636"/>
        <w:gridCol w:w="1829"/>
        <w:gridCol w:w="834"/>
        <w:gridCol w:w="630"/>
        <w:gridCol w:w="994"/>
        <w:gridCol w:w="626"/>
        <w:gridCol w:w="888"/>
        <w:gridCol w:w="990"/>
        <w:gridCol w:w="6"/>
        <w:gridCol w:w="569"/>
        <w:gridCol w:w="571"/>
      </w:tblGrid>
      <w:tr w:rsidR="00066940" w:rsidRPr="00C12822" w:rsidTr="00A01AA0">
        <w:trPr>
          <w:cantSplit/>
          <w:trHeight w:val="2659"/>
          <w:jc w:val="center"/>
        </w:trPr>
        <w:tc>
          <w:tcPr>
            <w:tcW w:w="578" w:type="dxa"/>
            <w:shd w:val="clear" w:color="auto" w:fill="auto"/>
            <w:vAlign w:val="center"/>
          </w:tcPr>
          <w:p w:rsidR="00066940" w:rsidRPr="00C12822" w:rsidRDefault="00066940" w:rsidP="00A01AA0">
            <w:pPr>
              <w:spacing w:line="288" w:lineRule="auto"/>
              <w:jc w:val="center"/>
              <w:rPr>
                <w:b/>
                <w:lang w:val="ru-RU"/>
              </w:rPr>
            </w:pPr>
            <w:r w:rsidRPr="00C12822">
              <w:rPr>
                <w:b/>
                <w:lang w:val="ru-RU"/>
              </w:rPr>
              <w:t>№</w:t>
            </w:r>
          </w:p>
        </w:tc>
        <w:tc>
          <w:tcPr>
            <w:tcW w:w="1621" w:type="dxa"/>
            <w:shd w:val="clear" w:color="auto" w:fill="auto"/>
            <w:vAlign w:val="center"/>
          </w:tcPr>
          <w:p w:rsidR="00066940" w:rsidRPr="00C12822" w:rsidRDefault="00066940" w:rsidP="00A01AA0">
            <w:pPr>
              <w:spacing w:line="288" w:lineRule="auto"/>
              <w:jc w:val="center"/>
              <w:rPr>
                <w:b/>
                <w:lang w:val="ru-RU"/>
              </w:rPr>
            </w:pPr>
            <w:r w:rsidRPr="00C12822">
              <w:rPr>
                <w:b/>
                <w:lang w:val="ru-RU"/>
              </w:rPr>
              <w:t>Група</w:t>
            </w:r>
          </w:p>
        </w:tc>
        <w:tc>
          <w:tcPr>
            <w:tcW w:w="635" w:type="dxa"/>
            <w:shd w:val="clear" w:color="auto" w:fill="auto"/>
            <w:textDirection w:val="btLr"/>
            <w:vAlign w:val="center"/>
          </w:tcPr>
          <w:p w:rsidR="00066940" w:rsidRPr="00C12822" w:rsidRDefault="00066940" w:rsidP="00A01AA0">
            <w:pPr>
              <w:spacing w:line="288" w:lineRule="auto"/>
              <w:ind w:left="113" w:right="113"/>
              <w:jc w:val="center"/>
              <w:rPr>
                <w:b/>
                <w:lang w:val="ru-RU"/>
              </w:rPr>
            </w:pPr>
            <w:r w:rsidRPr="00C12822">
              <w:rPr>
                <w:b/>
                <w:lang w:val="ru-RU"/>
              </w:rPr>
              <w:t>Кількість студентів</w:t>
            </w:r>
          </w:p>
        </w:tc>
        <w:tc>
          <w:tcPr>
            <w:tcW w:w="1829" w:type="dxa"/>
            <w:shd w:val="clear" w:color="auto" w:fill="auto"/>
            <w:vAlign w:val="center"/>
          </w:tcPr>
          <w:p w:rsidR="00066940" w:rsidRPr="00C12822" w:rsidRDefault="00066940" w:rsidP="00A01AA0">
            <w:pPr>
              <w:spacing w:line="288" w:lineRule="auto"/>
              <w:jc w:val="center"/>
              <w:rPr>
                <w:b/>
                <w:lang w:val="ru-RU"/>
              </w:rPr>
            </w:pPr>
            <w:r w:rsidRPr="00C12822">
              <w:rPr>
                <w:b/>
                <w:lang w:val="ru-RU"/>
              </w:rPr>
              <w:t>Куратор</w:t>
            </w:r>
          </w:p>
        </w:tc>
        <w:tc>
          <w:tcPr>
            <w:tcW w:w="834" w:type="dxa"/>
            <w:shd w:val="clear" w:color="auto" w:fill="auto"/>
            <w:textDirection w:val="btLr"/>
            <w:vAlign w:val="center"/>
          </w:tcPr>
          <w:p w:rsidR="00066940" w:rsidRPr="00C12822" w:rsidRDefault="00066940" w:rsidP="00A01AA0">
            <w:pPr>
              <w:spacing w:line="288" w:lineRule="auto"/>
              <w:ind w:left="113" w:right="113"/>
              <w:jc w:val="center"/>
              <w:rPr>
                <w:b/>
                <w:lang w:val="ru-RU"/>
              </w:rPr>
            </w:pPr>
            <w:r w:rsidRPr="00C12822">
              <w:rPr>
                <w:b/>
                <w:lang w:val="ru-RU"/>
              </w:rPr>
              <w:t>Успішність, %</w:t>
            </w:r>
          </w:p>
        </w:tc>
        <w:tc>
          <w:tcPr>
            <w:tcW w:w="630" w:type="dxa"/>
            <w:shd w:val="clear" w:color="auto" w:fill="auto"/>
            <w:textDirection w:val="btLr"/>
            <w:vAlign w:val="center"/>
          </w:tcPr>
          <w:p w:rsidR="00066940" w:rsidRPr="00C12822" w:rsidRDefault="00066940" w:rsidP="00A01AA0">
            <w:pPr>
              <w:spacing w:line="288" w:lineRule="auto"/>
              <w:ind w:left="113" w:right="113"/>
              <w:jc w:val="center"/>
              <w:rPr>
                <w:b/>
                <w:lang w:val="ru-RU"/>
              </w:rPr>
            </w:pPr>
            <w:r w:rsidRPr="00C12822">
              <w:rPr>
                <w:b/>
                <w:lang w:val="ru-RU"/>
              </w:rPr>
              <w:t>Середній бал</w:t>
            </w:r>
          </w:p>
        </w:tc>
        <w:tc>
          <w:tcPr>
            <w:tcW w:w="994" w:type="dxa"/>
            <w:shd w:val="clear" w:color="auto" w:fill="auto"/>
            <w:textDirection w:val="btLr"/>
            <w:vAlign w:val="center"/>
          </w:tcPr>
          <w:p w:rsidR="00066940" w:rsidRPr="00C12822" w:rsidRDefault="00066940" w:rsidP="00A01AA0">
            <w:pPr>
              <w:spacing w:line="288" w:lineRule="auto"/>
              <w:ind w:left="113" w:right="113"/>
              <w:jc w:val="center"/>
              <w:rPr>
                <w:b/>
                <w:lang w:val="ru-RU"/>
              </w:rPr>
            </w:pPr>
            <w:r w:rsidRPr="00C12822">
              <w:rPr>
                <w:b/>
                <w:lang w:val="ru-RU"/>
              </w:rPr>
              <w:t>Якісний показник, %</w:t>
            </w:r>
          </w:p>
        </w:tc>
        <w:tc>
          <w:tcPr>
            <w:tcW w:w="626" w:type="dxa"/>
            <w:shd w:val="clear" w:color="auto" w:fill="auto"/>
            <w:vAlign w:val="center"/>
          </w:tcPr>
          <w:p w:rsidR="00066940" w:rsidRPr="00C12822" w:rsidRDefault="00066940" w:rsidP="00A01AA0">
            <w:pPr>
              <w:spacing w:line="288" w:lineRule="auto"/>
              <w:jc w:val="center"/>
              <w:rPr>
                <w:b/>
                <w:lang w:val="ru-RU"/>
              </w:rPr>
            </w:pPr>
            <w:r w:rsidRPr="00C12822">
              <w:rPr>
                <w:b/>
                <w:lang w:val="ru-RU"/>
              </w:rPr>
              <w:t>«5»</w:t>
            </w:r>
          </w:p>
        </w:tc>
        <w:tc>
          <w:tcPr>
            <w:tcW w:w="888" w:type="dxa"/>
            <w:shd w:val="clear" w:color="auto" w:fill="auto"/>
            <w:vAlign w:val="center"/>
          </w:tcPr>
          <w:p w:rsidR="00066940" w:rsidRPr="00C12822" w:rsidRDefault="00066940" w:rsidP="00A01AA0">
            <w:pPr>
              <w:spacing w:line="288" w:lineRule="auto"/>
              <w:jc w:val="center"/>
              <w:rPr>
                <w:b/>
                <w:lang w:val="ru-RU"/>
              </w:rPr>
            </w:pPr>
            <w:r w:rsidRPr="00C12822">
              <w:rPr>
                <w:b/>
                <w:lang w:val="ru-RU"/>
              </w:rPr>
              <w:t xml:space="preserve">«4,5» </w:t>
            </w:r>
          </w:p>
        </w:tc>
        <w:tc>
          <w:tcPr>
            <w:tcW w:w="996" w:type="dxa"/>
            <w:gridSpan w:val="2"/>
            <w:shd w:val="clear" w:color="auto" w:fill="auto"/>
            <w:vAlign w:val="center"/>
          </w:tcPr>
          <w:p w:rsidR="00066940" w:rsidRPr="00C12822" w:rsidRDefault="00066940" w:rsidP="00A01AA0">
            <w:pPr>
              <w:spacing w:line="288" w:lineRule="auto"/>
              <w:jc w:val="center"/>
              <w:rPr>
                <w:b/>
                <w:lang w:val="ru-RU"/>
              </w:rPr>
            </w:pPr>
            <w:r w:rsidRPr="00C12822">
              <w:rPr>
                <w:b/>
                <w:lang w:val="ru-RU"/>
              </w:rPr>
              <w:t>«3,4,5»</w:t>
            </w:r>
          </w:p>
        </w:tc>
        <w:tc>
          <w:tcPr>
            <w:tcW w:w="569" w:type="dxa"/>
            <w:shd w:val="clear" w:color="auto" w:fill="auto"/>
            <w:textDirection w:val="btLr"/>
            <w:vAlign w:val="center"/>
          </w:tcPr>
          <w:p w:rsidR="00066940" w:rsidRPr="00C12822" w:rsidRDefault="00066940" w:rsidP="00A01AA0">
            <w:pPr>
              <w:spacing w:line="288" w:lineRule="auto"/>
              <w:ind w:left="113" w:right="113"/>
              <w:jc w:val="center"/>
              <w:rPr>
                <w:b/>
                <w:lang w:val="ru-RU"/>
              </w:rPr>
            </w:pPr>
            <w:r w:rsidRPr="00C12822">
              <w:rPr>
                <w:b/>
                <w:lang w:val="ru-RU"/>
              </w:rPr>
              <w:t xml:space="preserve">Тільки «3» </w:t>
            </w:r>
          </w:p>
        </w:tc>
        <w:tc>
          <w:tcPr>
            <w:tcW w:w="571" w:type="dxa"/>
            <w:shd w:val="clear" w:color="auto" w:fill="auto"/>
            <w:textDirection w:val="btLr"/>
            <w:vAlign w:val="center"/>
          </w:tcPr>
          <w:p w:rsidR="00066940" w:rsidRPr="00C12822" w:rsidRDefault="00066940" w:rsidP="00A01AA0">
            <w:pPr>
              <w:spacing w:line="288" w:lineRule="auto"/>
              <w:ind w:left="113" w:right="113"/>
              <w:jc w:val="center"/>
              <w:rPr>
                <w:b/>
                <w:lang w:val="ru-RU"/>
              </w:rPr>
            </w:pPr>
            <w:r w:rsidRPr="00C12822">
              <w:rPr>
                <w:b/>
                <w:lang w:val="ru-RU"/>
              </w:rPr>
              <w:t>Не атестовані</w:t>
            </w:r>
          </w:p>
        </w:tc>
      </w:tr>
      <w:tr w:rsidR="00066940" w:rsidRPr="005C3704" w:rsidTr="00A01AA0">
        <w:trPr>
          <w:jc w:val="center"/>
        </w:trPr>
        <w:tc>
          <w:tcPr>
            <w:tcW w:w="578" w:type="dxa"/>
            <w:shd w:val="clear" w:color="auto" w:fill="auto"/>
            <w:vAlign w:val="center"/>
          </w:tcPr>
          <w:p w:rsidR="00066940" w:rsidRPr="00C12822" w:rsidRDefault="00066940" w:rsidP="007E00EC">
            <w:pPr>
              <w:numPr>
                <w:ilvl w:val="0"/>
                <w:numId w:val="26"/>
              </w:numPr>
              <w:tabs>
                <w:tab w:val="clear" w:pos="362"/>
                <w:tab w:val="num" w:pos="141"/>
              </w:tabs>
              <w:spacing w:line="288" w:lineRule="auto"/>
              <w:ind w:left="284"/>
              <w:rPr>
                <w:szCs w:val="28"/>
                <w:lang w:val="ru-RU"/>
              </w:rPr>
            </w:pPr>
          </w:p>
        </w:tc>
        <w:tc>
          <w:tcPr>
            <w:tcW w:w="1621" w:type="dxa"/>
            <w:shd w:val="clear" w:color="auto" w:fill="auto"/>
          </w:tcPr>
          <w:p w:rsidR="00066940" w:rsidRPr="00867B47" w:rsidRDefault="00066940" w:rsidP="00A01AA0">
            <w:pPr>
              <w:pStyle w:val="affb"/>
              <w:ind w:firstLine="0"/>
              <w:jc w:val="left"/>
              <w:rPr>
                <w:b/>
              </w:rPr>
            </w:pPr>
            <w:r>
              <w:rPr>
                <w:b/>
                <w:lang w:val="ru-RU"/>
              </w:rPr>
              <w:t>ІІ</w:t>
            </w:r>
            <w:r w:rsidRPr="00867B47">
              <w:rPr>
                <w:b/>
              </w:rPr>
              <w:t xml:space="preserve"> фарм (веч)</w:t>
            </w:r>
          </w:p>
        </w:tc>
        <w:tc>
          <w:tcPr>
            <w:tcW w:w="635" w:type="dxa"/>
            <w:shd w:val="clear" w:color="auto" w:fill="auto"/>
            <w:vAlign w:val="center"/>
          </w:tcPr>
          <w:p w:rsidR="00066940" w:rsidRPr="00867B47" w:rsidRDefault="00066940" w:rsidP="00A01AA0">
            <w:pPr>
              <w:pStyle w:val="affb"/>
              <w:ind w:firstLine="0"/>
              <w:jc w:val="center"/>
            </w:pPr>
            <w:r>
              <w:t>5</w:t>
            </w:r>
          </w:p>
        </w:tc>
        <w:tc>
          <w:tcPr>
            <w:tcW w:w="1829" w:type="dxa"/>
            <w:shd w:val="clear" w:color="auto" w:fill="auto"/>
          </w:tcPr>
          <w:p w:rsidR="00066940" w:rsidRPr="00867B47" w:rsidRDefault="00066940" w:rsidP="00A01AA0">
            <w:pPr>
              <w:pStyle w:val="affb"/>
              <w:spacing w:line="288" w:lineRule="auto"/>
              <w:ind w:firstLine="0"/>
              <w:jc w:val="center"/>
            </w:pPr>
            <w:r w:rsidRPr="00867B47">
              <w:t>Борисенко Н.М.</w:t>
            </w:r>
          </w:p>
        </w:tc>
        <w:tc>
          <w:tcPr>
            <w:tcW w:w="834" w:type="dxa"/>
            <w:shd w:val="clear" w:color="auto" w:fill="auto"/>
            <w:vAlign w:val="center"/>
          </w:tcPr>
          <w:p w:rsidR="00066940" w:rsidRPr="00C12822" w:rsidRDefault="00066940" w:rsidP="00A01AA0">
            <w:pPr>
              <w:spacing w:line="288" w:lineRule="auto"/>
              <w:jc w:val="center"/>
              <w:rPr>
                <w:szCs w:val="28"/>
              </w:rPr>
            </w:pPr>
            <w:r w:rsidRPr="00C12822">
              <w:rPr>
                <w:szCs w:val="28"/>
              </w:rPr>
              <w:t>100</w:t>
            </w:r>
          </w:p>
        </w:tc>
        <w:tc>
          <w:tcPr>
            <w:tcW w:w="630" w:type="dxa"/>
            <w:shd w:val="clear" w:color="auto" w:fill="auto"/>
            <w:vAlign w:val="center"/>
          </w:tcPr>
          <w:p w:rsidR="00066940" w:rsidRPr="00C12822" w:rsidRDefault="00066940" w:rsidP="00A01AA0">
            <w:pPr>
              <w:spacing w:line="288" w:lineRule="auto"/>
              <w:jc w:val="center"/>
              <w:rPr>
                <w:szCs w:val="28"/>
                <w:lang w:val="ru-RU"/>
              </w:rPr>
            </w:pPr>
            <w:r>
              <w:rPr>
                <w:szCs w:val="28"/>
                <w:lang w:val="ru-RU"/>
              </w:rPr>
              <w:t>4,0</w:t>
            </w:r>
          </w:p>
        </w:tc>
        <w:tc>
          <w:tcPr>
            <w:tcW w:w="994" w:type="dxa"/>
            <w:shd w:val="clear" w:color="auto" w:fill="auto"/>
            <w:vAlign w:val="center"/>
          </w:tcPr>
          <w:p w:rsidR="00066940" w:rsidRPr="00C12822" w:rsidRDefault="00066940" w:rsidP="00A01AA0">
            <w:pPr>
              <w:spacing w:line="288" w:lineRule="auto"/>
              <w:jc w:val="center"/>
              <w:rPr>
                <w:szCs w:val="28"/>
                <w:lang w:val="ru-RU"/>
              </w:rPr>
            </w:pPr>
            <w:r>
              <w:rPr>
                <w:szCs w:val="28"/>
                <w:lang w:val="ru-RU"/>
              </w:rPr>
              <w:t>60</w:t>
            </w:r>
            <w:r w:rsidRPr="00C12822">
              <w:rPr>
                <w:szCs w:val="28"/>
                <w:lang w:val="ru-RU"/>
              </w:rPr>
              <w:t>,0</w:t>
            </w:r>
          </w:p>
        </w:tc>
        <w:tc>
          <w:tcPr>
            <w:tcW w:w="626" w:type="dxa"/>
            <w:shd w:val="clear" w:color="auto" w:fill="auto"/>
            <w:vAlign w:val="center"/>
          </w:tcPr>
          <w:p w:rsidR="00066940" w:rsidRPr="00C12822" w:rsidRDefault="00066940" w:rsidP="00A01AA0">
            <w:pPr>
              <w:spacing w:line="288" w:lineRule="auto"/>
              <w:jc w:val="center"/>
              <w:rPr>
                <w:szCs w:val="28"/>
                <w:lang w:val="ru-RU"/>
              </w:rPr>
            </w:pPr>
            <w:r>
              <w:rPr>
                <w:szCs w:val="28"/>
                <w:lang w:val="ru-RU"/>
              </w:rPr>
              <w:t>-</w:t>
            </w:r>
          </w:p>
        </w:tc>
        <w:tc>
          <w:tcPr>
            <w:tcW w:w="888" w:type="dxa"/>
            <w:shd w:val="clear" w:color="auto" w:fill="auto"/>
            <w:vAlign w:val="center"/>
          </w:tcPr>
          <w:p w:rsidR="00066940" w:rsidRPr="00C12822" w:rsidRDefault="00066940" w:rsidP="00A01AA0">
            <w:pPr>
              <w:spacing w:line="288" w:lineRule="auto"/>
              <w:jc w:val="center"/>
              <w:rPr>
                <w:szCs w:val="28"/>
                <w:lang w:val="ru-RU"/>
              </w:rPr>
            </w:pPr>
            <w:r>
              <w:rPr>
                <w:szCs w:val="28"/>
                <w:lang w:val="ru-RU"/>
              </w:rPr>
              <w:t>3</w:t>
            </w:r>
          </w:p>
        </w:tc>
        <w:tc>
          <w:tcPr>
            <w:tcW w:w="996" w:type="dxa"/>
            <w:gridSpan w:val="2"/>
            <w:shd w:val="clear" w:color="auto" w:fill="auto"/>
            <w:vAlign w:val="center"/>
          </w:tcPr>
          <w:p w:rsidR="00066940" w:rsidRPr="00C12822" w:rsidRDefault="00066940" w:rsidP="00A01AA0">
            <w:pPr>
              <w:spacing w:line="288" w:lineRule="auto"/>
              <w:jc w:val="center"/>
              <w:rPr>
                <w:szCs w:val="28"/>
                <w:lang w:val="ru-RU"/>
              </w:rPr>
            </w:pPr>
            <w:r>
              <w:rPr>
                <w:szCs w:val="28"/>
                <w:lang w:val="ru-RU"/>
              </w:rPr>
              <w:t>2</w:t>
            </w:r>
          </w:p>
        </w:tc>
        <w:tc>
          <w:tcPr>
            <w:tcW w:w="569" w:type="dxa"/>
            <w:shd w:val="clear" w:color="auto" w:fill="auto"/>
            <w:vAlign w:val="center"/>
          </w:tcPr>
          <w:p w:rsidR="00066940" w:rsidRPr="00C12822" w:rsidRDefault="00066940" w:rsidP="00A01AA0">
            <w:pPr>
              <w:spacing w:line="288" w:lineRule="auto"/>
              <w:jc w:val="center"/>
              <w:rPr>
                <w:szCs w:val="28"/>
                <w:lang w:val="ru-RU"/>
              </w:rPr>
            </w:pPr>
            <w:r>
              <w:rPr>
                <w:szCs w:val="28"/>
                <w:lang w:val="ru-RU"/>
              </w:rPr>
              <w:t>-</w:t>
            </w:r>
          </w:p>
        </w:tc>
        <w:tc>
          <w:tcPr>
            <w:tcW w:w="571" w:type="dxa"/>
            <w:shd w:val="clear" w:color="auto" w:fill="auto"/>
            <w:vAlign w:val="center"/>
          </w:tcPr>
          <w:p w:rsidR="00066940" w:rsidRPr="00C12822" w:rsidRDefault="00066940" w:rsidP="00A01AA0">
            <w:pPr>
              <w:spacing w:line="288" w:lineRule="auto"/>
              <w:jc w:val="center"/>
              <w:rPr>
                <w:szCs w:val="28"/>
              </w:rPr>
            </w:pPr>
            <w:r w:rsidRPr="00C12822">
              <w:rPr>
                <w:szCs w:val="28"/>
              </w:rPr>
              <w:t>-</w:t>
            </w:r>
          </w:p>
        </w:tc>
      </w:tr>
      <w:tr w:rsidR="00066940" w:rsidRPr="005C3704" w:rsidTr="00A01AA0">
        <w:trPr>
          <w:jc w:val="center"/>
        </w:trPr>
        <w:tc>
          <w:tcPr>
            <w:tcW w:w="578" w:type="dxa"/>
            <w:shd w:val="clear" w:color="auto" w:fill="auto"/>
            <w:vAlign w:val="center"/>
          </w:tcPr>
          <w:p w:rsidR="00066940" w:rsidRPr="00C12822" w:rsidRDefault="00066940" w:rsidP="007E00EC">
            <w:pPr>
              <w:numPr>
                <w:ilvl w:val="0"/>
                <w:numId w:val="26"/>
              </w:numPr>
              <w:tabs>
                <w:tab w:val="clear" w:pos="362"/>
                <w:tab w:val="num" w:pos="141"/>
              </w:tabs>
              <w:spacing w:line="288" w:lineRule="auto"/>
              <w:ind w:left="284"/>
              <w:rPr>
                <w:szCs w:val="28"/>
                <w:lang w:val="ru-RU"/>
              </w:rPr>
            </w:pPr>
          </w:p>
        </w:tc>
        <w:tc>
          <w:tcPr>
            <w:tcW w:w="1621" w:type="dxa"/>
            <w:shd w:val="clear" w:color="auto" w:fill="auto"/>
          </w:tcPr>
          <w:p w:rsidR="00066940" w:rsidRPr="00867B47" w:rsidRDefault="00066940" w:rsidP="00A01AA0">
            <w:pPr>
              <w:pStyle w:val="affb"/>
              <w:spacing w:line="288" w:lineRule="auto"/>
              <w:ind w:firstLine="0"/>
              <w:jc w:val="left"/>
              <w:rPr>
                <w:b/>
              </w:rPr>
            </w:pPr>
            <w:r w:rsidRPr="00867B47">
              <w:rPr>
                <w:b/>
              </w:rPr>
              <w:t xml:space="preserve">К фарм </w:t>
            </w:r>
            <w:r w:rsidRPr="00867B47">
              <w:rPr>
                <w:b/>
                <w:lang w:val="ru-RU"/>
              </w:rPr>
              <w:t>1</w:t>
            </w:r>
            <w:r w:rsidRPr="00867B47">
              <w:rPr>
                <w:b/>
              </w:rPr>
              <w:t>1 (веч)</w:t>
            </w:r>
          </w:p>
        </w:tc>
        <w:tc>
          <w:tcPr>
            <w:tcW w:w="635" w:type="dxa"/>
            <w:shd w:val="clear" w:color="auto" w:fill="auto"/>
          </w:tcPr>
          <w:p w:rsidR="00066940" w:rsidRPr="00B64BFA" w:rsidRDefault="00066940" w:rsidP="00A01AA0">
            <w:pPr>
              <w:pStyle w:val="affb"/>
              <w:ind w:firstLine="0"/>
              <w:jc w:val="center"/>
            </w:pPr>
            <w:r>
              <w:t>11</w:t>
            </w:r>
          </w:p>
        </w:tc>
        <w:tc>
          <w:tcPr>
            <w:tcW w:w="1829" w:type="dxa"/>
            <w:tcBorders>
              <w:right w:val="single" w:sz="4" w:space="0" w:color="auto"/>
            </w:tcBorders>
            <w:shd w:val="clear" w:color="auto" w:fill="auto"/>
          </w:tcPr>
          <w:p w:rsidR="00066940" w:rsidRPr="00867B47" w:rsidRDefault="00066940" w:rsidP="00A01AA0">
            <w:pPr>
              <w:pStyle w:val="affb"/>
              <w:ind w:firstLine="0"/>
              <w:jc w:val="center"/>
            </w:pPr>
            <w:r w:rsidRPr="00E8338D">
              <w:t>Борисенко Н.М.</w:t>
            </w:r>
          </w:p>
        </w:tc>
        <w:tc>
          <w:tcPr>
            <w:tcW w:w="610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066940" w:rsidRPr="00C12822" w:rsidRDefault="00066940" w:rsidP="00A01AA0">
            <w:pPr>
              <w:spacing w:line="288" w:lineRule="auto"/>
              <w:jc w:val="center"/>
              <w:rPr>
                <w:szCs w:val="28"/>
                <w:lang w:val="ru-RU"/>
              </w:rPr>
            </w:pPr>
            <w:r>
              <w:rPr>
                <w:szCs w:val="28"/>
                <w:lang w:val="ru-RU"/>
              </w:rPr>
              <w:t>Сесія відсутня</w:t>
            </w:r>
          </w:p>
        </w:tc>
      </w:tr>
      <w:tr w:rsidR="00066940" w:rsidRPr="005C3704" w:rsidTr="00A01AA0">
        <w:trPr>
          <w:jc w:val="center"/>
        </w:trPr>
        <w:tc>
          <w:tcPr>
            <w:tcW w:w="578" w:type="dxa"/>
            <w:shd w:val="clear" w:color="auto" w:fill="auto"/>
            <w:vAlign w:val="center"/>
          </w:tcPr>
          <w:p w:rsidR="00066940" w:rsidRPr="00C12822" w:rsidRDefault="00066940" w:rsidP="00A01AA0">
            <w:pPr>
              <w:tabs>
                <w:tab w:val="num" w:pos="141"/>
              </w:tabs>
              <w:spacing w:line="288" w:lineRule="auto"/>
              <w:rPr>
                <w:szCs w:val="28"/>
                <w:lang w:val="ru-RU"/>
              </w:rPr>
            </w:pPr>
            <w:r w:rsidRPr="00C12822">
              <w:rPr>
                <w:szCs w:val="28"/>
                <w:lang w:val="ru-RU"/>
              </w:rPr>
              <w:t>3.</w:t>
            </w:r>
          </w:p>
        </w:tc>
        <w:tc>
          <w:tcPr>
            <w:tcW w:w="1621" w:type="dxa"/>
            <w:shd w:val="clear" w:color="auto" w:fill="auto"/>
          </w:tcPr>
          <w:p w:rsidR="00066940" w:rsidRPr="00E8338D" w:rsidRDefault="00066940" w:rsidP="00A01AA0">
            <w:pPr>
              <w:pStyle w:val="affb"/>
              <w:spacing w:line="288" w:lineRule="auto"/>
              <w:ind w:firstLine="0"/>
              <w:jc w:val="left"/>
              <w:rPr>
                <w:b/>
              </w:rPr>
            </w:pPr>
            <w:r w:rsidRPr="00E8338D">
              <w:rPr>
                <w:b/>
              </w:rPr>
              <w:t>К фарм 21(веч)</w:t>
            </w:r>
          </w:p>
        </w:tc>
        <w:tc>
          <w:tcPr>
            <w:tcW w:w="635" w:type="dxa"/>
            <w:shd w:val="clear" w:color="auto" w:fill="auto"/>
          </w:tcPr>
          <w:p w:rsidR="00066940" w:rsidRPr="00B64BFA" w:rsidRDefault="00066940" w:rsidP="00A01AA0">
            <w:pPr>
              <w:pStyle w:val="affb"/>
              <w:ind w:firstLine="0"/>
              <w:jc w:val="center"/>
            </w:pPr>
            <w:r>
              <w:t>19</w:t>
            </w:r>
          </w:p>
        </w:tc>
        <w:tc>
          <w:tcPr>
            <w:tcW w:w="1829" w:type="dxa"/>
            <w:shd w:val="clear" w:color="auto" w:fill="auto"/>
          </w:tcPr>
          <w:p w:rsidR="00066940" w:rsidRDefault="00066940" w:rsidP="00A01AA0">
            <w:pPr>
              <w:pStyle w:val="affb"/>
              <w:ind w:firstLine="0"/>
              <w:jc w:val="center"/>
            </w:pPr>
            <w:r w:rsidRPr="00E8338D">
              <w:t xml:space="preserve">Маматюк </w:t>
            </w:r>
          </w:p>
          <w:p w:rsidR="00066940" w:rsidRPr="00E8338D" w:rsidRDefault="00066940" w:rsidP="00A01AA0">
            <w:pPr>
              <w:pStyle w:val="affb"/>
              <w:ind w:firstLine="0"/>
              <w:jc w:val="center"/>
            </w:pPr>
            <w:r w:rsidRPr="00E8338D">
              <w:t>Г.Я.</w:t>
            </w:r>
          </w:p>
        </w:tc>
        <w:tc>
          <w:tcPr>
            <w:tcW w:w="834" w:type="dxa"/>
            <w:tcBorders>
              <w:top w:val="single" w:sz="4" w:space="0" w:color="auto"/>
            </w:tcBorders>
            <w:shd w:val="clear" w:color="auto" w:fill="auto"/>
            <w:vAlign w:val="center"/>
          </w:tcPr>
          <w:p w:rsidR="00066940" w:rsidRPr="00C12822" w:rsidRDefault="00066940" w:rsidP="00A01AA0">
            <w:pPr>
              <w:spacing w:line="288" w:lineRule="auto"/>
              <w:jc w:val="center"/>
              <w:rPr>
                <w:szCs w:val="28"/>
              </w:rPr>
            </w:pPr>
            <w:r w:rsidRPr="00C12822">
              <w:rPr>
                <w:szCs w:val="28"/>
              </w:rPr>
              <w:t>100</w:t>
            </w:r>
          </w:p>
        </w:tc>
        <w:tc>
          <w:tcPr>
            <w:tcW w:w="630" w:type="dxa"/>
            <w:tcBorders>
              <w:top w:val="single" w:sz="4" w:space="0" w:color="auto"/>
            </w:tcBorders>
            <w:shd w:val="clear" w:color="auto" w:fill="auto"/>
            <w:vAlign w:val="center"/>
          </w:tcPr>
          <w:p w:rsidR="00066940" w:rsidRPr="00C12822" w:rsidRDefault="00066940" w:rsidP="00A01AA0">
            <w:pPr>
              <w:spacing w:line="288" w:lineRule="auto"/>
              <w:jc w:val="center"/>
              <w:rPr>
                <w:szCs w:val="28"/>
              </w:rPr>
            </w:pPr>
            <w:r>
              <w:rPr>
                <w:szCs w:val="28"/>
              </w:rPr>
              <w:t>4,2</w:t>
            </w:r>
          </w:p>
        </w:tc>
        <w:tc>
          <w:tcPr>
            <w:tcW w:w="994" w:type="dxa"/>
            <w:tcBorders>
              <w:top w:val="single" w:sz="4" w:space="0" w:color="auto"/>
            </w:tcBorders>
            <w:shd w:val="clear" w:color="auto" w:fill="auto"/>
            <w:vAlign w:val="center"/>
          </w:tcPr>
          <w:p w:rsidR="00066940" w:rsidRPr="00FB665A" w:rsidRDefault="00066940" w:rsidP="00A01AA0">
            <w:pPr>
              <w:spacing w:line="288" w:lineRule="auto"/>
              <w:jc w:val="center"/>
              <w:rPr>
                <w:szCs w:val="28"/>
                <w:lang w:val="ru-RU"/>
              </w:rPr>
            </w:pPr>
            <w:r>
              <w:rPr>
                <w:szCs w:val="28"/>
              </w:rPr>
              <w:t>84,2</w:t>
            </w:r>
          </w:p>
        </w:tc>
        <w:tc>
          <w:tcPr>
            <w:tcW w:w="626" w:type="dxa"/>
            <w:tcBorders>
              <w:top w:val="single" w:sz="4" w:space="0" w:color="auto"/>
            </w:tcBorders>
            <w:shd w:val="clear" w:color="auto" w:fill="auto"/>
            <w:vAlign w:val="center"/>
          </w:tcPr>
          <w:p w:rsidR="00066940" w:rsidRPr="00C12822" w:rsidRDefault="00066940" w:rsidP="00A01AA0">
            <w:pPr>
              <w:spacing w:line="288" w:lineRule="auto"/>
              <w:jc w:val="center"/>
              <w:rPr>
                <w:szCs w:val="28"/>
              </w:rPr>
            </w:pPr>
            <w:r>
              <w:rPr>
                <w:szCs w:val="28"/>
              </w:rPr>
              <w:t>4</w:t>
            </w:r>
          </w:p>
        </w:tc>
        <w:tc>
          <w:tcPr>
            <w:tcW w:w="888" w:type="dxa"/>
            <w:tcBorders>
              <w:top w:val="single" w:sz="4" w:space="0" w:color="auto"/>
            </w:tcBorders>
            <w:shd w:val="clear" w:color="auto" w:fill="auto"/>
            <w:vAlign w:val="center"/>
          </w:tcPr>
          <w:p w:rsidR="00066940" w:rsidRPr="00C12822" w:rsidRDefault="00066940" w:rsidP="00A01AA0">
            <w:pPr>
              <w:spacing w:line="288" w:lineRule="auto"/>
              <w:jc w:val="center"/>
              <w:rPr>
                <w:szCs w:val="28"/>
              </w:rPr>
            </w:pPr>
            <w:r>
              <w:rPr>
                <w:szCs w:val="28"/>
              </w:rPr>
              <w:t>12</w:t>
            </w:r>
          </w:p>
        </w:tc>
        <w:tc>
          <w:tcPr>
            <w:tcW w:w="996" w:type="dxa"/>
            <w:gridSpan w:val="2"/>
            <w:tcBorders>
              <w:top w:val="single" w:sz="4" w:space="0" w:color="auto"/>
            </w:tcBorders>
            <w:shd w:val="clear" w:color="auto" w:fill="auto"/>
            <w:vAlign w:val="center"/>
          </w:tcPr>
          <w:p w:rsidR="00066940" w:rsidRPr="00C12822" w:rsidRDefault="00066940" w:rsidP="00A01AA0">
            <w:pPr>
              <w:spacing w:line="288" w:lineRule="auto"/>
              <w:jc w:val="center"/>
              <w:rPr>
                <w:szCs w:val="28"/>
              </w:rPr>
            </w:pPr>
            <w:r>
              <w:rPr>
                <w:szCs w:val="28"/>
              </w:rPr>
              <w:t>3</w:t>
            </w:r>
          </w:p>
        </w:tc>
        <w:tc>
          <w:tcPr>
            <w:tcW w:w="569" w:type="dxa"/>
            <w:tcBorders>
              <w:top w:val="single" w:sz="4" w:space="0" w:color="auto"/>
            </w:tcBorders>
            <w:shd w:val="clear" w:color="auto" w:fill="auto"/>
            <w:vAlign w:val="center"/>
          </w:tcPr>
          <w:p w:rsidR="00066940" w:rsidRPr="00C12822" w:rsidRDefault="00066940" w:rsidP="00A01AA0">
            <w:pPr>
              <w:spacing w:line="288" w:lineRule="auto"/>
              <w:jc w:val="center"/>
              <w:rPr>
                <w:szCs w:val="28"/>
              </w:rPr>
            </w:pPr>
            <w:r>
              <w:rPr>
                <w:szCs w:val="28"/>
              </w:rPr>
              <w:t>-</w:t>
            </w:r>
          </w:p>
        </w:tc>
        <w:tc>
          <w:tcPr>
            <w:tcW w:w="571" w:type="dxa"/>
            <w:tcBorders>
              <w:top w:val="single" w:sz="4" w:space="0" w:color="auto"/>
            </w:tcBorders>
            <w:shd w:val="clear" w:color="auto" w:fill="auto"/>
            <w:vAlign w:val="center"/>
          </w:tcPr>
          <w:p w:rsidR="00066940" w:rsidRPr="00C12822" w:rsidRDefault="00066940" w:rsidP="00A01AA0">
            <w:pPr>
              <w:spacing w:line="288" w:lineRule="auto"/>
              <w:jc w:val="center"/>
              <w:rPr>
                <w:szCs w:val="28"/>
              </w:rPr>
            </w:pPr>
            <w:r w:rsidRPr="00C12822">
              <w:rPr>
                <w:szCs w:val="28"/>
              </w:rPr>
              <w:t>-</w:t>
            </w:r>
          </w:p>
        </w:tc>
      </w:tr>
      <w:tr w:rsidR="00066940" w:rsidRPr="005C3704" w:rsidTr="00A01AA0">
        <w:trPr>
          <w:jc w:val="center"/>
        </w:trPr>
        <w:tc>
          <w:tcPr>
            <w:tcW w:w="578" w:type="dxa"/>
            <w:shd w:val="clear" w:color="auto" w:fill="auto"/>
            <w:vAlign w:val="center"/>
          </w:tcPr>
          <w:p w:rsidR="00066940" w:rsidRPr="00C12822" w:rsidRDefault="00066940" w:rsidP="00A01AA0">
            <w:pPr>
              <w:tabs>
                <w:tab w:val="num" w:pos="141"/>
              </w:tabs>
              <w:spacing w:line="288" w:lineRule="auto"/>
              <w:rPr>
                <w:szCs w:val="28"/>
                <w:lang w:val="ru-RU"/>
              </w:rPr>
            </w:pPr>
            <w:r w:rsidRPr="00C12822">
              <w:rPr>
                <w:szCs w:val="28"/>
                <w:lang w:val="ru-RU"/>
              </w:rPr>
              <w:t>4.</w:t>
            </w:r>
          </w:p>
        </w:tc>
        <w:tc>
          <w:tcPr>
            <w:tcW w:w="1621" w:type="dxa"/>
            <w:shd w:val="clear" w:color="auto" w:fill="auto"/>
          </w:tcPr>
          <w:p w:rsidR="00066940" w:rsidRPr="00E8338D" w:rsidRDefault="00066940" w:rsidP="00A01AA0">
            <w:pPr>
              <w:pStyle w:val="affb"/>
              <w:ind w:firstLine="0"/>
              <w:jc w:val="left"/>
              <w:rPr>
                <w:b/>
              </w:rPr>
            </w:pPr>
            <w:r w:rsidRPr="00E8338D">
              <w:rPr>
                <w:b/>
                <w:lang w:val="ru-RU"/>
              </w:rPr>
              <w:t>1</w:t>
            </w:r>
            <w:r w:rsidRPr="00E8338D">
              <w:rPr>
                <w:b/>
              </w:rPr>
              <w:t xml:space="preserve"> фарм (заочн)</w:t>
            </w:r>
          </w:p>
        </w:tc>
        <w:tc>
          <w:tcPr>
            <w:tcW w:w="635" w:type="dxa"/>
            <w:shd w:val="clear" w:color="auto" w:fill="auto"/>
          </w:tcPr>
          <w:p w:rsidR="00066940" w:rsidRPr="001B434E" w:rsidRDefault="00066940" w:rsidP="00A01AA0">
            <w:pPr>
              <w:pStyle w:val="affb"/>
              <w:ind w:firstLine="0"/>
              <w:jc w:val="center"/>
              <w:rPr>
                <w:lang w:val="en-US"/>
              </w:rPr>
            </w:pPr>
            <w:r>
              <w:rPr>
                <w:lang w:val="ru-RU"/>
              </w:rPr>
              <w:t>8</w:t>
            </w:r>
          </w:p>
        </w:tc>
        <w:tc>
          <w:tcPr>
            <w:tcW w:w="1829" w:type="dxa"/>
            <w:shd w:val="clear" w:color="auto" w:fill="auto"/>
          </w:tcPr>
          <w:p w:rsidR="00066940" w:rsidRPr="00E8338D" w:rsidRDefault="00066940" w:rsidP="00A01AA0">
            <w:pPr>
              <w:pStyle w:val="affb"/>
              <w:ind w:firstLine="0"/>
              <w:jc w:val="center"/>
            </w:pPr>
            <w:r w:rsidRPr="00E8338D">
              <w:rPr>
                <w:lang w:val="ru-RU"/>
              </w:rPr>
              <w:t>Борисенко Н.М.</w:t>
            </w:r>
          </w:p>
        </w:tc>
        <w:tc>
          <w:tcPr>
            <w:tcW w:w="834" w:type="dxa"/>
            <w:tcBorders>
              <w:top w:val="single" w:sz="4" w:space="0" w:color="auto"/>
            </w:tcBorders>
            <w:shd w:val="clear" w:color="auto" w:fill="auto"/>
            <w:vAlign w:val="center"/>
          </w:tcPr>
          <w:p w:rsidR="00066940" w:rsidRPr="00AE2F1D" w:rsidRDefault="00066940" w:rsidP="00A01AA0">
            <w:pPr>
              <w:spacing w:line="288" w:lineRule="auto"/>
              <w:jc w:val="center"/>
              <w:rPr>
                <w:szCs w:val="28"/>
              </w:rPr>
            </w:pPr>
            <w:r w:rsidRPr="00AE2F1D">
              <w:rPr>
                <w:szCs w:val="28"/>
              </w:rPr>
              <w:t>100</w:t>
            </w:r>
          </w:p>
        </w:tc>
        <w:tc>
          <w:tcPr>
            <w:tcW w:w="630" w:type="dxa"/>
            <w:tcBorders>
              <w:top w:val="single" w:sz="4" w:space="0" w:color="auto"/>
            </w:tcBorders>
            <w:shd w:val="clear" w:color="auto" w:fill="auto"/>
            <w:vAlign w:val="center"/>
          </w:tcPr>
          <w:p w:rsidR="00066940" w:rsidRPr="00AE2F1D" w:rsidRDefault="00066940" w:rsidP="00A01AA0">
            <w:pPr>
              <w:spacing w:line="288" w:lineRule="auto"/>
              <w:jc w:val="center"/>
              <w:rPr>
                <w:szCs w:val="28"/>
              </w:rPr>
            </w:pPr>
            <w:r w:rsidRPr="00AE2F1D">
              <w:rPr>
                <w:szCs w:val="28"/>
              </w:rPr>
              <w:t>4,</w:t>
            </w:r>
            <w:r>
              <w:rPr>
                <w:szCs w:val="28"/>
              </w:rPr>
              <w:t>1</w:t>
            </w:r>
          </w:p>
        </w:tc>
        <w:tc>
          <w:tcPr>
            <w:tcW w:w="994" w:type="dxa"/>
            <w:tcBorders>
              <w:top w:val="single" w:sz="4" w:space="0" w:color="auto"/>
            </w:tcBorders>
            <w:shd w:val="clear" w:color="auto" w:fill="auto"/>
            <w:vAlign w:val="center"/>
          </w:tcPr>
          <w:p w:rsidR="00066940" w:rsidRPr="00FB665A" w:rsidRDefault="00066940" w:rsidP="00A01AA0">
            <w:pPr>
              <w:spacing w:line="288" w:lineRule="auto"/>
              <w:jc w:val="center"/>
              <w:rPr>
                <w:szCs w:val="28"/>
                <w:lang w:val="ru-RU"/>
              </w:rPr>
            </w:pPr>
            <w:r>
              <w:rPr>
                <w:szCs w:val="28"/>
              </w:rPr>
              <w:t>87</w:t>
            </w:r>
            <w:r w:rsidRPr="00AE2F1D">
              <w:rPr>
                <w:szCs w:val="28"/>
              </w:rPr>
              <w:t>,0</w:t>
            </w:r>
          </w:p>
        </w:tc>
        <w:tc>
          <w:tcPr>
            <w:tcW w:w="626" w:type="dxa"/>
            <w:tcBorders>
              <w:top w:val="single" w:sz="4" w:space="0" w:color="auto"/>
            </w:tcBorders>
            <w:shd w:val="clear" w:color="auto" w:fill="auto"/>
            <w:vAlign w:val="center"/>
          </w:tcPr>
          <w:p w:rsidR="00066940" w:rsidRPr="00AE2F1D" w:rsidRDefault="00066940" w:rsidP="00A01AA0">
            <w:pPr>
              <w:spacing w:line="288" w:lineRule="auto"/>
              <w:jc w:val="center"/>
              <w:rPr>
                <w:szCs w:val="28"/>
              </w:rPr>
            </w:pPr>
            <w:r>
              <w:rPr>
                <w:szCs w:val="28"/>
              </w:rPr>
              <w:t>1</w:t>
            </w:r>
          </w:p>
        </w:tc>
        <w:tc>
          <w:tcPr>
            <w:tcW w:w="888" w:type="dxa"/>
            <w:tcBorders>
              <w:top w:val="single" w:sz="4" w:space="0" w:color="auto"/>
            </w:tcBorders>
            <w:shd w:val="clear" w:color="auto" w:fill="auto"/>
            <w:vAlign w:val="center"/>
          </w:tcPr>
          <w:p w:rsidR="00066940" w:rsidRPr="00AE2F1D" w:rsidRDefault="00066940" w:rsidP="00A01AA0">
            <w:pPr>
              <w:spacing w:line="288" w:lineRule="auto"/>
              <w:jc w:val="center"/>
              <w:rPr>
                <w:szCs w:val="28"/>
              </w:rPr>
            </w:pPr>
            <w:r>
              <w:rPr>
                <w:szCs w:val="28"/>
              </w:rPr>
              <w:t>6</w:t>
            </w:r>
          </w:p>
        </w:tc>
        <w:tc>
          <w:tcPr>
            <w:tcW w:w="990" w:type="dxa"/>
            <w:tcBorders>
              <w:top w:val="single" w:sz="4" w:space="0" w:color="auto"/>
            </w:tcBorders>
            <w:shd w:val="clear" w:color="auto" w:fill="auto"/>
            <w:vAlign w:val="center"/>
          </w:tcPr>
          <w:p w:rsidR="00066940" w:rsidRPr="00AE2F1D" w:rsidRDefault="00066940" w:rsidP="00A01AA0">
            <w:pPr>
              <w:spacing w:line="288" w:lineRule="auto"/>
              <w:jc w:val="center"/>
              <w:rPr>
                <w:szCs w:val="28"/>
              </w:rPr>
            </w:pPr>
            <w:r>
              <w:rPr>
                <w:szCs w:val="28"/>
              </w:rPr>
              <w:t>1</w:t>
            </w:r>
          </w:p>
        </w:tc>
        <w:tc>
          <w:tcPr>
            <w:tcW w:w="575" w:type="dxa"/>
            <w:gridSpan w:val="2"/>
            <w:tcBorders>
              <w:top w:val="single" w:sz="4" w:space="0" w:color="auto"/>
            </w:tcBorders>
            <w:shd w:val="clear" w:color="auto" w:fill="auto"/>
            <w:vAlign w:val="center"/>
          </w:tcPr>
          <w:p w:rsidR="00066940" w:rsidRPr="00AE2F1D" w:rsidRDefault="00066940" w:rsidP="00A01AA0">
            <w:pPr>
              <w:spacing w:line="288" w:lineRule="auto"/>
              <w:jc w:val="center"/>
              <w:rPr>
                <w:szCs w:val="28"/>
              </w:rPr>
            </w:pPr>
            <w:r w:rsidRPr="00AE2F1D">
              <w:rPr>
                <w:szCs w:val="28"/>
              </w:rPr>
              <w:t>-</w:t>
            </w:r>
          </w:p>
        </w:tc>
        <w:tc>
          <w:tcPr>
            <w:tcW w:w="571" w:type="dxa"/>
            <w:tcBorders>
              <w:top w:val="single" w:sz="4" w:space="0" w:color="auto"/>
            </w:tcBorders>
            <w:shd w:val="clear" w:color="auto" w:fill="auto"/>
            <w:vAlign w:val="center"/>
          </w:tcPr>
          <w:p w:rsidR="00066940" w:rsidRPr="00AE2F1D" w:rsidRDefault="00066940" w:rsidP="00A01AA0">
            <w:pPr>
              <w:spacing w:line="288" w:lineRule="auto"/>
              <w:jc w:val="center"/>
              <w:rPr>
                <w:szCs w:val="28"/>
              </w:rPr>
            </w:pPr>
            <w:r w:rsidRPr="00AE2F1D">
              <w:rPr>
                <w:szCs w:val="28"/>
              </w:rPr>
              <w:t>-</w:t>
            </w:r>
          </w:p>
        </w:tc>
      </w:tr>
      <w:tr w:rsidR="00066940" w:rsidRPr="005C3704" w:rsidTr="00A01AA0">
        <w:trPr>
          <w:jc w:val="center"/>
        </w:trPr>
        <w:tc>
          <w:tcPr>
            <w:tcW w:w="578" w:type="dxa"/>
            <w:shd w:val="clear" w:color="auto" w:fill="auto"/>
            <w:vAlign w:val="center"/>
          </w:tcPr>
          <w:p w:rsidR="00066940" w:rsidRPr="00C12822" w:rsidRDefault="00066940" w:rsidP="00A01AA0">
            <w:pPr>
              <w:tabs>
                <w:tab w:val="num" w:pos="141"/>
              </w:tabs>
              <w:spacing w:line="288" w:lineRule="auto"/>
              <w:rPr>
                <w:szCs w:val="28"/>
                <w:lang w:val="ru-RU"/>
              </w:rPr>
            </w:pPr>
            <w:r w:rsidRPr="00C12822">
              <w:rPr>
                <w:szCs w:val="28"/>
                <w:lang w:val="ru-RU"/>
              </w:rPr>
              <w:t>5.</w:t>
            </w:r>
          </w:p>
        </w:tc>
        <w:tc>
          <w:tcPr>
            <w:tcW w:w="1621" w:type="dxa"/>
            <w:shd w:val="clear" w:color="auto" w:fill="auto"/>
          </w:tcPr>
          <w:p w:rsidR="00066940" w:rsidRPr="00E8338D" w:rsidRDefault="00066940" w:rsidP="00A01AA0">
            <w:pPr>
              <w:pStyle w:val="affb"/>
              <w:ind w:firstLine="0"/>
              <w:jc w:val="left"/>
              <w:rPr>
                <w:b/>
              </w:rPr>
            </w:pPr>
            <w:r w:rsidRPr="00E8338D">
              <w:rPr>
                <w:b/>
              </w:rPr>
              <w:t xml:space="preserve">2 </w:t>
            </w:r>
            <w:r>
              <w:rPr>
                <w:b/>
              </w:rPr>
              <w:t>фарм (заоч</w:t>
            </w:r>
            <w:r w:rsidRPr="00E8338D">
              <w:rPr>
                <w:b/>
              </w:rPr>
              <w:t>)</w:t>
            </w:r>
          </w:p>
        </w:tc>
        <w:tc>
          <w:tcPr>
            <w:tcW w:w="635" w:type="dxa"/>
            <w:shd w:val="clear" w:color="auto" w:fill="auto"/>
          </w:tcPr>
          <w:p w:rsidR="00066940" w:rsidRPr="00B64BFA" w:rsidRDefault="00066940" w:rsidP="00A01AA0">
            <w:pPr>
              <w:pStyle w:val="affb"/>
              <w:ind w:firstLine="0"/>
              <w:jc w:val="center"/>
            </w:pPr>
            <w:r>
              <w:rPr>
                <w:lang w:val="ru-RU"/>
              </w:rPr>
              <w:t>2</w:t>
            </w:r>
            <w:r>
              <w:t>3</w:t>
            </w:r>
          </w:p>
        </w:tc>
        <w:tc>
          <w:tcPr>
            <w:tcW w:w="1829" w:type="dxa"/>
            <w:shd w:val="clear" w:color="auto" w:fill="auto"/>
          </w:tcPr>
          <w:p w:rsidR="00066940" w:rsidRPr="00E8338D" w:rsidRDefault="00066940" w:rsidP="00A01AA0">
            <w:pPr>
              <w:pStyle w:val="affb"/>
              <w:ind w:firstLine="0"/>
              <w:jc w:val="center"/>
            </w:pPr>
            <w:r w:rsidRPr="00E8338D">
              <w:rPr>
                <w:lang w:val="ru-RU"/>
              </w:rPr>
              <w:t>Борисенко Н.М.</w:t>
            </w:r>
          </w:p>
        </w:tc>
        <w:tc>
          <w:tcPr>
            <w:tcW w:w="834" w:type="dxa"/>
            <w:shd w:val="clear" w:color="auto" w:fill="auto"/>
            <w:vAlign w:val="center"/>
          </w:tcPr>
          <w:p w:rsidR="00066940" w:rsidRPr="00AE2F1D" w:rsidRDefault="00066940" w:rsidP="00A01AA0">
            <w:pPr>
              <w:spacing w:line="288" w:lineRule="auto"/>
              <w:jc w:val="center"/>
              <w:rPr>
                <w:szCs w:val="28"/>
              </w:rPr>
            </w:pPr>
            <w:r w:rsidRPr="00AE2F1D">
              <w:rPr>
                <w:szCs w:val="28"/>
              </w:rPr>
              <w:t>100</w:t>
            </w:r>
          </w:p>
        </w:tc>
        <w:tc>
          <w:tcPr>
            <w:tcW w:w="630" w:type="dxa"/>
            <w:shd w:val="clear" w:color="auto" w:fill="auto"/>
            <w:vAlign w:val="center"/>
          </w:tcPr>
          <w:p w:rsidR="00066940" w:rsidRPr="00AE2F1D" w:rsidRDefault="00066940" w:rsidP="00A01AA0">
            <w:pPr>
              <w:spacing w:line="288" w:lineRule="auto"/>
              <w:jc w:val="center"/>
              <w:rPr>
                <w:szCs w:val="28"/>
                <w:lang w:val="ru-RU"/>
              </w:rPr>
            </w:pPr>
            <w:r>
              <w:rPr>
                <w:szCs w:val="28"/>
                <w:lang w:val="ru-RU"/>
              </w:rPr>
              <w:t>4,0</w:t>
            </w:r>
          </w:p>
        </w:tc>
        <w:tc>
          <w:tcPr>
            <w:tcW w:w="994" w:type="dxa"/>
            <w:shd w:val="clear" w:color="auto" w:fill="auto"/>
            <w:vAlign w:val="center"/>
          </w:tcPr>
          <w:p w:rsidR="00066940" w:rsidRPr="00AE2F1D" w:rsidRDefault="00066940" w:rsidP="00A01AA0">
            <w:pPr>
              <w:spacing w:line="288" w:lineRule="auto"/>
              <w:jc w:val="center"/>
              <w:rPr>
                <w:szCs w:val="28"/>
                <w:lang w:val="ru-RU"/>
              </w:rPr>
            </w:pPr>
            <w:r>
              <w:rPr>
                <w:szCs w:val="28"/>
                <w:lang w:val="ru-RU"/>
              </w:rPr>
              <w:t>61</w:t>
            </w:r>
            <w:r w:rsidRPr="00AE2F1D">
              <w:rPr>
                <w:szCs w:val="28"/>
                <w:lang w:val="ru-RU"/>
              </w:rPr>
              <w:t>,0</w:t>
            </w:r>
          </w:p>
        </w:tc>
        <w:tc>
          <w:tcPr>
            <w:tcW w:w="626" w:type="dxa"/>
            <w:shd w:val="clear" w:color="auto" w:fill="auto"/>
            <w:vAlign w:val="center"/>
          </w:tcPr>
          <w:p w:rsidR="00066940" w:rsidRPr="00AE2F1D" w:rsidRDefault="00066940" w:rsidP="00A01AA0">
            <w:pPr>
              <w:spacing w:line="288" w:lineRule="auto"/>
              <w:jc w:val="center"/>
              <w:rPr>
                <w:szCs w:val="28"/>
                <w:lang w:val="ru-RU"/>
              </w:rPr>
            </w:pPr>
            <w:r>
              <w:rPr>
                <w:szCs w:val="28"/>
                <w:lang w:val="ru-RU"/>
              </w:rPr>
              <w:t>2</w:t>
            </w:r>
          </w:p>
        </w:tc>
        <w:tc>
          <w:tcPr>
            <w:tcW w:w="888" w:type="dxa"/>
            <w:shd w:val="clear" w:color="auto" w:fill="auto"/>
            <w:vAlign w:val="center"/>
          </w:tcPr>
          <w:p w:rsidR="00066940" w:rsidRPr="00AE2F1D" w:rsidRDefault="00066940" w:rsidP="00A01AA0">
            <w:pPr>
              <w:spacing w:line="288" w:lineRule="auto"/>
              <w:jc w:val="center"/>
              <w:rPr>
                <w:szCs w:val="28"/>
                <w:lang w:val="ru-RU"/>
              </w:rPr>
            </w:pPr>
            <w:r>
              <w:rPr>
                <w:szCs w:val="28"/>
                <w:lang w:val="ru-RU"/>
              </w:rPr>
              <w:t>12</w:t>
            </w:r>
          </w:p>
        </w:tc>
        <w:tc>
          <w:tcPr>
            <w:tcW w:w="996" w:type="dxa"/>
            <w:gridSpan w:val="2"/>
            <w:shd w:val="clear" w:color="auto" w:fill="auto"/>
            <w:vAlign w:val="center"/>
          </w:tcPr>
          <w:p w:rsidR="00066940" w:rsidRPr="00AE2F1D" w:rsidRDefault="00066940" w:rsidP="00A01AA0">
            <w:pPr>
              <w:spacing w:line="288" w:lineRule="auto"/>
              <w:jc w:val="center"/>
              <w:rPr>
                <w:szCs w:val="28"/>
                <w:lang w:val="ru-RU"/>
              </w:rPr>
            </w:pPr>
            <w:r>
              <w:rPr>
                <w:szCs w:val="28"/>
                <w:lang w:val="ru-RU"/>
              </w:rPr>
              <w:t>8</w:t>
            </w:r>
          </w:p>
        </w:tc>
        <w:tc>
          <w:tcPr>
            <w:tcW w:w="569" w:type="dxa"/>
            <w:shd w:val="clear" w:color="auto" w:fill="auto"/>
            <w:vAlign w:val="center"/>
          </w:tcPr>
          <w:p w:rsidR="00066940" w:rsidRPr="00AE2F1D" w:rsidRDefault="00066940" w:rsidP="00A01AA0">
            <w:pPr>
              <w:spacing w:line="288" w:lineRule="auto"/>
              <w:jc w:val="center"/>
              <w:rPr>
                <w:szCs w:val="28"/>
                <w:lang w:val="ru-RU"/>
              </w:rPr>
            </w:pPr>
            <w:r w:rsidRPr="00AE2F1D">
              <w:rPr>
                <w:szCs w:val="28"/>
                <w:lang w:val="ru-RU"/>
              </w:rPr>
              <w:t>1</w:t>
            </w:r>
          </w:p>
        </w:tc>
        <w:tc>
          <w:tcPr>
            <w:tcW w:w="571" w:type="dxa"/>
            <w:shd w:val="clear" w:color="auto" w:fill="auto"/>
            <w:vAlign w:val="center"/>
          </w:tcPr>
          <w:p w:rsidR="00066940" w:rsidRPr="00AE2F1D" w:rsidRDefault="00066940" w:rsidP="00A01AA0">
            <w:pPr>
              <w:spacing w:line="288" w:lineRule="auto"/>
              <w:jc w:val="center"/>
              <w:rPr>
                <w:szCs w:val="28"/>
              </w:rPr>
            </w:pPr>
            <w:r w:rsidRPr="00AE2F1D">
              <w:rPr>
                <w:szCs w:val="28"/>
              </w:rPr>
              <w:t>-</w:t>
            </w:r>
          </w:p>
        </w:tc>
      </w:tr>
      <w:tr w:rsidR="00066940" w:rsidRPr="005C3704" w:rsidTr="00A01AA0">
        <w:trPr>
          <w:jc w:val="center"/>
        </w:trPr>
        <w:tc>
          <w:tcPr>
            <w:tcW w:w="578" w:type="dxa"/>
            <w:shd w:val="clear" w:color="auto" w:fill="auto"/>
            <w:vAlign w:val="center"/>
          </w:tcPr>
          <w:p w:rsidR="00066940" w:rsidRPr="00C12822" w:rsidRDefault="00066940" w:rsidP="00A01AA0">
            <w:pPr>
              <w:tabs>
                <w:tab w:val="num" w:pos="141"/>
              </w:tabs>
              <w:spacing w:line="288" w:lineRule="auto"/>
              <w:rPr>
                <w:szCs w:val="28"/>
                <w:lang w:val="ru-RU"/>
              </w:rPr>
            </w:pPr>
            <w:r w:rsidRPr="00C12822">
              <w:rPr>
                <w:szCs w:val="28"/>
                <w:lang w:val="ru-RU"/>
              </w:rPr>
              <w:t>6.</w:t>
            </w:r>
          </w:p>
        </w:tc>
        <w:tc>
          <w:tcPr>
            <w:tcW w:w="1621" w:type="dxa"/>
            <w:shd w:val="clear" w:color="auto" w:fill="auto"/>
          </w:tcPr>
          <w:p w:rsidR="00066940" w:rsidRPr="00E8338D" w:rsidRDefault="00066940" w:rsidP="00A01AA0">
            <w:pPr>
              <w:pStyle w:val="affb"/>
              <w:ind w:firstLine="0"/>
              <w:jc w:val="left"/>
              <w:rPr>
                <w:b/>
              </w:rPr>
            </w:pPr>
            <w:r w:rsidRPr="00E8338D">
              <w:rPr>
                <w:b/>
                <w:lang w:val="ru-RU"/>
              </w:rPr>
              <w:t>3</w:t>
            </w:r>
            <w:r>
              <w:rPr>
                <w:b/>
              </w:rPr>
              <w:t xml:space="preserve"> фарм (заоч</w:t>
            </w:r>
            <w:r w:rsidRPr="00E8338D">
              <w:rPr>
                <w:b/>
              </w:rPr>
              <w:t>)</w:t>
            </w:r>
          </w:p>
        </w:tc>
        <w:tc>
          <w:tcPr>
            <w:tcW w:w="635" w:type="dxa"/>
            <w:shd w:val="clear" w:color="auto" w:fill="auto"/>
          </w:tcPr>
          <w:p w:rsidR="00066940" w:rsidRPr="001B434E" w:rsidRDefault="00066940" w:rsidP="00A01AA0">
            <w:pPr>
              <w:pStyle w:val="affb"/>
              <w:ind w:firstLine="0"/>
              <w:jc w:val="center"/>
              <w:rPr>
                <w:lang w:val="en-US"/>
              </w:rPr>
            </w:pPr>
            <w:r>
              <w:rPr>
                <w:lang w:val="ru-RU"/>
              </w:rPr>
              <w:t>2</w:t>
            </w:r>
            <w:r>
              <w:rPr>
                <w:lang w:val="en-US"/>
              </w:rPr>
              <w:t>4</w:t>
            </w:r>
          </w:p>
        </w:tc>
        <w:tc>
          <w:tcPr>
            <w:tcW w:w="1829" w:type="dxa"/>
            <w:shd w:val="clear" w:color="auto" w:fill="auto"/>
          </w:tcPr>
          <w:p w:rsidR="00066940" w:rsidRPr="00E8338D" w:rsidRDefault="00066940" w:rsidP="00A01AA0">
            <w:pPr>
              <w:pStyle w:val="affb"/>
              <w:ind w:firstLine="0"/>
              <w:jc w:val="center"/>
            </w:pPr>
            <w:r w:rsidRPr="00E8338D">
              <w:rPr>
                <w:lang w:val="ru-RU"/>
              </w:rPr>
              <w:t>Борисенко Н.М.</w:t>
            </w:r>
          </w:p>
        </w:tc>
        <w:tc>
          <w:tcPr>
            <w:tcW w:w="834" w:type="dxa"/>
            <w:shd w:val="clear" w:color="auto" w:fill="auto"/>
            <w:vAlign w:val="center"/>
          </w:tcPr>
          <w:p w:rsidR="00066940" w:rsidRPr="00AE2F1D" w:rsidRDefault="00066940" w:rsidP="00A01AA0">
            <w:pPr>
              <w:spacing w:line="288" w:lineRule="auto"/>
              <w:jc w:val="center"/>
              <w:rPr>
                <w:szCs w:val="28"/>
              </w:rPr>
            </w:pPr>
            <w:r w:rsidRPr="00AE2F1D">
              <w:rPr>
                <w:szCs w:val="28"/>
              </w:rPr>
              <w:t>100</w:t>
            </w:r>
          </w:p>
        </w:tc>
        <w:tc>
          <w:tcPr>
            <w:tcW w:w="630" w:type="dxa"/>
            <w:shd w:val="clear" w:color="auto" w:fill="auto"/>
            <w:vAlign w:val="center"/>
          </w:tcPr>
          <w:p w:rsidR="00066940" w:rsidRPr="00AE2F1D" w:rsidRDefault="00066940" w:rsidP="00A01AA0">
            <w:pPr>
              <w:spacing w:line="288" w:lineRule="auto"/>
              <w:jc w:val="center"/>
              <w:rPr>
                <w:szCs w:val="28"/>
              </w:rPr>
            </w:pPr>
            <w:r>
              <w:rPr>
                <w:szCs w:val="28"/>
              </w:rPr>
              <w:t>4,0</w:t>
            </w:r>
          </w:p>
        </w:tc>
        <w:tc>
          <w:tcPr>
            <w:tcW w:w="994" w:type="dxa"/>
            <w:shd w:val="clear" w:color="auto" w:fill="auto"/>
            <w:vAlign w:val="center"/>
          </w:tcPr>
          <w:p w:rsidR="00066940" w:rsidRPr="00AE2F1D" w:rsidRDefault="00066940" w:rsidP="00A01AA0">
            <w:pPr>
              <w:spacing w:line="288" w:lineRule="auto"/>
              <w:jc w:val="center"/>
              <w:rPr>
                <w:szCs w:val="28"/>
                <w:lang w:val="ru-RU"/>
              </w:rPr>
            </w:pPr>
            <w:r>
              <w:rPr>
                <w:szCs w:val="28"/>
                <w:lang w:val="ru-RU"/>
              </w:rPr>
              <w:t>83,0</w:t>
            </w:r>
          </w:p>
        </w:tc>
        <w:tc>
          <w:tcPr>
            <w:tcW w:w="626" w:type="dxa"/>
            <w:shd w:val="clear" w:color="auto" w:fill="auto"/>
            <w:vAlign w:val="center"/>
          </w:tcPr>
          <w:p w:rsidR="00066940" w:rsidRPr="00AE2F1D" w:rsidRDefault="00066940" w:rsidP="00A01AA0">
            <w:pPr>
              <w:spacing w:line="288" w:lineRule="auto"/>
              <w:jc w:val="center"/>
              <w:rPr>
                <w:szCs w:val="28"/>
              </w:rPr>
            </w:pPr>
            <w:r>
              <w:rPr>
                <w:szCs w:val="28"/>
              </w:rPr>
              <w:t>1</w:t>
            </w:r>
          </w:p>
        </w:tc>
        <w:tc>
          <w:tcPr>
            <w:tcW w:w="888" w:type="dxa"/>
            <w:shd w:val="clear" w:color="auto" w:fill="auto"/>
            <w:vAlign w:val="center"/>
          </w:tcPr>
          <w:p w:rsidR="00066940" w:rsidRPr="00AE2F1D" w:rsidRDefault="00066940" w:rsidP="00A01AA0">
            <w:pPr>
              <w:spacing w:line="288" w:lineRule="auto"/>
              <w:jc w:val="center"/>
              <w:rPr>
                <w:szCs w:val="28"/>
              </w:rPr>
            </w:pPr>
            <w:r w:rsidRPr="00AE2F1D">
              <w:rPr>
                <w:szCs w:val="28"/>
              </w:rPr>
              <w:t>19</w:t>
            </w:r>
          </w:p>
        </w:tc>
        <w:tc>
          <w:tcPr>
            <w:tcW w:w="996" w:type="dxa"/>
            <w:gridSpan w:val="2"/>
            <w:shd w:val="clear" w:color="auto" w:fill="auto"/>
            <w:vAlign w:val="center"/>
          </w:tcPr>
          <w:p w:rsidR="00066940" w:rsidRPr="00AE2F1D" w:rsidRDefault="00066940" w:rsidP="00A01AA0">
            <w:pPr>
              <w:spacing w:line="288" w:lineRule="auto"/>
              <w:jc w:val="center"/>
              <w:rPr>
                <w:szCs w:val="28"/>
              </w:rPr>
            </w:pPr>
            <w:r w:rsidRPr="00AE2F1D">
              <w:rPr>
                <w:szCs w:val="28"/>
              </w:rPr>
              <w:t>-</w:t>
            </w:r>
          </w:p>
        </w:tc>
        <w:tc>
          <w:tcPr>
            <w:tcW w:w="569" w:type="dxa"/>
            <w:shd w:val="clear" w:color="auto" w:fill="auto"/>
            <w:vAlign w:val="center"/>
          </w:tcPr>
          <w:p w:rsidR="00066940" w:rsidRPr="00AE2F1D" w:rsidRDefault="00066940" w:rsidP="00A01AA0">
            <w:pPr>
              <w:spacing w:line="288" w:lineRule="auto"/>
              <w:jc w:val="center"/>
              <w:rPr>
                <w:szCs w:val="28"/>
              </w:rPr>
            </w:pPr>
            <w:r>
              <w:rPr>
                <w:szCs w:val="28"/>
              </w:rPr>
              <w:t>4</w:t>
            </w:r>
          </w:p>
        </w:tc>
        <w:tc>
          <w:tcPr>
            <w:tcW w:w="571" w:type="dxa"/>
            <w:shd w:val="clear" w:color="auto" w:fill="auto"/>
            <w:vAlign w:val="center"/>
          </w:tcPr>
          <w:p w:rsidR="00066940" w:rsidRPr="00AE2F1D" w:rsidRDefault="00066940" w:rsidP="00A01AA0">
            <w:pPr>
              <w:spacing w:line="288" w:lineRule="auto"/>
              <w:jc w:val="center"/>
              <w:rPr>
                <w:szCs w:val="28"/>
              </w:rPr>
            </w:pPr>
            <w:r w:rsidRPr="00AE2F1D">
              <w:rPr>
                <w:szCs w:val="28"/>
              </w:rPr>
              <w:t>-</w:t>
            </w:r>
          </w:p>
        </w:tc>
      </w:tr>
      <w:tr w:rsidR="00066940" w:rsidRPr="005C3704" w:rsidTr="00A01AA0">
        <w:trPr>
          <w:jc w:val="center"/>
        </w:trPr>
        <w:tc>
          <w:tcPr>
            <w:tcW w:w="578" w:type="dxa"/>
            <w:shd w:val="clear" w:color="auto" w:fill="auto"/>
            <w:vAlign w:val="center"/>
          </w:tcPr>
          <w:p w:rsidR="00066940" w:rsidRPr="00C12822" w:rsidRDefault="00066940" w:rsidP="00A01AA0">
            <w:pPr>
              <w:tabs>
                <w:tab w:val="num" w:pos="141"/>
              </w:tabs>
              <w:spacing w:line="288" w:lineRule="auto"/>
              <w:rPr>
                <w:szCs w:val="28"/>
                <w:lang w:val="ru-RU"/>
              </w:rPr>
            </w:pPr>
            <w:r w:rsidRPr="00C12822">
              <w:rPr>
                <w:szCs w:val="28"/>
                <w:lang w:val="ru-RU"/>
              </w:rPr>
              <w:t>7.</w:t>
            </w:r>
          </w:p>
        </w:tc>
        <w:tc>
          <w:tcPr>
            <w:tcW w:w="1621" w:type="dxa"/>
            <w:shd w:val="clear" w:color="auto" w:fill="auto"/>
          </w:tcPr>
          <w:p w:rsidR="00066940" w:rsidRPr="00E8338D" w:rsidRDefault="00066940" w:rsidP="00A01AA0">
            <w:pPr>
              <w:pStyle w:val="affb"/>
              <w:ind w:firstLine="0"/>
              <w:jc w:val="left"/>
              <w:rPr>
                <w:b/>
              </w:rPr>
            </w:pPr>
            <w:r w:rsidRPr="00E8338D">
              <w:rPr>
                <w:b/>
              </w:rPr>
              <w:t xml:space="preserve">К фарм </w:t>
            </w:r>
            <w:r w:rsidRPr="00E8338D">
              <w:rPr>
                <w:b/>
                <w:lang w:val="ru-RU"/>
              </w:rPr>
              <w:t>1</w:t>
            </w:r>
            <w:r>
              <w:rPr>
                <w:b/>
              </w:rPr>
              <w:t>1 (заоч</w:t>
            </w:r>
            <w:r w:rsidRPr="00E8338D">
              <w:rPr>
                <w:b/>
              </w:rPr>
              <w:t>)</w:t>
            </w:r>
          </w:p>
        </w:tc>
        <w:tc>
          <w:tcPr>
            <w:tcW w:w="635" w:type="dxa"/>
            <w:shd w:val="clear" w:color="auto" w:fill="auto"/>
          </w:tcPr>
          <w:p w:rsidR="00066940" w:rsidRPr="00E8338D" w:rsidRDefault="00066940" w:rsidP="00A01AA0">
            <w:pPr>
              <w:pStyle w:val="affb"/>
              <w:ind w:firstLine="0"/>
              <w:jc w:val="center"/>
            </w:pPr>
            <w:r>
              <w:t>16</w:t>
            </w:r>
          </w:p>
        </w:tc>
        <w:tc>
          <w:tcPr>
            <w:tcW w:w="1829" w:type="dxa"/>
            <w:shd w:val="clear" w:color="auto" w:fill="auto"/>
          </w:tcPr>
          <w:p w:rsidR="00066940" w:rsidRPr="007D6B16" w:rsidRDefault="00066940" w:rsidP="00A01AA0">
            <w:pPr>
              <w:pStyle w:val="affb"/>
              <w:ind w:firstLine="0"/>
              <w:jc w:val="center"/>
            </w:pPr>
            <w:r w:rsidRPr="007D6B16">
              <w:rPr>
                <w:lang w:val="ru-RU"/>
              </w:rPr>
              <w:t>Борисенко Н.М.</w:t>
            </w:r>
          </w:p>
        </w:tc>
        <w:tc>
          <w:tcPr>
            <w:tcW w:w="834" w:type="dxa"/>
            <w:shd w:val="clear" w:color="auto" w:fill="auto"/>
            <w:vAlign w:val="center"/>
          </w:tcPr>
          <w:p w:rsidR="00066940" w:rsidRPr="003475D8" w:rsidRDefault="00066940" w:rsidP="00A01AA0">
            <w:pPr>
              <w:spacing w:line="288" w:lineRule="auto"/>
              <w:jc w:val="center"/>
              <w:rPr>
                <w:szCs w:val="28"/>
              </w:rPr>
            </w:pPr>
            <w:r w:rsidRPr="003475D8">
              <w:rPr>
                <w:szCs w:val="28"/>
              </w:rPr>
              <w:t>100</w:t>
            </w:r>
          </w:p>
        </w:tc>
        <w:tc>
          <w:tcPr>
            <w:tcW w:w="630" w:type="dxa"/>
            <w:shd w:val="clear" w:color="auto" w:fill="auto"/>
            <w:vAlign w:val="center"/>
          </w:tcPr>
          <w:p w:rsidR="00066940" w:rsidRPr="003475D8" w:rsidRDefault="00066940" w:rsidP="00A01AA0">
            <w:pPr>
              <w:spacing w:line="288" w:lineRule="auto"/>
              <w:jc w:val="center"/>
              <w:rPr>
                <w:szCs w:val="28"/>
                <w:lang w:val="ru-RU"/>
              </w:rPr>
            </w:pPr>
            <w:r w:rsidRPr="003475D8">
              <w:rPr>
                <w:szCs w:val="28"/>
                <w:lang w:val="ru-RU"/>
              </w:rPr>
              <w:t>4,</w:t>
            </w:r>
            <w:r>
              <w:rPr>
                <w:szCs w:val="28"/>
                <w:lang w:val="ru-RU"/>
              </w:rPr>
              <w:t>0</w:t>
            </w:r>
          </w:p>
        </w:tc>
        <w:tc>
          <w:tcPr>
            <w:tcW w:w="994" w:type="dxa"/>
            <w:shd w:val="clear" w:color="auto" w:fill="auto"/>
            <w:vAlign w:val="center"/>
          </w:tcPr>
          <w:p w:rsidR="00066940" w:rsidRPr="003475D8" w:rsidRDefault="00066940" w:rsidP="00A01AA0">
            <w:pPr>
              <w:spacing w:line="288" w:lineRule="auto"/>
              <w:jc w:val="center"/>
              <w:rPr>
                <w:szCs w:val="28"/>
                <w:lang w:val="ru-RU"/>
              </w:rPr>
            </w:pPr>
            <w:r>
              <w:rPr>
                <w:szCs w:val="28"/>
                <w:lang w:val="ru-RU"/>
              </w:rPr>
              <w:t>75,0</w:t>
            </w:r>
          </w:p>
        </w:tc>
        <w:tc>
          <w:tcPr>
            <w:tcW w:w="626" w:type="dxa"/>
            <w:shd w:val="clear" w:color="auto" w:fill="auto"/>
            <w:vAlign w:val="center"/>
          </w:tcPr>
          <w:p w:rsidR="00066940" w:rsidRPr="003475D8" w:rsidRDefault="00066940" w:rsidP="00A01AA0">
            <w:pPr>
              <w:spacing w:line="288" w:lineRule="auto"/>
              <w:jc w:val="center"/>
              <w:rPr>
                <w:szCs w:val="28"/>
                <w:lang w:val="ru-RU"/>
              </w:rPr>
            </w:pPr>
            <w:r>
              <w:rPr>
                <w:szCs w:val="28"/>
                <w:lang w:val="ru-RU"/>
              </w:rPr>
              <w:t>1</w:t>
            </w:r>
          </w:p>
        </w:tc>
        <w:tc>
          <w:tcPr>
            <w:tcW w:w="888" w:type="dxa"/>
            <w:shd w:val="clear" w:color="auto" w:fill="auto"/>
            <w:vAlign w:val="center"/>
          </w:tcPr>
          <w:p w:rsidR="00066940" w:rsidRPr="003475D8" w:rsidRDefault="00066940" w:rsidP="00A01AA0">
            <w:pPr>
              <w:spacing w:line="288" w:lineRule="auto"/>
              <w:jc w:val="center"/>
              <w:rPr>
                <w:szCs w:val="28"/>
                <w:lang w:val="ru-RU"/>
              </w:rPr>
            </w:pPr>
            <w:r>
              <w:rPr>
                <w:szCs w:val="28"/>
                <w:lang w:val="ru-RU"/>
              </w:rPr>
              <w:t>11</w:t>
            </w:r>
          </w:p>
        </w:tc>
        <w:tc>
          <w:tcPr>
            <w:tcW w:w="996" w:type="dxa"/>
            <w:gridSpan w:val="2"/>
            <w:shd w:val="clear" w:color="auto" w:fill="auto"/>
            <w:vAlign w:val="center"/>
          </w:tcPr>
          <w:p w:rsidR="00066940" w:rsidRPr="003475D8" w:rsidRDefault="00066940" w:rsidP="00A01AA0">
            <w:pPr>
              <w:spacing w:line="288" w:lineRule="auto"/>
              <w:jc w:val="center"/>
              <w:rPr>
                <w:szCs w:val="28"/>
                <w:lang w:val="ru-RU"/>
              </w:rPr>
            </w:pPr>
            <w:r w:rsidRPr="003475D8">
              <w:rPr>
                <w:szCs w:val="28"/>
                <w:lang w:val="ru-RU"/>
              </w:rPr>
              <w:t>3</w:t>
            </w:r>
          </w:p>
        </w:tc>
        <w:tc>
          <w:tcPr>
            <w:tcW w:w="569" w:type="dxa"/>
            <w:shd w:val="clear" w:color="auto" w:fill="auto"/>
            <w:vAlign w:val="center"/>
          </w:tcPr>
          <w:p w:rsidR="00066940" w:rsidRPr="003475D8" w:rsidRDefault="00066940" w:rsidP="00A01AA0">
            <w:pPr>
              <w:spacing w:line="288" w:lineRule="auto"/>
              <w:jc w:val="center"/>
              <w:rPr>
                <w:szCs w:val="28"/>
                <w:lang w:val="ru-RU"/>
              </w:rPr>
            </w:pPr>
            <w:r w:rsidRPr="003475D8">
              <w:rPr>
                <w:szCs w:val="28"/>
                <w:lang w:val="ru-RU"/>
              </w:rPr>
              <w:t>1</w:t>
            </w:r>
          </w:p>
        </w:tc>
        <w:tc>
          <w:tcPr>
            <w:tcW w:w="571" w:type="dxa"/>
            <w:shd w:val="clear" w:color="auto" w:fill="auto"/>
            <w:vAlign w:val="center"/>
          </w:tcPr>
          <w:p w:rsidR="00066940" w:rsidRPr="003475D8" w:rsidRDefault="00066940" w:rsidP="00A01AA0">
            <w:pPr>
              <w:spacing w:line="288" w:lineRule="auto"/>
              <w:jc w:val="center"/>
              <w:rPr>
                <w:szCs w:val="28"/>
              </w:rPr>
            </w:pPr>
            <w:r w:rsidRPr="003475D8">
              <w:rPr>
                <w:szCs w:val="28"/>
              </w:rPr>
              <w:t>-</w:t>
            </w:r>
          </w:p>
        </w:tc>
      </w:tr>
      <w:tr w:rsidR="00066940" w:rsidRPr="005C3704" w:rsidTr="00A01AA0">
        <w:trPr>
          <w:jc w:val="center"/>
        </w:trPr>
        <w:tc>
          <w:tcPr>
            <w:tcW w:w="578" w:type="dxa"/>
            <w:shd w:val="clear" w:color="auto" w:fill="auto"/>
            <w:vAlign w:val="center"/>
          </w:tcPr>
          <w:p w:rsidR="00066940" w:rsidRPr="00C12822" w:rsidRDefault="00066940" w:rsidP="00A01AA0">
            <w:pPr>
              <w:tabs>
                <w:tab w:val="num" w:pos="141"/>
              </w:tabs>
              <w:spacing w:line="288" w:lineRule="auto"/>
              <w:rPr>
                <w:szCs w:val="28"/>
                <w:lang w:val="ru-RU"/>
              </w:rPr>
            </w:pPr>
            <w:r w:rsidRPr="00C12822">
              <w:rPr>
                <w:szCs w:val="28"/>
                <w:lang w:val="ru-RU"/>
              </w:rPr>
              <w:t>8.</w:t>
            </w:r>
          </w:p>
        </w:tc>
        <w:tc>
          <w:tcPr>
            <w:tcW w:w="1621" w:type="dxa"/>
            <w:shd w:val="clear" w:color="auto" w:fill="auto"/>
          </w:tcPr>
          <w:p w:rsidR="00066940" w:rsidRPr="00E8338D" w:rsidRDefault="00066940" w:rsidP="00A01AA0">
            <w:pPr>
              <w:pStyle w:val="affb"/>
              <w:ind w:firstLine="0"/>
              <w:jc w:val="left"/>
              <w:rPr>
                <w:b/>
              </w:rPr>
            </w:pPr>
            <w:r w:rsidRPr="00E8338D">
              <w:rPr>
                <w:b/>
              </w:rPr>
              <w:t>К фарм 21</w:t>
            </w:r>
            <w:r>
              <w:rPr>
                <w:b/>
              </w:rPr>
              <w:t>(заоч</w:t>
            </w:r>
            <w:r w:rsidRPr="00E8338D">
              <w:rPr>
                <w:b/>
              </w:rPr>
              <w:t>)</w:t>
            </w:r>
          </w:p>
        </w:tc>
        <w:tc>
          <w:tcPr>
            <w:tcW w:w="635" w:type="dxa"/>
            <w:shd w:val="clear" w:color="auto" w:fill="auto"/>
          </w:tcPr>
          <w:p w:rsidR="00066940" w:rsidRPr="00FB665A" w:rsidRDefault="00066940" w:rsidP="00A01AA0">
            <w:pPr>
              <w:pStyle w:val="affb"/>
              <w:ind w:firstLine="0"/>
              <w:jc w:val="center"/>
              <w:rPr>
                <w:lang w:val="ru-RU"/>
              </w:rPr>
            </w:pPr>
            <w:r>
              <w:t>2</w:t>
            </w:r>
            <w:r>
              <w:rPr>
                <w:lang w:val="ru-RU"/>
              </w:rPr>
              <w:t>1</w:t>
            </w:r>
          </w:p>
        </w:tc>
        <w:tc>
          <w:tcPr>
            <w:tcW w:w="1829" w:type="dxa"/>
            <w:shd w:val="clear" w:color="auto" w:fill="auto"/>
          </w:tcPr>
          <w:p w:rsidR="00066940" w:rsidRPr="007D6B16" w:rsidRDefault="00066940" w:rsidP="00A01AA0">
            <w:pPr>
              <w:pStyle w:val="affb"/>
              <w:ind w:firstLine="0"/>
              <w:jc w:val="center"/>
              <w:rPr>
                <w:lang w:val="ru-RU"/>
              </w:rPr>
            </w:pPr>
            <w:r w:rsidRPr="007D6B16">
              <w:rPr>
                <w:lang w:val="ru-RU"/>
              </w:rPr>
              <w:t>Борисенко Н.М.</w:t>
            </w:r>
          </w:p>
        </w:tc>
        <w:tc>
          <w:tcPr>
            <w:tcW w:w="834" w:type="dxa"/>
            <w:shd w:val="clear" w:color="auto" w:fill="auto"/>
            <w:vAlign w:val="center"/>
          </w:tcPr>
          <w:p w:rsidR="00066940" w:rsidRPr="00AE2F1D" w:rsidRDefault="00066940" w:rsidP="00A01AA0">
            <w:pPr>
              <w:spacing w:line="288" w:lineRule="auto"/>
              <w:jc w:val="center"/>
              <w:rPr>
                <w:szCs w:val="28"/>
              </w:rPr>
            </w:pPr>
            <w:r w:rsidRPr="00AE2F1D">
              <w:rPr>
                <w:szCs w:val="28"/>
              </w:rPr>
              <w:t>100</w:t>
            </w:r>
          </w:p>
        </w:tc>
        <w:tc>
          <w:tcPr>
            <w:tcW w:w="630" w:type="dxa"/>
            <w:shd w:val="clear" w:color="auto" w:fill="auto"/>
            <w:vAlign w:val="center"/>
          </w:tcPr>
          <w:p w:rsidR="00066940" w:rsidRPr="00AE2F1D" w:rsidRDefault="00066940" w:rsidP="00A01AA0">
            <w:pPr>
              <w:spacing w:line="288" w:lineRule="auto"/>
              <w:jc w:val="center"/>
              <w:rPr>
                <w:szCs w:val="28"/>
              </w:rPr>
            </w:pPr>
            <w:r>
              <w:rPr>
                <w:szCs w:val="28"/>
              </w:rPr>
              <w:t>4,1</w:t>
            </w:r>
          </w:p>
        </w:tc>
        <w:tc>
          <w:tcPr>
            <w:tcW w:w="994" w:type="dxa"/>
            <w:shd w:val="clear" w:color="auto" w:fill="auto"/>
            <w:vAlign w:val="center"/>
          </w:tcPr>
          <w:p w:rsidR="00066940" w:rsidRPr="00FB665A" w:rsidRDefault="00066940" w:rsidP="00A01AA0">
            <w:pPr>
              <w:spacing w:line="288" w:lineRule="auto"/>
              <w:jc w:val="center"/>
              <w:rPr>
                <w:szCs w:val="28"/>
                <w:lang w:val="ru-RU"/>
              </w:rPr>
            </w:pPr>
            <w:r>
              <w:rPr>
                <w:szCs w:val="28"/>
              </w:rPr>
              <w:t>7</w:t>
            </w:r>
            <w:r>
              <w:rPr>
                <w:szCs w:val="28"/>
                <w:lang w:val="ru-RU"/>
              </w:rPr>
              <w:t>1</w:t>
            </w:r>
            <w:r w:rsidRPr="00AE2F1D">
              <w:rPr>
                <w:szCs w:val="28"/>
              </w:rPr>
              <w:t>,0</w:t>
            </w:r>
          </w:p>
        </w:tc>
        <w:tc>
          <w:tcPr>
            <w:tcW w:w="626" w:type="dxa"/>
            <w:shd w:val="clear" w:color="auto" w:fill="auto"/>
            <w:vAlign w:val="center"/>
          </w:tcPr>
          <w:p w:rsidR="00066940" w:rsidRPr="00AE2F1D" w:rsidRDefault="00066940" w:rsidP="00A01AA0">
            <w:pPr>
              <w:spacing w:line="288" w:lineRule="auto"/>
              <w:rPr>
                <w:szCs w:val="28"/>
              </w:rPr>
            </w:pPr>
            <w:r>
              <w:rPr>
                <w:szCs w:val="28"/>
              </w:rPr>
              <w:t xml:space="preserve"> 3</w:t>
            </w:r>
          </w:p>
        </w:tc>
        <w:tc>
          <w:tcPr>
            <w:tcW w:w="888" w:type="dxa"/>
            <w:shd w:val="clear" w:color="auto" w:fill="auto"/>
            <w:vAlign w:val="center"/>
          </w:tcPr>
          <w:p w:rsidR="00066940" w:rsidRPr="00FB665A" w:rsidRDefault="00066940" w:rsidP="00A01AA0">
            <w:pPr>
              <w:spacing w:line="288" w:lineRule="auto"/>
              <w:jc w:val="center"/>
              <w:rPr>
                <w:szCs w:val="28"/>
                <w:lang w:val="ru-RU"/>
              </w:rPr>
            </w:pPr>
            <w:r>
              <w:rPr>
                <w:szCs w:val="28"/>
              </w:rPr>
              <w:t>1</w:t>
            </w:r>
            <w:r>
              <w:rPr>
                <w:szCs w:val="28"/>
                <w:lang w:val="ru-RU"/>
              </w:rPr>
              <w:t>2</w:t>
            </w:r>
          </w:p>
        </w:tc>
        <w:tc>
          <w:tcPr>
            <w:tcW w:w="996" w:type="dxa"/>
            <w:gridSpan w:val="2"/>
            <w:shd w:val="clear" w:color="auto" w:fill="auto"/>
            <w:vAlign w:val="center"/>
          </w:tcPr>
          <w:p w:rsidR="00066940" w:rsidRPr="00AE2F1D" w:rsidRDefault="00066940" w:rsidP="00A01AA0">
            <w:pPr>
              <w:spacing w:line="288" w:lineRule="auto"/>
              <w:jc w:val="center"/>
              <w:rPr>
                <w:szCs w:val="28"/>
              </w:rPr>
            </w:pPr>
            <w:r>
              <w:rPr>
                <w:szCs w:val="28"/>
              </w:rPr>
              <w:t>6</w:t>
            </w:r>
          </w:p>
        </w:tc>
        <w:tc>
          <w:tcPr>
            <w:tcW w:w="569" w:type="dxa"/>
            <w:shd w:val="clear" w:color="auto" w:fill="auto"/>
            <w:vAlign w:val="center"/>
          </w:tcPr>
          <w:p w:rsidR="00066940" w:rsidRPr="00AE2F1D" w:rsidRDefault="00066940" w:rsidP="00A01AA0">
            <w:pPr>
              <w:spacing w:line="288" w:lineRule="auto"/>
              <w:jc w:val="center"/>
              <w:rPr>
                <w:szCs w:val="28"/>
              </w:rPr>
            </w:pPr>
            <w:r>
              <w:rPr>
                <w:szCs w:val="28"/>
              </w:rPr>
              <w:t>-</w:t>
            </w:r>
          </w:p>
        </w:tc>
        <w:tc>
          <w:tcPr>
            <w:tcW w:w="571" w:type="dxa"/>
            <w:shd w:val="clear" w:color="auto" w:fill="auto"/>
            <w:vAlign w:val="center"/>
          </w:tcPr>
          <w:p w:rsidR="00066940" w:rsidRPr="00AE2F1D" w:rsidRDefault="00066940" w:rsidP="00A01AA0">
            <w:pPr>
              <w:spacing w:line="288" w:lineRule="auto"/>
              <w:jc w:val="center"/>
              <w:rPr>
                <w:szCs w:val="28"/>
              </w:rPr>
            </w:pPr>
            <w:r w:rsidRPr="00AE2F1D">
              <w:rPr>
                <w:szCs w:val="28"/>
              </w:rPr>
              <w:t>-</w:t>
            </w:r>
          </w:p>
        </w:tc>
      </w:tr>
      <w:tr w:rsidR="00066940" w:rsidRPr="005C3704" w:rsidTr="00A01AA0">
        <w:trPr>
          <w:jc w:val="center"/>
        </w:trPr>
        <w:tc>
          <w:tcPr>
            <w:tcW w:w="578" w:type="dxa"/>
            <w:shd w:val="clear" w:color="auto" w:fill="auto"/>
            <w:vAlign w:val="center"/>
          </w:tcPr>
          <w:p w:rsidR="00066940" w:rsidRPr="00C12822" w:rsidRDefault="00066940" w:rsidP="00A01AA0">
            <w:pPr>
              <w:tabs>
                <w:tab w:val="num" w:pos="141"/>
              </w:tabs>
              <w:spacing w:line="288" w:lineRule="auto"/>
              <w:ind w:right="-175"/>
              <w:rPr>
                <w:szCs w:val="28"/>
                <w:lang w:val="ru-RU"/>
              </w:rPr>
            </w:pPr>
            <w:r w:rsidRPr="00C12822">
              <w:rPr>
                <w:szCs w:val="28"/>
                <w:lang w:val="ru-RU"/>
              </w:rPr>
              <w:t>9.</w:t>
            </w:r>
          </w:p>
        </w:tc>
        <w:tc>
          <w:tcPr>
            <w:tcW w:w="1621" w:type="dxa"/>
            <w:shd w:val="clear" w:color="auto" w:fill="auto"/>
          </w:tcPr>
          <w:p w:rsidR="00066940" w:rsidRPr="00E8338D" w:rsidRDefault="00066940" w:rsidP="00A01AA0">
            <w:pPr>
              <w:pStyle w:val="affb"/>
              <w:ind w:firstLine="0"/>
              <w:jc w:val="left"/>
              <w:rPr>
                <w:b/>
              </w:rPr>
            </w:pPr>
            <w:r>
              <w:rPr>
                <w:b/>
              </w:rPr>
              <w:t>К фарм 31</w:t>
            </w:r>
            <w:r w:rsidRPr="00E8338D">
              <w:rPr>
                <w:b/>
              </w:rPr>
              <w:t>(заоч)</w:t>
            </w:r>
          </w:p>
        </w:tc>
        <w:tc>
          <w:tcPr>
            <w:tcW w:w="635" w:type="dxa"/>
            <w:shd w:val="clear" w:color="auto" w:fill="auto"/>
          </w:tcPr>
          <w:p w:rsidR="00066940" w:rsidRPr="00E8338D" w:rsidRDefault="00066940" w:rsidP="00A01AA0">
            <w:pPr>
              <w:pStyle w:val="affb"/>
              <w:ind w:firstLine="0"/>
              <w:jc w:val="center"/>
            </w:pPr>
            <w:r>
              <w:t>26</w:t>
            </w:r>
          </w:p>
        </w:tc>
        <w:tc>
          <w:tcPr>
            <w:tcW w:w="1829" w:type="dxa"/>
            <w:shd w:val="clear" w:color="auto" w:fill="auto"/>
          </w:tcPr>
          <w:p w:rsidR="00066940" w:rsidRPr="007D6B16" w:rsidRDefault="00066940" w:rsidP="00A01AA0">
            <w:pPr>
              <w:pStyle w:val="affb"/>
              <w:ind w:firstLine="0"/>
              <w:jc w:val="center"/>
              <w:rPr>
                <w:lang w:val="ru-RU"/>
              </w:rPr>
            </w:pPr>
            <w:r w:rsidRPr="007D6B16">
              <w:rPr>
                <w:lang w:val="ru-RU"/>
              </w:rPr>
              <w:t>Борисенко Н.М.</w:t>
            </w:r>
          </w:p>
        </w:tc>
        <w:tc>
          <w:tcPr>
            <w:tcW w:w="834" w:type="dxa"/>
            <w:shd w:val="clear" w:color="auto" w:fill="auto"/>
            <w:vAlign w:val="center"/>
          </w:tcPr>
          <w:p w:rsidR="00066940" w:rsidRPr="00AE2F1D" w:rsidRDefault="00066940" w:rsidP="00A01AA0">
            <w:pPr>
              <w:spacing w:line="288" w:lineRule="auto"/>
              <w:jc w:val="center"/>
              <w:rPr>
                <w:szCs w:val="28"/>
              </w:rPr>
            </w:pPr>
            <w:r w:rsidRPr="00AE2F1D">
              <w:rPr>
                <w:szCs w:val="28"/>
              </w:rPr>
              <w:t>100</w:t>
            </w:r>
          </w:p>
        </w:tc>
        <w:tc>
          <w:tcPr>
            <w:tcW w:w="630" w:type="dxa"/>
            <w:shd w:val="clear" w:color="auto" w:fill="auto"/>
            <w:vAlign w:val="center"/>
          </w:tcPr>
          <w:p w:rsidR="00066940" w:rsidRPr="00AE2F1D" w:rsidRDefault="00066940" w:rsidP="00A01AA0">
            <w:pPr>
              <w:spacing w:line="288" w:lineRule="auto"/>
              <w:jc w:val="center"/>
              <w:rPr>
                <w:szCs w:val="28"/>
              </w:rPr>
            </w:pPr>
            <w:r>
              <w:rPr>
                <w:szCs w:val="28"/>
              </w:rPr>
              <w:t>4,0</w:t>
            </w:r>
          </w:p>
        </w:tc>
        <w:tc>
          <w:tcPr>
            <w:tcW w:w="994" w:type="dxa"/>
            <w:shd w:val="clear" w:color="auto" w:fill="auto"/>
            <w:vAlign w:val="center"/>
          </w:tcPr>
          <w:p w:rsidR="00066940" w:rsidRPr="00FB665A" w:rsidRDefault="00066940" w:rsidP="00A01AA0">
            <w:pPr>
              <w:spacing w:line="288" w:lineRule="auto"/>
              <w:jc w:val="center"/>
              <w:rPr>
                <w:szCs w:val="28"/>
                <w:lang w:val="ru-RU"/>
              </w:rPr>
            </w:pPr>
            <w:r>
              <w:rPr>
                <w:szCs w:val="28"/>
              </w:rPr>
              <w:t>88</w:t>
            </w:r>
            <w:r w:rsidRPr="00AE2F1D">
              <w:rPr>
                <w:szCs w:val="28"/>
              </w:rPr>
              <w:t>,0</w:t>
            </w:r>
          </w:p>
        </w:tc>
        <w:tc>
          <w:tcPr>
            <w:tcW w:w="626" w:type="dxa"/>
            <w:shd w:val="clear" w:color="auto" w:fill="auto"/>
            <w:vAlign w:val="center"/>
          </w:tcPr>
          <w:p w:rsidR="00066940" w:rsidRPr="00AE2F1D" w:rsidRDefault="00066940" w:rsidP="00A01AA0">
            <w:pPr>
              <w:spacing w:line="288" w:lineRule="auto"/>
              <w:jc w:val="center"/>
              <w:rPr>
                <w:szCs w:val="28"/>
              </w:rPr>
            </w:pPr>
            <w:r>
              <w:rPr>
                <w:szCs w:val="28"/>
              </w:rPr>
              <w:t>2</w:t>
            </w:r>
          </w:p>
        </w:tc>
        <w:tc>
          <w:tcPr>
            <w:tcW w:w="888" w:type="dxa"/>
            <w:shd w:val="clear" w:color="auto" w:fill="auto"/>
            <w:vAlign w:val="center"/>
          </w:tcPr>
          <w:p w:rsidR="00066940" w:rsidRPr="00AE2F1D" w:rsidRDefault="00066940" w:rsidP="00A01AA0">
            <w:pPr>
              <w:spacing w:line="288" w:lineRule="auto"/>
              <w:jc w:val="center"/>
              <w:rPr>
                <w:szCs w:val="28"/>
              </w:rPr>
            </w:pPr>
            <w:r>
              <w:rPr>
                <w:szCs w:val="28"/>
              </w:rPr>
              <w:t>21</w:t>
            </w:r>
          </w:p>
        </w:tc>
        <w:tc>
          <w:tcPr>
            <w:tcW w:w="996" w:type="dxa"/>
            <w:gridSpan w:val="2"/>
            <w:shd w:val="clear" w:color="auto" w:fill="auto"/>
            <w:vAlign w:val="center"/>
          </w:tcPr>
          <w:p w:rsidR="00066940" w:rsidRPr="00AE2F1D" w:rsidRDefault="00066940" w:rsidP="00A01AA0">
            <w:pPr>
              <w:spacing w:line="288" w:lineRule="auto"/>
              <w:jc w:val="center"/>
              <w:rPr>
                <w:szCs w:val="28"/>
              </w:rPr>
            </w:pPr>
            <w:r>
              <w:rPr>
                <w:szCs w:val="28"/>
              </w:rPr>
              <w:t>3</w:t>
            </w:r>
          </w:p>
        </w:tc>
        <w:tc>
          <w:tcPr>
            <w:tcW w:w="569" w:type="dxa"/>
            <w:shd w:val="clear" w:color="auto" w:fill="auto"/>
            <w:vAlign w:val="center"/>
          </w:tcPr>
          <w:p w:rsidR="00066940" w:rsidRPr="00AE2F1D" w:rsidRDefault="00066940" w:rsidP="00A01AA0">
            <w:pPr>
              <w:spacing w:line="288" w:lineRule="auto"/>
              <w:jc w:val="center"/>
              <w:rPr>
                <w:szCs w:val="28"/>
              </w:rPr>
            </w:pPr>
            <w:r>
              <w:rPr>
                <w:szCs w:val="28"/>
              </w:rPr>
              <w:t>-</w:t>
            </w:r>
          </w:p>
        </w:tc>
        <w:tc>
          <w:tcPr>
            <w:tcW w:w="571" w:type="dxa"/>
            <w:shd w:val="clear" w:color="auto" w:fill="auto"/>
            <w:vAlign w:val="center"/>
          </w:tcPr>
          <w:p w:rsidR="00066940" w:rsidRPr="005C3704" w:rsidRDefault="00066940" w:rsidP="00A01AA0">
            <w:pPr>
              <w:spacing w:line="288" w:lineRule="auto"/>
              <w:jc w:val="center"/>
              <w:rPr>
                <w:color w:val="FF0000"/>
                <w:szCs w:val="28"/>
              </w:rPr>
            </w:pPr>
            <w:r w:rsidRPr="005C3704">
              <w:rPr>
                <w:color w:val="FF0000"/>
                <w:szCs w:val="28"/>
              </w:rPr>
              <w:t>-</w:t>
            </w:r>
          </w:p>
        </w:tc>
      </w:tr>
      <w:tr w:rsidR="00066940" w:rsidRPr="005C3704" w:rsidTr="00A01AA0">
        <w:trPr>
          <w:jc w:val="center"/>
        </w:trPr>
        <w:tc>
          <w:tcPr>
            <w:tcW w:w="578" w:type="dxa"/>
            <w:shd w:val="clear" w:color="auto" w:fill="auto"/>
            <w:vAlign w:val="center"/>
          </w:tcPr>
          <w:p w:rsidR="00066940" w:rsidRPr="00C12822" w:rsidRDefault="00066940" w:rsidP="00A01AA0">
            <w:pPr>
              <w:tabs>
                <w:tab w:val="num" w:pos="141"/>
              </w:tabs>
              <w:spacing w:line="288" w:lineRule="auto"/>
              <w:ind w:right="-175"/>
              <w:rPr>
                <w:szCs w:val="28"/>
                <w:lang w:val="ru-RU"/>
              </w:rPr>
            </w:pPr>
            <w:r w:rsidRPr="00C12822">
              <w:rPr>
                <w:szCs w:val="28"/>
                <w:lang w:val="ru-RU"/>
              </w:rPr>
              <w:t>10.</w:t>
            </w:r>
          </w:p>
        </w:tc>
        <w:tc>
          <w:tcPr>
            <w:tcW w:w="1621" w:type="dxa"/>
            <w:shd w:val="clear" w:color="auto" w:fill="auto"/>
          </w:tcPr>
          <w:p w:rsidR="00066940" w:rsidRDefault="00066940" w:rsidP="00A01AA0">
            <w:pPr>
              <w:pStyle w:val="affb"/>
              <w:ind w:firstLine="0"/>
              <w:jc w:val="left"/>
              <w:rPr>
                <w:b/>
              </w:rPr>
            </w:pPr>
            <w:r>
              <w:rPr>
                <w:b/>
              </w:rPr>
              <w:t>К фарм 3(ден)</w:t>
            </w:r>
          </w:p>
        </w:tc>
        <w:tc>
          <w:tcPr>
            <w:tcW w:w="635" w:type="dxa"/>
            <w:shd w:val="clear" w:color="auto" w:fill="auto"/>
          </w:tcPr>
          <w:p w:rsidR="00066940" w:rsidRDefault="00066940" w:rsidP="00A01AA0">
            <w:pPr>
              <w:pStyle w:val="affb"/>
              <w:ind w:firstLine="0"/>
              <w:jc w:val="center"/>
              <w:rPr>
                <w:lang w:val="ru-RU"/>
              </w:rPr>
            </w:pPr>
            <w:r>
              <w:rPr>
                <w:lang w:val="ru-RU"/>
              </w:rPr>
              <w:t>16</w:t>
            </w:r>
          </w:p>
        </w:tc>
        <w:tc>
          <w:tcPr>
            <w:tcW w:w="1829" w:type="dxa"/>
            <w:shd w:val="clear" w:color="auto" w:fill="auto"/>
          </w:tcPr>
          <w:p w:rsidR="00066940" w:rsidRPr="007D6B16" w:rsidRDefault="00066940" w:rsidP="00A01AA0">
            <w:pPr>
              <w:pStyle w:val="affb"/>
              <w:ind w:firstLine="0"/>
              <w:jc w:val="center"/>
              <w:rPr>
                <w:lang w:val="ru-RU"/>
              </w:rPr>
            </w:pPr>
            <w:r w:rsidRPr="007D6B16">
              <w:rPr>
                <w:lang w:val="ru-RU"/>
              </w:rPr>
              <w:t>Барджадзе Р.В.</w:t>
            </w:r>
          </w:p>
        </w:tc>
        <w:tc>
          <w:tcPr>
            <w:tcW w:w="6108" w:type="dxa"/>
            <w:gridSpan w:val="9"/>
            <w:shd w:val="clear" w:color="auto" w:fill="auto"/>
            <w:vAlign w:val="center"/>
          </w:tcPr>
          <w:p w:rsidR="00066940" w:rsidRPr="00AE2F1D" w:rsidRDefault="00066940" w:rsidP="00A01AA0">
            <w:pPr>
              <w:spacing w:line="288" w:lineRule="auto"/>
              <w:jc w:val="center"/>
              <w:rPr>
                <w:szCs w:val="28"/>
              </w:rPr>
            </w:pPr>
            <w:r>
              <w:rPr>
                <w:szCs w:val="28"/>
                <w:lang w:val="ru-RU"/>
              </w:rPr>
              <w:t>Сесія відсутня</w:t>
            </w:r>
          </w:p>
        </w:tc>
      </w:tr>
      <w:tr w:rsidR="00066940" w:rsidRPr="005C3704" w:rsidTr="00A01AA0">
        <w:trPr>
          <w:jc w:val="center"/>
        </w:trPr>
        <w:tc>
          <w:tcPr>
            <w:tcW w:w="578" w:type="dxa"/>
            <w:shd w:val="clear" w:color="auto" w:fill="auto"/>
            <w:vAlign w:val="center"/>
          </w:tcPr>
          <w:p w:rsidR="00066940" w:rsidRPr="00C12822" w:rsidRDefault="00066940" w:rsidP="00A01AA0">
            <w:pPr>
              <w:tabs>
                <w:tab w:val="num" w:pos="141"/>
              </w:tabs>
              <w:spacing w:line="288" w:lineRule="auto"/>
              <w:ind w:right="-175"/>
              <w:rPr>
                <w:szCs w:val="28"/>
                <w:lang w:val="ru-RU"/>
              </w:rPr>
            </w:pPr>
          </w:p>
        </w:tc>
        <w:tc>
          <w:tcPr>
            <w:tcW w:w="1621" w:type="dxa"/>
            <w:shd w:val="clear" w:color="auto" w:fill="auto"/>
          </w:tcPr>
          <w:p w:rsidR="00066940" w:rsidRPr="00C12822" w:rsidRDefault="00066940" w:rsidP="00A01AA0">
            <w:pPr>
              <w:pStyle w:val="affb"/>
              <w:ind w:firstLine="0"/>
              <w:jc w:val="center"/>
              <w:rPr>
                <w:b/>
              </w:rPr>
            </w:pPr>
            <w:r w:rsidRPr="00C12822">
              <w:rPr>
                <w:b/>
              </w:rPr>
              <w:t>Всього:</w:t>
            </w:r>
          </w:p>
        </w:tc>
        <w:tc>
          <w:tcPr>
            <w:tcW w:w="635" w:type="dxa"/>
            <w:shd w:val="clear" w:color="auto" w:fill="auto"/>
          </w:tcPr>
          <w:p w:rsidR="00066940" w:rsidRPr="00C12822" w:rsidRDefault="00066940" w:rsidP="00A01AA0">
            <w:pPr>
              <w:pStyle w:val="affb"/>
              <w:spacing w:line="288" w:lineRule="auto"/>
              <w:ind w:firstLine="0"/>
              <w:jc w:val="center"/>
              <w:rPr>
                <w:b/>
                <w:lang w:val="ru-RU"/>
              </w:rPr>
            </w:pPr>
            <w:r>
              <w:rPr>
                <w:b/>
                <w:lang w:val="ru-RU"/>
              </w:rPr>
              <w:t>142</w:t>
            </w:r>
          </w:p>
        </w:tc>
        <w:tc>
          <w:tcPr>
            <w:tcW w:w="1829" w:type="dxa"/>
            <w:shd w:val="clear" w:color="auto" w:fill="auto"/>
          </w:tcPr>
          <w:p w:rsidR="00066940" w:rsidRPr="005C3704" w:rsidRDefault="00066940" w:rsidP="00A01AA0">
            <w:pPr>
              <w:pStyle w:val="affb"/>
              <w:spacing w:line="288" w:lineRule="auto"/>
              <w:ind w:firstLine="0"/>
              <w:jc w:val="center"/>
              <w:rPr>
                <w:b/>
                <w:color w:val="FF0000"/>
              </w:rPr>
            </w:pPr>
          </w:p>
        </w:tc>
        <w:tc>
          <w:tcPr>
            <w:tcW w:w="834" w:type="dxa"/>
            <w:shd w:val="clear" w:color="auto" w:fill="auto"/>
            <w:vAlign w:val="center"/>
          </w:tcPr>
          <w:p w:rsidR="00066940" w:rsidRPr="003475D8" w:rsidRDefault="00066940" w:rsidP="00A01AA0">
            <w:pPr>
              <w:spacing w:line="288" w:lineRule="auto"/>
              <w:jc w:val="center"/>
              <w:rPr>
                <w:b/>
                <w:szCs w:val="28"/>
              </w:rPr>
            </w:pPr>
            <w:r w:rsidRPr="003475D8">
              <w:rPr>
                <w:b/>
                <w:szCs w:val="28"/>
              </w:rPr>
              <w:t>100</w:t>
            </w:r>
          </w:p>
        </w:tc>
        <w:tc>
          <w:tcPr>
            <w:tcW w:w="630" w:type="dxa"/>
            <w:shd w:val="clear" w:color="auto" w:fill="auto"/>
            <w:vAlign w:val="center"/>
          </w:tcPr>
          <w:p w:rsidR="00066940" w:rsidRPr="00052BA2" w:rsidRDefault="00066940" w:rsidP="00A01AA0">
            <w:pPr>
              <w:spacing w:line="288" w:lineRule="auto"/>
              <w:jc w:val="center"/>
              <w:rPr>
                <w:b/>
                <w:szCs w:val="28"/>
              </w:rPr>
            </w:pPr>
            <w:r w:rsidRPr="00052BA2">
              <w:rPr>
                <w:b/>
                <w:szCs w:val="28"/>
              </w:rPr>
              <w:t>4,1</w:t>
            </w:r>
          </w:p>
        </w:tc>
        <w:tc>
          <w:tcPr>
            <w:tcW w:w="994" w:type="dxa"/>
            <w:shd w:val="clear" w:color="auto" w:fill="auto"/>
            <w:vAlign w:val="center"/>
          </w:tcPr>
          <w:p w:rsidR="00066940" w:rsidRPr="00052BA2" w:rsidRDefault="00066940" w:rsidP="00A01AA0">
            <w:pPr>
              <w:spacing w:line="288" w:lineRule="auto"/>
              <w:jc w:val="center"/>
              <w:rPr>
                <w:b/>
                <w:szCs w:val="28"/>
                <w:lang w:val="ru-RU"/>
              </w:rPr>
            </w:pPr>
            <w:r w:rsidRPr="00052BA2">
              <w:rPr>
                <w:b/>
                <w:szCs w:val="28"/>
                <w:lang w:val="ru-RU"/>
              </w:rPr>
              <w:t>77,0</w:t>
            </w:r>
          </w:p>
        </w:tc>
        <w:tc>
          <w:tcPr>
            <w:tcW w:w="626" w:type="dxa"/>
            <w:shd w:val="clear" w:color="auto" w:fill="auto"/>
            <w:vAlign w:val="center"/>
          </w:tcPr>
          <w:p w:rsidR="00066940" w:rsidRPr="00052BA2" w:rsidRDefault="00066940" w:rsidP="00A01AA0">
            <w:pPr>
              <w:spacing w:line="288" w:lineRule="auto"/>
              <w:jc w:val="center"/>
              <w:rPr>
                <w:b/>
                <w:szCs w:val="28"/>
              </w:rPr>
            </w:pPr>
            <w:r w:rsidRPr="00052BA2">
              <w:rPr>
                <w:b/>
                <w:szCs w:val="28"/>
              </w:rPr>
              <w:t>14</w:t>
            </w:r>
          </w:p>
        </w:tc>
        <w:tc>
          <w:tcPr>
            <w:tcW w:w="888" w:type="dxa"/>
            <w:shd w:val="clear" w:color="auto" w:fill="auto"/>
            <w:vAlign w:val="center"/>
          </w:tcPr>
          <w:p w:rsidR="00066940" w:rsidRPr="00052BA2" w:rsidRDefault="00066940" w:rsidP="00A01AA0">
            <w:pPr>
              <w:spacing w:line="288" w:lineRule="auto"/>
              <w:jc w:val="center"/>
              <w:rPr>
                <w:b/>
                <w:szCs w:val="28"/>
                <w:lang w:val="ru-RU"/>
              </w:rPr>
            </w:pPr>
            <w:r w:rsidRPr="00052BA2">
              <w:rPr>
                <w:b/>
                <w:szCs w:val="28"/>
                <w:lang w:val="ru-RU"/>
              </w:rPr>
              <w:t>9</w:t>
            </w:r>
            <w:r>
              <w:rPr>
                <w:b/>
                <w:szCs w:val="28"/>
                <w:lang w:val="ru-RU"/>
              </w:rPr>
              <w:t>6</w:t>
            </w:r>
          </w:p>
        </w:tc>
        <w:tc>
          <w:tcPr>
            <w:tcW w:w="996" w:type="dxa"/>
            <w:gridSpan w:val="2"/>
            <w:shd w:val="clear" w:color="auto" w:fill="auto"/>
            <w:vAlign w:val="center"/>
          </w:tcPr>
          <w:p w:rsidR="00066940" w:rsidRPr="00052BA2" w:rsidRDefault="00066940" w:rsidP="00A01AA0">
            <w:pPr>
              <w:spacing w:line="288" w:lineRule="auto"/>
              <w:jc w:val="center"/>
              <w:rPr>
                <w:b/>
                <w:szCs w:val="28"/>
                <w:lang w:val="ru-RU"/>
              </w:rPr>
            </w:pPr>
            <w:r w:rsidRPr="00052BA2">
              <w:rPr>
                <w:b/>
                <w:szCs w:val="28"/>
                <w:lang w:val="ru-RU"/>
              </w:rPr>
              <w:t>26</w:t>
            </w:r>
          </w:p>
        </w:tc>
        <w:tc>
          <w:tcPr>
            <w:tcW w:w="569" w:type="dxa"/>
            <w:shd w:val="clear" w:color="auto" w:fill="auto"/>
            <w:vAlign w:val="center"/>
          </w:tcPr>
          <w:p w:rsidR="00066940" w:rsidRPr="00052BA2" w:rsidRDefault="00066940" w:rsidP="00A01AA0">
            <w:pPr>
              <w:spacing w:line="288" w:lineRule="auto"/>
              <w:jc w:val="center"/>
              <w:rPr>
                <w:b/>
                <w:szCs w:val="28"/>
                <w:lang w:val="ru-RU"/>
              </w:rPr>
            </w:pPr>
            <w:r w:rsidRPr="00052BA2">
              <w:rPr>
                <w:b/>
                <w:szCs w:val="28"/>
                <w:lang w:val="ru-RU"/>
              </w:rPr>
              <w:t>6</w:t>
            </w:r>
          </w:p>
        </w:tc>
        <w:tc>
          <w:tcPr>
            <w:tcW w:w="571" w:type="dxa"/>
            <w:shd w:val="clear" w:color="auto" w:fill="auto"/>
            <w:vAlign w:val="center"/>
          </w:tcPr>
          <w:p w:rsidR="00066940" w:rsidRPr="005C3704" w:rsidRDefault="00066940" w:rsidP="00A01AA0">
            <w:pPr>
              <w:spacing w:line="288" w:lineRule="auto"/>
              <w:jc w:val="center"/>
              <w:rPr>
                <w:b/>
                <w:color w:val="FF0000"/>
                <w:szCs w:val="28"/>
              </w:rPr>
            </w:pPr>
          </w:p>
        </w:tc>
      </w:tr>
      <w:tr w:rsidR="00066940" w:rsidRPr="005C3704" w:rsidTr="00A01AA0">
        <w:trPr>
          <w:jc w:val="center"/>
        </w:trPr>
        <w:tc>
          <w:tcPr>
            <w:tcW w:w="578" w:type="dxa"/>
            <w:shd w:val="clear" w:color="auto" w:fill="auto"/>
            <w:vAlign w:val="center"/>
          </w:tcPr>
          <w:p w:rsidR="00066940" w:rsidRPr="005C3704" w:rsidRDefault="00066940" w:rsidP="00A01AA0">
            <w:pPr>
              <w:spacing w:line="288" w:lineRule="auto"/>
              <w:rPr>
                <w:b/>
                <w:color w:val="FF0000"/>
                <w:szCs w:val="28"/>
                <w:lang w:val="ru-RU"/>
              </w:rPr>
            </w:pPr>
          </w:p>
        </w:tc>
        <w:tc>
          <w:tcPr>
            <w:tcW w:w="1621" w:type="dxa"/>
            <w:shd w:val="clear" w:color="auto" w:fill="auto"/>
          </w:tcPr>
          <w:p w:rsidR="00066940" w:rsidRPr="005C3704" w:rsidRDefault="00066940" w:rsidP="00A01AA0">
            <w:pPr>
              <w:pStyle w:val="affb"/>
              <w:ind w:firstLine="0"/>
              <w:jc w:val="center"/>
              <w:rPr>
                <w:b/>
                <w:color w:val="FF0000"/>
              </w:rPr>
            </w:pPr>
          </w:p>
        </w:tc>
        <w:tc>
          <w:tcPr>
            <w:tcW w:w="635" w:type="dxa"/>
            <w:shd w:val="clear" w:color="auto" w:fill="auto"/>
          </w:tcPr>
          <w:p w:rsidR="00066940" w:rsidRPr="005C3704" w:rsidRDefault="00066940" w:rsidP="00A01AA0">
            <w:pPr>
              <w:pStyle w:val="affb"/>
              <w:spacing w:line="288" w:lineRule="auto"/>
              <w:ind w:firstLine="0"/>
              <w:jc w:val="center"/>
              <w:rPr>
                <w:b/>
                <w:color w:val="FF0000"/>
                <w:lang w:val="ru-RU"/>
              </w:rPr>
            </w:pPr>
          </w:p>
        </w:tc>
        <w:tc>
          <w:tcPr>
            <w:tcW w:w="1829" w:type="dxa"/>
            <w:shd w:val="clear" w:color="auto" w:fill="auto"/>
          </w:tcPr>
          <w:p w:rsidR="00066940" w:rsidRPr="005C3704" w:rsidRDefault="00066940" w:rsidP="00A01AA0">
            <w:pPr>
              <w:pStyle w:val="affb"/>
              <w:spacing w:line="288" w:lineRule="auto"/>
              <w:ind w:firstLine="0"/>
              <w:jc w:val="center"/>
              <w:rPr>
                <w:b/>
                <w:color w:val="FF0000"/>
              </w:rPr>
            </w:pPr>
          </w:p>
        </w:tc>
        <w:tc>
          <w:tcPr>
            <w:tcW w:w="834" w:type="dxa"/>
            <w:shd w:val="clear" w:color="auto" w:fill="auto"/>
            <w:vAlign w:val="center"/>
          </w:tcPr>
          <w:p w:rsidR="00066940" w:rsidRPr="005C3704" w:rsidRDefault="00066940" w:rsidP="00A01AA0">
            <w:pPr>
              <w:spacing w:line="288" w:lineRule="auto"/>
              <w:jc w:val="center"/>
              <w:rPr>
                <w:b/>
                <w:color w:val="FF0000"/>
                <w:szCs w:val="28"/>
              </w:rPr>
            </w:pPr>
          </w:p>
        </w:tc>
        <w:tc>
          <w:tcPr>
            <w:tcW w:w="630" w:type="dxa"/>
            <w:shd w:val="clear" w:color="auto" w:fill="auto"/>
            <w:vAlign w:val="center"/>
          </w:tcPr>
          <w:p w:rsidR="00066940" w:rsidRPr="005C3704" w:rsidRDefault="00066940" w:rsidP="00A01AA0">
            <w:pPr>
              <w:spacing w:line="288" w:lineRule="auto"/>
              <w:jc w:val="center"/>
              <w:rPr>
                <w:b/>
                <w:color w:val="FF0000"/>
                <w:szCs w:val="28"/>
              </w:rPr>
            </w:pPr>
          </w:p>
        </w:tc>
        <w:tc>
          <w:tcPr>
            <w:tcW w:w="994" w:type="dxa"/>
            <w:shd w:val="clear" w:color="auto" w:fill="auto"/>
            <w:vAlign w:val="center"/>
          </w:tcPr>
          <w:p w:rsidR="00066940" w:rsidRPr="005C3704" w:rsidRDefault="00066940" w:rsidP="00A01AA0">
            <w:pPr>
              <w:spacing w:line="288" w:lineRule="auto"/>
              <w:jc w:val="center"/>
              <w:rPr>
                <w:b/>
                <w:color w:val="FF0000"/>
                <w:szCs w:val="28"/>
                <w:lang w:val="ru-RU"/>
              </w:rPr>
            </w:pPr>
          </w:p>
        </w:tc>
        <w:tc>
          <w:tcPr>
            <w:tcW w:w="626" w:type="dxa"/>
            <w:shd w:val="clear" w:color="auto" w:fill="auto"/>
            <w:vAlign w:val="center"/>
          </w:tcPr>
          <w:p w:rsidR="00066940" w:rsidRPr="005C3704" w:rsidRDefault="00066940" w:rsidP="00A01AA0">
            <w:pPr>
              <w:spacing w:line="288" w:lineRule="auto"/>
              <w:jc w:val="center"/>
              <w:rPr>
                <w:b/>
                <w:color w:val="FF0000"/>
                <w:szCs w:val="28"/>
              </w:rPr>
            </w:pPr>
          </w:p>
        </w:tc>
        <w:tc>
          <w:tcPr>
            <w:tcW w:w="888" w:type="dxa"/>
            <w:shd w:val="clear" w:color="auto" w:fill="auto"/>
            <w:vAlign w:val="center"/>
          </w:tcPr>
          <w:p w:rsidR="00066940" w:rsidRPr="005C3704" w:rsidRDefault="00066940" w:rsidP="00A01AA0">
            <w:pPr>
              <w:spacing w:line="288" w:lineRule="auto"/>
              <w:jc w:val="center"/>
              <w:rPr>
                <w:b/>
                <w:color w:val="FF0000"/>
                <w:szCs w:val="28"/>
                <w:lang w:val="ru-RU"/>
              </w:rPr>
            </w:pPr>
          </w:p>
        </w:tc>
        <w:tc>
          <w:tcPr>
            <w:tcW w:w="996" w:type="dxa"/>
            <w:gridSpan w:val="2"/>
            <w:shd w:val="clear" w:color="auto" w:fill="auto"/>
            <w:vAlign w:val="center"/>
          </w:tcPr>
          <w:p w:rsidR="00066940" w:rsidRPr="005C3704" w:rsidRDefault="00066940" w:rsidP="00A01AA0">
            <w:pPr>
              <w:spacing w:line="288" w:lineRule="auto"/>
              <w:jc w:val="center"/>
              <w:rPr>
                <w:b/>
                <w:color w:val="FF0000"/>
                <w:szCs w:val="28"/>
                <w:lang w:val="ru-RU"/>
              </w:rPr>
            </w:pPr>
          </w:p>
        </w:tc>
        <w:tc>
          <w:tcPr>
            <w:tcW w:w="569" w:type="dxa"/>
            <w:shd w:val="clear" w:color="auto" w:fill="auto"/>
            <w:vAlign w:val="center"/>
          </w:tcPr>
          <w:p w:rsidR="00066940" w:rsidRPr="005C3704" w:rsidRDefault="00066940" w:rsidP="00A01AA0">
            <w:pPr>
              <w:spacing w:line="288" w:lineRule="auto"/>
              <w:jc w:val="center"/>
              <w:rPr>
                <w:b/>
                <w:color w:val="FF0000"/>
                <w:szCs w:val="28"/>
                <w:lang w:val="ru-RU"/>
              </w:rPr>
            </w:pPr>
          </w:p>
        </w:tc>
        <w:tc>
          <w:tcPr>
            <w:tcW w:w="571" w:type="dxa"/>
            <w:shd w:val="clear" w:color="auto" w:fill="auto"/>
            <w:vAlign w:val="center"/>
          </w:tcPr>
          <w:p w:rsidR="00066940" w:rsidRPr="005C3704" w:rsidRDefault="00066940" w:rsidP="00A01AA0">
            <w:pPr>
              <w:spacing w:line="288" w:lineRule="auto"/>
              <w:jc w:val="center"/>
              <w:rPr>
                <w:b/>
                <w:color w:val="FF0000"/>
                <w:szCs w:val="28"/>
              </w:rPr>
            </w:pPr>
          </w:p>
        </w:tc>
      </w:tr>
    </w:tbl>
    <w:p w:rsidR="00066940" w:rsidRPr="00E8338D" w:rsidRDefault="00066940" w:rsidP="00066940">
      <w:pPr>
        <w:ind w:left="360"/>
        <w:jc w:val="both"/>
        <w:rPr>
          <w:b/>
          <w:i/>
          <w:szCs w:val="28"/>
          <w:lang w:val="ru-RU"/>
        </w:rPr>
      </w:pPr>
      <w:r w:rsidRPr="00E8338D">
        <w:rPr>
          <w:b/>
          <w:i/>
          <w:szCs w:val="28"/>
          <w:lang w:val="ru-RU"/>
        </w:rPr>
        <w:t>ПРИМІТКА:</w:t>
      </w:r>
    </w:p>
    <w:p w:rsidR="00066940" w:rsidRPr="00E8338D" w:rsidRDefault="00066940" w:rsidP="00066940">
      <w:pPr>
        <w:ind w:left="360"/>
        <w:jc w:val="both"/>
        <w:rPr>
          <w:b/>
          <w:i/>
          <w:szCs w:val="28"/>
          <w:lang w:val="ru-RU"/>
        </w:rPr>
      </w:pPr>
      <w:r w:rsidRPr="00E8338D">
        <w:rPr>
          <w:b/>
          <w:i/>
          <w:szCs w:val="28"/>
          <w:lang w:val="ru-RU"/>
        </w:rPr>
        <w:t>І. Інформація щодо студентів, котрі склали екзаменаційну сесію на «відмінно»:</w:t>
      </w:r>
    </w:p>
    <w:p w:rsidR="00066940" w:rsidRPr="00E8338D" w:rsidRDefault="00066940" w:rsidP="00066940">
      <w:pPr>
        <w:pStyle w:val="affb"/>
        <w:rPr>
          <w:b/>
          <w:sz w:val="20"/>
          <w:lang w:val="ru-RU"/>
        </w:rPr>
      </w:pPr>
    </w:p>
    <w:tbl>
      <w:tblPr>
        <w:tblW w:w="9309" w:type="dxa"/>
        <w:jc w:val="center"/>
        <w:tblLook w:val="01E0" w:firstRow="1" w:lastRow="1" w:firstColumn="1" w:lastColumn="1" w:noHBand="0" w:noVBand="0"/>
      </w:tblPr>
      <w:tblGrid>
        <w:gridCol w:w="3197"/>
        <w:gridCol w:w="6112"/>
      </w:tblGrid>
      <w:tr w:rsidR="00066940" w:rsidRPr="00E8338D" w:rsidTr="00A01AA0">
        <w:trPr>
          <w:trHeight w:val="338"/>
          <w:jc w:val="center"/>
        </w:trPr>
        <w:tc>
          <w:tcPr>
            <w:tcW w:w="3197" w:type="dxa"/>
            <w:shd w:val="clear" w:color="auto" w:fill="auto"/>
          </w:tcPr>
          <w:p w:rsidR="00066940" w:rsidRPr="00EA7365" w:rsidRDefault="00066940" w:rsidP="00A01AA0">
            <w:pPr>
              <w:rPr>
                <w:b/>
                <w:szCs w:val="28"/>
                <w:lang w:val="ru-RU"/>
              </w:rPr>
            </w:pPr>
            <w:r>
              <w:rPr>
                <w:b/>
                <w:szCs w:val="28"/>
                <w:lang w:val="ru-RU"/>
              </w:rPr>
              <w:t>ІІ</w:t>
            </w:r>
            <w:r w:rsidRPr="00EA7365">
              <w:rPr>
                <w:b/>
                <w:szCs w:val="28"/>
                <w:lang w:val="ru-RU"/>
              </w:rPr>
              <w:t xml:space="preserve"> фарм</w:t>
            </w:r>
            <w:r>
              <w:rPr>
                <w:b/>
                <w:szCs w:val="28"/>
                <w:lang w:val="ru-RU"/>
              </w:rPr>
              <w:t xml:space="preserve"> </w:t>
            </w:r>
            <w:r w:rsidRPr="00EA7365">
              <w:rPr>
                <w:b/>
                <w:szCs w:val="28"/>
                <w:lang w:val="ru-RU"/>
              </w:rPr>
              <w:t>(веч)</w:t>
            </w:r>
          </w:p>
        </w:tc>
        <w:tc>
          <w:tcPr>
            <w:tcW w:w="6112" w:type="dxa"/>
            <w:shd w:val="clear" w:color="auto" w:fill="auto"/>
          </w:tcPr>
          <w:p w:rsidR="00066940" w:rsidRPr="00E8338D" w:rsidRDefault="00066940" w:rsidP="00A01AA0">
            <w:pPr>
              <w:rPr>
                <w:szCs w:val="28"/>
                <w:lang w:val="ru-RU"/>
              </w:rPr>
            </w:pPr>
            <w:r>
              <w:rPr>
                <w:szCs w:val="28"/>
                <w:lang w:val="ru-RU"/>
              </w:rPr>
              <w:t>-</w:t>
            </w:r>
          </w:p>
        </w:tc>
      </w:tr>
      <w:tr w:rsidR="00066940" w:rsidRPr="00E8338D" w:rsidTr="00A01AA0">
        <w:trPr>
          <w:trHeight w:val="661"/>
          <w:jc w:val="center"/>
        </w:trPr>
        <w:tc>
          <w:tcPr>
            <w:tcW w:w="3197" w:type="dxa"/>
            <w:shd w:val="clear" w:color="auto" w:fill="auto"/>
          </w:tcPr>
          <w:p w:rsidR="00066940" w:rsidRPr="00C703C2" w:rsidRDefault="00066940" w:rsidP="00A01AA0">
            <w:pPr>
              <w:rPr>
                <w:b/>
                <w:szCs w:val="28"/>
                <w:lang w:val="ru-RU"/>
              </w:rPr>
            </w:pPr>
            <w:r>
              <w:rPr>
                <w:b/>
                <w:szCs w:val="28"/>
                <w:lang w:val="ru-RU"/>
              </w:rPr>
              <w:t>К фарм 11(веч)</w:t>
            </w:r>
          </w:p>
        </w:tc>
        <w:tc>
          <w:tcPr>
            <w:tcW w:w="6112" w:type="dxa"/>
            <w:shd w:val="clear" w:color="auto" w:fill="auto"/>
          </w:tcPr>
          <w:p w:rsidR="00066940" w:rsidRPr="00E8338D" w:rsidRDefault="00066940" w:rsidP="00A01AA0">
            <w:pPr>
              <w:rPr>
                <w:szCs w:val="28"/>
                <w:lang w:val="ru-RU"/>
              </w:rPr>
            </w:pPr>
            <w:r>
              <w:rPr>
                <w:szCs w:val="28"/>
                <w:lang w:val="ru-RU"/>
              </w:rPr>
              <w:t>-</w:t>
            </w:r>
          </w:p>
        </w:tc>
      </w:tr>
      <w:tr w:rsidR="00066940" w:rsidRPr="00E8338D" w:rsidTr="00A01AA0">
        <w:trPr>
          <w:trHeight w:val="323"/>
          <w:jc w:val="center"/>
        </w:trPr>
        <w:tc>
          <w:tcPr>
            <w:tcW w:w="3197" w:type="dxa"/>
            <w:shd w:val="clear" w:color="auto" w:fill="auto"/>
          </w:tcPr>
          <w:p w:rsidR="00066940" w:rsidRPr="00E8338D" w:rsidRDefault="00066940" w:rsidP="00A01AA0">
            <w:pPr>
              <w:ind w:left="11"/>
              <w:rPr>
                <w:b/>
                <w:szCs w:val="28"/>
                <w:lang w:val="ru-RU"/>
              </w:rPr>
            </w:pPr>
            <w:r w:rsidRPr="00E8338D">
              <w:rPr>
                <w:b/>
                <w:szCs w:val="28"/>
                <w:lang w:val="ru-RU"/>
              </w:rPr>
              <w:t>К фарм 21(веч)</w:t>
            </w:r>
          </w:p>
        </w:tc>
        <w:tc>
          <w:tcPr>
            <w:tcW w:w="6112" w:type="dxa"/>
            <w:shd w:val="clear" w:color="auto" w:fill="auto"/>
          </w:tcPr>
          <w:p w:rsidR="00066940" w:rsidRPr="00E8338D" w:rsidRDefault="00066940" w:rsidP="00A01AA0">
            <w:pPr>
              <w:rPr>
                <w:szCs w:val="28"/>
                <w:lang w:val="ru-RU"/>
              </w:rPr>
            </w:pPr>
            <w:r>
              <w:rPr>
                <w:szCs w:val="28"/>
                <w:lang w:val="ru-RU"/>
              </w:rPr>
              <w:t>4</w:t>
            </w:r>
            <w:r w:rsidRPr="00E8338D">
              <w:rPr>
                <w:szCs w:val="28"/>
                <w:lang w:val="ru-RU"/>
              </w:rPr>
              <w:t xml:space="preserve"> студент</w:t>
            </w:r>
            <w:r>
              <w:rPr>
                <w:szCs w:val="28"/>
                <w:lang w:val="ru-RU"/>
              </w:rPr>
              <w:t>а</w:t>
            </w:r>
          </w:p>
        </w:tc>
      </w:tr>
      <w:tr w:rsidR="00066940" w:rsidRPr="00E8338D" w:rsidTr="00A01AA0">
        <w:trPr>
          <w:trHeight w:val="323"/>
          <w:jc w:val="center"/>
        </w:trPr>
        <w:tc>
          <w:tcPr>
            <w:tcW w:w="3197" w:type="dxa"/>
            <w:shd w:val="clear" w:color="auto" w:fill="auto"/>
          </w:tcPr>
          <w:p w:rsidR="00066940" w:rsidRPr="00E8338D" w:rsidRDefault="00066940" w:rsidP="00A01AA0">
            <w:pPr>
              <w:rPr>
                <w:b/>
                <w:szCs w:val="28"/>
                <w:lang w:val="ru-RU"/>
              </w:rPr>
            </w:pPr>
            <w:r w:rsidRPr="00E8338D">
              <w:rPr>
                <w:b/>
                <w:szCs w:val="28"/>
                <w:lang w:val="ru-RU"/>
              </w:rPr>
              <w:t>1фарм (заочн)</w:t>
            </w:r>
          </w:p>
        </w:tc>
        <w:tc>
          <w:tcPr>
            <w:tcW w:w="6112" w:type="dxa"/>
            <w:shd w:val="clear" w:color="auto" w:fill="auto"/>
          </w:tcPr>
          <w:p w:rsidR="00066940" w:rsidRPr="00E8338D" w:rsidRDefault="00066940" w:rsidP="00A01AA0">
            <w:pPr>
              <w:rPr>
                <w:szCs w:val="28"/>
                <w:lang w:val="ru-RU"/>
              </w:rPr>
            </w:pPr>
            <w:r>
              <w:rPr>
                <w:szCs w:val="28"/>
                <w:lang w:val="ru-RU"/>
              </w:rPr>
              <w:t>1</w:t>
            </w:r>
            <w:r w:rsidRPr="00E8338D">
              <w:rPr>
                <w:szCs w:val="28"/>
                <w:lang w:val="ru-RU"/>
              </w:rPr>
              <w:t xml:space="preserve"> студент</w:t>
            </w:r>
          </w:p>
        </w:tc>
      </w:tr>
      <w:tr w:rsidR="00066940" w:rsidRPr="00E8338D" w:rsidTr="00A01AA0">
        <w:trPr>
          <w:trHeight w:val="338"/>
          <w:jc w:val="center"/>
        </w:trPr>
        <w:tc>
          <w:tcPr>
            <w:tcW w:w="3197" w:type="dxa"/>
            <w:shd w:val="clear" w:color="auto" w:fill="auto"/>
          </w:tcPr>
          <w:p w:rsidR="00066940" w:rsidRPr="00E8338D" w:rsidRDefault="00066940" w:rsidP="00A01AA0">
            <w:pPr>
              <w:rPr>
                <w:b/>
                <w:szCs w:val="28"/>
                <w:lang w:val="ru-RU"/>
              </w:rPr>
            </w:pPr>
            <w:r w:rsidRPr="00E8338D">
              <w:rPr>
                <w:b/>
                <w:szCs w:val="28"/>
                <w:lang w:val="ru-RU"/>
              </w:rPr>
              <w:t>2 фарм(заочн)</w:t>
            </w:r>
          </w:p>
        </w:tc>
        <w:tc>
          <w:tcPr>
            <w:tcW w:w="6112" w:type="dxa"/>
            <w:shd w:val="clear" w:color="auto" w:fill="auto"/>
          </w:tcPr>
          <w:p w:rsidR="00066940" w:rsidRPr="00E8338D" w:rsidRDefault="00066940" w:rsidP="00A01AA0">
            <w:pPr>
              <w:rPr>
                <w:szCs w:val="28"/>
                <w:lang w:val="ru-RU"/>
              </w:rPr>
            </w:pPr>
            <w:r>
              <w:rPr>
                <w:szCs w:val="28"/>
                <w:lang w:val="ru-RU"/>
              </w:rPr>
              <w:t>2 студента</w:t>
            </w:r>
          </w:p>
        </w:tc>
      </w:tr>
      <w:tr w:rsidR="00066940" w:rsidRPr="00E8338D" w:rsidTr="00A01AA0">
        <w:trPr>
          <w:trHeight w:val="323"/>
          <w:jc w:val="center"/>
        </w:trPr>
        <w:tc>
          <w:tcPr>
            <w:tcW w:w="3197" w:type="dxa"/>
            <w:shd w:val="clear" w:color="auto" w:fill="auto"/>
          </w:tcPr>
          <w:p w:rsidR="00066940" w:rsidRPr="00E8338D" w:rsidRDefault="00066940" w:rsidP="00A01AA0">
            <w:pPr>
              <w:rPr>
                <w:b/>
                <w:szCs w:val="28"/>
                <w:lang w:val="ru-RU"/>
              </w:rPr>
            </w:pPr>
            <w:r w:rsidRPr="00E8338D">
              <w:rPr>
                <w:b/>
                <w:szCs w:val="28"/>
                <w:lang w:val="ru-RU"/>
              </w:rPr>
              <w:t>3 фарм(заочн)</w:t>
            </w:r>
          </w:p>
        </w:tc>
        <w:tc>
          <w:tcPr>
            <w:tcW w:w="6112" w:type="dxa"/>
            <w:shd w:val="clear" w:color="auto" w:fill="auto"/>
          </w:tcPr>
          <w:p w:rsidR="00066940" w:rsidRPr="00E8338D" w:rsidRDefault="00066940" w:rsidP="00A01AA0">
            <w:pPr>
              <w:rPr>
                <w:szCs w:val="28"/>
                <w:lang w:val="ru-RU"/>
              </w:rPr>
            </w:pPr>
            <w:r>
              <w:rPr>
                <w:szCs w:val="28"/>
                <w:lang w:val="ru-RU"/>
              </w:rPr>
              <w:t>1</w:t>
            </w:r>
            <w:r w:rsidRPr="00E8338D">
              <w:rPr>
                <w:szCs w:val="28"/>
                <w:lang w:val="ru-RU"/>
              </w:rPr>
              <w:t xml:space="preserve"> студент</w:t>
            </w:r>
          </w:p>
        </w:tc>
      </w:tr>
      <w:tr w:rsidR="00066940" w:rsidRPr="00E8338D" w:rsidTr="00A01AA0">
        <w:trPr>
          <w:trHeight w:val="338"/>
          <w:jc w:val="center"/>
        </w:trPr>
        <w:tc>
          <w:tcPr>
            <w:tcW w:w="3197" w:type="dxa"/>
            <w:shd w:val="clear" w:color="auto" w:fill="auto"/>
          </w:tcPr>
          <w:p w:rsidR="00066940" w:rsidRPr="00E8338D" w:rsidRDefault="00066940" w:rsidP="00A01AA0">
            <w:pPr>
              <w:rPr>
                <w:b/>
                <w:szCs w:val="28"/>
                <w:lang w:val="ru-RU"/>
              </w:rPr>
            </w:pPr>
            <w:r w:rsidRPr="00E8338D">
              <w:rPr>
                <w:b/>
                <w:szCs w:val="28"/>
                <w:lang w:val="ru-RU"/>
              </w:rPr>
              <w:t>К фарм 11(заочн)</w:t>
            </w:r>
          </w:p>
        </w:tc>
        <w:tc>
          <w:tcPr>
            <w:tcW w:w="6112" w:type="dxa"/>
            <w:shd w:val="clear" w:color="auto" w:fill="auto"/>
          </w:tcPr>
          <w:p w:rsidR="00066940" w:rsidRPr="00E8338D" w:rsidRDefault="00066940" w:rsidP="00A01AA0">
            <w:pPr>
              <w:rPr>
                <w:szCs w:val="28"/>
                <w:lang w:val="ru-RU"/>
              </w:rPr>
            </w:pPr>
            <w:r>
              <w:rPr>
                <w:szCs w:val="28"/>
                <w:lang w:val="ru-RU"/>
              </w:rPr>
              <w:t>1</w:t>
            </w:r>
            <w:r w:rsidRPr="00E8338D">
              <w:rPr>
                <w:szCs w:val="28"/>
                <w:lang w:val="ru-RU"/>
              </w:rPr>
              <w:t xml:space="preserve"> студент</w:t>
            </w:r>
          </w:p>
        </w:tc>
      </w:tr>
      <w:tr w:rsidR="00066940" w:rsidRPr="00E8338D" w:rsidTr="00A01AA0">
        <w:trPr>
          <w:trHeight w:val="323"/>
          <w:jc w:val="center"/>
        </w:trPr>
        <w:tc>
          <w:tcPr>
            <w:tcW w:w="3197" w:type="dxa"/>
            <w:shd w:val="clear" w:color="auto" w:fill="auto"/>
          </w:tcPr>
          <w:p w:rsidR="00066940" w:rsidRPr="00E8338D" w:rsidRDefault="00066940" w:rsidP="00A01AA0">
            <w:pPr>
              <w:rPr>
                <w:b/>
                <w:szCs w:val="28"/>
                <w:lang w:val="ru-RU"/>
              </w:rPr>
            </w:pPr>
            <w:r w:rsidRPr="00E8338D">
              <w:rPr>
                <w:b/>
                <w:szCs w:val="28"/>
                <w:lang w:val="ru-RU"/>
              </w:rPr>
              <w:t>К фарм 21(заочн)</w:t>
            </w:r>
          </w:p>
        </w:tc>
        <w:tc>
          <w:tcPr>
            <w:tcW w:w="6112" w:type="dxa"/>
            <w:shd w:val="clear" w:color="auto" w:fill="auto"/>
          </w:tcPr>
          <w:p w:rsidR="00066940" w:rsidRPr="00E8338D" w:rsidRDefault="00066940" w:rsidP="00A01AA0">
            <w:pPr>
              <w:rPr>
                <w:szCs w:val="28"/>
                <w:lang w:val="ru-RU"/>
              </w:rPr>
            </w:pPr>
            <w:r>
              <w:rPr>
                <w:szCs w:val="28"/>
                <w:lang w:val="ru-RU"/>
              </w:rPr>
              <w:t>3 студента</w:t>
            </w:r>
          </w:p>
        </w:tc>
      </w:tr>
      <w:tr w:rsidR="00066940" w:rsidRPr="00E8338D" w:rsidTr="00A01AA0">
        <w:trPr>
          <w:trHeight w:val="338"/>
          <w:jc w:val="center"/>
        </w:trPr>
        <w:tc>
          <w:tcPr>
            <w:tcW w:w="3197" w:type="dxa"/>
            <w:shd w:val="clear" w:color="auto" w:fill="auto"/>
          </w:tcPr>
          <w:p w:rsidR="00066940" w:rsidRPr="00E8338D" w:rsidRDefault="00066940" w:rsidP="00A01AA0">
            <w:pPr>
              <w:rPr>
                <w:b/>
                <w:szCs w:val="28"/>
                <w:lang w:val="ru-RU"/>
              </w:rPr>
            </w:pPr>
            <w:r>
              <w:rPr>
                <w:b/>
                <w:szCs w:val="28"/>
                <w:lang w:val="ru-RU"/>
              </w:rPr>
              <w:lastRenderedPageBreak/>
              <w:t>К фарм 31</w:t>
            </w:r>
            <w:r w:rsidRPr="00E8338D">
              <w:rPr>
                <w:b/>
                <w:szCs w:val="28"/>
                <w:lang w:val="ru-RU"/>
              </w:rPr>
              <w:t>(заочн)</w:t>
            </w:r>
          </w:p>
        </w:tc>
        <w:tc>
          <w:tcPr>
            <w:tcW w:w="6112" w:type="dxa"/>
            <w:shd w:val="clear" w:color="auto" w:fill="auto"/>
          </w:tcPr>
          <w:p w:rsidR="00066940" w:rsidRPr="00E8338D" w:rsidRDefault="00066940" w:rsidP="00A01AA0">
            <w:pPr>
              <w:tabs>
                <w:tab w:val="left" w:pos="1560"/>
              </w:tabs>
              <w:rPr>
                <w:szCs w:val="28"/>
                <w:lang w:val="ru-RU"/>
              </w:rPr>
            </w:pPr>
            <w:r>
              <w:rPr>
                <w:szCs w:val="28"/>
                <w:lang w:val="ru-RU"/>
              </w:rPr>
              <w:t>2 студент</w:t>
            </w:r>
          </w:p>
        </w:tc>
      </w:tr>
      <w:tr w:rsidR="00066940" w:rsidRPr="00E8338D" w:rsidTr="00A01AA0">
        <w:trPr>
          <w:trHeight w:val="338"/>
          <w:jc w:val="center"/>
        </w:trPr>
        <w:tc>
          <w:tcPr>
            <w:tcW w:w="3197" w:type="dxa"/>
            <w:shd w:val="clear" w:color="auto" w:fill="auto"/>
          </w:tcPr>
          <w:p w:rsidR="00066940" w:rsidRDefault="00066940" w:rsidP="00A01AA0">
            <w:pPr>
              <w:pStyle w:val="affb"/>
              <w:ind w:firstLine="0"/>
              <w:jc w:val="left"/>
              <w:rPr>
                <w:b/>
              </w:rPr>
            </w:pPr>
            <w:r>
              <w:rPr>
                <w:b/>
              </w:rPr>
              <w:t xml:space="preserve">К фарм </w:t>
            </w:r>
            <w:r>
              <w:rPr>
                <w:b/>
                <w:lang w:val="ru-RU"/>
              </w:rPr>
              <w:t>3</w:t>
            </w:r>
            <w:r>
              <w:rPr>
                <w:b/>
              </w:rPr>
              <w:t>(ден)</w:t>
            </w:r>
          </w:p>
        </w:tc>
        <w:tc>
          <w:tcPr>
            <w:tcW w:w="6112" w:type="dxa"/>
            <w:shd w:val="clear" w:color="auto" w:fill="auto"/>
          </w:tcPr>
          <w:p w:rsidR="00066940" w:rsidRDefault="00066940" w:rsidP="00A01AA0">
            <w:pPr>
              <w:tabs>
                <w:tab w:val="left" w:pos="1560"/>
              </w:tabs>
              <w:rPr>
                <w:szCs w:val="28"/>
                <w:lang w:val="ru-RU"/>
              </w:rPr>
            </w:pPr>
            <w:r>
              <w:rPr>
                <w:szCs w:val="28"/>
                <w:lang w:val="ru-RU"/>
              </w:rPr>
              <w:t>4 студента</w:t>
            </w:r>
          </w:p>
        </w:tc>
      </w:tr>
    </w:tbl>
    <w:p w:rsidR="00066940" w:rsidRPr="00E8338D" w:rsidRDefault="00066940" w:rsidP="00066940">
      <w:pPr>
        <w:pStyle w:val="affb"/>
        <w:rPr>
          <w:sz w:val="20"/>
        </w:rPr>
      </w:pPr>
    </w:p>
    <w:p w:rsidR="00066940" w:rsidRPr="00C16B92" w:rsidRDefault="00066940" w:rsidP="00066940">
      <w:pPr>
        <w:pStyle w:val="affb"/>
      </w:pPr>
      <w:r w:rsidRPr="00C16B92">
        <w:t>Таким чином, за підсумками ІІ</w:t>
      </w:r>
      <w:r>
        <w:t xml:space="preserve"> семестру 2019-2020</w:t>
      </w:r>
      <w:r w:rsidRPr="00C16B92">
        <w:t xml:space="preserve"> навчального року на відділенні на «відмінно» закінчили студенти:</w:t>
      </w:r>
    </w:p>
    <w:p w:rsidR="00066940" w:rsidRPr="003475D8" w:rsidRDefault="00066940" w:rsidP="00066940">
      <w:pPr>
        <w:pStyle w:val="affb"/>
        <w:rPr>
          <w:color w:val="FF0000"/>
          <w:sz w:val="20"/>
        </w:rPr>
      </w:pPr>
    </w:p>
    <w:tbl>
      <w:tblPr>
        <w:tblW w:w="16447" w:type="dxa"/>
        <w:tblLook w:val="01E0" w:firstRow="1" w:lastRow="1" w:firstColumn="1" w:lastColumn="1" w:noHBand="0" w:noVBand="0"/>
      </w:tblPr>
      <w:tblGrid>
        <w:gridCol w:w="2769"/>
        <w:gridCol w:w="6839"/>
        <w:gridCol w:w="6839"/>
      </w:tblGrid>
      <w:tr w:rsidR="00066940" w:rsidRPr="003475D8" w:rsidTr="00A01AA0">
        <w:trPr>
          <w:trHeight w:val="312"/>
        </w:trPr>
        <w:tc>
          <w:tcPr>
            <w:tcW w:w="2769" w:type="dxa"/>
            <w:shd w:val="clear" w:color="auto" w:fill="auto"/>
          </w:tcPr>
          <w:p w:rsidR="00066940" w:rsidRPr="00C16B92" w:rsidRDefault="00066940" w:rsidP="00A01AA0">
            <w:pPr>
              <w:rPr>
                <w:b/>
                <w:szCs w:val="28"/>
                <w:lang w:val="ru-RU"/>
              </w:rPr>
            </w:pPr>
            <w:r w:rsidRPr="00C16B92">
              <w:rPr>
                <w:b/>
                <w:szCs w:val="28"/>
                <w:lang w:val="ru-RU"/>
              </w:rPr>
              <w:t>ІІ фарм</w:t>
            </w:r>
            <w:r>
              <w:rPr>
                <w:b/>
                <w:szCs w:val="28"/>
                <w:lang w:val="ru-RU"/>
              </w:rPr>
              <w:t xml:space="preserve"> </w:t>
            </w:r>
            <w:r w:rsidRPr="00C16B92">
              <w:rPr>
                <w:b/>
                <w:szCs w:val="28"/>
                <w:lang w:val="ru-RU"/>
              </w:rPr>
              <w:t>(веч)</w:t>
            </w:r>
          </w:p>
        </w:tc>
        <w:tc>
          <w:tcPr>
            <w:tcW w:w="6839" w:type="dxa"/>
          </w:tcPr>
          <w:p w:rsidR="00066940" w:rsidRPr="00CB66B2" w:rsidRDefault="00066940" w:rsidP="00A01AA0">
            <w:pPr>
              <w:rPr>
                <w:szCs w:val="28"/>
                <w:lang w:val="ru-RU"/>
              </w:rPr>
            </w:pPr>
            <w:r w:rsidRPr="00CB66B2">
              <w:rPr>
                <w:szCs w:val="28"/>
                <w:lang w:val="ru-RU"/>
              </w:rPr>
              <w:t xml:space="preserve">- </w:t>
            </w:r>
          </w:p>
        </w:tc>
        <w:tc>
          <w:tcPr>
            <w:tcW w:w="6839" w:type="dxa"/>
            <w:shd w:val="clear" w:color="auto" w:fill="auto"/>
          </w:tcPr>
          <w:p w:rsidR="00066940" w:rsidRPr="003475D8" w:rsidRDefault="00066940" w:rsidP="00A01AA0">
            <w:pPr>
              <w:rPr>
                <w:color w:val="FF0000"/>
                <w:szCs w:val="28"/>
                <w:lang w:val="ru-RU"/>
              </w:rPr>
            </w:pPr>
          </w:p>
        </w:tc>
      </w:tr>
      <w:tr w:rsidR="00066940" w:rsidRPr="003475D8" w:rsidTr="00A01AA0">
        <w:trPr>
          <w:trHeight w:val="312"/>
        </w:trPr>
        <w:tc>
          <w:tcPr>
            <w:tcW w:w="2769" w:type="dxa"/>
            <w:shd w:val="clear" w:color="auto" w:fill="auto"/>
          </w:tcPr>
          <w:p w:rsidR="00066940" w:rsidRPr="00C16B92" w:rsidRDefault="00066940" w:rsidP="00A01AA0">
            <w:pPr>
              <w:rPr>
                <w:b/>
                <w:szCs w:val="28"/>
                <w:lang w:val="ru-RU"/>
              </w:rPr>
            </w:pPr>
            <w:r>
              <w:rPr>
                <w:b/>
                <w:szCs w:val="28"/>
                <w:lang w:val="ru-RU"/>
              </w:rPr>
              <w:t>К 21</w:t>
            </w:r>
            <w:r w:rsidRPr="00C16B92">
              <w:rPr>
                <w:b/>
                <w:szCs w:val="28"/>
                <w:lang w:val="ru-RU"/>
              </w:rPr>
              <w:t xml:space="preserve"> фарм(веч)</w:t>
            </w:r>
          </w:p>
        </w:tc>
        <w:tc>
          <w:tcPr>
            <w:tcW w:w="6839" w:type="dxa"/>
          </w:tcPr>
          <w:p w:rsidR="00066940" w:rsidRPr="00CB66B2" w:rsidRDefault="00066940" w:rsidP="00A01AA0">
            <w:pPr>
              <w:rPr>
                <w:szCs w:val="28"/>
                <w:lang w:val="ru-RU"/>
              </w:rPr>
            </w:pPr>
            <w:r w:rsidRPr="00CB66B2">
              <w:rPr>
                <w:szCs w:val="28"/>
                <w:lang w:val="ru-RU"/>
              </w:rPr>
              <w:t>- Рева А., Козленко А.</w:t>
            </w:r>
          </w:p>
        </w:tc>
        <w:tc>
          <w:tcPr>
            <w:tcW w:w="6839" w:type="dxa"/>
            <w:shd w:val="clear" w:color="auto" w:fill="auto"/>
          </w:tcPr>
          <w:p w:rsidR="00066940" w:rsidRPr="003475D8" w:rsidRDefault="00066940" w:rsidP="00A01AA0">
            <w:pPr>
              <w:rPr>
                <w:color w:val="FF0000"/>
                <w:szCs w:val="28"/>
                <w:lang w:val="ru-RU"/>
              </w:rPr>
            </w:pPr>
            <w:r w:rsidRPr="003475D8">
              <w:rPr>
                <w:color w:val="FF0000"/>
                <w:szCs w:val="28"/>
                <w:lang w:val="ru-RU"/>
              </w:rPr>
              <w:t>-</w:t>
            </w:r>
          </w:p>
        </w:tc>
      </w:tr>
      <w:tr w:rsidR="00066940" w:rsidRPr="003475D8" w:rsidTr="00A01AA0">
        <w:trPr>
          <w:trHeight w:val="297"/>
        </w:trPr>
        <w:tc>
          <w:tcPr>
            <w:tcW w:w="2769" w:type="dxa"/>
            <w:shd w:val="clear" w:color="auto" w:fill="auto"/>
          </w:tcPr>
          <w:p w:rsidR="00066940" w:rsidRPr="00C16B92" w:rsidRDefault="00066940" w:rsidP="00A01AA0">
            <w:pPr>
              <w:rPr>
                <w:b/>
                <w:szCs w:val="28"/>
                <w:lang w:val="ru-RU"/>
              </w:rPr>
            </w:pPr>
            <w:r w:rsidRPr="00C16B92">
              <w:rPr>
                <w:b/>
                <w:szCs w:val="28"/>
                <w:lang w:val="ru-RU"/>
              </w:rPr>
              <w:t>1 фарм</w:t>
            </w:r>
            <w:r>
              <w:rPr>
                <w:b/>
                <w:szCs w:val="28"/>
                <w:lang w:val="ru-RU"/>
              </w:rPr>
              <w:t xml:space="preserve"> </w:t>
            </w:r>
            <w:r w:rsidRPr="00C16B92">
              <w:rPr>
                <w:b/>
                <w:szCs w:val="28"/>
                <w:lang w:val="ru-RU"/>
              </w:rPr>
              <w:t>(заочн)</w:t>
            </w:r>
          </w:p>
        </w:tc>
        <w:tc>
          <w:tcPr>
            <w:tcW w:w="6839" w:type="dxa"/>
          </w:tcPr>
          <w:p w:rsidR="00066940" w:rsidRPr="00CB66B2" w:rsidRDefault="00066940" w:rsidP="00A01AA0">
            <w:pPr>
              <w:rPr>
                <w:szCs w:val="28"/>
                <w:lang w:val="ru-RU"/>
              </w:rPr>
            </w:pPr>
            <w:r w:rsidRPr="00CB66B2">
              <w:rPr>
                <w:szCs w:val="28"/>
                <w:lang w:val="ru-RU"/>
              </w:rPr>
              <w:t xml:space="preserve">- </w:t>
            </w:r>
          </w:p>
        </w:tc>
        <w:tc>
          <w:tcPr>
            <w:tcW w:w="6839" w:type="dxa"/>
            <w:shd w:val="clear" w:color="auto" w:fill="auto"/>
          </w:tcPr>
          <w:p w:rsidR="00066940" w:rsidRPr="003475D8" w:rsidRDefault="00066940" w:rsidP="00A01AA0">
            <w:pPr>
              <w:rPr>
                <w:color w:val="FF0000"/>
                <w:szCs w:val="28"/>
                <w:lang w:val="ru-RU"/>
              </w:rPr>
            </w:pPr>
            <w:r w:rsidRPr="003475D8">
              <w:rPr>
                <w:color w:val="FF0000"/>
                <w:szCs w:val="28"/>
                <w:lang w:val="ru-RU"/>
              </w:rPr>
              <w:t>-</w:t>
            </w:r>
          </w:p>
        </w:tc>
      </w:tr>
      <w:tr w:rsidR="00066940" w:rsidRPr="003475D8" w:rsidTr="00A01AA0">
        <w:trPr>
          <w:trHeight w:val="312"/>
        </w:trPr>
        <w:tc>
          <w:tcPr>
            <w:tcW w:w="2769" w:type="dxa"/>
            <w:shd w:val="clear" w:color="auto" w:fill="auto"/>
          </w:tcPr>
          <w:p w:rsidR="00066940" w:rsidRPr="00C16B92" w:rsidRDefault="00066940" w:rsidP="00A01AA0">
            <w:pPr>
              <w:rPr>
                <w:b/>
                <w:szCs w:val="28"/>
                <w:lang w:val="ru-RU"/>
              </w:rPr>
            </w:pPr>
            <w:r w:rsidRPr="00C16B92">
              <w:rPr>
                <w:b/>
                <w:szCs w:val="28"/>
                <w:lang w:val="ru-RU"/>
              </w:rPr>
              <w:t>2</w:t>
            </w:r>
            <w:r>
              <w:rPr>
                <w:b/>
                <w:szCs w:val="28"/>
                <w:lang w:val="ru-RU"/>
              </w:rPr>
              <w:t xml:space="preserve"> </w:t>
            </w:r>
            <w:r w:rsidRPr="00C16B92">
              <w:rPr>
                <w:b/>
                <w:szCs w:val="28"/>
                <w:lang w:val="ru-RU"/>
              </w:rPr>
              <w:t>фарм (заочн)</w:t>
            </w:r>
          </w:p>
        </w:tc>
        <w:tc>
          <w:tcPr>
            <w:tcW w:w="6839" w:type="dxa"/>
          </w:tcPr>
          <w:p w:rsidR="00066940" w:rsidRPr="00CB66B2" w:rsidRDefault="00066940" w:rsidP="00A01AA0">
            <w:pPr>
              <w:rPr>
                <w:szCs w:val="28"/>
                <w:lang w:val="ru-RU"/>
              </w:rPr>
            </w:pPr>
            <w:r w:rsidRPr="00CB66B2">
              <w:rPr>
                <w:szCs w:val="28"/>
                <w:lang w:val="ru-RU"/>
              </w:rPr>
              <w:t>- Марчук Н.,Мірошніченко К.</w:t>
            </w:r>
          </w:p>
        </w:tc>
        <w:tc>
          <w:tcPr>
            <w:tcW w:w="6839" w:type="dxa"/>
            <w:shd w:val="clear" w:color="auto" w:fill="auto"/>
          </w:tcPr>
          <w:p w:rsidR="00066940" w:rsidRPr="003475D8" w:rsidRDefault="00066940" w:rsidP="00A01AA0">
            <w:pPr>
              <w:rPr>
                <w:color w:val="FF0000"/>
                <w:szCs w:val="28"/>
                <w:lang w:val="ru-RU"/>
              </w:rPr>
            </w:pPr>
            <w:r w:rsidRPr="003475D8">
              <w:rPr>
                <w:color w:val="FF0000"/>
                <w:szCs w:val="28"/>
                <w:lang w:val="ru-RU"/>
              </w:rPr>
              <w:t>-</w:t>
            </w:r>
          </w:p>
        </w:tc>
      </w:tr>
      <w:tr w:rsidR="00066940" w:rsidRPr="003475D8" w:rsidTr="00A01AA0">
        <w:trPr>
          <w:trHeight w:val="609"/>
        </w:trPr>
        <w:tc>
          <w:tcPr>
            <w:tcW w:w="2769" w:type="dxa"/>
            <w:shd w:val="clear" w:color="auto" w:fill="auto"/>
          </w:tcPr>
          <w:p w:rsidR="00066940" w:rsidRPr="00C16B92" w:rsidRDefault="00066940" w:rsidP="00A01AA0">
            <w:pPr>
              <w:rPr>
                <w:b/>
                <w:szCs w:val="28"/>
                <w:lang w:val="ru-RU"/>
              </w:rPr>
            </w:pPr>
            <w:r w:rsidRPr="00C16B92">
              <w:rPr>
                <w:b/>
                <w:szCs w:val="28"/>
                <w:lang w:val="ru-RU"/>
              </w:rPr>
              <w:t>3 фарм (заочн)</w:t>
            </w:r>
          </w:p>
        </w:tc>
        <w:tc>
          <w:tcPr>
            <w:tcW w:w="6839" w:type="dxa"/>
          </w:tcPr>
          <w:p w:rsidR="00066940" w:rsidRPr="00CB66B2" w:rsidRDefault="00066940" w:rsidP="00A01AA0">
            <w:pPr>
              <w:rPr>
                <w:szCs w:val="28"/>
                <w:lang w:val="ru-RU"/>
              </w:rPr>
            </w:pPr>
            <w:r w:rsidRPr="00CB66B2">
              <w:rPr>
                <w:szCs w:val="28"/>
                <w:lang w:val="ru-RU"/>
              </w:rPr>
              <w:t>- Козлюк Н.</w:t>
            </w:r>
          </w:p>
        </w:tc>
        <w:tc>
          <w:tcPr>
            <w:tcW w:w="6839" w:type="dxa"/>
            <w:shd w:val="clear" w:color="auto" w:fill="auto"/>
          </w:tcPr>
          <w:p w:rsidR="00066940" w:rsidRPr="003475D8" w:rsidRDefault="00066940" w:rsidP="00A01AA0">
            <w:pPr>
              <w:rPr>
                <w:color w:val="FF0000"/>
                <w:szCs w:val="28"/>
                <w:lang w:val="ru-RU"/>
              </w:rPr>
            </w:pPr>
          </w:p>
        </w:tc>
      </w:tr>
      <w:tr w:rsidR="00066940" w:rsidRPr="003475D8" w:rsidTr="00A01AA0">
        <w:trPr>
          <w:trHeight w:val="312"/>
        </w:trPr>
        <w:tc>
          <w:tcPr>
            <w:tcW w:w="2769" w:type="dxa"/>
            <w:shd w:val="clear" w:color="auto" w:fill="auto"/>
          </w:tcPr>
          <w:p w:rsidR="00066940" w:rsidRPr="00C16B92" w:rsidRDefault="00066940" w:rsidP="00A01AA0">
            <w:pPr>
              <w:rPr>
                <w:b/>
                <w:szCs w:val="28"/>
                <w:lang w:val="ru-RU"/>
              </w:rPr>
            </w:pPr>
            <w:r w:rsidRPr="00C16B92">
              <w:rPr>
                <w:b/>
                <w:szCs w:val="28"/>
                <w:lang w:val="ru-RU"/>
              </w:rPr>
              <w:t>К фарм 21(веч)</w:t>
            </w:r>
          </w:p>
        </w:tc>
        <w:tc>
          <w:tcPr>
            <w:tcW w:w="6839" w:type="dxa"/>
          </w:tcPr>
          <w:p w:rsidR="00066940" w:rsidRPr="00CB66B2" w:rsidRDefault="00066940" w:rsidP="00A01AA0">
            <w:pPr>
              <w:rPr>
                <w:szCs w:val="28"/>
                <w:lang w:val="ru-RU"/>
              </w:rPr>
            </w:pPr>
            <w:r w:rsidRPr="00CB66B2">
              <w:rPr>
                <w:szCs w:val="28"/>
                <w:lang w:val="ru-RU"/>
              </w:rPr>
              <w:t xml:space="preserve">- </w:t>
            </w:r>
          </w:p>
        </w:tc>
        <w:tc>
          <w:tcPr>
            <w:tcW w:w="6839" w:type="dxa"/>
            <w:shd w:val="clear" w:color="auto" w:fill="auto"/>
          </w:tcPr>
          <w:p w:rsidR="00066940" w:rsidRPr="003475D8" w:rsidRDefault="00066940" w:rsidP="00A01AA0">
            <w:pPr>
              <w:rPr>
                <w:color w:val="FF0000"/>
                <w:szCs w:val="28"/>
                <w:lang w:val="ru-RU"/>
              </w:rPr>
            </w:pPr>
          </w:p>
        </w:tc>
      </w:tr>
      <w:tr w:rsidR="00066940" w:rsidRPr="003475D8" w:rsidTr="00A01AA0">
        <w:trPr>
          <w:trHeight w:val="297"/>
        </w:trPr>
        <w:tc>
          <w:tcPr>
            <w:tcW w:w="2769" w:type="dxa"/>
            <w:shd w:val="clear" w:color="auto" w:fill="auto"/>
          </w:tcPr>
          <w:p w:rsidR="00066940" w:rsidRPr="00C16B92" w:rsidRDefault="00066940" w:rsidP="00A01AA0">
            <w:pPr>
              <w:rPr>
                <w:b/>
                <w:szCs w:val="28"/>
                <w:lang w:val="ru-RU"/>
              </w:rPr>
            </w:pPr>
            <w:r w:rsidRPr="00C16B92">
              <w:rPr>
                <w:b/>
                <w:szCs w:val="28"/>
                <w:lang w:val="ru-RU"/>
              </w:rPr>
              <w:t>К фарм 11(заочн)</w:t>
            </w:r>
          </w:p>
        </w:tc>
        <w:tc>
          <w:tcPr>
            <w:tcW w:w="6839" w:type="dxa"/>
          </w:tcPr>
          <w:p w:rsidR="00066940" w:rsidRPr="00CB66B2" w:rsidRDefault="00066940" w:rsidP="00A01AA0">
            <w:pPr>
              <w:rPr>
                <w:szCs w:val="28"/>
                <w:lang w:val="ru-RU"/>
              </w:rPr>
            </w:pPr>
            <w:r w:rsidRPr="00CB66B2">
              <w:rPr>
                <w:szCs w:val="28"/>
                <w:lang w:val="ru-RU"/>
              </w:rPr>
              <w:t>- Петренчук В.</w:t>
            </w:r>
          </w:p>
        </w:tc>
        <w:tc>
          <w:tcPr>
            <w:tcW w:w="6839" w:type="dxa"/>
            <w:shd w:val="clear" w:color="auto" w:fill="auto"/>
          </w:tcPr>
          <w:p w:rsidR="00066940" w:rsidRPr="003475D8" w:rsidRDefault="00066940" w:rsidP="00A01AA0">
            <w:pPr>
              <w:rPr>
                <w:color w:val="FF0000"/>
                <w:szCs w:val="28"/>
                <w:lang w:val="ru-RU"/>
              </w:rPr>
            </w:pPr>
          </w:p>
        </w:tc>
      </w:tr>
      <w:tr w:rsidR="00066940" w:rsidRPr="003475D8" w:rsidTr="00A01AA0">
        <w:trPr>
          <w:trHeight w:val="297"/>
        </w:trPr>
        <w:tc>
          <w:tcPr>
            <w:tcW w:w="2769" w:type="dxa"/>
            <w:shd w:val="clear" w:color="auto" w:fill="auto"/>
          </w:tcPr>
          <w:p w:rsidR="00066940" w:rsidRPr="00C16B92" w:rsidRDefault="00066940" w:rsidP="00A01AA0">
            <w:pPr>
              <w:rPr>
                <w:b/>
                <w:szCs w:val="28"/>
                <w:lang w:val="ru-RU"/>
              </w:rPr>
            </w:pPr>
            <w:r w:rsidRPr="00C16B92">
              <w:rPr>
                <w:b/>
                <w:szCs w:val="28"/>
                <w:lang w:val="ru-RU"/>
              </w:rPr>
              <w:t>К фарм 21(заочн)</w:t>
            </w:r>
          </w:p>
        </w:tc>
        <w:tc>
          <w:tcPr>
            <w:tcW w:w="6839" w:type="dxa"/>
          </w:tcPr>
          <w:p w:rsidR="00066940" w:rsidRPr="00CB66B2" w:rsidRDefault="00066940" w:rsidP="00A01AA0">
            <w:pPr>
              <w:rPr>
                <w:szCs w:val="28"/>
                <w:lang w:val="ru-RU"/>
              </w:rPr>
            </w:pPr>
            <w:r w:rsidRPr="00CB66B2">
              <w:rPr>
                <w:szCs w:val="28"/>
                <w:lang w:val="ru-RU"/>
              </w:rPr>
              <w:t>- Атамась І.</w:t>
            </w:r>
          </w:p>
        </w:tc>
        <w:tc>
          <w:tcPr>
            <w:tcW w:w="6839" w:type="dxa"/>
            <w:shd w:val="clear" w:color="auto" w:fill="auto"/>
          </w:tcPr>
          <w:p w:rsidR="00066940" w:rsidRPr="003475D8" w:rsidRDefault="00066940" w:rsidP="00A01AA0">
            <w:pPr>
              <w:rPr>
                <w:color w:val="FF0000"/>
                <w:szCs w:val="28"/>
                <w:lang w:val="ru-RU"/>
              </w:rPr>
            </w:pPr>
          </w:p>
        </w:tc>
      </w:tr>
      <w:tr w:rsidR="00066940" w:rsidRPr="003475D8" w:rsidTr="00A01AA0">
        <w:trPr>
          <w:trHeight w:val="312"/>
        </w:trPr>
        <w:tc>
          <w:tcPr>
            <w:tcW w:w="2769" w:type="dxa"/>
            <w:shd w:val="clear" w:color="auto" w:fill="auto"/>
          </w:tcPr>
          <w:p w:rsidR="00066940" w:rsidRPr="00C16B92" w:rsidRDefault="00066940" w:rsidP="00A01AA0">
            <w:pPr>
              <w:rPr>
                <w:b/>
                <w:szCs w:val="28"/>
                <w:lang w:val="ru-RU"/>
              </w:rPr>
            </w:pPr>
            <w:r w:rsidRPr="00C16B92">
              <w:rPr>
                <w:b/>
                <w:szCs w:val="28"/>
                <w:lang w:val="ru-RU"/>
              </w:rPr>
              <w:t>К фарм 31(заочн)</w:t>
            </w:r>
          </w:p>
        </w:tc>
        <w:tc>
          <w:tcPr>
            <w:tcW w:w="6839" w:type="dxa"/>
          </w:tcPr>
          <w:p w:rsidR="00066940" w:rsidRPr="00CB66B2" w:rsidRDefault="00066940" w:rsidP="00A01AA0">
            <w:pPr>
              <w:rPr>
                <w:szCs w:val="28"/>
                <w:lang w:val="ru-RU"/>
              </w:rPr>
            </w:pPr>
            <w:r w:rsidRPr="00CB66B2">
              <w:rPr>
                <w:szCs w:val="28"/>
                <w:lang w:val="ru-RU"/>
              </w:rPr>
              <w:t>-Ємець М.,Пасинчук І.</w:t>
            </w:r>
          </w:p>
        </w:tc>
        <w:tc>
          <w:tcPr>
            <w:tcW w:w="6839" w:type="dxa"/>
            <w:shd w:val="clear" w:color="auto" w:fill="auto"/>
          </w:tcPr>
          <w:p w:rsidR="00066940" w:rsidRPr="003475D8" w:rsidRDefault="00066940" w:rsidP="00A01AA0">
            <w:pPr>
              <w:rPr>
                <w:color w:val="FF0000"/>
                <w:szCs w:val="28"/>
                <w:lang w:val="ru-RU"/>
              </w:rPr>
            </w:pPr>
          </w:p>
        </w:tc>
      </w:tr>
      <w:tr w:rsidR="00066940" w:rsidRPr="003475D8" w:rsidTr="00A01AA0">
        <w:trPr>
          <w:trHeight w:val="312"/>
        </w:trPr>
        <w:tc>
          <w:tcPr>
            <w:tcW w:w="2769" w:type="dxa"/>
            <w:shd w:val="clear" w:color="auto" w:fill="auto"/>
          </w:tcPr>
          <w:p w:rsidR="00066940" w:rsidRPr="00C16B92" w:rsidRDefault="00066940" w:rsidP="00A01AA0">
            <w:pPr>
              <w:pStyle w:val="affb"/>
              <w:ind w:firstLine="0"/>
              <w:jc w:val="left"/>
              <w:rPr>
                <w:b/>
              </w:rPr>
            </w:pPr>
            <w:r>
              <w:rPr>
                <w:b/>
              </w:rPr>
              <w:t>К фарм 3</w:t>
            </w:r>
            <w:r w:rsidRPr="00C16B92">
              <w:rPr>
                <w:b/>
              </w:rPr>
              <w:t>(ден)</w:t>
            </w:r>
          </w:p>
        </w:tc>
        <w:tc>
          <w:tcPr>
            <w:tcW w:w="6839" w:type="dxa"/>
          </w:tcPr>
          <w:p w:rsidR="00066940" w:rsidRPr="00CB66B2" w:rsidRDefault="00066940" w:rsidP="00A01AA0">
            <w:pPr>
              <w:rPr>
                <w:szCs w:val="28"/>
              </w:rPr>
            </w:pPr>
            <w:r w:rsidRPr="00CB66B2">
              <w:rPr>
                <w:szCs w:val="28"/>
              </w:rPr>
              <w:t>-Кобеляцька К.,Губар Л.,Калашнюк М,Окопнюк І.</w:t>
            </w:r>
          </w:p>
        </w:tc>
        <w:tc>
          <w:tcPr>
            <w:tcW w:w="6839" w:type="dxa"/>
            <w:shd w:val="clear" w:color="auto" w:fill="auto"/>
          </w:tcPr>
          <w:p w:rsidR="00066940" w:rsidRPr="00C16B92" w:rsidRDefault="00066940" w:rsidP="00A01AA0">
            <w:pPr>
              <w:rPr>
                <w:color w:val="FF0000"/>
                <w:szCs w:val="28"/>
              </w:rPr>
            </w:pPr>
          </w:p>
        </w:tc>
      </w:tr>
    </w:tbl>
    <w:p w:rsidR="00066940" w:rsidRPr="0067562A" w:rsidRDefault="00066940" w:rsidP="00066940">
      <w:pPr>
        <w:pStyle w:val="affb"/>
        <w:ind w:firstLine="0"/>
        <w:rPr>
          <w:rFonts w:cs="Tahoma"/>
          <w:lang w:val="ru-RU"/>
        </w:rPr>
      </w:pPr>
    </w:p>
    <w:p w:rsidR="00066940" w:rsidRDefault="00066940" w:rsidP="00066940">
      <w:pPr>
        <w:pStyle w:val="affb"/>
        <w:ind w:firstLine="567"/>
        <w:rPr>
          <w:rFonts w:cs="Tahoma"/>
        </w:rPr>
      </w:pPr>
    </w:p>
    <w:p w:rsidR="00066940" w:rsidRPr="00656E61" w:rsidRDefault="00066940" w:rsidP="00066940">
      <w:pPr>
        <w:pStyle w:val="affb"/>
        <w:ind w:firstLine="567"/>
        <w:rPr>
          <w:rFonts w:cs="Tahoma"/>
        </w:rPr>
      </w:pPr>
      <w:r w:rsidRPr="00656E61">
        <w:rPr>
          <w:rFonts w:cs="Tahoma"/>
        </w:rPr>
        <w:t>Загальні дані про пропуски теоретичних та практичних занять наведені в таблиці 4.</w:t>
      </w:r>
    </w:p>
    <w:p w:rsidR="00066940" w:rsidRPr="00945D64" w:rsidRDefault="00066940" w:rsidP="00066940">
      <w:pPr>
        <w:jc w:val="right"/>
        <w:rPr>
          <w:rFonts w:cs="Tahoma"/>
        </w:rPr>
      </w:pPr>
      <w:r w:rsidRPr="00945D64">
        <w:rPr>
          <w:rFonts w:cs="Tahoma"/>
        </w:rPr>
        <w:t>Таблиця 4</w:t>
      </w:r>
    </w:p>
    <w:p w:rsidR="00066940" w:rsidRPr="006033E9" w:rsidRDefault="00066940" w:rsidP="00066940">
      <w:pPr>
        <w:jc w:val="center"/>
        <w:rPr>
          <w:szCs w:val="28"/>
          <w:lang w:val="ru-RU"/>
        </w:rPr>
      </w:pPr>
      <w:r w:rsidRPr="006033E9">
        <w:rPr>
          <w:szCs w:val="28"/>
          <w:lang w:val="ru-RU"/>
        </w:rPr>
        <w:t>В</w:t>
      </w:r>
      <w:r w:rsidRPr="006033E9">
        <w:rPr>
          <w:szCs w:val="28"/>
        </w:rPr>
        <w:t>І</w:t>
      </w:r>
      <w:r w:rsidRPr="006033E9">
        <w:rPr>
          <w:szCs w:val="28"/>
          <w:lang w:val="ru-RU"/>
        </w:rPr>
        <w:t xml:space="preserve">ДОМІСТЬ ВІДВІДУВАННЯ ТЕОРЕТИЧНИХ ТА ПРАКТИЧНИХ ЗАНЯТЬ СТУДЕНТАМИ ФАРМАЦЕВТИЧНОГО ВІДДІЛЕННЯ </w:t>
      </w:r>
    </w:p>
    <w:p w:rsidR="00066940" w:rsidRPr="006033E9" w:rsidRDefault="00066940" w:rsidP="00066940">
      <w:pPr>
        <w:jc w:val="center"/>
        <w:rPr>
          <w:szCs w:val="28"/>
          <w:lang w:val="ru-RU"/>
        </w:rPr>
      </w:pPr>
      <w:r w:rsidRPr="006033E9">
        <w:rPr>
          <w:szCs w:val="28"/>
          <w:lang w:val="ru-RU"/>
        </w:rPr>
        <w:t xml:space="preserve">(вечірня та денна форма навчання) </w:t>
      </w:r>
    </w:p>
    <w:p w:rsidR="00066940" w:rsidRPr="006033E9" w:rsidRDefault="00066940" w:rsidP="00066940">
      <w:pPr>
        <w:jc w:val="center"/>
        <w:rPr>
          <w:szCs w:val="28"/>
          <w:lang w:val="ru-RU"/>
        </w:rPr>
      </w:pPr>
      <w:r w:rsidRPr="006033E9">
        <w:rPr>
          <w:szCs w:val="28"/>
          <w:lang w:val="ru-RU"/>
        </w:rPr>
        <w:t>ЗА І СЕМЕСТР 2019-2020 НАВЧАЛЬНИЙ РІК</w:t>
      </w: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1856"/>
        <w:gridCol w:w="636"/>
        <w:gridCol w:w="2031"/>
        <w:gridCol w:w="1521"/>
        <w:gridCol w:w="1265"/>
        <w:gridCol w:w="1265"/>
        <w:gridCol w:w="1217"/>
      </w:tblGrid>
      <w:tr w:rsidR="00066940" w:rsidRPr="006033E9" w:rsidTr="00A01AA0">
        <w:trPr>
          <w:cantSplit/>
          <w:trHeight w:val="1431"/>
          <w:jc w:val="center"/>
        </w:trPr>
        <w:tc>
          <w:tcPr>
            <w:tcW w:w="462" w:type="dxa"/>
            <w:shd w:val="clear" w:color="auto" w:fill="auto"/>
            <w:vAlign w:val="center"/>
          </w:tcPr>
          <w:p w:rsidR="00066940" w:rsidRPr="006033E9" w:rsidRDefault="00066940" w:rsidP="00A01AA0">
            <w:pPr>
              <w:spacing w:line="288" w:lineRule="auto"/>
              <w:jc w:val="center"/>
              <w:rPr>
                <w:sz w:val="20"/>
                <w:lang w:val="ru-RU"/>
              </w:rPr>
            </w:pPr>
            <w:r w:rsidRPr="006033E9">
              <w:rPr>
                <w:sz w:val="20"/>
                <w:lang w:val="ru-RU"/>
              </w:rPr>
              <w:t>№</w:t>
            </w:r>
          </w:p>
        </w:tc>
        <w:tc>
          <w:tcPr>
            <w:tcW w:w="1856" w:type="dxa"/>
            <w:shd w:val="clear" w:color="auto" w:fill="auto"/>
            <w:vAlign w:val="center"/>
          </w:tcPr>
          <w:p w:rsidR="00066940" w:rsidRPr="006033E9" w:rsidRDefault="00066940" w:rsidP="00A01AA0">
            <w:pPr>
              <w:spacing w:line="288" w:lineRule="auto"/>
              <w:jc w:val="center"/>
              <w:rPr>
                <w:sz w:val="20"/>
                <w:lang w:val="ru-RU"/>
              </w:rPr>
            </w:pPr>
            <w:r w:rsidRPr="006033E9">
              <w:rPr>
                <w:sz w:val="20"/>
                <w:lang w:val="ru-RU"/>
              </w:rPr>
              <w:t>Група</w:t>
            </w:r>
          </w:p>
        </w:tc>
        <w:tc>
          <w:tcPr>
            <w:tcW w:w="636" w:type="dxa"/>
            <w:shd w:val="clear" w:color="auto" w:fill="auto"/>
            <w:textDirection w:val="btLr"/>
            <w:vAlign w:val="center"/>
          </w:tcPr>
          <w:p w:rsidR="00066940" w:rsidRPr="006033E9" w:rsidRDefault="00066940" w:rsidP="00A01AA0">
            <w:pPr>
              <w:spacing w:line="288" w:lineRule="auto"/>
              <w:ind w:left="113" w:right="113"/>
              <w:jc w:val="center"/>
              <w:rPr>
                <w:sz w:val="20"/>
                <w:lang w:val="ru-RU"/>
              </w:rPr>
            </w:pPr>
            <w:r w:rsidRPr="006033E9">
              <w:rPr>
                <w:sz w:val="20"/>
                <w:lang w:val="ru-RU"/>
              </w:rPr>
              <w:t>Кількість студентів</w:t>
            </w:r>
          </w:p>
        </w:tc>
        <w:tc>
          <w:tcPr>
            <w:tcW w:w="2031" w:type="dxa"/>
            <w:shd w:val="clear" w:color="auto" w:fill="auto"/>
            <w:vAlign w:val="center"/>
          </w:tcPr>
          <w:p w:rsidR="00066940" w:rsidRPr="006033E9" w:rsidRDefault="00066940" w:rsidP="00A01AA0">
            <w:pPr>
              <w:spacing w:line="288" w:lineRule="auto"/>
              <w:jc w:val="center"/>
              <w:rPr>
                <w:sz w:val="20"/>
                <w:lang w:val="ru-RU"/>
              </w:rPr>
            </w:pPr>
            <w:r w:rsidRPr="006033E9">
              <w:rPr>
                <w:sz w:val="20"/>
                <w:lang w:val="ru-RU"/>
              </w:rPr>
              <w:t>Куратор</w:t>
            </w:r>
          </w:p>
        </w:tc>
        <w:tc>
          <w:tcPr>
            <w:tcW w:w="1521" w:type="dxa"/>
            <w:shd w:val="clear" w:color="auto" w:fill="auto"/>
            <w:vAlign w:val="center"/>
          </w:tcPr>
          <w:p w:rsidR="00066940" w:rsidRPr="006033E9" w:rsidRDefault="00066940" w:rsidP="00A01AA0">
            <w:pPr>
              <w:jc w:val="center"/>
              <w:rPr>
                <w:sz w:val="20"/>
                <w:lang w:val="ru-RU"/>
              </w:rPr>
            </w:pPr>
            <w:r w:rsidRPr="006033E9">
              <w:rPr>
                <w:sz w:val="20"/>
                <w:lang w:val="ru-RU"/>
              </w:rPr>
              <w:t xml:space="preserve">Загальна кількість пропущених занять </w:t>
            </w:r>
          </w:p>
        </w:tc>
        <w:tc>
          <w:tcPr>
            <w:tcW w:w="1265" w:type="dxa"/>
            <w:shd w:val="clear" w:color="auto" w:fill="auto"/>
            <w:vAlign w:val="center"/>
          </w:tcPr>
          <w:p w:rsidR="00066940" w:rsidRPr="006033E9" w:rsidRDefault="00066940" w:rsidP="00A01AA0">
            <w:pPr>
              <w:jc w:val="center"/>
              <w:rPr>
                <w:sz w:val="20"/>
                <w:lang w:val="ru-RU"/>
              </w:rPr>
            </w:pPr>
            <w:r w:rsidRPr="006033E9">
              <w:rPr>
                <w:sz w:val="20"/>
                <w:lang w:val="ru-RU"/>
              </w:rPr>
              <w:t xml:space="preserve">Пропуски з </w:t>
            </w:r>
          </w:p>
          <w:p w:rsidR="00066940" w:rsidRPr="006033E9" w:rsidRDefault="00066940" w:rsidP="00A01AA0">
            <w:pPr>
              <w:jc w:val="center"/>
              <w:rPr>
                <w:sz w:val="20"/>
                <w:lang w:val="ru-RU"/>
              </w:rPr>
            </w:pPr>
            <w:r w:rsidRPr="006033E9">
              <w:rPr>
                <w:sz w:val="20"/>
                <w:lang w:val="ru-RU"/>
              </w:rPr>
              <w:t xml:space="preserve">поважних </w:t>
            </w:r>
          </w:p>
          <w:p w:rsidR="00066940" w:rsidRPr="006033E9" w:rsidRDefault="00066940" w:rsidP="00A01AA0">
            <w:pPr>
              <w:jc w:val="center"/>
              <w:rPr>
                <w:sz w:val="20"/>
                <w:lang w:val="ru-RU"/>
              </w:rPr>
            </w:pPr>
            <w:r w:rsidRPr="006033E9">
              <w:rPr>
                <w:sz w:val="20"/>
                <w:lang w:val="ru-RU"/>
              </w:rPr>
              <w:t>причин</w:t>
            </w:r>
          </w:p>
        </w:tc>
        <w:tc>
          <w:tcPr>
            <w:tcW w:w="1265" w:type="dxa"/>
            <w:shd w:val="clear" w:color="auto" w:fill="auto"/>
            <w:vAlign w:val="center"/>
          </w:tcPr>
          <w:p w:rsidR="00066940" w:rsidRPr="006033E9" w:rsidRDefault="00066940" w:rsidP="00A01AA0">
            <w:pPr>
              <w:jc w:val="center"/>
              <w:rPr>
                <w:sz w:val="20"/>
                <w:lang w:val="ru-RU"/>
              </w:rPr>
            </w:pPr>
            <w:r w:rsidRPr="006033E9">
              <w:rPr>
                <w:sz w:val="20"/>
                <w:lang w:val="ru-RU"/>
              </w:rPr>
              <w:t xml:space="preserve">Пропуски без </w:t>
            </w:r>
          </w:p>
          <w:p w:rsidR="00066940" w:rsidRPr="006033E9" w:rsidRDefault="00066940" w:rsidP="00A01AA0">
            <w:pPr>
              <w:jc w:val="center"/>
              <w:rPr>
                <w:sz w:val="20"/>
                <w:lang w:val="ru-RU"/>
              </w:rPr>
            </w:pPr>
            <w:r w:rsidRPr="006033E9">
              <w:rPr>
                <w:sz w:val="20"/>
                <w:lang w:val="ru-RU"/>
              </w:rPr>
              <w:t xml:space="preserve">поважних </w:t>
            </w:r>
          </w:p>
          <w:p w:rsidR="00066940" w:rsidRPr="006033E9" w:rsidRDefault="00066940" w:rsidP="00A01AA0">
            <w:pPr>
              <w:jc w:val="center"/>
              <w:rPr>
                <w:sz w:val="20"/>
                <w:lang w:val="ru-RU"/>
              </w:rPr>
            </w:pPr>
            <w:r w:rsidRPr="006033E9">
              <w:rPr>
                <w:sz w:val="20"/>
                <w:lang w:val="ru-RU"/>
              </w:rPr>
              <w:t>причин</w:t>
            </w:r>
          </w:p>
        </w:tc>
        <w:tc>
          <w:tcPr>
            <w:tcW w:w="1217" w:type="dxa"/>
            <w:shd w:val="clear" w:color="auto" w:fill="auto"/>
            <w:vAlign w:val="center"/>
          </w:tcPr>
          <w:p w:rsidR="00066940" w:rsidRPr="006033E9" w:rsidRDefault="00066940" w:rsidP="00A01AA0">
            <w:pPr>
              <w:jc w:val="center"/>
              <w:rPr>
                <w:sz w:val="20"/>
                <w:lang w:val="ru-RU"/>
              </w:rPr>
            </w:pPr>
            <w:r w:rsidRPr="006033E9">
              <w:rPr>
                <w:sz w:val="20"/>
                <w:lang w:val="ru-RU"/>
              </w:rPr>
              <w:t xml:space="preserve">Пропуски на </w:t>
            </w:r>
          </w:p>
          <w:p w:rsidR="00066940" w:rsidRPr="006033E9" w:rsidRDefault="00066940" w:rsidP="00A01AA0">
            <w:pPr>
              <w:jc w:val="center"/>
              <w:rPr>
                <w:sz w:val="20"/>
                <w:lang w:val="ru-RU"/>
              </w:rPr>
            </w:pPr>
            <w:r w:rsidRPr="006033E9">
              <w:rPr>
                <w:sz w:val="20"/>
                <w:lang w:val="ru-RU"/>
              </w:rPr>
              <w:t>одного студента</w:t>
            </w:r>
          </w:p>
        </w:tc>
      </w:tr>
      <w:tr w:rsidR="00066940" w:rsidRPr="006033E9" w:rsidTr="00A01AA0">
        <w:trPr>
          <w:jc w:val="center"/>
        </w:trPr>
        <w:tc>
          <w:tcPr>
            <w:tcW w:w="462" w:type="dxa"/>
            <w:shd w:val="clear" w:color="auto" w:fill="auto"/>
            <w:vAlign w:val="center"/>
          </w:tcPr>
          <w:p w:rsidR="00066940" w:rsidRPr="006033E9" w:rsidRDefault="00066940" w:rsidP="007E00EC">
            <w:pPr>
              <w:numPr>
                <w:ilvl w:val="0"/>
                <w:numId w:val="88"/>
              </w:numPr>
              <w:tabs>
                <w:tab w:val="clear" w:pos="284"/>
                <w:tab w:val="num" w:pos="454"/>
              </w:tabs>
              <w:spacing w:line="288" w:lineRule="auto"/>
              <w:ind w:left="454"/>
              <w:jc w:val="center"/>
              <w:rPr>
                <w:szCs w:val="28"/>
                <w:lang w:val="ru-RU"/>
              </w:rPr>
            </w:pPr>
          </w:p>
        </w:tc>
        <w:tc>
          <w:tcPr>
            <w:tcW w:w="1856" w:type="dxa"/>
            <w:shd w:val="clear" w:color="auto" w:fill="auto"/>
          </w:tcPr>
          <w:p w:rsidR="00066940" w:rsidRPr="006033E9" w:rsidRDefault="00066940" w:rsidP="00A01AA0">
            <w:pPr>
              <w:pStyle w:val="affb"/>
              <w:spacing w:line="288" w:lineRule="auto"/>
              <w:ind w:firstLine="0"/>
              <w:jc w:val="left"/>
            </w:pPr>
            <w:r w:rsidRPr="006033E9">
              <w:t>К фарм 3 (ден)</w:t>
            </w:r>
          </w:p>
        </w:tc>
        <w:tc>
          <w:tcPr>
            <w:tcW w:w="636" w:type="dxa"/>
            <w:shd w:val="clear" w:color="auto" w:fill="auto"/>
          </w:tcPr>
          <w:p w:rsidR="00066940" w:rsidRPr="006033E9" w:rsidRDefault="00066940" w:rsidP="00A01AA0">
            <w:pPr>
              <w:pStyle w:val="affb"/>
              <w:ind w:firstLine="0"/>
              <w:jc w:val="center"/>
            </w:pPr>
            <w:r w:rsidRPr="006033E9">
              <w:t>16</w:t>
            </w:r>
          </w:p>
        </w:tc>
        <w:tc>
          <w:tcPr>
            <w:tcW w:w="2031" w:type="dxa"/>
            <w:shd w:val="clear" w:color="auto" w:fill="auto"/>
          </w:tcPr>
          <w:p w:rsidR="00066940" w:rsidRPr="006033E9" w:rsidRDefault="00066940" w:rsidP="00A01AA0">
            <w:pPr>
              <w:pStyle w:val="affb"/>
              <w:ind w:firstLine="0"/>
              <w:jc w:val="center"/>
              <w:rPr>
                <w:sz w:val="24"/>
                <w:szCs w:val="24"/>
              </w:rPr>
            </w:pPr>
            <w:r w:rsidRPr="006033E9">
              <w:rPr>
                <w:sz w:val="24"/>
                <w:szCs w:val="24"/>
              </w:rPr>
              <w:t>Барджадзе Р.В.</w:t>
            </w:r>
          </w:p>
        </w:tc>
        <w:tc>
          <w:tcPr>
            <w:tcW w:w="1521" w:type="dxa"/>
            <w:shd w:val="clear" w:color="auto" w:fill="auto"/>
            <w:vAlign w:val="center"/>
          </w:tcPr>
          <w:p w:rsidR="00066940" w:rsidRPr="006033E9" w:rsidRDefault="00066940" w:rsidP="00A01AA0">
            <w:pPr>
              <w:spacing w:line="288" w:lineRule="auto"/>
              <w:jc w:val="center"/>
              <w:rPr>
                <w:szCs w:val="28"/>
                <w:lang w:val="ru-RU"/>
              </w:rPr>
            </w:pPr>
            <w:r w:rsidRPr="006033E9">
              <w:rPr>
                <w:szCs w:val="28"/>
                <w:lang w:val="ru-RU"/>
              </w:rPr>
              <w:t>16</w:t>
            </w:r>
          </w:p>
        </w:tc>
        <w:tc>
          <w:tcPr>
            <w:tcW w:w="1265" w:type="dxa"/>
            <w:shd w:val="clear" w:color="auto" w:fill="auto"/>
            <w:vAlign w:val="center"/>
          </w:tcPr>
          <w:p w:rsidR="00066940" w:rsidRPr="006033E9" w:rsidRDefault="00066940" w:rsidP="00A01AA0">
            <w:pPr>
              <w:spacing w:line="288" w:lineRule="auto"/>
              <w:jc w:val="center"/>
              <w:rPr>
                <w:szCs w:val="28"/>
                <w:lang w:val="ru-RU"/>
              </w:rPr>
            </w:pPr>
            <w:r w:rsidRPr="006033E9">
              <w:rPr>
                <w:szCs w:val="28"/>
                <w:lang w:val="ru-RU"/>
              </w:rPr>
              <w:t>16</w:t>
            </w:r>
          </w:p>
        </w:tc>
        <w:tc>
          <w:tcPr>
            <w:tcW w:w="1265" w:type="dxa"/>
            <w:shd w:val="clear" w:color="auto" w:fill="auto"/>
            <w:vAlign w:val="center"/>
          </w:tcPr>
          <w:p w:rsidR="00066940" w:rsidRPr="006033E9" w:rsidRDefault="00066940" w:rsidP="00A01AA0">
            <w:pPr>
              <w:spacing w:line="288" w:lineRule="auto"/>
              <w:jc w:val="center"/>
              <w:rPr>
                <w:szCs w:val="28"/>
                <w:lang w:val="ru-RU"/>
              </w:rPr>
            </w:pPr>
            <w:r w:rsidRPr="006033E9">
              <w:rPr>
                <w:szCs w:val="28"/>
                <w:lang w:val="ru-RU"/>
              </w:rPr>
              <w:t>-</w:t>
            </w:r>
          </w:p>
        </w:tc>
        <w:tc>
          <w:tcPr>
            <w:tcW w:w="1217" w:type="dxa"/>
            <w:shd w:val="clear" w:color="auto" w:fill="auto"/>
            <w:vAlign w:val="center"/>
          </w:tcPr>
          <w:p w:rsidR="00066940" w:rsidRPr="006033E9" w:rsidRDefault="00066940" w:rsidP="00A01AA0">
            <w:pPr>
              <w:spacing w:line="288" w:lineRule="auto"/>
              <w:jc w:val="center"/>
              <w:rPr>
                <w:szCs w:val="28"/>
                <w:lang w:val="ru-RU"/>
              </w:rPr>
            </w:pPr>
            <w:r w:rsidRPr="006033E9">
              <w:rPr>
                <w:szCs w:val="28"/>
                <w:lang w:val="ru-RU"/>
              </w:rPr>
              <w:t>1</w:t>
            </w:r>
          </w:p>
        </w:tc>
      </w:tr>
      <w:tr w:rsidR="00066940" w:rsidRPr="006033E9" w:rsidTr="00A01AA0">
        <w:trPr>
          <w:jc w:val="center"/>
        </w:trPr>
        <w:tc>
          <w:tcPr>
            <w:tcW w:w="462" w:type="dxa"/>
            <w:shd w:val="clear" w:color="auto" w:fill="auto"/>
            <w:vAlign w:val="center"/>
          </w:tcPr>
          <w:p w:rsidR="00066940" w:rsidRPr="006033E9" w:rsidRDefault="00066940" w:rsidP="007E00EC">
            <w:pPr>
              <w:numPr>
                <w:ilvl w:val="0"/>
                <w:numId w:val="88"/>
              </w:numPr>
              <w:tabs>
                <w:tab w:val="clear" w:pos="284"/>
                <w:tab w:val="num" w:pos="454"/>
              </w:tabs>
              <w:spacing w:line="288" w:lineRule="auto"/>
              <w:ind w:left="454"/>
              <w:jc w:val="center"/>
              <w:rPr>
                <w:szCs w:val="28"/>
                <w:lang w:val="ru-RU"/>
              </w:rPr>
            </w:pPr>
          </w:p>
        </w:tc>
        <w:tc>
          <w:tcPr>
            <w:tcW w:w="1856" w:type="dxa"/>
            <w:shd w:val="clear" w:color="auto" w:fill="auto"/>
          </w:tcPr>
          <w:p w:rsidR="00066940" w:rsidRPr="006033E9" w:rsidRDefault="00066940" w:rsidP="00A01AA0">
            <w:pPr>
              <w:pStyle w:val="affb"/>
              <w:spacing w:line="288" w:lineRule="auto"/>
              <w:ind w:firstLine="0"/>
              <w:jc w:val="left"/>
            </w:pPr>
            <w:r w:rsidRPr="006033E9">
              <w:t>К фарм 21А(ден)</w:t>
            </w:r>
          </w:p>
        </w:tc>
        <w:tc>
          <w:tcPr>
            <w:tcW w:w="636" w:type="dxa"/>
            <w:shd w:val="clear" w:color="auto" w:fill="auto"/>
          </w:tcPr>
          <w:p w:rsidR="00066940" w:rsidRPr="006033E9" w:rsidRDefault="00066940" w:rsidP="00A01AA0">
            <w:pPr>
              <w:pStyle w:val="affb"/>
              <w:ind w:firstLine="0"/>
              <w:jc w:val="center"/>
            </w:pPr>
            <w:r w:rsidRPr="006033E9">
              <w:t>23</w:t>
            </w:r>
          </w:p>
        </w:tc>
        <w:tc>
          <w:tcPr>
            <w:tcW w:w="2031" w:type="dxa"/>
            <w:shd w:val="clear" w:color="auto" w:fill="auto"/>
          </w:tcPr>
          <w:p w:rsidR="00066940" w:rsidRPr="006033E9" w:rsidRDefault="00066940" w:rsidP="00A01AA0">
            <w:pPr>
              <w:pStyle w:val="affb"/>
              <w:ind w:firstLine="0"/>
              <w:jc w:val="center"/>
              <w:rPr>
                <w:sz w:val="24"/>
                <w:szCs w:val="24"/>
              </w:rPr>
            </w:pPr>
            <w:r w:rsidRPr="006033E9">
              <w:rPr>
                <w:sz w:val="24"/>
                <w:szCs w:val="24"/>
              </w:rPr>
              <w:t>Гнатенко Т.С.</w:t>
            </w:r>
          </w:p>
        </w:tc>
        <w:tc>
          <w:tcPr>
            <w:tcW w:w="1521" w:type="dxa"/>
            <w:shd w:val="clear" w:color="auto" w:fill="auto"/>
            <w:vAlign w:val="center"/>
          </w:tcPr>
          <w:p w:rsidR="00066940" w:rsidRPr="006033E9" w:rsidRDefault="00066940" w:rsidP="00A01AA0">
            <w:pPr>
              <w:spacing w:line="288" w:lineRule="auto"/>
              <w:jc w:val="center"/>
              <w:rPr>
                <w:szCs w:val="28"/>
                <w:lang w:val="ru-RU"/>
              </w:rPr>
            </w:pPr>
            <w:r w:rsidRPr="006033E9">
              <w:rPr>
                <w:szCs w:val="28"/>
                <w:lang w:val="ru-RU"/>
              </w:rPr>
              <w:t>176</w:t>
            </w:r>
          </w:p>
        </w:tc>
        <w:tc>
          <w:tcPr>
            <w:tcW w:w="1265" w:type="dxa"/>
            <w:shd w:val="clear" w:color="auto" w:fill="auto"/>
            <w:vAlign w:val="center"/>
          </w:tcPr>
          <w:p w:rsidR="00066940" w:rsidRPr="006033E9" w:rsidRDefault="00066940" w:rsidP="00A01AA0">
            <w:pPr>
              <w:spacing w:line="288" w:lineRule="auto"/>
              <w:jc w:val="center"/>
              <w:rPr>
                <w:szCs w:val="28"/>
                <w:lang w:val="ru-RU"/>
              </w:rPr>
            </w:pPr>
            <w:r w:rsidRPr="006033E9">
              <w:rPr>
                <w:szCs w:val="28"/>
                <w:lang w:val="ru-RU"/>
              </w:rPr>
              <w:t>176</w:t>
            </w:r>
          </w:p>
        </w:tc>
        <w:tc>
          <w:tcPr>
            <w:tcW w:w="1265" w:type="dxa"/>
            <w:shd w:val="clear" w:color="auto" w:fill="auto"/>
            <w:vAlign w:val="center"/>
          </w:tcPr>
          <w:p w:rsidR="00066940" w:rsidRPr="006033E9" w:rsidRDefault="00066940" w:rsidP="00A01AA0">
            <w:pPr>
              <w:spacing w:line="288" w:lineRule="auto"/>
              <w:jc w:val="center"/>
              <w:rPr>
                <w:szCs w:val="28"/>
                <w:lang w:val="ru-RU"/>
              </w:rPr>
            </w:pPr>
            <w:r w:rsidRPr="006033E9">
              <w:rPr>
                <w:szCs w:val="28"/>
                <w:lang w:val="ru-RU"/>
              </w:rPr>
              <w:t>-</w:t>
            </w:r>
          </w:p>
        </w:tc>
        <w:tc>
          <w:tcPr>
            <w:tcW w:w="1217" w:type="dxa"/>
            <w:shd w:val="clear" w:color="auto" w:fill="auto"/>
            <w:vAlign w:val="center"/>
          </w:tcPr>
          <w:p w:rsidR="00066940" w:rsidRPr="006033E9" w:rsidRDefault="00066940" w:rsidP="00A01AA0">
            <w:pPr>
              <w:spacing w:line="288" w:lineRule="auto"/>
              <w:jc w:val="center"/>
              <w:rPr>
                <w:szCs w:val="28"/>
                <w:lang w:val="ru-RU"/>
              </w:rPr>
            </w:pPr>
            <w:r w:rsidRPr="006033E9">
              <w:rPr>
                <w:szCs w:val="28"/>
                <w:lang w:val="ru-RU"/>
              </w:rPr>
              <w:t>8</w:t>
            </w:r>
          </w:p>
        </w:tc>
      </w:tr>
      <w:tr w:rsidR="00066940" w:rsidRPr="006033E9" w:rsidTr="00A01AA0">
        <w:trPr>
          <w:jc w:val="center"/>
        </w:trPr>
        <w:tc>
          <w:tcPr>
            <w:tcW w:w="462" w:type="dxa"/>
            <w:shd w:val="clear" w:color="auto" w:fill="auto"/>
            <w:vAlign w:val="center"/>
          </w:tcPr>
          <w:p w:rsidR="00066940" w:rsidRPr="006033E9" w:rsidRDefault="00066940" w:rsidP="007E00EC">
            <w:pPr>
              <w:numPr>
                <w:ilvl w:val="0"/>
                <w:numId w:val="88"/>
              </w:numPr>
              <w:tabs>
                <w:tab w:val="clear" w:pos="284"/>
                <w:tab w:val="num" w:pos="454"/>
              </w:tabs>
              <w:spacing w:line="288" w:lineRule="auto"/>
              <w:ind w:left="454"/>
              <w:jc w:val="center"/>
              <w:rPr>
                <w:szCs w:val="28"/>
                <w:lang w:val="ru-RU"/>
              </w:rPr>
            </w:pPr>
          </w:p>
        </w:tc>
        <w:tc>
          <w:tcPr>
            <w:tcW w:w="1856" w:type="dxa"/>
            <w:shd w:val="clear" w:color="auto" w:fill="auto"/>
          </w:tcPr>
          <w:p w:rsidR="00066940" w:rsidRPr="006033E9" w:rsidRDefault="00066940" w:rsidP="00A01AA0">
            <w:pPr>
              <w:pStyle w:val="affb"/>
              <w:spacing w:line="288" w:lineRule="auto"/>
              <w:ind w:firstLine="0"/>
              <w:jc w:val="left"/>
            </w:pPr>
            <w:r w:rsidRPr="006033E9">
              <w:t>К фарм 21Б(ден)</w:t>
            </w:r>
          </w:p>
        </w:tc>
        <w:tc>
          <w:tcPr>
            <w:tcW w:w="636" w:type="dxa"/>
            <w:shd w:val="clear" w:color="auto" w:fill="auto"/>
          </w:tcPr>
          <w:p w:rsidR="00066940" w:rsidRPr="006033E9" w:rsidRDefault="00066940" w:rsidP="00A01AA0">
            <w:pPr>
              <w:pStyle w:val="affb"/>
              <w:ind w:firstLine="0"/>
              <w:jc w:val="center"/>
            </w:pPr>
            <w:r w:rsidRPr="006033E9">
              <w:t>20</w:t>
            </w:r>
          </w:p>
        </w:tc>
        <w:tc>
          <w:tcPr>
            <w:tcW w:w="2031" w:type="dxa"/>
            <w:shd w:val="clear" w:color="auto" w:fill="auto"/>
          </w:tcPr>
          <w:p w:rsidR="00066940" w:rsidRPr="006033E9" w:rsidRDefault="00066940" w:rsidP="00A01AA0">
            <w:pPr>
              <w:pStyle w:val="affb"/>
              <w:ind w:firstLine="0"/>
              <w:jc w:val="center"/>
              <w:rPr>
                <w:sz w:val="24"/>
                <w:szCs w:val="24"/>
              </w:rPr>
            </w:pPr>
            <w:r w:rsidRPr="006033E9">
              <w:rPr>
                <w:sz w:val="24"/>
                <w:szCs w:val="24"/>
              </w:rPr>
              <w:t>Артеменко Л.П.</w:t>
            </w:r>
          </w:p>
        </w:tc>
        <w:tc>
          <w:tcPr>
            <w:tcW w:w="1521" w:type="dxa"/>
            <w:shd w:val="clear" w:color="auto" w:fill="auto"/>
            <w:vAlign w:val="center"/>
          </w:tcPr>
          <w:p w:rsidR="00066940" w:rsidRPr="006033E9" w:rsidRDefault="00066940" w:rsidP="00A01AA0">
            <w:pPr>
              <w:spacing w:line="288" w:lineRule="auto"/>
              <w:jc w:val="center"/>
              <w:rPr>
                <w:szCs w:val="28"/>
                <w:lang w:val="ru-RU"/>
              </w:rPr>
            </w:pPr>
            <w:r w:rsidRPr="006033E9">
              <w:rPr>
                <w:szCs w:val="28"/>
                <w:lang w:val="ru-RU"/>
              </w:rPr>
              <w:t>83</w:t>
            </w:r>
          </w:p>
        </w:tc>
        <w:tc>
          <w:tcPr>
            <w:tcW w:w="1265" w:type="dxa"/>
            <w:shd w:val="clear" w:color="auto" w:fill="auto"/>
            <w:vAlign w:val="center"/>
          </w:tcPr>
          <w:p w:rsidR="00066940" w:rsidRPr="006033E9" w:rsidRDefault="00066940" w:rsidP="00A01AA0">
            <w:pPr>
              <w:spacing w:line="288" w:lineRule="auto"/>
              <w:jc w:val="center"/>
              <w:rPr>
                <w:szCs w:val="28"/>
                <w:lang w:val="ru-RU"/>
              </w:rPr>
            </w:pPr>
            <w:r w:rsidRPr="006033E9">
              <w:rPr>
                <w:szCs w:val="28"/>
                <w:lang w:val="ru-RU"/>
              </w:rPr>
              <w:t>83</w:t>
            </w:r>
          </w:p>
        </w:tc>
        <w:tc>
          <w:tcPr>
            <w:tcW w:w="1265" w:type="dxa"/>
            <w:shd w:val="clear" w:color="auto" w:fill="auto"/>
            <w:vAlign w:val="center"/>
          </w:tcPr>
          <w:p w:rsidR="00066940" w:rsidRPr="006033E9" w:rsidRDefault="00066940" w:rsidP="00A01AA0">
            <w:pPr>
              <w:spacing w:line="288" w:lineRule="auto"/>
              <w:jc w:val="center"/>
              <w:rPr>
                <w:szCs w:val="28"/>
                <w:lang w:val="ru-RU"/>
              </w:rPr>
            </w:pPr>
            <w:r w:rsidRPr="006033E9">
              <w:rPr>
                <w:szCs w:val="28"/>
                <w:lang w:val="ru-RU"/>
              </w:rPr>
              <w:t>-</w:t>
            </w:r>
          </w:p>
        </w:tc>
        <w:tc>
          <w:tcPr>
            <w:tcW w:w="1217" w:type="dxa"/>
            <w:shd w:val="clear" w:color="auto" w:fill="auto"/>
            <w:vAlign w:val="center"/>
          </w:tcPr>
          <w:p w:rsidR="00066940" w:rsidRPr="006033E9" w:rsidRDefault="00066940" w:rsidP="00A01AA0">
            <w:pPr>
              <w:spacing w:line="288" w:lineRule="auto"/>
              <w:jc w:val="center"/>
              <w:rPr>
                <w:szCs w:val="28"/>
                <w:lang w:val="ru-RU"/>
              </w:rPr>
            </w:pPr>
            <w:r w:rsidRPr="006033E9">
              <w:rPr>
                <w:szCs w:val="28"/>
                <w:lang w:val="ru-RU"/>
              </w:rPr>
              <w:t>4</w:t>
            </w:r>
          </w:p>
        </w:tc>
      </w:tr>
      <w:tr w:rsidR="00066940" w:rsidRPr="006033E9" w:rsidTr="00A01AA0">
        <w:trPr>
          <w:jc w:val="center"/>
        </w:trPr>
        <w:tc>
          <w:tcPr>
            <w:tcW w:w="462" w:type="dxa"/>
            <w:shd w:val="clear" w:color="auto" w:fill="auto"/>
            <w:vAlign w:val="center"/>
          </w:tcPr>
          <w:p w:rsidR="00066940" w:rsidRPr="006033E9" w:rsidRDefault="00066940" w:rsidP="00A01AA0">
            <w:pPr>
              <w:spacing w:line="288" w:lineRule="auto"/>
              <w:rPr>
                <w:szCs w:val="28"/>
                <w:lang w:val="ru-RU"/>
              </w:rPr>
            </w:pPr>
          </w:p>
        </w:tc>
        <w:tc>
          <w:tcPr>
            <w:tcW w:w="1856" w:type="dxa"/>
            <w:shd w:val="clear" w:color="auto" w:fill="auto"/>
          </w:tcPr>
          <w:p w:rsidR="00066940" w:rsidRPr="006033E9" w:rsidRDefault="00066940" w:rsidP="00A01AA0">
            <w:pPr>
              <w:pStyle w:val="affb"/>
              <w:spacing w:line="288" w:lineRule="auto"/>
              <w:ind w:firstLine="0"/>
              <w:jc w:val="center"/>
            </w:pPr>
            <w:r w:rsidRPr="006033E9">
              <w:t>Всього:</w:t>
            </w:r>
          </w:p>
        </w:tc>
        <w:tc>
          <w:tcPr>
            <w:tcW w:w="636" w:type="dxa"/>
            <w:shd w:val="clear" w:color="auto" w:fill="auto"/>
          </w:tcPr>
          <w:p w:rsidR="00066940" w:rsidRPr="006033E9" w:rsidRDefault="00066940" w:rsidP="00A01AA0">
            <w:pPr>
              <w:pStyle w:val="affb"/>
              <w:spacing w:line="288" w:lineRule="auto"/>
              <w:ind w:firstLine="0"/>
              <w:jc w:val="center"/>
            </w:pPr>
            <w:r w:rsidRPr="006033E9">
              <w:t>59</w:t>
            </w:r>
          </w:p>
        </w:tc>
        <w:tc>
          <w:tcPr>
            <w:tcW w:w="2031" w:type="dxa"/>
            <w:shd w:val="clear" w:color="auto" w:fill="auto"/>
          </w:tcPr>
          <w:p w:rsidR="00066940" w:rsidRPr="006033E9" w:rsidRDefault="00066940" w:rsidP="00A01AA0">
            <w:pPr>
              <w:pStyle w:val="affb"/>
              <w:spacing w:line="288" w:lineRule="auto"/>
              <w:ind w:firstLine="0"/>
              <w:jc w:val="center"/>
            </w:pPr>
          </w:p>
        </w:tc>
        <w:tc>
          <w:tcPr>
            <w:tcW w:w="1521" w:type="dxa"/>
            <w:shd w:val="clear" w:color="auto" w:fill="auto"/>
            <w:vAlign w:val="center"/>
          </w:tcPr>
          <w:p w:rsidR="00066940" w:rsidRPr="006033E9" w:rsidRDefault="00066940" w:rsidP="00A01AA0">
            <w:pPr>
              <w:spacing w:line="288" w:lineRule="auto"/>
              <w:jc w:val="center"/>
              <w:rPr>
                <w:szCs w:val="28"/>
                <w:lang w:val="ru-RU"/>
              </w:rPr>
            </w:pPr>
            <w:r w:rsidRPr="006033E9">
              <w:rPr>
                <w:szCs w:val="28"/>
                <w:lang w:val="ru-RU"/>
              </w:rPr>
              <w:t>275</w:t>
            </w:r>
          </w:p>
        </w:tc>
        <w:tc>
          <w:tcPr>
            <w:tcW w:w="1265" w:type="dxa"/>
            <w:shd w:val="clear" w:color="auto" w:fill="auto"/>
            <w:vAlign w:val="center"/>
          </w:tcPr>
          <w:p w:rsidR="00066940" w:rsidRPr="006033E9" w:rsidRDefault="00066940" w:rsidP="00A01AA0">
            <w:pPr>
              <w:spacing w:line="288" w:lineRule="auto"/>
              <w:jc w:val="center"/>
              <w:rPr>
                <w:szCs w:val="28"/>
                <w:lang w:val="ru-RU"/>
              </w:rPr>
            </w:pPr>
            <w:r w:rsidRPr="006033E9">
              <w:rPr>
                <w:szCs w:val="28"/>
                <w:lang w:val="ru-RU"/>
              </w:rPr>
              <w:t>275</w:t>
            </w:r>
          </w:p>
        </w:tc>
        <w:tc>
          <w:tcPr>
            <w:tcW w:w="1265" w:type="dxa"/>
            <w:shd w:val="clear" w:color="auto" w:fill="auto"/>
            <w:vAlign w:val="center"/>
          </w:tcPr>
          <w:p w:rsidR="00066940" w:rsidRPr="006033E9" w:rsidRDefault="00066940" w:rsidP="00A01AA0">
            <w:pPr>
              <w:spacing w:line="288" w:lineRule="auto"/>
              <w:jc w:val="center"/>
              <w:rPr>
                <w:szCs w:val="28"/>
                <w:lang w:val="ru-RU"/>
              </w:rPr>
            </w:pPr>
          </w:p>
        </w:tc>
        <w:tc>
          <w:tcPr>
            <w:tcW w:w="1217" w:type="dxa"/>
            <w:shd w:val="clear" w:color="auto" w:fill="auto"/>
            <w:vAlign w:val="center"/>
          </w:tcPr>
          <w:p w:rsidR="00066940" w:rsidRPr="006033E9" w:rsidRDefault="00066940" w:rsidP="00A01AA0">
            <w:pPr>
              <w:spacing w:line="288" w:lineRule="auto"/>
              <w:jc w:val="center"/>
              <w:rPr>
                <w:szCs w:val="28"/>
                <w:lang w:val="ru-RU"/>
              </w:rPr>
            </w:pPr>
            <w:r>
              <w:rPr>
                <w:szCs w:val="28"/>
                <w:lang w:val="ru-RU"/>
              </w:rPr>
              <w:t>4,</w:t>
            </w:r>
            <w:r w:rsidRPr="006033E9">
              <w:rPr>
                <w:szCs w:val="28"/>
                <w:lang w:val="ru-RU"/>
              </w:rPr>
              <w:t>7</w:t>
            </w:r>
          </w:p>
        </w:tc>
      </w:tr>
    </w:tbl>
    <w:p w:rsidR="00066940" w:rsidRPr="00F47406" w:rsidRDefault="00066940" w:rsidP="00066940">
      <w:pPr>
        <w:jc w:val="right"/>
        <w:rPr>
          <w:rFonts w:cs="Tahoma"/>
        </w:rPr>
      </w:pPr>
      <w:r w:rsidRPr="00F47406">
        <w:rPr>
          <w:rFonts w:cs="Tahoma"/>
        </w:rPr>
        <w:t>Таблиця 4.1</w:t>
      </w:r>
    </w:p>
    <w:p w:rsidR="00066940" w:rsidRPr="00C84A71" w:rsidRDefault="00066940" w:rsidP="00066940">
      <w:pPr>
        <w:jc w:val="center"/>
        <w:rPr>
          <w:sz w:val="28"/>
          <w:szCs w:val="28"/>
          <w:lang w:val="ru-RU"/>
        </w:rPr>
      </w:pPr>
      <w:r w:rsidRPr="00C84A71">
        <w:rPr>
          <w:sz w:val="28"/>
          <w:szCs w:val="28"/>
          <w:lang w:val="ru-RU"/>
        </w:rPr>
        <w:t>В</w:t>
      </w:r>
      <w:r w:rsidRPr="00C84A71">
        <w:rPr>
          <w:sz w:val="28"/>
          <w:szCs w:val="28"/>
        </w:rPr>
        <w:t>І</w:t>
      </w:r>
      <w:r w:rsidRPr="00C84A71">
        <w:rPr>
          <w:sz w:val="28"/>
          <w:szCs w:val="28"/>
          <w:lang w:val="ru-RU"/>
        </w:rPr>
        <w:t xml:space="preserve">ДОМІСТЬ ВІДВІДУВАННЯ ТЕОРЕТИЧНИХ ТА ПРАКТИЧНИХ ЗАНЯТЬ СТУДЕНТАМИ ФАРМАЦЕВТИЧНОГО ВІДДІЛЕННЯ </w:t>
      </w:r>
    </w:p>
    <w:p w:rsidR="00066940" w:rsidRPr="00C84A71" w:rsidRDefault="00066940" w:rsidP="00066940">
      <w:pPr>
        <w:jc w:val="center"/>
        <w:rPr>
          <w:sz w:val="28"/>
          <w:szCs w:val="28"/>
          <w:lang w:val="ru-RU"/>
        </w:rPr>
      </w:pPr>
      <w:r w:rsidRPr="00C84A71">
        <w:rPr>
          <w:sz w:val="28"/>
          <w:szCs w:val="28"/>
          <w:lang w:val="ru-RU"/>
        </w:rPr>
        <w:t xml:space="preserve">(вечірня та денна форма навчання) </w:t>
      </w:r>
    </w:p>
    <w:p w:rsidR="00066940" w:rsidRPr="00C84A71" w:rsidRDefault="00066940" w:rsidP="00066940">
      <w:pPr>
        <w:jc w:val="center"/>
        <w:rPr>
          <w:sz w:val="28"/>
          <w:szCs w:val="28"/>
          <w:lang w:val="ru-RU"/>
        </w:rPr>
      </w:pPr>
      <w:r w:rsidRPr="00C84A71">
        <w:rPr>
          <w:sz w:val="28"/>
          <w:szCs w:val="28"/>
          <w:lang w:val="ru-RU"/>
        </w:rPr>
        <w:t>ЗА ІІ СЕМЕСТР 2019-2020 НАВЧАЛЬНИЙ РІК</w:t>
      </w: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1856"/>
        <w:gridCol w:w="636"/>
        <w:gridCol w:w="2031"/>
        <w:gridCol w:w="1515"/>
        <w:gridCol w:w="6"/>
        <w:gridCol w:w="1265"/>
        <w:gridCol w:w="6"/>
        <w:gridCol w:w="1259"/>
        <w:gridCol w:w="6"/>
        <w:gridCol w:w="1211"/>
      </w:tblGrid>
      <w:tr w:rsidR="00066940" w:rsidRPr="000F1645" w:rsidTr="00A01AA0">
        <w:trPr>
          <w:cantSplit/>
          <w:trHeight w:val="1431"/>
          <w:jc w:val="center"/>
        </w:trPr>
        <w:tc>
          <w:tcPr>
            <w:tcW w:w="462" w:type="dxa"/>
            <w:shd w:val="clear" w:color="auto" w:fill="auto"/>
            <w:vAlign w:val="center"/>
          </w:tcPr>
          <w:p w:rsidR="00066940" w:rsidRPr="000F1645" w:rsidRDefault="00066940" w:rsidP="00A01AA0">
            <w:pPr>
              <w:spacing w:line="288" w:lineRule="auto"/>
              <w:jc w:val="center"/>
              <w:rPr>
                <w:sz w:val="20"/>
                <w:lang w:val="ru-RU"/>
              </w:rPr>
            </w:pPr>
            <w:r w:rsidRPr="000F1645">
              <w:rPr>
                <w:sz w:val="20"/>
                <w:lang w:val="ru-RU"/>
              </w:rPr>
              <w:lastRenderedPageBreak/>
              <w:t>№</w:t>
            </w:r>
          </w:p>
        </w:tc>
        <w:tc>
          <w:tcPr>
            <w:tcW w:w="1856" w:type="dxa"/>
            <w:shd w:val="clear" w:color="auto" w:fill="auto"/>
            <w:vAlign w:val="center"/>
          </w:tcPr>
          <w:p w:rsidR="00066940" w:rsidRPr="000F1645" w:rsidRDefault="00066940" w:rsidP="00A01AA0">
            <w:pPr>
              <w:spacing w:line="288" w:lineRule="auto"/>
              <w:jc w:val="center"/>
              <w:rPr>
                <w:sz w:val="20"/>
                <w:lang w:val="ru-RU"/>
              </w:rPr>
            </w:pPr>
            <w:r w:rsidRPr="000F1645">
              <w:rPr>
                <w:sz w:val="20"/>
                <w:lang w:val="ru-RU"/>
              </w:rPr>
              <w:t>Група</w:t>
            </w:r>
          </w:p>
        </w:tc>
        <w:tc>
          <w:tcPr>
            <w:tcW w:w="636" w:type="dxa"/>
            <w:shd w:val="clear" w:color="auto" w:fill="auto"/>
            <w:textDirection w:val="btLr"/>
            <w:vAlign w:val="center"/>
          </w:tcPr>
          <w:p w:rsidR="00066940" w:rsidRPr="000F1645" w:rsidRDefault="00066940" w:rsidP="00A01AA0">
            <w:pPr>
              <w:spacing w:line="288" w:lineRule="auto"/>
              <w:ind w:left="113" w:right="113"/>
              <w:jc w:val="center"/>
              <w:rPr>
                <w:sz w:val="20"/>
                <w:lang w:val="ru-RU"/>
              </w:rPr>
            </w:pPr>
            <w:r w:rsidRPr="000F1645">
              <w:rPr>
                <w:sz w:val="20"/>
                <w:lang w:val="ru-RU"/>
              </w:rPr>
              <w:t>Кількість студентів</w:t>
            </w:r>
          </w:p>
        </w:tc>
        <w:tc>
          <w:tcPr>
            <w:tcW w:w="2031" w:type="dxa"/>
            <w:shd w:val="clear" w:color="auto" w:fill="auto"/>
            <w:vAlign w:val="center"/>
          </w:tcPr>
          <w:p w:rsidR="00066940" w:rsidRPr="000F1645" w:rsidRDefault="00066940" w:rsidP="00A01AA0">
            <w:pPr>
              <w:spacing w:line="288" w:lineRule="auto"/>
              <w:jc w:val="center"/>
              <w:rPr>
                <w:sz w:val="20"/>
                <w:lang w:val="ru-RU"/>
              </w:rPr>
            </w:pPr>
            <w:r w:rsidRPr="000F1645">
              <w:rPr>
                <w:sz w:val="20"/>
                <w:lang w:val="ru-RU"/>
              </w:rPr>
              <w:t>Куратор</w:t>
            </w:r>
          </w:p>
        </w:tc>
        <w:tc>
          <w:tcPr>
            <w:tcW w:w="1521" w:type="dxa"/>
            <w:gridSpan w:val="2"/>
            <w:shd w:val="clear" w:color="auto" w:fill="auto"/>
            <w:vAlign w:val="center"/>
          </w:tcPr>
          <w:p w:rsidR="00066940" w:rsidRPr="000F1645" w:rsidRDefault="00066940" w:rsidP="00A01AA0">
            <w:pPr>
              <w:jc w:val="center"/>
              <w:rPr>
                <w:sz w:val="20"/>
                <w:lang w:val="ru-RU"/>
              </w:rPr>
            </w:pPr>
            <w:r w:rsidRPr="000F1645">
              <w:rPr>
                <w:sz w:val="20"/>
                <w:lang w:val="ru-RU"/>
              </w:rPr>
              <w:t xml:space="preserve">Загальна кількість пропущених занять </w:t>
            </w:r>
          </w:p>
        </w:tc>
        <w:tc>
          <w:tcPr>
            <w:tcW w:w="1265" w:type="dxa"/>
            <w:shd w:val="clear" w:color="auto" w:fill="auto"/>
            <w:vAlign w:val="center"/>
          </w:tcPr>
          <w:p w:rsidR="00066940" w:rsidRPr="000F1645" w:rsidRDefault="00066940" w:rsidP="00A01AA0">
            <w:pPr>
              <w:jc w:val="center"/>
              <w:rPr>
                <w:sz w:val="20"/>
                <w:lang w:val="ru-RU"/>
              </w:rPr>
            </w:pPr>
            <w:r w:rsidRPr="000F1645">
              <w:rPr>
                <w:sz w:val="20"/>
                <w:lang w:val="ru-RU"/>
              </w:rPr>
              <w:t xml:space="preserve">Пропуски з </w:t>
            </w:r>
          </w:p>
          <w:p w:rsidR="00066940" w:rsidRPr="000F1645" w:rsidRDefault="00066940" w:rsidP="00A01AA0">
            <w:pPr>
              <w:jc w:val="center"/>
              <w:rPr>
                <w:sz w:val="20"/>
                <w:lang w:val="ru-RU"/>
              </w:rPr>
            </w:pPr>
            <w:r w:rsidRPr="000F1645">
              <w:rPr>
                <w:sz w:val="20"/>
                <w:lang w:val="ru-RU"/>
              </w:rPr>
              <w:t xml:space="preserve">поважних </w:t>
            </w:r>
          </w:p>
          <w:p w:rsidR="00066940" w:rsidRPr="000F1645" w:rsidRDefault="00066940" w:rsidP="00A01AA0">
            <w:pPr>
              <w:jc w:val="center"/>
              <w:rPr>
                <w:sz w:val="20"/>
                <w:lang w:val="ru-RU"/>
              </w:rPr>
            </w:pPr>
            <w:r w:rsidRPr="000F1645">
              <w:rPr>
                <w:sz w:val="20"/>
                <w:lang w:val="ru-RU"/>
              </w:rPr>
              <w:t>причин</w:t>
            </w:r>
          </w:p>
        </w:tc>
        <w:tc>
          <w:tcPr>
            <w:tcW w:w="1265" w:type="dxa"/>
            <w:gridSpan w:val="2"/>
            <w:shd w:val="clear" w:color="auto" w:fill="auto"/>
            <w:vAlign w:val="center"/>
          </w:tcPr>
          <w:p w:rsidR="00066940" w:rsidRPr="000F1645" w:rsidRDefault="00066940" w:rsidP="00A01AA0">
            <w:pPr>
              <w:jc w:val="center"/>
              <w:rPr>
                <w:sz w:val="20"/>
                <w:lang w:val="ru-RU"/>
              </w:rPr>
            </w:pPr>
            <w:r w:rsidRPr="000F1645">
              <w:rPr>
                <w:sz w:val="20"/>
                <w:lang w:val="ru-RU"/>
              </w:rPr>
              <w:t xml:space="preserve">Пропуски без </w:t>
            </w:r>
          </w:p>
          <w:p w:rsidR="00066940" w:rsidRPr="000F1645" w:rsidRDefault="00066940" w:rsidP="00A01AA0">
            <w:pPr>
              <w:jc w:val="center"/>
              <w:rPr>
                <w:sz w:val="20"/>
                <w:lang w:val="ru-RU"/>
              </w:rPr>
            </w:pPr>
            <w:r w:rsidRPr="000F1645">
              <w:rPr>
                <w:sz w:val="20"/>
                <w:lang w:val="ru-RU"/>
              </w:rPr>
              <w:t xml:space="preserve">поважних </w:t>
            </w:r>
          </w:p>
          <w:p w:rsidR="00066940" w:rsidRPr="000F1645" w:rsidRDefault="00066940" w:rsidP="00A01AA0">
            <w:pPr>
              <w:jc w:val="center"/>
              <w:rPr>
                <w:sz w:val="20"/>
                <w:lang w:val="ru-RU"/>
              </w:rPr>
            </w:pPr>
            <w:r w:rsidRPr="000F1645">
              <w:rPr>
                <w:sz w:val="20"/>
                <w:lang w:val="ru-RU"/>
              </w:rPr>
              <w:t>причин</w:t>
            </w:r>
          </w:p>
        </w:tc>
        <w:tc>
          <w:tcPr>
            <w:tcW w:w="1217" w:type="dxa"/>
            <w:gridSpan w:val="2"/>
            <w:shd w:val="clear" w:color="auto" w:fill="auto"/>
            <w:vAlign w:val="center"/>
          </w:tcPr>
          <w:p w:rsidR="00066940" w:rsidRPr="000F1645" w:rsidRDefault="00066940" w:rsidP="00A01AA0">
            <w:pPr>
              <w:jc w:val="center"/>
              <w:rPr>
                <w:sz w:val="20"/>
                <w:lang w:val="ru-RU"/>
              </w:rPr>
            </w:pPr>
            <w:r w:rsidRPr="000F1645">
              <w:rPr>
                <w:sz w:val="20"/>
                <w:lang w:val="ru-RU"/>
              </w:rPr>
              <w:t xml:space="preserve">Пропуски на </w:t>
            </w:r>
          </w:p>
          <w:p w:rsidR="00066940" w:rsidRPr="000F1645" w:rsidRDefault="00066940" w:rsidP="00A01AA0">
            <w:pPr>
              <w:jc w:val="center"/>
              <w:rPr>
                <w:sz w:val="20"/>
                <w:lang w:val="ru-RU"/>
              </w:rPr>
            </w:pPr>
            <w:r w:rsidRPr="000F1645">
              <w:rPr>
                <w:sz w:val="20"/>
                <w:lang w:val="ru-RU"/>
              </w:rPr>
              <w:t>одного студента</w:t>
            </w:r>
          </w:p>
        </w:tc>
      </w:tr>
      <w:tr w:rsidR="00066940" w:rsidRPr="000F1645" w:rsidTr="00A01AA0">
        <w:trPr>
          <w:jc w:val="center"/>
        </w:trPr>
        <w:tc>
          <w:tcPr>
            <w:tcW w:w="462" w:type="dxa"/>
            <w:shd w:val="clear" w:color="auto" w:fill="auto"/>
            <w:vAlign w:val="center"/>
          </w:tcPr>
          <w:p w:rsidR="00066940" w:rsidRPr="000F1645" w:rsidRDefault="00066940" w:rsidP="007E00EC">
            <w:pPr>
              <w:numPr>
                <w:ilvl w:val="0"/>
                <w:numId w:val="91"/>
              </w:numPr>
              <w:spacing w:line="288" w:lineRule="auto"/>
              <w:jc w:val="center"/>
              <w:rPr>
                <w:szCs w:val="28"/>
                <w:lang w:val="ru-RU"/>
              </w:rPr>
            </w:pPr>
          </w:p>
        </w:tc>
        <w:tc>
          <w:tcPr>
            <w:tcW w:w="1856" w:type="dxa"/>
            <w:shd w:val="clear" w:color="auto" w:fill="auto"/>
          </w:tcPr>
          <w:p w:rsidR="00066940" w:rsidRPr="000F1645" w:rsidRDefault="00066940" w:rsidP="00A01AA0">
            <w:pPr>
              <w:pStyle w:val="affb"/>
              <w:ind w:firstLine="0"/>
              <w:jc w:val="left"/>
            </w:pPr>
            <w:r>
              <w:t>2</w:t>
            </w:r>
            <w:r w:rsidRPr="000F1645">
              <w:t xml:space="preserve"> фарм (веч)</w:t>
            </w:r>
          </w:p>
        </w:tc>
        <w:tc>
          <w:tcPr>
            <w:tcW w:w="636" w:type="dxa"/>
            <w:shd w:val="clear" w:color="auto" w:fill="auto"/>
          </w:tcPr>
          <w:p w:rsidR="00066940" w:rsidRPr="000F1645" w:rsidRDefault="00066940" w:rsidP="00A01AA0">
            <w:pPr>
              <w:pStyle w:val="affb"/>
              <w:ind w:firstLine="0"/>
              <w:jc w:val="center"/>
            </w:pPr>
            <w:r>
              <w:t>5</w:t>
            </w:r>
          </w:p>
        </w:tc>
        <w:tc>
          <w:tcPr>
            <w:tcW w:w="2031" w:type="dxa"/>
            <w:shd w:val="clear" w:color="auto" w:fill="auto"/>
          </w:tcPr>
          <w:p w:rsidR="00066940" w:rsidRPr="000F1645" w:rsidRDefault="00066940" w:rsidP="00A01AA0">
            <w:pPr>
              <w:pStyle w:val="affb"/>
              <w:spacing w:line="288" w:lineRule="auto"/>
              <w:ind w:firstLine="0"/>
              <w:jc w:val="center"/>
              <w:rPr>
                <w:sz w:val="24"/>
                <w:szCs w:val="24"/>
              </w:rPr>
            </w:pPr>
            <w:r w:rsidRPr="000F1645">
              <w:rPr>
                <w:sz w:val="24"/>
                <w:szCs w:val="24"/>
              </w:rPr>
              <w:t>Борисенко Н.М.</w:t>
            </w:r>
          </w:p>
        </w:tc>
        <w:tc>
          <w:tcPr>
            <w:tcW w:w="1515" w:type="dxa"/>
            <w:shd w:val="clear" w:color="auto" w:fill="auto"/>
            <w:vAlign w:val="center"/>
          </w:tcPr>
          <w:p w:rsidR="00066940" w:rsidRPr="00C84A71" w:rsidRDefault="00066940" w:rsidP="00A01AA0">
            <w:pPr>
              <w:spacing w:line="288" w:lineRule="auto"/>
              <w:jc w:val="center"/>
              <w:rPr>
                <w:szCs w:val="28"/>
                <w:lang w:val="ru-RU"/>
              </w:rPr>
            </w:pPr>
            <w:r w:rsidRPr="00C84A71">
              <w:rPr>
                <w:szCs w:val="28"/>
                <w:lang w:val="ru-RU"/>
              </w:rPr>
              <w:t>-</w:t>
            </w:r>
          </w:p>
        </w:tc>
        <w:tc>
          <w:tcPr>
            <w:tcW w:w="1277" w:type="dxa"/>
            <w:gridSpan w:val="3"/>
            <w:shd w:val="clear" w:color="auto" w:fill="auto"/>
            <w:vAlign w:val="center"/>
          </w:tcPr>
          <w:p w:rsidR="00066940" w:rsidRPr="00C84A71" w:rsidRDefault="00066940" w:rsidP="00A01AA0">
            <w:pPr>
              <w:spacing w:line="288" w:lineRule="auto"/>
              <w:jc w:val="center"/>
              <w:rPr>
                <w:szCs w:val="28"/>
                <w:lang w:val="ru-RU"/>
              </w:rPr>
            </w:pPr>
            <w:r w:rsidRPr="00C84A71">
              <w:rPr>
                <w:szCs w:val="28"/>
                <w:lang w:val="ru-RU"/>
              </w:rPr>
              <w:t>-</w:t>
            </w:r>
          </w:p>
        </w:tc>
        <w:tc>
          <w:tcPr>
            <w:tcW w:w="1265" w:type="dxa"/>
            <w:gridSpan w:val="2"/>
            <w:shd w:val="clear" w:color="auto" w:fill="auto"/>
            <w:vAlign w:val="center"/>
          </w:tcPr>
          <w:p w:rsidR="00066940" w:rsidRPr="00C84A71" w:rsidRDefault="00066940" w:rsidP="00A01AA0">
            <w:pPr>
              <w:spacing w:line="288" w:lineRule="auto"/>
              <w:jc w:val="center"/>
              <w:rPr>
                <w:szCs w:val="28"/>
                <w:lang w:val="ru-RU"/>
              </w:rPr>
            </w:pPr>
            <w:r w:rsidRPr="00C84A71">
              <w:rPr>
                <w:szCs w:val="28"/>
                <w:lang w:val="ru-RU"/>
              </w:rPr>
              <w:t>-</w:t>
            </w:r>
          </w:p>
        </w:tc>
        <w:tc>
          <w:tcPr>
            <w:tcW w:w="1211" w:type="dxa"/>
            <w:shd w:val="clear" w:color="auto" w:fill="auto"/>
            <w:vAlign w:val="center"/>
          </w:tcPr>
          <w:p w:rsidR="00066940" w:rsidRPr="00C84A71" w:rsidRDefault="00066940" w:rsidP="00A01AA0">
            <w:pPr>
              <w:spacing w:line="288" w:lineRule="auto"/>
              <w:jc w:val="center"/>
              <w:rPr>
                <w:szCs w:val="28"/>
                <w:lang w:val="ru-RU"/>
              </w:rPr>
            </w:pPr>
            <w:r w:rsidRPr="00C84A71">
              <w:rPr>
                <w:szCs w:val="28"/>
                <w:lang w:val="ru-RU"/>
              </w:rPr>
              <w:t>-</w:t>
            </w:r>
          </w:p>
        </w:tc>
      </w:tr>
      <w:tr w:rsidR="00066940" w:rsidRPr="000F1645" w:rsidTr="00A01AA0">
        <w:trPr>
          <w:jc w:val="center"/>
        </w:trPr>
        <w:tc>
          <w:tcPr>
            <w:tcW w:w="462" w:type="dxa"/>
            <w:shd w:val="clear" w:color="auto" w:fill="auto"/>
            <w:vAlign w:val="center"/>
          </w:tcPr>
          <w:p w:rsidR="00066940" w:rsidRPr="000F1645" w:rsidRDefault="00066940" w:rsidP="007E00EC">
            <w:pPr>
              <w:numPr>
                <w:ilvl w:val="0"/>
                <w:numId w:val="91"/>
              </w:numPr>
              <w:tabs>
                <w:tab w:val="clear" w:pos="284"/>
                <w:tab w:val="num" w:pos="454"/>
              </w:tabs>
              <w:spacing w:line="288" w:lineRule="auto"/>
              <w:ind w:left="454"/>
              <w:jc w:val="center"/>
              <w:rPr>
                <w:szCs w:val="28"/>
                <w:lang w:val="ru-RU"/>
              </w:rPr>
            </w:pPr>
          </w:p>
        </w:tc>
        <w:tc>
          <w:tcPr>
            <w:tcW w:w="1856" w:type="dxa"/>
            <w:shd w:val="clear" w:color="auto" w:fill="auto"/>
          </w:tcPr>
          <w:p w:rsidR="00066940" w:rsidRPr="000F1645" w:rsidRDefault="00066940" w:rsidP="00A01AA0">
            <w:pPr>
              <w:pStyle w:val="affb"/>
              <w:spacing w:line="288" w:lineRule="auto"/>
              <w:ind w:firstLine="0"/>
              <w:jc w:val="left"/>
            </w:pPr>
            <w:r w:rsidRPr="000F1645">
              <w:t>К фар11(веч)</w:t>
            </w:r>
          </w:p>
        </w:tc>
        <w:tc>
          <w:tcPr>
            <w:tcW w:w="636" w:type="dxa"/>
            <w:shd w:val="clear" w:color="auto" w:fill="auto"/>
          </w:tcPr>
          <w:p w:rsidR="00066940" w:rsidRPr="000F1645" w:rsidRDefault="00066940" w:rsidP="00A01AA0">
            <w:pPr>
              <w:pStyle w:val="affb"/>
              <w:ind w:firstLine="0"/>
              <w:jc w:val="center"/>
            </w:pPr>
            <w:r>
              <w:t>11</w:t>
            </w:r>
          </w:p>
        </w:tc>
        <w:tc>
          <w:tcPr>
            <w:tcW w:w="2031" w:type="dxa"/>
            <w:shd w:val="clear" w:color="auto" w:fill="auto"/>
          </w:tcPr>
          <w:p w:rsidR="00066940" w:rsidRPr="000F1645" w:rsidRDefault="00066940" w:rsidP="00A01AA0">
            <w:pPr>
              <w:pStyle w:val="affb"/>
              <w:ind w:firstLine="0"/>
              <w:jc w:val="center"/>
              <w:rPr>
                <w:sz w:val="24"/>
                <w:szCs w:val="24"/>
              </w:rPr>
            </w:pPr>
            <w:r w:rsidRPr="000F1645">
              <w:rPr>
                <w:sz w:val="24"/>
                <w:szCs w:val="24"/>
              </w:rPr>
              <w:t>Борисенко Н.М.</w:t>
            </w:r>
          </w:p>
        </w:tc>
        <w:tc>
          <w:tcPr>
            <w:tcW w:w="1515" w:type="dxa"/>
            <w:shd w:val="clear" w:color="auto" w:fill="auto"/>
            <w:vAlign w:val="center"/>
          </w:tcPr>
          <w:p w:rsidR="00066940" w:rsidRPr="000A6D52" w:rsidRDefault="00066940" w:rsidP="00A01AA0">
            <w:pPr>
              <w:jc w:val="center"/>
              <w:rPr>
                <w:szCs w:val="28"/>
              </w:rPr>
            </w:pPr>
            <w:r>
              <w:rPr>
                <w:szCs w:val="28"/>
              </w:rPr>
              <w:t>43</w:t>
            </w:r>
          </w:p>
        </w:tc>
        <w:tc>
          <w:tcPr>
            <w:tcW w:w="1277" w:type="dxa"/>
            <w:gridSpan w:val="3"/>
            <w:shd w:val="clear" w:color="auto" w:fill="auto"/>
            <w:vAlign w:val="center"/>
          </w:tcPr>
          <w:p w:rsidR="00066940" w:rsidRPr="000A6D52" w:rsidRDefault="00066940" w:rsidP="00A01AA0">
            <w:pPr>
              <w:jc w:val="center"/>
              <w:rPr>
                <w:szCs w:val="28"/>
              </w:rPr>
            </w:pPr>
            <w:r>
              <w:rPr>
                <w:szCs w:val="28"/>
              </w:rPr>
              <w:t>43</w:t>
            </w:r>
          </w:p>
        </w:tc>
        <w:tc>
          <w:tcPr>
            <w:tcW w:w="1265" w:type="dxa"/>
            <w:gridSpan w:val="2"/>
            <w:shd w:val="clear" w:color="auto" w:fill="auto"/>
            <w:vAlign w:val="center"/>
          </w:tcPr>
          <w:p w:rsidR="00066940" w:rsidRPr="000A6D52" w:rsidRDefault="00066940" w:rsidP="00A01AA0">
            <w:pPr>
              <w:jc w:val="center"/>
              <w:rPr>
                <w:szCs w:val="28"/>
              </w:rPr>
            </w:pPr>
            <w:r>
              <w:rPr>
                <w:szCs w:val="28"/>
              </w:rPr>
              <w:t>-</w:t>
            </w:r>
          </w:p>
        </w:tc>
        <w:tc>
          <w:tcPr>
            <w:tcW w:w="1211" w:type="dxa"/>
            <w:shd w:val="clear" w:color="auto" w:fill="auto"/>
            <w:vAlign w:val="center"/>
          </w:tcPr>
          <w:p w:rsidR="00066940" w:rsidRPr="000A6D52" w:rsidRDefault="00066940" w:rsidP="00A01AA0">
            <w:pPr>
              <w:jc w:val="center"/>
              <w:rPr>
                <w:szCs w:val="28"/>
              </w:rPr>
            </w:pPr>
            <w:r>
              <w:rPr>
                <w:szCs w:val="28"/>
              </w:rPr>
              <w:t>3,9</w:t>
            </w:r>
          </w:p>
        </w:tc>
      </w:tr>
      <w:tr w:rsidR="00066940" w:rsidRPr="000F1645" w:rsidTr="00A01AA0">
        <w:trPr>
          <w:jc w:val="center"/>
        </w:trPr>
        <w:tc>
          <w:tcPr>
            <w:tcW w:w="462" w:type="dxa"/>
            <w:shd w:val="clear" w:color="auto" w:fill="auto"/>
            <w:vAlign w:val="center"/>
          </w:tcPr>
          <w:p w:rsidR="00066940" w:rsidRPr="000F1645" w:rsidRDefault="00066940" w:rsidP="007E00EC">
            <w:pPr>
              <w:numPr>
                <w:ilvl w:val="0"/>
                <w:numId w:val="91"/>
              </w:numPr>
              <w:tabs>
                <w:tab w:val="clear" w:pos="284"/>
                <w:tab w:val="num" w:pos="454"/>
              </w:tabs>
              <w:spacing w:line="288" w:lineRule="auto"/>
              <w:ind w:left="454"/>
              <w:jc w:val="center"/>
              <w:rPr>
                <w:szCs w:val="28"/>
                <w:lang w:val="ru-RU"/>
              </w:rPr>
            </w:pPr>
          </w:p>
        </w:tc>
        <w:tc>
          <w:tcPr>
            <w:tcW w:w="1856" w:type="dxa"/>
            <w:shd w:val="clear" w:color="auto" w:fill="auto"/>
          </w:tcPr>
          <w:p w:rsidR="00066940" w:rsidRPr="000F1645" w:rsidRDefault="00066940" w:rsidP="00A01AA0">
            <w:pPr>
              <w:pStyle w:val="affb"/>
              <w:spacing w:line="288" w:lineRule="auto"/>
              <w:ind w:firstLine="0"/>
              <w:jc w:val="left"/>
            </w:pPr>
            <w:r w:rsidRPr="000F1645">
              <w:t>К фар21(веч)</w:t>
            </w:r>
          </w:p>
        </w:tc>
        <w:tc>
          <w:tcPr>
            <w:tcW w:w="636" w:type="dxa"/>
            <w:shd w:val="clear" w:color="auto" w:fill="auto"/>
          </w:tcPr>
          <w:p w:rsidR="00066940" w:rsidRPr="000F1645" w:rsidRDefault="00066940" w:rsidP="00A01AA0">
            <w:pPr>
              <w:pStyle w:val="affb"/>
              <w:ind w:firstLine="0"/>
              <w:jc w:val="center"/>
            </w:pPr>
            <w:r>
              <w:t>19</w:t>
            </w:r>
          </w:p>
        </w:tc>
        <w:tc>
          <w:tcPr>
            <w:tcW w:w="2031" w:type="dxa"/>
            <w:shd w:val="clear" w:color="auto" w:fill="auto"/>
          </w:tcPr>
          <w:p w:rsidR="00066940" w:rsidRPr="000F1645" w:rsidRDefault="00066940" w:rsidP="00A01AA0">
            <w:pPr>
              <w:pStyle w:val="affb"/>
              <w:ind w:firstLine="0"/>
              <w:jc w:val="center"/>
              <w:rPr>
                <w:sz w:val="24"/>
                <w:szCs w:val="24"/>
              </w:rPr>
            </w:pPr>
            <w:r>
              <w:rPr>
                <w:sz w:val="24"/>
                <w:szCs w:val="24"/>
              </w:rPr>
              <w:t>Маматюк Г.Я.</w:t>
            </w:r>
          </w:p>
        </w:tc>
        <w:tc>
          <w:tcPr>
            <w:tcW w:w="1515" w:type="dxa"/>
            <w:shd w:val="clear" w:color="auto" w:fill="auto"/>
            <w:vAlign w:val="center"/>
          </w:tcPr>
          <w:p w:rsidR="00066940" w:rsidRPr="000A6D52" w:rsidRDefault="00066940" w:rsidP="00A01AA0">
            <w:pPr>
              <w:jc w:val="center"/>
              <w:rPr>
                <w:szCs w:val="28"/>
              </w:rPr>
            </w:pPr>
            <w:r>
              <w:rPr>
                <w:szCs w:val="28"/>
              </w:rPr>
              <w:t>54</w:t>
            </w:r>
          </w:p>
        </w:tc>
        <w:tc>
          <w:tcPr>
            <w:tcW w:w="1277" w:type="dxa"/>
            <w:gridSpan w:val="3"/>
            <w:shd w:val="clear" w:color="auto" w:fill="auto"/>
            <w:vAlign w:val="center"/>
          </w:tcPr>
          <w:p w:rsidR="00066940" w:rsidRPr="000A6D52" w:rsidRDefault="00066940" w:rsidP="00A01AA0">
            <w:pPr>
              <w:jc w:val="center"/>
              <w:rPr>
                <w:szCs w:val="28"/>
              </w:rPr>
            </w:pPr>
            <w:r>
              <w:rPr>
                <w:szCs w:val="28"/>
              </w:rPr>
              <w:t>54</w:t>
            </w:r>
          </w:p>
        </w:tc>
        <w:tc>
          <w:tcPr>
            <w:tcW w:w="1265" w:type="dxa"/>
            <w:gridSpan w:val="2"/>
            <w:shd w:val="clear" w:color="auto" w:fill="auto"/>
            <w:vAlign w:val="center"/>
          </w:tcPr>
          <w:p w:rsidR="00066940" w:rsidRPr="000A6D52" w:rsidRDefault="00066940" w:rsidP="00A01AA0">
            <w:pPr>
              <w:jc w:val="center"/>
              <w:rPr>
                <w:szCs w:val="28"/>
              </w:rPr>
            </w:pPr>
            <w:r>
              <w:rPr>
                <w:szCs w:val="28"/>
              </w:rPr>
              <w:t>-</w:t>
            </w:r>
          </w:p>
        </w:tc>
        <w:tc>
          <w:tcPr>
            <w:tcW w:w="1211" w:type="dxa"/>
            <w:shd w:val="clear" w:color="auto" w:fill="auto"/>
            <w:vAlign w:val="center"/>
          </w:tcPr>
          <w:p w:rsidR="00066940" w:rsidRPr="000A6D52" w:rsidRDefault="00066940" w:rsidP="00A01AA0">
            <w:pPr>
              <w:jc w:val="center"/>
              <w:rPr>
                <w:szCs w:val="28"/>
              </w:rPr>
            </w:pPr>
            <w:r>
              <w:rPr>
                <w:szCs w:val="28"/>
              </w:rPr>
              <w:t>2,8</w:t>
            </w:r>
          </w:p>
        </w:tc>
      </w:tr>
      <w:tr w:rsidR="00066940" w:rsidRPr="000F1645" w:rsidTr="00A01AA0">
        <w:trPr>
          <w:jc w:val="center"/>
        </w:trPr>
        <w:tc>
          <w:tcPr>
            <w:tcW w:w="462" w:type="dxa"/>
            <w:shd w:val="clear" w:color="auto" w:fill="auto"/>
            <w:vAlign w:val="center"/>
          </w:tcPr>
          <w:p w:rsidR="00066940" w:rsidRPr="000F1645" w:rsidRDefault="00066940" w:rsidP="007E00EC">
            <w:pPr>
              <w:numPr>
                <w:ilvl w:val="0"/>
                <w:numId w:val="91"/>
              </w:numPr>
              <w:tabs>
                <w:tab w:val="clear" w:pos="284"/>
                <w:tab w:val="num" w:pos="454"/>
              </w:tabs>
              <w:spacing w:line="288" w:lineRule="auto"/>
              <w:ind w:left="454"/>
              <w:jc w:val="center"/>
              <w:rPr>
                <w:szCs w:val="28"/>
                <w:lang w:val="ru-RU"/>
              </w:rPr>
            </w:pPr>
          </w:p>
        </w:tc>
        <w:tc>
          <w:tcPr>
            <w:tcW w:w="1856" w:type="dxa"/>
            <w:shd w:val="clear" w:color="auto" w:fill="auto"/>
          </w:tcPr>
          <w:p w:rsidR="00066940" w:rsidRPr="000F1645" w:rsidRDefault="00066940" w:rsidP="00A01AA0">
            <w:pPr>
              <w:pStyle w:val="affb"/>
              <w:spacing w:line="288" w:lineRule="auto"/>
              <w:ind w:firstLine="0"/>
              <w:jc w:val="left"/>
            </w:pPr>
            <w:r>
              <w:t>К фарм 3(ден)</w:t>
            </w:r>
          </w:p>
        </w:tc>
        <w:tc>
          <w:tcPr>
            <w:tcW w:w="636" w:type="dxa"/>
            <w:shd w:val="clear" w:color="auto" w:fill="auto"/>
          </w:tcPr>
          <w:p w:rsidR="00066940" w:rsidRDefault="00066940" w:rsidP="00A01AA0">
            <w:pPr>
              <w:pStyle w:val="affb"/>
              <w:ind w:firstLine="0"/>
              <w:jc w:val="center"/>
            </w:pPr>
            <w:r>
              <w:t>16</w:t>
            </w:r>
          </w:p>
        </w:tc>
        <w:tc>
          <w:tcPr>
            <w:tcW w:w="2031" w:type="dxa"/>
            <w:shd w:val="clear" w:color="auto" w:fill="auto"/>
          </w:tcPr>
          <w:p w:rsidR="00066940" w:rsidRPr="000F1645" w:rsidRDefault="00066940" w:rsidP="00A01AA0">
            <w:pPr>
              <w:pStyle w:val="affb"/>
              <w:ind w:firstLine="0"/>
              <w:jc w:val="center"/>
              <w:rPr>
                <w:sz w:val="24"/>
                <w:szCs w:val="24"/>
              </w:rPr>
            </w:pPr>
            <w:r>
              <w:rPr>
                <w:sz w:val="24"/>
                <w:szCs w:val="24"/>
              </w:rPr>
              <w:t>Барджадзе Р.В.</w:t>
            </w:r>
          </w:p>
        </w:tc>
        <w:tc>
          <w:tcPr>
            <w:tcW w:w="1515" w:type="dxa"/>
            <w:shd w:val="clear" w:color="auto" w:fill="auto"/>
            <w:vAlign w:val="center"/>
          </w:tcPr>
          <w:p w:rsidR="00066940" w:rsidRPr="000A6D52" w:rsidRDefault="00066940" w:rsidP="00A01AA0">
            <w:pPr>
              <w:jc w:val="center"/>
              <w:rPr>
                <w:szCs w:val="28"/>
              </w:rPr>
            </w:pPr>
            <w:r>
              <w:rPr>
                <w:szCs w:val="28"/>
              </w:rPr>
              <w:t>32</w:t>
            </w:r>
          </w:p>
        </w:tc>
        <w:tc>
          <w:tcPr>
            <w:tcW w:w="1277" w:type="dxa"/>
            <w:gridSpan w:val="3"/>
            <w:shd w:val="clear" w:color="auto" w:fill="auto"/>
            <w:vAlign w:val="center"/>
          </w:tcPr>
          <w:p w:rsidR="00066940" w:rsidRPr="000A6D52" w:rsidRDefault="00066940" w:rsidP="00A01AA0">
            <w:pPr>
              <w:jc w:val="center"/>
              <w:rPr>
                <w:szCs w:val="28"/>
              </w:rPr>
            </w:pPr>
            <w:r>
              <w:rPr>
                <w:szCs w:val="28"/>
              </w:rPr>
              <w:t>32</w:t>
            </w:r>
          </w:p>
        </w:tc>
        <w:tc>
          <w:tcPr>
            <w:tcW w:w="1265" w:type="dxa"/>
            <w:gridSpan w:val="2"/>
            <w:shd w:val="clear" w:color="auto" w:fill="auto"/>
            <w:vAlign w:val="center"/>
          </w:tcPr>
          <w:p w:rsidR="00066940" w:rsidRPr="000A6D52" w:rsidRDefault="00066940" w:rsidP="00A01AA0">
            <w:pPr>
              <w:jc w:val="center"/>
              <w:rPr>
                <w:szCs w:val="28"/>
              </w:rPr>
            </w:pPr>
            <w:r>
              <w:rPr>
                <w:szCs w:val="28"/>
              </w:rPr>
              <w:t>-</w:t>
            </w:r>
          </w:p>
        </w:tc>
        <w:tc>
          <w:tcPr>
            <w:tcW w:w="1211" w:type="dxa"/>
            <w:shd w:val="clear" w:color="auto" w:fill="auto"/>
            <w:vAlign w:val="center"/>
          </w:tcPr>
          <w:p w:rsidR="00066940" w:rsidRPr="000A6D52" w:rsidRDefault="00066940" w:rsidP="00A01AA0">
            <w:pPr>
              <w:jc w:val="center"/>
              <w:rPr>
                <w:szCs w:val="28"/>
              </w:rPr>
            </w:pPr>
            <w:r>
              <w:rPr>
                <w:szCs w:val="28"/>
              </w:rPr>
              <w:t>2,0</w:t>
            </w:r>
          </w:p>
        </w:tc>
      </w:tr>
      <w:tr w:rsidR="00066940" w:rsidRPr="000F1645" w:rsidTr="00A01AA0">
        <w:trPr>
          <w:jc w:val="center"/>
        </w:trPr>
        <w:tc>
          <w:tcPr>
            <w:tcW w:w="462" w:type="dxa"/>
            <w:shd w:val="clear" w:color="auto" w:fill="auto"/>
            <w:vAlign w:val="center"/>
          </w:tcPr>
          <w:p w:rsidR="00066940" w:rsidRPr="000F1645" w:rsidRDefault="00066940" w:rsidP="00A01AA0">
            <w:pPr>
              <w:spacing w:line="288" w:lineRule="auto"/>
              <w:rPr>
                <w:szCs w:val="28"/>
                <w:lang w:val="ru-RU"/>
              </w:rPr>
            </w:pPr>
          </w:p>
        </w:tc>
        <w:tc>
          <w:tcPr>
            <w:tcW w:w="1856" w:type="dxa"/>
            <w:shd w:val="clear" w:color="auto" w:fill="auto"/>
          </w:tcPr>
          <w:p w:rsidR="00066940" w:rsidRPr="000F1645" w:rsidRDefault="00066940" w:rsidP="00A01AA0">
            <w:pPr>
              <w:pStyle w:val="affb"/>
              <w:spacing w:line="288" w:lineRule="auto"/>
              <w:ind w:firstLine="0"/>
              <w:jc w:val="center"/>
            </w:pPr>
            <w:r w:rsidRPr="000F1645">
              <w:t>Всього:</w:t>
            </w:r>
          </w:p>
        </w:tc>
        <w:tc>
          <w:tcPr>
            <w:tcW w:w="636" w:type="dxa"/>
            <w:shd w:val="clear" w:color="auto" w:fill="auto"/>
          </w:tcPr>
          <w:p w:rsidR="00066940" w:rsidRPr="000F1645" w:rsidRDefault="00066940" w:rsidP="00A01AA0">
            <w:pPr>
              <w:pStyle w:val="affb"/>
              <w:spacing w:line="288" w:lineRule="auto"/>
              <w:ind w:firstLine="0"/>
              <w:jc w:val="center"/>
            </w:pPr>
            <w:r>
              <w:t>51</w:t>
            </w:r>
          </w:p>
        </w:tc>
        <w:tc>
          <w:tcPr>
            <w:tcW w:w="2031" w:type="dxa"/>
            <w:shd w:val="clear" w:color="auto" w:fill="auto"/>
          </w:tcPr>
          <w:p w:rsidR="00066940" w:rsidRPr="000F1645" w:rsidRDefault="00066940" w:rsidP="00A01AA0">
            <w:pPr>
              <w:pStyle w:val="affb"/>
              <w:spacing w:line="288" w:lineRule="auto"/>
              <w:ind w:firstLine="0"/>
              <w:jc w:val="center"/>
            </w:pPr>
          </w:p>
        </w:tc>
        <w:tc>
          <w:tcPr>
            <w:tcW w:w="1515" w:type="dxa"/>
            <w:shd w:val="clear" w:color="auto" w:fill="auto"/>
            <w:vAlign w:val="center"/>
          </w:tcPr>
          <w:p w:rsidR="00066940" w:rsidRPr="001245A0" w:rsidRDefault="00066940" w:rsidP="00A01AA0">
            <w:pPr>
              <w:spacing w:line="288" w:lineRule="auto"/>
              <w:jc w:val="center"/>
              <w:rPr>
                <w:szCs w:val="28"/>
                <w:highlight w:val="yellow"/>
                <w:lang w:val="ru-RU"/>
              </w:rPr>
            </w:pPr>
            <w:r w:rsidRPr="0067562A">
              <w:rPr>
                <w:szCs w:val="28"/>
                <w:lang w:val="ru-RU"/>
              </w:rPr>
              <w:t>129</w:t>
            </w:r>
          </w:p>
        </w:tc>
        <w:tc>
          <w:tcPr>
            <w:tcW w:w="1277" w:type="dxa"/>
            <w:gridSpan w:val="3"/>
            <w:shd w:val="clear" w:color="auto" w:fill="auto"/>
            <w:vAlign w:val="center"/>
          </w:tcPr>
          <w:p w:rsidR="00066940" w:rsidRPr="001245A0" w:rsidRDefault="00066940" w:rsidP="00A01AA0">
            <w:pPr>
              <w:spacing w:line="288" w:lineRule="auto"/>
              <w:jc w:val="center"/>
              <w:rPr>
                <w:szCs w:val="28"/>
                <w:highlight w:val="yellow"/>
                <w:lang w:val="ru-RU"/>
              </w:rPr>
            </w:pPr>
            <w:r>
              <w:rPr>
                <w:szCs w:val="28"/>
                <w:lang w:val="ru-RU"/>
              </w:rPr>
              <w:t>129</w:t>
            </w:r>
          </w:p>
        </w:tc>
        <w:tc>
          <w:tcPr>
            <w:tcW w:w="1265" w:type="dxa"/>
            <w:gridSpan w:val="2"/>
            <w:shd w:val="clear" w:color="auto" w:fill="auto"/>
            <w:vAlign w:val="center"/>
          </w:tcPr>
          <w:p w:rsidR="00066940" w:rsidRPr="001245A0" w:rsidRDefault="00066940" w:rsidP="00A01AA0">
            <w:pPr>
              <w:spacing w:line="288" w:lineRule="auto"/>
              <w:jc w:val="center"/>
              <w:rPr>
                <w:szCs w:val="28"/>
                <w:highlight w:val="yellow"/>
                <w:lang w:val="ru-RU"/>
              </w:rPr>
            </w:pPr>
            <w:r w:rsidRPr="0067562A">
              <w:rPr>
                <w:szCs w:val="28"/>
                <w:lang w:val="ru-RU"/>
              </w:rPr>
              <w:t>-</w:t>
            </w:r>
          </w:p>
        </w:tc>
        <w:tc>
          <w:tcPr>
            <w:tcW w:w="1211" w:type="dxa"/>
            <w:shd w:val="clear" w:color="auto" w:fill="auto"/>
            <w:vAlign w:val="center"/>
          </w:tcPr>
          <w:p w:rsidR="00066940" w:rsidRPr="001245A0" w:rsidRDefault="00066940" w:rsidP="00A01AA0">
            <w:pPr>
              <w:spacing w:line="288" w:lineRule="auto"/>
              <w:jc w:val="center"/>
              <w:rPr>
                <w:szCs w:val="28"/>
                <w:highlight w:val="yellow"/>
                <w:lang w:val="ru-RU"/>
              </w:rPr>
            </w:pPr>
            <w:r w:rsidRPr="0067562A">
              <w:rPr>
                <w:szCs w:val="28"/>
                <w:lang w:val="ru-RU"/>
              </w:rPr>
              <w:t>2</w:t>
            </w:r>
            <w:r>
              <w:rPr>
                <w:szCs w:val="28"/>
                <w:lang w:val="ru-RU"/>
              </w:rPr>
              <w:t>,5</w:t>
            </w:r>
          </w:p>
        </w:tc>
      </w:tr>
    </w:tbl>
    <w:p w:rsidR="00066940" w:rsidRPr="000F1645" w:rsidRDefault="00066940" w:rsidP="00066940">
      <w:pPr>
        <w:pStyle w:val="affb"/>
        <w:rPr>
          <w:sz w:val="20"/>
        </w:rPr>
      </w:pPr>
    </w:p>
    <w:p w:rsidR="00066940" w:rsidRPr="00C84A71" w:rsidRDefault="00066940" w:rsidP="00AA4632">
      <w:pPr>
        <w:ind w:firstLine="709"/>
        <w:jc w:val="both"/>
        <w:rPr>
          <w:sz w:val="28"/>
          <w:szCs w:val="28"/>
        </w:rPr>
      </w:pPr>
      <w:r w:rsidRPr="00C84A71">
        <w:rPr>
          <w:sz w:val="28"/>
          <w:szCs w:val="28"/>
        </w:rPr>
        <w:t>В грудні 2019 року на фармацевтичному відділенні був проведений комплексний кваліфікаційний екзамен зі спеціальності 226 ФАРМАЦІЯ.</w:t>
      </w:r>
    </w:p>
    <w:p w:rsidR="00066940" w:rsidRPr="006033E9" w:rsidRDefault="00066940" w:rsidP="00AA4632">
      <w:pPr>
        <w:pStyle w:val="affb"/>
        <w:ind w:firstLine="709"/>
      </w:pPr>
      <w:r w:rsidRPr="006033E9">
        <w:t xml:space="preserve"> Голова ДЕК Ніколенко В.М. відмітила досить високу підготовку випускників фармацевтичного відділення та організації роботи по підготовці та проведенню вищезазначеного екзамену. Результати складання вище згаданого екзамену наведені в таблиці 5</w:t>
      </w:r>
    </w:p>
    <w:p w:rsidR="00066940" w:rsidRPr="006033E9" w:rsidRDefault="00066940" w:rsidP="00066940">
      <w:pPr>
        <w:jc w:val="right"/>
        <w:rPr>
          <w:sz w:val="20"/>
        </w:rPr>
      </w:pPr>
    </w:p>
    <w:p w:rsidR="00066940" w:rsidRPr="00327708" w:rsidRDefault="00066940" w:rsidP="00066940">
      <w:pPr>
        <w:jc w:val="right"/>
        <w:rPr>
          <w:sz w:val="20"/>
        </w:rPr>
      </w:pPr>
      <w:r w:rsidRPr="006033E9">
        <w:rPr>
          <w:sz w:val="20"/>
        </w:rPr>
        <w:t xml:space="preserve">Таблиця </w:t>
      </w:r>
      <w:r w:rsidRPr="00327708">
        <w:rPr>
          <w:sz w:val="20"/>
        </w:rPr>
        <w:t>5</w:t>
      </w:r>
    </w:p>
    <w:p w:rsidR="00066940" w:rsidRPr="00C84A71" w:rsidRDefault="00066940" w:rsidP="00066940">
      <w:pPr>
        <w:jc w:val="center"/>
        <w:rPr>
          <w:sz w:val="28"/>
          <w:szCs w:val="28"/>
        </w:rPr>
      </w:pPr>
      <w:r w:rsidRPr="00C84A71">
        <w:rPr>
          <w:sz w:val="28"/>
          <w:szCs w:val="28"/>
        </w:rPr>
        <w:t>ВІДОМІСТЬ СКЛАДАННЯ КОМПЛЕКСНОГО КВАЛІФІКАЦІЙНОГО ЕКЗАМЕНУ ЗІ СПЕЦІАЛЬНОСТІ 226 ФАРМАЦІЯ</w:t>
      </w:r>
    </w:p>
    <w:p w:rsidR="00066940" w:rsidRPr="00C84A71" w:rsidRDefault="00066940" w:rsidP="00066940">
      <w:pPr>
        <w:jc w:val="center"/>
        <w:rPr>
          <w:sz w:val="28"/>
          <w:szCs w:val="28"/>
        </w:rPr>
      </w:pPr>
      <w:r>
        <w:rPr>
          <w:sz w:val="28"/>
          <w:szCs w:val="28"/>
        </w:rPr>
        <w:t xml:space="preserve"> </w:t>
      </w:r>
      <w:r w:rsidRPr="00C84A71">
        <w:rPr>
          <w:sz w:val="28"/>
          <w:szCs w:val="28"/>
        </w:rPr>
        <w:t>У 201</w:t>
      </w:r>
      <w:r w:rsidRPr="00C84A71">
        <w:rPr>
          <w:sz w:val="28"/>
          <w:szCs w:val="28"/>
          <w:lang w:val="ru-RU"/>
        </w:rPr>
        <w:t>9</w:t>
      </w:r>
      <w:r w:rsidRPr="00C84A71">
        <w:rPr>
          <w:sz w:val="28"/>
          <w:szCs w:val="28"/>
        </w:rPr>
        <w:t xml:space="preserve">-2020 НАВЧАЛЬНОМУ РОЦІ </w:t>
      </w:r>
    </w:p>
    <w:tbl>
      <w:tblPr>
        <w:tblW w:w="10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2167"/>
        <w:gridCol w:w="554"/>
        <w:gridCol w:w="2143"/>
        <w:gridCol w:w="634"/>
        <w:gridCol w:w="566"/>
        <w:gridCol w:w="980"/>
        <w:gridCol w:w="608"/>
        <w:gridCol w:w="732"/>
        <w:gridCol w:w="852"/>
        <w:gridCol w:w="563"/>
      </w:tblGrid>
      <w:tr w:rsidR="00066940" w:rsidRPr="006033E9" w:rsidTr="00A01AA0">
        <w:trPr>
          <w:cantSplit/>
          <w:trHeight w:val="2479"/>
          <w:jc w:val="center"/>
        </w:trPr>
        <w:tc>
          <w:tcPr>
            <w:tcW w:w="479" w:type="dxa"/>
            <w:shd w:val="clear" w:color="auto" w:fill="auto"/>
            <w:vAlign w:val="center"/>
          </w:tcPr>
          <w:p w:rsidR="00066940" w:rsidRPr="006033E9" w:rsidRDefault="00066940" w:rsidP="00A01AA0">
            <w:pPr>
              <w:spacing w:line="288" w:lineRule="auto"/>
              <w:jc w:val="center"/>
              <w:rPr>
                <w:lang w:val="ru-RU"/>
              </w:rPr>
            </w:pPr>
            <w:r w:rsidRPr="006033E9">
              <w:rPr>
                <w:lang w:val="ru-RU"/>
              </w:rPr>
              <w:t>№</w:t>
            </w:r>
          </w:p>
        </w:tc>
        <w:tc>
          <w:tcPr>
            <w:tcW w:w="2205" w:type="dxa"/>
            <w:shd w:val="clear" w:color="auto" w:fill="auto"/>
            <w:vAlign w:val="center"/>
          </w:tcPr>
          <w:p w:rsidR="00066940" w:rsidRPr="006033E9" w:rsidRDefault="00066940" w:rsidP="00A01AA0">
            <w:pPr>
              <w:spacing w:line="288" w:lineRule="auto"/>
              <w:jc w:val="center"/>
              <w:rPr>
                <w:lang w:val="ru-RU"/>
              </w:rPr>
            </w:pPr>
            <w:r w:rsidRPr="006033E9">
              <w:rPr>
                <w:lang w:val="ru-RU"/>
              </w:rPr>
              <w:t>Група</w:t>
            </w:r>
          </w:p>
        </w:tc>
        <w:tc>
          <w:tcPr>
            <w:tcW w:w="470" w:type="dxa"/>
            <w:shd w:val="clear" w:color="auto" w:fill="auto"/>
            <w:textDirection w:val="btLr"/>
            <w:vAlign w:val="center"/>
          </w:tcPr>
          <w:p w:rsidR="00066940" w:rsidRPr="006033E9" w:rsidRDefault="00066940" w:rsidP="00A01AA0">
            <w:pPr>
              <w:spacing w:line="288" w:lineRule="auto"/>
              <w:ind w:left="113" w:right="113"/>
              <w:jc w:val="center"/>
              <w:rPr>
                <w:lang w:val="ru-RU"/>
              </w:rPr>
            </w:pPr>
            <w:r w:rsidRPr="006033E9">
              <w:rPr>
                <w:lang w:val="ru-RU"/>
              </w:rPr>
              <w:t>Кількість студентів</w:t>
            </w:r>
          </w:p>
        </w:tc>
        <w:tc>
          <w:tcPr>
            <w:tcW w:w="2167" w:type="dxa"/>
            <w:shd w:val="clear" w:color="auto" w:fill="auto"/>
            <w:vAlign w:val="center"/>
          </w:tcPr>
          <w:p w:rsidR="00066940" w:rsidRPr="006033E9" w:rsidRDefault="00066940" w:rsidP="00A01AA0">
            <w:pPr>
              <w:spacing w:line="288" w:lineRule="auto"/>
              <w:jc w:val="center"/>
              <w:rPr>
                <w:lang w:val="ru-RU"/>
              </w:rPr>
            </w:pPr>
            <w:r w:rsidRPr="006033E9">
              <w:rPr>
                <w:lang w:val="ru-RU"/>
              </w:rPr>
              <w:t>Голова ДЕК</w:t>
            </w:r>
          </w:p>
        </w:tc>
        <w:tc>
          <w:tcPr>
            <w:tcW w:w="636" w:type="dxa"/>
            <w:shd w:val="clear" w:color="auto" w:fill="auto"/>
            <w:textDirection w:val="btLr"/>
            <w:vAlign w:val="center"/>
          </w:tcPr>
          <w:p w:rsidR="00066940" w:rsidRPr="006033E9" w:rsidRDefault="00066940" w:rsidP="00A01AA0">
            <w:pPr>
              <w:spacing w:line="288" w:lineRule="auto"/>
              <w:ind w:left="113" w:right="113"/>
              <w:jc w:val="center"/>
              <w:rPr>
                <w:lang w:val="ru-RU"/>
              </w:rPr>
            </w:pPr>
            <w:r w:rsidRPr="006033E9">
              <w:rPr>
                <w:lang w:val="ru-RU"/>
              </w:rPr>
              <w:t>Успішність, %</w:t>
            </w:r>
          </w:p>
        </w:tc>
        <w:tc>
          <w:tcPr>
            <w:tcW w:w="566" w:type="dxa"/>
            <w:shd w:val="clear" w:color="auto" w:fill="auto"/>
            <w:textDirection w:val="btLr"/>
            <w:vAlign w:val="center"/>
          </w:tcPr>
          <w:p w:rsidR="00066940" w:rsidRPr="006033E9" w:rsidRDefault="00066940" w:rsidP="00A01AA0">
            <w:pPr>
              <w:spacing w:line="288" w:lineRule="auto"/>
              <w:ind w:left="113" w:right="113"/>
              <w:jc w:val="center"/>
              <w:rPr>
                <w:lang w:val="ru-RU"/>
              </w:rPr>
            </w:pPr>
            <w:r w:rsidRPr="006033E9">
              <w:rPr>
                <w:lang w:val="ru-RU"/>
              </w:rPr>
              <w:t>Середній бал</w:t>
            </w:r>
          </w:p>
        </w:tc>
        <w:tc>
          <w:tcPr>
            <w:tcW w:w="986" w:type="dxa"/>
            <w:shd w:val="clear" w:color="auto" w:fill="auto"/>
            <w:textDirection w:val="btLr"/>
            <w:vAlign w:val="center"/>
          </w:tcPr>
          <w:p w:rsidR="00066940" w:rsidRPr="006033E9" w:rsidRDefault="00066940" w:rsidP="00A01AA0">
            <w:pPr>
              <w:spacing w:line="288" w:lineRule="auto"/>
              <w:ind w:left="113" w:right="113"/>
              <w:jc w:val="center"/>
              <w:rPr>
                <w:lang w:val="ru-RU"/>
              </w:rPr>
            </w:pPr>
            <w:r w:rsidRPr="006033E9">
              <w:rPr>
                <w:lang w:val="ru-RU"/>
              </w:rPr>
              <w:t>Якісний показник, %</w:t>
            </w:r>
          </w:p>
        </w:tc>
        <w:tc>
          <w:tcPr>
            <w:tcW w:w="609" w:type="dxa"/>
            <w:shd w:val="clear" w:color="auto" w:fill="auto"/>
            <w:vAlign w:val="center"/>
          </w:tcPr>
          <w:p w:rsidR="00066940" w:rsidRPr="006033E9" w:rsidRDefault="00066940" w:rsidP="00A01AA0">
            <w:pPr>
              <w:spacing w:line="288" w:lineRule="auto"/>
              <w:jc w:val="center"/>
              <w:rPr>
                <w:lang w:val="ru-RU"/>
              </w:rPr>
            </w:pPr>
            <w:r w:rsidRPr="006033E9">
              <w:rPr>
                <w:lang w:val="ru-RU"/>
              </w:rPr>
              <w:t>«5»</w:t>
            </w:r>
          </w:p>
        </w:tc>
        <w:tc>
          <w:tcPr>
            <w:tcW w:w="736" w:type="dxa"/>
            <w:shd w:val="clear" w:color="auto" w:fill="auto"/>
            <w:vAlign w:val="center"/>
          </w:tcPr>
          <w:p w:rsidR="00066940" w:rsidRPr="006033E9" w:rsidRDefault="00066940" w:rsidP="00A01AA0">
            <w:pPr>
              <w:spacing w:line="288" w:lineRule="auto"/>
              <w:jc w:val="center"/>
              <w:rPr>
                <w:lang w:val="ru-RU"/>
              </w:rPr>
            </w:pPr>
            <w:r w:rsidRPr="006033E9">
              <w:rPr>
                <w:lang w:val="ru-RU"/>
              </w:rPr>
              <w:t xml:space="preserve">«4» </w:t>
            </w:r>
          </w:p>
        </w:tc>
        <w:tc>
          <w:tcPr>
            <w:tcW w:w="860" w:type="dxa"/>
            <w:shd w:val="clear" w:color="auto" w:fill="auto"/>
            <w:vAlign w:val="center"/>
          </w:tcPr>
          <w:p w:rsidR="00066940" w:rsidRPr="006033E9" w:rsidRDefault="00066940" w:rsidP="00A01AA0">
            <w:pPr>
              <w:spacing w:line="288" w:lineRule="auto"/>
              <w:jc w:val="center"/>
              <w:rPr>
                <w:lang w:val="ru-RU"/>
              </w:rPr>
            </w:pPr>
            <w:r w:rsidRPr="006033E9">
              <w:rPr>
                <w:lang w:val="ru-RU"/>
              </w:rPr>
              <w:t>«3»</w:t>
            </w:r>
          </w:p>
        </w:tc>
        <w:tc>
          <w:tcPr>
            <w:tcW w:w="563" w:type="dxa"/>
            <w:shd w:val="clear" w:color="auto" w:fill="auto"/>
            <w:textDirection w:val="btLr"/>
            <w:vAlign w:val="center"/>
          </w:tcPr>
          <w:p w:rsidR="00066940" w:rsidRPr="006033E9" w:rsidRDefault="00066940" w:rsidP="00A01AA0">
            <w:pPr>
              <w:spacing w:line="288" w:lineRule="auto"/>
              <w:ind w:left="113" w:right="113"/>
              <w:jc w:val="center"/>
              <w:rPr>
                <w:lang w:val="ru-RU"/>
              </w:rPr>
            </w:pPr>
            <w:r w:rsidRPr="006033E9">
              <w:rPr>
                <w:lang w:val="ru-RU"/>
              </w:rPr>
              <w:t>Не з'явились</w:t>
            </w:r>
          </w:p>
        </w:tc>
      </w:tr>
      <w:tr w:rsidR="00066940" w:rsidRPr="006033E9" w:rsidTr="00A01AA0">
        <w:trPr>
          <w:jc w:val="center"/>
        </w:trPr>
        <w:tc>
          <w:tcPr>
            <w:tcW w:w="479" w:type="dxa"/>
            <w:shd w:val="clear" w:color="auto" w:fill="auto"/>
            <w:vAlign w:val="center"/>
          </w:tcPr>
          <w:p w:rsidR="00066940" w:rsidRPr="006033E9" w:rsidRDefault="00066940" w:rsidP="007E00EC">
            <w:pPr>
              <w:numPr>
                <w:ilvl w:val="0"/>
                <w:numId w:val="25"/>
              </w:numPr>
              <w:spacing w:line="288" w:lineRule="auto"/>
              <w:jc w:val="center"/>
              <w:rPr>
                <w:szCs w:val="28"/>
                <w:lang w:val="ru-RU"/>
              </w:rPr>
            </w:pPr>
          </w:p>
        </w:tc>
        <w:tc>
          <w:tcPr>
            <w:tcW w:w="2205" w:type="dxa"/>
            <w:shd w:val="clear" w:color="auto" w:fill="auto"/>
          </w:tcPr>
          <w:p w:rsidR="00066940" w:rsidRPr="006033E9" w:rsidRDefault="00066940" w:rsidP="00A01AA0">
            <w:pPr>
              <w:pStyle w:val="affb"/>
              <w:ind w:firstLine="0"/>
            </w:pPr>
            <w:r w:rsidRPr="006033E9">
              <w:t>3 фарм</w:t>
            </w:r>
            <w:r>
              <w:t xml:space="preserve"> </w:t>
            </w:r>
            <w:r w:rsidRPr="006033E9">
              <w:t>(веч)</w:t>
            </w:r>
          </w:p>
        </w:tc>
        <w:tc>
          <w:tcPr>
            <w:tcW w:w="470" w:type="dxa"/>
            <w:shd w:val="clear" w:color="auto" w:fill="auto"/>
          </w:tcPr>
          <w:p w:rsidR="00066940" w:rsidRPr="006033E9" w:rsidRDefault="00066940" w:rsidP="00A01AA0">
            <w:pPr>
              <w:pStyle w:val="affb"/>
              <w:ind w:firstLine="0"/>
              <w:jc w:val="center"/>
            </w:pPr>
            <w:r w:rsidRPr="006033E9">
              <w:t>20</w:t>
            </w:r>
          </w:p>
        </w:tc>
        <w:tc>
          <w:tcPr>
            <w:tcW w:w="2167" w:type="dxa"/>
            <w:shd w:val="clear" w:color="auto" w:fill="auto"/>
          </w:tcPr>
          <w:p w:rsidR="00066940" w:rsidRPr="006033E9" w:rsidRDefault="00066940" w:rsidP="00A01AA0">
            <w:r w:rsidRPr="006033E9">
              <w:rPr>
                <w:szCs w:val="28"/>
              </w:rPr>
              <w:t xml:space="preserve">Ніколенко В.М. </w:t>
            </w:r>
          </w:p>
        </w:tc>
        <w:tc>
          <w:tcPr>
            <w:tcW w:w="636" w:type="dxa"/>
            <w:shd w:val="clear" w:color="auto" w:fill="auto"/>
            <w:vAlign w:val="center"/>
          </w:tcPr>
          <w:p w:rsidR="00066940" w:rsidRPr="006033E9" w:rsidRDefault="00066940" w:rsidP="00A01AA0">
            <w:pPr>
              <w:spacing w:line="288" w:lineRule="auto"/>
              <w:jc w:val="center"/>
              <w:rPr>
                <w:szCs w:val="28"/>
                <w:lang w:val="ru-RU"/>
              </w:rPr>
            </w:pPr>
            <w:r w:rsidRPr="006033E9">
              <w:rPr>
                <w:szCs w:val="28"/>
                <w:lang w:val="ru-RU"/>
              </w:rPr>
              <w:t>100</w:t>
            </w:r>
          </w:p>
        </w:tc>
        <w:tc>
          <w:tcPr>
            <w:tcW w:w="566" w:type="dxa"/>
            <w:shd w:val="clear" w:color="auto" w:fill="auto"/>
            <w:vAlign w:val="center"/>
          </w:tcPr>
          <w:p w:rsidR="00066940" w:rsidRPr="006033E9" w:rsidRDefault="00066940" w:rsidP="00A01AA0">
            <w:pPr>
              <w:spacing w:line="288" w:lineRule="auto"/>
              <w:jc w:val="center"/>
              <w:rPr>
                <w:szCs w:val="28"/>
                <w:lang w:val="ru-RU"/>
              </w:rPr>
            </w:pPr>
            <w:r w:rsidRPr="006033E9">
              <w:rPr>
                <w:szCs w:val="28"/>
                <w:lang w:val="ru-RU"/>
              </w:rPr>
              <w:t>4,0</w:t>
            </w:r>
          </w:p>
        </w:tc>
        <w:tc>
          <w:tcPr>
            <w:tcW w:w="986" w:type="dxa"/>
            <w:shd w:val="clear" w:color="auto" w:fill="auto"/>
            <w:vAlign w:val="center"/>
          </w:tcPr>
          <w:p w:rsidR="00066940" w:rsidRPr="006033E9" w:rsidRDefault="00066940" w:rsidP="00A01AA0">
            <w:pPr>
              <w:spacing w:line="288" w:lineRule="auto"/>
              <w:jc w:val="center"/>
              <w:rPr>
                <w:szCs w:val="28"/>
                <w:lang w:val="ru-RU"/>
              </w:rPr>
            </w:pPr>
            <w:r w:rsidRPr="006033E9">
              <w:rPr>
                <w:szCs w:val="28"/>
                <w:lang w:val="ru-RU"/>
              </w:rPr>
              <w:t>100%</w:t>
            </w:r>
          </w:p>
        </w:tc>
        <w:tc>
          <w:tcPr>
            <w:tcW w:w="609" w:type="dxa"/>
            <w:shd w:val="clear" w:color="auto" w:fill="auto"/>
            <w:vAlign w:val="center"/>
          </w:tcPr>
          <w:p w:rsidR="00066940" w:rsidRPr="006033E9" w:rsidRDefault="00066940" w:rsidP="00A01AA0">
            <w:pPr>
              <w:spacing w:line="288" w:lineRule="auto"/>
              <w:jc w:val="center"/>
              <w:rPr>
                <w:szCs w:val="28"/>
                <w:lang w:val="ru-RU"/>
              </w:rPr>
            </w:pPr>
            <w:r w:rsidRPr="006033E9">
              <w:rPr>
                <w:szCs w:val="28"/>
                <w:lang w:val="ru-RU"/>
              </w:rPr>
              <w:t>2</w:t>
            </w:r>
          </w:p>
        </w:tc>
        <w:tc>
          <w:tcPr>
            <w:tcW w:w="736" w:type="dxa"/>
            <w:shd w:val="clear" w:color="auto" w:fill="auto"/>
            <w:vAlign w:val="center"/>
          </w:tcPr>
          <w:p w:rsidR="00066940" w:rsidRPr="006033E9" w:rsidRDefault="00066940" w:rsidP="00A01AA0">
            <w:pPr>
              <w:spacing w:line="288" w:lineRule="auto"/>
              <w:jc w:val="center"/>
              <w:rPr>
                <w:szCs w:val="28"/>
              </w:rPr>
            </w:pPr>
            <w:r w:rsidRPr="006033E9">
              <w:rPr>
                <w:szCs w:val="28"/>
                <w:lang w:val="ru-RU"/>
              </w:rPr>
              <w:t>18</w:t>
            </w:r>
          </w:p>
        </w:tc>
        <w:tc>
          <w:tcPr>
            <w:tcW w:w="860" w:type="dxa"/>
            <w:shd w:val="clear" w:color="auto" w:fill="auto"/>
            <w:vAlign w:val="center"/>
          </w:tcPr>
          <w:p w:rsidR="00066940" w:rsidRPr="006033E9" w:rsidRDefault="00066940" w:rsidP="00A01AA0">
            <w:pPr>
              <w:spacing w:line="288" w:lineRule="auto"/>
              <w:jc w:val="center"/>
              <w:rPr>
                <w:szCs w:val="28"/>
                <w:lang w:val="en-US"/>
              </w:rPr>
            </w:pPr>
            <w:r w:rsidRPr="006033E9">
              <w:rPr>
                <w:szCs w:val="28"/>
                <w:lang w:val="en-US"/>
              </w:rPr>
              <w:t>-</w:t>
            </w:r>
          </w:p>
        </w:tc>
        <w:tc>
          <w:tcPr>
            <w:tcW w:w="563" w:type="dxa"/>
            <w:shd w:val="clear" w:color="auto" w:fill="auto"/>
            <w:vAlign w:val="center"/>
          </w:tcPr>
          <w:p w:rsidR="00066940" w:rsidRPr="006033E9" w:rsidRDefault="00066940" w:rsidP="00A01AA0">
            <w:pPr>
              <w:spacing w:line="288" w:lineRule="auto"/>
              <w:jc w:val="center"/>
              <w:rPr>
                <w:szCs w:val="28"/>
                <w:lang w:val="ru-RU"/>
              </w:rPr>
            </w:pPr>
            <w:r w:rsidRPr="006033E9">
              <w:rPr>
                <w:szCs w:val="28"/>
                <w:lang w:val="ru-RU"/>
              </w:rPr>
              <w:t>-</w:t>
            </w:r>
          </w:p>
        </w:tc>
      </w:tr>
    </w:tbl>
    <w:p w:rsidR="00066940" w:rsidRPr="004D43EA" w:rsidRDefault="00066940" w:rsidP="00066940">
      <w:pPr>
        <w:pStyle w:val="affb"/>
      </w:pPr>
      <w:r>
        <w:rPr>
          <w:sz w:val="20"/>
          <w:lang w:val="ru-RU"/>
        </w:rPr>
        <w:t xml:space="preserve"> </w:t>
      </w:r>
      <w:r w:rsidRPr="004D43EA">
        <w:t>За результатами іспитів ,дипломи «з відзнакою» отримали 2 студенти:</w:t>
      </w:r>
    </w:p>
    <w:p w:rsidR="00066940" w:rsidRPr="00075798" w:rsidRDefault="00066940" w:rsidP="007E00EC">
      <w:pPr>
        <w:pStyle w:val="affb"/>
        <w:numPr>
          <w:ilvl w:val="0"/>
          <w:numId w:val="92"/>
        </w:numPr>
      </w:pPr>
      <w:r>
        <w:t>Бочковська С.,Шутій Л.</w:t>
      </w:r>
    </w:p>
    <w:p w:rsidR="00066940" w:rsidRPr="00C84A71" w:rsidRDefault="00066940" w:rsidP="00066940">
      <w:pPr>
        <w:rPr>
          <w:szCs w:val="28"/>
        </w:rPr>
      </w:pPr>
      <w:r w:rsidRPr="00C84A71">
        <w:rPr>
          <w:sz w:val="28"/>
          <w:szCs w:val="28"/>
        </w:rPr>
        <w:t>В січні</w:t>
      </w:r>
      <w:r>
        <w:rPr>
          <w:sz w:val="28"/>
          <w:szCs w:val="28"/>
        </w:rPr>
        <w:t xml:space="preserve"> </w:t>
      </w:r>
      <w:r w:rsidRPr="00C84A71">
        <w:rPr>
          <w:sz w:val="28"/>
          <w:szCs w:val="28"/>
        </w:rPr>
        <w:t>2020 року на фармацевтичному відділенні був проведений комплексний кваліфікаційний екзамен зі спеціальності 226 ФАРМАЦІЯ</w:t>
      </w:r>
    </w:p>
    <w:p w:rsidR="00066940" w:rsidRPr="00327708" w:rsidRDefault="00066940" w:rsidP="00066940">
      <w:pPr>
        <w:jc w:val="right"/>
        <w:rPr>
          <w:color w:val="FF0000"/>
          <w:sz w:val="20"/>
        </w:rPr>
      </w:pPr>
    </w:p>
    <w:p w:rsidR="00066940" w:rsidRPr="00327708" w:rsidRDefault="00066940" w:rsidP="00066940">
      <w:pPr>
        <w:jc w:val="right"/>
        <w:rPr>
          <w:color w:val="FF0000"/>
          <w:sz w:val="20"/>
        </w:rPr>
      </w:pPr>
    </w:p>
    <w:tbl>
      <w:tblPr>
        <w:tblW w:w="10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1829"/>
        <w:gridCol w:w="561"/>
        <w:gridCol w:w="1893"/>
        <w:gridCol w:w="870"/>
        <w:gridCol w:w="566"/>
        <w:gridCol w:w="876"/>
        <w:gridCol w:w="940"/>
        <w:gridCol w:w="940"/>
        <w:gridCol w:w="772"/>
        <w:gridCol w:w="561"/>
      </w:tblGrid>
      <w:tr w:rsidR="00066940" w:rsidRPr="006033E9" w:rsidTr="00A01AA0">
        <w:trPr>
          <w:cantSplit/>
          <w:trHeight w:val="2479"/>
          <w:jc w:val="center"/>
        </w:trPr>
        <w:tc>
          <w:tcPr>
            <w:tcW w:w="476" w:type="dxa"/>
            <w:shd w:val="clear" w:color="auto" w:fill="auto"/>
            <w:vAlign w:val="center"/>
          </w:tcPr>
          <w:p w:rsidR="00066940" w:rsidRPr="006033E9" w:rsidRDefault="00066940" w:rsidP="00A01AA0">
            <w:pPr>
              <w:spacing w:line="288" w:lineRule="auto"/>
              <w:jc w:val="center"/>
              <w:rPr>
                <w:lang w:val="ru-RU"/>
              </w:rPr>
            </w:pPr>
            <w:r w:rsidRPr="006033E9">
              <w:rPr>
                <w:lang w:val="ru-RU"/>
              </w:rPr>
              <w:t>№</w:t>
            </w:r>
          </w:p>
        </w:tc>
        <w:tc>
          <w:tcPr>
            <w:tcW w:w="2062" w:type="dxa"/>
            <w:shd w:val="clear" w:color="auto" w:fill="auto"/>
            <w:vAlign w:val="center"/>
          </w:tcPr>
          <w:p w:rsidR="00066940" w:rsidRPr="006033E9" w:rsidRDefault="00066940" w:rsidP="00A01AA0">
            <w:pPr>
              <w:spacing w:line="288" w:lineRule="auto"/>
              <w:jc w:val="center"/>
              <w:rPr>
                <w:lang w:val="ru-RU"/>
              </w:rPr>
            </w:pPr>
            <w:r w:rsidRPr="006033E9">
              <w:rPr>
                <w:lang w:val="ru-RU"/>
              </w:rPr>
              <w:t>Група</w:t>
            </w:r>
          </w:p>
        </w:tc>
        <w:tc>
          <w:tcPr>
            <w:tcW w:w="563" w:type="dxa"/>
            <w:shd w:val="clear" w:color="auto" w:fill="auto"/>
            <w:textDirection w:val="btLr"/>
            <w:vAlign w:val="center"/>
          </w:tcPr>
          <w:p w:rsidR="00066940" w:rsidRPr="006033E9" w:rsidRDefault="00066940" w:rsidP="00A01AA0">
            <w:pPr>
              <w:spacing w:line="288" w:lineRule="auto"/>
              <w:ind w:left="113" w:right="113"/>
              <w:jc w:val="center"/>
              <w:rPr>
                <w:lang w:val="ru-RU"/>
              </w:rPr>
            </w:pPr>
            <w:r w:rsidRPr="006033E9">
              <w:rPr>
                <w:lang w:val="ru-RU"/>
              </w:rPr>
              <w:t>Кількість студентів</w:t>
            </w:r>
          </w:p>
        </w:tc>
        <w:tc>
          <w:tcPr>
            <w:tcW w:w="2075" w:type="dxa"/>
            <w:shd w:val="clear" w:color="auto" w:fill="auto"/>
            <w:vAlign w:val="center"/>
          </w:tcPr>
          <w:p w:rsidR="00066940" w:rsidRPr="006033E9" w:rsidRDefault="00066940" w:rsidP="00A01AA0">
            <w:pPr>
              <w:spacing w:line="288" w:lineRule="auto"/>
              <w:jc w:val="center"/>
              <w:rPr>
                <w:lang w:val="ru-RU"/>
              </w:rPr>
            </w:pPr>
            <w:r w:rsidRPr="006033E9">
              <w:rPr>
                <w:lang w:val="ru-RU"/>
              </w:rPr>
              <w:t>Голова ДЕК</w:t>
            </w:r>
          </w:p>
        </w:tc>
        <w:tc>
          <w:tcPr>
            <w:tcW w:w="870" w:type="dxa"/>
            <w:shd w:val="clear" w:color="auto" w:fill="auto"/>
            <w:textDirection w:val="btLr"/>
            <w:vAlign w:val="center"/>
          </w:tcPr>
          <w:p w:rsidR="00066940" w:rsidRPr="006033E9" w:rsidRDefault="00066940" w:rsidP="00A01AA0">
            <w:pPr>
              <w:spacing w:line="288" w:lineRule="auto"/>
              <w:ind w:left="113" w:right="113"/>
              <w:jc w:val="center"/>
              <w:rPr>
                <w:lang w:val="ru-RU"/>
              </w:rPr>
            </w:pPr>
            <w:r w:rsidRPr="006033E9">
              <w:rPr>
                <w:lang w:val="ru-RU"/>
              </w:rPr>
              <w:t>Успішність, %</w:t>
            </w:r>
          </w:p>
        </w:tc>
        <w:tc>
          <w:tcPr>
            <w:tcW w:w="566" w:type="dxa"/>
            <w:shd w:val="clear" w:color="auto" w:fill="auto"/>
            <w:textDirection w:val="btLr"/>
            <w:vAlign w:val="center"/>
          </w:tcPr>
          <w:p w:rsidR="00066940" w:rsidRPr="006033E9" w:rsidRDefault="00066940" w:rsidP="00A01AA0">
            <w:pPr>
              <w:spacing w:line="288" w:lineRule="auto"/>
              <w:ind w:left="113" w:right="113"/>
              <w:jc w:val="center"/>
              <w:rPr>
                <w:lang w:val="ru-RU"/>
              </w:rPr>
            </w:pPr>
            <w:r w:rsidRPr="006033E9">
              <w:rPr>
                <w:lang w:val="ru-RU"/>
              </w:rPr>
              <w:t>Середній бал</w:t>
            </w:r>
          </w:p>
        </w:tc>
        <w:tc>
          <w:tcPr>
            <w:tcW w:w="948" w:type="dxa"/>
            <w:shd w:val="clear" w:color="auto" w:fill="auto"/>
            <w:textDirection w:val="btLr"/>
            <w:vAlign w:val="center"/>
          </w:tcPr>
          <w:p w:rsidR="00066940" w:rsidRPr="006033E9" w:rsidRDefault="00066940" w:rsidP="00A01AA0">
            <w:pPr>
              <w:spacing w:line="288" w:lineRule="auto"/>
              <w:ind w:left="113" w:right="113"/>
              <w:jc w:val="center"/>
              <w:rPr>
                <w:lang w:val="ru-RU"/>
              </w:rPr>
            </w:pPr>
            <w:r w:rsidRPr="006033E9">
              <w:rPr>
                <w:lang w:val="ru-RU"/>
              </w:rPr>
              <w:t>Якісний показник, %</w:t>
            </w:r>
          </w:p>
        </w:tc>
        <w:tc>
          <w:tcPr>
            <w:tcW w:w="605" w:type="dxa"/>
            <w:shd w:val="clear" w:color="auto" w:fill="auto"/>
            <w:vAlign w:val="center"/>
          </w:tcPr>
          <w:p w:rsidR="00066940" w:rsidRPr="006033E9" w:rsidRDefault="00066940" w:rsidP="00A01AA0">
            <w:pPr>
              <w:spacing w:line="288" w:lineRule="auto"/>
              <w:jc w:val="center"/>
              <w:rPr>
                <w:lang w:val="ru-RU"/>
              </w:rPr>
            </w:pPr>
            <w:r w:rsidRPr="006033E9">
              <w:rPr>
                <w:lang w:val="ru-RU"/>
              </w:rPr>
              <w:t>«5»</w:t>
            </w:r>
          </w:p>
        </w:tc>
        <w:tc>
          <w:tcPr>
            <w:tcW w:w="719" w:type="dxa"/>
            <w:shd w:val="clear" w:color="auto" w:fill="auto"/>
            <w:vAlign w:val="center"/>
          </w:tcPr>
          <w:p w:rsidR="00066940" w:rsidRPr="006033E9" w:rsidRDefault="00066940" w:rsidP="00A01AA0">
            <w:pPr>
              <w:spacing w:line="288" w:lineRule="auto"/>
              <w:jc w:val="center"/>
              <w:rPr>
                <w:lang w:val="ru-RU"/>
              </w:rPr>
            </w:pPr>
            <w:r w:rsidRPr="006033E9">
              <w:rPr>
                <w:lang w:val="ru-RU"/>
              </w:rPr>
              <w:t xml:space="preserve">«4» </w:t>
            </w:r>
          </w:p>
        </w:tc>
        <w:tc>
          <w:tcPr>
            <w:tcW w:w="830" w:type="dxa"/>
            <w:shd w:val="clear" w:color="auto" w:fill="auto"/>
            <w:vAlign w:val="center"/>
          </w:tcPr>
          <w:p w:rsidR="00066940" w:rsidRPr="006033E9" w:rsidRDefault="00066940" w:rsidP="00A01AA0">
            <w:pPr>
              <w:spacing w:line="288" w:lineRule="auto"/>
              <w:jc w:val="center"/>
              <w:rPr>
                <w:lang w:val="ru-RU"/>
              </w:rPr>
            </w:pPr>
            <w:r w:rsidRPr="006033E9">
              <w:rPr>
                <w:lang w:val="ru-RU"/>
              </w:rPr>
              <w:t>«3»</w:t>
            </w:r>
          </w:p>
        </w:tc>
        <w:tc>
          <w:tcPr>
            <w:tcW w:w="563" w:type="dxa"/>
            <w:shd w:val="clear" w:color="auto" w:fill="auto"/>
            <w:textDirection w:val="btLr"/>
            <w:vAlign w:val="center"/>
          </w:tcPr>
          <w:p w:rsidR="00066940" w:rsidRPr="006033E9" w:rsidRDefault="00066940" w:rsidP="00A01AA0">
            <w:pPr>
              <w:spacing w:line="288" w:lineRule="auto"/>
              <w:ind w:left="113" w:right="113"/>
              <w:jc w:val="center"/>
              <w:rPr>
                <w:lang w:val="ru-RU"/>
              </w:rPr>
            </w:pPr>
            <w:r w:rsidRPr="006033E9">
              <w:rPr>
                <w:lang w:val="ru-RU"/>
              </w:rPr>
              <w:t>Не з'явились</w:t>
            </w:r>
          </w:p>
        </w:tc>
      </w:tr>
      <w:tr w:rsidR="00066940" w:rsidRPr="006033E9" w:rsidTr="00A01AA0">
        <w:trPr>
          <w:jc w:val="center"/>
        </w:trPr>
        <w:tc>
          <w:tcPr>
            <w:tcW w:w="476" w:type="dxa"/>
            <w:shd w:val="clear" w:color="auto" w:fill="auto"/>
            <w:vAlign w:val="center"/>
          </w:tcPr>
          <w:p w:rsidR="00066940" w:rsidRPr="006033E9" w:rsidRDefault="00066940" w:rsidP="007E00EC">
            <w:pPr>
              <w:numPr>
                <w:ilvl w:val="0"/>
                <w:numId w:val="94"/>
              </w:numPr>
              <w:spacing w:line="288" w:lineRule="auto"/>
              <w:jc w:val="center"/>
              <w:rPr>
                <w:szCs w:val="28"/>
                <w:lang w:val="ru-RU"/>
              </w:rPr>
            </w:pPr>
          </w:p>
        </w:tc>
        <w:tc>
          <w:tcPr>
            <w:tcW w:w="2062" w:type="dxa"/>
            <w:shd w:val="clear" w:color="auto" w:fill="auto"/>
            <w:vAlign w:val="center"/>
          </w:tcPr>
          <w:p w:rsidR="00066940" w:rsidRPr="00E8338D" w:rsidRDefault="00066940" w:rsidP="00A01AA0">
            <w:pPr>
              <w:pStyle w:val="affb"/>
              <w:ind w:firstLine="0"/>
              <w:jc w:val="center"/>
            </w:pPr>
            <w:r>
              <w:t xml:space="preserve">К </w:t>
            </w:r>
            <w:r w:rsidRPr="00E8338D">
              <w:t xml:space="preserve">фарм </w:t>
            </w:r>
            <w:r>
              <w:t>21А (ден</w:t>
            </w:r>
            <w:r w:rsidRPr="00E8338D">
              <w:t>)</w:t>
            </w:r>
          </w:p>
        </w:tc>
        <w:tc>
          <w:tcPr>
            <w:tcW w:w="563" w:type="dxa"/>
            <w:shd w:val="clear" w:color="auto" w:fill="auto"/>
            <w:vAlign w:val="center"/>
          </w:tcPr>
          <w:p w:rsidR="00066940" w:rsidRPr="007E5BEC" w:rsidRDefault="00066940" w:rsidP="00A01AA0">
            <w:pPr>
              <w:pStyle w:val="affb"/>
              <w:ind w:firstLine="0"/>
              <w:jc w:val="center"/>
              <w:rPr>
                <w:lang w:val="en-US"/>
              </w:rPr>
            </w:pPr>
            <w:r>
              <w:t>23</w:t>
            </w:r>
          </w:p>
        </w:tc>
        <w:tc>
          <w:tcPr>
            <w:tcW w:w="2075" w:type="dxa"/>
            <w:shd w:val="clear" w:color="auto" w:fill="auto"/>
          </w:tcPr>
          <w:p w:rsidR="00066940" w:rsidRPr="006033E9" w:rsidRDefault="00066940" w:rsidP="00A01AA0">
            <w:r w:rsidRPr="006033E9">
              <w:rPr>
                <w:szCs w:val="28"/>
              </w:rPr>
              <w:t xml:space="preserve">Ніколенко В.М. </w:t>
            </w:r>
          </w:p>
        </w:tc>
        <w:tc>
          <w:tcPr>
            <w:tcW w:w="870" w:type="dxa"/>
            <w:shd w:val="clear" w:color="auto" w:fill="auto"/>
          </w:tcPr>
          <w:p w:rsidR="00066940" w:rsidRPr="00A60F34" w:rsidRDefault="00066940" w:rsidP="00A01AA0">
            <w:pPr>
              <w:jc w:val="center"/>
              <w:rPr>
                <w:sz w:val="28"/>
                <w:szCs w:val="28"/>
              </w:rPr>
            </w:pPr>
            <w:r w:rsidRPr="00A60F34">
              <w:rPr>
                <w:sz w:val="28"/>
                <w:szCs w:val="28"/>
              </w:rPr>
              <w:t>100%</w:t>
            </w:r>
          </w:p>
        </w:tc>
        <w:tc>
          <w:tcPr>
            <w:tcW w:w="566" w:type="dxa"/>
            <w:shd w:val="clear" w:color="auto" w:fill="auto"/>
            <w:vAlign w:val="center"/>
          </w:tcPr>
          <w:p w:rsidR="00066940" w:rsidRPr="00C13EA5" w:rsidRDefault="00066940" w:rsidP="00A01AA0">
            <w:pPr>
              <w:spacing w:line="288" w:lineRule="auto"/>
              <w:jc w:val="center"/>
              <w:rPr>
                <w:sz w:val="28"/>
                <w:szCs w:val="28"/>
                <w:lang w:val="ru-RU"/>
              </w:rPr>
            </w:pPr>
            <w:r w:rsidRPr="00C13EA5">
              <w:rPr>
                <w:sz w:val="28"/>
                <w:szCs w:val="28"/>
                <w:lang w:val="ru-RU"/>
              </w:rPr>
              <w:t>4,0</w:t>
            </w:r>
          </w:p>
        </w:tc>
        <w:tc>
          <w:tcPr>
            <w:tcW w:w="948" w:type="dxa"/>
            <w:shd w:val="clear" w:color="auto" w:fill="auto"/>
            <w:vAlign w:val="center"/>
          </w:tcPr>
          <w:p w:rsidR="00066940" w:rsidRPr="00125C6B" w:rsidRDefault="00066940" w:rsidP="00A01AA0">
            <w:pPr>
              <w:spacing w:line="288" w:lineRule="auto"/>
              <w:jc w:val="center"/>
              <w:rPr>
                <w:sz w:val="28"/>
                <w:szCs w:val="28"/>
                <w:lang w:val="en-US"/>
              </w:rPr>
            </w:pPr>
            <w:r>
              <w:rPr>
                <w:sz w:val="28"/>
                <w:szCs w:val="28"/>
                <w:lang w:val="en-US"/>
              </w:rPr>
              <w:t>100</w:t>
            </w:r>
          </w:p>
        </w:tc>
        <w:tc>
          <w:tcPr>
            <w:tcW w:w="605" w:type="dxa"/>
            <w:shd w:val="clear" w:color="auto" w:fill="auto"/>
            <w:vAlign w:val="center"/>
          </w:tcPr>
          <w:p w:rsidR="00066940" w:rsidRDefault="00066940" w:rsidP="00A01AA0">
            <w:pPr>
              <w:spacing w:line="288" w:lineRule="auto"/>
              <w:jc w:val="center"/>
              <w:rPr>
                <w:sz w:val="28"/>
                <w:szCs w:val="28"/>
                <w:lang w:val="ru-RU"/>
              </w:rPr>
            </w:pPr>
            <w:r>
              <w:rPr>
                <w:sz w:val="28"/>
                <w:szCs w:val="28"/>
                <w:lang w:val="ru-RU"/>
              </w:rPr>
              <w:t>2</w:t>
            </w:r>
          </w:p>
          <w:p w:rsidR="00066940" w:rsidRPr="00987813" w:rsidRDefault="00066940" w:rsidP="00A01AA0">
            <w:pPr>
              <w:spacing w:line="288" w:lineRule="auto"/>
              <w:jc w:val="center"/>
              <w:rPr>
                <w:sz w:val="28"/>
                <w:szCs w:val="28"/>
                <w:lang w:val="ru-RU"/>
              </w:rPr>
            </w:pPr>
            <w:r>
              <w:rPr>
                <w:sz w:val="28"/>
                <w:szCs w:val="28"/>
                <w:lang w:val="ru-RU"/>
              </w:rPr>
              <w:t>8,</w:t>
            </w:r>
            <w:r>
              <w:rPr>
                <w:sz w:val="28"/>
                <w:szCs w:val="28"/>
              </w:rPr>
              <w:t>7</w:t>
            </w:r>
            <w:r>
              <w:rPr>
                <w:sz w:val="28"/>
                <w:szCs w:val="28"/>
                <w:lang w:val="ru-RU"/>
              </w:rPr>
              <w:t>%</w:t>
            </w:r>
          </w:p>
        </w:tc>
        <w:tc>
          <w:tcPr>
            <w:tcW w:w="719" w:type="dxa"/>
            <w:shd w:val="clear" w:color="auto" w:fill="auto"/>
            <w:vAlign w:val="center"/>
          </w:tcPr>
          <w:p w:rsidR="00066940" w:rsidRPr="005A2A58" w:rsidRDefault="00066940" w:rsidP="00A01AA0">
            <w:pPr>
              <w:spacing w:line="288" w:lineRule="auto"/>
              <w:jc w:val="center"/>
              <w:rPr>
                <w:sz w:val="28"/>
                <w:szCs w:val="28"/>
              </w:rPr>
            </w:pPr>
            <w:r>
              <w:rPr>
                <w:sz w:val="28"/>
                <w:szCs w:val="28"/>
                <w:lang w:val="ru-RU"/>
              </w:rPr>
              <w:t>21</w:t>
            </w:r>
          </w:p>
          <w:p w:rsidR="00066940" w:rsidRPr="007E5BEC" w:rsidRDefault="00066940" w:rsidP="00A01AA0">
            <w:pPr>
              <w:spacing w:line="288" w:lineRule="auto"/>
              <w:jc w:val="center"/>
              <w:rPr>
                <w:sz w:val="28"/>
                <w:szCs w:val="28"/>
                <w:lang w:val="en-US"/>
              </w:rPr>
            </w:pPr>
            <w:r>
              <w:rPr>
                <w:sz w:val="28"/>
                <w:szCs w:val="28"/>
                <w:lang w:val="ru-RU"/>
              </w:rPr>
              <w:t>9</w:t>
            </w:r>
            <w:r>
              <w:rPr>
                <w:sz w:val="28"/>
                <w:szCs w:val="28"/>
              </w:rPr>
              <w:t>1</w:t>
            </w:r>
            <w:r>
              <w:rPr>
                <w:sz w:val="28"/>
                <w:szCs w:val="28"/>
                <w:lang w:val="ru-RU"/>
              </w:rPr>
              <w:t>,</w:t>
            </w:r>
            <w:r>
              <w:rPr>
                <w:sz w:val="28"/>
                <w:szCs w:val="28"/>
              </w:rPr>
              <w:t>3</w:t>
            </w:r>
            <w:r>
              <w:rPr>
                <w:sz w:val="28"/>
                <w:szCs w:val="28"/>
                <w:lang w:val="ru-RU"/>
              </w:rPr>
              <w:t>%</w:t>
            </w:r>
          </w:p>
        </w:tc>
        <w:tc>
          <w:tcPr>
            <w:tcW w:w="830" w:type="dxa"/>
            <w:shd w:val="clear" w:color="auto" w:fill="auto"/>
            <w:vAlign w:val="center"/>
          </w:tcPr>
          <w:p w:rsidR="00066940" w:rsidRPr="00125C6B" w:rsidRDefault="00066940" w:rsidP="00A01AA0">
            <w:pPr>
              <w:spacing w:line="288" w:lineRule="auto"/>
              <w:jc w:val="center"/>
              <w:rPr>
                <w:sz w:val="28"/>
                <w:szCs w:val="28"/>
                <w:lang w:val="en-US"/>
              </w:rPr>
            </w:pPr>
            <w:r>
              <w:rPr>
                <w:sz w:val="28"/>
                <w:szCs w:val="28"/>
                <w:lang w:val="en-US"/>
              </w:rPr>
              <w:t>-</w:t>
            </w:r>
          </w:p>
        </w:tc>
        <w:tc>
          <w:tcPr>
            <w:tcW w:w="563" w:type="dxa"/>
            <w:shd w:val="clear" w:color="auto" w:fill="auto"/>
            <w:vAlign w:val="center"/>
          </w:tcPr>
          <w:p w:rsidR="00066940" w:rsidRPr="006033E9" w:rsidRDefault="00066940" w:rsidP="00A01AA0">
            <w:pPr>
              <w:spacing w:line="288" w:lineRule="auto"/>
              <w:jc w:val="center"/>
              <w:rPr>
                <w:szCs w:val="28"/>
                <w:lang w:val="ru-RU"/>
              </w:rPr>
            </w:pPr>
            <w:r w:rsidRPr="006033E9">
              <w:rPr>
                <w:szCs w:val="28"/>
                <w:lang w:val="ru-RU"/>
              </w:rPr>
              <w:t>-</w:t>
            </w:r>
          </w:p>
        </w:tc>
      </w:tr>
      <w:tr w:rsidR="00066940" w:rsidRPr="006033E9" w:rsidTr="00A01AA0">
        <w:trPr>
          <w:jc w:val="center"/>
        </w:trPr>
        <w:tc>
          <w:tcPr>
            <w:tcW w:w="476" w:type="dxa"/>
            <w:shd w:val="clear" w:color="auto" w:fill="auto"/>
            <w:vAlign w:val="center"/>
          </w:tcPr>
          <w:p w:rsidR="00066940" w:rsidRPr="006033E9" w:rsidRDefault="00066940" w:rsidP="007E00EC">
            <w:pPr>
              <w:numPr>
                <w:ilvl w:val="0"/>
                <w:numId w:val="94"/>
              </w:numPr>
              <w:spacing w:line="288" w:lineRule="auto"/>
              <w:jc w:val="center"/>
              <w:rPr>
                <w:szCs w:val="28"/>
                <w:lang w:val="ru-RU"/>
              </w:rPr>
            </w:pPr>
          </w:p>
        </w:tc>
        <w:tc>
          <w:tcPr>
            <w:tcW w:w="2062" w:type="dxa"/>
            <w:shd w:val="clear" w:color="auto" w:fill="auto"/>
            <w:vAlign w:val="center"/>
          </w:tcPr>
          <w:p w:rsidR="00066940" w:rsidRPr="00E8338D" w:rsidRDefault="00066940" w:rsidP="00A01AA0">
            <w:pPr>
              <w:pStyle w:val="affb"/>
              <w:ind w:firstLine="0"/>
              <w:jc w:val="center"/>
            </w:pPr>
            <w:r>
              <w:t>К фарм 21Б (ден)</w:t>
            </w:r>
          </w:p>
        </w:tc>
        <w:tc>
          <w:tcPr>
            <w:tcW w:w="563" w:type="dxa"/>
            <w:shd w:val="clear" w:color="auto" w:fill="auto"/>
            <w:vAlign w:val="center"/>
          </w:tcPr>
          <w:p w:rsidR="00066940" w:rsidRPr="00E8338D" w:rsidRDefault="00066940" w:rsidP="00A01AA0">
            <w:pPr>
              <w:pStyle w:val="affb"/>
              <w:ind w:firstLine="0"/>
              <w:jc w:val="center"/>
            </w:pPr>
            <w:r>
              <w:t>20</w:t>
            </w:r>
          </w:p>
        </w:tc>
        <w:tc>
          <w:tcPr>
            <w:tcW w:w="2075" w:type="dxa"/>
            <w:shd w:val="clear" w:color="auto" w:fill="auto"/>
          </w:tcPr>
          <w:p w:rsidR="00066940" w:rsidRPr="006033E9" w:rsidRDefault="00066940" w:rsidP="00A01AA0">
            <w:r w:rsidRPr="006033E9">
              <w:rPr>
                <w:szCs w:val="28"/>
              </w:rPr>
              <w:t xml:space="preserve">Ніколенко В.М. </w:t>
            </w:r>
          </w:p>
        </w:tc>
        <w:tc>
          <w:tcPr>
            <w:tcW w:w="870" w:type="dxa"/>
            <w:shd w:val="clear" w:color="auto" w:fill="auto"/>
            <w:vAlign w:val="center"/>
          </w:tcPr>
          <w:p w:rsidR="00066940" w:rsidRPr="00A85924" w:rsidRDefault="00066940" w:rsidP="00A01AA0">
            <w:pPr>
              <w:jc w:val="center"/>
              <w:rPr>
                <w:sz w:val="28"/>
                <w:szCs w:val="28"/>
              </w:rPr>
            </w:pPr>
            <w:r>
              <w:rPr>
                <w:sz w:val="28"/>
                <w:szCs w:val="28"/>
              </w:rPr>
              <w:t>100%</w:t>
            </w:r>
          </w:p>
        </w:tc>
        <w:tc>
          <w:tcPr>
            <w:tcW w:w="566" w:type="dxa"/>
            <w:shd w:val="clear" w:color="auto" w:fill="auto"/>
            <w:vAlign w:val="center"/>
          </w:tcPr>
          <w:p w:rsidR="00066940" w:rsidRPr="00C13EA5" w:rsidRDefault="00066940" w:rsidP="00A01AA0">
            <w:pPr>
              <w:spacing w:line="288" w:lineRule="auto"/>
              <w:jc w:val="center"/>
              <w:rPr>
                <w:sz w:val="28"/>
                <w:szCs w:val="28"/>
                <w:lang w:val="ru-RU"/>
              </w:rPr>
            </w:pPr>
            <w:r w:rsidRPr="00C13EA5">
              <w:rPr>
                <w:sz w:val="28"/>
                <w:szCs w:val="28"/>
                <w:lang w:val="ru-RU"/>
              </w:rPr>
              <w:t>4,</w:t>
            </w:r>
            <w:r>
              <w:rPr>
                <w:sz w:val="28"/>
                <w:szCs w:val="28"/>
                <w:lang w:val="ru-RU"/>
              </w:rPr>
              <w:t>3</w:t>
            </w:r>
          </w:p>
        </w:tc>
        <w:tc>
          <w:tcPr>
            <w:tcW w:w="948" w:type="dxa"/>
            <w:shd w:val="clear" w:color="auto" w:fill="auto"/>
            <w:vAlign w:val="center"/>
          </w:tcPr>
          <w:p w:rsidR="00066940" w:rsidRPr="00125C6B" w:rsidRDefault="00066940" w:rsidP="00A01AA0">
            <w:pPr>
              <w:spacing w:line="288" w:lineRule="auto"/>
              <w:jc w:val="center"/>
              <w:rPr>
                <w:sz w:val="28"/>
                <w:szCs w:val="28"/>
                <w:lang w:val="en-US"/>
              </w:rPr>
            </w:pPr>
            <w:r>
              <w:rPr>
                <w:sz w:val="28"/>
                <w:szCs w:val="28"/>
                <w:lang w:val="en-US"/>
              </w:rPr>
              <w:t>100</w:t>
            </w:r>
          </w:p>
        </w:tc>
        <w:tc>
          <w:tcPr>
            <w:tcW w:w="605" w:type="dxa"/>
            <w:shd w:val="clear" w:color="auto" w:fill="auto"/>
            <w:vAlign w:val="center"/>
          </w:tcPr>
          <w:p w:rsidR="00066940" w:rsidRDefault="00066940" w:rsidP="00A01AA0">
            <w:pPr>
              <w:spacing w:line="288" w:lineRule="auto"/>
              <w:jc w:val="center"/>
              <w:rPr>
                <w:sz w:val="28"/>
                <w:szCs w:val="28"/>
                <w:lang w:val="ru-RU"/>
              </w:rPr>
            </w:pPr>
            <w:r>
              <w:rPr>
                <w:sz w:val="28"/>
                <w:szCs w:val="28"/>
                <w:lang w:val="ru-RU"/>
              </w:rPr>
              <w:t>5</w:t>
            </w:r>
          </w:p>
          <w:p w:rsidR="00066940" w:rsidRPr="00987813" w:rsidRDefault="00066940" w:rsidP="00A01AA0">
            <w:pPr>
              <w:spacing w:line="288" w:lineRule="auto"/>
              <w:jc w:val="center"/>
              <w:rPr>
                <w:sz w:val="28"/>
                <w:szCs w:val="28"/>
                <w:lang w:val="ru-RU"/>
              </w:rPr>
            </w:pPr>
            <w:r>
              <w:rPr>
                <w:sz w:val="28"/>
                <w:szCs w:val="28"/>
                <w:lang w:val="ru-RU"/>
              </w:rPr>
              <w:t>25,0%</w:t>
            </w:r>
          </w:p>
        </w:tc>
        <w:tc>
          <w:tcPr>
            <w:tcW w:w="719" w:type="dxa"/>
            <w:shd w:val="clear" w:color="auto" w:fill="auto"/>
            <w:vAlign w:val="center"/>
          </w:tcPr>
          <w:p w:rsidR="00066940" w:rsidRDefault="00066940" w:rsidP="00A01AA0">
            <w:pPr>
              <w:spacing w:line="288" w:lineRule="auto"/>
              <w:jc w:val="center"/>
              <w:rPr>
                <w:sz w:val="28"/>
                <w:szCs w:val="28"/>
                <w:lang w:val="ru-RU"/>
              </w:rPr>
            </w:pPr>
            <w:r>
              <w:rPr>
                <w:sz w:val="28"/>
                <w:szCs w:val="28"/>
                <w:lang w:val="ru-RU"/>
              </w:rPr>
              <w:t>15</w:t>
            </w:r>
          </w:p>
          <w:p w:rsidR="00066940" w:rsidRDefault="00066940" w:rsidP="00A01AA0">
            <w:pPr>
              <w:spacing w:line="288" w:lineRule="auto"/>
              <w:jc w:val="center"/>
              <w:rPr>
                <w:sz w:val="28"/>
                <w:szCs w:val="28"/>
                <w:lang w:val="ru-RU"/>
              </w:rPr>
            </w:pPr>
            <w:r>
              <w:rPr>
                <w:sz w:val="28"/>
                <w:szCs w:val="28"/>
                <w:lang w:val="ru-RU"/>
              </w:rPr>
              <w:t>75,0%</w:t>
            </w:r>
          </w:p>
        </w:tc>
        <w:tc>
          <w:tcPr>
            <w:tcW w:w="830" w:type="dxa"/>
            <w:shd w:val="clear" w:color="auto" w:fill="auto"/>
            <w:vAlign w:val="center"/>
          </w:tcPr>
          <w:p w:rsidR="00066940" w:rsidRPr="00E430FF" w:rsidRDefault="00066940" w:rsidP="00A01AA0">
            <w:pPr>
              <w:spacing w:line="288" w:lineRule="auto"/>
              <w:jc w:val="center"/>
              <w:rPr>
                <w:sz w:val="28"/>
                <w:szCs w:val="28"/>
              </w:rPr>
            </w:pPr>
            <w:r>
              <w:rPr>
                <w:sz w:val="28"/>
                <w:szCs w:val="28"/>
              </w:rPr>
              <w:t>-</w:t>
            </w:r>
          </w:p>
        </w:tc>
        <w:tc>
          <w:tcPr>
            <w:tcW w:w="563" w:type="dxa"/>
            <w:shd w:val="clear" w:color="auto" w:fill="auto"/>
            <w:vAlign w:val="center"/>
          </w:tcPr>
          <w:p w:rsidR="00066940" w:rsidRPr="006033E9" w:rsidRDefault="00066940" w:rsidP="00A01AA0">
            <w:pPr>
              <w:spacing w:line="288" w:lineRule="auto"/>
              <w:jc w:val="center"/>
              <w:rPr>
                <w:szCs w:val="28"/>
                <w:lang w:val="ru-RU"/>
              </w:rPr>
            </w:pPr>
            <w:r>
              <w:rPr>
                <w:szCs w:val="28"/>
                <w:lang w:val="ru-RU"/>
              </w:rPr>
              <w:t>-</w:t>
            </w:r>
          </w:p>
        </w:tc>
      </w:tr>
      <w:tr w:rsidR="00066940" w:rsidRPr="006033E9" w:rsidTr="00A01AA0">
        <w:trPr>
          <w:jc w:val="center"/>
        </w:trPr>
        <w:tc>
          <w:tcPr>
            <w:tcW w:w="476" w:type="dxa"/>
            <w:shd w:val="clear" w:color="auto" w:fill="auto"/>
            <w:vAlign w:val="center"/>
          </w:tcPr>
          <w:p w:rsidR="00066940" w:rsidRPr="006033E9" w:rsidRDefault="00066940" w:rsidP="00A01AA0">
            <w:pPr>
              <w:spacing w:line="288" w:lineRule="auto"/>
              <w:ind w:left="283"/>
              <w:jc w:val="center"/>
              <w:rPr>
                <w:szCs w:val="28"/>
                <w:lang w:val="ru-RU"/>
              </w:rPr>
            </w:pPr>
          </w:p>
        </w:tc>
        <w:tc>
          <w:tcPr>
            <w:tcW w:w="2062" w:type="dxa"/>
            <w:shd w:val="clear" w:color="auto" w:fill="auto"/>
          </w:tcPr>
          <w:p w:rsidR="00066940" w:rsidRPr="006033E9" w:rsidRDefault="00066940" w:rsidP="00A01AA0">
            <w:pPr>
              <w:pStyle w:val="affb"/>
              <w:ind w:firstLine="0"/>
            </w:pPr>
            <w:r>
              <w:t>Всього</w:t>
            </w:r>
          </w:p>
        </w:tc>
        <w:tc>
          <w:tcPr>
            <w:tcW w:w="563" w:type="dxa"/>
            <w:shd w:val="clear" w:color="auto" w:fill="auto"/>
          </w:tcPr>
          <w:p w:rsidR="00066940" w:rsidRPr="006033E9" w:rsidRDefault="00066940" w:rsidP="00A01AA0">
            <w:pPr>
              <w:pStyle w:val="affb"/>
              <w:ind w:firstLine="0"/>
              <w:jc w:val="center"/>
            </w:pPr>
            <w:r>
              <w:t>43</w:t>
            </w:r>
          </w:p>
        </w:tc>
        <w:tc>
          <w:tcPr>
            <w:tcW w:w="2075" w:type="dxa"/>
            <w:shd w:val="clear" w:color="auto" w:fill="auto"/>
          </w:tcPr>
          <w:p w:rsidR="00066940" w:rsidRPr="006033E9" w:rsidRDefault="00066940" w:rsidP="00A01AA0">
            <w:pPr>
              <w:rPr>
                <w:szCs w:val="28"/>
              </w:rPr>
            </w:pPr>
          </w:p>
        </w:tc>
        <w:tc>
          <w:tcPr>
            <w:tcW w:w="870" w:type="dxa"/>
            <w:shd w:val="clear" w:color="auto" w:fill="auto"/>
          </w:tcPr>
          <w:p w:rsidR="00066940" w:rsidRPr="00A60F34" w:rsidRDefault="00066940" w:rsidP="00A01AA0">
            <w:pPr>
              <w:jc w:val="center"/>
              <w:rPr>
                <w:sz w:val="28"/>
                <w:szCs w:val="28"/>
              </w:rPr>
            </w:pPr>
            <w:r w:rsidRPr="00A60F34">
              <w:rPr>
                <w:sz w:val="28"/>
                <w:szCs w:val="28"/>
              </w:rPr>
              <w:t>100%</w:t>
            </w:r>
          </w:p>
        </w:tc>
        <w:tc>
          <w:tcPr>
            <w:tcW w:w="566" w:type="dxa"/>
            <w:shd w:val="clear" w:color="auto" w:fill="auto"/>
            <w:vAlign w:val="center"/>
          </w:tcPr>
          <w:p w:rsidR="00066940" w:rsidRPr="00C13EA5" w:rsidRDefault="00066940" w:rsidP="00A01AA0">
            <w:pPr>
              <w:spacing w:line="288" w:lineRule="auto"/>
              <w:jc w:val="center"/>
              <w:rPr>
                <w:sz w:val="28"/>
                <w:szCs w:val="28"/>
                <w:lang w:val="ru-RU"/>
              </w:rPr>
            </w:pPr>
            <w:r>
              <w:rPr>
                <w:sz w:val="28"/>
                <w:szCs w:val="28"/>
                <w:lang w:val="ru-RU"/>
              </w:rPr>
              <w:t>4,2</w:t>
            </w:r>
          </w:p>
        </w:tc>
        <w:tc>
          <w:tcPr>
            <w:tcW w:w="948" w:type="dxa"/>
            <w:shd w:val="clear" w:color="auto" w:fill="auto"/>
            <w:vAlign w:val="center"/>
          </w:tcPr>
          <w:p w:rsidR="00066940" w:rsidRPr="00125C6B" w:rsidRDefault="00066940" w:rsidP="00A01AA0">
            <w:pPr>
              <w:spacing w:line="288" w:lineRule="auto"/>
              <w:jc w:val="center"/>
              <w:rPr>
                <w:sz w:val="28"/>
                <w:szCs w:val="28"/>
                <w:lang w:val="en-US"/>
              </w:rPr>
            </w:pPr>
            <w:r>
              <w:rPr>
                <w:sz w:val="28"/>
                <w:szCs w:val="28"/>
                <w:lang w:val="en-US"/>
              </w:rPr>
              <w:t>100</w:t>
            </w:r>
          </w:p>
        </w:tc>
        <w:tc>
          <w:tcPr>
            <w:tcW w:w="605" w:type="dxa"/>
            <w:shd w:val="clear" w:color="auto" w:fill="auto"/>
            <w:vAlign w:val="center"/>
          </w:tcPr>
          <w:p w:rsidR="00066940" w:rsidRDefault="00066940" w:rsidP="00A01AA0">
            <w:pPr>
              <w:spacing w:line="288" w:lineRule="auto"/>
              <w:jc w:val="center"/>
              <w:rPr>
                <w:sz w:val="28"/>
                <w:szCs w:val="28"/>
                <w:lang w:val="ru-RU"/>
              </w:rPr>
            </w:pPr>
            <w:r>
              <w:rPr>
                <w:sz w:val="28"/>
                <w:szCs w:val="28"/>
                <w:lang w:val="ru-RU"/>
              </w:rPr>
              <w:t>7</w:t>
            </w:r>
          </w:p>
          <w:p w:rsidR="00066940" w:rsidRPr="00987813" w:rsidRDefault="00066940" w:rsidP="00A01AA0">
            <w:pPr>
              <w:spacing w:line="288" w:lineRule="auto"/>
              <w:jc w:val="center"/>
              <w:rPr>
                <w:sz w:val="28"/>
                <w:szCs w:val="28"/>
                <w:lang w:val="ru-RU"/>
              </w:rPr>
            </w:pPr>
            <w:r>
              <w:rPr>
                <w:sz w:val="28"/>
                <w:szCs w:val="28"/>
                <w:lang w:val="ru-RU"/>
              </w:rPr>
              <w:t>16,3%</w:t>
            </w:r>
          </w:p>
        </w:tc>
        <w:tc>
          <w:tcPr>
            <w:tcW w:w="719" w:type="dxa"/>
            <w:shd w:val="clear" w:color="auto" w:fill="auto"/>
            <w:vAlign w:val="center"/>
          </w:tcPr>
          <w:p w:rsidR="00066940" w:rsidRPr="00125C6B" w:rsidRDefault="00066940" w:rsidP="00A01AA0">
            <w:pPr>
              <w:spacing w:line="288" w:lineRule="auto"/>
              <w:jc w:val="center"/>
              <w:rPr>
                <w:sz w:val="28"/>
                <w:szCs w:val="28"/>
                <w:lang w:val="en-US"/>
              </w:rPr>
            </w:pPr>
            <w:r>
              <w:rPr>
                <w:sz w:val="28"/>
                <w:szCs w:val="28"/>
                <w:lang w:val="ru-RU"/>
              </w:rPr>
              <w:t>36</w:t>
            </w:r>
          </w:p>
          <w:p w:rsidR="00066940" w:rsidRPr="00987813" w:rsidRDefault="00066940" w:rsidP="00A01AA0">
            <w:pPr>
              <w:spacing w:line="288" w:lineRule="auto"/>
              <w:jc w:val="center"/>
              <w:rPr>
                <w:sz w:val="28"/>
                <w:szCs w:val="28"/>
                <w:lang w:val="ru-RU"/>
              </w:rPr>
            </w:pPr>
            <w:r>
              <w:rPr>
                <w:sz w:val="28"/>
                <w:szCs w:val="28"/>
                <w:lang w:val="ru-RU"/>
              </w:rPr>
              <w:t>83,</w:t>
            </w:r>
            <w:r>
              <w:rPr>
                <w:sz w:val="28"/>
                <w:szCs w:val="28"/>
              </w:rPr>
              <w:t>7</w:t>
            </w:r>
            <w:r>
              <w:rPr>
                <w:sz w:val="28"/>
                <w:szCs w:val="28"/>
                <w:lang w:val="ru-RU"/>
              </w:rPr>
              <w:t>%</w:t>
            </w:r>
          </w:p>
        </w:tc>
        <w:tc>
          <w:tcPr>
            <w:tcW w:w="830" w:type="dxa"/>
            <w:shd w:val="clear" w:color="auto" w:fill="auto"/>
            <w:vAlign w:val="center"/>
          </w:tcPr>
          <w:p w:rsidR="00066940" w:rsidRPr="00125C6B" w:rsidRDefault="00066940" w:rsidP="00A01AA0">
            <w:pPr>
              <w:spacing w:line="288" w:lineRule="auto"/>
              <w:jc w:val="center"/>
              <w:rPr>
                <w:sz w:val="28"/>
                <w:szCs w:val="28"/>
                <w:lang w:val="en-US"/>
              </w:rPr>
            </w:pPr>
            <w:r>
              <w:rPr>
                <w:sz w:val="28"/>
                <w:szCs w:val="28"/>
                <w:lang w:val="en-US"/>
              </w:rPr>
              <w:t>-</w:t>
            </w:r>
          </w:p>
        </w:tc>
        <w:tc>
          <w:tcPr>
            <w:tcW w:w="563" w:type="dxa"/>
            <w:shd w:val="clear" w:color="auto" w:fill="auto"/>
            <w:vAlign w:val="center"/>
          </w:tcPr>
          <w:p w:rsidR="00066940" w:rsidRPr="006033E9" w:rsidRDefault="00066940" w:rsidP="00A01AA0">
            <w:pPr>
              <w:spacing w:line="288" w:lineRule="auto"/>
              <w:jc w:val="center"/>
              <w:rPr>
                <w:szCs w:val="28"/>
                <w:lang w:val="ru-RU"/>
              </w:rPr>
            </w:pPr>
            <w:r>
              <w:rPr>
                <w:szCs w:val="28"/>
                <w:lang w:val="ru-RU"/>
              </w:rPr>
              <w:t>-</w:t>
            </w:r>
          </w:p>
        </w:tc>
      </w:tr>
    </w:tbl>
    <w:p w:rsidR="00066940" w:rsidRPr="00327708" w:rsidRDefault="00066940" w:rsidP="00066940">
      <w:pPr>
        <w:jc w:val="right"/>
        <w:rPr>
          <w:color w:val="FF0000"/>
          <w:sz w:val="20"/>
        </w:rPr>
      </w:pPr>
    </w:p>
    <w:p w:rsidR="00066940" w:rsidRPr="004D43EA" w:rsidRDefault="00066940" w:rsidP="00066940">
      <w:pPr>
        <w:pStyle w:val="affb"/>
      </w:pPr>
      <w:r w:rsidRPr="004D43EA">
        <w:t>За результатами іспитів ,</w:t>
      </w:r>
      <w:r>
        <w:t>дипломи «з відзнакою» отримали 7 студентів</w:t>
      </w:r>
      <w:r w:rsidRPr="004D43EA">
        <w:t>:</w:t>
      </w:r>
    </w:p>
    <w:p w:rsidR="00066940" w:rsidRPr="004D43EA" w:rsidRDefault="00066940" w:rsidP="00066940">
      <w:pPr>
        <w:pStyle w:val="affb"/>
      </w:pPr>
    </w:p>
    <w:p w:rsidR="00066940" w:rsidRPr="00E430FF" w:rsidRDefault="00066940" w:rsidP="007E00EC">
      <w:pPr>
        <w:pStyle w:val="af4"/>
        <w:numPr>
          <w:ilvl w:val="0"/>
          <w:numId w:val="90"/>
        </w:numPr>
        <w:rPr>
          <w:sz w:val="28"/>
          <w:szCs w:val="28"/>
        </w:rPr>
      </w:pPr>
      <w:r w:rsidRPr="00E430FF">
        <w:rPr>
          <w:sz w:val="28"/>
          <w:szCs w:val="28"/>
        </w:rPr>
        <w:t>Мельник Н.,Чабан В., Баландіна А.,Зайцева В.,Камарда М.,</w:t>
      </w:r>
    </w:p>
    <w:p w:rsidR="00066940" w:rsidRPr="00E430FF" w:rsidRDefault="00066940" w:rsidP="00066940">
      <w:pPr>
        <w:jc w:val="center"/>
        <w:rPr>
          <w:b/>
          <w:spacing w:val="-4"/>
          <w:sz w:val="28"/>
          <w:szCs w:val="28"/>
        </w:rPr>
      </w:pPr>
      <w:r w:rsidRPr="00E430FF">
        <w:rPr>
          <w:sz w:val="28"/>
          <w:szCs w:val="28"/>
        </w:rPr>
        <w:t>Хижняк В.,Щербина К.</w:t>
      </w:r>
    </w:p>
    <w:p w:rsidR="00066940" w:rsidRPr="00327708" w:rsidRDefault="00066940" w:rsidP="00066940">
      <w:pPr>
        <w:jc w:val="center"/>
        <w:rPr>
          <w:sz w:val="28"/>
          <w:szCs w:val="28"/>
        </w:rPr>
      </w:pPr>
      <w:r w:rsidRPr="00327708">
        <w:rPr>
          <w:sz w:val="28"/>
          <w:szCs w:val="28"/>
        </w:rPr>
        <w:t>В червні 2020 року на фармацевтичному відділенні був проведений комплексний кваліфікаційний екзамен зі спеціальності 226 ФАРМАЦІЯ.</w:t>
      </w:r>
    </w:p>
    <w:p w:rsidR="00066940" w:rsidRPr="000F1645" w:rsidRDefault="00066940" w:rsidP="00066940">
      <w:pPr>
        <w:jc w:val="center"/>
        <w:rPr>
          <w:sz w:val="20"/>
        </w:rPr>
      </w:pPr>
    </w:p>
    <w:p w:rsidR="00066940" w:rsidRDefault="00066940" w:rsidP="00066940">
      <w:pPr>
        <w:jc w:val="center"/>
        <w:rPr>
          <w:szCs w:val="28"/>
        </w:rPr>
      </w:pPr>
      <w:r w:rsidRPr="000F1645">
        <w:rPr>
          <w:szCs w:val="28"/>
        </w:rPr>
        <w:t xml:space="preserve">ВІДОМІСТЬ СКЛАДАННЯ КОМПЛЕКСНОГО КВАЛІФІКАЦІЙНОГО ЕКЗАМЕНУ ЗІ СПЕЦІАЛЬНОСТІ </w:t>
      </w:r>
      <w:r>
        <w:rPr>
          <w:szCs w:val="28"/>
        </w:rPr>
        <w:t>226 ФАРМАЦІЯ</w:t>
      </w:r>
    </w:p>
    <w:p w:rsidR="00066940" w:rsidRDefault="00066940" w:rsidP="00066940">
      <w:pPr>
        <w:jc w:val="center"/>
        <w:rPr>
          <w:szCs w:val="28"/>
        </w:rPr>
      </w:pPr>
      <w:r>
        <w:rPr>
          <w:szCs w:val="28"/>
        </w:rPr>
        <w:t xml:space="preserve"> </w:t>
      </w:r>
      <w:r w:rsidRPr="000F1645">
        <w:rPr>
          <w:szCs w:val="28"/>
        </w:rPr>
        <w:t>У 201</w:t>
      </w:r>
      <w:r>
        <w:rPr>
          <w:szCs w:val="28"/>
          <w:lang w:val="ru-RU"/>
        </w:rPr>
        <w:t>9</w:t>
      </w:r>
      <w:r>
        <w:rPr>
          <w:szCs w:val="28"/>
        </w:rPr>
        <w:t>-2020</w:t>
      </w:r>
      <w:r w:rsidRPr="000F1645">
        <w:rPr>
          <w:szCs w:val="28"/>
        </w:rPr>
        <w:t xml:space="preserve"> НАВЧАЛЬНОМУ РОЦІ </w:t>
      </w:r>
    </w:p>
    <w:p w:rsidR="00066940" w:rsidRPr="000F1645" w:rsidRDefault="00066940" w:rsidP="00066940">
      <w:pPr>
        <w:jc w:val="center"/>
        <w:rPr>
          <w:szCs w:val="28"/>
        </w:rPr>
      </w:pPr>
    </w:p>
    <w:tbl>
      <w:tblPr>
        <w:tblW w:w="10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2205"/>
        <w:gridCol w:w="586"/>
        <w:gridCol w:w="2051"/>
        <w:gridCol w:w="636"/>
        <w:gridCol w:w="566"/>
        <w:gridCol w:w="986"/>
        <w:gridCol w:w="609"/>
        <w:gridCol w:w="736"/>
        <w:gridCol w:w="860"/>
        <w:gridCol w:w="563"/>
      </w:tblGrid>
      <w:tr w:rsidR="00066940" w:rsidRPr="000F1645" w:rsidTr="00A01AA0">
        <w:trPr>
          <w:cantSplit/>
          <w:trHeight w:val="2479"/>
          <w:jc w:val="center"/>
        </w:trPr>
        <w:tc>
          <w:tcPr>
            <w:tcW w:w="479" w:type="dxa"/>
            <w:shd w:val="clear" w:color="auto" w:fill="auto"/>
            <w:vAlign w:val="center"/>
          </w:tcPr>
          <w:p w:rsidR="00066940" w:rsidRPr="000F1645" w:rsidRDefault="00066940" w:rsidP="00A01AA0">
            <w:pPr>
              <w:spacing w:line="288" w:lineRule="auto"/>
              <w:jc w:val="center"/>
              <w:rPr>
                <w:lang w:val="ru-RU"/>
              </w:rPr>
            </w:pPr>
            <w:r w:rsidRPr="000F1645">
              <w:rPr>
                <w:lang w:val="ru-RU"/>
              </w:rPr>
              <w:t>№</w:t>
            </w:r>
          </w:p>
        </w:tc>
        <w:tc>
          <w:tcPr>
            <w:tcW w:w="2205" w:type="dxa"/>
            <w:shd w:val="clear" w:color="auto" w:fill="auto"/>
            <w:vAlign w:val="center"/>
          </w:tcPr>
          <w:p w:rsidR="00066940" w:rsidRPr="000F1645" w:rsidRDefault="00066940" w:rsidP="00A01AA0">
            <w:pPr>
              <w:spacing w:line="288" w:lineRule="auto"/>
              <w:jc w:val="center"/>
              <w:rPr>
                <w:lang w:val="ru-RU"/>
              </w:rPr>
            </w:pPr>
            <w:r w:rsidRPr="000F1645">
              <w:rPr>
                <w:lang w:val="ru-RU"/>
              </w:rPr>
              <w:t>Група</w:t>
            </w:r>
          </w:p>
        </w:tc>
        <w:tc>
          <w:tcPr>
            <w:tcW w:w="586" w:type="dxa"/>
            <w:shd w:val="clear" w:color="auto" w:fill="auto"/>
            <w:textDirection w:val="btLr"/>
            <w:vAlign w:val="center"/>
          </w:tcPr>
          <w:p w:rsidR="00066940" w:rsidRPr="000F1645" w:rsidRDefault="00066940" w:rsidP="00A01AA0">
            <w:pPr>
              <w:spacing w:line="288" w:lineRule="auto"/>
              <w:ind w:left="113" w:right="113"/>
              <w:jc w:val="center"/>
              <w:rPr>
                <w:lang w:val="ru-RU"/>
              </w:rPr>
            </w:pPr>
            <w:r w:rsidRPr="000F1645">
              <w:rPr>
                <w:lang w:val="ru-RU"/>
              </w:rPr>
              <w:t>Кількість студентів</w:t>
            </w:r>
          </w:p>
        </w:tc>
        <w:tc>
          <w:tcPr>
            <w:tcW w:w="2051" w:type="dxa"/>
            <w:shd w:val="clear" w:color="auto" w:fill="auto"/>
            <w:vAlign w:val="center"/>
          </w:tcPr>
          <w:p w:rsidR="00066940" w:rsidRPr="000F1645" w:rsidRDefault="00066940" w:rsidP="00A01AA0">
            <w:pPr>
              <w:spacing w:line="288" w:lineRule="auto"/>
              <w:jc w:val="center"/>
              <w:rPr>
                <w:lang w:val="ru-RU"/>
              </w:rPr>
            </w:pPr>
            <w:r w:rsidRPr="000F1645">
              <w:rPr>
                <w:lang w:val="ru-RU"/>
              </w:rPr>
              <w:t>Голова ДЕК</w:t>
            </w:r>
          </w:p>
        </w:tc>
        <w:tc>
          <w:tcPr>
            <w:tcW w:w="636" w:type="dxa"/>
            <w:shd w:val="clear" w:color="auto" w:fill="auto"/>
            <w:textDirection w:val="btLr"/>
            <w:vAlign w:val="center"/>
          </w:tcPr>
          <w:p w:rsidR="00066940" w:rsidRPr="000F1645" w:rsidRDefault="00066940" w:rsidP="00A01AA0">
            <w:pPr>
              <w:spacing w:line="288" w:lineRule="auto"/>
              <w:ind w:left="113" w:right="113"/>
              <w:jc w:val="center"/>
              <w:rPr>
                <w:lang w:val="ru-RU"/>
              </w:rPr>
            </w:pPr>
            <w:r w:rsidRPr="000F1645">
              <w:rPr>
                <w:lang w:val="ru-RU"/>
              </w:rPr>
              <w:t>Успішність, %</w:t>
            </w:r>
          </w:p>
        </w:tc>
        <w:tc>
          <w:tcPr>
            <w:tcW w:w="566" w:type="dxa"/>
            <w:shd w:val="clear" w:color="auto" w:fill="auto"/>
            <w:textDirection w:val="btLr"/>
            <w:vAlign w:val="center"/>
          </w:tcPr>
          <w:p w:rsidR="00066940" w:rsidRPr="000F1645" w:rsidRDefault="00066940" w:rsidP="00A01AA0">
            <w:pPr>
              <w:spacing w:line="288" w:lineRule="auto"/>
              <w:ind w:left="113" w:right="113"/>
              <w:jc w:val="center"/>
              <w:rPr>
                <w:lang w:val="ru-RU"/>
              </w:rPr>
            </w:pPr>
            <w:r w:rsidRPr="000F1645">
              <w:rPr>
                <w:lang w:val="ru-RU"/>
              </w:rPr>
              <w:t>Середній бал</w:t>
            </w:r>
          </w:p>
        </w:tc>
        <w:tc>
          <w:tcPr>
            <w:tcW w:w="986" w:type="dxa"/>
            <w:shd w:val="clear" w:color="auto" w:fill="auto"/>
            <w:textDirection w:val="btLr"/>
            <w:vAlign w:val="center"/>
          </w:tcPr>
          <w:p w:rsidR="00066940" w:rsidRPr="000F1645" w:rsidRDefault="00066940" w:rsidP="00A01AA0">
            <w:pPr>
              <w:spacing w:line="288" w:lineRule="auto"/>
              <w:ind w:left="113" w:right="113"/>
              <w:jc w:val="center"/>
              <w:rPr>
                <w:lang w:val="ru-RU"/>
              </w:rPr>
            </w:pPr>
            <w:r w:rsidRPr="000F1645">
              <w:rPr>
                <w:lang w:val="ru-RU"/>
              </w:rPr>
              <w:t>Якісний показник, %</w:t>
            </w:r>
          </w:p>
        </w:tc>
        <w:tc>
          <w:tcPr>
            <w:tcW w:w="609" w:type="dxa"/>
            <w:shd w:val="clear" w:color="auto" w:fill="auto"/>
            <w:vAlign w:val="center"/>
          </w:tcPr>
          <w:p w:rsidR="00066940" w:rsidRPr="000F1645" w:rsidRDefault="00066940" w:rsidP="00A01AA0">
            <w:pPr>
              <w:spacing w:line="288" w:lineRule="auto"/>
              <w:jc w:val="center"/>
              <w:rPr>
                <w:lang w:val="ru-RU"/>
              </w:rPr>
            </w:pPr>
            <w:r w:rsidRPr="000F1645">
              <w:rPr>
                <w:lang w:val="ru-RU"/>
              </w:rPr>
              <w:t>«5»</w:t>
            </w:r>
          </w:p>
        </w:tc>
        <w:tc>
          <w:tcPr>
            <w:tcW w:w="736" w:type="dxa"/>
            <w:shd w:val="clear" w:color="auto" w:fill="auto"/>
            <w:vAlign w:val="center"/>
          </w:tcPr>
          <w:p w:rsidR="00066940" w:rsidRPr="000F1645" w:rsidRDefault="00066940" w:rsidP="00A01AA0">
            <w:pPr>
              <w:spacing w:line="288" w:lineRule="auto"/>
              <w:jc w:val="center"/>
              <w:rPr>
                <w:lang w:val="ru-RU"/>
              </w:rPr>
            </w:pPr>
            <w:r w:rsidRPr="000F1645">
              <w:rPr>
                <w:lang w:val="ru-RU"/>
              </w:rPr>
              <w:t xml:space="preserve">«4» </w:t>
            </w:r>
          </w:p>
        </w:tc>
        <w:tc>
          <w:tcPr>
            <w:tcW w:w="860" w:type="dxa"/>
            <w:shd w:val="clear" w:color="auto" w:fill="auto"/>
            <w:vAlign w:val="center"/>
          </w:tcPr>
          <w:p w:rsidR="00066940" w:rsidRPr="000F1645" w:rsidRDefault="00066940" w:rsidP="00A01AA0">
            <w:pPr>
              <w:spacing w:line="288" w:lineRule="auto"/>
              <w:jc w:val="center"/>
              <w:rPr>
                <w:lang w:val="ru-RU"/>
              </w:rPr>
            </w:pPr>
            <w:r w:rsidRPr="000F1645">
              <w:rPr>
                <w:lang w:val="ru-RU"/>
              </w:rPr>
              <w:t>«3»</w:t>
            </w:r>
          </w:p>
        </w:tc>
        <w:tc>
          <w:tcPr>
            <w:tcW w:w="563" w:type="dxa"/>
            <w:shd w:val="clear" w:color="auto" w:fill="auto"/>
            <w:textDirection w:val="btLr"/>
            <w:vAlign w:val="center"/>
          </w:tcPr>
          <w:p w:rsidR="00066940" w:rsidRPr="000F1645" w:rsidRDefault="00066940" w:rsidP="00A01AA0">
            <w:pPr>
              <w:spacing w:line="288" w:lineRule="auto"/>
              <w:ind w:left="113" w:right="113"/>
              <w:jc w:val="center"/>
              <w:rPr>
                <w:lang w:val="ru-RU"/>
              </w:rPr>
            </w:pPr>
            <w:r w:rsidRPr="000F1645">
              <w:rPr>
                <w:lang w:val="ru-RU"/>
              </w:rPr>
              <w:t>Не з'явились</w:t>
            </w:r>
          </w:p>
        </w:tc>
      </w:tr>
      <w:tr w:rsidR="00066940" w:rsidRPr="000F1645" w:rsidTr="00A01AA0">
        <w:trPr>
          <w:jc w:val="center"/>
        </w:trPr>
        <w:tc>
          <w:tcPr>
            <w:tcW w:w="479" w:type="dxa"/>
            <w:shd w:val="clear" w:color="auto" w:fill="auto"/>
            <w:vAlign w:val="center"/>
          </w:tcPr>
          <w:p w:rsidR="00066940" w:rsidRPr="000F1645" w:rsidRDefault="00066940" w:rsidP="007E00EC">
            <w:pPr>
              <w:numPr>
                <w:ilvl w:val="0"/>
                <w:numId w:val="93"/>
              </w:numPr>
              <w:spacing w:line="288" w:lineRule="auto"/>
              <w:jc w:val="center"/>
              <w:rPr>
                <w:szCs w:val="28"/>
                <w:lang w:val="ru-RU"/>
              </w:rPr>
            </w:pPr>
          </w:p>
        </w:tc>
        <w:tc>
          <w:tcPr>
            <w:tcW w:w="2205" w:type="dxa"/>
            <w:shd w:val="clear" w:color="auto" w:fill="auto"/>
          </w:tcPr>
          <w:p w:rsidR="00066940" w:rsidRPr="000F1645" w:rsidRDefault="00066940" w:rsidP="00A01AA0">
            <w:pPr>
              <w:pStyle w:val="affb"/>
              <w:ind w:firstLine="0"/>
            </w:pPr>
            <w:r w:rsidRPr="000F1645">
              <w:t>3 фарм</w:t>
            </w:r>
            <w:r>
              <w:t xml:space="preserve"> </w:t>
            </w:r>
            <w:r w:rsidRPr="000F1645">
              <w:t>(заоч)</w:t>
            </w:r>
          </w:p>
        </w:tc>
        <w:tc>
          <w:tcPr>
            <w:tcW w:w="586" w:type="dxa"/>
            <w:shd w:val="clear" w:color="auto" w:fill="auto"/>
          </w:tcPr>
          <w:p w:rsidR="00066940" w:rsidRPr="000F1645" w:rsidRDefault="00066940" w:rsidP="00A01AA0">
            <w:pPr>
              <w:pStyle w:val="affb"/>
              <w:ind w:firstLine="0"/>
              <w:jc w:val="center"/>
            </w:pPr>
            <w:r>
              <w:t>24</w:t>
            </w:r>
          </w:p>
        </w:tc>
        <w:tc>
          <w:tcPr>
            <w:tcW w:w="2051" w:type="dxa"/>
            <w:shd w:val="clear" w:color="auto" w:fill="auto"/>
          </w:tcPr>
          <w:p w:rsidR="00066940" w:rsidRDefault="00066940" w:rsidP="00A01AA0">
            <w:r w:rsidRPr="007628CC">
              <w:rPr>
                <w:szCs w:val="28"/>
              </w:rPr>
              <w:t xml:space="preserve">Ніколенко В.М. </w:t>
            </w:r>
          </w:p>
        </w:tc>
        <w:tc>
          <w:tcPr>
            <w:tcW w:w="636" w:type="dxa"/>
            <w:shd w:val="clear" w:color="auto" w:fill="auto"/>
            <w:vAlign w:val="center"/>
          </w:tcPr>
          <w:p w:rsidR="00066940" w:rsidRPr="000F1645" w:rsidRDefault="00066940" w:rsidP="00A01AA0">
            <w:pPr>
              <w:spacing w:line="288" w:lineRule="auto"/>
              <w:jc w:val="center"/>
              <w:rPr>
                <w:szCs w:val="28"/>
                <w:lang w:val="ru-RU"/>
              </w:rPr>
            </w:pPr>
            <w:r w:rsidRPr="000F1645">
              <w:rPr>
                <w:szCs w:val="28"/>
                <w:lang w:val="ru-RU"/>
              </w:rPr>
              <w:t>100</w:t>
            </w:r>
          </w:p>
        </w:tc>
        <w:tc>
          <w:tcPr>
            <w:tcW w:w="566" w:type="dxa"/>
            <w:shd w:val="clear" w:color="auto" w:fill="auto"/>
            <w:vAlign w:val="center"/>
          </w:tcPr>
          <w:p w:rsidR="00066940" w:rsidRPr="000F1645" w:rsidRDefault="00066940" w:rsidP="00A01AA0">
            <w:pPr>
              <w:spacing w:line="288" w:lineRule="auto"/>
              <w:jc w:val="center"/>
              <w:rPr>
                <w:szCs w:val="28"/>
                <w:lang w:val="ru-RU"/>
              </w:rPr>
            </w:pPr>
            <w:r w:rsidRPr="000F1645">
              <w:rPr>
                <w:szCs w:val="28"/>
                <w:lang w:val="ru-RU"/>
              </w:rPr>
              <w:t>4,0</w:t>
            </w:r>
          </w:p>
        </w:tc>
        <w:tc>
          <w:tcPr>
            <w:tcW w:w="986" w:type="dxa"/>
            <w:shd w:val="clear" w:color="auto" w:fill="auto"/>
            <w:vAlign w:val="center"/>
          </w:tcPr>
          <w:p w:rsidR="00066940" w:rsidRPr="000F1645" w:rsidRDefault="00066940" w:rsidP="00A01AA0">
            <w:pPr>
              <w:spacing w:line="288" w:lineRule="auto"/>
              <w:jc w:val="center"/>
              <w:rPr>
                <w:szCs w:val="28"/>
                <w:lang w:val="ru-RU"/>
              </w:rPr>
            </w:pPr>
            <w:r w:rsidRPr="000F1645">
              <w:rPr>
                <w:szCs w:val="28"/>
                <w:lang w:val="ru-RU"/>
              </w:rPr>
              <w:t>100%</w:t>
            </w:r>
          </w:p>
        </w:tc>
        <w:tc>
          <w:tcPr>
            <w:tcW w:w="609" w:type="dxa"/>
            <w:shd w:val="clear" w:color="auto" w:fill="auto"/>
            <w:vAlign w:val="center"/>
          </w:tcPr>
          <w:p w:rsidR="00066940" w:rsidRPr="000F1645" w:rsidRDefault="00066940" w:rsidP="00A01AA0">
            <w:pPr>
              <w:spacing w:line="288" w:lineRule="auto"/>
              <w:jc w:val="center"/>
              <w:rPr>
                <w:szCs w:val="28"/>
                <w:lang w:val="ru-RU"/>
              </w:rPr>
            </w:pPr>
            <w:r w:rsidRPr="000F1645">
              <w:rPr>
                <w:szCs w:val="28"/>
                <w:lang w:val="ru-RU"/>
              </w:rPr>
              <w:t>1</w:t>
            </w:r>
          </w:p>
        </w:tc>
        <w:tc>
          <w:tcPr>
            <w:tcW w:w="736" w:type="dxa"/>
            <w:shd w:val="clear" w:color="auto" w:fill="auto"/>
            <w:vAlign w:val="center"/>
          </w:tcPr>
          <w:p w:rsidR="00066940" w:rsidRPr="007540DC" w:rsidRDefault="00066940" w:rsidP="00A01AA0">
            <w:pPr>
              <w:spacing w:line="288" w:lineRule="auto"/>
              <w:jc w:val="center"/>
              <w:rPr>
                <w:szCs w:val="28"/>
              </w:rPr>
            </w:pPr>
            <w:r w:rsidRPr="000F1645">
              <w:rPr>
                <w:szCs w:val="28"/>
                <w:lang w:val="ru-RU"/>
              </w:rPr>
              <w:t>2</w:t>
            </w:r>
            <w:r>
              <w:rPr>
                <w:szCs w:val="28"/>
              </w:rPr>
              <w:t>3</w:t>
            </w:r>
          </w:p>
        </w:tc>
        <w:tc>
          <w:tcPr>
            <w:tcW w:w="860" w:type="dxa"/>
            <w:shd w:val="clear" w:color="auto" w:fill="auto"/>
            <w:vAlign w:val="center"/>
          </w:tcPr>
          <w:p w:rsidR="00066940" w:rsidRPr="000F1645" w:rsidRDefault="00066940" w:rsidP="00A01AA0">
            <w:pPr>
              <w:spacing w:line="288" w:lineRule="auto"/>
              <w:jc w:val="center"/>
              <w:rPr>
                <w:szCs w:val="28"/>
                <w:lang w:val="en-US"/>
              </w:rPr>
            </w:pPr>
            <w:r w:rsidRPr="000F1645">
              <w:rPr>
                <w:szCs w:val="28"/>
                <w:lang w:val="en-US"/>
              </w:rPr>
              <w:t>-</w:t>
            </w:r>
          </w:p>
        </w:tc>
        <w:tc>
          <w:tcPr>
            <w:tcW w:w="563" w:type="dxa"/>
            <w:shd w:val="clear" w:color="auto" w:fill="auto"/>
            <w:vAlign w:val="center"/>
          </w:tcPr>
          <w:p w:rsidR="00066940" w:rsidRPr="000F1645" w:rsidRDefault="00066940" w:rsidP="00A01AA0">
            <w:pPr>
              <w:spacing w:line="288" w:lineRule="auto"/>
              <w:jc w:val="center"/>
              <w:rPr>
                <w:szCs w:val="28"/>
                <w:lang w:val="ru-RU"/>
              </w:rPr>
            </w:pPr>
            <w:r w:rsidRPr="000F1645">
              <w:rPr>
                <w:szCs w:val="28"/>
                <w:lang w:val="ru-RU"/>
              </w:rPr>
              <w:t>-</w:t>
            </w:r>
          </w:p>
        </w:tc>
      </w:tr>
      <w:tr w:rsidR="00066940" w:rsidRPr="000F1645" w:rsidTr="00A01AA0">
        <w:trPr>
          <w:jc w:val="center"/>
        </w:trPr>
        <w:tc>
          <w:tcPr>
            <w:tcW w:w="479" w:type="dxa"/>
            <w:shd w:val="clear" w:color="auto" w:fill="auto"/>
            <w:vAlign w:val="center"/>
          </w:tcPr>
          <w:p w:rsidR="00066940" w:rsidRPr="000F1645" w:rsidRDefault="00066940" w:rsidP="007E00EC">
            <w:pPr>
              <w:numPr>
                <w:ilvl w:val="0"/>
                <w:numId w:val="93"/>
              </w:numPr>
              <w:spacing w:line="288" w:lineRule="auto"/>
              <w:jc w:val="center"/>
              <w:rPr>
                <w:szCs w:val="28"/>
                <w:lang w:val="ru-RU"/>
              </w:rPr>
            </w:pPr>
          </w:p>
        </w:tc>
        <w:tc>
          <w:tcPr>
            <w:tcW w:w="2205" w:type="dxa"/>
            <w:shd w:val="clear" w:color="auto" w:fill="auto"/>
          </w:tcPr>
          <w:p w:rsidR="00066940" w:rsidRPr="000F1645" w:rsidRDefault="00066940" w:rsidP="00A01AA0">
            <w:pPr>
              <w:pStyle w:val="affb"/>
              <w:ind w:firstLine="0"/>
              <w:jc w:val="left"/>
            </w:pPr>
            <w:r w:rsidRPr="000F1645">
              <w:t>К</w:t>
            </w:r>
            <w:r w:rsidRPr="000F1645">
              <w:rPr>
                <w:lang w:val="en-US"/>
              </w:rPr>
              <w:t xml:space="preserve"> </w:t>
            </w:r>
            <w:r w:rsidRPr="000F1645">
              <w:t>фарм</w:t>
            </w:r>
            <w:r w:rsidRPr="000F1645">
              <w:rPr>
                <w:lang w:val="en-US"/>
              </w:rPr>
              <w:t xml:space="preserve"> </w:t>
            </w:r>
            <w:r w:rsidRPr="000F1645">
              <w:t>21(веч)</w:t>
            </w:r>
          </w:p>
        </w:tc>
        <w:tc>
          <w:tcPr>
            <w:tcW w:w="586" w:type="dxa"/>
            <w:shd w:val="clear" w:color="auto" w:fill="auto"/>
          </w:tcPr>
          <w:p w:rsidR="00066940" w:rsidRPr="000F1645" w:rsidRDefault="00066940" w:rsidP="00A01AA0">
            <w:pPr>
              <w:pStyle w:val="affb"/>
              <w:ind w:firstLine="0"/>
              <w:jc w:val="center"/>
            </w:pPr>
            <w:r>
              <w:t>19</w:t>
            </w:r>
          </w:p>
        </w:tc>
        <w:tc>
          <w:tcPr>
            <w:tcW w:w="2051" w:type="dxa"/>
            <w:shd w:val="clear" w:color="auto" w:fill="auto"/>
          </w:tcPr>
          <w:p w:rsidR="00066940" w:rsidRDefault="00066940" w:rsidP="00A01AA0">
            <w:r w:rsidRPr="007628CC">
              <w:rPr>
                <w:szCs w:val="28"/>
              </w:rPr>
              <w:t xml:space="preserve">Ніколенко В.М. </w:t>
            </w:r>
          </w:p>
        </w:tc>
        <w:tc>
          <w:tcPr>
            <w:tcW w:w="636" w:type="dxa"/>
            <w:shd w:val="clear" w:color="auto" w:fill="auto"/>
            <w:vAlign w:val="center"/>
          </w:tcPr>
          <w:p w:rsidR="00066940" w:rsidRPr="000F1645" w:rsidRDefault="00066940" w:rsidP="00A01AA0">
            <w:pPr>
              <w:spacing w:line="288" w:lineRule="auto"/>
              <w:jc w:val="center"/>
              <w:rPr>
                <w:szCs w:val="28"/>
                <w:lang w:val="ru-RU"/>
              </w:rPr>
            </w:pPr>
            <w:r w:rsidRPr="000F1645">
              <w:rPr>
                <w:szCs w:val="28"/>
                <w:lang w:val="ru-RU"/>
              </w:rPr>
              <w:t>100</w:t>
            </w:r>
          </w:p>
        </w:tc>
        <w:tc>
          <w:tcPr>
            <w:tcW w:w="566" w:type="dxa"/>
            <w:shd w:val="clear" w:color="auto" w:fill="auto"/>
            <w:vAlign w:val="center"/>
          </w:tcPr>
          <w:p w:rsidR="00066940" w:rsidRPr="000F1645" w:rsidRDefault="00066940" w:rsidP="00A01AA0">
            <w:pPr>
              <w:spacing w:line="288" w:lineRule="auto"/>
              <w:jc w:val="center"/>
              <w:rPr>
                <w:szCs w:val="28"/>
                <w:lang w:val="en-US"/>
              </w:rPr>
            </w:pPr>
            <w:r w:rsidRPr="000F1645">
              <w:rPr>
                <w:szCs w:val="28"/>
                <w:lang w:val="ru-RU"/>
              </w:rPr>
              <w:t>4,</w:t>
            </w:r>
            <w:r w:rsidRPr="000F1645">
              <w:rPr>
                <w:szCs w:val="28"/>
                <w:lang w:val="en-US"/>
              </w:rPr>
              <w:t>0</w:t>
            </w:r>
          </w:p>
        </w:tc>
        <w:tc>
          <w:tcPr>
            <w:tcW w:w="986" w:type="dxa"/>
            <w:shd w:val="clear" w:color="auto" w:fill="auto"/>
            <w:vAlign w:val="center"/>
          </w:tcPr>
          <w:p w:rsidR="00066940" w:rsidRPr="000F1645" w:rsidRDefault="00066940" w:rsidP="00A01AA0">
            <w:pPr>
              <w:spacing w:line="288" w:lineRule="auto"/>
              <w:jc w:val="center"/>
              <w:rPr>
                <w:szCs w:val="28"/>
                <w:lang w:val="ru-RU"/>
              </w:rPr>
            </w:pPr>
            <w:r w:rsidRPr="000F1645">
              <w:rPr>
                <w:szCs w:val="28"/>
                <w:lang w:val="ru-RU"/>
              </w:rPr>
              <w:t>100%</w:t>
            </w:r>
          </w:p>
        </w:tc>
        <w:tc>
          <w:tcPr>
            <w:tcW w:w="609" w:type="dxa"/>
            <w:shd w:val="clear" w:color="auto" w:fill="auto"/>
            <w:vAlign w:val="center"/>
          </w:tcPr>
          <w:p w:rsidR="00066940" w:rsidRPr="000F1645" w:rsidRDefault="00066940" w:rsidP="00A01AA0">
            <w:pPr>
              <w:spacing w:line="288" w:lineRule="auto"/>
              <w:jc w:val="center"/>
              <w:rPr>
                <w:szCs w:val="28"/>
                <w:lang w:val="ru-RU"/>
              </w:rPr>
            </w:pPr>
            <w:r>
              <w:rPr>
                <w:szCs w:val="28"/>
                <w:lang w:val="ru-RU"/>
              </w:rPr>
              <w:t>2</w:t>
            </w:r>
          </w:p>
        </w:tc>
        <w:tc>
          <w:tcPr>
            <w:tcW w:w="736" w:type="dxa"/>
            <w:shd w:val="clear" w:color="auto" w:fill="auto"/>
            <w:vAlign w:val="center"/>
          </w:tcPr>
          <w:p w:rsidR="00066940" w:rsidRPr="007540DC" w:rsidRDefault="00066940" w:rsidP="00A01AA0">
            <w:pPr>
              <w:spacing w:line="288" w:lineRule="auto"/>
              <w:jc w:val="center"/>
              <w:rPr>
                <w:szCs w:val="28"/>
              </w:rPr>
            </w:pPr>
            <w:r>
              <w:rPr>
                <w:szCs w:val="28"/>
              </w:rPr>
              <w:t>17</w:t>
            </w:r>
          </w:p>
        </w:tc>
        <w:tc>
          <w:tcPr>
            <w:tcW w:w="860" w:type="dxa"/>
            <w:shd w:val="clear" w:color="auto" w:fill="auto"/>
            <w:vAlign w:val="center"/>
          </w:tcPr>
          <w:p w:rsidR="00066940" w:rsidRPr="000F1645" w:rsidRDefault="00066940" w:rsidP="00A01AA0">
            <w:pPr>
              <w:spacing w:line="288" w:lineRule="auto"/>
              <w:jc w:val="center"/>
              <w:rPr>
                <w:szCs w:val="28"/>
                <w:lang w:val="ru-RU"/>
              </w:rPr>
            </w:pPr>
            <w:r w:rsidRPr="000F1645">
              <w:rPr>
                <w:szCs w:val="28"/>
                <w:lang w:val="ru-RU"/>
              </w:rPr>
              <w:t>-</w:t>
            </w:r>
          </w:p>
        </w:tc>
        <w:tc>
          <w:tcPr>
            <w:tcW w:w="563" w:type="dxa"/>
            <w:shd w:val="clear" w:color="auto" w:fill="auto"/>
            <w:vAlign w:val="center"/>
          </w:tcPr>
          <w:p w:rsidR="00066940" w:rsidRPr="000F1645" w:rsidRDefault="00066940" w:rsidP="00A01AA0">
            <w:pPr>
              <w:spacing w:line="288" w:lineRule="auto"/>
              <w:jc w:val="center"/>
              <w:rPr>
                <w:szCs w:val="28"/>
                <w:lang w:val="ru-RU"/>
              </w:rPr>
            </w:pPr>
            <w:r w:rsidRPr="000F1645">
              <w:rPr>
                <w:szCs w:val="28"/>
                <w:lang w:val="ru-RU"/>
              </w:rPr>
              <w:t>-</w:t>
            </w:r>
          </w:p>
        </w:tc>
      </w:tr>
      <w:tr w:rsidR="00066940" w:rsidRPr="000F1645" w:rsidTr="00A01AA0">
        <w:trPr>
          <w:jc w:val="center"/>
        </w:trPr>
        <w:tc>
          <w:tcPr>
            <w:tcW w:w="479" w:type="dxa"/>
            <w:shd w:val="clear" w:color="auto" w:fill="auto"/>
            <w:vAlign w:val="center"/>
          </w:tcPr>
          <w:p w:rsidR="00066940" w:rsidRPr="000F1645" w:rsidRDefault="00066940" w:rsidP="007E00EC">
            <w:pPr>
              <w:numPr>
                <w:ilvl w:val="0"/>
                <w:numId w:val="93"/>
              </w:numPr>
              <w:spacing w:line="288" w:lineRule="auto"/>
              <w:jc w:val="center"/>
              <w:rPr>
                <w:szCs w:val="28"/>
                <w:lang w:val="ru-RU"/>
              </w:rPr>
            </w:pPr>
          </w:p>
        </w:tc>
        <w:tc>
          <w:tcPr>
            <w:tcW w:w="2205" w:type="dxa"/>
            <w:shd w:val="clear" w:color="auto" w:fill="auto"/>
          </w:tcPr>
          <w:p w:rsidR="00066940" w:rsidRPr="000F1645" w:rsidRDefault="00066940" w:rsidP="00A01AA0">
            <w:pPr>
              <w:pStyle w:val="affb"/>
              <w:ind w:firstLine="0"/>
              <w:jc w:val="left"/>
            </w:pPr>
            <w:r w:rsidRPr="000F1645">
              <w:t>Кфарм</w:t>
            </w:r>
            <w:r w:rsidRPr="000F1645">
              <w:rPr>
                <w:lang w:val="en-US"/>
              </w:rPr>
              <w:t xml:space="preserve"> </w:t>
            </w:r>
            <w:r w:rsidRPr="000F1645">
              <w:t>31(заоч)</w:t>
            </w:r>
          </w:p>
        </w:tc>
        <w:tc>
          <w:tcPr>
            <w:tcW w:w="586" w:type="dxa"/>
            <w:shd w:val="clear" w:color="auto" w:fill="auto"/>
          </w:tcPr>
          <w:p w:rsidR="00066940" w:rsidRPr="000F1645" w:rsidRDefault="00066940" w:rsidP="00A01AA0">
            <w:pPr>
              <w:pStyle w:val="affb"/>
              <w:ind w:firstLine="0"/>
              <w:jc w:val="center"/>
            </w:pPr>
            <w:r>
              <w:t>26</w:t>
            </w:r>
          </w:p>
        </w:tc>
        <w:tc>
          <w:tcPr>
            <w:tcW w:w="2051" w:type="dxa"/>
            <w:shd w:val="clear" w:color="auto" w:fill="auto"/>
          </w:tcPr>
          <w:p w:rsidR="00066940" w:rsidRDefault="00066940" w:rsidP="00A01AA0">
            <w:r w:rsidRPr="007628CC">
              <w:rPr>
                <w:szCs w:val="28"/>
              </w:rPr>
              <w:t xml:space="preserve">Ніколенко В.М. </w:t>
            </w:r>
          </w:p>
        </w:tc>
        <w:tc>
          <w:tcPr>
            <w:tcW w:w="636" w:type="dxa"/>
            <w:shd w:val="clear" w:color="auto" w:fill="auto"/>
            <w:vAlign w:val="center"/>
          </w:tcPr>
          <w:p w:rsidR="00066940" w:rsidRPr="000F1645" w:rsidRDefault="00066940" w:rsidP="00A01AA0">
            <w:pPr>
              <w:spacing w:line="288" w:lineRule="auto"/>
              <w:jc w:val="center"/>
              <w:rPr>
                <w:szCs w:val="28"/>
                <w:lang w:val="ru-RU"/>
              </w:rPr>
            </w:pPr>
            <w:r w:rsidRPr="000F1645">
              <w:rPr>
                <w:szCs w:val="28"/>
                <w:lang w:val="ru-RU"/>
              </w:rPr>
              <w:t>100</w:t>
            </w:r>
          </w:p>
        </w:tc>
        <w:tc>
          <w:tcPr>
            <w:tcW w:w="566" w:type="dxa"/>
            <w:shd w:val="clear" w:color="auto" w:fill="auto"/>
            <w:vAlign w:val="center"/>
          </w:tcPr>
          <w:p w:rsidR="00066940" w:rsidRPr="000F1645" w:rsidRDefault="00066940" w:rsidP="00A01AA0">
            <w:pPr>
              <w:spacing w:line="288" w:lineRule="auto"/>
              <w:jc w:val="center"/>
              <w:rPr>
                <w:szCs w:val="28"/>
                <w:lang w:val="en-US"/>
              </w:rPr>
            </w:pPr>
            <w:r w:rsidRPr="000F1645">
              <w:rPr>
                <w:szCs w:val="28"/>
                <w:lang w:val="ru-RU"/>
              </w:rPr>
              <w:t>4,</w:t>
            </w:r>
            <w:r w:rsidRPr="000F1645">
              <w:rPr>
                <w:szCs w:val="28"/>
                <w:lang w:val="en-US"/>
              </w:rPr>
              <w:t>0</w:t>
            </w:r>
          </w:p>
        </w:tc>
        <w:tc>
          <w:tcPr>
            <w:tcW w:w="986" w:type="dxa"/>
            <w:shd w:val="clear" w:color="auto" w:fill="auto"/>
            <w:vAlign w:val="center"/>
          </w:tcPr>
          <w:p w:rsidR="00066940" w:rsidRPr="000F1645" w:rsidRDefault="00066940" w:rsidP="00A01AA0">
            <w:pPr>
              <w:spacing w:line="288" w:lineRule="auto"/>
              <w:jc w:val="center"/>
              <w:rPr>
                <w:szCs w:val="28"/>
                <w:lang w:val="ru-RU"/>
              </w:rPr>
            </w:pPr>
            <w:r w:rsidRPr="000F1645">
              <w:rPr>
                <w:szCs w:val="28"/>
                <w:lang w:val="ru-RU"/>
              </w:rPr>
              <w:t>100%</w:t>
            </w:r>
          </w:p>
        </w:tc>
        <w:tc>
          <w:tcPr>
            <w:tcW w:w="609" w:type="dxa"/>
            <w:shd w:val="clear" w:color="auto" w:fill="auto"/>
            <w:vAlign w:val="center"/>
          </w:tcPr>
          <w:p w:rsidR="00066940" w:rsidRPr="007540DC" w:rsidRDefault="00066940" w:rsidP="00A01AA0">
            <w:pPr>
              <w:spacing w:line="288" w:lineRule="auto"/>
              <w:jc w:val="center"/>
              <w:rPr>
                <w:szCs w:val="28"/>
              </w:rPr>
            </w:pPr>
            <w:r>
              <w:rPr>
                <w:szCs w:val="28"/>
              </w:rPr>
              <w:t>2</w:t>
            </w:r>
          </w:p>
        </w:tc>
        <w:tc>
          <w:tcPr>
            <w:tcW w:w="736" w:type="dxa"/>
            <w:shd w:val="clear" w:color="auto" w:fill="auto"/>
            <w:vAlign w:val="center"/>
          </w:tcPr>
          <w:p w:rsidR="00066940" w:rsidRPr="000F1645" w:rsidRDefault="00066940" w:rsidP="00A01AA0">
            <w:pPr>
              <w:spacing w:line="288" w:lineRule="auto"/>
              <w:jc w:val="center"/>
              <w:rPr>
                <w:szCs w:val="28"/>
                <w:lang w:val="en-US"/>
              </w:rPr>
            </w:pPr>
            <w:r>
              <w:rPr>
                <w:szCs w:val="28"/>
                <w:lang w:val="ru-RU"/>
              </w:rPr>
              <w:t>24</w:t>
            </w:r>
          </w:p>
        </w:tc>
        <w:tc>
          <w:tcPr>
            <w:tcW w:w="860" w:type="dxa"/>
            <w:shd w:val="clear" w:color="auto" w:fill="auto"/>
            <w:vAlign w:val="center"/>
          </w:tcPr>
          <w:p w:rsidR="00066940" w:rsidRPr="000F1645" w:rsidRDefault="00066940" w:rsidP="00A01AA0">
            <w:pPr>
              <w:spacing w:line="288" w:lineRule="auto"/>
              <w:jc w:val="center"/>
              <w:rPr>
                <w:szCs w:val="28"/>
                <w:lang w:val="en-US"/>
              </w:rPr>
            </w:pPr>
            <w:r w:rsidRPr="000F1645">
              <w:rPr>
                <w:szCs w:val="28"/>
                <w:lang w:val="en-US"/>
              </w:rPr>
              <w:t>-</w:t>
            </w:r>
          </w:p>
        </w:tc>
        <w:tc>
          <w:tcPr>
            <w:tcW w:w="563" w:type="dxa"/>
            <w:shd w:val="clear" w:color="auto" w:fill="auto"/>
            <w:vAlign w:val="center"/>
          </w:tcPr>
          <w:p w:rsidR="00066940" w:rsidRPr="000F1645" w:rsidRDefault="00066940" w:rsidP="00A01AA0">
            <w:pPr>
              <w:spacing w:line="288" w:lineRule="auto"/>
              <w:jc w:val="center"/>
              <w:rPr>
                <w:szCs w:val="28"/>
                <w:lang w:val="ru-RU"/>
              </w:rPr>
            </w:pPr>
            <w:r w:rsidRPr="000F1645">
              <w:rPr>
                <w:szCs w:val="28"/>
                <w:lang w:val="ru-RU"/>
              </w:rPr>
              <w:t>-</w:t>
            </w:r>
          </w:p>
        </w:tc>
      </w:tr>
      <w:tr w:rsidR="00066940" w:rsidRPr="000F1645" w:rsidTr="00A01AA0">
        <w:trPr>
          <w:jc w:val="center"/>
        </w:trPr>
        <w:tc>
          <w:tcPr>
            <w:tcW w:w="479" w:type="dxa"/>
            <w:shd w:val="clear" w:color="auto" w:fill="auto"/>
            <w:vAlign w:val="center"/>
          </w:tcPr>
          <w:p w:rsidR="00066940" w:rsidRPr="000F1645" w:rsidRDefault="00066940" w:rsidP="007E00EC">
            <w:pPr>
              <w:numPr>
                <w:ilvl w:val="0"/>
                <w:numId w:val="93"/>
              </w:numPr>
              <w:spacing w:line="288" w:lineRule="auto"/>
              <w:jc w:val="center"/>
              <w:rPr>
                <w:szCs w:val="28"/>
                <w:lang w:val="ru-RU"/>
              </w:rPr>
            </w:pPr>
          </w:p>
        </w:tc>
        <w:tc>
          <w:tcPr>
            <w:tcW w:w="2205" w:type="dxa"/>
            <w:shd w:val="clear" w:color="auto" w:fill="auto"/>
          </w:tcPr>
          <w:p w:rsidR="00066940" w:rsidRPr="000F1645" w:rsidRDefault="00066940" w:rsidP="00A01AA0">
            <w:pPr>
              <w:pStyle w:val="affb"/>
              <w:ind w:firstLine="0"/>
              <w:jc w:val="left"/>
            </w:pPr>
            <w:r>
              <w:t>К фарм 3(ден)</w:t>
            </w:r>
          </w:p>
        </w:tc>
        <w:tc>
          <w:tcPr>
            <w:tcW w:w="586" w:type="dxa"/>
            <w:shd w:val="clear" w:color="auto" w:fill="auto"/>
          </w:tcPr>
          <w:p w:rsidR="00066940" w:rsidRDefault="00066940" w:rsidP="00A01AA0">
            <w:pPr>
              <w:pStyle w:val="affb"/>
              <w:ind w:firstLine="0"/>
              <w:jc w:val="center"/>
            </w:pPr>
            <w:r>
              <w:t>16</w:t>
            </w:r>
          </w:p>
        </w:tc>
        <w:tc>
          <w:tcPr>
            <w:tcW w:w="2051" w:type="dxa"/>
            <w:shd w:val="clear" w:color="auto" w:fill="auto"/>
          </w:tcPr>
          <w:p w:rsidR="00066940" w:rsidRPr="007628CC" w:rsidRDefault="00066940" w:rsidP="00A01AA0">
            <w:pPr>
              <w:rPr>
                <w:szCs w:val="28"/>
              </w:rPr>
            </w:pPr>
            <w:r>
              <w:rPr>
                <w:szCs w:val="28"/>
              </w:rPr>
              <w:t>Барджадзе Р.В.</w:t>
            </w:r>
          </w:p>
        </w:tc>
        <w:tc>
          <w:tcPr>
            <w:tcW w:w="636" w:type="dxa"/>
            <w:shd w:val="clear" w:color="auto" w:fill="auto"/>
            <w:vAlign w:val="center"/>
          </w:tcPr>
          <w:p w:rsidR="00066940" w:rsidRPr="000F1645" w:rsidRDefault="00066940" w:rsidP="00A01AA0">
            <w:pPr>
              <w:spacing w:line="288" w:lineRule="auto"/>
              <w:jc w:val="center"/>
              <w:rPr>
                <w:szCs w:val="28"/>
                <w:lang w:val="ru-RU"/>
              </w:rPr>
            </w:pPr>
            <w:r>
              <w:rPr>
                <w:szCs w:val="28"/>
                <w:lang w:val="ru-RU"/>
              </w:rPr>
              <w:t>100</w:t>
            </w:r>
          </w:p>
        </w:tc>
        <w:tc>
          <w:tcPr>
            <w:tcW w:w="566" w:type="dxa"/>
            <w:shd w:val="clear" w:color="auto" w:fill="auto"/>
            <w:vAlign w:val="center"/>
          </w:tcPr>
          <w:p w:rsidR="00066940" w:rsidRPr="000F1645" w:rsidRDefault="00066940" w:rsidP="00A01AA0">
            <w:pPr>
              <w:spacing w:line="288" w:lineRule="auto"/>
              <w:jc w:val="center"/>
              <w:rPr>
                <w:szCs w:val="28"/>
                <w:lang w:val="ru-RU"/>
              </w:rPr>
            </w:pPr>
            <w:r>
              <w:rPr>
                <w:szCs w:val="28"/>
                <w:lang w:val="ru-RU"/>
              </w:rPr>
              <w:t>4,2</w:t>
            </w:r>
          </w:p>
        </w:tc>
        <w:tc>
          <w:tcPr>
            <w:tcW w:w="986" w:type="dxa"/>
            <w:shd w:val="clear" w:color="auto" w:fill="auto"/>
            <w:vAlign w:val="center"/>
          </w:tcPr>
          <w:p w:rsidR="00066940" w:rsidRPr="000F1645" w:rsidRDefault="00066940" w:rsidP="00A01AA0">
            <w:pPr>
              <w:spacing w:line="288" w:lineRule="auto"/>
              <w:jc w:val="center"/>
              <w:rPr>
                <w:szCs w:val="28"/>
                <w:lang w:val="ru-RU"/>
              </w:rPr>
            </w:pPr>
            <w:r>
              <w:rPr>
                <w:szCs w:val="28"/>
                <w:lang w:val="ru-RU"/>
              </w:rPr>
              <w:t>100%</w:t>
            </w:r>
          </w:p>
        </w:tc>
        <w:tc>
          <w:tcPr>
            <w:tcW w:w="609" w:type="dxa"/>
            <w:shd w:val="clear" w:color="auto" w:fill="auto"/>
            <w:vAlign w:val="center"/>
          </w:tcPr>
          <w:p w:rsidR="00066940" w:rsidRDefault="00066940" w:rsidP="00A01AA0">
            <w:pPr>
              <w:spacing w:line="288" w:lineRule="auto"/>
              <w:jc w:val="center"/>
              <w:rPr>
                <w:szCs w:val="28"/>
              </w:rPr>
            </w:pPr>
            <w:r>
              <w:rPr>
                <w:szCs w:val="28"/>
              </w:rPr>
              <w:t>4</w:t>
            </w:r>
          </w:p>
        </w:tc>
        <w:tc>
          <w:tcPr>
            <w:tcW w:w="736" w:type="dxa"/>
            <w:shd w:val="clear" w:color="auto" w:fill="auto"/>
            <w:vAlign w:val="center"/>
          </w:tcPr>
          <w:p w:rsidR="00066940" w:rsidRDefault="00066940" w:rsidP="00A01AA0">
            <w:pPr>
              <w:spacing w:line="288" w:lineRule="auto"/>
              <w:jc w:val="center"/>
              <w:rPr>
                <w:szCs w:val="28"/>
                <w:lang w:val="ru-RU"/>
              </w:rPr>
            </w:pPr>
            <w:r>
              <w:rPr>
                <w:szCs w:val="28"/>
                <w:lang w:val="ru-RU"/>
              </w:rPr>
              <w:t>12</w:t>
            </w:r>
          </w:p>
        </w:tc>
        <w:tc>
          <w:tcPr>
            <w:tcW w:w="860" w:type="dxa"/>
            <w:shd w:val="clear" w:color="auto" w:fill="auto"/>
            <w:vAlign w:val="center"/>
          </w:tcPr>
          <w:p w:rsidR="00066940" w:rsidRPr="000F1645" w:rsidRDefault="00066940" w:rsidP="00A01AA0">
            <w:pPr>
              <w:spacing w:line="288" w:lineRule="auto"/>
              <w:jc w:val="center"/>
              <w:rPr>
                <w:szCs w:val="28"/>
                <w:lang w:val="en-US"/>
              </w:rPr>
            </w:pPr>
          </w:p>
        </w:tc>
        <w:tc>
          <w:tcPr>
            <w:tcW w:w="563" w:type="dxa"/>
            <w:shd w:val="clear" w:color="auto" w:fill="auto"/>
            <w:vAlign w:val="center"/>
          </w:tcPr>
          <w:p w:rsidR="00066940" w:rsidRPr="000F1645" w:rsidRDefault="00066940" w:rsidP="00A01AA0">
            <w:pPr>
              <w:spacing w:line="288" w:lineRule="auto"/>
              <w:jc w:val="center"/>
              <w:rPr>
                <w:szCs w:val="28"/>
                <w:lang w:val="ru-RU"/>
              </w:rPr>
            </w:pPr>
          </w:p>
        </w:tc>
      </w:tr>
      <w:tr w:rsidR="00066940" w:rsidRPr="000F1645" w:rsidTr="00A01AA0">
        <w:trPr>
          <w:jc w:val="center"/>
        </w:trPr>
        <w:tc>
          <w:tcPr>
            <w:tcW w:w="479" w:type="dxa"/>
            <w:shd w:val="clear" w:color="auto" w:fill="auto"/>
            <w:vAlign w:val="center"/>
          </w:tcPr>
          <w:p w:rsidR="00066940" w:rsidRPr="000F1645" w:rsidRDefault="00066940" w:rsidP="00A01AA0">
            <w:pPr>
              <w:spacing w:line="288" w:lineRule="auto"/>
              <w:rPr>
                <w:szCs w:val="28"/>
                <w:lang w:val="ru-RU"/>
              </w:rPr>
            </w:pPr>
          </w:p>
        </w:tc>
        <w:tc>
          <w:tcPr>
            <w:tcW w:w="2205" w:type="dxa"/>
            <w:shd w:val="clear" w:color="auto" w:fill="auto"/>
          </w:tcPr>
          <w:p w:rsidR="00066940" w:rsidRPr="000F1645" w:rsidRDefault="00066940" w:rsidP="00A01AA0">
            <w:pPr>
              <w:pStyle w:val="affb"/>
              <w:ind w:firstLine="0"/>
              <w:jc w:val="center"/>
            </w:pPr>
            <w:r w:rsidRPr="000F1645">
              <w:t>Всього:</w:t>
            </w:r>
          </w:p>
        </w:tc>
        <w:tc>
          <w:tcPr>
            <w:tcW w:w="586" w:type="dxa"/>
            <w:shd w:val="clear" w:color="auto" w:fill="auto"/>
          </w:tcPr>
          <w:p w:rsidR="00066940" w:rsidRPr="00BC08E1" w:rsidRDefault="00066940" w:rsidP="00A01AA0">
            <w:pPr>
              <w:pStyle w:val="affb"/>
              <w:ind w:firstLine="0"/>
              <w:jc w:val="center"/>
            </w:pPr>
            <w:r>
              <w:t>85</w:t>
            </w:r>
          </w:p>
        </w:tc>
        <w:tc>
          <w:tcPr>
            <w:tcW w:w="2051" w:type="dxa"/>
            <w:shd w:val="clear" w:color="auto" w:fill="auto"/>
          </w:tcPr>
          <w:p w:rsidR="00066940" w:rsidRPr="000F1645" w:rsidRDefault="00066940" w:rsidP="00A01AA0">
            <w:pPr>
              <w:pStyle w:val="affb"/>
              <w:ind w:firstLine="0"/>
              <w:jc w:val="center"/>
            </w:pPr>
          </w:p>
        </w:tc>
        <w:tc>
          <w:tcPr>
            <w:tcW w:w="636" w:type="dxa"/>
            <w:shd w:val="clear" w:color="auto" w:fill="auto"/>
            <w:vAlign w:val="center"/>
          </w:tcPr>
          <w:p w:rsidR="00066940" w:rsidRPr="000F1645" w:rsidRDefault="00066940" w:rsidP="00A01AA0">
            <w:pPr>
              <w:spacing w:line="288" w:lineRule="auto"/>
              <w:jc w:val="center"/>
              <w:rPr>
                <w:szCs w:val="28"/>
                <w:lang w:val="ru-RU"/>
              </w:rPr>
            </w:pPr>
            <w:r w:rsidRPr="000F1645">
              <w:rPr>
                <w:szCs w:val="28"/>
                <w:lang w:val="ru-RU"/>
              </w:rPr>
              <w:t>100</w:t>
            </w:r>
          </w:p>
        </w:tc>
        <w:tc>
          <w:tcPr>
            <w:tcW w:w="566" w:type="dxa"/>
            <w:shd w:val="clear" w:color="auto" w:fill="auto"/>
            <w:vAlign w:val="center"/>
          </w:tcPr>
          <w:p w:rsidR="00066940" w:rsidRPr="00D645A5" w:rsidRDefault="00066940" w:rsidP="00A01AA0">
            <w:pPr>
              <w:spacing w:line="288" w:lineRule="auto"/>
              <w:jc w:val="center"/>
              <w:rPr>
                <w:szCs w:val="28"/>
              </w:rPr>
            </w:pPr>
            <w:r w:rsidRPr="000F1645">
              <w:rPr>
                <w:szCs w:val="28"/>
                <w:lang w:val="ru-RU"/>
              </w:rPr>
              <w:t>4,</w:t>
            </w:r>
            <w:r>
              <w:rPr>
                <w:szCs w:val="28"/>
              </w:rPr>
              <w:t>1</w:t>
            </w:r>
          </w:p>
        </w:tc>
        <w:tc>
          <w:tcPr>
            <w:tcW w:w="986" w:type="dxa"/>
            <w:shd w:val="clear" w:color="auto" w:fill="auto"/>
            <w:vAlign w:val="center"/>
          </w:tcPr>
          <w:p w:rsidR="00066940" w:rsidRPr="000F1645" w:rsidRDefault="00066940" w:rsidP="00A01AA0">
            <w:pPr>
              <w:spacing w:line="288" w:lineRule="auto"/>
              <w:jc w:val="center"/>
              <w:rPr>
                <w:szCs w:val="28"/>
                <w:lang w:val="ru-RU"/>
              </w:rPr>
            </w:pPr>
            <w:r w:rsidRPr="000F1645">
              <w:rPr>
                <w:szCs w:val="28"/>
                <w:lang w:val="ru-RU"/>
              </w:rPr>
              <w:t>100%</w:t>
            </w:r>
          </w:p>
        </w:tc>
        <w:tc>
          <w:tcPr>
            <w:tcW w:w="609" w:type="dxa"/>
            <w:shd w:val="clear" w:color="auto" w:fill="auto"/>
            <w:vAlign w:val="center"/>
          </w:tcPr>
          <w:p w:rsidR="00066940" w:rsidRPr="00D645A5" w:rsidRDefault="00066940" w:rsidP="00A01AA0">
            <w:pPr>
              <w:spacing w:line="288" w:lineRule="auto"/>
              <w:jc w:val="center"/>
              <w:rPr>
                <w:szCs w:val="28"/>
              </w:rPr>
            </w:pPr>
            <w:r>
              <w:rPr>
                <w:szCs w:val="28"/>
              </w:rPr>
              <w:t>9</w:t>
            </w:r>
          </w:p>
        </w:tc>
        <w:tc>
          <w:tcPr>
            <w:tcW w:w="736" w:type="dxa"/>
            <w:shd w:val="clear" w:color="auto" w:fill="auto"/>
            <w:vAlign w:val="center"/>
          </w:tcPr>
          <w:p w:rsidR="00066940" w:rsidRPr="00D645A5" w:rsidRDefault="00066940" w:rsidP="00A01AA0">
            <w:pPr>
              <w:spacing w:line="288" w:lineRule="auto"/>
              <w:jc w:val="center"/>
              <w:rPr>
                <w:szCs w:val="28"/>
              </w:rPr>
            </w:pPr>
            <w:r>
              <w:rPr>
                <w:szCs w:val="28"/>
              </w:rPr>
              <w:t>76</w:t>
            </w:r>
          </w:p>
        </w:tc>
        <w:tc>
          <w:tcPr>
            <w:tcW w:w="860" w:type="dxa"/>
            <w:shd w:val="clear" w:color="auto" w:fill="auto"/>
            <w:vAlign w:val="center"/>
          </w:tcPr>
          <w:p w:rsidR="00066940" w:rsidRPr="000F1645" w:rsidRDefault="00066940" w:rsidP="00A01AA0">
            <w:pPr>
              <w:spacing w:line="288" w:lineRule="auto"/>
              <w:jc w:val="center"/>
              <w:rPr>
                <w:szCs w:val="28"/>
                <w:lang w:val="en-US"/>
              </w:rPr>
            </w:pPr>
            <w:r w:rsidRPr="000F1645">
              <w:rPr>
                <w:szCs w:val="28"/>
                <w:lang w:val="en-US"/>
              </w:rPr>
              <w:t>-</w:t>
            </w:r>
          </w:p>
        </w:tc>
        <w:tc>
          <w:tcPr>
            <w:tcW w:w="563" w:type="dxa"/>
            <w:shd w:val="clear" w:color="auto" w:fill="auto"/>
            <w:vAlign w:val="center"/>
          </w:tcPr>
          <w:p w:rsidR="00066940" w:rsidRPr="000F1645" w:rsidRDefault="00066940" w:rsidP="00A01AA0">
            <w:pPr>
              <w:spacing w:line="288" w:lineRule="auto"/>
              <w:jc w:val="center"/>
              <w:rPr>
                <w:szCs w:val="28"/>
                <w:lang w:val="ru-RU"/>
              </w:rPr>
            </w:pPr>
            <w:r w:rsidRPr="000F1645">
              <w:rPr>
                <w:szCs w:val="28"/>
                <w:lang w:val="ru-RU"/>
              </w:rPr>
              <w:t>-</w:t>
            </w:r>
          </w:p>
        </w:tc>
      </w:tr>
    </w:tbl>
    <w:p w:rsidR="00066940" w:rsidRPr="000F1645" w:rsidRDefault="00066940" w:rsidP="00066940">
      <w:pPr>
        <w:pStyle w:val="affb"/>
        <w:rPr>
          <w:sz w:val="20"/>
          <w:lang w:val="en-US"/>
        </w:rPr>
      </w:pPr>
      <w:r>
        <w:rPr>
          <w:sz w:val="20"/>
          <w:lang w:val="en-US"/>
        </w:rPr>
        <w:t xml:space="preserve"> </w:t>
      </w:r>
    </w:p>
    <w:p w:rsidR="00066940" w:rsidRPr="000F1645" w:rsidRDefault="00066940" w:rsidP="00066940">
      <w:pPr>
        <w:pStyle w:val="affb"/>
        <w:rPr>
          <w:sz w:val="20"/>
          <w:lang w:val="en-US"/>
        </w:rPr>
      </w:pPr>
    </w:p>
    <w:p w:rsidR="00066940" w:rsidRPr="004D43EA" w:rsidRDefault="00066940" w:rsidP="00066940">
      <w:pPr>
        <w:pStyle w:val="affb"/>
      </w:pPr>
      <w:r w:rsidRPr="004D43EA">
        <w:t>За результатами іспитів ,</w:t>
      </w:r>
      <w:r>
        <w:t>дипломи «з відзнакою» отримали 7 студентів</w:t>
      </w:r>
      <w:r w:rsidRPr="004D43EA">
        <w:t>:</w:t>
      </w:r>
    </w:p>
    <w:p w:rsidR="00066940" w:rsidRPr="004D43EA" w:rsidRDefault="00066940" w:rsidP="00066940">
      <w:pPr>
        <w:pStyle w:val="affb"/>
      </w:pPr>
    </w:p>
    <w:p w:rsidR="00066940" w:rsidRPr="00E430FF" w:rsidRDefault="00066940" w:rsidP="007E00EC">
      <w:pPr>
        <w:pStyle w:val="affc"/>
        <w:numPr>
          <w:ilvl w:val="0"/>
          <w:numId w:val="95"/>
        </w:numPr>
        <w:jc w:val="center"/>
        <w:rPr>
          <w:spacing w:val="-4"/>
          <w:sz w:val="28"/>
          <w:szCs w:val="28"/>
        </w:rPr>
      </w:pPr>
      <w:r w:rsidRPr="00E430FF">
        <w:rPr>
          <w:spacing w:val="-4"/>
          <w:sz w:val="28"/>
          <w:szCs w:val="28"/>
        </w:rPr>
        <w:t>Рева А.,Козлюк Н.,Козленко А.,Ємець М.,Пасинчук І.,Калашнюк М.,Кобеляцька К.,Окопнюк І.,Губар І.,</w:t>
      </w:r>
    </w:p>
    <w:p w:rsidR="00066940" w:rsidRPr="00945D64" w:rsidRDefault="00066940" w:rsidP="00066940">
      <w:pPr>
        <w:pStyle w:val="affb"/>
        <w:ind w:firstLine="708"/>
        <w:rPr>
          <w:rFonts w:cs="Tahoma"/>
        </w:rPr>
      </w:pPr>
      <w:r w:rsidRPr="00945D64">
        <w:rPr>
          <w:rFonts w:cs="Tahoma"/>
        </w:rPr>
        <w:t xml:space="preserve">Протягом року постійно проводилися контролі </w:t>
      </w:r>
      <w:r>
        <w:rPr>
          <w:rFonts w:cs="Tahoma"/>
        </w:rPr>
        <w:t xml:space="preserve">за </w:t>
      </w:r>
      <w:r w:rsidRPr="00945D64">
        <w:rPr>
          <w:rFonts w:cs="Tahoma"/>
        </w:rPr>
        <w:t>відвідування</w:t>
      </w:r>
      <w:r>
        <w:rPr>
          <w:rFonts w:cs="Tahoma"/>
        </w:rPr>
        <w:t>м та успішністю</w:t>
      </w:r>
      <w:r w:rsidRPr="00945D64">
        <w:rPr>
          <w:rFonts w:cs="Tahoma"/>
        </w:rPr>
        <w:t xml:space="preserve"> студентів,</w:t>
      </w:r>
      <w:r>
        <w:rPr>
          <w:rFonts w:cs="Tahoma"/>
        </w:rPr>
        <w:t xml:space="preserve"> які обговорювались на засіданні</w:t>
      </w:r>
      <w:r w:rsidRPr="00945D64">
        <w:rPr>
          <w:rFonts w:cs="Tahoma"/>
        </w:rPr>
        <w:t xml:space="preserve"> активу груп студентів (всього проведено 2 засідання), контроль проведення теоретичних занять, форм і методів викладання гуманітарних, природничих та професійних дисциплін. Результати цієї роботи дали досить суттєві наслідки, оскільки вдалося шляхом тісної</w:t>
      </w:r>
      <w:r>
        <w:rPr>
          <w:rFonts w:cs="Tahoma"/>
        </w:rPr>
        <w:t xml:space="preserve"> співпраці адміністрації академії</w:t>
      </w:r>
      <w:r w:rsidRPr="00945D64">
        <w:rPr>
          <w:rFonts w:cs="Tahoma"/>
        </w:rPr>
        <w:t>, керівників та активу груп акцентувати увагу на недоліки та проблеми студентів, що в свою чергу, дало можливість ліквідувати академічну заборгованість і вчасно та позитивно скласти екзаменаційну сесію та завершити навчальний рік.</w:t>
      </w:r>
    </w:p>
    <w:p w:rsidR="00CF0317" w:rsidRPr="00775567" w:rsidRDefault="00CF0317" w:rsidP="00CF0317">
      <w:pPr>
        <w:jc w:val="center"/>
        <w:rPr>
          <w:b/>
          <w:sz w:val="28"/>
          <w:szCs w:val="28"/>
        </w:rPr>
      </w:pPr>
      <w:r w:rsidRPr="00775567">
        <w:rPr>
          <w:b/>
          <w:sz w:val="28"/>
          <w:szCs w:val="28"/>
        </w:rPr>
        <w:lastRenderedPageBreak/>
        <w:t xml:space="preserve">Фельдшерське відділення </w:t>
      </w:r>
    </w:p>
    <w:p w:rsidR="00CF0317" w:rsidRPr="00775567" w:rsidRDefault="00CF0317" w:rsidP="00CF0317">
      <w:pPr>
        <w:jc w:val="center"/>
        <w:rPr>
          <w:b/>
          <w:sz w:val="28"/>
          <w:szCs w:val="28"/>
        </w:rPr>
      </w:pPr>
      <w:r w:rsidRPr="00775567">
        <w:rPr>
          <w:b/>
          <w:sz w:val="28"/>
          <w:szCs w:val="28"/>
        </w:rPr>
        <w:t>Завідувач відділення Білик Л.В.</w:t>
      </w:r>
    </w:p>
    <w:p w:rsidR="00FA455A" w:rsidRDefault="00FA455A" w:rsidP="00FA455A">
      <w:pPr>
        <w:pStyle w:val="affb"/>
        <w:rPr>
          <w:color w:val="FF0000"/>
        </w:rPr>
      </w:pPr>
    </w:p>
    <w:p w:rsidR="00775567" w:rsidRPr="00E512A8" w:rsidRDefault="00775567" w:rsidP="00775567">
      <w:pPr>
        <w:pStyle w:val="affb"/>
      </w:pPr>
      <w:r w:rsidRPr="00E512A8">
        <w:t>Станом на 1 вересня 201</w:t>
      </w:r>
      <w:r>
        <w:rPr>
          <w:lang w:val="ru-RU"/>
        </w:rPr>
        <w:t>9</w:t>
      </w:r>
      <w:r w:rsidRPr="00E512A8">
        <w:t xml:space="preserve"> року на фельдшерському відділенні (база 9,11 класів) навчалось </w:t>
      </w:r>
      <w:r>
        <w:rPr>
          <w:lang w:val="ru-RU"/>
        </w:rPr>
        <w:t>16</w:t>
      </w:r>
      <w:r w:rsidRPr="00E512A8">
        <w:t xml:space="preserve"> груп студентів (</w:t>
      </w:r>
      <w:r>
        <w:rPr>
          <w:lang w:val="ru-RU"/>
        </w:rPr>
        <w:t>396</w:t>
      </w:r>
      <w:r w:rsidRPr="00E512A8">
        <w:t xml:space="preserve"> студент</w:t>
      </w:r>
      <w:r>
        <w:t>ів</w:t>
      </w:r>
      <w:r w:rsidRPr="00E512A8">
        <w:t xml:space="preserve">). На кінець навчального року чисельність студентів склала </w:t>
      </w:r>
      <w:r>
        <w:rPr>
          <w:lang w:val="ru-RU"/>
        </w:rPr>
        <w:t>387</w:t>
      </w:r>
      <w:r>
        <w:t xml:space="preserve"> осіб</w:t>
      </w:r>
      <w:r w:rsidRPr="00E24059">
        <w:t>. В</w:t>
      </w:r>
      <w:r w:rsidRPr="00E512A8">
        <w:t xml:space="preserve"> 201</w:t>
      </w:r>
      <w:r>
        <w:rPr>
          <w:lang w:val="ru-RU"/>
        </w:rPr>
        <w:t>9</w:t>
      </w:r>
      <w:r>
        <w:t>-2020</w:t>
      </w:r>
      <w:r w:rsidRPr="00E512A8">
        <w:t xml:space="preserve"> н.р. навчально-методичне забезпечення організації навчально-виховного процесу на відділенні відповідало сучасним вимогам. З кожної дисципліни спеціальності на основі навчальних програм розроблені робочі програми. Цикловими комісіями </w:t>
      </w:r>
      <w:r>
        <w:t>ОП</w:t>
      </w:r>
      <w:r w:rsidRPr="00E512A8">
        <w:t xml:space="preserve"> Лікувальна справа розроблені пакети різного виду контрольних тестових завдань та база завдань для комп’ютерного тестування, які відповідають кваліфікаційним характеристикам спеціальності та дозволяють здійснювати етапний і підсумковий контроль за станом підготовки фахівців. Методичні матеріли створювалися диференційовано залежно від мети та виду діяльності викладача та студента: самопідготовка до заняття, робота на теоретичному або практичному занятті, діагностика навчання, НДРС та ін. </w:t>
      </w:r>
    </w:p>
    <w:p w:rsidR="00775567" w:rsidRPr="00E512A8" w:rsidRDefault="00775567" w:rsidP="00775567">
      <w:pPr>
        <w:pStyle w:val="a8"/>
        <w:ind w:firstLine="540"/>
        <w:rPr>
          <w:szCs w:val="28"/>
        </w:rPr>
      </w:pPr>
      <w:r w:rsidRPr="00E512A8">
        <w:rPr>
          <w:szCs w:val="28"/>
        </w:rPr>
        <w:t>Навчально-методична робота протягом року спрямована була на впровадження нових навчальних планів і програм та розробку нової навчально-методичної документації відповідно до нових навчальних планів; використання сучасних інформаційних технологій; написання методичних рекомендацій, навчальних програм, навчальних посібників для підготовки фахівців на сучасному рівні; використання сучасних педагогічних технологій; поглиблення науково-дослідницької та пошукової роботи викладачів і студентів.</w:t>
      </w:r>
    </w:p>
    <w:p w:rsidR="00775567" w:rsidRDefault="00775567" w:rsidP="00775567">
      <w:pPr>
        <w:pStyle w:val="affb"/>
        <w:ind w:firstLine="567"/>
      </w:pPr>
      <w:r w:rsidRPr="00E512A8">
        <w:t>Особливе значення приділялося вивченню клінічних дисциплін: внутрішня медицина,</w:t>
      </w:r>
      <w:r>
        <w:t xml:space="preserve"> хірургії, педіатрії, акушерство та гінекологія</w:t>
      </w:r>
      <w:r w:rsidRPr="00E512A8">
        <w:t>.</w:t>
      </w:r>
    </w:p>
    <w:p w:rsidR="00775567" w:rsidRPr="00907D55" w:rsidRDefault="00775567" w:rsidP="00775567">
      <w:pPr>
        <w:pStyle w:val="affb"/>
        <w:ind w:firstLine="567"/>
      </w:pPr>
      <w:r w:rsidRPr="00907D55">
        <w:t xml:space="preserve">В навчальний план для студентів випускних груп ІV ф А,Б,В,Г (9), ІІІ ф (11) та студентів групи ІІІ ф Б (9) було введено навчальну дисципліну «Екстрена медична допомога» (20 год.), видані сертифікати </w:t>
      </w:r>
    </w:p>
    <w:p w:rsidR="00775567" w:rsidRPr="00E512A8" w:rsidRDefault="00775567" w:rsidP="00775567">
      <w:pPr>
        <w:pStyle w:val="affb"/>
        <w:ind w:firstLine="567"/>
      </w:pPr>
      <w:r w:rsidRPr="00E512A8">
        <w:t xml:space="preserve">Багато практичних занять проводилося на базі лікувально-профілактичних закладів міста, що є логічним завершенням вивчення певної теми за рядом дисциплін. </w:t>
      </w:r>
    </w:p>
    <w:p w:rsidR="00775567" w:rsidRPr="00E512A8" w:rsidRDefault="00775567" w:rsidP="00775567">
      <w:pPr>
        <w:pStyle w:val="a8"/>
        <w:ind w:firstLine="540"/>
        <w:rPr>
          <w:szCs w:val="28"/>
        </w:rPr>
      </w:pPr>
      <w:r w:rsidRPr="00E512A8">
        <w:rPr>
          <w:szCs w:val="28"/>
        </w:rPr>
        <w:t xml:space="preserve">Матеріально-технічне забезпечення достатнє для підготовки студентів. Теоретичні і практичні заняття проходили в навчальних корпусах </w:t>
      </w:r>
      <w:r>
        <w:rPr>
          <w:szCs w:val="28"/>
        </w:rPr>
        <w:t>академії</w:t>
      </w:r>
      <w:r w:rsidRPr="00E512A8">
        <w:rPr>
          <w:szCs w:val="28"/>
        </w:rPr>
        <w:t>, навчальних кімнатах закладів охорони здоров’я міста з використанням технічних засобів навчання, комп’ютерної та відеотехніки.</w:t>
      </w:r>
    </w:p>
    <w:p w:rsidR="00775567" w:rsidRDefault="00775567" w:rsidP="00775567">
      <w:pPr>
        <w:pStyle w:val="a8"/>
        <w:ind w:firstLine="540"/>
        <w:rPr>
          <w:szCs w:val="28"/>
        </w:rPr>
      </w:pPr>
      <w:r w:rsidRPr="00E512A8">
        <w:rPr>
          <w:szCs w:val="28"/>
        </w:rPr>
        <w:t>Кадрове забезпечення навчально-виховного процесу на відділенні представлене педагогічним колективом, який забезпечував належний рівень підготовки спеціалістів.</w:t>
      </w:r>
    </w:p>
    <w:p w:rsidR="00775567" w:rsidRPr="00E512A8" w:rsidRDefault="00775567" w:rsidP="00775567">
      <w:pPr>
        <w:pStyle w:val="a8"/>
        <w:ind w:firstLine="540"/>
        <w:rPr>
          <w:szCs w:val="28"/>
        </w:rPr>
      </w:pPr>
    </w:p>
    <w:p w:rsidR="00775567" w:rsidRPr="00E512A8" w:rsidRDefault="00775567" w:rsidP="00775567">
      <w:pPr>
        <w:pStyle w:val="affb"/>
        <w:ind w:firstLine="0"/>
        <w:jc w:val="right"/>
        <w:rPr>
          <w:i/>
          <w:sz w:val="24"/>
          <w:szCs w:val="24"/>
        </w:rPr>
      </w:pPr>
      <w:r w:rsidRPr="00E512A8">
        <w:rPr>
          <w:i/>
          <w:sz w:val="24"/>
          <w:szCs w:val="24"/>
        </w:rPr>
        <w:t>Таблиця 1</w:t>
      </w:r>
    </w:p>
    <w:p w:rsidR="00775567" w:rsidRPr="00E512A8" w:rsidRDefault="00775567" w:rsidP="00775567">
      <w:pPr>
        <w:pStyle w:val="affb"/>
        <w:ind w:firstLine="0"/>
        <w:jc w:val="center"/>
        <w:rPr>
          <w:b/>
          <w:sz w:val="24"/>
          <w:szCs w:val="24"/>
        </w:rPr>
      </w:pPr>
      <w:r w:rsidRPr="00E512A8">
        <w:rPr>
          <w:b/>
          <w:sz w:val="24"/>
          <w:szCs w:val="24"/>
        </w:rPr>
        <w:t>КОНТИНГЕНТ СТУДЕНТІВ ФЕЛЬДШЕРСЬКОГО ВІДДІЛЕННЯ</w:t>
      </w:r>
    </w:p>
    <w:p w:rsidR="00775567" w:rsidRPr="00E512A8" w:rsidRDefault="00775567" w:rsidP="00775567">
      <w:pPr>
        <w:pStyle w:val="affb"/>
        <w:ind w:firstLine="0"/>
        <w:jc w:val="center"/>
        <w:rPr>
          <w:b/>
          <w:sz w:val="24"/>
          <w:szCs w:val="24"/>
        </w:rPr>
      </w:pPr>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399"/>
        <w:gridCol w:w="1985"/>
        <w:gridCol w:w="1701"/>
        <w:gridCol w:w="2082"/>
      </w:tblGrid>
      <w:tr w:rsidR="00775567" w:rsidRPr="00E512A8" w:rsidTr="009E6A30">
        <w:trPr>
          <w:cantSplit/>
          <w:jc w:val="center"/>
        </w:trPr>
        <w:tc>
          <w:tcPr>
            <w:tcW w:w="534" w:type="dxa"/>
            <w:vMerge w:val="restart"/>
            <w:tcBorders>
              <w:top w:val="thinThickSmallGap" w:sz="24" w:space="0" w:color="auto"/>
            </w:tcBorders>
            <w:vAlign w:val="center"/>
          </w:tcPr>
          <w:p w:rsidR="00775567" w:rsidRPr="00E512A8" w:rsidRDefault="00775567" w:rsidP="009E6A30">
            <w:pPr>
              <w:pStyle w:val="affb"/>
              <w:ind w:firstLine="0"/>
              <w:jc w:val="center"/>
              <w:rPr>
                <w:sz w:val="16"/>
                <w:szCs w:val="24"/>
              </w:rPr>
            </w:pPr>
            <w:r w:rsidRPr="00E512A8">
              <w:rPr>
                <w:sz w:val="16"/>
                <w:szCs w:val="24"/>
              </w:rPr>
              <w:t>№ з/п</w:t>
            </w:r>
          </w:p>
        </w:tc>
        <w:tc>
          <w:tcPr>
            <w:tcW w:w="2399" w:type="dxa"/>
            <w:vMerge w:val="restart"/>
            <w:tcBorders>
              <w:top w:val="thinThickSmallGap" w:sz="24" w:space="0" w:color="auto"/>
            </w:tcBorders>
            <w:vAlign w:val="center"/>
          </w:tcPr>
          <w:p w:rsidR="00775567" w:rsidRPr="00E512A8" w:rsidRDefault="00775567" w:rsidP="009E6A30">
            <w:pPr>
              <w:pStyle w:val="affb"/>
              <w:ind w:firstLine="0"/>
              <w:jc w:val="center"/>
              <w:rPr>
                <w:sz w:val="16"/>
                <w:szCs w:val="24"/>
              </w:rPr>
            </w:pPr>
            <w:r w:rsidRPr="00E512A8">
              <w:rPr>
                <w:sz w:val="16"/>
                <w:szCs w:val="24"/>
              </w:rPr>
              <w:t>Група</w:t>
            </w:r>
          </w:p>
        </w:tc>
        <w:tc>
          <w:tcPr>
            <w:tcW w:w="3686" w:type="dxa"/>
            <w:gridSpan w:val="2"/>
            <w:tcBorders>
              <w:top w:val="thinThickSmallGap" w:sz="24" w:space="0" w:color="auto"/>
            </w:tcBorders>
            <w:vAlign w:val="center"/>
          </w:tcPr>
          <w:p w:rsidR="00775567" w:rsidRPr="00E512A8" w:rsidRDefault="00775567" w:rsidP="009E6A30">
            <w:pPr>
              <w:pStyle w:val="affb"/>
              <w:ind w:firstLine="0"/>
              <w:jc w:val="center"/>
              <w:rPr>
                <w:sz w:val="16"/>
                <w:szCs w:val="24"/>
              </w:rPr>
            </w:pPr>
            <w:r w:rsidRPr="00E512A8">
              <w:rPr>
                <w:sz w:val="16"/>
                <w:szCs w:val="24"/>
              </w:rPr>
              <w:t>Кількість студентів</w:t>
            </w:r>
          </w:p>
        </w:tc>
        <w:tc>
          <w:tcPr>
            <w:tcW w:w="2082" w:type="dxa"/>
            <w:vMerge w:val="restart"/>
            <w:tcBorders>
              <w:top w:val="thinThickSmallGap" w:sz="24" w:space="0" w:color="auto"/>
            </w:tcBorders>
            <w:vAlign w:val="center"/>
          </w:tcPr>
          <w:p w:rsidR="00775567" w:rsidRPr="00E512A8" w:rsidRDefault="00775567" w:rsidP="009E6A30">
            <w:pPr>
              <w:pStyle w:val="affb"/>
              <w:ind w:firstLine="0"/>
              <w:jc w:val="center"/>
              <w:rPr>
                <w:sz w:val="16"/>
                <w:szCs w:val="24"/>
              </w:rPr>
            </w:pPr>
            <w:r w:rsidRPr="00E512A8">
              <w:rPr>
                <w:sz w:val="16"/>
                <w:szCs w:val="24"/>
              </w:rPr>
              <w:t>Керівник групи</w:t>
            </w:r>
          </w:p>
        </w:tc>
      </w:tr>
      <w:tr w:rsidR="00775567" w:rsidRPr="00E512A8" w:rsidTr="009E6A30">
        <w:trPr>
          <w:cantSplit/>
          <w:jc w:val="center"/>
        </w:trPr>
        <w:tc>
          <w:tcPr>
            <w:tcW w:w="534" w:type="dxa"/>
            <w:vMerge/>
            <w:vAlign w:val="center"/>
          </w:tcPr>
          <w:p w:rsidR="00775567" w:rsidRPr="00E512A8" w:rsidRDefault="00775567" w:rsidP="009E6A30">
            <w:pPr>
              <w:pStyle w:val="affb"/>
              <w:ind w:firstLine="0"/>
              <w:jc w:val="center"/>
              <w:rPr>
                <w:sz w:val="16"/>
                <w:szCs w:val="24"/>
              </w:rPr>
            </w:pPr>
          </w:p>
        </w:tc>
        <w:tc>
          <w:tcPr>
            <w:tcW w:w="2399" w:type="dxa"/>
            <w:vMerge/>
            <w:vAlign w:val="center"/>
          </w:tcPr>
          <w:p w:rsidR="00775567" w:rsidRPr="00E512A8" w:rsidRDefault="00775567" w:rsidP="009E6A30">
            <w:pPr>
              <w:pStyle w:val="affb"/>
              <w:ind w:firstLine="0"/>
              <w:jc w:val="center"/>
              <w:rPr>
                <w:sz w:val="16"/>
                <w:szCs w:val="24"/>
              </w:rPr>
            </w:pPr>
          </w:p>
        </w:tc>
        <w:tc>
          <w:tcPr>
            <w:tcW w:w="1985" w:type="dxa"/>
            <w:vAlign w:val="center"/>
          </w:tcPr>
          <w:p w:rsidR="00775567" w:rsidRPr="00E512A8" w:rsidRDefault="00775567" w:rsidP="009E6A30">
            <w:pPr>
              <w:pStyle w:val="affb"/>
              <w:ind w:firstLine="0"/>
              <w:jc w:val="center"/>
              <w:rPr>
                <w:sz w:val="16"/>
                <w:szCs w:val="24"/>
              </w:rPr>
            </w:pPr>
            <w:r w:rsidRPr="00E512A8">
              <w:rPr>
                <w:sz w:val="16"/>
                <w:szCs w:val="24"/>
              </w:rPr>
              <w:t xml:space="preserve">На початку </w:t>
            </w:r>
          </w:p>
          <w:p w:rsidR="00775567" w:rsidRPr="00E512A8" w:rsidRDefault="00775567" w:rsidP="009E6A30">
            <w:pPr>
              <w:pStyle w:val="affb"/>
              <w:ind w:firstLine="0"/>
              <w:jc w:val="center"/>
              <w:rPr>
                <w:sz w:val="16"/>
                <w:szCs w:val="24"/>
              </w:rPr>
            </w:pPr>
            <w:r w:rsidRPr="00E512A8">
              <w:rPr>
                <w:sz w:val="16"/>
                <w:szCs w:val="24"/>
              </w:rPr>
              <w:t>навчального року</w:t>
            </w:r>
          </w:p>
        </w:tc>
        <w:tc>
          <w:tcPr>
            <w:tcW w:w="1701" w:type="dxa"/>
            <w:vAlign w:val="center"/>
          </w:tcPr>
          <w:p w:rsidR="00775567" w:rsidRPr="00E512A8" w:rsidRDefault="00775567" w:rsidP="009E6A30">
            <w:pPr>
              <w:pStyle w:val="affb"/>
              <w:ind w:firstLine="0"/>
              <w:jc w:val="center"/>
              <w:rPr>
                <w:sz w:val="16"/>
                <w:szCs w:val="24"/>
              </w:rPr>
            </w:pPr>
            <w:r w:rsidRPr="00E512A8">
              <w:rPr>
                <w:sz w:val="16"/>
                <w:szCs w:val="24"/>
              </w:rPr>
              <w:t>В кінці навчального року</w:t>
            </w:r>
          </w:p>
        </w:tc>
        <w:tc>
          <w:tcPr>
            <w:tcW w:w="2082" w:type="dxa"/>
            <w:vMerge/>
            <w:vAlign w:val="center"/>
          </w:tcPr>
          <w:p w:rsidR="00775567" w:rsidRPr="00E512A8" w:rsidRDefault="00775567" w:rsidP="009E6A30">
            <w:pPr>
              <w:pStyle w:val="affb"/>
              <w:ind w:firstLine="0"/>
              <w:jc w:val="center"/>
              <w:rPr>
                <w:sz w:val="16"/>
                <w:szCs w:val="24"/>
              </w:rPr>
            </w:pPr>
          </w:p>
        </w:tc>
      </w:tr>
      <w:tr w:rsidR="00775567" w:rsidRPr="00E512A8" w:rsidTr="009E6A30">
        <w:trPr>
          <w:cantSplit/>
          <w:jc w:val="center"/>
        </w:trPr>
        <w:tc>
          <w:tcPr>
            <w:tcW w:w="534" w:type="dxa"/>
            <w:tcBorders>
              <w:top w:val="thickThinSmallGap" w:sz="24" w:space="0" w:color="auto"/>
            </w:tcBorders>
          </w:tcPr>
          <w:p w:rsidR="00775567" w:rsidRPr="00E512A8" w:rsidRDefault="00775567" w:rsidP="00775567">
            <w:pPr>
              <w:pStyle w:val="af"/>
              <w:numPr>
                <w:ilvl w:val="0"/>
                <w:numId w:val="6"/>
              </w:numPr>
              <w:tabs>
                <w:tab w:val="num" w:pos="357"/>
              </w:tabs>
              <w:ind w:left="357" w:hanging="357"/>
              <w:rPr>
                <w:sz w:val="24"/>
                <w:szCs w:val="24"/>
              </w:rPr>
            </w:pPr>
          </w:p>
        </w:tc>
        <w:tc>
          <w:tcPr>
            <w:tcW w:w="2399" w:type="dxa"/>
            <w:tcBorders>
              <w:top w:val="thickThinSmallGap" w:sz="24" w:space="0" w:color="auto"/>
            </w:tcBorders>
          </w:tcPr>
          <w:p w:rsidR="00775567" w:rsidRPr="00B67765" w:rsidRDefault="00775567" w:rsidP="009E6A30">
            <w:pPr>
              <w:pStyle w:val="affb"/>
              <w:ind w:firstLine="0"/>
              <w:jc w:val="center"/>
              <w:rPr>
                <w:sz w:val="20"/>
              </w:rPr>
            </w:pPr>
            <w:r w:rsidRPr="00B67765">
              <w:rPr>
                <w:sz w:val="20"/>
              </w:rPr>
              <w:t>І ф А (9)</w:t>
            </w:r>
          </w:p>
        </w:tc>
        <w:tc>
          <w:tcPr>
            <w:tcW w:w="1985" w:type="dxa"/>
            <w:tcBorders>
              <w:top w:val="thickThinSmallGap" w:sz="24" w:space="0" w:color="auto"/>
            </w:tcBorders>
          </w:tcPr>
          <w:p w:rsidR="00775567" w:rsidRPr="00E345B0" w:rsidRDefault="00775567" w:rsidP="009E6A30">
            <w:pPr>
              <w:pStyle w:val="affb"/>
              <w:ind w:firstLine="0"/>
              <w:jc w:val="center"/>
              <w:rPr>
                <w:sz w:val="20"/>
              </w:rPr>
            </w:pPr>
            <w:r>
              <w:rPr>
                <w:sz w:val="20"/>
              </w:rPr>
              <w:t>21</w:t>
            </w:r>
          </w:p>
        </w:tc>
        <w:tc>
          <w:tcPr>
            <w:tcW w:w="1701" w:type="dxa"/>
            <w:tcBorders>
              <w:top w:val="thickThinSmallGap" w:sz="24" w:space="0" w:color="auto"/>
            </w:tcBorders>
          </w:tcPr>
          <w:p w:rsidR="00775567" w:rsidRPr="00761412" w:rsidRDefault="00775567" w:rsidP="009E6A30">
            <w:pPr>
              <w:pStyle w:val="affb"/>
              <w:ind w:firstLine="0"/>
              <w:jc w:val="center"/>
              <w:rPr>
                <w:sz w:val="20"/>
              </w:rPr>
            </w:pPr>
            <w:r>
              <w:rPr>
                <w:sz w:val="20"/>
              </w:rPr>
              <w:t>21</w:t>
            </w:r>
          </w:p>
        </w:tc>
        <w:tc>
          <w:tcPr>
            <w:tcW w:w="2082" w:type="dxa"/>
            <w:tcBorders>
              <w:top w:val="thickThinSmallGap" w:sz="24" w:space="0" w:color="auto"/>
            </w:tcBorders>
            <w:vAlign w:val="center"/>
          </w:tcPr>
          <w:p w:rsidR="00775567" w:rsidRPr="00E609AF" w:rsidRDefault="00775567" w:rsidP="009E6A30">
            <w:pPr>
              <w:rPr>
                <w:sz w:val="20"/>
              </w:rPr>
            </w:pPr>
            <w:r w:rsidRPr="00E609AF">
              <w:rPr>
                <w:sz w:val="20"/>
              </w:rPr>
              <w:t>Білик Л.В.</w:t>
            </w:r>
          </w:p>
        </w:tc>
      </w:tr>
      <w:tr w:rsidR="00775567" w:rsidRPr="00E512A8" w:rsidTr="009E6A30">
        <w:trPr>
          <w:cantSplit/>
          <w:jc w:val="center"/>
        </w:trPr>
        <w:tc>
          <w:tcPr>
            <w:tcW w:w="534" w:type="dxa"/>
          </w:tcPr>
          <w:p w:rsidR="00775567" w:rsidRPr="00E512A8" w:rsidRDefault="00775567" w:rsidP="00775567">
            <w:pPr>
              <w:pStyle w:val="af"/>
              <w:numPr>
                <w:ilvl w:val="0"/>
                <w:numId w:val="6"/>
              </w:numPr>
              <w:tabs>
                <w:tab w:val="num" w:pos="357"/>
              </w:tabs>
              <w:ind w:left="357" w:hanging="357"/>
              <w:rPr>
                <w:sz w:val="24"/>
                <w:szCs w:val="24"/>
              </w:rPr>
            </w:pPr>
          </w:p>
        </w:tc>
        <w:tc>
          <w:tcPr>
            <w:tcW w:w="2399" w:type="dxa"/>
          </w:tcPr>
          <w:p w:rsidR="00775567" w:rsidRPr="00B67765" w:rsidRDefault="00775567" w:rsidP="009E6A30">
            <w:pPr>
              <w:pStyle w:val="affb"/>
              <w:ind w:firstLine="0"/>
              <w:jc w:val="center"/>
              <w:rPr>
                <w:sz w:val="20"/>
              </w:rPr>
            </w:pPr>
            <w:r w:rsidRPr="00B67765">
              <w:rPr>
                <w:sz w:val="20"/>
              </w:rPr>
              <w:t>І ф Б (9)</w:t>
            </w:r>
          </w:p>
        </w:tc>
        <w:tc>
          <w:tcPr>
            <w:tcW w:w="1985" w:type="dxa"/>
          </w:tcPr>
          <w:p w:rsidR="00775567" w:rsidRPr="00E345B0" w:rsidRDefault="00775567" w:rsidP="009E6A30">
            <w:pPr>
              <w:pStyle w:val="affb"/>
              <w:ind w:firstLine="0"/>
              <w:jc w:val="center"/>
              <w:rPr>
                <w:sz w:val="20"/>
              </w:rPr>
            </w:pPr>
            <w:r>
              <w:rPr>
                <w:sz w:val="20"/>
              </w:rPr>
              <w:t>21</w:t>
            </w:r>
          </w:p>
        </w:tc>
        <w:tc>
          <w:tcPr>
            <w:tcW w:w="1701" w:type="dxa"/>
          </w:tcPr>
          <w:p w:rsidR="00775567" w:rsidRPr="00761412" w:rsidRDefault="00775567" w:rsidP="009E6A30">
            <w:pPr>
              <w:pStyle w:val="affb"/>
              <w:ind w:firstLine="0"/>
              <w:jc w:val="center"/>
              <w:rPr>
                <w:sz w:val="20"/>
              </w:rPr>
            </w:pPr>
            <w:r>
              <w:rPr>
                <w:sz w:val="20"/>
              </w:rPr>
              <w:t>21</w:t>
            </w:r>
          </w:p>
        </w:tc>
        <w:tc>
          <w:tcPr>
            <w:tcW w:w="2082" w:type="dxa"/>
            <w:vAlign w:val="center"/>
          </w:tcPr>
          <w:p w:rsidR="00775567" w:rsidRPr="00E609AF" w:rsidRDefault="00775567" w:rsidP="009E6A30">
            <w:pPr>
              <w:rPr>
                <w:sz w:val="20"/>
              </w:rPr>
            </w:pPr>
            <w:r w:rsidRPr="00E609AF">
              <w:rPr>
                <w:sz w:val="20"/>
              </w:rPr>
              <w:t>Білик Л.В.</w:t>
            </w:r>
          </w:p>
        </w:tc>
      </w:tr>
      <w:tr w:rsidR="00775567" w:rsidRPr="00E512A8" w:rsidTr="009E6A30">
        <w:trPr>
          <w:cantSplit/>
          <w:jc w:val="center"/>
        </w:trPr>
        <w:tc>
          <w:tcPr>
            <w:tcW w:w="534" w:type="dxa"/>
          </w:tcPr>
          <w:p w:rsidR="00775567" w:rsidRPr="00E512A8" w:rsidRDefault="00775567" w:rsidP="00775567">
            <w:pPr>
              <w:pStyle w:val="af"/>
              <w:numPr>
                <w:ilvl w:val="0"/>
                <w:numId w:val="6"/>
              </w:numPr>
              <w:tabs>
                <w:tab w:val="num" w:pos="357"/>
              </w:tabs>
              <w:ind w:left="357" w:hanging="357"/>
              <w:rPr>
                <w:sz w:val="24"/>
                <w:szCs w:val="24"/>
              </w:rPr>
            </w:pPr>
          </w:p>
        </w:tc>
        <w:tc>
          <w:tcPr>
            <w:tcW w:w="2399" w:type="dxa"/>
          </w:tcPr>
          <w:p w:rsidR="00775567" w:rsidRPr="00B67765" w:rsidRDefault="00775567" w:rsidP="009E6A30">
            <w:pPr>
              <w:pStyle w:val="affb"/>
              <w:ind w:firstLine="0"/>
              <w:jc w:val="center"/>
              <w:rPr>
                <w:sz w:val="20"/>
              </w:rPr>
            </w:pPr>
            <w:r w:rsidRPr="00B67765">
              <w:rPr>
                <w:sz w:val="20"/>
              </w:rPr>
              <w:t>І ф В (9)</w:t>
            </w:r>
          </w:p>
        </w:tc>
        <w:tc>
          <w:tcPr>
            <w:tcW w:w="1985" w:type="dxa"/>
          </w:tcPr>
          <w:p w:rsidR="00775567" w:rsidRPr="00E345B0" w:rsidRDefault="00775567" w:rsidP="009E6A30">
            <w:pPr>
              <w:pStyle w:val="affb"/>
              <w:ind w:firstLine="0"/>
              <w:jc w:val="center"/>
              <w:rPr>
                <w:sz w:val="20"/>
              </w:rPr>
            </w:pPr>
            <w:r>
              <w:rPr>
                <w:sz w:val="20"/>
              </w:rPr>
              <w:t>21</w:t>
            </w:r>
          </w:p>
        </w:tc>
        <w:tc>
          <w:tcPr>
            <w:tcW w:w="1701" w:type="dxa"/>
          </w:tcPr>
          <w:p w:rsidR="00775567" w:rsidRPr="00761412" w:rsidRDefault="00775567" w:rsidP="009E6A30">
            <w:pPr>
              <w:pStyle w:val="affb"/>
              <w:ind w:firstLine="0"/>
              <w:jc w:val="center"/>
              <w:rPr>
                <w:sz w:val="20"/>
              </w:rPr>
            </w:pPr>
            <w:r>
              <w:rPr>
                <w:sz w:val="20"/>
              </w:rPr>
              <w:t>21</w:t>
            </w:r>
          </w:p>
        </w:tc>
        <w:tc>
          <w:tcPr>
            <w:tcW w:w="2082" w:type="dxa"/>
            <w:vAlign w:val="center"/>
          </w:tcPr>
          <w:p w:rsidR="00775567" w:rsidRPr="00E609AF" w:rsidRDefault="00775567" w:rsidP="009E6A30">
            <w:pPr>
              <w:rPr>
                <w:sz w:val="20"/>
              </w:rPr>
            </w:pPr>
            <w:r w:rsidRPr="00E609AF">
              <w:rPr>
                <w:sz w:val="20"/>
              </w:rPr>
              <w:t>Білик Л.В.</w:t>
            </w:r>
          </w:p>
        </w:tc>
      </w:tr>
      <w:tr w:rsidR="00775567" w:rsidRPr="00E512A8" w:rsidTr="009E6A30">
        <w:trPr>
          <w:cantSplit/>
          <w:jc w:val="center"/>
        </w:trPr>
        <w:tc>
          <w:tcPr>
            <w:tcW w:w="534" w:type="dxa"/>
          </w:tcPr>
          <w:p w:rsidR="00775567" w:rsidRPr="00E512A8" w:rsidRDefault="00775567" w:rsidP="00775567">
            <w:pPr>
              <w:pStyle w:val="af"/>
              <w:numPr>
                <w:ilvl w:val="0"/>
                <w:numId w:val="6"/>
              </w:numPr>
              <w:tabs>
                <w:tab w:val="num" w:pos="357"/>
              </w:tabs>
              <w:ind w:left="357" w:hanging="357"/>
              <w:rPr>
                <w:sz w:val="24"/>
                <w:szCs w:val="24"/>
              </w:rPr>
            </w:pPr>
          </w:p>
        </w:tc>
        <w:tc>
          <w:tcPr>
            <w:tcW w:w="2399" w:type="dxa"/>
          </w:tcPr>
          <w:p w:rsidR="00775567" w:rsidRPr="00B67765" w:rsidRDefault="00775567" w:rsidP="009E6A30">
            <w:pPr>
              <w:pStyle w:val="affb"/>
              <w:ind w:firstLine="0"/>
              <w:jc w:val="center"/>
              <w:rPr>
                <w:sz w:val="20"/>
              </w:rPr>
            </w:pPr>
            <w:r w:rsidRPr="00B67765">
              <w:rPr>
                <w:sz w:val="20"/>
              </w:rPr>
              <w:t>І ф</w:t>
            </w:r>
            <w:r>
              <w:rPr>
                <w:sz w:val="20"/>
              </w:rPr>
              <w:t>/а</w:t>
            </w:r>
            <w:r w:rsidRPr="00B67765">
              <w:rPr>
                <w:sz w:val="20"/>
              </w:rPr>
              <w:t xml:space="preserve"> (11)</w:t>
            </w:r>
          </w:p>
        </w:tc>
        <w:tc>
          <w:tcPr>
            <w:tcW w:w="1985" w:type="dxa"/>
          </w:tcPr>
          <w:p w:rsidR="00775567" w:rsidRPr="00E345B0" w:rsidRDefault="00775567" w:rsidP="009E6A30">
            <w:pPr>
              <w:pStyle w:val="affb"/>
              <w:ind w:firstLine="0"/>
              <w:jc w:val="center"/>
              <w:rPr>
                <w:sz w:val="20"/>
              </w:rPr>
            </w:pPr>
            <w:r>
              <w:rPr>
                <w:sz w:val="20"/>
              </w:rPr>
              <w:t>31</w:t>
            </w:r>
          </w:p>
        </w:tc>
        <w:tc>
          <w:tcPr>
            <w:tcW w:w="1701" w:type="dxa"/>
          </w:tcPr>
          <w:p w:rsidR="00775567" w:rsidRPr="00761412" w:rsidRDefault="00775567" w:rsidP="009E6A30">
            <w:pPr>
              <w:pStyle w:val="affb"/>
              <w:ind w:firstLine="0"/>
              <w:jc w:val="center"/>
              <w:rPr>
                <w:sz w:val="20"/>
              </w:rPr>
            </w:pPr>
            <w:r>
              <w:rPr>
                <w:sz w:val="20"/>
              </w:rPr>
              <w:t>29</w:t>
            </w:r>
          </w:p>
        </w:tc>
        <w:tc>
          <w:tcPr>
            <w:tcW w:w="2082" w:type="dxa"/>
            <w:vAlign w:val="center"/>
          </w:tcPr>
          <w:p w:rsidR="00775567" w:rsidRPr="00E609AF" w:rsidRDefault="00775567" w:rsidP="009E6A30">
            <w:pPr>
              <w:rPr>
                <w:sz w:val="20"/>
              </w:rPr>
            </w:pPr>
            <w:r w:rsidRPr="00E609AF">
              <w:rPr>
                <w:sz w:val="20"/>
              </w:rPr>
              <w:t>Білик Л.В.</w:t>
            </w:r>
          </w:p>
        </w:tc>
      </w:tr>
      <w:tr w:rsidR="00775567" w:rsidRPr="00E512A8" w:rsidTr="009E6A30">
        <w:trPr>
          <w:cantSplit/>
          <w:jc w:val="center"/>
        </w:trPr>
        <w:tc>
          <w:tcPr>
            <w:tcW w:w="534" w:type="dxa"/>
          </w:tcPr>
          <w:p w:rsidR="00775567" w:rsidRPr="00E512A8" w:rsidRDefault="00775567" w:rsidP="00775567">
            <w:pPr>
              <w:pStyle w:val="af"/>
              <w:numPr>
                <w:ilvl w:val="0"/>
                <w:numId w:val="6"/>
              </w:numPr>
              <w:tabs>
                <w:tab w:val="num" w:pos="357"/>
              </w:tabs>
              <w:ind w:left="357" w:hanging="357"/>
              <w:rPr>
                <w:sz w:val="24"/>
                <w:szCs w:val="24"/>
              </w:rPr>
            </w:pPr>
          </w:p>
        </w:tc>
        <w:tc>
          <w:tcPr>
            <w:tcW w:w="2399" w:type="dxa"/>
          </w:tcPr>
          <w:p w:rsidR="00775567" w:rsidRPr="00B67765" w:rsidRDefault="00775567" w:rsidP="009E6A30">
            <w:pPr>
              <w:pStyle w:val="affb"/>
              <w:ind w:firstLine="0"/>
              <w:jc w:val="center"/>
              <w:rPr>
                <w:sz w:val="20"/>
              </w:rPr>
            </w:pPr>
            <w:r w:rsidRPr="00B67765">
              <w:rPr>
                <w:sz w:val="20"/>
              </w:rPr>
              <w:t>ІІ ф А (9)</w:t>
            </w:r>
          </w:p>
        </w:tc>
        <w:tc>
          <w:tcPr>
            <w:tcW w:w="1985" w:type="dxa"/>
          </w:tcPr>
          <w:p w:rsidR="00775567" w:rsidRPr="00125353" w:rsidRDefault="00775567" w:rsidP="009E6A30">
            <w:pPr>
              <w:pStyle w:val="affb"/>
              <w:ind w:firstLine="0"/>
              <w:jc w:val="center"/>
              <w:rPr>
                <w:sz w:val="20"/>
              </w:rPr>
            </w:pPr>
            <w:r>
              <w:rPr>
                <w:sz w:val="20"/>
                <w:lang w:val="en-US"/>
              </w:rPr>
              <w:t>3</w:t>
            </w:r>
            <w:r>
              <w:rPr>
                <w:sz w:val="20"/>
              </w:rPr>
              <w:t>1</w:t>
            </w:r>
          </w:p>
        </w:tc>
        <w:tc>
          <w:tcPr>
            <w:tcW w:w="1701" w:type="dxa"/>
          </w:tcPr>
          <w:p w:rsidR="00775567" w:rsidRPr="00761412" w:rsidRDefault="00775567" w:rsidP="009E6A30">
            <w:pPr>
              <w:pStyle w:val="affb"/>
              <w:ind w:firstLine="0"/>
              <w:jc w:val="center"/>
              <w:rPr>
                <w:sz w:val="20"/>
              </w:rPr>
            </w:pPr>
            <w:r>
              <w:rPr>
                <w:sz w:val="20"/>
              </w:rPr>
              <w:t>31</w:t>
            </w:r>
          </w:p>
        </w:tc>
        <w:tc>
          <w:tcPr>
            <w:tcW w:w="2082" w:type="dxa"/>
            <w:vAlign w:val="center"/>
          </w:tcPr>
          <w:p w:rsidR="00775567" w:rsidRPr="00E609AF" w:rsidRDefault="00775567" w:rsidP="009E6A30">
            <w:pPr>
              <w:rPr>
                <w:sz w:val="20"/>
              </w:rPr>
            </w:pPr>
            <w:r w:rsidRPr="00E609AF">
              <w:rPr>
                <w:sz w:val="20"/>
              </w:rPr>
              <w:t>Кухнюк О.В.</w:t>
            </w:r>
          </w:p>
        </w:tc>
      </w:tr>
      <w:tr w:rsidR="00775567" w:rsidRPr="00E512A8" w:rsidTr="009E6A30">
        <w:trPr>
          <w:cantSplit/>
          <w:jc w:val="center"/>
        </w:trPr>
        <w:tc>
          <w:tcPr>
            <w:tcW w:w="534" w:type="dxa"/>
          </w:tcPr>
          <w:p w:rsidR="00775567" w:rsidRPr="00E512A8" w:rsidRDefault="00775567" w:rsidP="00775567">
            <w:pPr>
              <w:pStyle w:val="af"/>
              <w:numPr>
                <w:ilvl w:val="0"/>
                <w:numId w:val="6"/>
              </w:numPr>
              <w:tabs>
                <w:tab w:val="num" w:pos="357"/>
              </w:tabs>
              <w:ind w:left="357" w:hanging="357"/>
              <w:rPr>
                <w:sz w:val="24"/>
                <w:szCs w:val="24"/>
              </w:rPr>
            </w:pPr>
          </w:p>
        </w:tc>
        <w:tc>
          <w:tcPr>
            <w:tcW w:w="2399" w:type="dxa"/>
          </w:tcPr>
          <w:p w:rsidR="00775567" w:rsidRPr="00B67765" w:rsidRDefault="00775567" w:rsidP="009E6A30">
            <w:pPr>
              <w:pStyle w:val="affb"/>
              <w:ind w:firstLine="0"/>
              <w:jc w:val="center"/>
              <w:rPr>
                <w:sz w:val="20"/>
              </w:rPr>
            </w:pPr>
            <w:r w:rsidRPr="00B67765">
              <w:rPr>
                <w:sz w:val="20"/>
              </w:rPr>
              <w:t>ІІ ф Б (9)</w:t>
            </w:r>
          </w:p>
        </w:tc>
        <w:tc>
          <w:tcPr>
            <w:tcW w:w="1985" w:type="dxa"/>
          </w:tcPr>
          <w:p w:rsidR="00775567" w:rsidRPr="00125353" w:rsidRDefault="00775567" w:rsidP="009E6A30">
            <w:pPr>
              <w:pStyle w:val="affb"/>
              <w:ind w:firstLine="0"/>
              <w:jc w:val="center"/>
              <w:rPr>
                <w:sz w:val="20"/>
              </w:rPr>
            </w:pPr>
            <w:r>
              <w:rPr>
                <w:sz w:val="20"/>
                <w:lang w:val="en-US"/>
              </w:rPr>
              <w:t>2</w:t>
            </w:r>
            <w:r>
              <w:rPr>
                <w:sz w:val="20"/>
              </w:rPr>
              <w:t>7</w:t>
            </w:r>
          </w:p>
        </w:tc>
        <w:tc>
          <w:tcPr>
            <w:tcW w:w="1701" w:type="dxa"/>
          </w:tcPr>
          <w:p w:rsidR="00775567" w:rsidRPr="00761412" w:rsidRDefault="00775567" w:rsidP="009E6A30">
            <w:pPr>
              <w:pStyle w:val="affb"/>
              <w:ind w:firstLine="0"/>
              <w:jc w:val="center"/>
              <w:rPr>
                <w:sz w:val="20"/>
              </w:rPr>
            </w:pPr>
            <w:r>
              <w:rPr>
                <w:sz w:val="20"/>
              </w:rPr>
              <w:t>27</w:t>
            </w:r>
          </w:p>
        </w:tc>
        <w:tc>
          <w:tcPr>
            <w:tcW w:w="2082" w:type="dxa"/>
            <w:vAlign w:val="center"/>
          </w:tcPr>
          <w:p w:rsidR="00775567" w:rsidRPr="00E609AF" w:rsidRDefault="00775567" w:rsidP="009E6A30">
            <w:pPr>
              <w:rPr>
                <w:sz w:val="20"/>
              </w:rPr>
            </w:pPr>
            <w:r w:rsidRPr="00E609AF">
              <w:rPr>
                <w:sz w:val="20"/>
              </w:rPr>
              <w:t>Варченко О.О.</w:t>
            </w:r>
          </w:p>
        </w:tc>
      </w:tr>
      <w:tr w:rsidR="00775567" w:rsidRPr="00E512A8" w:rsidTr="009E6A30">
        <w:trPr>
          <w:cantSplit/>
          <w:jc w:val="center"/>
        </w:trPr>
        <w:tc>
          <w:tcPr>
            <w:tcW w:w="534" w:type="dxa"/>
          </w:tcPr>
          <w:p w:rsidR="00775567" w:rsidRPr="00E512A8" w:rsidRDefault="00775567" w:rsidP="00775567">
            <w:pPr>
              <w:pStyle w:val="af"/>
              <w:numPr>
                <w:ilvl w:val="0"/>
                <w:numId w:val="6"/>
              </w:numPr>
              <w:tabs>
                <w:tab w:val="num" w:pos="357"/>
              </w:tabs>
              <w:ind w:left="357" w:hanging="357"/>
              <w:rPr>
                <w:sz w:val="24"/>
                <w:szCs w:val="24"/>
              </w:rPr>
            </w:pPr>
          </w:p>
        </w:tc>
        <w:tc>
          <w:tcPr>
            <w:tcW w:w="2399" w:type="dxa"/>
          </w:tcPr>
          <w:p w:rsidR="00775567" w:rsidRPr="00B67765" w:rsidRDefault="00775567" w:rsidP="009E6A30">
            <w:pPr>
              <w:pStyle w:val="affb"/>
              <w:ind w:firstLine="0"/>
              <w:jc w:val="center"/>
              <w:rPr>
                <w:sz w:val="20"/>
              </w:rPr>
            </w:pPr>
            <w:r w:rsidRPr="00B67765">
              <w:rPr>
                <w:sz w:val="20"/>
              </w:rPr>
              <w:t>ІІ ф В (9)</w:t>
            </w:r>
          </w:p>
        </w:tc>
        <w:tc>
          <w:tcPr>
            <w:tcW w:w="1985" w:type="dxa"/>
          </w:tcPr>
          <w:p w:rsidR="00775567" w:rsidRPr="00125353" w:rsidRDefault="00775567" w:rsidP="009E6A30">
            <w:pPr>
              <w:pStyle w:val="affb"/>
              <w:ind w:firstLine="0"/>
              <w:jc w:val="center"/>
              <w:rPr>
                <w:sz w:val="20"/>
              </w:rPr>
            </w:pPr>
            <w:r>
              <w:rPr>
                <w:sz w:val="20"/>
                <w:lang w:val="en-US"/>
              </w:rPr>
              <w:t>3</w:t>
            </w:r>
            <w:r>
              <w:rPr>
                <w:sz w:val="20"/>
              </w:rPr>
              <w:t>1</w:t>
            </w:r>
          </w:p>
        </w:tc>
        <w:tc>
          <w:tcPr>
            <w:tcW w:w="1701" w:type="dxa"/>
          </w:tcPr>
          <w:p w:rsidR="00775567" w:rsidRPr="00761412" w:rsidRDefault="00775567" w:rsidP="009E6A30">
            <w:pPr>
              <w:pStyle w:val="affb"/>
              <w:ind w:firstLine="0"/>
              <w:jc w:val="center"/>
              <w:rPr>
                <w:sz w:val="20"/>
              </w:rPr>
            </w:pPr>
            <w:r>
              <w:rPr>
                <w:sz w:val="20"/>
              </w:rPr>
              <w:t>31</w:t>
            </w:r>
          </w:p>
        </w:tc>
        <w:tc>
          <w:tcPr>
            <w:tcW w:w="2082" w:type="dxa"/>
            <w:vAlign w:val="center"/>
          </w:tcPr>
          <w:p w:rsidR="00775567" w:rsidRPr="00E609AF" w:rsidRDefault="00775567" w:rsidP="009E6A30">
            <w:pPr>
              <w:rPr>
                <w:sz w:val="20"/>
              </w:rPr>
            </w:pPr>
            <w:r w:rsidRPr="00E609AF">
              <w:rPr>
                <w:sz w:val="20"/>
              </w:rPr>
              <w:t>Василенко І.О.</w:t>
            </w:r>
          </w:p>
        </w:tc>
      </w:tr>
      <w:tr w:rsidR="00775567" w:rsidRPr="00E512A8" w:rsidTr="009E6A30">
        <w:trPr>
          <w:cantSplit/>
          <w:jc w:val="center"/>
        </w:trPr>
        <w:tc>
          <w:tcPr>
            <w:tcW w:w="534" w:type="dxa"/>
          </w:tcPr>
          <w:p w:rsidR="00775567" w:rsidRPr="00E512A8" w:rsidRDefault="00775567" w:rsidP="00775567">
            <w:pPr>
              <w:pStyle w:val="af"/>
              <w:numPr>
                <w:ilvl w:val="0"/>
                <w:numId w:val="6"/>
              </w:numPr>
              <w:tabs>
                <w:tab w:val="num" w:pos="357"/>
              </w:tabs>
              <w:ind w:left="357" w:hanging="357"/>
              <w:rPr>
                <w:sz w:val="24"/>
                <w:szCs w:val="24"/>
              </w:rPr>
            </w:pPr>
          </w:p>
        </w:tc>
        <w:tc>
          <w:tcPr>
            <w:tcW w:w="2399" w:type="dxa"/>
          </w:tcPr>
          <w:p w:rsidR="00775567" w:rsidRPr="00B67765" w:rsidRDefault="00775567" w:rsidP="009E6A30">
            <w:pPr>
              <w:pStyle w:val="affb"/>
              <w:ind w:firstLine="0"/>
              <w:jc w:val="center"/>
              <w:rPr>
                <w:sz w:val="20"/>
              </w:rPr>
            </w:pPr>
            <w:r w:rsidRPr="00B67765">
              <w:rPr>
                <w:sz w:val="20"/>
              </w:rPr>
              <w:t>ІІ ф (11)</w:t>
            </w:r>
          </w:p>
        </w:tc>
        <w:tc>
          <w:tcPr>
            <w:tcW w:w="1985" w:type="dxa"/>
          </w:tcPr>
          <w:p w:rsidR="00775567" w:rsidRPr="00547E85" w:rsidRDefault="00775567" w:rsidP="009E6A30">
            <w:pPr>
              <w:pStyle w:val="affb"/>
              <w:ind w:firstLine="0"/>
              <w:jc w:val="center"/>
              <w:rPr>
                <w:sz w:val="20"/>
                <w:lang w:val="en-US"/>
              </w:rPr>
            </w:pPr>
            <w:r>
              <w:rPr>
                <w:sz w:val="20"/>
                <w:lang w:val="en-US"/>
              </w:rPr>
              <w:t>19</w:t>
            </w:r>
          </w:p>
        </w:tc>
        <w:tc>
          <w:tcPr>
            <w:tcW w:w="1701" w:type="dxa"/>
          </w:tcPr>
          <w:p w:rsidR="00775567" w:rsidRPr="00761412" w:rsidRDefault="00775567" w:rsidP="009E6A30">
            <w:pPr>
              <w:pStyle w:val="affb"/>
              <w:ind w:firstLine="0"/>
              <w:jc w:val="center"/>
              <w:rPr>
                <w:sz w:val="20"/>
              </w:rPr>
            </w:pPr>
            <w:r>
              <w:rPr>
                <w:sz w:val="20"/>
              </w:rPr>
              <w:t>18</w:t>
            </w:r>
          </w:p>
        </w:tc>
        <w:tc>
          <w:tcPr>
            <w:tcW w:w="2082" w:type="dxa"/>
            <w:vAlign w:val="center"/>
          </w:tcPr>
          <w:p w:rsidR="00775567" w:rsidRPr="00E609AF" w:rsidRDefault="00775567" w:rsidP="009E6A30">
            <w:pPr>
              <w:rPr>
                <w:sz w:val="20"/>
              </w:rPr>
            </w:pPr>
            <w:r w:rsidRPr="00E609AF">
              <w:rPr>
                <w:sz w:val="20"/>
              </w:rPr>
              <w:t>Пєтухова О.В.</w:t>
            </w:r>
          </w:p>
        </w:tc>
      </w:tr>
      <w:tr w:rsidR="00775567" w:rsidRPr="00E512A8" w:rsidTr="009E6A30">
        <w:trPr>
          <w:cantSplit/>
          <w:jc w:val="center"/>
        </w:trPr>
        <w:tc>
          <w:tcPr>
            <w:tcW w:w="534" w:type="dxa"/>
          </w:tcPr>
          <w:p w:rsidR="00775567" w:rsidRPr="00E512A8" w:rsidRDefault="00775567" w:rsidP="00775567">
            <w:pPr>
              <w:pStyle w:val="af"/>
              <w:numPr>
                <w:ilvl w:val="0"/>
                <w:numId w:val="6"/>
              </w:numPr>
              <w:tabs>
                <w:tab w:val="num" w:pos="357"/>
              </w:tabs>
              <w:ind w:left="357" w:hanging="357"/>
              <w:rPr>
                <w:sz w:val="24"/>
                <w:szCs w:val="24"/>
              </w:rPr>
            </w:pPr>
          </w:p>
        </w:tc>
        <w:tc>
          <w:tcPr>
            <w:tcW w:w="2399" w:type="dxa"/>
          </w:tcPr>
          <w:p w:rsidR="00775567" w:rsidRPr="00B67765" w:rsidRDefault="00775567" w:rsidP="009E6A30">
            <w:pPr>
              <w:pStyle w:val="affb"/>
              <w:ind w:firstLine="0"/>
              <w:jc w:val="center"/>
              <w:rPr>
                <w:sz w:val="20"/>
              </w:rPr>
            </w:pPr>
            <w:r w:rsidRPr="00B67765">
              <w:rPr>
                <w:sz w:val="20"/>
              </w:rPr>
              <w:t>ІІІ ф А (9)</w:t>
            </w:r>
          </w:p>
        </w:tc>
        <w:tc>
          <w:tcPr>
            <w:tcW w:w="1985" w:type="dxa"/>
          </w:tcPr>
          <w:p w:rsidR="00775567" w:rsidRPr="00B67765" w:rsidRDefault="00775567" w:rsidP="009E6A30">
            <w:pPr>
              <w:pStyle w:val="affb"/>
              <w:ind w:firstLine="0"/>
              <w:jc w:val="center"/>
              <w:rPr>
                <w:sz w:val="20"/>
              </w:rPr>
            </w:pPr>
            <w:r>
              <w:rPr>
                <w:sz w:val="20"/>
              </w:rPr>
              <w:t>25</w:t>
            </w:r>
          </w:p>
        </w:tc>
        <w:tc>
          <w:tcPr>
            <w:tcW w:w="1701" w:type="dxa"/>
          </w:tcPr>
          <w:p w:rsidR="00775567" w:rsidRPr="00B67765" w:rsidRDefault="00775567" w:rsidP="009E6A30">
            <w:pPr>
              <w:pStyle w:val="affb"/>
              <w:ind w:firstLine="0"/>
              <w:jc w:val="center"/>
              <w:rPr>
                <w:sz w:val="20"/>
              </w:rPr>
            </w:pPr>
            <w:r>
              <w:rPr>
                <w:sz w:val="20"/>
              </w:rPr>
              <w:t>24</w:t>
            </w:r>
          </w:p>
        </w:tc>
        <w:tc>
          <w:tcPr>
            <w:tcW w:w="2082" w:type="dxa"/>
            <w:vAlign w:val="center"/>
          </w:tcPr>
          <w:p w:rsidR="00775567" w:rsidRPr="00E609AF" w:rsidRDefault="00775567" w:rsidP="009E6A30">
            <w:pPr>
              <w:rPr>
                <w:sz w:val="20"/>
              </w:rPr>
            </w:pPr>
            <w:r w:rsidRPr="00E609AF">
              <w:rPr>
                <w:sz w:val="20"/>
              </w:rPr>
              <w:t>Діхтяренко Л.М.</w:t>
            </w:r>
          </w:p>
        </w:tc>
      </w:tr>
      <w:tr w:rsidR="00775567" w:rsidRPr="00E512A8" w:rsidTr="009E6A30">
        <w:trPr>
          <w:cantSplit/>
          <w:jc w:val="center"/>
        </w:trPr>
        <w:tc>
          <w:tcPr>
            <w:tcW w:w="534" w:type="dxa"/>
          </w:tcPr>
          <w:p w:rsidR="00775567" w:rsidRPr="00E512A8" w:rsidRDefault="00775567" w:rsidP="00775567">
            <w:pPr>
              <w:pStyle w:val="af"/>
              <w:numPr>
                <w:ilvl w:val="0"/>
                <w:numId w:val="6"/>
              </w:numPr>
              <w:tabs>
                <w:tab w:val="num" w:pos="357"/>
              </w:tabs>
              <w:ind w:left="357" w:hanging="357"/>
              <w:rPr>
                <w:sz w:val="24"/>
                <w:szCs w:val="24"/>
              </w:rPr>
            </w:pPr>
          </w:p>
        </w:tc>
        <w:tc>
          <w:tcPr>
            <w:tcW w:w="2399" w:type="dxa"/>
          </w:tcPr>
          <w:p w:rsidR="00775567" w:rsidRPr="00B67765" w:rsidRDefault="00775567" w:rsidP="009E6A30">
            <w:pPr>
              <w:pStyle w:val="affb"/>
              <w:ind w:firstLine="0"/>
              <w:jc w:val="center"/>
              <w:rPr>
                <w:sz w:val="20"/>
              </w:rPr>
            </w:pPr>
            <w:r w:rsidRPr="00B67765">
              <w:rPr>
                <w:sz w:val="20"/>
              </w:rPr>
              <w:t>ІІІ ф Б (9)</w:t>
            </w:r>
          </w:p>
        </w:tc>
        <w:tc>
          <w:tcPr>
            <w:tcW w:w="1985" w:type="dxa"/>
          </w:tcPr>
          <w:p w:rsidR="00775567" w:rsidRPr="00B67765" w:rsidRDefault="00775567" w:rsidP="009E6A30">
            <w:pPr>
              <w:pStyle w:val="affb"/>
              <w:ind w:firstLine="0"/>
              <w:jc w:val="center"/>
              <w:rPr>
                <w:sz w:val="20"/>
              </w:rPr>
            </w:pPr>
            <w:r>
              <w:rPr>
                <w:sz w:val="20"/>
              </w:rPr>
              <w:t>26</w:t>
            </w:r>
          </w:p>
        </w:tc>
        <w:tc>
          <w:tcPr>
            <w:tcW w:w="1701" w:type="dxa"/>
          </w:tcPr>
          <w:p w:rsidR="00775567" w:rsidRPr="00B67765" w:rsidRDefault="00775567" w:rsidP="009E6A30">
            <w:pPr>
              <w:pStyle w:val="affb"/>
              <w:ind w:firstLine="0"/>
              <w:jc w:val="center"/>
              <w:rPr>
                <w:sz w:val="20"/>
              </w:rPr>
            </w:pPr>
            <w:r>
              <w:rPr>
                <w:sz w:val="20"/>
              </w:rPr>
              <w:t>26</w:t>
            </w:r>
          </w:p>
        </w:tc>
        <w:tc>
          <w:tcPr>
            <w:tcW w:w="2082" w:type="dxa"/>
            <w:vAlign w:val="center"/>
          </w:tcPr>
          <w:p w:rsidR="00775567" w:rsidRPr="00E609AF" w:rsidRDefault="00775567" w:rsidP="009E6A30">
            <w:pPr>
              <w:rPr>
                <w:sz w:val="20"/>
              </w:rPr>
            </w:pPr>
            <w:r w:rsidRPr="00E609AF">
              <w:rPr>
                <w:sz w:val="20"/>
              </w:rPr>
              <w:t>Данілова Т.О.</w:t>
            </w:r>
          </w:p>
        </w:tc>
      </w:tr>
      <w:tr w:rsidR="00775567" w:rsidRPr="00E512A8" w:rsidTr="009E6A30">
        <w:trPr>
          <w:cantSplit/>
          <w:jc w:val="center"/>
        </w:trPr>
        <w:tc>
          <w:tcPr>
            <w:tcW w:w="534" w:type="dxa"/>
          </w:tcPr>
          <w:p w:rsidR="00775567" w:rsidRPr="00E512A8" w:rsidRDefault="00775567" w:rsidP="00775567">
            <w:pPr>
              <w:pStyle w:val="af"/>
              <w:numPr>
                <w:ilvl w:val="0"/>
                <w:numId w:val="6"/>
              </w:numPr>
              <w:tabs>
                <w:tab w:val="num" w:pos="357"/>
              </w:tabs>
              <w:ind w:left="357" w:hanging="357"/>
              <w:rPr>
                <w:sz w:val="24"/>
                <w:szCs w:val="24"/>
              </w:rPr>
            </w:pPr>
          </w:p>
        </w:tc>
        <w:tc>
          <w:tcPr>
            <w:tcW w:w="2399" w:type="dxa"/>
          </w:tcPr>
          <w:p w:rsidR="00775567" w:rsidRPr="00B67765" w:rsidRDefault="00775567" w:rsidP="009E6A30">
            <w:pPr>
              <w:pStyle w:val="affb"/>
              <w:ind w:firstLine="0"/>
              <w:jc w:val="center"/>
              <w:rPr>
                <w:sz w:val="20"/>
              </w:rPr>
            </w:pPr>
            <w:r w:rsidRPr="00B67765">
              <w:rPr>
                <w:sz w:val="20"/>
              </w:rPr>
              <w:t>ІІІ ф В (9)</w:t>
            </w:r>
          </w:p>
        </w:tc>
        <w:tc>
          <w:tcPr>
            <w:tcW w:w="1985" w:type="dxa"/>
          </w:tcPr>
          <w:p w:rsidR="00775567" w:rsidRPr="00B67765" w:rsidRDefault="00775567" w:rsidP="009E6A30">
            <w:pPr>
              <w:pStyle w:val="affb"/>
              <w:ind w:firstLine="0"/>
              <w:jc w:val="center"/>
              <w:rPr>
                <w:sz w:val="20"/>
              </w:rPr>
            </w:pPr>
            <w:r>
              <w:rPr>
                <w:sz w:val="20"/>
              </w:rPr>
              <w:t>27</w:t>
            </w:r>
          </w:p>
        </w:tc>
        <w:tc>
          <w:tcPr>
            <w:tcW w:w="1701" w:type="dxa"/>
          </w:tcPr>
          <w:p w:rsidR="00775567" w:rsidRPr="00B67765" w:rsidRDefault="00775567" w:rsidP="009E6A30">
            <w:pPr>
              <w:pStyle w:val="affb"/>
              <w:ind w:firstLine="0"/>
              <w:jc w:val="center"/>
              <w:rPr>
                <w:sz w:val="20"/>
              </w:rPr>
            </w:pPr>
            <w:r>
              <w:rPr>
                <w:sz w:val="20"/>
              </w:rPr>
              <w:t>26</w:t>
            </w:r>
          </w:p>
        </w:tc>
        <w:tc>
          <w:tcPr>
            <w:tcW w:w="2082" w:type="dxa"/>
            <w:vAlign w:val="center"/>
          </w:tcPr>
          <w:p w:rsidR="00775567" w:rsidRPr="00E609AF" w:rsidRDefault="00775567" w:rsidP="009E6A30">
            <w:pPr>
              <w:rPr>
                <w:sz w:val="20"/>
              </w:rPr>
            </w:pPr>
            <w:r w:rsidRPr="00E609AF">
              <w:rPr>
                <w:sz w:val="20"/>
              </w:rPr>
              <w:t>Савенко Д.В.</w:t>
            </w:r>
          </w:p>
        </w:tc>
      </w:tr>
      <w:tr w:rsidR="00775567" w:rsidRPr="00E512A8" w:rsidTr="009E6A30">
        <w:trPr>
          <w:cantSplit/>
          <w:jc w:val="center"/>
        </w:trPr>
        <w:tc>
          <w:tcPr>
            <w:tcW w:w="534" w:type="dxa"/>
          </w:tcPr>
          <w:p w:rsidR="00775567" w:rsidRPr="00E512A8" w:rsidRDefault="00775567" w:rsidP="00775567">
            <w:pPr>
              <w:pStyle w:val="af"/>
              <w:numPr>
                <w:ilvl w:val="0"/>
                <w:numId w:val="6"/>
              </w:numPr>
              <w:tabs>
                <w:tab w:val="num" w:pos="357"/>
              </w:tabs>
              <w:ind w:left="357" w:hanging="357"/>
              <w:rPr>
                <w:sz w:val="24"/>
                <w:szCs w:val="24"/>
              </w:rPr>
            </w:pPr>
          </w:p>
        </w:tc>
        <w:tc>
          <w:tcPr>
            <w:tcW w:w="2399" w:type="dxa"/>
          </w:tcPr>
          <w:p w:rsidR="00775567" w:rsidRPr="00B67765" w:rsidRDefault="00775567" w:rsidP="009E6A30">
            <w:pPr>
              <w:pStyle w:val="affb"/>
              <w:ind w:firstLine="0"/>
              <w:jc w:val="center"/>
              <w:rPr>
                <w:sz w:val="20"/>
                <w:lang w:val="en-US"/>
              </w:rPr>
            </w:pPr>
            <w:r w:rsidRPr="00B67765">
              <w:rPr>
                <w:sz w:val="20"/>
              </w:rPr>
              <w:t>ІІІ ф  (11)</w:t>
            </w:r>
          </w:p>
        </w:tc>
        <w:tc>
          <w:tcPr>
            <w:tcW w:w="1985" w:type="dxa"/>
          </w:tcPr>
          <w:p w:rsidR="00775567" w:rsidRPr="00B67765" w:rsidRDefault="00775567" w:rsidP="009E6A30">
            <w:pPr>
              <w:pStyle w:val="affb"/>
              <w:ind w:firstLine="0"/>
              <w:jc w:val="center"/>
              <w:rPr>
                <w:sz w:val="20"/>
              </w:rPr>
            </w:pPr>
            <w:r>
              <w:rPr>
                <w:sz w:val="20"/>
              </w:rPr>
              <w:t>19</w:t>
            </w:r>
          </w:p>
        </w:tc>
        <w:tc>
          <w:tcPr>
            <w:tcW w:w="1701" w:type="dxa"/>
          </w:tcPr>
          <w:p w:rsidR="00775567" w:rsidRPr="00B67765" w:rsidRDefault="00775567" w:rsidP="009E6A30">
            <w:pPr>
              <w:pStyle w:val="affb"/>
              <w:ind w:firstLine="0"/>
              <w:jc w:val="center"/>
              <w:rPr>
                <w:sz w:val="20"/>
              </w:rPr>
            </w:pPr>
            <w:r>
              <w:rPr>
                <w:sz w:val="20"/>
              </w:rPr>
              <w:t>19</w:t>
            </w:r>
          </w:p>
        </w:tc>
        <w:tc>
          <w:tcPr>
            <w:tcW w:w="2082" w:type="dxa"/>
            <w:vAlign w:val="center"/>
          </w:tcPr>
          <w:p w:rsidR="00775567" w:rsidRPr="00E609AF" w:rsidRDefault="00775567" w:rsidP="009E6A30">
            <w:pPr>
              <w:rPr>
                <w:sz w:val="20"/>
              </w:rPr>
            </w:pPr>
            <w:r w:rsidRPr="00E609AF">
              <w:rPr>
                <w:sz w:val="20"/>
              </w:rPr>
              <w:t>Сухацька В.Ю.</w:t>
            </w:r>
          </w:p>
        </w:tc>
      </w:tr>
      <w:tr w:rsidR="00775567" w:rsidRPr="00E512A8" w:rsidTr="009E6A30">
        <w:trPr>
          <w:cantSplit/>
          <w:jc w:val="center"/>
        </w:trPr>
        <w:tc>
          <w:tcPr>
            <w:tcW w:w="534" w:type="dxa"/>
          </w:tcPr>
          <w:p w:rsidR="00775567" w:rsidRPr="00E512A8" w:rsidRDefault="00775567" w:rsidP="00775567">
            <w:pPr>
              <w:pStyle w:val="af"/>
              <w:numPr>
                <w:ilvl w:val="0"/>
                <w:numId w:val="6"/>
              </w:numPr>
              <w:tabs>
                <w:tab w:val="num" w:pos="357"/>
              </w:tabs>
              <w:ind w:left="357" w:hanging="357"/>
              <w:rPr>
                <w:sz w:val="24"/>
                <w:szCs w:val="24"/>
              </w:rPr>
            </w:pPr>
          </w:p>
        </w:tc>
        <w:tc>
          <w:tcPr>
            <w:tcW w:w="2399" w:type="dxa"/>
          </w:tcPr>
          <w:p w:rsidR="00775567" w:rsidRPr="00B67765" w:rsidRDefault="00775567" w:rsidP="009E6A30">
            <w:pPr>
              <w:pStyle w:val="affb"/>
              <w:ind w:firstLine="0"/>
              <w:jc w:val="center"/>
              <w:rPr>
                <w:sz w:val="20"/>
              </w:rPr>
            </w:pPr>
            <w:r w:rsidRPr="00B67765">
              <w:rPr>
                <w:sz w:val="20"/>
              </w:rPr>
              <w:t>ІV ф А (9)</w:t>
            </w:r>
          </w:p>
        </w:tc>
        <w:tc>
          <w:tcPr>
            <w:tcW w:w="1985" w:type="dxa"/>
          </w:tcPr>
          <w:p w:rsidR="00775567" w:rsidRPr="00B67765" w:rsidRDefault="00775567" w:rsidP="009E6A30">
            <w:pPr>
              <w:pStyle w:val="affb"/>
              <w:ind w:firstLine="0"/>
              <w:jc w:val="center"/>
              <w:rPr>
                <w:sz w:val="20"/>
              </w:rPr>
            </w:pPr>
            <w:r>
              <w:rPr>
                <w:sz w:val="20"/>
              </w:rPr>
              <w:t>23</w:t>
            </w:r>
          </w:p>
        </w:tc>
        <w:tc>
          <w:tcPr>
            <w:tcW w:w="1701" w:type="dxa"/>
          </w:tcPr>
          <w:p w:rsidR="00775567" w:rsidRPr="00B67765" w:rsidRDefault="00775567" w:rsidP="009E6A30">
            <w:pPr>
              <w:pStyle w:val="affb"/>
              <w:ind w:firstLine="0"/>
              <w:jc w:val="center"/>
              <w:rPr>
                <w:sz w:val="20"/>
              </w:rPr>
            </w:pPr>
            <w:r>
              <w:rPr>
                <w:sz w:val="20"/>
              </w:rPr>
              <w:t>22</w:t>
            </w:r>
          </w:p>
        </w:tc>
        <w:tc>
          <w:tcPr>
            <w:tcW w:w="2082" w:type="dxa"/>
            <w:vAlign w:val="center"/>
          </w:tcPr>
          <w:p w:rsidR="00775567" w:rsidRPr="00E609AF" w:rsidRDefault="00775567" w:rsidP="009E6A30">
            <w:pPr>
              <w:rPr>
                <w:sz w:val="20"/>
              </w:rPr>
            </w:pPr>
            <w:r w:rsidRPr="00E609AF">
              <w:rPr>
                <w:sz w:val="20"/>
              </w:rPr>
              <w:t>Трубенко О.А.</w:t>
            </w:r>
          </w:p>
        </w:tc>
      </w:tr>
      <w:tr w:rsidR="00775567" w:rsidRPr="00E512A8" w:rsidTr="009E6A30">
        <w:trPr>
          <w:cantSplit/>
          <w:jc w:val="center"/>
        </w:trPr>
        <w:tc>
          <w:tcPr>
            <w:tcW w:w="534" w:type="dxa"/>
          </w:tcPr>
          <w:p w:rsidR="00775567" w:rsidRPr="00E512A8" w:rsidRDefault="00775567" w:rsidP="00775567">
            <w:pPr>
              <w:pStyle w:val="af"/>
              <w:numPr>
                <w:ilvl w:val="0"/>
                <w:numId w:val="6"/>
              </w:numPr>
              <w:tabs>
                <w:tab w:val="num" w:pos="357"/>
              </w:tabs>
              <w:ind w:left="357" w:hanging="357"/>
              <w:rPr>
                <w:sz w:val="24"/>
                <w:szCs w:val="24"/>
              </w:rPr>
            </w:pPr>
          </w:p>
        </w:tc>
        <w:tc>
          <w:tcPr>
            <w:tcW w:w="2399" w:type="dxa"/>
          </w:tcPr>
          <w:p w:rsidR="00775567" w:rsidRPr="00B67765" w:rsidRDefault="00775567" w:rsidP="009E6A30">
            <w:pPr>
              <w:pStyle w:val="affb"/>
              <w:ind w:firstLine="0"/>
              <w:jc w:val="center"/>
              <w:rPr>
                <w:sz w:val="20"/>
              </w:rPr>
            </w:pPr>
            <w:r w:rsidRPr="00B67765">
              <w:rPr>
                <w:sz w:val="20"/>
              </w:rPr>
              <w:t>ІV ф Б (9)</w:t>
            </w:r>
          </w:p>
        </w:tc>
        <w:tc>
          <w:tcPr>
            <w:tcW w:w="1985" w:type="dxa"/>
          </w:tcPr>
          <w:p w:rsidR="00775567" w:rsidRPr="00B67765" w:rsidRDefault="00775567" w:rsidP="009E6A30">
            <w:pPr>
              <w:pStyle w:val="affb"/>
              <w:ind w:firstLine="0"/>
              <w:jc w:val="center"/>
              <w:rPr>
                <w:sz w:val="20"/>
              </w:rPr>
            </w:pPr>
            <w:r>
              <w:rPr>
                <w:sz w:val="20"/>
              </w:rPr>
              <w:t>26</w:t>
            </w:r>
          </w:p>
        </w:tc>
        <w:tc>
          <w:tcPr>
            <w:tcW w:w="1701" w:type="dxa"/>
          </w:tcPr>
          <w:p w:rsidR="00775567" w:rsidRPr="00B67765" w:rsidRDefault="00775567" w:rsidP="009E6A30">
            <w:pPr>
              <w:pStyle w:val="affb"/>
              <w:ind w:firstLine="0"/>
              <w:jc w:val="center"/>
              <w:rPr>
                <w:sz w:val="20"/>
              </w:rPr>
            </w:pPr>
            <w:r>
              <w:rPr>
                <w:sz w:val="20"/>
              </w:rPr>
              <w:t>25</w:t>
            </w:r>
          </w:p>
        </w:tc>
        <w:tc>
          <w:tcPr>
            <w:tcW w:w="2082" w:type="dxa"/>
            <w:vAlign w:val="center"/>
          </w:tcPr>
          <w:p w:rsidR="00775567" w:rsidRPr="00E609AF" w:rsidRDefault="00775567" w:rsidP="009E6A30">
            <w:pPr>
              <w:rPr>
                <w:sz w:val="20"/>
              </w:rPr>
            </w:pPr>
            <w:r w:rsidRPr="00E609AF">
              <w:rPr>
                <w:sz w:val="20"/>
              </w:rPr>
              <w:t>Боєчко В.Ф.</w:t>
            </w:r>
          </w:p>
        </w:tc>
      </w:tr>
      <w:tr w:rsidR="00775567" w:rsidRPr="00E512A8" w:rsidTr="009E6A30">
        <w:trPr>
          <w:cantSplit/>
          <w:jc w:val="center"/>
        </w:trPr>
        <w:tc>
          <w:tcPr>
            <w:tcW w:w="534" w:type="dxa"/>
          </w:tcPr>
          <w:p w:rsidR="00775567" w:rsidRPr="00E512A8" w:rsidRDefault="00775567" w:rsidP="00775567">
            <w:pPr>
              <w:pStyle w:val="af"/>
              <w:numPr>
                <w:ilvl w:val="0"/>
                <w:numId w:val="6"/>
              </w:numPr>
              <w:tabs>
                <w:tab w:val="num" w:pos="357"/>
              </w:tabs>
              <w:ind w:left="357" w:hanging="357"/>
              <w:rPr>
                <w:sz w:val="24"/>
                <w:szCs w:val="24"/>
              </w:rPr>
            </w:pPr>
          </w:p>
        </w:tc>
        <w:tc>
          <w:tcPr>
            <w:tcW w:w="2399" w:type="dxa"/>
          </w:tcPr>
          <w:p w:rsidR="00775567" w:rsidRPr="00B67765" w:rsidRDefault="00775567" w:rsidP="009E6A30">
            <w:pPr>
              <w:pStyle w:val="affb"/>
              <w:ind w:firstLine="0"/>
              <w:jc w:val="center"/>
              <w:rPr>
                <w:sz w:val="20"/>
              </w:rPr>
            </w:pPr>
            <w:r w:rsidRPr="00B67765">
              <w:rPr>
                <w:sz w:val="20"/>
              </w:rPr>
              <w:t>ІV ф В (9)</w:t>
            </w:r>
          </w:p>
        </w:tc>
        <w:tc>
          <w:tcPr>
            <w:tcW w:w="1985" w:type="dxa"/>
          </w:tcPr>
          <w:p w:rsidR="00775567" w:rsidRPr="00B67765" w:rsidRDefault="00775567" w:rsidP="009E6A30">
            <w:pPr>
              <w:pStyle w:val="affb"/>
              <w:ind w:firstLine="0"/>
              <w:jc w:val="center"/>
              <w:rPr>
                <w:sz w:val="20"/>
              </w:rPr>
            </w:pPr>
            <w:r>
              <w:rPr>
                <w:sz w:val="20"/>
              </w:rPr>
              <w:t>23</w:t>
            </w:r>
          </w:p>
        </w:tc>
        <w:tc>
          <w:tcPr>
            <w:tcW w:w="1701" w:type="dxa"/>
          </w:tcPr>
          <w:p w:rsidR="00775567" w:rsidRPr="00B67765" w:rsidRDefault="00775567" w:rsidP="009E6A30">
            <w:pPr>
              <w:pStyle w:val="affb"/>
              <w:ind w:firstLine="0"/>
              <w:jc w:val="center"/>
              <w:rPr>
                <w:sz w:val="20"/>
              </w:rPr>
            </w:pPr>
            <w:r>
              <w:rPr>
                <w:sz w:val="20"/>
              </w:rPr>
              <w:t>22</w:t>
            </w:r>
          </w:p>
        </w:tc>
        <w:tc>
          <w:tcPr>
            <w:tcW w:w="2082" w:type="dxa"/>
            <w:vAlign w:val="center"/>
          </w:tcPr>
          <w:p w:rsidR="00775567" w:rsidRPr="00E609AF" w:rsidRDefault="00775567" w:rsidP="009E6A30">
            <w:pPr>
              <w:rPr>
                <w:sz w:val="20"/>
              </w:rPr>
            </w:pPr>
            <w:r w:rsidRPr="00E609AF">
              <w:rPr>
                <w:sz w:val="20"/>
              </w:rPr>
              <w:t>Снісар О.А.</w:t>
            </w:r>
          </w:p>
        </w:tc>
      </w:tr>
      <w:tr w:rsidR="00775567" w:rsidRPr="00E512A8" w:rsidTr="009E6A30">
        <w:trPr>
          <w:cantSplit/>
          <w:jc w:val="center"/>
        </w:trPr>
        <w:tc>
          <w:tcPr>
            <w:tcW w:w="534" w:type="dxa"/>
          </w:tcPr>
          <w:p w:rsidR="00775567" w:rsidRPr="00E512A8" w:rsidRDefault="00775567" w:rsidP="00775567">
            <w:pPr>
              <w:pStyle w:val="af"/>
              <w:numPr>
                <w:ilvl w:val="0"/>
                <w:numId w:val="6"/>
              </w:numPr>
              <w:tabs>
                <w:tab w:val="num" w:pos="357"/>
              </w:tabs>
              <w:ind w:left="357" w:hanging="357"/>
              <w:rPr>
                <w:sz w:val="24"/>
                <w:szCs w:val="24"/>
              </w:rPr>
            </w:pPr>
          </w:p>
        </w:tc>
        <w:tc>
          <w:tcPr>
            <w:tcW w:w="2399" w:type="dxa"/>
          </w:tcPr>
          <w:p w:rsidR="00775567" w:rsidRPr="00B67765" w:rsidRDefault="00775567" w:rsidP="009E6A30">
            <w:pPr>
              <w:pStyle w:val="affb"/>
              <w:ind w:firstLine="0"/>
              <w:jc w:val="center"/>
              <w:rPr>
                <w:sz w:val="20"/>
              </w:rPr>
            </w:pPr>
            <w:r w:rsidRPr="00B67765">
              <w:rPr>
                <w:sz w:val="20"/>
              </w:rPr>
              <w:t>ІV ф Г (9)</w:t>
            </w:r>
          </w:p>
        </w:tc>
        <w:tc>
          <w:tcPr>
            <w:tcW w:w="1985" w:type="dxa"/>
          </w:tcPr>
          <w:p w:rsidR="00775567" w:rsidRPr="00B67765" w:rsidRDefault="00775567" w:rsidP="009E6A30">
            <w:pPr>
              <w:pStyle w:val="affb"/>
              <w:ind w:firstLine="0"/>
              <w:jc w:val="center"/>
              <w:rPr>
                <w:sz w:val="20"/>
              </w:rPr>
            </w:pPr>
            <w:r>
              <w:rPr>
                <w:sz w:val="20"/>
              </w:rPr>
              <w:t>25</w:t>
            </w:r>
          </w:p>
        </w:tc>
        <w:tc>
          <w:tcPr>
            <w:tcW w:w="1701" w:type="dxa"/>
          </w:tcPr>
          <w:p w:rsidR="00775567" w:rsidRPr="00B67765" w:rsidRDefault="00775567" w:rsidP="009E6A30">
            <w:pPr>
              <w:pStyle w:val="affb"/>
              <w:ind w:firstLine="0"/>
              <w:jc w:val="center"/>
              <w:rPr>
                <w:sz w:val="20"/>
              </w:rPr>
            </w:pPr>
            <w:r>
              <w:rPr>
                <w:sz w:val="20"/>
              </w:rPr>
              <w:t>24</w:t>
            </w:r>
          </w:p>
        </w:tc>
        <w:tc>
          <w:tcPr>
            <w:tcW w:w="2082" w:type="dxa"/>
            <w:vAlign w:val="center"/>
          </w:tcPr>
          <w:p w:rsidR="00775567" w:rsidRPr="00E609AF" w:rsidRDefault="00775567" w:rsidP="009E6A30">
            <w:pPr>
              <w:rPr>
                <w:sz w:val="20"/>
              </w:rPr>
            </w:pPr>
            <w:r w:rsidRPr="00E609AF">
              <w:rPr>
                <w:sz w:val="20"/>
              </w:rPr>
              <w:t>Кир'ян Т.І.</w:t>
            </w:r>
          </w:p>
        </w:tc>
      </w:tr>
      <w:tr w:rsidR="00775567" w:rsidRPr="00E512A8" w:rsidTr="009E6A30">
        <w:trPr>
          <w:cantSplit/>
          <w:jc w:val="center"/>
        </w:trPr>
        <w:tc>
          <w:tcPr>
            <w:tcW w:w="2933" w:type="dxa"/>
            <w:gridSpan w:val="2"/>
            <w:tcBorders>
              <w:top w:val="thickThinSmallGap" w:sz="24" w:space="0" w:color="auto"/>
              <w:bottom w:val="thickThinSmallGap" w:sz="24" w:space="0" w:color="auto"/>
            </w:tcBorders>
            <w:vAlign w:val="center"/>
          </w:tcPr>
          <w:p w:rsidR="00775567" w:rsidRPr="00E512A8" w:rsidRDefault="00775567" w:rsidP="009E6A30">
            <w:pPr>
              <w:pStyle w:val="affb"/>
              <w:ind w:firstLine="0"/>
              <w:jc w:val="right"/>
              <w:rPr>
                <w:b/>
                <w:sz w:val="24"/>
                <w:szCs w:val="24"/>
              </w:rPr>
            </w:pPr>
            <w:r w:rsidRPr="00E512A8">
              <w:rPr>
                <w:b/>
                <w:sz w:val="24"/>
                <w:szCs w:val="24"/>
              </w:rPr>
              <w:t>Всього :</w:t>
            </w:r>
          </w:p>
        </w:tc>
        <w:tc>
          <w:tcPr>
            <w:tcW w:w="1985" w:type="dxa"/>
            <w:tcBorders>
              <w:top w:val="thickThinSmallGap" w:sz="24" w:space="0" w:color="auto"/>
              <w:bottom w:val="thickThinSmallGap" w:sz="24" w:space="0" w:color="auto"/>
            </w:tcBorders>
          </w:tcPr>
          <w:p w:rsidR="00775567" w:rsidRPr="00B67765" w:rsidRDefault="00775567" w:rsidP="009E6A30">
            <w:pPr>
              <w:pStyle w:val="affb"/>
              <w:ind w:firstLine="0"/>
              <w:jc w:val="center"/>
              <w:rPr>
                <w:b/>
                <w:sz w:val="20"/>
              </w:rPr>
            </w:pPr>
            <w:r>
              <w:rPr>
                <w:b/>
                <w:sz w:val="20"/>
              </w:rPr>
              <w:t>396</w:t>
            </w:r>
          </w:p>
        </w:tc>
        <w:tc>
          <w:tcPr>
            <w:tcW w:w="1701" w:type="dxa"/>
            <w:tcBorders>
              <w:top w:val="thickThinSmallGap" w:sz="24" w:space="0" w:color="auto"/>
              <w:bottom w:val="thickThinSmallGap" w:sz="24" w:space="0" w:color="auto"/>
            </w:tcBorders>
          </w:tcPr>
          <w:p w:rsidR="00775567" w:rsidRPr="00B67765" w:rsidRDefault="00775567" w:rsidP="009E6A30">
            <w:pPr>
              <w:pStyle w:val="affb"/>
              <w:ind w:firstLine="0"/>
              <w:jc w:val="center"/>
              <w:rPr>
                <w:b/>
                <w:sz w:val="20"/>
              </w:rPr>
            </w:pPr>
            <w:r>
              <w:rPr>
                <w:b/>
                <w:sz w:val="20"/>
              </w:rPr>
              <w:t>387</w:t>
            </w:r>
          </w:p>
        </w:tc>
        <w:tc>
          <w:tcPr>
            <w:tcW w:w="2082" w:type="dxa"/>
            <w:tcBorders>
              <w:top w:val="thickThinSmallGap" w:sz="24" w:space="0" w:color="auto"/>
              <w:bottom w:val="thickThinSmallGap" w:sz="24" w:space="0" w:color="auto"/>
            </w:tcBorders>
          </w:tcPr>
          <w:p w:rsidR="00775567" w:rsidRPr="00E512A8" w:rsidRDefault="00775567" w:rsidP="009E6A30">
            <w:pPr>
              <w:pStyle w:val="affb"/>
              <w:ind w:firstLine="0"/>
              <w:jc w:val="center"/>
              <w:rPr>
                <w:b/>
                <w:sz w:val="24"/>
                <w:szCs w:val="24"/>
                <w:lang w:val="en-US"/>
              </w:rPr>
            </w:pPr>
          </w:p>
        </w:tc>
      </w:tr>
    </w:tbl>
    <w:p w:rsidR="00775567" w:rsidRPr="00E512A8" w:rsidRDefault="00775567" w:rsidP="00775567">
      <w:pPr>
        <w:pStyle w:val="affb"/>
      </w:pPr>
      <w:r>
        <w:t>Таким чином, станом на 27.06</w:t>
      </w:r>
      <w:r w:rsidRPr="00E512A8">
        <w:t>.20</w:t>
      </w:r>
      <w:r>
        <w:t>20</w:t>
      </w:r>
      <w:r w:rsidRPr="00E512A8">
        <w:t xml:space="preserve">року контингент студентів на фельдшерському відділенні (база 9, 11 класів) становить </w:t>
      </w:r>
      <w:r>
        <w:t>387 студентів</w:t>
      </w:r>
      <w:r w:rsidRPr="00E512A8">
        <w:t xml:space="preserve"> (таблиця 1), після відрахування студентів випускного курсу (</w:t>
      </w:r>
      <w:r>
        <w:t>груп ІV ф А,Б,В,Г (9) та ІІІ ф (11) станом на 01.07.2020</w:t>
      </w:r>
      <w:r w:rsidRPr="00E512A8">
        <w:t xml:space="preserve"> року контингент фельдшерського відділення становить </w:t>
      </w:r>
      <w:r>
        <w:t>294</w:t>
      </w:r>
      <w:r w:rsidRPr="00E512A8">
        <w:t xml:space="preserve"> студент</w:t>
      </w:r>
      <w:r>
        <w:t>и</w:t>
      </w:r>
      <w:r w:rsidRPr="00E512A8">
        <w:t>.</w:t>
      </w:r>
    </w:p>
    <w:p w:rsidR="00775567" w:rsidRPr="00E512A8" w:rsidRDefault="00775567" w:rsidP="00775567">
      <w:pPr>
        <w:pStyle w:val="affb"/>
      </w:pPr>
      <w:r w:rsidRPr="00E512A8">
        <w:t>Результати навчального року показали, що студенти добре оволоділи теоретичним матеріалом і практичними навичками зі спеціальності, про що свідчать результати, наведені в таблицях 2, 3.</w:t>
      </w:r>
    </w:p>
    <w:p w:rsidR="00775567" w:rsidRPr="00E512A8" w:rsidRDefault="00775567" w:rsidP="00775567">
      <w:pPr>
        <w:jc w:val="right"/>
        <w:rPr>
          <w:i/>
        </w:rPr>
      </w:pPr>
      <w:r w:rsidRPr="00E512A8">
        <w:rPr>
          <w:i/>
        </w:rPr>
        <w:t>Таблиця 2</w:t>
      </w:r>
    </w:p>
    <w:p w:rsidR="00775567" w:rsidRPr="00E512A8" w:rsidRDefault="00775567" w:rsidP="00775567">
      <w:pPr>
        <w:jc w:val="center"/>
        <w:rPr>
          <w:b/>
        </w:rPr>
      </w:pPr>
      <w:r w:rsidRPr="00E512A8">
        <w:rPr>
          <w:b/>
        </w:rPr>
        <w:t xml:space="preserve">ВІДОМІСТЬ УСПІШНОСТІ СТУДЕНТІВ ФЕЛЬДШЕРСЬКОГО ВІДДІЛЕННЯ </w:t>
      </w:r>
    </w:p>
    <w:p w:rsidR="00775567" w:rsidRPr="00E512A8" w:rsidRDefault="00775567" w:rsidP="00775567">
      <w:pPr>
        <w:jc w:val="center"/>
        <w:rPr>
          <w:b/>
        </w:rPr>
      </w:pPr>
      <w:r w:rsidRPr="00E512A8">
        <w:rPr>
          <w:b/>
        </w:rPr>
        <w:t>ЗА І СЕМЕСТР 201</w:t>
      </w:r>
      <w:r>
        <w:rPr>
          <w:b/>
        </w:rPr>
        <w:t>9-2020</w:t>
      </w:r>
      <w:r w:rsidRPr="00E512A8">
        <w:rPr>
          <w:b/>
        </w:rPr>
        <w:t xml:space="preserve"> НАВЧАЛЬНИЙ РІК</w:t>
      </w:r>
    </w:p>
    <w:p w:rsidR="00775567" w:rsidRPr="00E512A8" w:rsidRDefault="00775567" w:rsidP="00775567">
      <w:pPr>
        <w:jc w:val="center"/>
        <w:rPr>
          <w:b/>
        </w:rPr>
      </w:pPr>
      <w:r w:rsidRPr="00E512A8">
        <w:rPr>
          <w:b/>
        </w:rPr>
        <w:t>І курси</w:t>
      </w:r>
    </w:p>
    <w:tbl>
      <w:tblPr>
        <w:tblW w:w="10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1711"/>
        <w:gridCol w:w="711"/>
        <w:gridCol w:w="1697"/>
        <w:gridCol w:w="812"/>
        <w:gridCol w:w="690"/>
        <w:gridCol w:w="737"/>
        <w:gridCol w:w="955"/>
        <w:gridCol w:w="840"/>
        <w:gridCol w:w="892"/>
        <w:gridCol w:w="556"/>
        <w:gridCol w:w="770"/>
      </w:tblGrid>
      <w:tr w:rsidR="00775567" w:rsidRPr="00B67765" w:rsidTr="009E6A30">
        <w:trPr>
          <w:cantSplit/>
          <w:trHeight w:val="731"/>
          <w:jc w:val="center"/>
        </w:trPr>
        <w:tc>
          <w:tcPr>
            <w:tcW w:w="458" w:type="dxa"/>
            <w:vAlign w:val="center"/>
          </w:tcPr>
          <w:p w:rsidR="00775567" w:rsidRPr="00B67765" w:rsidRDefault="00775567" w:rsidP="009E6A30">
            <w:pPr>
              <w:spacing w:line="288" w:lineRule="auto"/>
              <w:jc w:val="center"/>
              <w:rPr>
                <w:b/>
                <w:sz w:val="10"/>
              </w:rPr>
            </w:pPr>
            <w:r w:rsidRPr="00B67765">
              <w:rPr>
                <w:b/>
                <w:sz w:val="10"/>
              </w:rPr>
              <w:t>№</w:t>
            </w:r>
          </w:p>
        </w:tc>
        <w:tc>
          <w:tcPr>
            <w:tcW w:w="1711" w:type="dxa"/>
            <w:vAlign w:val="center"/>
          </w:tcPr>
          <w:p w:rsidR="00775567" w:rsidRPr="00B67765" w:rsidRDefault="00775567" w:rsidP="009E6A30">
            <w:pPr>
              <w:spacing w:line="288" w:lineRule="auto"/>
              <w:jc w:val="center"/>
              <w:rPr>
                <w:b/>
                <w:sz w:val="10"/>
              </w:rPr>
            </w:pPr>
            <w:r w:rsidRPr="00B67765">
              <w:rPr>
                <w:b/>
                <w:sz w:val="10"/>
              </w:rPr>
              <w:t>Група</w:t>
            </w:r>
          </w:p>
        </w:tc>
        <w:tc>
          <w:tcPr>
            <w:tcW w:w="711" w:type="dxa"/>
            <w:vAlign w:val="center"/>
          </w:tcPr>
          <w:p w:rsidR="00775567" w:rsidRPr="00B67765" w:rsidRDefault="00775567" w:rsidP="009E6A30">
            <w:pPr>
              <w:spacing w:line="288" w:lineRule="auto"/>
              <w:jc w:val="center"/>
              <w:rPr>
                <w:b/>
                <w:sz w:val="10"/>
              </w:rPr>
            </w:pPr>
            <w:r w:rsidRPr="00B67765">
              <w:rPr>
                <w:b/>
                <w:sz w:val="10"/>
              </w:rPr>
              <w:t>Кількість студентів</w:t>
            </w:r>
          </w:p>
        </w:tc>
        <w:tc>
          <w:tcPr>
            <w:tcW w:w="1697" w:type="dxa"/>
            <w:vAlign w:val="center"/>
          </w:tcPr>
          <w:p w:rsidR="00775567" w:rsidRPr="00B67765" w:rsidRDefault="00775567" w:rsidP="009E6A30">
            <w:pPr>
              <w:spacing w:line="288" w:lineRule="auto"/>
              <w:jc w:val="center"/>
              <w:rPr>
                <w:b/>
                <w:sz w:val="10"/>
              </w:rPr>
            </w:pPr>
            <w:r w:rsidRPr="00B67765">
              <w:rPr>
                <w:b/>
                <w:sz w:val="10"/>
              </w:rPr>
              <w:t>Куратор</w:t>
            </w:r>
          </w:p>
        </w:tc>
        <w:tc>
          <w:tcPr>
            <w:tcW w:w="812" w:type="dxa"/>
            <w:vAlign w:val="center"/>
          </w:tcPr>
          <w:p w:rsidR="00775567" w:rsidRPr="00B67765" w:rsidRDefault="00775567" w:rsidP="009E6A30">
            <w:pPr>
              <w:spacing w:line="288" w:lineRule="auto"/>
              <w:jc w:val="center"/>
              <w:rPr>
                <w:b/>
                <w:sz w:val="10"/>
              </w:rPr>
            </w:pPr>
            <w:r w:rsidRPr="00B67765">
              <w:rPr>
                <w:b/>
                <w:sz w:val="10"/>
              </w:rPr>
              <w:t>Успішність, %</w:t>
            </w:r>
          </w:p>
        </w:tc>
        <w:tc>
          <w:tcPr>
            <w:tcW w:w="690" w:type="dxa"/>
            <w:vAlign w:val="center"/>
          </w:tcPr>
          <w:p w:rsidR="00775567" w:rsidRPr="00B67765" w:rsidRDefault="00775567" w:rsidP="009E6A30">
            <w:pPr>
              <w:spacing w:line="288" w:lineRule="auto"/>
              <w:jc w:val="center"/>
              <w:rPr>
                <w:b/>
                <w:sz w:val="10"/>
              </w:rPr>
            </w:pPr>
            <w:r w:rsidRPr="00B67765">
              <w:rPr>
                <w:b/>
                <w:sz w:val="10"/>
              </w:rPr>
              <w:t>Середній бал</w:t>
            </w:r>
          </w:p>
        </w:tc>
        <w:tc>
          <w:tcPr>
            <w:tcW w:w="737" w:type="dxa"/>
            <w:vAlign w:val="center"/>
          </w:tcPr>
          <w:p w:rsidR="00775567" w:rsidRPr="00B67765" w:rsidRDefault="00775567" w:rsidP="009E6A30">
            <w:pPr>
              <w:spacing w:line="288" w:lineRule="auto"/>
              <w:jc w:val="center"/>
              <w:rPr>
                <w:b/>
                <w:sz w:val="10"/>
              </w:rPr>
            </w:pPr>
            <w:r w:rsidRPr="00B67765">
              <w:rPr>
                <w:b/>
                <w:sz w:val="10"/>
              </w:rPr>
              <w:t>Якісний показник, %</w:t>
            </w:r>
          </w:p>
        </w:tc>
        <w:tc>
          <w:tcPr>
            <w:tcW w:w="955" w:type="dxa"/>
            <w:vAlign w:val="center"/>
          </w:tcPr>
          <w:p w:rsidR="00775567" w:rsidRPr="00B67765" w:rsidRDefault="00775567" w:rsidP="009E6A30">
            <w:pPr>
              <w:spacing w:line="288" w:lineRule="auto"/>
              <w:jc w:val="center"/>
              <w:rPr>
                <w:b/>
                <w:sz w:val="10"/>
                <w:szCs w:val="16"/>
              </w:rPr>
            </w:pPr>
            <w:r w:rsidRPr="00B67765">
              <w:rPr>
                <w:b/>
                <w:sz w:val="10"/>
                <w:szCs w:val="16"/>
              </w:rPr>
              <w:t xml:space="preserve"> «10-12»</w:t>
            </w:r>
          </w:p>
        </w:tc>
        <w:tc>
          <w:tcPr>
            <w:tcW w:w="840" w:type="dxa"/>
            <w:vAlign w:val="center"/>
          </w:tcPr>
          <w:p w:rsidR="00775567" w:rsidRPr="00B67765" w:rsidRDefault="00775567" w:rsidP="009E6A30">
            <w:pPr>
              <w:spacing w:line="288" w:lineRule="auto"/>
              <w:jc w:val="center"/>
              <w:rPr>
                <w:b/>
                <w:sz w:val="10"/>
                <w:szCs w:val="16"/>
              </w:rPr>
            </w:pPr>
            <w:r w:rsidRPr="00B67765">
              <w:rPr>
                <w:b/>
                <w:sz w:val="10"/>
                <w:szCs w:val="16"/>
              </w:rPr>
              <w:t xml:space="preserve"> «7-9</w:t>
            </w:r>
          </w:p>
          <w:p w:rsidR="00775567" w:rsidRPr="00B67765" w:rsidRDefault="00775567" w:rsidP="009E6A30">
            <w:pPr>
              <w:spacing w:line="288" w:lineRule="auto"/>
              <w:jc w:val="center"/>
              <w:rPr>
                <w:b/>
                <w:sz w:val="10"/>
                <w:szCs w:val="16"/>
              </w:rPr>
            </w:pPr>
            <w:r w:rsidRPr="00B67765">
              <w:rPr>
                <w:b/>
                <w:sz w:val="10"/>
                <w:szCs w:val="16"/>
              </w:rPr>
              <w:t xml:space="preserve">10-12» </w:t>
            </w:r>
          </w:p>
        </w:tc>
        <w:tc>
          <w:tcPr>
            <w:tcW w:w="892" w:type="dxa"/>
            <w:vAlign w:val="center"/>
          </w:tcPr>
          <w:p w:rsidR="00775567" w:rsidRPr="00B67765" w:rsidRDefault="00775567" w:rsidP="009E6A30">
            <w:pPr>
              <w:spacing w:line="288" w:lineRule="auto"/>
              <w:jc w:val="center"/>
              <w:rPr>
                <w:b/>
                <w:sz w:val="10"/>
                <w:szCs w:val="16"/>
              </w:rPr>
            </w:pPr>
            <w:r w:rsidRPr="00B67765">
              <w:rPr>
                <w:b/>
                <w:sz w:val="10"/>
                <w:szCs w:val="16"/>
              </w:rPr>
              <w:t xml:space="preserve"> «6-4»</w:t>
            </w:r>
          </w:p>
          <w:p w:rsidR="00775567" w:rsidRPr="00B67765" w:rsidRDefault="00775567" w:rsidP="009E6A30">
            <w:pPr>
              <w:spacing w:line="288" w:lineRule="auto"/>
              <w:jc w:val="center"/>
              <w:rPr>
                <w:b/>
                <w:sz w:val="10"/>
                <w:szCs w:val="16"/>
              </w:rPr>
            </w:pPr>
            <w:r w:rsidRPr="00B67765">
              <w:rPr>
                <w:b/>
                <w:sz w:val="10"/>
                <w:szCs w:val="16"/>
              </w:rPr>
              <w:t>«7-9</w:t>
            </w:r>
          </w:p>
          <w:p w:rsidR="00775567" w:rsidRPr="00B67765" w:rsidRDefault="00775567" w:rsidP="009E6A30">
            <w:pPr>
              <w:spacing w:line="288" w:lineRule="auto"/>
              <w:jc w:val="center"/>
              <w:rPr>
                <w:b/>
                <w:sz w:val="10"/>
                <w:szCs w:val="16"/>
              </w:rPr>
            </w:pPr>
            <w:r w:rsidRPr="00B67765">
              <w:rPr>
                <w:b/>
                <w:sz w:val="10"/>
                <w:szCs w:val="16"/>
              </w:rPr>
              <w:t>10-12»</w:t>
            </w:r>
          </w:p>
        </w:tc>
        <w:tc>
          <w:tcPr>
            <w:tcW w:w="556" w:type="dxa"/>
            <w:vAlign w:val="center"/>
          </w:tcPr>
          <w:p w:rsidR="00775567" w:rsidRPr="00B67765" w:rsidRDefault="00775567" w:rsidP="009E6A30">
            <w:pPr>
              <w:spacing w:line="288" w:lineRule="auto"/>
              <w:jc w:val="center"/>
              <w:rPr>
                <w:b/>
                <w:sz w:val="10"/>
              </w:rPr>
            </w:pPr>
            <w:r w:rsidRPr="00B67765">
              <w:rPr>
                <w:b/>
                <w:sz w:val="10"/>
              </w:rPr>
              <w:t xml:space="preserve">Тільки «6» </w:t>
            </w:r>
          </w:p>
        </w:tc>
        <w:tc>
          <w:tcPr>
            <w:tcW w:w="770" w:type="dxa"/>
            <w:vAlign w:val="center"/>
          </w:tcPr>
          <w:p w:rsidR="00775567" w:rsidRPr="00B67765" w:rsidRDefault="00775567" w:rsidP="009E6A30">
            <w:pPr>
              <w:spacing w:line="288" w:lineRule="auto"/>
              <w:jc w:val="center"/>
              <w:rPr>
                <w:b/>
                <w:sz w:val="10"/>
              </w:rPr>
            </w:pPr>
            <w:r w:rsidRPr="00B67765">
              <w:rPr>
                <w:b/>
                <w:sz w:val="10"/>
              </w:rPr>
              <w:t>Не атестовані</w:t>
            </w:r>
          </w:p>
        </w:tc>
      </w:tr>
      <w:tr w:rsidR="00775567" w:rsidRPr="00B67765" w:rsidTr="009E6A30">
        <w:trPr>
          <w:jc w:val="center"/>
        </w:trPr>
        <w:tc>
          <w:tcPr>
            <w:tcW w:w="458" w:type="dxa"/>
            <w:vAlign w:val="center"/>
          </w:tcPr>
          <w:p w:rsidR="00775567" w:rsidRPr="00B67765" w:rsidRDefault="00775567" w:rsidP="00775567">
            <w:pPr>
              <w:numPr>
                <w:ilvl w:val="0"/>
                <w:numId w:val="35"/>
              </w:numPr>
              <w:spacing w:line="288" w:lineRule="auto"/>
              <w:jc w:val="center"/>
              <w:rPr>
                <w:sz w:val="20"/>
              </w:rPr>
            </w:pPr>
          </w:p>
        </w:tc>
        <w:tc>
          <w:tcPr>
            <w:tcW w:w="1711" w:type="dxa"/>
          </w:tcPr>
          <w:p w:rsidR="00775567" w:rsidRPr="00B67765" w:rsidRDefault="00775567" w:rsidP="009E6A30">
            <w:pPr>
              <w:pStyle w:val="affb"/>
              <w:ind w:firstLine="0"/>
              <w:jc w:val="center"/>
              <w:rPr>
                <w:sz w:val="20"/>
              </w:rPr>
            </w:pPr>
            <w:r w:rsidRPr="00B67765">
              <w:rPr>
                <w:sz w:val="20"/>
              </w:rPr>
              <w:t>І ф А (9)</w:t>
            </w:r>
          </w:p>
        </w:tc>
        <w:tc>
          <w:tcPr>
            <w:tcW w:w="711" w:type="dxa"/>
          </w:tcPr>
          <w:p w:rsidR="00775567" w:rsidRPr="006D1DE1" w:rsidRDefault="00775567" w:rsidP="009E6A30">
            <w:pPr>
              <w:pStyle w:val="affb"/>
              <w:ind w:firstLine="0"/>
              <w:jc w:val="center"/>
              <w:rPr>
                <w:sz w:val="20"/>
              </w:rPr>
            </w:pPr>
            <w:r>
              <w:rPr>
                <w:sz w:val="20"/>
              </w:rPr>
              <w:t>21</w:t>
            </w:r>
          </w:p>
        </w:tc>
        <w:tc>
          <w:tcPr>
            <w:tcW w:w="1697" w:type="dxa"/>
            <w:vAlign w:val="center"/>
          </w:tcPr>
          <w:p w:rsidR="00775567" w:rsidRPr="009B5126" w:rsidRDefault="00775567" w:rsidP="009E6A30">
            <w:pPr>
              <w:rPr>
                <w:sz w:val="20"/>
              </w:rPr>
            </w:pPr>
            <w:r>
              <w:rPr>
                <w:sz w:val="20"/>
              </w:rPr>
              <w:t>Білик Л.В.</w:t>
            </w:r>
          </w:p>
        </w:tc>
        <w:tc>
          <w:tcPr>
            <w:tcW w:w="812" w:type="dxa"/>
            <w:vAlign w:val="center"/>
          </w:tcPr>
          <w:p w:rsidR="00775567" w:rsidRPr="00B67765" w:rsidRDefault="00775567" w:rsidP="009E6A30">
            <w:pPr>
              <w:spacing w:line="288" w:lineRule="auto"/>
              <w:jc w:val="center"/>
              <w:rPr>
                <w:sz w:val="20"/>
              </w:rPr>
            </w:pPr>
            <w:r w:rsidRPr="00B67765">
              <w:rPr>
                <w:sz w:val="20"/>
              </w:rPr>
              <w:t>100</w:t>
            </w:r>
          </w:p>
        </w:tc>
        <w:tc>
          <w:tcPr>
            <w:tcW w:w="690" w:type="dxa"/>
            <w:vAlign w:val="center"/>
          </w:tcPr>
          <w:p w:rsidR="00775567" w:rsidRPr="00B67765" w:rsidRDefault="00775567" w:rsidP="009E6A30">
            <w:pPr>
              <w:spacing w:line="288" w:lineRule="auto"/>
              <w:jc w:val="center"/>
              <w:rPr>
                <w:sz w:val="20"/>
                <w:lang w:val="ru-RU"/>
              </w:rPr>
            </w:pPr>
            <w:r>
              <w:rPr>
                <w:sz w:val="20"/>
                <w:lang w:val="ru-RU"/>
              </w:rPr>
              <w:t>8,4</w:t>
            </w:r>
          </w:p>
        </w:tc>
        <w:tc>
          <w:tcPr>
            <w:tcW w:w="737" w:type="dxa"/>
            <w:vAlign w:val="center"/>
          </w:tcPr>
          <w:p w:rsidR="00775567" w:rsidRPr="00B67765" w:rsidRDefault="00775567" w:rsidP="009E6A30">
            <w:pPr>
              <w:spacing w:line="288" w:lineRule="auto"/>
              <w:jc w:val="center"/>
              <w:rPr>
                <w:sz w:val="20"/>
                <w:lang w:val="ru-RU"/>
              </w:rPr>
            </w:pPr>
            <w:r>
              <w:rPr>
                <w:sz w:val="20"/>
                <w:lang w:val="ru-RU"/>
              </w:rPr>
              <w:t>41,1</w:t>
            </w:r>
          </w:p>
        </w:tc>
        <w:tc>
          <w:tcPr>
            <w:tcW w:w="955" w:type="dxa"/>
            <w:vAlign w:val="center"/>
          </w:tcPr>
          <w:p w:rsidR="00775567" w:rsidRPr="00B67765" w:rsidRDefault="00775567" w:rsidP="009E6A30">
            <w:pPr>
              <w:spacing w:line="288" w:lineRule="auto"/>
              <w:jc w:val="center"/>
              <w:rPr>
                <w:sz w:val="20"/>
                <w:lang w:val="ru-RU"/>
              </w:rPr>
            </w:pPr>
            <w:r>
              <w:rPr>
                <w:sz w:val="20"/>
                <w:lang w:val="ru-RU"/>
              </w:rPr>
              <w:t>-</w:t>
            </w:r>
          </w:p>
        </w:tc>
        <w:tc>
          <w:tcPr>
            <w:tcW w:w="840" w:type="dxa"/>
            <w:vAlign w:val="center"/>
          </w:tcPr>
          <w:p w:rsidR="00775567" w:rsidRPr="00B67765" w:rsidRDefault="00775567" w:rsidP="009E6A30">
            <w:pPr>
              <w:spacing w:line="288" w:lineRule="auto"/>
              <w:jc w:val="center"/>
              <w:rPr>
                <w:sz w:val="20"/>
                <w:lang w:val="ru-RU"/>
              </w:rPr>
            </w:pPr>
            <w:r>
              <w:rPr>
                <w:sz w:val="20"/>
                <w:lang w:val="ru-RU"/>
              </w:rPr>
              <w:t>8</w:t>
            </w:r>
          </w:p>
        </w:tc>
        <w:tc>
          <w:tcPr>
            <w:tcW w:w="892" w:type="dxa"/>
            <w:vAlign w:val="center"/>
          </w:tcPr>
          <w:p w:rsidR="00775567" w:rsidRPr="00B67765" w:rsidRDefault="00775567" w:rsidP="009E6A30">
            <w:pPr>
              <w:spacing w:line="288" w:lineRule="auto"/>
              <w:jc w:val="center"/>
              <w:rPr>
                <w:sz w:val="20"/>
                <w:lang w:val="ru-RU"/>
              </w:rPr>
            </w:pPr>
            <w:r>
              <w:rPr>
                <w:sz w:val="20"/>
                <w:lang w:val="ru-RU"/>
              </w:rPr>
              <w:t>11</w:t>
            </w:r>
          </w:p>
        </w:tc>
        <w:tc>
          <w:tcPr>
            <w:tcW w:w="556" w:type="dxa"/>
            <w:vAlign w:val="center"/>
          </w:tcPr>
          <w:p w:rsidR="00775567" w:rsidRPr="00B67765" w:rsidRDefault="00775567" w:rsidP="009E6A30">
            <w:pPr>
              <w:spacing w:line="288" w:lineRule="auto"/>
              <w:jc w:val="center"/>
              <w:rPr>
                <w:sz w:val="20"/>
              </w:rPr>
            </w:pPr>
          </w:p>
        </w:tc>
        <w:tc>
          <w:tcPr>
            <w:tcW w:w="770" w:type="dxa"/>
            <w:vAlign w:val="center"/>
          </w:tcPr>
          <w:p w:rsidR="00775567" w:rsidRPr="00B67765" w:rsidRDefault="00775567" w:rsidP="009E6A30">
            <w:pPr>
              <w:spacing w:line="288" w:lineRule="auto"/>
              <w:jc w:val="center"/>
              <w:rPr>
                <w:sz w:val="20"/>
              </w:rPr>
            </w:pPr>
          </w:p>
        </w:tc>
      </w:tr>
      <w:tr w:rsidR="00775567" w:rsidRPr="00B67765" w:rsidTr="009E6A30">
        <w:trPr>
          <w:jc w:val="center"/>
        </w:trPr>
        <w:tc>
          <w:tcPr>
            <w:tcW w:w="458" w:type="dxa"/>
            <w:vAlign w:val="center"/>
          </w:tcPr>
          <w:p w:rsidR="00775567" w:rsidRPr="00B67765" w:rsidRDefault="00775567" w:rsidP="00775567">
            <w:pPr>
              <w:numPr>
                <w:ilvl w:val="0"/>
                <w:numId w:val="35"/>
              </w:numPr>
              <w:spacing w:line="288" w:lineRule="auto"/>
              <w:jc w:val="center"/>
              <w:rPr>
                <w:sz w:val="20"/>
              </w:rPr>
            </w:pPr>
          </w:p>
        </w:tc>
        <w:tc>
          <w:tcPr>
            <w:tcW w:w="1711" w:type="dxa"/>
          </w:tcPr>
          <w:p w:rsidR="00775567" w:rsidRPr="00B67765" w:rsidRDefault="00775567" w:rsidP="009E6A30">
            <w:pPr>
              <w:pStyle w:val="affb"/>
              <w:ind w:firstLine="0"/>
              <w:jc w:val="center"/>
              <w:rPr>
                <w:sz w:val="20"/>
              </w:rPr>
            </w:pPr>
            <w:r w:rsidRPr="00B67765">
              <w:rPr>
                <w:sz w:val="20"/>
              </w:rPr>
              <w:t>І ф Б (9)</w:t>
            </w:r>
          </w:p>
        </w:tc>
        <w:tc>
          <w:tcPr>
            <w:tcW w:w="711" w:type="dxa"/>
          </w:tcPr>
          <w:p w:rsidR="00775567" w:rsidRPr="009B5126" w:rsidRDefault="00775567" w:rsidP="009E6A30">
            <w:pPr>
              <w:pStyle w:val="affb"/>
              <w:ind w:firstLine="0"/>
              <w:jc w:val="center"/>
              <w:rPr>
                <w:sz w:val="20"/>
                <w:lang w:val="ru-RU"/>
              </w:rPr>
            </w:pPr>
            <w:r>
              <w:rPr>
                <w:sz w:val="20"/>
                <w:lang w:val="ru-RU"/>
              </w:rPr>
              <w:t>21</w:t>
            </w:r>
          </w:p>
        </w:tc>
        <w:tc>
          <w:tcPr>
            <w:tcW w:w="1697" w:type="dxa"/>
            <w:vAlign w:val="center"/>
          </w:tcPr>
          <w:p w:rsidR="00775567" w:rsidRPr="00B67765" w:rsidRDefault="00775567" w:rsidP="009E6A30">
            <w:pPr>
              <w:rPr>
                <w:sz w:val="20"/>
              </w:rPr>
            </w:pPr>
            <w:r>
              <w:rPr>
                <w:sz w:val="20"/>
              </w:rPr>
              <w:t>Білик Л.В.</w:t>
            </w:r>
          </w:p>
        </w:tc>
        <w:tc>
          <w:tcPr>
            <w:tcW w:w="812" w:type="dxa"/>
            <w:vAlign w:val="center"/>
          </w:tcPr>
          <w:p w:rsidR="00775567" w:rsidRPr="00B67765" w:rsidRDefault="00775567" w:rsidP="009E6A30">
            <w:pPr>
              <w:spacing w:line="288" w:lineRule="auto"/>
              <w:jc w:val="center"/>
              <w:rPr>
                <w:sz w:val="20"/>
              </w:rPr>
            </w:pPr>
            <w:r>
              <w:rPr>
                <w:sz w:val="20"/>
              </w:rPr>
              <w:t>1</w:t>
            </w:r>
            <w:r w:rsidRPr="00B67765">
              <w:rPr>
                <w:sz w:val="20"/>
              </w:rPr>
              <w:t>00</w:t>
            </w:r>
          </w:p>
        </w:tc>
        <w:tc>
          <w:tcPr>
            <w:tcW w:w="690" w:type="dxa"/>
            <w:vAlign w:val="center"/>
          </w:tcPr>
          <w:p w:rsidR="00775567" w:rsidRPr="00B67765" w:rsidRDefault="00775567" w:rsidP="009E6A30">
            <w:pPr>
              <w:spacing w:line="288" w:lineRule="auto"/>
              <w:jc w:val="center"/>
              <w:rPr>
                <w:sz w:val="20"/>
                <w:lang w:val="ru-RU"/>
              </w:rPr>
            </w:pPr>
            <w:r>
              <w:rPr>
                <w:sz w:val="20"/>
                <w:lang w:val="ru-RU"/>
              </w:rPr>
              <w:t>8,4</w:t>
            </w:r>
          </w:p>
        </w:tc>
        <w:tc>
          <w:tcPr>
            <w:tcW w:w="737" w:type="dxa"/>
            <w:vAlign w:val="center"/>
          </w:tcPr>
          <w:p w:rsidR="00775567" w:rsidRPr="00B67765" w:rsidRDefault="00775567" w:rsidP="009E6A30">
            <w:pPr>
              <w:spacing w:line="288" w:lineRule="auto"/>
              <w:jc w:val="center"/>
              <w:rPr>
                <w:sz w:val="20"/>
                <w:lang w:val="ru-RU"/>
              </w:rPr>
            </w:pPr>
            <w:r>
              <w:rPr>
                <w:sz w:val="20"/>
                <w:lang w:val="ru-RU"/>
              </w:rPr>
              <w:t>42,9</w:t>
            </w:r>
          </w:p>
        </w:tc>
        <w:tc>
          <w:tcPr>
            <w:tcW w:w="955" w:type="dxa"/>
            <w:vAlign w:val="center"/>
          </w:tcPr>
          <w:p w:rsidR="00775567" w:rsidRPr="00B67765" w:rsidRDefault="00775567" w:rsidP="009E6A30">
            <w:pPr>
              <w:spacing w:line="288" w:lineRule="auto"/>
              <w:jc w:val="center"/>
              <w:rPr>
                <w:sz w:val="20"/>
                <w:lang w:val="ru-RU"/>
              </w:rPr>
            </w:pPr>
            <w:r>
              <w:rPr>
                <w:sz w:val="20"/>
                <w:lang w:val="ru-RU"/>
              </w:rPr>
              <w:t>-</w:t>
            </w:r>
          </w:p>
        </w:tc>
        <w:tc>
          <w:tcPr>
            <w:tcW w:w="840" w:type="dxa"/>
            <w:vAlign w:val="center"/>
          </w:tcPr>
          <w:p w:rsidR="00775567" w:rsidRPr="00B67765" w:rsidRDefault="00775567" w:rsidP="009E6A30">
            <w:pPr>
              <w:spacing w:line="288" w:lineRule="auto"/>
              <w:jc w:val="center"/>
              <w:rPr>
                <w:sz w:val="20"/>
                <w:lang w:val="ru-RU"/>
              </w:rPr>
            </w:pPr>
            <w:r>
              <w:rPr>
                <w:sz w:val="20"/>
                <w:lang w:val="ru-RU"/>
              </w:rPr>
              <w:t>9</w:t>
            </w:r>
          </w:p>
        </w:tc>
        <w:tc>
          <w:tcPr>
            <w:tcW w:w="892" w:type="dxa"/>
            <w:vAlign w:val="center"/>
          </w:tcPr>
          <w:p w:rsidR="00775567" w:rsidRPr="00B67765" w:rsidRDefault="00775567" w:rsidP="009E6A30">
            <w:pPr>
              <w:spacing w:line="288" w:lineRule="auto"/>
              <w:jc w:val="center"/>
              <w:rPr>
                <w:sz w:val="20"/>
                <w:lang w:val="ru-RU"/>
              </w:rPr>
            </w:pPr>
            <w:r>
              <w:rPr>
                <w:sz w:val="20"/>
                <w:lang w:val="ru-RU"/>
              </w:rPr>
              <w:t>12</w:t>
            </w:r>
          </w:p>
        </w:tc>
        <w:tc>
          <w:tcPr>
            <w:tcW w:w="556" w:type="dxa"/>
            <w:vAlign w:val="center"/>
          </w:tcPr>
          <w:p w:rsidR="00775567" w:rsidRPr="00B67765" w:rsidRDefault="00775567" w:rsidP="009E6A30">
            <w:pPr>
              <w:spacing w:line="288" w:lineRule="auto"/>
              <w:jc w:val="center"/>
              <w:rPr>
                <w:sz w:val="20"/>
                <w:lang w:val="ru-RU"/>
              </w:rPr>
            </w:pPr>
          </w:p>
        </w:tc>
        <w:tc>
          <w:tcPr>
            <w:tcW w:w="770" w:type="dxa"/>
            <w:vAlign w:val="center"/>
          </w:tcPr>
          <w:p w:rsidR="00775567" w:rsidRPr="00B67765" w:rsidRDefault="00775567" w:rsidP="009E6A30">
            <w:pPr>
              <w:spacing w:line="288" w:lineRule="auto"/>
              <w:jc w:val="center"/>
              <w:rPr>
                <w:sz w:val="20"/>
                <w:lang w:val="ru-RU"/>
              </w:rPr>
            </w:pPr>
          </w:p>
        </w:tc>
      </w:tr>
      <w:tr w:rsidR="00775567" w:rsidRPr="00B67765" w:rsidTr="009E6A30">
        <w:trPr>
          <w:jc w:val="center"/>
        </w:trPr>
        <w:tc>
          <w:tcPr>
            <w:tcW w:w="458" w:type="dxa"/>
            <w:vAlign w:val="center"/>
          </w:tcPr>
          <w:p w:rsidR="00775567" w:rsidRPr="00B67765" w:rsidRDefault="00775567" w:rsidP="00775567">
            <w:pPr>
              <w:numPr>
                <w:ilvl w:val="0"/>
                <w:numId w:val="35"/>
              </w:numPr>
              <w:spacing w:line="288" w:lineRule="auto"/>
              <w:jc w:val="center"/>
              <w:rPr>
                <w:sz w:val="20"/>
              </w:rPr>
            </w:pPr>
          </w:p>
        </w:tc>
        <w:tc>
          <w:tcPr>
            <w:tcW w:w="1711" w:type="dxa"/>
          </w:tcPr>
          <w:p w:rsidR="00775567" w:rsidRPr="00B67765" w:rsidRDefault="00775567" w:rsidP="009E6A30">
            <w:pPr>
              <w:pStyle w:val="affb"/>
              <w:ind w:firstLine="0"/>
              <w:jc w:val="center"/>
              <w:rPr>
                <w:sz w:val="20"/>
              </w:rPr>
            </w:pPr>
            <w:r w:rsidRPr="00B67765">
              <w:rPr>
                <w:sz w:val="20"/>
              </w:rPr>
              <w:t>І ф В (9)</w:t>
            </w:r>
          </w:p>
        </w:tc>
        <w:tc>
          <w:tcPr>
            <w:tcW w:w="711" w:type="dxa"/>
          </w:tcPr>
          <w:p w:rsidR="00775567" w:rsidRPr="009B5126" w:rsidRDefault="00775567" w:rsidP="009E6A30">
            <w:pPr>
              <w:pStyle w:val="affb"/>
              <w:ind w:firstLine="0"/>
              <w:jc w:val="center"/>
              <w:rPr>
                <w:sz w:val="20"/>
                <w:lang w:val="ru-RU"/>
              </w:rPr>
            </w:pPr>
            <w:r>
              <w:rPr>
                <w:sz w:val="20"/>
                <w:lang w:val="ru-RU"/>
              </w:rPr>
              <w:t>21</w:t>
            </w:r>
          </w:p>
        </w:tc>
        <w:tc>
          <w:tcPr>
            <w:tcW w:w="1697" w:type="dxa"/>
            <w:vAlign w:val="center"/>
          </w:tcPr>
          <w:p w:rsidR="00775567" w:rsidRPr="00B67765" w:rsidRDefault="00775567" w:rsidP="009E6A30">
            <w:pPr>
              <w:rPr>
                <w:sz w:val="20"/>
              </w:rPr>
            </w:pPr>
            <w:r>
              <w:rPr>
                <w:sz w:val="20"/>
              </w:rPr>
              <w:t>Білик Л.В.</w:t>
            </w:r>
          </w:p>
        </w:tc>
        <w:tc>
          <w:tcPr>
            <w:tcW w:w="812" w:type="dxa"/>
            <w:vAlign w:val="center"/>
          </w:tcPr>
          <w:p w:rsidR="00775567" w:rsidRPr="00B67765" w:rsidRDefault="00775567" w:rsidP="009E6A30">
            <w:pPr>
              <w:spacing w:line="288" w:lineRule="auto"/>
              <w:jc w:val="center"/>
              <w:rPr>
                <w:sz w:val="20"/>
              </w:rPr>
            </w:pPr>
            <w:r w:rsidRPr="00B67765">
              <w:rPr>
                <w:sz w:val="20"/>
              </w:rPr>
              <w:t>100</w:t>
            </w:r>
          </w:p>
        </w:tc>
        <w:tc>
          <w:tcPr>
            <w:tcW w:w="690" w:type="dxa"/>
            <w:vAlign w:val="center"/>
          </w:tcPr>
          <w:p w:rsidR="00775567" w:rsidRPr="00B67765" w:rsidRDefault="00775567" w:rsidP="009E6A30">
            <w:pPr>
              <w:spacing w:line="288" w:lineRule="auto"/>
              <w:jc w:val="center"/>
              <w:rPr>
                <w:sz w:val="20"/>
                <w:lang w:val="ru-RU"/>
              </w:rPr>
            </w:pPr>
            <w:r>
              <w:rPr>
                <w:sz w:val="20"/>
                <w:lang w:val="ru-RU"/>
              </w:rPr>
              <w:t>8,6</w:t>
            </w:r>
          </w:p>
        </w:tc>
        <w:tc>
          <w:tcPr>
            <w:tcW w:w="737" w:type="dxa"/>
            <w:vAlign w:val="center"/>
          </w:tcPr>
          <w:p w:rsidR="00775567" w:rsidRPr="00B67765" w:rsidRDefault="00775567" w:rsidP="009E6A30">
            <w:pPr>
              <w:spacing w:line="288" w:lineRule="auto"/>
              <w:jc w:val="center"/>
              <w:rPr>
                <w:sz w:val="20"/>
                <w:lang w:val="ru-RU"/>
              </w:rPr>
            </w:pPr>
            <w:r>
              <w:rPr>
                <w:sz w:val="20"/>
                <w:lang w:val="ru-RU"/>
              </w:rPr>
              <w:t>76,2</w:t>
            </w:r>
          </w:p>
        </w:tc>
        <w:tc>
          <w:tcPr>
            <w:tcW w:w="955" w:type="dxa"/>
            <w:vAlign w:val="center"/>
          </w:tcPr>
          <w:p w:rsidR="00775567" w:rsidRPr="00B67765" w:rsidRDefault="00775567" w:rsidP="009E6A30">
            <w:pPr>
              <w:spacing w:line="288" w:lineRule="auto"/>
              <w:jc w:val="center"/>
              <w:rPr>
                <w:sz w:val="20"/>
                <w:lang w:val="ru-RU"/>
              </w:rPr>
            </w:pPr>
            <w:r>
              <w:rPr>
                <w:sz w:val="20"/>
                <w:lang w:val="ru-RU"/>
              </w:rPr>
              <w:t>-</w:t>
            </w:r>
          </w:p>
        </w:tc>
        <w:tc>
          <w:tcPr>
            <w:tcW w:w="840" w:type="dxa"/>
            <w:vAlign w:val="center"/>
          </w:tcPr>
          <w:p w:rsidR="00775567" w:rsidRPr="00B67765" w:rsidRDefault="00775567" w:rsidP="009E6A30">
            <w:pPr>
              <w:spacing w:line="288" w:lineRule="auto"/>
              <w:jc w:val="center"/>
              <w:rPr>
                <w:sz w:val="20"/>
                <w:lang w:val="ru-RU"/>
              </w:rPr>
            </w:pPr>
            <w:r>
              <w:rPr>
                <w:sz w:val="20"/>
                <w:lang w:val="ru-RU"/>
              </w:rPr>
              <w:t>16</w:t>
            </w:r>
          </w:p>
        </w:tc>
        <w:tc>
          <w:tcPr>
            <w:tcW w:w="892" w:type="dxa"/>
            <w:vAlign w:val="center"/>
          </w:tcPr>
          <w:p w:rsidR="00775567" w:rsidRPr="00B67765" w:rsidRDefault="00775567" w:rsidP="009E6A30">
            <w:pPr>
              <w:spacing w:line="288" w:lineRule="auto"/>
              <w:jc w:val="center"/>
              <w:rPr>
                <w:sz w:val="20"/>
                <w:lang w:val="ru-RU"/>
              </w:rPr>
            </w:pPr>
            <w:r>
              <w:rPr>
                <w:sz w:val="20"/>
                <w:lang w:val="ru-RU"/>
              </w:rPr>
              <w:t>5</w:t>
            </w:r>
          </w:p>
        </w:tc>
        <w:tc>
          <w:tcPr>
            <w:tcW w:w="556" w:type="dxa"/>
            <w:vAlign w:val="center"/>
          </w:tcPr>
          <w:p w:rsidR="00775567" w:rsidRPr="00B67765" w:rsidRDefault="00775567" w:rsidP="009E6A30">
            <w:pPr>
              <w:spacing w:line="288" w:lineRule="auto"/>
              <w:jc w:val="center"/>
              <w:rPr>
                <w:sz w:val="20"/>
                <w:lang w:val="ru-RU"/>
              </w:rPr>
            </w:pPr>
          </w:p>
        </w:tc>
        <w:tc>
          <w:tcPr>
            <w:tcW w:w="770" w:type="dxa"/>
            <w:vAlign w:val="center"/>
          </w:tcPr>
          <w:p w:rsidR="00775567" w:rsidRPr="00B67765" w:rsidRDefault="00775567" w:rsidP="009E6A30">
            <w:pPr>
              <w:spacing w:line="288" w:lineRule="auto"/>
              <w:jc w:val="center"/>
              <w:rPr>
                <w:sz w:val="20"/>
                <w:lang w:val="ru-RU"/>
              </w:rPr>
            </w:pPr>
          </w:p>
        </w:tc>
      </w:tr>
      <w:tr w:rsidR="00775567" w:rsidRPr="00B67765" w:rsidTr="009E6A30">
        <w:trPr>
          <w:jc w:val="center"/>
        </w:trPr>
        <w:tc>
          <w:tcPr>
            <w:tcW w:w="458" w:type="dxa"/>
            <w:vAlign w:val="center"/>
          </w:tcPr>
          <w:p w:rsidR="00775567" w:rsidRPr="00B67765" w:rsidRDefault="00775567" w:rsidP="009E6A30">
            <w:pPr>
              <w:spacing w:line="288" w:lineRule="auto"/>
              <w:ind w:left="142"/>
              <w:rPr>
                <w:b/>
                <w:sz w:val="10"/>
              </w:rPr>
            </w:pPr>
          </w:p>
        </w:tc>
        <w:tc>
          <w:tcPr>
            <w:tcW w:w="1711" w:type="dxa"/>
          </w:tcPr>
          <w:p w:rsidR="00775567" w:rsidRPr="00B67765" w:rsidRDefault="00775567" w:rsidP="009E6A30">
            <w:pPr>
              <w:pStyle w:val="affb"/>
              <w:spacing w:line="288" w:lineRule="auto"/>
              <w:ind w:firstLine="0"/>
              <w:jc w:val="center"/>
              <w:rPr>
                <w:b/>
                <w:sz w:val="20"/>
              </w:rPr>
            </w:pPr>
            <w:r w:rsidRPr="00B67765">
              <w:rPr>
                <w:b/>
                <w:sz w:val="20"/>
              </w:rPr>
              <w:t>Всього:</w:t>
            </w:r>
          </w:p>
        </w:tc>
        <w:tc>
          <w:tcPr>
            <w:tcW w:w="711" w:type="dxa"/>
          </w:tcPr>
          <w:p w:rsidR="00775567" w:rsidRPr="009D4089" w:rsidRDefault="00775567" w:rsidP="009E6A30">
            <w:pPr>
              <w:pStyle w:val="affb"/>
              <w:ind w:firstLine="0"/>
              <w:jc w:val="center"/>
              <w:rPr>
                <w:b/>
                <w:sz w:val="20"/>
                <w:lang w:val="ru-RU"/>
              </w:rPr>
            </w:pPr>
            <w:r>
              <w:rPr>
                <w:b/>
                <w:sz w:val="20"/>
                <w:lang w:val="ru-RU"/>
              </w:rPr>
              <w:t>63</w:t>
            </w:r>
          </w:p>
        </w:tc>
        <w:tc>
          <w:tcPr>
            <w:tcW w:w="1697" w:type="dxa"/>
          </w:tcPr>
          <w:p w:rsidR="00775567" w:rsidRPr="00B67765" w:rsidRDefault="00775567" w:rsidP="009E6A30">
            <w:pPr>
              <w:pStyle w:val="affb"/>
              <w:spacing w:line="288" w:lineRule="auto"/>
              <w:ind w:firstLine="0"/>
              <w:jc w:val="center"/>
              <w:rPr>
                <w:b/>
                <w:sz w:val="20"/>
              </w:rPr>
            </w:pPr>
          </w:p>
        </w:tc>
        <w:tc>
          <w:tcPr>
            <w:tcW w:w="812" w:type="dxa"/>
            <w:vAlign w:val="center"/>
          </w:tcPr>
          <w:p w:rsidR="00775567" w:rsidRPr="00B67765" w:rsidRDefault="00775567" w:rsidP="009E6A30">
            <w:pPr>
              <w:spacing w:line="288" w:lineRule="auto"/>
              <w:jc w:val="center"/>
              <w:rPr>
                <w:b/>
                <w:sz w:val="20"/>
              </w:rPr>
            </w:pPr>
            <w:r w:rsidRPr="00B67765">
              <w:rPr>
                <w:b/>
                <w:sz w:val="20"/>
              </w:rPr>
              <w:t>100</w:t>
            </w:r>
          </w:p>
        </w:tc>
        <w:tc>
          <w:tcPr>
            <w:tcW w:w="690" w:type="dxa"/>
            <w:vAlign w:val="center"/>
          </w:tcPr>
          <w:p w:rsidR="00775567" w:rsidRPr="00FF4319" w:rsidRDefault="00775567" w:rsidP="009E6A30">
            <w:pPr>
              <w:spacing w:line="288" w:lineRule="auto"/>
              <w:jc w:val="center"/>
              <w:rPr>
                <w:b/>
                <w:sz w:val="20"/>
                <w:lang w:val="ru-RU"/>
              </w:rPr>
            </w:pPr>
            <w:r>
              <w:rPr>
                <w:b/>
                <w:sz w:val="20"/>
                <w:lang w:val="ru-RU"/>
              </w:rPr>
              <w:t>8,5</w:t>
            </w:r>
          </w:p>
        </w:tc>
        <w:tc>
          <w:tcPr>
            <w:tcW w:w="737" w:type="dxa"/>
            <w:vAlign w:val="center"/>
          </w:tcPr>
          <w:p w:rsidR="00775567" w:rsidRPr="00FF4319" w:rsidRDefault="00775567" w:rsidP="009E6A30">
            <w:pPr>
              <w:spacing w:line="288" w:lineRule="auto"/>
              <w:jc w:val="center"/>
              <w:rPr>
                <w:b/>
                <w:sz w:val="20"/>
                <w:lang w:val="ru-RU"/>
              </w:rPr>
            </w:pPr>
            <w:r>
              <w:rPr>
                <w:b/>
                <w:sz w:val="20"/>
                <w:lang w:val="ru-RU"/>
              </w:rPr>
              <w:t>53,4</w:t>
            </w:r>
          </w:p>
        </w:tc>
        <w:tc>
          <w:tcPr>
            <w:tcW w:w="955" w:type="dxa"/>
            <w:vAlign w:val="center"/>
          </w:tcPr>
          <w:p w:rsidR="00775567" w:rsidRPr="00FF4319" w:rsidRDefault="00775567" w:rsidP="009E6A30">
            <w:pPr>
              <w:spacing w:line="288" w:lineRule="auto"/>
              <w:jc w:val="center"/>
              <w:rPr>
                <w:b/>
                <w:sz w:val="20"/>
                <w:lang w:val="ru-RU"/>
              </w:rPr>
            </w:pPr>
            <w:r>
              <w:rPr>
                <w:b/>
                <w:sz w:val="20"/>
                <w:lang w:val="ru-RU"/>
              </w:rPr>
              <w:t>-</w:t>
            </w:r>
          </w:p>
        </w:tc>
        <w:tc>
          <w:tcPr>
            <w:tcW w:w="840" w:type="dxa"/>
            <w:vAlign w:val="center"/>
          </w:tcPr>
          <w:p w:rsidR="00775567" w:rsidRPr="00FF4319" w:rsidRDefault="00775567" w:rsidP="009E6A30">
            <w:pPr>
              <w:spacing w:line="288" w:lineRule="auto"/>
              <w:jc w:val="center"/>
              <w:rPr>
                <w:b/>
                <w:sz w:val="20"/>
                <w:lang w:val="ru-RU"/>
              </w:rPr>
            </w:pPr>
            <w:r>
              <w:rPr>
                <w:b/>
                <w:sz w:val="20"/>
                <w:lang w:val="ru-RU"/>
              </w:rPr>
              <w:t>33</w:t>
            </w:r>
          </w:p>
        </w:tc>
        <w:tc>
          <w:tcPr>
            <w:tcW w:w="892" w:type="dxa"/>
            <w:vAlign w:val="center"/>
          </w:tcPr>
          <w:p w:rsidR="00775567" w:rsidRPr="00FF4319" w:rsidRDefault="00775567" w:rsidP="009E6A30">
            <w:pPr>
              <w:spacing w:line="288" w:lineRule="auto"/>
              <w:jc w:val="center"/>
              <w:rPr>
                <w:b/>
                <w:sz w:val="20"/>
                <w:lang w:val="ru-RU"/>
              </w:rPr>
            </w:pPr>
            <w:r>
              <w:rPr>
                <w:b/>
                <w:sz w:val="20"/>
                <w:lang w:val="ru-RU"/>
              </w:rPr>
              <w:t>28</w:t>
            </w:r>
          </w:p>
        </w:tc>
        <w:tc>
          <w:tcPr>
            <w:tcW w:w="556" w:type="dxa"/>
            <w:vAlign w:val="center"/>
          </w:tcPr>
          <w:p w:rsidR="00775567" w:rsidRPr="00B67765" w:rsidRDefault="00775567" w:rsidP="009E6A30">
            <w:pPr>
              <w:spacing w:line="288" w:lineRule="auto"/>
              <w:jc w:val="center"/>
              <w:rPr>
                <w:sz w:val="20"/>
              </w:rPr>
            </w:pPr>
          </w:p>
        </w:tc>
        <w:tc>
          <w:tcPr>
            <w:tcW w:w="770" w:type="dxa"/>
            <w:vAlign w:val="center"/>
          </w:tcPr>
          <w:p w:rsidR="00775567" w:rsidRPr="00B67765" w:rsidRDefault="00775567" w:rsidP="009E6A30">
            <w:pPr>
              <w:spacing w:line="288" w:lineRule="auto"/>
              <w:jc w:val="center"/>
              <w:rPr>
                <w:sz w:val="20"/>
              </w:rPr>
            </w:pPr>
          </w:p>
        </w:tc>
      </w:tr>
    </w:tbl>
    <w:p w:rsidR="00775567" w:rsidRPr="00E512A8" w:rsidRDefault="00775567" w:rsidP="00775567">
      <w:pPr>
        <w:jc w:val="center"/>
        <w:rPr>
          <w:b/>
        </w:rPr>
      </w:pPr>
      <w:r w:rsidRPr="00E512A8">
        <w:rPr>
          <w:b/>
        </w:rPr>
        <w:t>І,ІІ, ІІІ, ІV курси («5»бальна система)</w:t>
      </w: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1339"/>
        <w:gridCol w:w="709"/>
        <w:gridCol w:w="1828"/>
        <w:gridCol w:w="810"/>
        <w:gridCol w:w="687"/>
        <w:gridCol w:w="733"/>
        <w:gridCol w:w="805"/>
        <w:gridCol w:w="833"/>
        <w:gridCol w:w="1167"/>
        <w:gridCol w:w="555"/>
        <w:gridCol w:w="693"/>
      </w:tblGrid>
      <w:tr w:rsidR="00775567" w:rsidRPr="00B67765" w:rsidTr="009E6A30">
        <w:trPr>
          <w:jc w:val="center"/>
        </w:trPr>
        <w:tc>
          <w:tcPr>
            <w:tcW w:w="566" w:type="dxa"/>
            <w:vAlign w:val="center"/>
          </w:tcPr>
          <w:p w:rsidR="00775567" w:rsidRPr="00B67765" w:rsidRDefault="00775567" w:rsidP="009E6A30">
            <w:pPr>
              <w:spacing w:line="288" w:lineRule="auto"/>
              <w:jc w:val="center"/>
              <w:rPr>
                <w:b/>
                <w:sz w:val="10"/>
              </w:rPr>
            </w:pPr>
            <w:r w:rsidRPr="00B67765">
              <w:rPr>
                <w:b/>
                <w:sz w:val="10"/>
              </w:rPr>
              <w:t>№</w:t>
            </w:r>
          </w:p>
        </w:tc>
        <w:tc>
          <w:tcPr>
            <w:tcW w:w="1339" w:type="dxa"/>
            <w:vAlign w:val="center"/>
          </w:tcPr>
          <w:p w:rsidR="00775567" w:rsidRPr="00B67765" w:rsidRDefault="00775567" w:rsidP="009E6A30">
            <w:pPr>
              <w:spacing w:line="288" w:lineRule="auto"/>
              <w:jc w:val="center"/>
              <w:rPr>
                <w:b/>
                <w:sz w:val="10"/>
              </w:rPr>
            </w:pPr>
            <w:r w:rsidRPr="00B67765">
              <w:rPr>
                <w:b/>
                <w:sz w:val="10"/>
              </w:rPr>
              <w:t>Група</w:t>
            </w:r>
          </w:p>
        </w:tc>
        <w:tc>
          <w:tcPr>
            <w:tcW w:w="709" w:type="dxa"/>
            <w:vAlign w:val="center"/>
          </w:tcPr>
          <w:p w:rsidR="00775567" w:rsidRPr="00B67765" w:rsidRDefault="00775567" w:rsidP="009E6A30">
            <w:pPr>
              <w:spacing w:line="288" w:lineRule="auto"/>
              <w:jc w:val="center"/>
              <w:rPr>
                <w:b/>
                <w:sz w:val="10"/>
              </w:rPr>
            </w:pPr>
            <w:r w:rsidRPr="00B67765">
              <w:rPr>
                <w:b/>
                <w:sz w:val="10"/>
              </w:rPr>
              <w:t>Кількість студентів</w:t>
            </w:r>
          </w:p>
        </w:tc>
        <w:tc>
          <w:tcPr>
            <w:tcW w:w="1828" w:type="dxa"/>
            <w:vAlign w:val="center"/>
          </w:tcPr>
          <w:p w:rsidR="00775567" w:rsidRPr="00B67765" w:rsidRDefault="00775567" w:rsidP="009E6A30">
            <w:pPr>
              <w:spacing w:line="288" w:lineRule="auto"/>
              <w:jc w:val="center"/>
              <w:rPr>
                <w:b/>
                <w:sz w:val="10"/>
              </w:rPr>
            </w:pPr>
            <w:r w:rsidRPr="00B67765">
              <w:rPr>
                <w:b/>
                <w:sz w:val="10"/>
              </w:rPr>
              <w:t>Куратор</w:t>
            </w:r>
          </w:p>
        </w:tc>
        <w:tc>
          <w:tcPr>
            <w:tcW w:w="810" w:type="dxa"/>
            <w:vAlign w:val="center"/>
          </w:tcPr>
          <w:p w:rsidR="00775567" w:rsidRPr="00B67765" w:rsidRDefault="00775567" w:rsidP="009E6A30">
            <w:pPr>
              <w:spacing w:line="288" w:lineRule="auto"/>
              <w:jc w:val="center"/>
              <w:rPr>
                <w:b/>
                <w:sz w:val="10"/>
              </w:rPr>
            </w:pPr>
            <w:r w:rsidRPr="00B67765">
              <w:rPr>
                <w:b/>
                <w:sz w:val="10"/>
              </w:rPr>
              <w:t>Успішність, %</w:t>
            </w:r>
          </w:p>
        </w:tc>
        <w:tc>
          <w:tcPr>
            <w:tcW w:w="687" w:type="dxa"/>
            <w:vAlign w:val="center"/>
          </w:tcPr>
          <w:p w:rsidR="00775567" w:rsidRPr="00B67765" w:rsidRDefault="00775567" w:rsidP="009E6A30">
            <w:pPr>
              <w:spacing w:line="288" w:lineRule="auto"/>
              <w:jc w:val="center"/>
              <w:rPr>
                <w:b/>
                <w:sz w:val="10"/>
              </w:rPr>
            </w:pPr>
            <w:r w:rsidRPr="00B67765">
              <w:rPr>
                <w:b/>
                <w:sz w:val="10"/>
              </w:rPr>
              <w:t>Середній бал</w:t>
            </w:r>
          </w:p>
        </w:tc>
        <w:tc>
          <w:tcPr>
            <w:tcW w:w="733" w:type="dxa"/>
            <w:vAlign w:val="center"/>
          </w:tcPr>
          <w:p w:rsidR="00775567" w:rsidRPr="00B67765" w:rsidRDefault="00775567" w:rsidP="009E6A30">
            <w:pPr>
              <w:spacing w:line="288" w:lineRule="auto"/>
              <w:jc w:val="center"/>
              <w:rPr>
                <w:b/>
                <w:sz w:val="10"/>
              </w:rPr>
            </w:pPr>
            <w:r w:rsidRPr="00B67765">
              <w:rPr>
                <w:b/>
                <w:sz w:val="10"/>
              </w:rPr>
              <w:t>Якісний показник</w:t>
            </w:r>
          </w:p>
          <w:p w:rsidR="00775567" w:rsidRPr="00B67765" w:rsidRDefault="00775567" w:rsidP="009E6A30">
            <w:pPr>
              <w:spacing w:line="288" w:lineRule="auto"/>
              <w:jc w:val="center"/>
              <w:rPr>
                <w:b/>
                <w:sz w:val="10"/>
              </w:rPr>
            </w:pPr>
            <w:r w:rsidRPr="00B67765">
              <w:rPr>
                <w:b/>
                <w:sz w:val="10"/>
              </w:rPr>
              <w:t>%</w:t>
            </w:r>
          </w:p>
        </w:tc>
        <w:tc>
          <w:tcPr>
            <w:tcW w:w="805" w:type="dxa"/>
            <w:vAlign w:val="center"/>
          </w:tcPr>
          <w:p w:rsidR="00775567" w:rsidRPr="00B67765" w:rsidRDefault="00775567" w:rsidP="009E6A30">
            <w:pPr>
              <w:spacing w:line="288" w:lineRule="auto"/>
              <w:jc w:val="center"/>
              <w:rPr>
                <w:b/>
                <w:sz w:val="10"/>
                <w:szCs w:val="16"/>
              </w:rPr>
            </w:pPr>
            <w:r w:rsidRPr="00B67765">
              <w:rPr>
                <w:b/>
                <w:sz w:val="10"/>
                <w:szCs w:val="16"/>
              </w:rPr>
              <w:t>«5»</w:t>
            </w:r>
          </w:p>
        </w:tc>
        <w:tc>
          <w:tcPr>
            <w:tcW w:w="833" w:type="dxa"/>
            <w:vAlign w:val="center"/>
          </w:tcPr>
          <w:p w:rsidR="00775567" w:rsidRPr="00B67765" w:rsidRDefault="00775567" w:rsidP="009E6A30">
            <w:pPr>
              <w:spacing w:line="288" w:lineRule="auto"/>
              <w:jc w:val="center"/>
              <w:rPr>
                <w:b/>
                <w:sz w:val="10"/>
                <w:szCs w:val="16"/>
              </w:rPr>
            </w:pPr>
            <w:r w:rsidRPr="00B67765">
              <w:rPr>
                <w:b/>
                <w:sz w:val="10"/>
                <w:szCs w:val="16"/>
              </w:rPr>
              <w:t xml:space="preserve">«4,5» </w:t>
            </w:r>
          </w:p>
        </w:tc>
        <w:tc>
          <w:tcPr>
            <w:tcW w:w="1167" w:type="dxa"/>
            <w:vAlign w:val="center"/>
          </w:tcPr>
          <w:p w:rsidR="00775567" w:rsidRPr="00B67765" w:rsidRDefault="00775567" w:rsidP="009E6A30">
            <w:pPr>
              <w:spacing w:line="288" w:lineRule="auto"/>
              <w:jc w:val="center"/>
              <w:rPr>
                <w:b/>
                <w:sz w:val="10"/>
                <w:szCs w:val="16"/>
              </w:rPr>
            </w:pPr>
            <w:r w:rsidRPr="00B67765">
              <w:rPr>
                <w:b/>
                <w:sz w:val="10"/>
                <w:szCs w:val="16"/>
              </w:rPr>
              <w:t>«3,4,5»</w:t>
            </w:r>
          </w:p>
        </w:tc>
        <w:tc>
          <w:tcPr>
            <w:tcW w:w="555" w:type="dxa"/>
            <w:vAlign w:val="center"/>
          </w:tcPr>
          <w:p w:rsidR="00775567" w:rsidRPr="00B67765" w:rsidRDefault="00775567" w:rsidP="009E6A30">
            <w:pPr>
              <w:spacing w:line="288" w:lineRule="auto"/>
              <w:jc w:val="center"/>
              <w:rPr>
                <w:b/>
                <w:sz w:val="10"/>
              </w:rPr>
            </w:pPr>
            <w:r w:rsidRPr="00B67765">
              <w:rPr>
                <w:b/>
                <w:sz w:val="10"/>
              </w:rPr>
              <w:t xml:space="preserve">Тільки «3» </w:t>
            </w:r>
          </w:p>
        </w:tc>
        <w:tc>
          <w:tcPr>
            <w:tcW w:w="693" w:type="dxa"/>
            <w:vAlign w:val="center"/>
          </w:tcPr>
          <w:p w:rsidR="00775567" w:rsidRPr="00B67765" w:rsidRDefault="00775567" w:rsidP="009E6A30">
            <w:pPr>
              <w:spacing w:line="288" w:lineRule="auto"/>
              <w:jc w:val="center"/>
              <w:rPr>
                <w:b/>
                <w:sz w:val="10"/>
              </w:rPr>
            </w:pPr>
            <w:r w:rsidRPr="00B67765">
              <w:rPr>
                <w:b/>
                <w:sz w:val="10"/>
              </w:rPr>
              <w:t>Не атестовані</w:t>
            </w:r>
          </w:p>
        </w:tc>
      </w:tr>
      <w:tr w:rsidR="00775567" w:rsidRPr="00B67765" w:rsidTr="009E6A30">
        <w:trPr>
          <w:jc w:val="center"/>
        </w:trPr>
        <w:tc>
          <w:tcPr>
            <w:tcW w:w="566" w:type="dxa"/>
            <w:vAlign w:val="center"/>
          </w:tcPr>
          <w:p w:rsidR="00775567" w:rsidRPr="00B67765" w:rsidRDefault="00775567" w:rsidP="00775567">
            <w:pPr>
              <w:numPr>
                <w:ilvl w:val="0"/>
                <w:numId w:val="36"/>
              </w:numPr>
              <w:spacing w:line="288" w:lineRule="auto"/>
              <w:rPr>
                <w:sz w:val="20"/>
              </w:rPr>
            </w:pPr>
          </w:p>
        </w:tc>
        <w:tc>
          <w:tcPr>
            <w:tcW w:w="1339" w:type="dxa"/>
          </w:tcPr>
          <w:p w:rsidR="00775567" w:rsidRPr="00B67765" w:rsidRDefault="00775567" w:rsidP="009E6A30">
            <w:pPr>
              <w:pStyle w:val="affb"/>
              <w:ind w:firstLine="0"/>
              <w:jc w:val="center"/>
              <w:rPr>
                <w:sz w:val="20"/>
              </w:rPr>
            </w:pPr>
            <w:r w:rsidRPr="00B67765">
              <w:rPr>
                <w:sz w:val="20"/>
              </w:rPr>
              <w:t>І ф</w:t>
            </w:r>
            <w:r>
              <w:rPr>
                <w:sz w:val="20"/>
              </w:rPr>
              <w:t>/а</w:t>
            </w:r>
            <w:r w:rsidRPr="00B67765">
              <w:rPr>
                <w:sz w:val="20"/>
              </w:rPr>
              <w:t xml:space="preserve"> (11)</w:t>
            </w:r>
          </w:p>
        </w:tc>
        <w:tc>
          <w:tcPr>
            <w:tcW w:w="709" w:type="dxa"/>
          </w:tcPr>
          <w:p w:rsidR="00775567" w:rsidRPr="00761412" w:rsidRDefault="00775567" w:rsidP="009E6A30">
            <w:pPr>
              <w:pStyle w:val="affb"/>
              <w:ind w:firstLine="0"/>
              <w:jc w:val="center"/>
              <w:rPr>
                <w:sz w:val="20"/>
              </w:rPr>
            </w:pPr>
            <w:r>
              <w:rPr>
                <w:sz w:val="20"/>
              </w:rPr>
              <w:t>29</w:t>
            </w:r>
          </w:p>
        </w:tc>
        <w:tc>
          <w:tcPr>
            <w:tcW w:w="1828" w:type="dxa"/>
            <w:vAlign w:val="center"/>
          </w:tcPr>
          <w:p w:rsidR="00775567" w:rsidRPr="00B67765" w:rsidRDefault="00775567" w:rsidP="009E6A30">
            <w:pPr>
              <w:rPr>
                <w:sz w:val="20"/>
              </w:rPr>
            </w:pPr>
            <w:r>
              <w:rPr>
                <w:sz w:val="20"/>
              </w:rPr>
              <w:t>Білик Л.В.</w:t>
            </w:r>
          </w:p>
        </w:tc>
        <w:tc>
          <w:tcPr>
            <w:tcW w:w="810" w:type="dxa"/>
            <w:vAlign w:val="center"/>
          </w:tcPr>
          <w:p w:rsidR="00775567" w:rsidRPr="00B67765" w:rsidRDefault="00775567" w:rsidP="009E6A30">
            <w:pPr>
              <w:spacing w:line="288" w:lineRule="auto"/>
              <w:jc w:val="center"/>
              <w:rPr>
                <w:sz w:val="20"/>
              </w:rPr>
            </w:pPr>
            <w:r>
              <w:rPr>
                <w:sz w:val="20"/>
              </w:rPr>
              <w:t>100</w:t>
            </w:r>
          </w:p>
        </w:tc>
        <w:tc>
          <w:tcPr>
            <w:tcW w:w="687" w:type="dxa"/>
            <w:vAlign w:val="center"/>
          </w:tcPr>
          <w:p w:rsidR="00775567" w:rsidRPr="00B67765" w:rsidRDefault="00775567" w:rsidP="009E6A30">
            <w:pPr>
              <w:spacing w:line="288" w:lineRule="auto"/>
              <w:jc w:val="center"/>
              <w:rPr>
                <w:sz w:val="20"/>
              </w:rPr>
            </w:pPr>
            <w:r>
              <w:rPr>
                <w:sz w:val="20"/>
              </w:rPr>
              <w:t>3,8</w:t>
            </w:r>
          </w:p>
        </w:tc>
        <w:tc>
          <w:tcPr>
            <w:tcW w:w="733" w:type="dxa"/>
            <w:vAlign w:val="center"/>
          </w:tcPr>
          <w:p w:rsidR="00775567" w:rsidRPr="00B67765" w:rsidRDefault="00775567" w:rsidP="009E6A30">
            <w:pPr>
              <w:spacing w:line="288" w:lineRule="auto"/>
              <w:jc w:val="center"/>
              <w:rPr>
                <w:sz w:val="20"/>
                <w:lang w:val="ru-RU"/>
              </w:rPr>
            </w:pPr>
            <w:r>
              <w:rPr>
                <w:sz w:val="20"/>
                <w:lang w:val="ru-RU"/>
              </w:rPr>
              <w:t>31</w:t>
            </w:r>
          </w:p>
        </w:tc>
        <w:tc>
          <w:tcPr>
            <w:tcW w:w="805" w:type="dxa"/>
            <w:vAlign w:val="center"/>
          </w:tcPr>
          <w:p w:rsidR="00775567" w:rsidRPr="00B67765" w:rsidRDefault="00775567" w:rsidP="009E6A30">
            <w:pPr>
              <w:spacing w:line="288" w:lineRule="auto"/>
              <w:jc w:val="center"/>
              <w:rPr>
                <w:sz w:val="20"/>
                <w:lang w:val="ru-RU"/>
              </w:rPr>
            </w:pPr>
          </w:p>
        </w:tc>
        <w:tc>
          <w:tcPr>
            <w:tcW w:w="833" w:type="dxa"/>
            <w:vAlign w:val="center"/>
          </w:tcPr>
          <w:p w:rsidR="00775567" w:rsidRPr="00B67765" w:rsidRDefault="00775567" w:rsidP="009E6A30">
            <w:pPr>
              <w:spacing w:line="288" w:lineRule="auto"/>
              <w:jc w:val="center"/>
              <w:rPr>
                <w:sz w:val="20"/>
                <w:lang w:val="ru-RU"/>
              </w:rPr>
            </w:pPr>
            <w:r>
              <w:rPr>
                <w:sz w:val="20"/>
                <w:lang w:val="ru-RU"/>
              </w:rPr>
              <w:t>9</w:t>
            </w:r>
          </w:p>
        </w:tc>
        <w:tc>
          <w:tcPr>
            <w:tcW w:w="1167" w:type="dxa"/>
            <w:vAlign w:val="center"/>
          </w:tcPr>
          <w:p w:rsidR="00775567" w:rsidRPr="00B67765" w:rsidRDefault="00775567" w:rsidP="009E6A30">
            <w:pPr>
              <w:spacing w:line="288" w:lineRule="auto"/>
              <w:jc w:val="center"/>
              <w:rPr>
                <w:sz w:val="20"/>
                <w:lang w:val="ru-RU"/>
              </w:rPr>
            </w:pPr>
            <w:r>
              <w:rPr>
                <w:sz w:val="20"/>
                <w:lang w:val="ru-RU"/>
              </w:rPr>
              <w:t>20</w:t>
            </w:r>
          </w:p>
        </w:tc>
        <w:tc>
          <w:tcPr>
            <w:tcW w:w="555" w:type="dxa"/>
            <w:vAlign w:val="center"/>
          </w:tcPr>
          <w:p w:rsidR="00775567" w:rsidRPr="00E512A8" w:rsidRDefault="00775567" w:rsidP="009E6A30">
            <w:pPr>
              <w:spacing w:line="288" w:lineRule="auto"/>
              <w:jc w:val="center"/>
              <w:rPr>
                <w:sz w:val="20"/>
              </w:rPr>
            </w:pPr>
          </w:p>
        </w:tc>
        <w:tc>
          <w:tcPr>
            <w:tcW w:w="693" w:type="dxa"/>
            <w:vAlign w:val="center"/>
          </w:tcPr>
          <w:p w:rsidR="00775567" w:rsidRPr="00E512A8" w:rsidRDefault="00775567" w:rsidP="009E6A30">
            <w:pPr>
              <w:spacing w:line="288" w:lineRule="auto"/>
              <w:jc w:val="center"/>
              <w:rPr>
                <w:sz w:val="20"/>
              </w:rPr>
            </w:pPr>
          </w:p>
        </w:tc>
      </w:tr>
      <w:tr w:rsidR="00775567" w:rsidRPr="00B67765" w:rsidTr="009E6A30">
        <w:trPr>
          <w:jc w:val="center"/>
        </w:trPr>
        <w:tc>
          <w:tcPr>
            <w:tcW w:w="566" w:type="dxa"/>
            <w:vAlign w:val="center"/>
          </w:tcPr>
          <w:p w:rsidR="00775567" w:rsidRPr="00B67765" w:rsidRDefault="00775567" w:rsidP="00775567">
            <w:pPr>
              <w:numPr>
                <w:ilvl w:val="0"/>
                <w:numId w:val="36"/>
              </w:numPr>
              <w:spacing w:line="288" w:lineRule="auto"/>
              <w:jc w:val="center"/>
              <w:rPr>
                <w:sz w:val="20"/>
              </w:rPr>
            </w:pPr>
          </w:p>
        </w:tc>
        <w:tc>
          <w:tcPr>
            <w:tcW w:w="1339" w:type="dxa"/>
          </w:tcPr>
          <w:p w:rsidR="00775567" w:rsidRPr="00B67765" w:rsidRDefault="00775567" w:rsidP="009E6A30">
            <w:pPr>
              <w:pStyle w:val="affb"/>
              <w:ind w:firstLine="0"/>
              <w:jc w:val="center"/>
              <w:rPr>
                <w:sz w:val="20"/>
              </w:rPr>
            </w:pPr>
            <w:r w:rsidRPr="00B67765">
              <w:rPr>
                <w:sz w:val="20"/>
              </w:rPr>
              <w:t>ІІ ф А (9)</w:t>
            </w:r>
          </w:p>
        </w:tc>
        <w:tc>
          <w:tcPr>
            <w:tcW w:w="709" w:type="dxa"/>
          </w:tcPr>
          <w:p w:rsidR="00775567" w:rsidRPr="00761412" w:rsidRDefault="00775567" w:rsidP="009E6A30">
            <w:pPr>
              <w:pStyle w:val="affb"/>
              <w:ind w:firstLine="0"/>
              <w:jc w:val="center"/>
              <w:rPr>
                <w:sz w:val="20"/>
              </w:rPr>
            </w:pPr>
            <w:r>
              <w:rPr>
                <w:sz w:val="20"/>
              </w:rPr>
              <w:t>31</w:t>
            </w:r>
          </w:p>
        </w:tc>
        <w:tc>
          <w:tcPr>
            <w:tcW w:w="1828" w:type="dxa"/>
            <w:vAlign w:val="center"/>
          </w:tcPr>
          <w:p w:rsidR="00775567" w:rsidRPr="00B67765" w:rsidRDefault="00775567" w:rsidP="009E6A30">
            <w:pPr>
              <w:rPr>
                <w:sz w:val="20"/>
              </w:rPr>
            </w:pPr>
            <w:r w:rsidRPr="00B67765">
              <w:rPr>
                <w:sz w:val="20"/>
              </w:rPr>
              <w:t>Кухнюк О.В.</w:t>
            </w:r>
          </w:p>
        </w:tc>
        <w:tc>
          <w:tcPr>
            <w:tcW w:w="810" w:type="dxa"/>
            <w:vAlign w:val="center"/>
          </w:tcPr>
          <w:p w:rsidR="00775567" w:rsidRPr="00B67765" w:rsidRDefault="00775567" w:rsidP="009E6A30">
            <w:pPr>
              <w:spacing w:line="288" w:lineRule="auto"/>
              <w:jc w:val="center"/>
              <w:rPr>
                <w:sz w:val="20"/>
              </w:rPr>
            </w:pPr>
            <w:r>
              <w:rPr>
                <w:sz w:val="20"/>
              </w:rPr>
              <w:t>100</w:t>
            </w:r>
          </w:p>
        </w:tc>
        <w:tc>
          <w:tcPr>
            <w:tcW w:w="687" w:type="dxa"/>
            <w:vAlign w:val="center"/>
          </w:tcPr>
          <w:p w:rsidR="00775567" w:rsidRPr="00B67765" w:rsidRDefault="00775567" w:rsidP="009E6A30">
            <w:pPr>
              <w:spacing w:line="288" w:lineRule="auto"/>
              <w:jc w:val="center"/>
              <w:rPr>
                <w:sz w:val="20"/>
              </w:rPr>
            </w:pPr>
            <w:r>
              <w:rPr>
                <w:sz w:val="20"/>
              </w:rPr>
              <w:t>4,0</w:t>
            </w:r>
          </w:p>
        </w:tc>
        <w:tc>
          <w:tcPr>
            <w:tcW w:w="733" w:type="dxa"/>
            <w:vAlign w:val="center"/>
          </w:tcPr>
          <w:p w:rsidR="00775567" w:rsidRPr="00B67765" w:rsidRDefault="00775567" w:rsidP="009E6A30">
            <w:pPr>
              <w:spacing w:line="288" w:lineRule="auto"/>
              <w:jc w:val="center"/>
              <w:rPr>
                <w:sz w:val="20"/>
                <w:lang w:val="ru-RU"/>
              </w:rPr>
            </w:pPr>
            <w:r>
              <w:rPr>
                <w:sz w:val="20"/>
                <w:lang w:val="ru-RU"/>
              </w:rPr>
              <w:t>35,4</w:t>
            </w:r>
          </w:p>
        </w:tc>
        <w:tc>
          <w:tcPr>
            <w:tcW w:w="805" w:type="dxa"/>
            <w:vAlign w:val="center"/>
          </w:tcPr>
          <w:p w:rsidR="00775567" w:rsidRPr="00B67765" w:rsidRDefault="00775567" w:rsidP="009E6A30">
            <w:pPr>
              <w:spacing w:line="288" w:lineRule="auto"/>
              <w:jc w:val="center"/>
              <w:rPr>
                <w:sz w:val="20"/>
                <w:lang w:val="ru-RU"/>
              </w:rPr>
            </w:pPr>
          </w:p>
        </w:tc>
        <w:tc>
          <w:tcPr>
            <w:tcW w:w="833" w:type="dxa"/>
            <w:vAlign w:val="center"/>
          </w:tcPr>
          <w:p w:rsidR="00775567" w:rsidRPr="00B67765" w:rsidRDefault="00775567" w:rsidP="009E6A30">
            <w:pPr>
              <w:spacing w:line="288" w:lineRule="auto"/>
              <w:jc w:val="center"/>
              <w:rPr>
                <w:sz w:val="20"/>
                <w:lang w:val="ru-RU"/>
              </w:rPr>
            </w:pPr>
            <w:r>
              <w:rPr>
                <w:sz w:val="20"/>
                <w:lang w:val="ru-RU"/>
              </w:rPr>
              <w:t>11</w:t>
            </w:r>
          </w:p>
        </w:tc>
        <w:tc>
          <w:tcPr>
            <w:tcW w:w="1167" w:type="dxa"/>
            <w:vAlign w:val="center"/>
          </w:tcPr>
          <w:p w:rsidR="00775567" w:rsidRPr="00B67765" w:rsidRDefault="00775567" w:rsidP="009E6A30">
            <w:pPr>
              <w:spacing w:line="288" w:lineRule="auto"/>
              <w:jc w:val="center"/>
              <w:rPr>
                <w:sz w:val="20"/>
                <w:lang w:val="ru-RU"/>
              </w:rPr>
            </w:pPr>
            <w:r>
              <w:rPr>
                <w:sz w:val="20"/>
                <w:lang w:val="ru-RU"/>
              </w:rPr>
              <w:t>20</w:t>
            </w:r>
          </w:p>
        </w:tc>
        <w:tc>
          <w:tcPr>
            <w:tcW w:w="555" w:type="dxa"/>
            <w:vAlign w:val="center"/>
          </w:tcPr>
          <w:p w:rsidR="00775567" w:rsidRPr="00E512A8" w:rsidRDefault="00775567" w:rsidP="009E6A30">
            <w:pPr>
              <w:spacing w:line="288" w:lineRule="auto"/>
              <w:jc w:val="center"/>
              <w:rPr>
                <w:sz w:val="20"/>
              </w:rPr>
            </w:pPr>
          </w:p>
        </w:tc>
        <w:tc>
          <w:tcPr>
            <w:tcW w:w="693" w:type="dxa"/>
            <w:vAlign w:val="center"/>
          </w:tcPr>
          <w:p w:rsidR="00775567" w:rsidRPr="00E512A8" w:rsidRDefault="00775567" w:rsidP="009E6A30">
            <w:pPr>
              <w:spacing w:line="288" w:lineRule="auto"/>
              <w:jc w:val="center"/>
              <w:rPr>
                <w:sz w:val="20"/>
              </w:rPr>
            </w:pPr>
          </w:p>
        </w:tc>
      </w:tr>
      <w:tr w:rsidR="00775567" w:rsidRPr="00B67765" w:rsidTr="009E6A30">
        <w:trPr>
          <w:jc w:val="center"/>
        </w:trPr>
        <w:tc>
          <w:tcPr>
            <w:tcW w:w="566" w:type="dxa"/>
            <w:vAlign w:val="center"/>
          </w:tcPr>
          <w:p w:rsidR="00775567" w:rsidRPr="00B67765" w:rsidRDefault="00775567" w:rsidP="00775567">
            <w:pPr>
              <w:numPr>
                <w:ilvl w:val="0"/>
                <w:numId w:val="36"/>
              </w:numPr>
              <w:spacing w:line="288" w:lineRule="auto"/>
              <w:jc w:val="center"/>
              <w:rPr>
                <w:sz w:val="20"/>
              </w:rPr>
            </w:pPr>
          </w:p>
        </w:tc>
        <w:tc>
          <w:tcPr>
            <w:tcW w:w="1339" w:type="dxa"/>
          </w:tcPr>
          <w:p w:rsidR="00775567" w:rsidRPr="00B67765" w:rsidRDefault="00775567" w:rsidP="009E6A30">
            <w:pPr>
              <w:pStyle w:val="affb"/>
              <w:ind w:firstLine="0"/>
              <w:jc w:val="center"/>
              <w:rPr>
                <w:sz w:val="20"/>
              </w:rPr>
            </w:pPr>
            <w:r w:rsidRPr="00B67765">
              <w:rPr>
                <w:sz w:val="20"/>
              </w:rPr>
              <w:t>ІІ ф Б (9)</w:t>
            </w:r>
          </w:p>
        </w:tc>
        <w:tc>
          <w:tcPr>
            <w:tcW w:w="709" w:type="dxa"/>
          </w:tcPr>
          <w:p w:rsidR="00775567" w:rsidRPr="00761412" w:rsidRDefault="00775567" w:rsidP="009E6A30">
            <w:pPr>
              <w:pStyle w:val="affb"/>
              <w:ind w:firstLine="0"/>
              <w:jc w:val="center"/>
              <w:rPr>
                <w:sz w:val="20"/>
              </w:rPr>
            </w:pPr>
            <w:r>
              <w:rPr>
                <w:sz w:val="20"/>
              </w:rPr>
              <w:t>27</w:t>
            </w:r>
          </w:p>
        </w:tc>
        <w:tc>
          <w:tcPr>
            <w:tcW w:w="1828" w:type="dxa"/>
            <w:vAlign w:val="center"/>
          </w:tcPr>
          <w:p w:rsidR="00775567" w:rsidRPr="00B67765" w:rsidRDefault="00775567" w:rsidP="009E6A30">
            <w:pPr>
              <w:rPr>
                <w:sz w:val="20"/>
              </w:rPr>
            </w:pPr>
            <w:r>
              <w:rPr>
                <w:sz w:val="20"/>
              </w:rPr>
              <w:t>Варченко О.О.</w:t>
            </w:r>
          </w:p>
        </w:tc>
        <w:tc>
          <w:tcPr>
            <w:tcW w:w="810" w:type="dxa"/>
            <w:vAlign w:val="center"/>
          </w:tcPr>
          <w:p w:rsidR="00775567" w:rsidRPr="00B67765" w:rsidRDefault="00775567" w:rsidP="009E6A30">
            <w:pPr>
              <w:spacing w:line="288" w:lineRule="auto"/>
              <w:jc w:val="center"/>
              <w:rPr>
                <w:sz w:val="20"/>
              </w:rPr>
            </w:pPr>
            <w:r>
              <w:rPr>
                <w:sz w:val="20"/>
              </w:rPr>
              <w:t>100</w:t>
            </w:r>
          </w:p>
        </w:tc>
        <w:tc>
          <w:tcPr>
            <w:tcW w:w="687" w:type="dxa"/>
            <w:vAlign w:val="center"/>
          </w:tcPr>
          <w:p w:rsidR="00775567" w:rsidRPr="00B67765" w:rsidRDefault="00775567" w:rsidP="009E6A30">
            <w:pPr>
              <w:spacing w:line="288" w:lineRule="auto"/>
              <w:jc w:val="center"/>
              <w:rPr>
                <w:sz w:val="20"/>
              </w:rPr>
            </w:pPr>
            <w:r>
              <w:rPr>
                <w:sz w:val="20"/>
              </w:rPr>
              <w:t>3,9</w:t>
            </w:r>
          </w:p>
        </w:tc>
        <w:tc>
          <w:tcPr>
            <w:tcW w:w="733" w:type="dxa"/>
            <w:vAlign w:val="center"/>
          </w:tcPr>
          <w:p w:rsidR="00775567" w:rsidRPr="00B67765" w:rsidRDefault="00775567" w:rsidP="009E6A30">
            <w:pPr>
              <w:spacing w:line="288" w:lineRule="auto"/>
              <w:jc w:val="center"/>
              <w:rPr>
                <w:sz w:val="20"/>
                <w:lang w:val="ru-RU"/>
              </w:rPr>
            </w:pPr>
            <w:r>
              <w:rPr>
                <w:sz w:val="20"/>
                <w:lang w:val="ru-RU"/>
              </w:rPr>
              <w:t>22,2</w:t>
            </w:r>
          </w:p>
        </w:tc>
        <w:tc>
          <w:tcPr>
            <w:tcW w:w="805" w:type="dxa"/>
            <w:vAlign w:val="center"/>
          </w:tcPr>
          <w:p w:rsidR="00775567" w:rsidRPr="00B67765" w:rsidRDefault="00775567" w:rsidP="009E6A30">
            <w:pPr>
              <w:spacing w:line="288" w:lineRule="auto"/>
              <w:jc w:val="center"/>
              <w:rPr>
                <w:sz w:val="20"/>
                <w:lang w:val="ru-RU"/>
              </w:rPr>
            </w:pPr>
          </w:p>
        </w:tc>
        <w:tc>
          <w:tcPr>
            <w:tcW w:w="833" w:type="dxa"/>
            <w:vAlign w:val="center"/>
          </w:tcPr>
          <w:p w:rsidR="00775567" w:rsidRPr="00B67765" w:rsidRDefault="00775567" w:rsidP="009E6A30">
            <w:pPr>
              <w:spacing w:line="288" w:lineRule="auto"/>
              <w:jc w:val="center"/>
              <w:rPr>
                <w:sz w:val="20"/>
                <w:lang w:val="ru-RU"/>
              </w:rPr>
            </w:pPr>
            <w:r>
              <w:rPr>
                <w:sz w:val="20"/>
                <w:lang w:val="ru-RU"/>
              </w:rPr>
              <w:t>6</w:t>
            </w:r>
          </w:p>
        </w:tc>
        <w:tc>
          <w:tcPr>
            <w:tcW w:w="1167" w:type="dxa"/>
            <w:vAlign w:val="center"/>
          </w:tcPr>
          <w:p w:rsidR="00775567" w:rsidRPr="00B67765" w:rsidRDefault="00775567" w:rsidP="009E6A30">
            <w:pPr>
              <w:spacing w:line="288" w:lineRule="auto"/>
              <w:jc w:val="center"/>
              <w:rPr>
                <w:sz w:val="20"/>
                <w:lang w:val="ru-RU"/>
              </w:rPr>
            </w:pPr>
            <w:r>
              <w:rPr>
                <w:sz w:val="20"/>
                <w:lang w:val="ru-RU"/>
              </w:rPr>
              <w:t>21</w:t>
            </w:r>
          </w:p>
        </w:tc>
        <w:tc>
          <w:tcPr>
            <w:tcW w:w="555" w:type="dxa"/>
            <w:vAlign w:val="center"/>
          </w:tcPr>
          <w:p w:rsidR="00775567" w:rsidRPr="00E512A8" w:rsidRDefault="00775567" w:rsidP="009E6A30">
            <w:pPr>
              <w:spacing w:line="288" w:lineRule="auto"/>
              <w:jc w:val="center"/>
              <w:rPr>
                <w:sz w:val="20"/>
              </w:rPr>
            </w:pPr>
          </w:p>
        </w:tc>
        <w:tc>
          <w:tcPr>
            <w:tcW w:w="693" w:type="dxa"/>
            <w:vAlign w:val="center"/>
          </w:tcPr>
          <w:p w:rsidR="00775567" w:rsidRPr="00E512A8" w:rsidRDefault="00775567" w:rsidP="009E6A30">
            <w:pPr>
              <w:spacing w:line="288" w:lineRule="auto"/>
              <w:jc w:val="center"/>
              <w:rPr>
                <w:sz w:val="20"/>
              </w:rPr>
            </w:pPr>
          </w:p>
        </w:tc>
      </w:tr>
      <w:tr w:rsidR="00775567" w:rsidRPr="00B67765" w:rsidTr="009E6A30">
        <w:trPr>
          <w:jc w:val="center"/>
        </w:trPr>
        <w:tc>
          <w:tcPr>
            <w:tcW w:w="566" w:type="dxa"/>
            <w:vAlign w:val="center"/>
          </w:tcPr>
          <w:p w:rsidR="00775567" w:rsidRPr="00B67765" w:rsidRDefault="00775567" w:rsidP="00775567">
            <w:pPr>
              <w:numPr>
                <w:ilvl w:val="0"/>
                <w:numId w:val="36"/>
              </w:numPr>
              <w:spacing w:line="288" w:lineRule="auto"/>
              <w:jc w:val="center"/>
              <w:rPr>
                <w:sz w:val="20"/>
              </w:rPr>
            </w:pPr>
          </w:p>
        </w:tc>
        <w:tc>
          <w:tcPr>
            <w:tcW w:w="1339" w:type="dxa"/>
          </w:tcPr>
          <w:p w:rsidR="00775567" w:rsidRPr="00B67765" w:rsidRDefault="00775567" w:rsidP="009E6A30">
            <w:pPr>
              <w:pStyle w:val="affb"/>
              <w:ind w:firstLine="0"/>
              <w:jc w:val="center"/>
              <w:rPr>
                <w:sz w:val="20"/>
              </w:rPr>
            </w:pPr>
            <w:r w:rsidRPr="00B67765">
              <w:rPr>
                <w:sz w:val="20"/>
              </w:rPr>
              <w:t>ІІ ф В (9)</w:t>
            </w:r>
          </w:p>
        </w:tc>
        <w:tc>
          <w:tcPr>
            <w:tcW w:w="709" w:type="dxa"/>
          </w:tcPr>
          <w:p w:rsidR="00775567" w:rsidRPr="00761412" w:rsidRDefault="00775567" w:rsidP="009E6A30">
            <w:pPr>
              <w:pStyle w:val="affb"/>
              <w:ind w:firstLine="0"/>
              <w:jc w:val="center"/>
              <w:rPr>
                <w:sz w:val="20"/>
              </w:rPr>
            </w:pPr>
            <w:r>
              <w:rPr>
                <w:sz w:val="20"/>
              </w:rPr>
              <w:t>31</w:t>
            </w:r>
          </w:p>
        </w:tc>
        <w:tc>
          <w:tcPr>
            <w:tcW w:w="1828" w:type="dxa"/>
            <w:vAlign w:val="center"/>
          </w:tcPr>
          <w:p w:rsidR="00775567" w:rsidRPr="00B67765" w:rsidRDefault="00775567" w:rsidP="009E6A30">
            <w:pPr>
              <w:rPr>
                <w:sz w:val="20"/>
              </w:rPr>
            </w:pPr>
            <w:r w:rsidRPr="00B67765">
              <w:rPr>
                <w:sz w:val="20"/>
              </w:rPr>
              <w:t>Василенко І.О.</w:t>
            </w:r>
          </w:p>
        </w:tc>
        <w:tc>
          <w:tcPr>
            <w:tcW w:w="810" w:type="dxa"/>
            <w:vAlign w:val="center"/>
          </w:tcPr>
          <w:p w:rsidR="00775567" w:rsidRPr="00B67765" w:rsidRDefault="00775567" w:rsidP="009E6A30">
            <w:pPr>
              <w:spacing w:line="288" w:lineRule="auto"/>
              <w:jc w:val="center"/>
              <w:rPr>
                <w:sz w:val="20"/>
              </w:rPr>
            </w:pPr>
            <w:r>
              <w:rPr>
                <w:sz w:val="20"/>
              </w:rPr>
              <w:t>100</w:t>
            </w:r>
          </w:p>
        </w:tc>
        <w:tc>
          <w:tcPr>
            <w:tcW w:w="687" w:type="dxa"/>
            <w:vAlign w:val="center"/>
          </w:tcPr>
          <w:p w:rsidR="00775567" w:rsidRPr="00B67765" w:rsidRDefault="00775567" w:rsidP="009E6A30">
            <w:pPr>
              <w:spacing w:line="288" w:lineRule="auto"/>
              <w:jc w:val="center"/>
              <w:rPr>
                <w:sz w:val="20"/>
              </w:rPr>
            </w:pPr>
            <w:r>
              <w:rPr>
                <w:sz w:val="20"/>
              </w:rPr>
              <w:t>4,0</w:t>
            </w:r>
          </w:p>
        </w:tc>
        <w:tc>
          <w:tcPr>
            <w:tcW w:w="733" w:type="dxa"/>
            <w:vAlign w:val="center"/>
          </w:tcPr>
          <w:p w:rsidR="00775567" w:rsidRPr="00B67765" w:rsidRDefault="00775567" w:rsidP="009E6A30">
            <w:pPr>
              <w:spacing w:line="288" w:lineRule="auto"/>
              <w:jc w:val="center"/>
              <w:rPr>
                <w:sz w:val="20"/>
                <w:lang w:val="ru-RU"/>
              </w:rPr>
            </w:pPr>
            <w:r>
              <w:rPr>
                <w:sz w:val="20"/>
                <w:lang w:val="ru-RU"/>
              </w:rPr>
              <w:t>35,5</w:t>
            </w:r>
          </w:p>
        </w:tc>
        <w:tc>
          <w:tcPr>
            <w:tcW w:w="805" w:type="dxa"/>
            <w:vAlign w:val="center"/>
          </w:tcPr>
          <w:p w:rsidR="00775567" w:rsidRPr="00B67765" w:rsidRDefault="00775567" w:rsidP="009E6A30">
            <w:pPr>
              <w:spacing w:line="288" w:lineRule="auto"/>
              <w:jc w:val="center"/>
              <w:rPr>
                <w:sz w:val="20"/>
                <w:lang w:val="ru-RU"/>
              </w:rPr>
            </w:pPr>
          </w:p>
        </w:tc>
        <w:tc>
          <w:tcPr>
            <w:tcW w:w="833" w:type="dxa"/>
            <w:vAlign w:val="center"/>
          </w:tcPr>
          <w:p w:rsidR="00775567" w:rsidRPr="00B67765" w:rsidRDefault="00775567" w:rsidP="009E6A30">
            <w:pPr>
              <w:spacing w:line="288" w:lineRule="auto"/>
              <w:jc w:val="center"/>
              <w:rPr>
                <w:sz w:val="20"/>
                <w:lang w:val="ru-RU"/>
              </w:rPr>
            </w:pPr>
            <w:r>
              <w:rPr>
                <w:sz w:val="20"/>
                <w:lang w:val="ru-RU"/>
              </w:rPr>
              <w:t>11</w:t>
            </w:r>
          </w:p>
        </w:tc>
        <w:tc>
          <w:tcPr>
            <w:tcW w:w="1167" w:type="dxa"/>
            <w:vAlign w:val="center"/>
          </w:tcPr>
          <w:p w:rsidR="00775567" w:rsidRPr="00B67765" w:rsidRDefault="00775567" w:rsidP="009E6A30">
            <w:pPr>
              <w:spacing w:line="288" w:lineRule="auto"/>
              <w:jc w:val="center"/>
              <w:rPr>
                <w:sz w:val="20"/>
                <w:lang w:val="ru-RU"/>
              </w:rPr>
            </w:pPr>
            <w:r>
              <w:rPr>
                <w:sz w:val="20"/>
                <w:lang w:val="ru-RU"/>
              </w:rPr>
              <w:t>20</w:t>
            </w:r>
          </w:p>
        </w:tc>
        <w:tc>
          <w:tcPr>
            <w:tcW w:w="555" w:type="dxa"/>
            <w:vAlign w:val="center"/>
          </w:tcPr>
          <w:p w:rsidR="00775567" w:rsidRPr="00E512A8" w:rsidRDefault="00775567" w:rsidP="009E6A30">
            <w:pPr>
              <w:spacing w:line="288" w:lineRule="auto"/>
              <w:jc w:val="center"/>
              <w:rPr>
                <w:sz w:val="20"/>
              </w:rPr>
            </w:pPr>
          </w:p>
        </w:tc>
        <w:tc>
          <w:tcPr>
            <w:tcW w:w="693" w:type="dxa"/>
            <w:vAlign w:val="center"/>
          </w:tcPr>
          <w:p w:rsidR="00775567" w:rsidRPr="00E512A8" w:rsidRDefault="00775567" w:rsidP="009E6A30">
            <w:pPr>
              <w:spacing w:line="288" w:lineRule="auto"/>
              <w:jc w:val="center"/>
              <w:rPr>
                <w:sz w:val="20"/>
              </w:rPr>
            </w:pPr>
          </w:p>
        </w:tc>
      </w:tr>
      <w:tr w:rsidR="00775567" w:rsidRPr="00B67765" w:rsidTr="009E6A30">
        <w:trPr>
          <w:jc w:val="center"/>
        </w:trPr>
        <w:tc>
          <w:tcPr>
            <w:tcW w:w="566" w:type="dxa"/>
            <w:vAlign w:val="center"/>
          </w:tcPr>
          <w:p w:rsidR="00775567" w:rsidRPr="00B67765" w:rsidRDefault="00775567" w:rsidP="00775567">
            <w:pPr>
              <w:numPr>
                <w:ilvl w:val="0"/>
                <w:numId w:val="36"/>
              </w:numPr>
              <w:spacing w:line="288" w:lineRule="auto"/>
              <w:jc w:val="center"/>
              <w:rPr>
                <w:sz w:val="20"/>
              </w:rPr>
            </w:pPr>
          </w:p>
        </w:tc>
        <w:tc>
          <w:tcPr>
            <w:tcW w:w="1339" w:type="dxa"/>
          </w:tcPr>
          <w:p w:rsidR="00775567" w:rsidRPr="00B67765" w:rsidRDefault="00775567" w:rsidP="009E6A30">
            <w:pPr>
              <w:pStyle w:val="affb"/>
              <w:ind w:firstLine="0"/>
              <w:jc w:val="center"/>
              <w:rPr>
                <w:sz w:val="20"/>
              </w:rPr>
            </w:pPr>
            <w:r w:rsidRPr="00B67765">
              <w:rPr>
                <w:sz w:val="20"/>
              </w:rPr>
              <w:t>ІІ ф (11)</w:t>
            </w:r>
          </w:p>
        </w:tc>
        <w:tc>
          <w:tcPr>
            <w:tcW w:w="709" w:type="dxa"/>
          </w:tcPr>
          <w:p w:rsidR="00775567" w:rsidRPr="00761412" w:rsidRDefault="00775567" w:rsidP="009E6A30">
            <w:pPr>
              <w:pStyle w:val="affb"/>
              <w:ind w:firstLine="0"/>
              <w:jc w:val="center"/>
              <w:rPr>
                <w:sz w:val="20"/>
              </w:rPr>
            </w:pPr>
            <w:r>
              <w:rPr>
                <w:sz w:val="20"/>
              </w:rPr>
              <w:t>18</w:t>
            </w:r>
          </w:p>
        </w:tc>
        <w:tc>
          <w:tcPr>
            <w:tcW w:w="1828" w:type="dxa"/>
            <w:vAlign w:val="center"/>
          </w:tcPr>
          <w:p w:rsidR="00775567" w:rsidRPr="00B67765" w:rsidRDefault="00775567" w:rsidP="009E6A30">
            <w:pPr>
              <w:rPr>
                <w:sz w:val="20"/>
              </w:rPr>
            </w:pPr>
            <w:r w:rsidRPr="00B67765">
              <w:rPr>
                <w:sz w:val="20"/>
              </w:rPr>
              <w:t>Пєтухова О.В.</w:t>
            </w:r>
          </w:p>
        </w:tc>
        <w:tc>
          <w:tcPr>
            <w:tcW w:w="810" w:type="dxa"/>
            <w:vAlign w:val="center"/>
          </w:tcPr>
          <w:p w:rsidR="00775567" w:rsidRPr="00B67765" w:rsidRDefault="00775567" w:rsidP="009E6A30">
            <w:pPr>
              <w:spacing w:line="288" w:lineRule="auto"/>
              <w:jc w:val="center"/>
              <w:rPr>
                <w:sz w:val="20"/>
              </w:rPr>
            </w:pPr>
            <w:r>
              <w:rPr>
                <w:sz w:val="20"/>
              </w:rPr>
              <w:t>100</w:t>
            </w:r>
          </w:p>
        </w:tc>
        <w:tc>
          <w:tcPr>
            <w:tcW w:w="687" w:type="dxa"/>
            <w:vAlign w:val="center"/>
          </w:tcPr>
          <w:p w:rsidR="00775567" w:rsidRPr="00B67765" w:rsidRDefault="00775567" w:rsidP="009E6A30">
            <w:pPr>
              <w:spacing w:line="288" w:lineRule="auto"/>
              <w:jc w:val="center"/>
              <w:rPr>
                <w:sz w:val="20"/>
              </w:rPr>
            </w:pPr>
            <w:r>
              <w:rPr>
                <w:sz w:val="20"/>
              </w:rPr>
              <w:t>3,9</w:t>
            </w:r>
          </w:p>
        </w:tc>
        <w:tc>
          <w:tcPr>
            <w:tcW w:w="733" w:type="dxa"/>
            <w:vAlign w:val="center"/>
          </w:tcPr>
          <w:p w:rsidR="00775567" w:rsidRPr="002C6941" w:rsidRDefault="00775567" w:rsidP="009E6A30">
            <w:pPr>
              <w:spacing w:line="288" w:lineRule="auto"/>
              <w:jc w:val="center"/>
              <w:rPr>
                <w:sz w:val="20"/>
              </w:rPr>
            </w:pPr>
            <w:r>
              <w:rPr>
                <w:sz w:val="20"/>
              </w:rPr>
              <w:t>33,3</w:t>
            </w:r>
          </w:p>
        </w:tc>
        <w:tc>
          <w:tcPr>
            <w:tcW w:w="805" w:type="dxa"/>
            <w:vAlign w:val="center"/>
          </w:tcPr>
          <w:p w:rsidR="00775567" w:rsidRPr="002C6941" w:rsidRDefault="00775567" w:rsidP="009E6A30">
            <w:pPr>
              <w:spacing w:line="288" w:lineRule="auto"/>
              <w:jc w:val="center"/>
              <w:rPr>
                <w:sz w:val="20"/>
              </w:rPr>
            </w:pPr>
          </w:p>
        </w:tc>
        <w:tc>
          <w:tcPr>
            <w:tcW w:w="833" w:type="dxa"/>
            <w:vAlign w:val="center"/>
          </w:tcPr>
          <w:p w:rsidR="00775567" w:rsidRPr="002C6941" w:rsidRDefault="00775567" w:rsidP="009E6A30">
            <w:pPr>
              <w:spacing w:line="288" w:lineRule="auto"/>
              <w:jc w:val="center"/>
              <w:rPr>
                <w:sz w:val="20"/>
              </w:rPr>
            </w:pPr>
            <w:r>
              <w:rPr>
                <w:sz w:val="20"/>
              </w:rPr>
              <w:t>6</w:t>
            </w:r>
          </w:p>
        </w:tc>
        <w:tc>
          <w:tcPr>
            <w:tcW w:w="1167" w:type="dxa"/>
            <w:vAlign w:val="center"/>
          </w:tcPr>
          <w:p w:rsidR="00775567" w:rsidRPr="00012336" w:rsidRDefault="00775567" w:rsidP="009E6A30">
            <w:pPr>
              <w:spacing w:line="288" w:lineRule="auto"/>
              <w:jc w:val="center"/>
              <w:rPr>
                <w:sz w:val="20"/>
                <w:lang w:val="en-US"/>
              </w:rPr>
            </w:pPr>
            <w:r>
              <w:rPr>
                <w:sz w:val="20"/>
                <w:lang w:val="en-US"/>
              </w:rPr>
              <w:t>12</w:t>
            </w:r>
          </w:p>
        </w:tc>
        <w:tc>
          <w:tcPr>
            <w:tcW w:w="555" w:type="dxa"/>
            <w:vAlign w:val="center"/>
          </w:tcPr>
          <w:p w:rsidR="00775567" w:rsidRPr="00E512A8" w:rsidRDefault="00775567" w:rsidP="009E6A30">
            <w:pPr>
              <w:spacing w:line="288" w:lineRule="auto"/>
              <w:jc w:val="center"/>
              <w:rPr>
                <w:sz w:val="20"/>
                <w:lang w:val="ru-RU"/>
              </w:rPr>
            </w:pPr>
          </w:p>
        </w:tc>
        <w:tc>
          <w:tcPr>
            <w:tcW w:w="693" w:type="dxa"/>
            <w:vAlign w:val="center"/>
          </w:tcPr>
          <w:p w:rsidR="00775567" w:rsidRPr="00E512A8" w:rsidRDefault="00775567" w:rsidP="009E6A30">
            <w:pPr>
              <w:spacing w:line="288" w:lineRule="auto"/>
              <w:jc w:val="center"/>
              <w:rPr>
                <w:sz w:val="20"/>
                <w:lang w:val="ru-RU"/>
              </w:rPr>
            </w:pPr>
          </w:p>
        </w:tc>
      </w:tr>
      <w:tr w:rsidR="00775567" w:rsidRPr="00B67765" w:rsidTr="009E6A30">
        <w:trPr>
          <w:jc w:val="center"/>
        </w:trPr>
        <w:tc>
          <w:tcPr>
            <w:tcW w:w="566" w:type="dxa"/>
            <w:vAlign w:val="center"/>
          </w:tcPr>
          <w:p w:rsidR="00775567" w:rsidRPr="00B67765" w:rsidRDefault="00775567" w:rsidP="00775567">
            <w:pPr>
              <w:numPr>
                <w:ilvl w:val="0"/>
                <w:numId w:val="36"/>
              </w:numPr>
              <w:spacing w:line="288" w:lineRule="auto"/>
              <w:jc w:val="center"/>
              <w:rPr>
                <w:sz w:val="20"/>
              </w:rPr>
            </w:pPr>
          </w:p>
        </w:tc>
        <w:tc>
          <w:tcPr>
            <w:tcW w:w="1339" w:type="dxa"/>
          </w:tcPr>
          <w:p w:rsidR="00775567" w:rsidRPr="00B67765" w:rsidRDefault="00775567" w:rsidP="009E6A30">
            <w:pPr>
              <w:pStyle w:val="affb"/>
              <w:ind w:firstLine="0"/>
              <w:jc w:val="center"/>
              <w:rPr>
                <w:sz w:val="20"/>
              </w:rPr>
            </w:pPr>
            <w:r w:rsidRPr="00B67765">
              <w:rPr>
                <w:sz w:val="20"/>
              </w:rPr>
              <w:t>ІІІ ф А (9)</w:t>
            </w:r>
          </w:p>
        </w:tc>
        <w:tc>
          <w:tcPr>
            <w:tcW w:w="709" w:type="dxa"/>
          </w:tcPr>
          <w:p w:rsidR="00775567" w:rsidRPr="00B67765" w:rsidRDefault="00775567" w:rsidP="009E6A30">
            <w:pPr>
              <w:pStyle w:val="affb"/>
              <w:ind w:firstLine="0"/>
              <w:jc w:val="center"/>
              <w:rPr>
                <w:sz w:val="20"/>
              </w:rPr>
            </w:pPr>
            <w:r>
              <w:rPr>
                <w:sz w:val="20"/>
              </w:rPr>
              <w:t>24</w:t>
            </w:r>
          </w:p>
        </w:tc>
        <w:tc>
          <w:tcPr>
            <w:tcW w:w="1828" w:type="dxa"/>
            <w:vAlign w:val="center"/>
          </w:tcPr>
          <w:p w:rsidR="00775567" w:rsidRPr="00B67765" w:rsidRDefault="00775567" w:rsidP="009E6A30">
            <w:pPr>
              <w:rPr>
                <w:sz w:val="20"/>
              </w:rPr>
            </w:pPr>
            <w:r w:rsidRPr="00B67765">
              <w:rPr>
                <w:sz w:val="20"/>
              </w:rPr>
              <w:t>Діхтяренко Л.М.</w:t>
            </w:r>
          </w:p>
        </w:tc>
        <w:tc>
          <w:tcPr>
            <w:tcW w:w="810" w:type="dxa"/>
            <w:vAlign w:val="center"/>
          </w:tcPr>
          <w:p w:rsidR="00775567" w:rsidRPr="00B67765" w:rsidRDefault="00775567" w:rsidP="009E6A30">
            <w:pPr>
              <w:spacing w:line="288" w:lineRule="auto"/>
              <w:jc w:val="center"/>
              <w:rPr>
                <w:sz w:val="20"/>
              </w:rPr>
            </w:pPr>
            <w:r>
              <w:rPr>
                <w:sz w:val="20"/>
              </w:rPr>
              <w:t>100</w:t>
            </w:r>
          </w:p>
        </w:tc>
        <w:tc>
          <w:tcPr>
            <w:tcW w:w="687" w:type="dxa"/>
            <w:vAlign w:val="center"/>
          </w:tcPr>
          <w:p w:rsidR="00775567" w:rsidRPr="00B67765" w:rsidRDefault="00775567" w:rsidP="009E6A30">
            <w:pPr>
              <w:spacing w:line="288" w:lineRule="auto"/>
              <w:jc w:val="center"/>
              <w:rPr>
                <w:sz w:val="20"/>
              </w:rPr>
            </w:pPr>
            <w:r>
              <w:rPr>
                <w:sz w:val="20"/>
              </w:rPr>
              <w:t>4,1</w:t>
            </w:r>
          </w:p>
        </w:tc>
        <w:tc>
          <w:tcPr>
            <w:tcW w:w="733" w:type="dxa"/>
            <w:vAlign w:val="center"/>
          </w:tcPr>
          <w:p w:rsidR="00775567" w:rsidRPr="002C6941" w:rsidRDefault="00775567" w:rsidP="009E6A30">
            <w:pPr>
              <w:spacing w:line="288" w:lineRule="auto"/>
              <w:jc w:val="center"/>
              <w:rPr>
                <w:sz w:val="20"/>
              </w:rPr>
            </w:pPr>
            <w:r>
              <w:rPr>
                <w:sz w:val="20"/>
              </w:rPr>
              <w:t>46,0</w:t>
            </w:r>
          </w:p>
        </w:tc>
        <w:tc>
          <w:tcPr>
            <w:tcW w:w="805" w:type="dxa"/>
            <w:vAlign w:val="center"/>
          </w:tcPr>
          <w:p w:rsidR="00775567" w:rsidRPr="002C6941" w:rsidRDefault="00775567" w:rsidP="009E6A30">
            <w:pPr>
              <w:spacing w:line="288" w:lineRule="auto"/>
              <w:jc w:val="center"/>
              <w:rPr>
                <w:sz w:val="20"/>
              </w:rPr>
            </w:pPr>
          </w:p>
        </w:tc>
        <w:tc>
          <w:tcPr>
            <w:tcW w:w="833" w:type="dxa"/>
            <w:vAlign w:val="center"/>
          </w:tcPr>
          <w:p w:rsidR="00775567" w:rsidRPr="002C6941" w:rsidRDefault="00775567" w:rsidP="009E6A30">
            <w:pPr>
              <w:spacing w:line="288" w:lineRule="auto"/>
              <w:jc w:val="center"/>
              <w:rPr>
                <w:sz w:val="20"/>
              </w:rPr>
            </w:pPr>
            <w:r>
              <w:rPr>
                <w:sz w:val="20"/>
              </w:rPr>
              <w:t>11</w:t>
            </w:r>
          </w:p>
        </w:tc>
        <w:tc>
          <w:tcPr>
            <w:tcW w:w="1167" w:type="dxa"/>
            <w:vAlign w:val="center"/>
          </w:tcPr>
          <w:p w:rsidR="00775567" w:rsidRPr="002C6941" w:rsidRDefault="00775567" w:rsidP="009E6A30">
            <w:pPr>
              <w:spacing w:line="288" w:lineRule="auto"/>
              <w:jc w:val="center"/>
              <w:rPr>
                <w:sz w:val="20"/>
              </w:rPr>
            </w:pPr>
            <w:r>
              <w:rPr>
                <w:sz w:val="20"/>
              </w:rPr>
              <w:t>13</w:t>
            </w:r>
          </w:p>
        </w:tc>
        <w:tc>
          <w:tcPr>
            <w:tcW w:w="555" w:type="dxa"/>
            <w:vAlign w:val="center"/>
          </w:tcPr>
          <w:p w:rsidR="00775567" w:rsidRPr="00E512A8" w:rsidRDefault="00775567" w:rsidP="009E6A30">
            <w:pPr>
              <w:spacing w:line="288" w:lineRule="auto"/>
              <w:jc w:val="center"/>
              <w:rPr>
                <w:sz w:val="20"/>
                <w:lang w:val="ru-RU"/>
              </w:rPr>
            </w:pPr>
          </w:p>
        </w:tc>
        <w:tc>
          <w:tcPr>
            <w:tcW w:w="693" w:type="dxa"/>
            <w:vAlign w:val="center"/>
          </w:tcPr>
          <w:p w:rsidR="00775567" w:rsidRPr="00E512A8" w:rsidRDefault="00775567" w:rsidP="009E6A30">
            <w:pPr>
              <w:spacing w:line="288" w:lineRule="auto"/>
              <w:jc w:val="center"/>
              <w:rPr>
                <w:sz w:val="20"/>
                <w:lang w:val="ru-RU"/>
              </w:rPr>
            </w:pPr>
          </w:p>
        </w:tc>
      </w:tr>
      <w:tr w:rsidR="00775567" w:rsidRPr="00B67765" w:rsidTr="009E6A30">
        <w:trPr>
          <w:jc w:val="center"/>
        </w:trPr>
        <w:tc>
          <w:tcPr>
            <w:tcW w:w="566" w:type="dxa"/>
            <w:vAlign w:val="center"/>
          </w:tcPr>
          <w:p w:rsidR="00775567" w:rsidRPr="00B67765" w:rsidRDefault="00775567" w:rsidP="00775567">
            <w:pPr>
              <w:numPr>
                <w:ilvl w:val="0"/>
                <w:numId w:val="36"/>
              </w:numPr>
              <w:spacing w:line="288" w:lineRule="auto"/>
              <w:jc w:val="center"/>
              <w:rPr>
                <w:sz w:val="20"/>
              </w:rPr>
            </w:pPr>
          </w:p>
        </w:tc>
        <w:tc>
          <w:tcPr>
            <w:tcW w:w="1339" w:type="dxa"/>
          </w:tcPr>
          <w:p w:rsidR="00775567" w:rsidRPr="00B67765" w:rsidRDefault="00775567" w:rsidP="009E6A30">
            <w:pPr>
              <w:pStyle w:val="affb"/>
              <w:ind w:firstLine="0"/>
              <w:jc w:val="center"/>
              <w:rPr>
                <w:sz w:val="20"/>
              </w:rPr>
            </w:pPr>
            <w:r w:rsidRPr="00B67765">
              <w:rPr>
                <w:sz w:val="20"/>
              </w:rPr>
              <w:t>ІІІ ф Б (9)</w:t>
            </w:r>
          </w:p>
        </w:tc>
        <w:tc>
          <w:tcPr>
            <w:tcW w:w="709" w:type="dxa"/>
          </w:tcPr>
          <w:p w:rsidR="00775567" w:rsidRPr="00B67765" w:rsidRDefault="00775567" w:rsidP="009E6A30">
            <w:pPr>
              <w:pStyle w:val="affb"/>
              <w:ind w:firstLine="0"/>
              <w:jc w:val="center"/>
              <w:rPr>
                <w:sz w:val="20"/>
              </w:rPr>
            </w:pPr>
            <w:r>
              <w:rPr>
                <w:sz w:val="20"/>
              </w:rPr>
              <w:t>26</w:t>
            </w:r>
          </w:p>
        </w:tc>
        <w:tc>
          <w:tcPr>
            <w:tcW w:w="1828" w:type="dxa"/>
            <w:vAlign w:val="center"/>
          </w:tcPr>
          <w:p w:rsidR="00775567" w:rsidRPr="00B67765" w:rsidRDefault="00775567" w:rsidP="009E6A30">
            <w:pPr>
              <w:rPr>
                <w:sz w:val="20"/>
              </w:rPr>
            </w:pPr>
            <w:r w:rsidRPr="00B67765">
              <w:rPr>
                <w:sz w:val="20"/>
              </w:rPr>
              <w:t>Данілова Т.О.</w:t>
            </w:r>
          </w:p>
        </w:tc>
        <w:tc>
          <w:tcPr>
            <w:tcW w:w="810" w:type="dxa"/>
            <w:vAlign w:val="center"/>
          </w:tcPr>
          <w:p w:rsidR="00775567" w:rsidRPr="00B67765" w:rsidRDefault="00775567" w:rsidP="009E6A30">
            <w:pPr>
              <w:spacing w:line="288" w:lineRule="auto"/>
              <w:jc w:val="center"/>
              <w:rPr>
                <w:sz w:val="20"/>
              </w:rPr>
            </w:pPr>
            <w:r>
              <w:rPr>
                <w:sz w:val="20"/>
              </w:rPr>
              <w:t>100</w:t>
            </w:r>
          </w:p>
        </w:tc>
        <w:tc>
          <w:tcPr>
            <w:tcW w:w="687" w:type="dxa"/>
            <w:vAlign w:val="center"/>
          </w:tcPr>
          <w:p w:rsidR="00775567" w:rsidRPr="00FF4319" w:rsidRDefault="00775567" w:rsidP="009E6A30">
            <w:pPr>
              <w:spacing w:line="288" w:lineRule="auto"/>
              <w:jc w:val="center"/>
              <w:rPr>
                <w:sz w:val="20"/>
                <w:lang w:val="ru-RU"/>
              </w:rPr>
            </w:pPr>
            <w:r>
              <w:rPr>
                <w:sz w:val="20"/>
                <w:lang w:val="ru-RU"/>
              </w:rPr>
              <w:t>3,9</w:t>
            </w:r>
          </w:p>
        </w:tc>
        <w:tc>
          <w:tcPr>
            <w:tcW w:w="733" w:type="dxa"/>
            <w:vAlign w:val="center"/>
          </w:tcPr>
          <w:p w:rsidR="00775567" w:rsidRPr="00FF4319" w:rsidRDefault="00775567" w:rsidP="009E6A30">
            <w:pPr>
              <w:spacing w:line="288" w:lineRule="auto"/>
              <w:jc w:val="center"/>
              <w:rPr>
                <w:sz w:val="20"/>
                <w:lang w:val="ru-RU"/>
              </w:rPr>
            </w:pPr>
            <w:r>
              <w:rPr>
                <w:sz w:val="20"/>
                <w:lang w:val="ru-RU"/>
              </w:rPr>
              <w:t>38,5</w:t>
            </w:r>
          </w:p>
        </w:tc>
        <w:tc>
          <w:tcPr>
            <w:tcW w:w="805" w:type="dxa"/>
            <w:vAlign w:val="center"/>
          </w:tcPr>
          <w:p w:rsidR="00775567" w:rsidRPr="002C6941" w:rsidRDefault="00775567" w:rsidP="009E6A30">
            <w:pPr>
              <w:spacing w:line="288" w:lineRule="auto"/>
              <w:jc w:val="center"/>
              <w:rPr>
                <w:sz w:val="20"/>
              </w:rPr>
            </w:pPr>
          </w:p>
        </w:tc>
        <w:tc>
          <w:tcPr>
            <w:tcW w:w="833" w:type="dxa"/>
            <w:vAlign w:val="center"/>
          </w:tcPr>
          <w:p w:rsidR="00775567" w:rsidRPr="00FF4319" w:rsidRDefault="00775567" w:rsidP="009E6A30">
            <w:pPr>
              <w:spacing w:line="288" w:lineRule="auto"/>
              <w:jc w:val="center"/>
              <w:rPr>
                <w:sz w:val="20"/>
                <w:lang w:val="ru-RU"/>
              </w:rPr>
            </w:pPr>
            <w:r>
              <w:rPr>
                <w:sz w:val="20"/>
                <w:lang w:val="ru-RU"/>
              </w:rPr>
              <w:t>10</w:t>
            </w:r>
          </w:p>
        </w:tc>
        <w:tc>
          <w:tcPr>
            <w:tcW w:w="1167" w:type="dxa"/>
            <w:vAlign w:val="center"/>
          </w:tcPr>
          <w:p w:rsidR="00775567" w:rsidRPr="00FF4319" w:rsidRDefault="00775567" w:rsidP="009E6A30">
            <w:pPr>
              <w:spacing w:line="288" w:lineRule="auto"/>
              <w:jc w:val="center"/>
              <w:rPr>
                <w:sz w:val="20"/>
                <w:lang w:val="ru-RU"/>
              </w:rPr>
            </w:pPr>
            <w:r>
              <w:rPr>
                <w:sz w:val="20"/>
                <w:lang w:val="ru-RU"/>
              </w:rPr>
              <w:t>16</w:t>
            </w:r>
          </w:p>
        </w:tc>
        <w:tc>
          <w:tcPr>
            <w:tcW w:w="555" w:type="dxa"/>
            <w:vAlign w:val="center"/>
          </w:tcPr>
          <w:p w:rsidR="00775567" w:rsidRPr="00E512A8" w:rsidRDefault="00775567" w:rsidP="009E6A30">
            <w:pPr>
              <w:spacing w:line="288" w:lineRule="auto"/>
              <w:jc w:val="center"/>
              <w:rPr>
                <w:sz w:val="20"/>
                <w:lang w:val="ru-RU"/>
              </w:rPr>
            </w:pPr>
          </w:p>
        </w:tc>
        <w:tc>
          <w:tcPr>
            <w:tcW w:w="693" w:type="dxa"/>
            <w:vAlign w:val="center"/>
          </w:tcPr>
          <w:p w:rsidR="00775567" w:rsidRPr="00E512A8" w:rsidRDefault="00775567" w:rsidP="009E6A30">
            <w:pPr>
              <w:spacing w:line="288" w:lineRule="auto"/>
              <w:jc w:val="center"/>
              <w:rPr>
                <w:sz w:val="20"/>
                <w:lang w:val="ru-RU"/>
              </w:rPr>
            </w:pPr>
          </w:p>
        </w:tc>
      </w:tr>
      <w:tr w:rsidR="00775567" w:rsidRPr="00B67765" w:rsidTr="009E6A30">
        <w:trPr>
          <w:jc w:val="center"/>
        </w:trPr>
        <w:tc>
          <w:tcPr>
            <w:tcW w:w="566" w:type="dxa"/>
            <w:vAlign w:val="center"/>
          </w:tcPr>
          <w:p w:rsidR="00775567" w:rsidRPr="00B67765" w:rsidRDefault="00775567" w:rsidP="00775567">
            <w:pPr>
              <w:numPr>
                <w:ilvl w:val="0"/>
                <w:numId w:val="36"/>
              </w:numPr>
              <w:spacing w:line="288" w:lineRule="auto"/>
              <w:jc w:val="center"/>
              <w:rPr>
                <w:sz w:val="20"/>
              </w:rPr>
            </w:pPr>
          </w:p>
        </w:tc>
        <w:tc>
          <w:tcPr>
            <w:tcW w:w="1339" w:type="dxa"/>
          </w:tcPr>
          <w:p w:rsidR="00775567" w:rsidRPr="00B67765" w:rsidRDefault="00775567" w:rsidP="009E6A30">
            <w:pPr>
              <w:pStyle w:val="affb"/>
              <w:ind w:firstLine="0"/>
              <w:jc w:val="center"/>
              <w:rPr>
                <w:sz w:val="20"/>
              </w:rPr>
            </w:pPr>
            <w:r w:rsidRPr="00B67765">
              <w:rPr>
                <w:sz w:val="20"/>
              </w:rPr>
              <w:t>ІІІ ф В (9)</w:t>
            </w:r>
          </w:p>
        </w:tc>
        <w:tc>
          <w:tcPr>
            <w:tcW w:w="709" w:type="dxa"/>
          </w:tcPr>
          <w:p w:rsidR="00775567" w:rsidRPr="00B67765" w:rsidRDefault="00775567" w:rsidP="009E6A30">
            <w:pPr>
              <w:pStyle w:val="affb"/>
              <w:ind w:firstLine="0"/>
              <w:jc w:val="center"/>
              <w:rPr>
                <w:sz w:val="20"/>
              </w:rPr>
            </w:pPr>
            <w:r>
              <w:rPr>
                <w:sz w:val="20"/>
              </w:rPr>
              <w:t>26</w:t>
            </w:r>
          </w:p>
        </w:tc>
        <w:tc>
          <w:tcPr>
            <w:tcW w:w="1828" w:type="dxa"/>
            <w:vAlign w:val="center"/>
          </w:tcPr>
          <w:p w:rsidR="00775567" w:rsidRPr="00B67765" w:rsidRDefault="00775567" w:rsidP="009E6A30">
            <w:pPr>
              <w:rPr>
                <w:sz w:val="20"/>
              </w:rPr>
            </w:pPr>
            <w:r w:rsidRPr="00B67765">
              <w:rPr>
                <w:sz w:val="20"/>
              </w:rPr>
              <w:t>Савенко Д.В.</w:t>
            </w:r>
          </w:p>
        </w:tc>
        <w:tc>
          <w:tcPr>
            <w:tcW w:w="810" w:type="dxa"/>
            <w:vAlign w:val="center"/>
          </w:tcPr>
          <w:p w:rsidR="00775567" w:rsidRPr="00B67765" w:rsidRDefault="00775567" w:rsidP="009E6A30">
            <w:pPr>
              <w:spacing w:line="288" w:lineRule="auto"/>
              <w:jc w:val="center"/>
              <w:rPr>
                <w:sz w:val="20"/>
              </w:rPr>
            </w:pPr>
            <w:r>
              <w:rPr>
                <w:sz w:val="20"/>
              </w:rPr>
              <w:t>100</w:t>
            </w:r>
          </w:p>
        </w:tc>
        <w:tc>
          <w:tcPr>
            <w:tcW w:w="687" w:type="dxa"/>
            <w:vAlign w:val="center"/>
          </w:tcPr>
          <w:p w:rsidR="00775567" w:rsidRPr="002C6941" w:rsidRDefault="00775567" w:rsidP="009E6A30">
            <w:pPr>
              <w:spacing w:line="288" w:lineRule="auto"/>
              <w:jc w:val="center"/>
              <w:rPr>
                <w:sz w:val="20"/>
              </w:rPr>
            </w:pPr>
            <w:r>
              <w:rPr>
                <w:sz w:val="20"/>
              </w:rPr>
              <w:t>4,3</w:t>
            </w:r>
          </w:p>
        </w:tc>
        <w:tc>
          <w:tcPr>
            <w:tcW w:w="733" w:type="dxa"/>
            <w:vAlign w:val="center"/>
          </w:tcPr>
          <w:p w:rsidR="00775567" w:rsidRPr="002C6941" w:rsidRDefault="00775567" w:rsidP="009E6A30">
            <w:pPr>
              <w:spacing w:line="288" w:lineRule="auto"/>
              <w:jc w:val="center"/>
              <w:rPr>
                <w:sz w:val="20"/>
              </w:rPr>
            </w:pPr>
            <w:r>
              <w:rPr>
                <w:sz w:val="20"/>
              </w:rPr>
              <w:t>61,5</w:t>
            </w:r>
          </w:p>
        </w:tc>
        <w:tc>
          <w:tcPr>
            <w:tcW w:w="805" w:type="dxa"/>
            <w:vAlign w:val="center"/>
          </w:tcPr>
          <w:p w:rsidR="00775567" w:rsidRPr="002C6941" w:rsidRDefault="00775567" w:rsidP="009E6A30">
            <w:pPr>
              <w:spacing w:line="288" w:lineRule="auto"/>
              <w:jc w:val="center"/>
              <w:rPr>
                <w:sz w:val="20"/>
              </w:rPr>
            </w:pPr>
          </w:p>
        </w:tc>
        <w:tc>
          <w:tcPr>
            <w:tcW w:w="833" w:type="dxa"/>
            <w:vAlign w:val="center"/>
          </w:tcPr>
          <w:p w:rsidR="00775567" w:rsidRPr="002C6941" w:rsidRDefault="00775567" w:rsidP="009E6A30">
            <w:pPr>
              <w:spacing w:line="288" w:lineRule="auto"/>
              <w:jc w:val="center"/>
              <w:rPr>
                <w:sz w:val="20"/>
              </w:rPr>
            </w:pPr>
            <w:r>
              <w:rPr>
                <w:sz w:val="20"/>
              </w:rPr>
              <w:t>16</w:t>
            </w:r>
          </w:p>
        </w:tc>
        <w:tc>
          <w:tcPr>
            <w:tcW w:w="1167" w:type="dxa"/>
            <w:vAlign w:val="center"/>
          </w:tcPr>
          <w:p w:rsidR="00775567" w:rsidRPr="002C6941" w:rsidRDefault="00775567" w:rsidP="009E6A30">
            <w:pPr>
              <w:spacing w:line="288" w:lineRule="auto"/>
              <w:jc w:val="center"/>
              <w:rPr>
                <w:sz w:val="20"/>
              </w:rPr>
            </w:pPr>
            <w:r>
              <w:rPr>
                <w:sz w:val="20"/>
              </w:rPr>
              <w:t>10</w:t>
            </w:r>
          </w:p>
        </w:tc>
        <w:tc>
          <w:tcPr>
            <w:tcW w:w="555" w:type="dxa"/>
            <w:vAlign w:val="center"/>
          </w:tcPr>
          <w:p w:rsidR="00775567" w:rsidRPr="00E512A8" w:rsidRDefault="00775567" w:rsidP="009E6A30">
            <w:pPr>
              <w:spacing w:line="288" w:lineRule="auto"/>
              <w:jc w:val="center"/>
              <w:rPr>
                <w:sz w:val="20"/>
                <w:lang w:val="ru-RU"/>
              </w:rPr>
            </w:pPr>
          </w:p>
        </w:tc>
        <w:tc>
          <w:tcPr>
            <w:tcW w:w="693" w:type="dxa"/>
            <w:vAlign w:val="center"/>
          </w:tcPr>
          <w:p w:rsidR="00775567" w:rsidRPr="00E512A8" w:rsidRDefault="00775567" w:rsidP="009E6A30">
            <w:pPr>
              <w:spacing w:line="288" w:lineRule="auto"/>
              <w:jc w:val="center"/>
              <w:rPr>
                <w:sz w:val="20"/>
                <w:lang w:val="ru-RU"/>
              </w:rPr>
            </w:pPr>
          </w:p>
        </w:tc>
      </w:tr>
      <w:tr w:rsidR="00775567" w:rsidRPr="00B67765" w:rsidTr="009E6A30">
        <w:trPr>
          <w:jc w:val="center"/>
        </w:trPr>
        <w:tc>
          <w:tcPr>
            <w:tcW w:w="566" w:type="dxa"/>
            <w:vAlign w:val="center"/>
          </w:tcPr>
          <w:p w:rsidR="00775567" w:rsidRPr="00B67765" w:rsidRDefault="00775567" w:rsidP="00775567">
            <w:pPr>
              <w:numPr>
                <w:ilvl w:val="0"/>
                <w:numId w:val="36"/>
              </w:numPr>
              <w:spacing w:line="288" w:lineRule="auto"/>
              <w:jc w:val="center"/>
              <w:rPr>
                <w:sz w:val="20"/>
              </w:rPr>
            </w:pPr>
          </w:p>
        </w:tc>
        <w:tc>
          <w:tcPr>
            <w:tcW w:w="1339" w:type="dxa"/>
          </w:tcPr>
          <w:p w:rsidR="00775567" w:rsidRPr="00B67765" w:rsidRDefault="00775567" w:rsidP="009E6A30">
            <w:pPr>
              <w:pStyle w:val="affb"/>
              <w:ind w:firstLine="0"/>
              <w:jc w:val="center"/>
              <w:rPr>
                <w:sz w:val="20"/>
                <w:lang w:val="en-US"/>
              </w:rPr>
            </w:pPr>
            <w:r w:rsidRPr="00B67765">
              <w:rPr>
                <w:sz w:val="20"/>
              </w:rPr>
              <w:t>ІІІ ф  (11)</w:t>
            </w:r>
          </w:p>
        </w:tc>
        <w:tc>
          <w:tcPr>
            <w:tcW w:w="709" w:type="dxa"/>
          </w:tcPr>
          <w:p w:rsidR="00775567" w:rsidRPr="00B67765" w:rsidRDefault="00775567" w:rsidP="009E6A30">
            <w:pPr>
              <w:pStyle w:val="affb"/>
              <w:ind w:firstLine="0"/>
              <w:jc w:val="center"/>
              <w:rPr>
                <w:sz w:val="20"/>
              </w:rPr>
            </w:pPr>
            <w:r>
              <w:rPr>
                <w:sz w:val="20"/>
              </w:rPr>
              <w:t>19</w:t>
            </w:r>
          </w:p>
        </w:tc>
        <w:tc>
          <w:tcPr>
            <w:tcW w:w="1828" w:type="dxa"/>
            <w:vAlign w:val="center"/>
          </w:tcPr>
          <w:p w:rsidR="00775567" w:rsidRPr="00B67765" w:rsidRDefault="00775567" w:rsidP="009E6A30">
            <w:pPr>
              <w:rPr>
                <w:sz w:val="20"/>
              </w:rPr>
            </w:pPr>
            <w:r w:rsidRPr="00B67765">
              <w:rPr>
                <w:sz w:val="20"/>
              </w:rPr>
              <w:t>Сухацька В.Ю.</w:t>
            </w:r>
          </w:p>
        </w:tc>
        <w:tc>
          <w:tcPr>
            <w:tcW w:w="810" w:type="dxa"/>
            <w:vAlign w:val="center"/>
          </w:tcPr>
          <w:p w:rsidR="00775567" w:rsidRPr="00B67765" w:rsidRDefault="00775567" w:rsidP="009E6A30">
            <w:pPr>
              <w:spacing w:line="288" w:lineRule="auto"/>
              <w:jc w:val="center"/>
              <w:rPr>
                <w:sz w:val="20"/>
              </w:rPr>
            </w:pPr>
            <w:r>
              <w:rPr>
                <w:sz w:val="20"/>
              </w:rPr>
              <w:t>100</w:t>
            </w:r>
          </w:p>
        </w:tc>
        <w:tc>
          <w:tcPr>
            <w:tcW w:w="687" w:type="dxa"/>
            <w:vAlign w:val="center"/>
          </w:tcPr>
          <w:p w:rsidR="00775567" w:rsidRPr="00B67765" w:rsidRDefault="00775567" w:rsidP="009E6A30">
            <w:pPr>
              <w:spacing w:line="288" w:lineRule="auto"/>
              <w:jc w:val="center"/>
              <w:rPr>
                <w:sz w:val="20"/>
              </w:rPr>
            </w:pPr>
            <w:r>
              <w:rPr>
                <w:sz w:val="20"/>
              </w:rPr>
              <w:t>4,1</w:t>
            </w:r>
          </w:p>
        </w:tc>
        <w:tc>
          <w:tcPr>
            <w:tcW w:w="733" w:type="dxa"/>
            <w:vAlign w:val="center"/>
          </w:tcPr>
          <w:p w:rsidR="00775567" w:rsidRPr="00B67765" w:rsidRDefault="00775567" w:rsidP="009E6A30">
            <w:pPr>
              <w:spacing w:line="288" w:lineRule="auto"/>
              <w:jc w:val="center"/>
              <w:rPr>
                <w:sz w:val="20"/>
              </w:rPr>
            </w:pPr>
            <w:r>
              <w:rPr>
                <w:sz w:val="20"/>
              </w:rPr>
              <w:t>37,0</w:t>
            </w:r>
          </w:p>
        </w:tc>
        <w:tc>
          <w:tcPr>
            <w:tcW w:w="805" w:type="dxa"/>
            <w:vAlign w:val="center"/>
          </w:tcPr>
          <w:p w:rsidR="00775567" w:rsidRPr="00B67765" w:rsidRDefault="00775567" w:rsidP="009E6A30">
            <w:pPr>
              <w:spacing w:line="288" w:lineRule="auto"/>
              <w:jc w:val="center"/>
              <w:rPr>
                <w:sz w:val="20"/>
              </w:rPr>
            </w:pPr>
            <w:r>
              <w:rPr>
                <w:sz w:val="20"/>
              </w:rPr>
              <w:t>2</w:t>
            </w:r>
          </w:p>
        </w:tc>
        <w:tc>
          <w:tcPr>
            <w:tcW w:w="833" w:type="dxa"/>
            <w:vAlign w:val="center"/>
          </w:tcPr>
          <w:p w:rsidR="00775567" w:rsidRPr="00B67765" w:rsidRDefault="00775567" w:rsidP="009E6A30">
            <w:pPr>
              <w:spacing w:line="288" w:lineRule="auto"/>
              <w:jc w:val="center"/>
              <w:rPr>
                <w:sz w:val="20"/>
              </w:rPr>
            </w:pPr>
            <w:r>
              <w:rPr>
                <w:sz w:val="20"/>
              </w:rPr>
              <w:t>5</w:t>
            </w:r>
          </w:p>
        </w:tc>
        <w:tc>
          <w:tcPr>
            <w:tcW w:w="1167" w:type="dxa"/>
            <w:vAlign w:val="center"/>
          </w:tcPr>
          <w:p w:rsidR="00775567" w:rsidRPr="00B67765" w:rsidRDefault="00775567" w:rsidP="009E6A30">
            <w:pPr>
              <w:spacing w:line="288" w:lineRule="auto"/>
              <w:jc w:val="center"/>
              <w:rPr>
                <w:sz w:val="20"/>
              </w:rPr>
            </w:pPr>
            <w:r>
              <w:rPr>
                <w:sz w:val="20"/>
              </w:rPr>
              <w:t>12</w:t>
            </w:r>
          </w:p>
        </w:tc>
        <w:tc>
          <w:tcPr>
            <w:tcW w:w="555" w:type="dxa"/>
            <w:vAlign w:val="center"/>
          </w:tcPr>
          <w:p w:rsidR="00775567" w:rsidRPr="00E512A8" w:rsidRDefault="00775567" w:rsidP="009E6A30">
            <w:pPr>
              <w:spacing w:line="288" w:lineRule="auto"/>
              <w:jc w:val="center"/>
              <w:rPr>
                <w:sz w:val="20"/>
              </w:rPr>
            </w:pPr>
          </w:p>
        </w:tc>
        <w:tc>
          <w:tcPr>
            <w:tcW w:w="693" w:type="dxa"/>
            <w:vAlign w:val="center"/>
          </w:tcPr>
          <w:p w:rsidR="00775567" w:rsidRPr="00E512A8" w:rsidRDefault="00775567" w:rsidP="009E6A30">
            <w:pPr>
              <w:spacing w:line="288" w:lineRule="auto"/>
              <w:jc w:val="center"/>
              <w:rPr>
                <w:sz w:val="20"/>
              </w:rPr>
            </w:pPr>
          </w:p>
        </w:tc>
      </w:tr>
      <w:tr w:rsidR="00775567" w:rsidRPr="00B67765" w:rsidTr="009E6A30">
        <w:trPr>
          <w:jc w:val="center"/>
        </w:trPr>
        <w:tc>
          <w:tcPr>
            <w:tcW w:w="566" w:type="dxa"/>
            <w:vAlign w:val="center"/>
          </w:tcPr>
          <w:p w:rsidR="00775567" w:rsidRPr="00B67765" w:rsidRDefault="00775567" w:rsidP="00775567">
            <w:pPr>
              <w:numPr>
                <w:ilvl w:val="0"/>
                <w:numId w:val="36"/>
              </w:numPr>
              <w:spacing w:line="288" w:lineRule="auto"/>
              <w:jc w:val="center"/>
              <w:rPr>
                <w:sz w:val="20"/>
              </w:rPr>
            </w:pPr>
          </w:p>
        </w:tc>
        <w:tc>
          <w:tcPr>
            <w:tcW w:w="1339" w:type="dxa"/>
          </w:tcPr>
          <w:p w:rsidR="00775567" w:rsidRPr="00B67765" w:rsidRDefault="00775567" w:rsidP="009E6A30">
            <w:pPr>
              <w:pStyle w:val="affb"/>
              <w:ind w:firstLine="0"/>
              <w:jc w:val="center"/>
              <w:rPr>
                <w:sz w:val="20"/>
              </w:rPr>
            </w:pPr>
            <w:r w:rsidRPr="00B67765">
              <w:rPr>
                <w:sz w:val="20"/>
              </w:rPr>
              <w:t>ІV ф А (9)</w:t>
            </w:r>
          </w:p>
        </w:tc>
        <w:tc>
          <w:tcPr>
            <w:tcW w:w="709" w:type="dxa"/>
          </w:tcPr>
          <w:p w:rsidR="00775567" w:rsidRPr="00B67765" w:rsidRDefault="00775567" w:rsidP="009E6A30">
            <w:pPr>
              <w:pStyle w:val="affb"/>
              <w:ind w:firstLine="0"/>
              <w:jc w:val="center"/>
              <w:rPr>
                <w:sz w:val="20"/>
              </w:rPr>
            </w:pPr>
            <w:r>
              <w:rPr>
                <w:sz w:val="20"/>
              </w:rPr>
              <w:t>21</w:t>
            </w:r>
          </w:p>
        </w:tc>
        <w:tc>
          <w:tcPr>
            <w:tcW w:w="1828" w:type="dxa"/>
            <w:vAlign w:val="center"/>
          </w:tcPr>
          <w:p w:rsidR="00775567" w:rsidRPr="00B67765" w:rsidRDefault="00775567" w:rsidP="009E6A30">
            <w:pPr>
              <w:rPr>
                <w:sz w:val="20"/>
              </w:rPr>
            </w:pPr>
            <w:r w:rsidRPr="00B67765">
              <w:rPr>
                <w:sz w:val="20"/>
              </w:rPr>
              <w:t>Трубенко О.А.</w:t>
            </w:r>
          </w:p>
        </w:tc>
        <w:tc>
          <w:tcPr>
            <w:tcW w:w="810" w:type="dxa"/>
            <w:vAlign w:val="center"/>
          </w:tcPr>
          <w:p w:rsidR="00775567" w:rsidRPr="00B67765" w:rsidRDefault="00775567" w:rsidP="009E6A30">
            <w:pPr>
              <w:spacing w:line="288" w:lineRule="auto"/>
              <w:jc w:val="center"/>
              <w:rPr>
                <w:sz w:val="20"/>
              </w:rPr>
            </w:pPr>
            <w:r>
              <w:rPr>
                <w:sz w:val="20"/>
              </w:rPr>
              <w:t>100</w:t>
            </w:r>
          </w:p>
        </w:tc>
        <w:tc>
          <w:tcPr>
            <w:tcW w:w="687" w:type="dxa"/>
            <w:vAlign w:val="center"/>
          </w:tcPr>
          <w:p w:rsidR="00775567" w:rsidRPr="00B67765" w:rsidRDefault="00775567" w:rsidP="009E6A30">
            <w:pPr>
              <w:spacing w:line="288" w:lineRule="auto"/>
              <w:jc w:val="center"/>
              <w:rPr>
                <w:sz w:val="20"/>
              </w:rPr>
            </w:pPr>
            <w:r>
              <w:rPr>
                <w:sz w:val="20"/>
              </w:rPr>
              <w:t>4,5</w:t>
            </w:r>
          </w:p>
        </w:tc>
        <w:tc>
          <w:tcPr>
            <w:tcW w:w="733" w:type="dxa"/>
            <w:vAlign w:val="center"/>
          </w:tcPr>
          <w:p w:rsidR="00775567" w:rsidRPr="00B67765" w:rsidRDefault="00775567" w:rsidP="009E6A30">
            <w:pPr>
              <w:spacing w:line="288" w:lineRule="auto"/>
              <w:jc w:val="center"/>
              <w:rPr>
                <w:sz w:val="20"/>
              </w:rPr>
            </w:pPr>
            <w:r>
              <w:rPr>
                <w:sz w:val="20"/>
              </w:rPr>
              <w:t>81,0</w:t>
            </w:r>
          </w:p>
        </w:tc>
        <w:tc>
          <w:tcPr>
            <w:tcW w:w="805" w:type="dxa"/>
            <w:vAlign w:val="center"/>
          </w:tcPr>
          <w:p w:rsidR="00775567" w:rsidRPr="00B67765" w:rsidRDefault="00775567" w:rsidP="009E6A30">
            <w:pPr>
              <w:spacing w:line="288" w:lineRule="auto"/>
              <w:jc w:val="center"/>
              <w:rPr>
                <w:sz w:val="20"/>
              </w:rPr>
            </w:pPr>
            <w:r>
              <w:rPr>
                <w:sz w:val="20"/>
              </w:rPr>
              <w:t>4</w:t>
            </w:r>
          </w:p>
        </w:tc>
        <w:tc>
          <w:tcPr>
            <w:tcW w:w="833" w:type="dxa"/>
            <w:vAlign w:val="center"/>
          </w:tcPr>
          <w:p w:rsidR="00775567" w:rsidRPr="00B67765" w:rsidRDefault="00775567" w:rsidP="009E6A30">
            <w:pPr>
              <w:spacing w:line="288" w:lineRule="auto"/>
              <w:jc w:val="center"/>
              <w:rPr>
                <w:sz w:val="20"/>
              </w:rPr>
            </w:pPr>
            <w:r>
              <w:rPr>
                <w:sz w:val="20"/>
              </w:rPr>
              <w:t>13</w:t>
            </w:r>
          </w:p>
        </w:tc>
        <w:tc>
          <w:tcPr>
            <w:tcW w:w="1167" w:type="dxa"/>
            <w:vAlign w:val="center"/>
          </w:tcPr>
          <w:p w:rsidR="00775567" w:rsidRPr="00B67765" w:rsidRDefault="00775567" w:rsidP="009E6A30">
            <w:pPr>
              <w:spacing w:line="288" w:lineRule="auto"/>
              <w:jc w:val="center"/>
              <w:rPr>
                <w:sz w:val="20"/>
              </w:rPr>
            </w:pPr>
            <w:r>
              <w:rPr>
                <w:sz w:val="20"/>
              </w:rPr>
              <w:t>4</w:t>
            </w:r>
          </w:p>
        </w:tc>
        <w:tc>
          <w:tcPr>
            <w:tcW w:w="555" w:type="dxa"/>
            <w:vAlign w:val="center"/>
          </w:tcPr>
          <w:p w:rsidR="00775567" w:rsidRPr="00E512A8" w:rsidRDefault="00775567" w:rsidP="009E6A30">
            <w:pPr>
              <w:spacing w:line="288" w:lineRule="auto"/>
              <w:jc w:val="center"/>
              <w:rPr>
                <w:sz w:val="20"/>
              </w:rPr>
            </w:pPr>
          </w:p>
        </w:tc>
        <w:tc>
          <w:tcPr>
            <w:tcW w:w="693" w:type="dxa"/>
            <w:vAlign w:val="center"/>
          </w:tcPr>
          <w:p w:rsidR="00775567" w:rsidRPr="00E512A8" w:rsidRDefault="00775567" w:rsidP="009E6A30">
            <w:pPr>
              <w:spacing w:line="288" w:lineRule="auto"/>
              <w:jc w:val="center"/>
              <w:rPr>
                <w:sz w:val="20"/>
              </w:rPr>
            </w:pPr>
          </w:p>
        </w:tc>
      </w:tr>
      <w:tr w:rsidR="00775567" w:rsidRPr="00B67765" w:rsidTr="009E6A30">
        <w:trPr>
          <w:jc w:val="center"/>
        </w:trPr>
        <w:tc>
          <w:tcPr>
            <w:tcW w:w="566" w:type="dxa"/>
            <w:vAlign w:val="center"/>
          </w:tcPr>
          <w:p w:rsidR="00775567" w:rsidRPr="00B67765" w:rsidRDefault="00775567" w:rsidP="00775567">
            <w:pPr>
              <w:numPr>
                <w:ilvl w:val="0"/>
                <w:numId w:val="36"/>
              </w:numPr>
              <w:spacing w:line="288" w:lineRule="auto"/>
              <w:jc w:val="center"/>
              <w:rPr>
                <w:sz w:val="20"/>
              </w:rPr>
            </w:pPr>
          </w:p>
        </w:tc>
        <w:tc>
          <w:tcPr>
            <w:tcW w:w="1339" w:type="dxa"/>
          </w:tcPr>
          <w:p w:rsidR="00775567" w:rsidRPr="00B67765" w:rsidRDefault="00775567" w:rsidP="009E6A30">
            <w:pPr>
              <w:pStyle w:val="affb"/>
              <w:ind w:firstLine="0"/>
              <w:jc w:val="center"/>
              <w:rPr>
                <w:sz w:val="20"/>
              </w:rPr>
            </w:pPr>
            <w:r w:rsidRPr="00B67765">
              <w:rPr>
                <w:sz w:val="20"/>
              </w:rPr>
              <w:t>ІV ф Б (9)</w:t>
            </w:r>
          </w:p>
        </w:tc>
        <w:tc>
          <w:tcPr>
            <w:tcW w:w="709" w:type="dxa"/>
          </w:tcPr>
          <w:p w:rsidR="00775567" w:rsidRPr="00B67765" w:rsidRDefault="00775567" w:rsidP="009E6A30">
            <w:pPr>
              <w:pStyle w:val="affb"/>
              <w:ind w:firstLine="0"/>
              <w:jc w:val="center"/>
              <w:rPr>
                <w:sz w:val="20"/>
              </w:rPr>
            </w:pPr>
            <w:r>
              <w:rPr>
                <w:sz w:val="20"/>
              </w:rPr>
              <w:t>25</w:t>
            </w:r>
          </w:p>
        </w:tc>
        <w:tc>
          <w:tcPr>
            <w:tcW w:w="1828" w:type="dxa"/>
            <w:vAlign w:val="center"/>
          </w:tcPr>
          <w:p w:rsidR="00775567" w:rsidRPr="00B67765" w:rsidRDefault="00775567" w:rsidP="009E6A30">
            <w:pPr>
              <w:rPr>
                <w:sz w:val="20"/>
              </w:rPr>
            </w:pPr>
            <w:r w:rsidRPr="00B67765">
              <w:rPr>
                <w:sz w:val="20"/>
              </w:rPr>
              <w:t>Боєчко В.Ф.</w:t>
            </w:r>
          </w:p>
        </w:tc>
        <w:tc>
          <w:tcPr>
            <w:tcW w:w="810" w:type="dxa"/>
            <w:vAlign w:val="center"/>
          </w:tcPr>
          <w:p w:rsidR="00775567" w:rsidRPr="00B67765" w:rsidRDefault="00775567" w:rsidP="009E6A30">
            <w:pPr>
              <w:spacing w:line="288" w:lineRule="auto"/>
              <w:jc w:val="center"/>
              <w:rPr>
                <w:sz w:val="20"/>
              </w:rPr>
            </w:pPr>
            <w:r>
              <w:rPr>
                <w:sz w:val="20"/>
              </w:rPr>
              <w:t>100</w:t>
            </w:r>
          </w:p>
        </w:tc>
        <w:tc>
          <w:tcPr>
            <w:tcW w:w="687" w:type="dxa"/>
            <w:vAlign w:val="center"/>
          </w:tcPr>
          <w:p w:rsidR="00775567" w:rsidRPr="00B67765" w:rsidRDefault="00775567" w:rsidP="009E6A30">
            <w:pPr>
              <w:spacing w:line="288" w:lineRule="auto"/>
              <w:jc w:val="center"/>
              <w:rPr>
                <w:sz w:val="20"/>
              </w:rPr>
            </w:pPr>
            <w:r>
              <w:rPr>
                <w:sz w:val="20"/>
              </w:rPr>
              <w:t>3,9</w:t>
            </w:r>
          </w:p>
        </w:tc>
        <w:tc>
          <w:tcPr>
            <w:tcW w:w="733" w:type="dxa"/>
            <w:vAlign w:val="center"/>
          </w:tcPr>
          <w:p w:rsidR="00775567" w:rsidRPr="00B67765" w:rsidRDefault="00775567" w:rsidP="009E6A30">
            <w:pPr>
              <w:spacing w:line="288" w:lineRule="auto"/>
              <w:jc w:val="center"/>
              <w:rPr>
                <w:sz w:val="20"/>
              </w:rPr>
            </w:pPr>
            <w:r>
              <w:rPr>
                <w:sz w:val="20"/>
              </w:rPr>
              <w:t>40,0</w:t>
            </w:r>
          </w:p>
        </w:tc>
        <w:tc>
          <w:tcPr>
            <w:tcW w:w="805" w:type="dxa"/>
            <w:vAlign w:val="center"/>
          </w:tcPr>
          <w:p w:rsidR="00775567" w:rsidRPr="00B67765" w:rsidRDefault="00775567" w:rsidP="009E6A30">
            <w:pPr>
              <w:spacing w:line="288" w:lineRule="auto"/>
              <w:jc w:val="center"/>
              <w:rPr>
                <w:sz w:val="20"/>
              </w:rPr>
            </w:pPr>
            <w:r>
              <w:rPr>
                <w:sz w:val="20"/>
              </w:rPr>
              <w:t>2</w:t>
            </w:r>
          </w:p>
        </w:tc>
        <w:tc>
          <w:tcPr>
            <w:tcW w:w="833" w:type="dxa"/>
            <w:vAlign w:val="center"/>
          </w:tcPr>
          <w:p w:rsidR="00775567" w:rsidRPr="00B67765" w:rsidRDefault="00775567" w:rsidP="009E6A30">
            <w:pPr>
              <w:spacing w:line="288" w:lineRule="auto"/>
              <w:jc w:val="center"/>
              <w:rPr>
                <w:sz w:val="20"/>
              </w:rPr>
            </w:pPr>
            <w:r>
              <w:rPr>
                <w:sz w:val="20"/>
              </w:rPr>
              <w:t>8</w:t>
            </w:r>
          </w:p>
        </w:tc>
        <w:tc>
          <w:tcPr>
            <w:tcW w:w="1167" w:type="dxa"/>
            <w:vAlign w:val="center"/>
          </w:tcPr>
          <w:p w:rsidR="00775567" w:rsidRPr="00B67765" w:rsidRDefault="00775567" w:rsidP="009E6A30">
            <w:pPr>
              <w:spacing w:line="288" w:lineRule="auto"/>
              <w:jc w:val="center"/>
              <w:rPr>
                <w:sz w:val="20"/>
              </w:rPr>
            </w:pPr>
            <w:r>
              <w:rPr>
                <w:sz w:val="20"/>
              </w:rPr>
              <w:t>15</w:t>
            </w:r>
          </w:p>
        </w:tc>
        <w:tc>
          <w:tcPr>
            <w:tcW w:w="555" w:type="dxa"/>
            <w:vAlign w:val="center"/>
          </w:tcPr>
          <w:p w:rsidR="00775567" w:rsidRPr="00B67765" w:rsidRDefault="00775567" w:rsidP="009E6A30">
            <w:pPr>
              <w:spacing w:line="288" w:lineRule="auto"/>
              <w:jc w:val="center"/>
              <w:rPr>
                <w:sz w:val="20"/>
              </w:rPr>
            </w:pPr>
          </w:p>
        </w:tc>
        <w:tc>
          <w:tcPr>
            <w:tcW w:w="693" w:type="dxa"/>
            <w:vAlign w:val="center"/>
          </w:tcPr>
          <w:p w:rsidR="00775567" w:rsidRPr="00B67765" w:rsidRDefault="00775567" w:rsidP="009E6A30">
            <w:pPr>
              <w:spacing w:line="288" w:lineRule="auto"/>
              <w:jc w:val="center"/>
              <w:rPr>
                <w:sz w:val="20"/>
              </w:rPr>
            </w:pPr>
          </w:p>
        </w:tc>
      </w:tr>
      <w:tr w:rsidR="00775567" w:rsidRPr="00B67765" w:rsidTr="009E6A30">
        <w:trPr>
          <w:jc w:val="center"/>
        </w:trPr>
        <w:tc>
          <w:tcPr>
            <w:tcW w:w="566" w:type="dxa"/>
            <w:vAlign w:val="center"/>
          </w:tcPr>
          <w:p w:rsidR="00775567" w:rsidRPr="00B67765" w:rsidRDefault="00775567" w:rsidP="00775567">
            <w:pPr>
              <w:numPr>
                <w:ilvl w:val="0"/>
                <w:numId w:val="36"/>
              </w:numPr>
              <w:spacing w:line="288" w:lineRule="auto"/>
              <w:jc w:val="center"/>
              <w:rPr>
                <w:sz w:val="20"/>
              </w:rPr>
            </w:pPr>
          </w:p>
        </w:tc>
        <w:tc>
          <w:tcPr>
            <w:tcW w:w="1339" w:type="dxa"/>
          </w:tcPr>
          <w:p w:rsidR="00775567" w:rsidRPr="00B67765" w:rsidRDefault="00775567" w:rsidP="009E6A30">
            <w:pPr>
              <w:pStyle w:val="affb"/>
              <w:ind w:firstLine="0"/>
              <w:jc w:val="center"/>
              <w:rPr>
                <w:sz w:val="20"/>
              </w:rPr>
            </w:pPr>
            <w:r w:rsidRPr="00B67765">
              <w:rPr>
                <w:sz w:val="20"/>
              </w:rPr>
              <w:t>ІV ф В (9)</w:t>
            </w:r>
          </w:p>
        </w:tc>
        <w:tc>
          <w:tcPr>
            <w:tcW w:w="709" w:type="dxa"/>
          </w:tcPr>
          <w:p w:rsidR="00775567" w:rsidRPr="00B67765" w:rsidRDefault="00775567" w:rsidP="009E6A30">
            <w:pPr>
              <w:pStyle w:val="affb"/>
              <w:ind w:firstLine="0"/>
              <w:jc w:val="center"/>
              <w:rPr>
                <w:sz w:val="20"/>
              </w:rPr>
            </w:pPr>
            <w:r>
              <w:rPr>
                <w:sz w:val="20"/>
              </w:rPr>
              <w:t>22</w:t>
            </w:r>
          </w:p>
        </w:tc>
        <w:tc>
          <w:tcPr>
            <w:tcW w:w="1828" w:type="dxa"/>
            <w:vAlign w:val="center"/>
          </w:tcPr>
          <w:p w:rsidR="00775567" w:rsidRPr="00B67765" w:rsidRDefault="00775567" w:rsidP="009E6A30">
            <w:pPr>
              <w:rPr>
                <w:sz w:val="20"/>
              </w:rPr>
            </w:pPr>
            <w:r w:rsidRPr="00B67765">
              <w:rPr>
                <w:sz w:val="20"/>
              </w:rPr>
              <w:t>Снісар О.А.</w:t>
            </w:r>
          </w:p>
        </w:tc>
        <w:tc>
          <w:tcPr>
            <w:tcW w:w="810" w:type="dxa"/>
            <w:vAlign w:val="center"/>
          </w:tcPr>
          <w:p w:rsidR="00775567" w:rsidRPr="00B67765" w:rsidRDefault="00775567" w:rsidP="009E6A30">
            <w:pPr>
              <w:spacing w:line="288" w:lineRule="auto"/>
              <w:jc w:val="center"/>
              <w:rPr>
                <w:sz w:val="20"/>
              </w:rPr>
            </w:pPr>
            <w:r>
              <w:rPr>
                <w:sz w:val="20"/>
              </w:rPr>
              <w:t>100</w:t>
            </w:r>
          </w:p>
        </w:tc>
        <w:tc>
          <w:tcPr>
            <w:tcW w:w="687" w:type="dxa"/>
            <w:vAlign w:val="center"/>
          </w:tcPr>
          <w:p w:rsidR="00775567" w:rsidRPr="00B67765" w:rsidRDefault="00775567" w:rsidP="009E6A30">
            <w:pPr>
              <w:spacing w:line="288" w:lineRule="auto"/>
              <w:jc w:val="center"/>
              <w:rPr>
                <w:sz w:val="20"/>
              </w:rPr>
            </w:pPr>
            <w:r>
              <w:rPr>
                <w:sz w:val="20"/>
              </w:rPr>
              <w:t>4,4</w:t>
            </w:r>
          </w:p>
        </w:tc>
        <w:tc>
          <w:tcPr>
            <w:tcW w:w="733" w:type="dxa"/>
            <w:vAlign w:val="center"/>
          </w:tcPr>
          <w:p w:rsidR="00775567" w:rsidRPr="00B67765" w:rsidRDefault="00775567" w:rsidP="009E6A30">
            <w:pPr>
              <w:spacing w:line="288" w:lineRule="auto"/>
              <w:jc w:val="center"/>
              <w:rPr>
                <w:sz w:val="20"/>
              </w:rPr>
            </w:pPr>
            <w:r>
              <w:rPr>
                <w:sz w:val="20"/>
              </w:rPr>
              <w:t>72,7</w:t>
            </w:r>
          </w:p>
        </w:tc>
        <w:tc>
          <w:tcPr>
            <w:tcW w:w="805" w:type="dxa"/>
            <w:vAlign w:val="center"/>
          </w:tcPr>
          <w:p w:rsidR="00775567" w:rsidRPr="00B67765" w:rsidRDefault="00775567" w:rsidP="009E6A30">
            <w:pPr>
              <w:spacing w:line="288" w:lineRule="auto"/>
              <w:jc w:val="center"/>
              <w:rPr>
                <w:sz w:val="20"/>
              </w:rPr>
            </w:pPr>
            <w:r>
              <w:rPr>
                <w:sz w:val="20"/>
              </w:rPr>
              <w:t>2</w:t>
            </w:r>
          </w:p>
        </w:tc>
        <w:tc>
          <w:tcPr>
            <w:tcW w:w="833" w:type="dxa"/>
            <w:vAlign w:val="center"/>
          </w:tcPr>
          <w:p w:rsidR="00775567" w:rsidRPr="00B67765" w:rsidRDefault="00775567" w:rsidP="009E6A30">
            <w:pPr>
              <w:spacing w:line="288" w:lineRule="auto"/>
              <w:jc w:val="center"/>
              <w:rPr>
                <w:sz w:val="20"/>
              </w:rPr>
            </w:pPr>
            <w:r>
              <w:rPr>
                <w:sz w:val="20"/>
              </w:rPr>
              <w:t>16</w:t>
            </w:r>
          </w:p>
        </w:tc>
        <w:tc>
          <w:tcPr>
            <w:tcW w:w="1167" w:type="dxa"/>
            <w:vAlign w:val="center"/>
          </w:tcPr>
          <w:p w:rsidR="00775567" w:rsidRPr="00B67765" w:rsidRDefault="00775567" w:rsidP="009E6A30">
            <w:pPr>
              <w:spacing w:line="288" w:lineRule="auto"/>
              <w:jc w:val="center"/>
              <w:rPr>
                <w:sz w:val="20"/>
              </w:rPr>
            </w:pPr>
            <w:r>
              <w:rPr>
                <w:sz w:val="20"/>
              </w:rPr>
              <w:t>4</w:t>
            </w:r>
          </w:p>
        </w:tc>
        <w:tc>
          <w:tcPr>
            <w:tcW w:w="555" w:type="dxa"/>
            <w:vAlign w:val="center"/>
          </w:tcPr>
          <w:p w:rsidR="00775567" w:rsidRPr="00B67765" w:rsidRDefault="00775567" w:rsidP="009E6A30">
            <w:pPr>
              <w:spacing w:line="288" w:lineRule="auto"/>
              <w:jc w:val="center"/>
              <w:rPr>
                <w:sz w:val="20"/>
              </w:rPr>
            </w:pPr>
          </w:p>
        </w:tc>
        <w:tc>
          <w:tcPr>
            <w:tcW w:w="693" w:type="dxa"/>
            <w:vAlign w:val="center"/>
          </w:tcPr>
          <w:p w:rsidR="00775567" w:rsidRPr="00B67765" w:rsidRDefault="00775567" w:rsidP="009E6A30">
            <w:pPr>
              <w:spacing w:line="288" w:lineRule="auto"/>
              <w:jc w:val="center"/>
              <w:rPr>
                <w:sz w:val="20"/>
              </w:rPr>
            </w:pPr>
          </w:p>
        </w:tc>
      </w:tr>
      <w:tr w:rsidR="00775567" w:rsidRPr="00B67765" w:rsidTr="009E6A30">
        <w:trPr>
          <w:jc w:val="center"/>
        </w:trPr>
        <w:tc>
          <w:tcPr>
            <w:tcW w:w="566" w:type="dxa"/>
            <w:vAlign w:val="center"/>
          </w:tcPr>
          <w:p w:rsidR="00775567" w:rsidRPr="00B67765" w:rsidRDefault="00775567" w:rsidP="00775567">
            <w:pPr>
              <w:numPr>
                <w:ilvl w:val="0"/>
                <w:numId w:val="36"/>
              </w:numPr>
              <w:spacing w:line="288" w:lineRule="auto"/>
              <w:jc w:val="center"/>
              <w:rPr>
                <w:sz w:val="20"/>
              </w:rPr>
            </w:pPr>
          </w:p>
        </w:tc>
        <w:tc>
          <w:tcPr>
            <w:tcW w:w="1339" w:type="dxa"/>
          </w:tcPr>
          <w:p w:rsidR="00775567" w:rsidRPr="00B67765" w:rsidRDefault="00775567" w:rsidP="009E6A30">
            <w:pPr>
              <w:pStyle w:val="affb"/>
              <w:ind w:firstLine="0"/>
              <w:jc w:val="center"/>
              <w:rPr>
                <w:sz w:val="20"/>
              </w:rPr>
            </w:pPr>
            <w:r w:rsidRPr="00B67765">
              <w:rPr>
                <w:sz w:val="20"/>
              </w:rPr>
              <w:t>ІV ф Г (9)</w:t>
            </w:r>
          </w:p>
        </w:tc>
        <w:tc>
          <w:tcPr>
            <w:tcW w:w="709" w:type="dxa"/>
          </w:tcPr>
          <w:p w:rsidR="00775567" w:rsidRPr="00B67765" w:rsidRDefault="00775567" w:rsidP="009E6A30">
            <w:pPr>
              <w:pStyle w:val="affb"/>
              <w:ind w:firstLine="0"/>
              <w:jc w:val="center"/>
              <w:rPr>
                <w:sz w:val="20"/>
              </w:rPr>
            </w:pPr>
            <w:r>
              <w:rPr>
                <w:sz w:val="20"/>
              </w:rPr>
              <w:t>24</w:t>
            </w:r>
          </w:p>
        </w:tc>
        <w:tc>
          <w:tcPr>
            <w:tcW w:w="1828" w:type="dxa"/>
            <w:vAlign w:val="center"/>
          </w:tcPr>
          <w:p w:rsidR="00775567" w:rsidRPr="00B67765" w:rsidRDefault="00775567" w:rsidP="009E6A30">
            <w:pPr>
              <w:rPr>
                <w:sz w:val="20"/>
              </w:rPr>
            </w:pPr>
            <w:r>
              <w:rPr>
                <w:sz w:val="20"/>
              </w:rPr>
              <w:t>Кир’ян Т.І.</w:t>
            </w:r>
          </w:p>
        </w:tc>
        <w:tc>
          <w:tcPr>
            <w:tcW w:w="810" w:type="dxa"/>
            <w:vAlign w:val="center"/>
          </w:tcPr>
          <w:p w:rsidR="00775567" w:rsidRPr="00B67765" w:rsidRDefault="00775567" w:rsidP="009E6A30">
            <w:pPr>
              <w:spacing w:line="288" w:lineRule="auto"/>
              <w:jc w:val="center"/>
              <w:rPr>
                <w:sz w:val="20"/>
              </w:rPr>
            </w:pPr>
            <w:r>
              <w:rPr>
                <w:sz w:val="20"/>
              </w:rPr>
              <w:t>100</w:t>
            </w:r>
          </w:p>
        </w:tc>
        <w:tc>
          <w:tcPr>
            <w:tcW w:w="687" w:type="dxa"/>
            <w:vAlign w:val="center"/>
          </w:tcPr>
          <w:p w:rsidR="00775567" w:rsidRPr="00B67765" w:rsidRDefault="00775567" w:rsidP="009E6A30">
            <w:pPr>
              <w:spacing w:line="288" w:lineRule="auto"/>
              <w:jc w:val="center"/>
              <w:rPr>
                <w:sz w:val="20"/>
              </w:rPr>
            </w:pPr>
            <w:r>
              <w:rPr>
                <w:sz w:val="20"/>
              </w:rPr>
              <w:t>4,2</w:t>
            </w:r>
          </w:p>
        </w:tc>
        <w:tc>
          <w:tcPr>
            <w:tcW w:w="733" w:type="dxa"/>
            <w:vAlign w:val="center"/>
          </w:tcPr>
          <w:p w:rsidR="00775567" w:rsidRPr="00B67765" w:rsidRDefault="00775567" w:rsidP="009E6A30">
            <w:pPr>
              <w:spacing w:line="288" w:lineRule="auto"/>
              <w:jc w:val="center"/>
              <w:rPr>
                <w:sz w:val="20"/>
              </w:rPr>
            </w:pPr>
            <w:r>
              <w:rPr>
                <w:sz w:val="20"/>
              </w:rPr>
              <w:t>75,0</w:t>
            </w:r>
          </w:p>
        </w:tc>
        <w:tc>
          <w:tcPr>
            <w:tcW w:w="805" w:type="dxa"/>
            <w:vAlign w:val="center"/>
          </w:tcPr>
          <w:p w:rsidR="00775567" w:rsidRPr="00B67765" w:rsidRDefault="00775567" w:rsidP="009E6A30">
            <w:pPr>
              <w:spacing w:line="288" w:lineRule="auto"/>
              <w:jc w:val="center"/>
              <w:rPr>
                <w:sz w:val="20"/>
              </w:rPr>
            </w:pPr>
            <w:r>
              <w:rPr>
                <w:sz w:val="20"/>
              </w:rPr>
              <w:t>2</w:t>
            </w:r>
          </w:p>
        </w:tc>
        <w:tc>
          <w:tcPr>
            <w:tcW w:w="833" w:type="dxa"/>
            <w:vAlign w:val="center"/>
          </w:tcPr>
          <w:p w:rsidR="00775567" w:rsidRPr="00B67765" w:rsidRDefault="00775567" w:rsidP="009E6A30">
            <w:pPr>
              <w:spacing w:line="288" w:lineRule="auto"/>
              <w:jc w:val="center"/>
              <w:rPr>
                <w:sz w:val="20"/>
              </w:rPr>
            </w:pPr>
            <w:r>
              <w:rPr>
                <w:sz w:val="20"/>
              </w:rPr>
              <w:t>16</w:t>
            </w:r>
          </w:p>
        </w:tc>
        <w:tc>
          <w:tcPr>
            <w:tcW w:w="1167" w:type="dxa"/>
            <w:vAlign w:val="center"/>
          </w:tcPr>
          <w:p w:rsidR="00775567" w:rsidRPr="00B67765" w:rsidRDefault="00775567" w:rsidP="009E6A30">
            <w:pPr>
              <w:spacing w:line="288" w:lineRule="auto"/>
              <w:jc w:val="center"/>
              <w:rPr>
                <w:sz w:val="20"/>
              </w:rPr>
            </w:pPr>
            <w:r>
              <w:rPr>
                <w:sz w:val="20"/>
              </w:rPr>
              <w:t>6</w:t>
            </w:r>
          </w:p>
        </w:tc>
        <w:tc>
          <w:tcPr>
            <w:tcW w:w="555" w:type="dxa"/>
            <w:vAlign w:val="center"/>
          </w:tcPr>
          <w:p w:rsidR="00775567" w:rsidRPr="00B67765" w:rsidRDefault="00775567" w:rsidP="009E6A30">
            <w:pPr>
              <w:spacing w:line="288" w:lineRule="auto"/>
              <w:jc w:val="center"/>
              <w:rPr>
                <w:sz w:val="20"/>
              </w:rPr>
            </w:pPr>
          </w:p>
        </w:tc>
        <w:tc>
          <w:tcPr>
            <w:tcW w:w="693" w:type="dxa"/>
            <w:vAlign w:val="center"/>
          </w:tcPr>
          <w:p w:rsidR="00775567" w:rsidRPr="00B67765" w:rsidRDefault="00775567" w:rsidP="009E6A30">
            <w:pPr>
              <w:spacing w:line="288" w:lineRule="auto"/>
              <w:jc w:val="center"/>
              <w:rPr>
                <w:sz w:val="20"/>
              </w:rPr>
            </w:pPr>
          </w:p>
        </w:tc>
      </w:tr>
      <w:tr w:rsidR="00775567" w:rsidRPr="00B67765" w:rsidTr="009E6A30">
        <w:trPr>
          <w:jc w:val="center"/>
        </w:trPr>
        <w:tc>
          <w:tcPr>
            <w:tcW w:w="566" w:type="dxa"/>
            <w:vAlign w:val="center"/>
          </w:tcPr>
          <w:p w:rsidR="00775567" w:rsidRPr="00B67765" w:rsidRDefault="00775567" w:rsidP="009E6A30">
            <w:pPr>
              <w:spacing w:line="288" w:lineRule="auto"/>
              <w:ind w:left="214"/>
              <w:rPr>
                <w:sz w:val="20"/>
              </w:rPr>
            </w:pPr>
          </w:p>
        </w:tc>
        <w:tc>
          <w:tcPr>
            <w:tcW w:w="1339" w:type="dxa"/>
          </w:tcPr>
          <w:p w:rsidR="00775567" w:rsidRPr="00B67765" w:rsidRDefault="00775567" w:rsidP="009E6A30">
            <w:pPr>
              <w:pStyle w:val="affb"/>
              <w:spacing w:line="288" w:lineRule="auto"/>
              <w:ind w:firstLine="0"/>
              <w:jc w:val="center"/>
              <w:rPr>
                <w:b/>
                <w:sz w:val="20"/>
              </w:rPr>
            </w:pPr>
            <w:r w:rsidRPr="00B67765">
              <w:rPr>
                <w:b/>
                <w:sz w:val="20"/>
              </w:rPr>
              <w:t>Всього:</w:t>
            </w:r>
          </w:p>
        </w:tc>
        <w:tc>
          <w:tcPr>
            <w:tcW w:w="709" w:type="dxa"/>
          </w:tcPr>
          <w:p w:rsidR="00775567" w:rsidRPr="00FF4319" w:rsidRDefault="00775567" w:rsidP="009E6A30">
            <w:pPr>
              <w:pStyle w:val="affb"/>
              <w:spacing w:line="288" w:lineRule="auto"/>
              <w:ind w:firstLine="0"/>
              <w:jc w:val="center"/>
              <w:rPr>
                <w:b/>
                <w:sz w:val="20"/>
                <w:lang w:val="ru-RU"/>
              </w:rPr>
            </w:pPr>
            <w:r>
              <w:rPr>
                <w:b/>
                <w:sz w:val="20"/>
                <w:lang w:val="ru-RU"/>
              </w:rPr>
              <w:t>323</w:t>
            </w:r>
          </w:p>
        </w:tc>
        <w:tc>
          <w:tcPr>
            <w:tcW w:w="1828" w:type="dxa"/>
          </w:tcPr>
          <w:p w:rsidR="00775567" w:rsidRPr="00B67765" w:rsidRDefault="00775567" w:rsidP="009E6A30">
            <w:pPr>
              <w:pStyle w:val="affb"/>
              <w:spacing w:line="288" w:lineRule="auto"/>
              <w:ind w:firstLine="0"/>
              <w:jc w:val="center"/>
              <w:rPr>
                <w:b/>
                <w:sz w:val="20"/>
              </w:rPr>
            </w:pPr>
          </w:p>
        </w:tc>
        <w:tc>
          <w:tcPr>
            <w:tcW w:w="810" w:type="dxa"/>
            <w:vAlign w:val="center"/>
          </w:tcPr>
          <w:p w:rsidR="00775567" w:rsidRPr="00FF4319" w:rsidRDefault="00775567" w:rsidP="009E6A30">
            <w:pPr>
              <w:spacing w:line="288" w:lineRule="auto"/>
              <w:jc w:val="center"/>
              <w:rPr>
                <w:b/>
                <w:sz w:val="20"/>
                <w:lang w:val="ru-RU"/>
              </w:rPr>
            </w:pPr>
            <w:r>
              <w:rPr>
                <w:b/>
                <w:sz w:val="20"/>
                <w:lang w:val="ru-RU"/>
              </w:rPr>
              <w:t>100</w:t>
            </w:r>
          </w:p>
        </w:tc>
        <w:tc>
          <w:tcPr>
            <w:tcW w:w="687" w:type="dxa"/>
            <w:vAlign w:val="center"/>
          </w:tcPr>
          <w:p w:rsidR="00775567" w:rsidRPr="00012336" w:rsidRDefault="00775567" w:rsidP="009E6A30">
            <w:pPr>
              <w:spacing w:line="288" w:lineRule="auto"/>
              <w:jc w:val="center"/>
              <w:rPr>
                <w:b/>
                <w:sz w:val="20"/>
                <w:lang w:val="ru-RU"/>
              </w:rPr>
            </w:pPr>
            <w:r>
              <w:rPr>
                <w:b/>
                <w:sz w:val="20"/>
                <w:lang w:val="en-US"/>
              </w:rPr>
              <w:t>4</w:t>
            </w:r>
            <w:r>
              <w:rPr>
                <w:b/>
                <w:sz w:val="20"/>
                <w:lang w:val="ru-RU"/>
              </w:rPr>
              <w:t>,1</w:t>
            </w:r>
          </w:p>
        </w:tc>
        <w:tc>
          <w:tcPr>
            <w:tcW w:w="733" w:type="dxa"/>
            <w:vAlign w:val="center"/>
          </w:tcPr>
          <w:p w:rsidR="00775567" w:rsidRPr="00012336" w:rsidRDefault="00775567" w:rsidP="009E6A30">
            <w:pPr>
              <w:spacing w:line="288" w:lineRule="auto"/>
              <w:jc w:val="center"/>
              <w:rPr>
                <w:b/>
                <w:sz w:val="20"/>
                <w:lang w:val="ru-RU"/>
              </w:rPr>
            </w:pPr>
            <w:r>
              <w:rPr>
                <w:b/>
                <w:sz w:val="20"/>
                <w:lang w:val="ru-RU"/>
              </w:rPr>
              <w:t>46,9</w:t>
            </w:r>
          </w:p>
        </w:tc>
        <w:tc>
          <w:tcPr>
            <w:tcW w:w="805" w:type="dxa"/>
            <w:vAlign w:val="center"/>
          </w:tcPr>
          <w:p w:rsidR="00775567" w:rsidRPr="00012336" w:rsidRDefault="00775567" w:rsidP="009E6A30">
            <w:pPr>
              <w:spacing w:line="288" w:lineRule="auto"/>
              <w:jc w:val="center"/>
              <w:rPr>
                <w:b/>
                <w:sz w:val="20"/>
                <w:lang w:val="ru-RU"/>
              </w:rPr>
            </w:pPr>
            <w:r>
              <w:rPr>
                <w:b/>
                <w:sz w:val="20"/>
                <w:lang w:val="ru-RU"/>
              </w:rPr>
              <w:t>12</w:t>
            </w:r>
          </w:p>
        </w:tc>
        <w:tc>
          <w:tcPr>
            <w:tcW w:w="833" w:type="dxa"/>
            <w:vAlign w:val="center"/>
          </w:tcPr>
          <w:p w:rsidR="00775567" w:rsidRPr="00012336" w:rsidRDefault="00775567" w:rsidP="009E6A30">
            <w:pPr>
              <w:spacing w:line="288" w:lineRule="auto"/>
              <w:jc w:val="center"/>
              <w:rPr>
                <w:b/>
                <w:sz w:val="20"/>
                <w:lang w:val="ru-RU"/>
              </w:rPr>
            </w:pPr>
            <w:r>
              <w:rPr>
                <w:b/>
                <w:sz w:val="20"/>
                <w:lang w:val="ru-RU"/>
              </w:rPr>
              <w:t>138</w:t>
            </w:r>
          </w:p>
        </w:tc>
        <w:tc>
          <w:tcPr>
            <w:tcW w:w="1167" w:type="dxa"/>
            <w:vAlign w:val="center"/>
          </w:tcPr>
          <w:p w:rsidR="00775567" w:rsidRPr="00012336" w:rsidRDefault="00775567" w:rsidP="009E6A30">
            <w:pPr>
              <w:spacing w:line="288" w:lineRule="auto"/>
              <w:jc w:val="center"/>
              <w:rPr>
                <w:b/>
                <w:sz w:val="20"/>
                <w:lang w:val="ru-RU"/>
              </w:rPr>
            </w:pPr>
            <w:r>
              <w:rPr>
                <w:b/>
                <w:sz w:val="20"/>
                <w:lang w:val="ru-RU"/>
              </w:rPr>
              <w:t>173</w:t>
            </w:r>
          </w:p>
        </w:tc>
        <w:tc>
          <w:tcPr>
            <w:tcW w:w="555" w:type="dxa"/>
            <w:vAlign w:val="center"/>
          </w:tcPr>
          <w:p w:rsidR="00775567" w:rsidRPr="00B67765" w:rsidRDefault="00775567" w:rsidP="009E6A30">
            <w:pPr>
              <w:spacing w:line="288" w:lineRule="auto"/>
              <w:jc w:val="center"/>
              <w:rPr>
                <w:sz w:val="20"/>
              </w:rPr>
            </w:pPr>
          </w:p>
        </w:tc>
        <w:tc>
          <w:tcPr>
            <w:tcW w:w="693" w:type="dxa"/>
            <w:vAlign w:val="center"/>
          </w:tcPr>
          <w:p w:rsidR="00775567" w:rsidRPr="00B67765" w:rsidRDefault="00775567" w:rsidP="009E6A30">
            <w:pPr>
              <w:spacing w:line="288" w:lineRule="auto"/>
              <w:jc w:val="center"/>
              <w:rPr>
                <w:sz w:val="20"/>
              </w:rPr>
            </w:pPr>
          </w:p>
        </w:tc>
      </w:tr>
    </w:tbl>
    <w:p w:rsidR="00775567" w:rsidRPr="00E512A8" w:rsidRDefault="00775567" w:rsidP="00775567">
      <w:pPr>
        <w:jc w:val="center"/>
        <w:rPr>
          <w:b/>
        </w:rPr>
      </w:pPr>
      <w:r w:rsidRPr="00E512A8">
        <w:rPr>
          <w:b/>
        </w:rPr>
        <w:lastRenderedPageBreak/>
        <w:t xml:space="preserve">ВІДОМІСТЬ УСПІШНОСТІ СТУДЕНТІВ ФЕЛЬДШЕРСЬКОГО ВІДДІЛЕННЯ </w:t>
      </w:r>
    </w:p>
    <w:p w:rsidR="00775567" w:rsidRPr="00E512A8" w:rsidRDefault="00775567" w:rsidP="00775567">
      <w:pPr>
        <w:jc w:val="center"/>
        <w:rPr>
          <w:b/>
        </w:rPr>
      </w:pPr>
      <w:r w:rsidRPr="00E512A8">
        <w:rPr>
          <w:b/>
        </w:rPr>
        <w:t>ЗА ІІ СЕМЕСТ</w:t>
      </w:r>
      <w:r>
        <w:rPr>
          <w:b/>
        </w:rPr>
        <w:t>Р 2019-2020</w:t>
      </w:r>
      <w:r w:rsidRPr="00E512A8">
        <w:rPr>
          <w:b/>
        </w:rPr>
        <w:t xml:space="preserve"> НАВЧАЛЬНИЙ РІК</w:t>
      </w:r>
    </w:p>
    <w:p w:rsidR="00775567" w:rsidRDefault="00775567" w:rsidP="00775567">
      <w:pPr>
        <w:jc w:val="center"/>
        <w:rPr>
          <w:b/>
        </w:rPr>
      </w:pPr>
      <w:r w:rsidRPr="00E512A8">
        <w:rPr>
          <w:b/>
        </w:rPr>
        <w:t>І курси</w:t>
      </w:r>
    </w:p>
    <w:tbl>
      <w:tblPr>
        <w:tblW w:w="10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1711"/>
        <w:gridCol w:w="711"/>
        <w:gridCol w:w="1697"/>
        <w:gridCol w:w="812"/>
        <w:gridCol w:w="690"/>
        <w:gridCol w:w="737"/>
        <w:gridCol w:w="955"/>
        <w:gridCol w:w="840"/>
        <w:gridCol w:w="892"/>
        <w:gridCol w:w="556"/>
        <w:gridCol w:w="770"/>
      </w:tblGrid>
      <w:tr w:rsidR="00775567" w:rsidRPr="00E512A8" w:rsidTr="009E6A30">
        <w:trPr>
          <w:cantSplit/>
          <w:trHeight w:val="731"/>
          <w:jc w:val="center"/>
        </w:trPr>
        <w:tc>
          <w:tcPr>
            <w:tcW w:w="458" w:type="dxa"/>
            <w:vAlign w:val="center"/>
          </w:tcPr>
          <w:p w:rsidR="00775567" w:rsidRPr="00E512A8" w:rsidRDefault="00775567" w:rsidP="009E6A30">
            <w:pPr>
              <w:spacing w:line="288" w:lineRule="auto"/>
              <w:jc w:val="center"/>
              <w:rPr>
                <w:b/>
                <w:sz w:val="10"/>
              </w:rPr>
            </w:pPr>
            <w:r w:rsidRPr="00E512A8">
              <w:rPr>
                <w:b/>
                <w:sz w:val="10"/>
              </w:rPr>
              <w:t>№</w:t>
            </w:r>
          </w:p>
        </w:tc>
        <w:tc>
          <w:tcPr>
            <w:tcW w:w="1711" w:type="dxa"/>
            <w:vAlign w:val="center"/>
          </w:tcPr>
          <w:p w:rsidR="00775567" w:rsidRPr="00E512A8" w:rsidRDefault="00775567" w:rsidP="009E6A30">
            <w:pPr>
              <w:spacing w:line="288" w:lineRule="auto"/>
              <w:jc w:val="center"/>
              <w:rPr>
                <w:b/>
                <w:sz w:val="10"/>
              </w:rPr>
            </w:pPr>
            <w:r w:rsidRPr="00E512A8">
              <w:rPr>
                <w:b/>
                <w:sz w:val="10"/>
              </w:rPr>
              <w:t>Група</w:t>
            </w:r>
          </w:p>
        </w:tc>
        <w:tc>
          <w:tcPr>
            <w:tcW w:w="711" w:type="dxa"/>
            <w:vAlign w:val="center"/>
          </w:tcPr>
          <w:p w:rsidR="00775567" w:rsidRPr="00E512A8" w:rsidRDefault="00775567" w:rsidP="009E6A30">
            <w:pPr>
              <w:spacing w:line="288" w:lineRule="auto"/>
              <w:jc w:val="center"/>
              <w:rPr>
                <w:b/>
                <w:sz w:val="10"/>
              </w:rPr>
            </w:pPr>
            <w:r w:rsidRPr="00E512A8">
              <w:rPr>
                <w:b/>
                <w:sz w:val="10"/>
              </w:rPr>
              <w:t>Кількість студентів</w:t>
            </w:r>
          </w:p>
        </w:tc>
        <w:tc>
          <w:tcPr>
            <w:tcW w:w="1697" w:type="dxa"/>
            <w:vAlign w:val="center"/>
          </w:tcPr>
          <w:p w:rsidR="00775567" w:rsidRPr="00E512A8" w:rsidRDefault="00775567" w:rsidP="009E6A30">
            <w:pPr>
              <w:spacing w:line="288" w:lineRule="auto"/>
              <w:jc w:val="center"/>
              <w:rPr>
                <w:b/>
                <w:sz w:val="10"/>
              </w:rPr>
            </w:pPr>
            <w:r w:rsidRPr="00E512A8">
              <w:rPr>
                <w:b/>
                <w:sz w:val="10"/>
              </w:rPr>
              <w:t>Куратор</w:t>
            </w:r>
          </w:p>
        </w:tc>
        <w:tc>
          <w:tcPr>
            <w:tcW w:w="812" w:type="dxa"/>
            <w:vAlign w:val="center"/>
          </w:tcPr>
          <w:p w:rsidR="00775567" w:rsidRPr="00E512A8" w:rsidRDefault="00775567" w:rsidP="009E6A30">
            <w:pPr>
              <w:spacing w:line="288" w:lineRule="auto"/>
              <w:jc w:val="center"/>
              <w:rPr>
                <w:b/>
                <w:sz w:val="10"/>
              </w:rPr>
            </w:pPr>
            <w:r w:rsidRPr="00E512A8">
              <w:rPr>
                <w:b/>
                <w:sz w:val="10"/>
              </w:rPr>
              <w:t>Успішність, %</w:t>
            </w:r>
          </w:p>
        </w:tc>
        <w:tc>
          <w:tcPr>
            <w:tcW w:w="690" w:type="dxa"/>
            <w:vAlign w:val="center"/>
          </w:tcPr>
          <w:p w:rsidR="00775567" w:rsidRPr="00E512A8" w:rsidRDefault="00775567" w:rsidP="009E6A30">
            <w:pPr>
              <w:spacing w:line="288" w:lineRule="auto"/>
              <w:jc w:val="center"/>
              <w:rPr>
                <w:b/>
                <w:sz w:val="10"/>
              </w:rPr>
            </w:pPr>
            <w:r w:rsidRPr="00E512A8">
              <w:rPr>
                <w:b/>
                <w:sz w:val="10"/>
              </w:rPr>
              <w:t>Середній бал</w:t>
            </w:r>
          </w:p>
        </w:tc>
        <w:tc>
          <w:tcPr>
            <w:tcW w:w="737" w:type="dxa"/>
            <w:vAlign w:val="center"/>
          </w:tcPr>
          <w:p w:rsidR="00775567" w:rsidRPr="00E512A8" w:rsidRDefault="00775567" w:rsidP="009E6A30">
            <w:pPr>
              <w:spacing w:line="288" w:lineRule="auto"/>
              <w:jc w:val="center"/>
              <w:rPr>
                <w:b/>
                <w:sz w:val="10"/>
              </w:rPr>
            </w:pPr>
            <w:r w:rsidRPr="00E512A8">
              <w:rPr>
                <w:b/>
                <w:sz w:val="10"/>
              </w:rPr>
              <w:t>Якісний показник, %</w:t>
            </w:r>
          </w:p>
        </w:tc>
        <w:tc>
          <w:tcPr>
            <w:tcW w:w="955" w:type="dxa"/>
            <w:vAlign w:val="center"/>
          </w:tcPr>
          <w:p w:rsidR="00775567" w:rsidRPr="00E512A8" w:rsidRDefault="00775567" w:rsidP="009E6A30">
            <w:pPr>
              <w:spacing w:line="288" w:lineRule="auto"/>
              <w:jc w:val="center"/>
              <w:rPr>
                <w:b/>
                <w:sz w:val="10"/>
                <w:szCs w:val="16"/>
              </w:rPr>
            </w:pPr>
            <w:r w:rsidRPr="00E512A8">
              <w:rPr>
                <w:b/>
                <w:sz w:val="10"/>
                <w:szCs w:val="16"/>
              </w:rPr>
              <w:t xml:space="preserve"> «10-12»</w:t>
            </w:r>
          </w:p>
        </w:tc>
        <w:tc>
          <w:tcPr>
            <w:tcW w:w="840" w:type="dxa"/>
            <w:vAlign w:val="center"/>
          </w:tcPr>
          <w:p w:rsidR="00775567" w:rsidRPr="00E512A8" w:rsidRDefault="00775567" w:rsidP="009E6A30">
            <w:pPr>
              <w:spacing w:line="288" w:lineRule="auto"/>
              <w:jc w:val="center"/>
              <w:rPr>
                <w:b/>
                <w:sz w:val="10"/>
                <w:szCs w:val="16"/>
              </w:rPr>
            </w:pPr>
            <w:r w:rsidRPr="00E512A8">
              <w:rPr>
                <w:b/>
                <w:sz w:val="10"/>
                <w:szCs w:val="16"/>
              </w:rPr>
              <w:t xml:space="preserve"> «7-9</w:t>
            </w:r>
          </w:p>
          <w:p w:rsidR="00775567" w:rsidRPr="00E512A8" w:rsidRDefault="00775567" w:rsidP="009E6A30">
            <w:pPr>
              <w:spacing w:line="288" w:lineRule="auto"/>
              <w:jc w:val="center"/>
              <w:rPr>
                <w:b/>
                <w:sz w:val="10"/>
                <w:szCs w:val="16"/>
              </w:rPr>
            </w:pPr>
            <w:r w:rsidRPr="00E512A8">
              <w:rPr>
                <w:b/>
                <w:sz w:val="10"/>
                <w:szCs w:val="16"/>
              </w:rPr>
              <w:t xml:space="preserve">10-12» </w:t>
            </w:r>
          </w:p>
        </w:tc>
        <w:tc>
          <w:tcPr>
            <w:tcW w:w="892" w:type="dxa"/>
            <w:vAlign w:val="center"/>
          </w:tcPr>
          <w:p w:rsidR="00775567" w:rsidRPr="00E512A8" w:rsidRDefault="00775567" w:rsidP="009E6A30">
            <w:pPr>
              <w:spacing w:line="288" w:lineRule="auto"/>
              <w:jc w:val="center"/>
              <w:rPr>
                <w:b/>
                <w:sz w:val="10"/>
                <w:szCs w:val="16"/>
              </w:rPr>
            </w:pPr>
            <w:r w:rsidRPr="00E512A8">
              <w:rPr>
                <w:b/>
                <w:sz w:val="10"/>
                <w:szCs w:val="16"/>
              </w:rPr>
              <w:t xml:space="preserve"> «6-4»</w:t>
            </w:r>
          </w:p>
          <w:p w:rsidR="00775567" w:rsidRPr="00E512A8" w:rsidRDefault="00775567" w:rsidP="009E6A30">
            <w:pPr>
              <w:spacing w:line="288" w:lineRule="auto"/>
              <w:jc w:val="center"/>
              <w:rPr>
                <w:b/>
                <w:sz w:val="10"/>
                <w:szCs w:val="16"/>
              </w:rPr>
            </w:pPr>
            <w:r w:rsidRPr="00E512A8">
              <w:rPr>
                <w:b/>
                <w:sz w:val="10"/>
                <w:szCs w:val="16"/>
              </w:rPr>
              <w:t>«7-9</w:t>
            </w:r>
          </w:p>
          <w:p w:rsidR="00775567" w:rsidRPr="00E512A8" w:rsidRDefault="00775567" w:rsidP="009E6A30">
            <w:pPr>
              <w:spacing w:line="288" w:lineRule="auto"/>
              <w:jc w:val="center"/>
              <w:rPr>
                <w:b/>
                <w:sz w:val="10"/>
                <w:szCs w:val="16"/>
              </w:rPr>
            </w:pPr>
            <w:r w:rsidRPr="00E512A8">
              <w:rPr>
                <w:b/>
                <w:sz w:val="10"/>
                <w:szCs w:val="16"/>
              </w:rPr>
              <w:t>10-12»</w:t>
            </w:r>
          </w:p>
        </w:tc>
        <w:tc>
          <w:tcPr>
            <w:tcW w:w="556" w:type="dxa"/>
            <w:vAlign w:val="center"/>
          </w:tcPr>
          <w:p w:rsidR="00775567" w:rsidRPr="00E512A8" w:rsidRDefault="00775567" w:rsidP="009E6A30">
            <w:pPr>
              <w:spacing w:line="288" w:lineRule="auto"/>
              <w:jc w:val="center"/>
              <w:rPr>
                <w:b/>
                <w:sz w:val="10"/>
              </w:rPr>
            </w:pPr>
            <w:r w:rsidRPr="00E512A8">
              <w:rPr>
                <w:b/>
                <w:sz w:val="10"/>
              </w:rPr>
              <w:t xml:space="preserve">Тільки «6» </w:t>
            </w:r>
          </w:p>
        </w:tc>
        <w:tc>
          <w:tcPr>
            <w:tcW w:w="770" w:type="dxa"/>
            <w:vAlign w:val="center"/>
          </w:tcPr>
          <w:p w:rsidR="00775567" w:rsidRPr="00E512A8" w:rsidRDefault="00775567" w:rsidP="009E6A30">
            <w:pPr>
              <w:spacing w:line="288" w:lineRule="auto"/>
              <w:jc w:val="center"/>
              <w:rPr>
                <w:b/>
                <w:sz w:val="10"/>
              </w:rPr>
            </w:pPr>
            <w:r w:rsidRPr="00E512A8">
              <w:rPr>
                <w:b/>
                <w:sz w:val="10"/>
              </w:rPr>
              <w:t>Не атестовані</w:t>
            </w:r>
          </w:p>
        </w:tc>
      </w:tr>
      <w:tr w:rsidR="00775567" w:rsidRPr="00B67765" w:rsidTr="009E6A30">
        <w:trPr>
          <w:jc w:val="center"/>
        </w:trPr>
        <w:tc>
          <w:tcPr>
            <w:tcW w:w="458" w:type="dxa"/>
            <w:vAlign w:val="center"/>
          </w:tcPr>
          <w:p w:rsidR="00775567" w:rsidRPr="00E512A8" w:rsidRDefault="00775567" w:rsidP="00775567">
            <w:pPr>
              <w:numPr>
                <w:ilvl w:val="0"/>
                <w:numId w:val="33"/>
              </w:numPr>
              <w:spacing w:line="288" w:lineRule="auto"/>
              <w:jc w:val="center"/>
              <w:rPr>
                <w:sz w:val="20"/>
              </w:rPr>
            </w:pPr>
          </w:p>
        </w:tc>
        <w:tc>
          <w:tcPr>
            <w:tcW w:w="1711" w:type="dxa"/>
          </w:tcPr>
          <w:p w:rsidR="00775567" w:rsidRPr="00B67765" w:rsidRDefault="00775567" w:rsidP="009E6A30">
            <w:pPr>
              <w:pStyle w:val="affb"/>
              <w:ind w:firstLine="0"/>
              <w:jc w:val="center"/>
              <w:rPr>
                <w:sz w:val="20"/>
              </w:rPr>
            </w:pPr>
            <w:r w:rsidRPr="00B67765">
              <w:rPr>
                <w:sz w:val="20"/>
              </w:rPr>
              <w:t>І ф А (9)</w:t>
            </w:r>
          </w:p>
        </w:tc>
        <w:tc>
          <w:tcPr>
            <w:tcW w:w="711" w:type="dxa"/>
          </w:tcPr>
          <w:p w:rsidR="00775567" w:rsidRPr="006D1DE1" w:rsidRDefault="00775567" w:rsidP="009E6A30">
            <w:pPr>
              <w:pStyle w:val="affb"/>
              <w:ind w:firstLine="0"/>
              <w:jc w:val="center"/>
              <w:rPr>
                <w:sz w:val="20"/>
              </w:rPr>
            </w:pPr>
            <w:r>
              <w:rPr>
                <w:sz w:val="20"/>
              </w:rPr>
              <w:t>21</w:t>
            </w:r>
          </w:p>
        </w:tc>
        <w:tc>
          <w:tcPr>
            <w:tcW w:w="1697" w:type="dxa"/>
            <w:vAlign w:val="center"/>
          </w:tcPr>
          <w:p w:rsidR="00775567" w:rsidRPr="009B5126" w:rsidRDefault="00775567" w:rsidP="009E6A30">
            <w:pPr>
              <w:rPr>
                <w:sz w:val="20"/>
              </w:rPr>
            </w:pPr>
            <w:r>
              <w:rPr>
                <w:sz w:val="20"/>
              </w:rPr>
              <w:t>Білик Л.В.</w:t>
            </w:r>
          </w:p>
        </w:tc>
        <w:tc>
          <w:tcPr>
            <w:tcW w:w="812" w:type="dxa"/>
            <w:vAlign w:val="center"/>
          </w:tcPr>
          <w:p w:rsidR="00775567" w:rsidRPr="00B67765" w:rsidRDefault="00775567" w:rsidP="009E6A30">
            <w:pPr>
              <w:spacing w:line="288" w:lineRule="auto"/>
              <w:jc w:val="center"/>
              <w:rPr>
                <w:sz w:val="20"/>
              </w:rPr>
            </w:pPr>
            <w:r w:rsidRPr="00B67765">
              <w:rPr>
                <w:sz w:val="20"/>
              </w:rPr>
              <w:t>100</w:t>
            </w:r>
          </w:p>
        </w:tc>
        <w:tc>
          <w:tcPr>
            <w:tcW w:w="690" w:type="dxa"/>
            <w:vAlign w:val="center"/>
          </w:tcPr>
          <w:p w:rsidR="00775567" w:rsidRPr="00B67765" w:rsidRDefault="00775567" w:rsidP="009E6A30">
            <w:pPr>
              <w:spacing w:line="288" w:lineRule="auto"/>
              <w:jc w:val="center"/>
              <w:rPr>
                <w:sz w:val="20"/>
                <w:lang w:val="ru-RU"/>
              </w:rPr>
            </w:pPr>
            <w:r>
              <w:rPr>
                <w:sz w:val="20"/>
                <w:lang w:val="ru-RU"/>
              </w:rPr>
              <w:t>8,4</w:t>
            </w:r>
          </w:p>
        </w:tc>
        <w:tc>
          <w:tcPr>
            <w:tcW w:w="737" w:type="dxa"/>
            <w:vAlign w:val="center"/>
          </w:tcPr>
          <w:p w:rsidR="00775567" w:rsidRPr="00B67765" w:rsidRDefault="00775567" w:rsidP="009E6A30">
            <w:pPr>
              <w:spacing w:line="288" w:lineRule="auto"/>
              <w:jc w:val="center"/>
              <w:rPr>
                <w:sz w:val="20"/>
                <w:lang w:val="ru-RU"/>
              </w:rPr>
            </w:pPr>
            <w:r>
              <w:rPr>
                <w:sz w:val="20"/>
                <w:lang w:val="ru-RU"/>
              </w:rPr>
              <w:t>41,1</w:t>
            </w:r>
          </w:p>
        </w:tc>
        <w:tc>
          <w:tcPr>
            <w:tcW w:w="955" w:type="dxa"/>
            <w:vAlign w:val="center"/>
          </w:tcPr>
          <w:p w:rsidR="00775567" w:rsidRPr="00B67765" w:rsidRDefault="00775567" w:rsidP="009E6A30">
            <w:pPr>
              <w:spacing w:line="288" w:lineRule="auto"/>
              <w:jc w:val="center"/>
              <w:rPr>
                <w:sz w:val="20"/>
                <w:lang w:val="ru-RU"/>
              </w:rPr>
            </w:pPr>
            <w:r>
              <w:rPr>
                <w:sz w:val="20"/>
                <w:lang w:val="ru-RU"/>
              </w:rPr>
              <w:t>-</w:t>
            </w:r>
          </w:p>
        </w:tc>
        <w:tc>
          <w:tcPr>
            <w:tcW w:w="840" w:type="dxa"/>
            <w:vAlign w:val="center"/>
          </w:tcPr>
          <w:p w:rsidR="00775567" w:rsidRPr="00B67765" w:rsidRDefault="00775567" w:rsidP="009E6A30">
            <w:pPr>
              <w:spacing w:line="288" w:lineRule="auto"/>
              <w:jc w:val="center"/>
              <w:rPr>
                <w:sz w:val="20"/>
                <w:lang w:val="ru-RU"/>
              </w:rPr>
            </w:pPr>
            <w:r>
              <w:rPr>
                <w:sz w:val="20"/>
                <w:lang w:val="ru-RU"/>
              </w:rPr>
              <w:t>8</w:t>
            </w:r>
          </w:p>
        </w:tc>
        <w:tc>
          <w:tcPr>
            <w:tcW w:w="892" w:type="dxa"/>
            <w:vAlign w:val="center"/>
          </w:tcPr>
          <w:p w:rsidR="00775567" w:rsidRPr="00B67765" w:rsidRDefault="00775567" w:rsidP="009E6A30">
            <w:pPr>
              <w:spacing w:line="288" w:lineRule="auto"/>
              <w:jc w:val="center"/>
              <w:rPr>
                <w:sz w:val="20"/>
                <w:lang w:val="ru-RU"/>
              </w:rPr>
            </w:pPr>
            <w:r>
              <w:rPr>
                <w:sz w:val="20"/>
                <w:lang w:val="ru-RU"/>
              </w:rPr>
              <w:t>11</w:t>
            </w:r>
          </w:p>
        </w:tc>
        <w:tc>
          <w:tcPr>
            <w:tcW w:w="556" w:type="dxa"/>
            <w:vAlign w:val="center"/>
          </w:tcPr>
          <w:p w:rsidR="00775567" w:rsidRPr="00B67765" w:rsidRDefault="00775567" w:rsidP="009E6A30">
            <w:pPr>
              <w:spacing w:line="288" w:lineRule="auto"/>
              <w:jc w:val="center"/>
              <w:rPr>
                <w:sz w:val="20"/>
              </w:rPr>
            </w:pPr>
          </w:p>
        </w:tc>
        <w:tc>
          <w:tcPr>
            <w:tcW w:w="770" w:type="dxa"/>
            <w:vAlign w:val="center"/>
          </w:tcPr>
          <w:p w:rsidR="00775567" w:rsidRPr="00B67765" w:rsidRDefault="00775567" w:rsidP="009E6A30">
            <w:pPr>
              <w:spacing w:line="288" w:lineRule="auto"/>
              <w:jc w:val="center"/>
              <w:rPr>
                <w:sz w:val="20"/>
              </w:rPr>
            </w:pPr>
          </w:p>
        </w:tc>
      </w:tr>
      <w:tr w:rsidR="00775567" w:rsidRPr="00B67765" w:rsidTr="009E6A30">
        <w:trPr>
          <w:jc w:val="center"/>
        </w:trPr>
        <w:tc>
          <w:tcPr>
            <w:tcW w:w="458" w:type="dxa"/>
            <w:vAlign w:val="center"/>
          </w:tcPr>
          <w:p w:rsidR="00775567" w:rsidRPr="00E512A8" w:rsidRDefault="00775567" w:rsidP="00775567">
            <w:pPr>
              <w:numPr>
                <w:ilvl w:val="0"/>
                <w:numId w:val="33"/>
              </w:numPr>
              <w:spacing w:line="288" w:lineRule="auto"/>
              <w:jc w:val="center"/>
              <w:rPr>
                <w:sz w:val="20"/>
              </w:rPr>
            </w:pPr>
          </w:p>
        </w:tc>
        <w:tc>
          <w:tcPr>
            <w:tcW w:w="1711" w:type="dxa"/>
          </w:tcPr>
          <w:p w:rsidR="00775567" w:rsidRPr="00B67765" w:rsidRDefault="00775567" w:rsidP="009E6A30">
            <w:pPr>
              <w:pStyle w:val="affb"/>
              <w:ind w:firstLine="0"/>
              <w:jc w:val="center"/>
              <w:rPr>
                <w:sz w:val="20"/>
              </w:rPr>
            </w:pPr>
            <w:r w:rsidRPr="00B67765">
              <w:rPr>
                <w:sz w:val="20"/>
              </w:rPr>
              <w:t>І ф Б (9)</w:t>
            </w:r>
          </w:p>
        </w:tc>
        <w:tc>
          <w:tcPr>
            <w:tcW w:w="711" w:type="dxa"/>
          </w:tcPr>
          <w:p w:rsidR="00775567" w:rsidRPr="009B5126" w:rsidRDefault="00775567" w:rsidP="009E6A30">
            <w:pPr>
              <w:pStyle w:val="affb"/>
              <w:ind w:firstLine="0"/>
              <w:jc w:val="center"/>
              <w:rPr>
                <w:sz w:val="20"/>
                <w:lang w:val="ru-RU"/>
              </w:rPr>
            </w:pPr>
            <w:r>
              <w:rPr>
                <w:sz w:val="20"/>
                <w:lang w:val="ru-RU"/>
              </w:rPr>
              <w:t>21</w:t>
            </w:r>
          </w:p>
        </w:tc>
        <w:tc>
          <w:tcPr>
            <w:tcW w:w="1697" w:type="dxa"/>
            <w:vAlign w:val="center"/>
          </w:tcPr>
          <w:p w:rsidR="00775567" w:rsidRPr="00B67765" w:rsidRDefault="00775567" w:rsidP="009E6A30">
            <w:pPr>
              <w:rPr>
                <w:sz w:val="20"/>
              </w:rPr>
            </w:pPr>
            <w:r>
              <w:rPr>
                <w:sz w:val="20"/>
              </w:rPr>
              <w:t>Білик Л.В.</w:t>
            </w:r>
          </w:p>
        </w:tc>
        <w:tc>
          <w:tcPr>
            <w:tcW w:w="812" w:type="dxa"/>
            <w:vAlign w:val="center"/>
          </w:tcPr>
          <w:p w:rsidR="00775567" w:rsidRPr="00B67765" w:rsidRDefault="00775567" w:rsidP="009E6A30">
            <w:pPr>
              <w:spacing w:line="288" w:lineRule="auto"/>
              <w:jc w:val="center"/>
              <w:rPr>
                <w:sz w:val="20"/>
              </w:rPr>
            </w:pPr>
            <w:r>
              <w:rPr>
                <w:sz w:val="20"/>
              </w:rPr>
              <w:t>1</w:t>
            </w:r>
            <w:r w:rsidRPr="00B67765">
              <w:rPr>
                <w:sz w:val="20"/>
              </w:rPr>
              <w:t>00</w:t>
            </w:r>
          </w:p>
        </w:tc>
        <w:tc>
          <w:tcPr>
            <w:tcW w:w="690" w:type="dxa"/>
            <w:vAlign w:val="center"/>
          </w:tcPr>
          <w:p w:rsidR="00775567" w:rsidRPr="00B67765" w:rsidRDefault="00775567" w:rsidP="009E6A30">
            <w:pPr>
              <w:spacing w:line="288" w:lineRule="auto"/>
              <w:jc w:val="center"/>
              <w:rPr>
                <w:sz w:val="20"/>
                <w:lang w:val="ru-RU"/>
              </w:rPr>
            </w:pPr>
            <w:r>
              <w:rPr>
                <w:sz w:val="20"/>
                <w:lang w:val="ru-RU"/>
              </w:rPr>
              <w:t>8,4</w:t>
            </w:r>
          </w:p>
        </w:tc>
        <w:tc>
          <w:tcPr>
            <w:tcW w:w="737" w:type="dxa"/>
            <w:vAlign w:val="center"/>
          </w:tcPr>
          <w:p w:rsidR="00775567" w:rsidRPr="00B67765" w:rsidRDefault="00775567" w:rsidP="009E6A30">
            <w:pPr>
              <w:spacing w:line="288" w:lineRule="auto"/>
              <w:jc w:val="center"/>
              <w:rPr>
                <w:sz w:val="20"/>
                <w:lang w:val="ru-RU"/>
              </w:rPr>
            </w:pPr>
            <w:r>
              <w:rPr>
                <w:sz w:val="20"/>
                <w:lang w:val="ru-RU"/>
              </w:rPr>
              <w:t>40,9</w:t>
            </w:r>
          </w:p>
        </w:tc>
        <w:tc>
          <w:tcPr>
            <w:tcW w:w="955" w:type="dxa"/>
            <w:vAlign w:val="center"/>
          </w:tcPr>
          <w:p w:rsidR="00775567" w:rsidRPr="00B67765" w:rsidRDefault="00775567" w:rsidP="009E6A30">
            <w:pPr>
              <w:spacing w:line="288" w:lineRule="auto"/>
              <w:jc w:val="center"/>
              <w:rPr>
                <w:sz w:val="20"/>
                <w:lang w:val="ru-RU"/>
              </w:rPr>
            </w:pPr>
            <w:r>
              <w:rPr>
                <w:sz w:val="20"/>
                <w:lang w:val="ru-RU"/>
              </w:rPr>
              <w:t>-</w:t>
            </w:r>
          </w:p>
        </w:tc>
        <w:tc>
          <w:tcPr>
            <w:tcW w:w="840" w:type="dxa"/>
            <w:vAlign w:val="center"/>
          </w:tcPr>
          <w:p w:rsidR="00775567" w:rsidRPr="00B67765" w:rsidRDefault="00775567" w:rsidP="009E6A30">
            <w:pPr>
              <w:spacing w:line="288" w:lineRule="auto"/>
              <w:jc w:val="center"/>
              <w:rPr>
                <w:sz w:val="20"/>
                <w:lang w:val="ru-RU"/>
              </w:rPr>
            </w:pPr>
            <w:r>
              <w:rPr>
                <w:sz w:val="20"/>
                <w:lang w:val="ru-RU"/>
              </w:rPr>
              <w:t>8</w:t>
            </w:r>
          </w:p>
        </w:tc>
        <w:tc>
          <w:tcPr>
            <w:tcW w:w="892" w:type="dxa"/>
            <w:vAlign w:val="center"/>
          </w:tcPr>
          <w:p w:rsidR="00775567" w:rsidRPr="00B67765" w:rsidRDefault="00775567" w:rsidP="009E6A30">
            <w:pPr>
              <w:spacing w:line="288" w:lineRule="auto"/>
              <w:jc w:val="center"/>
              <w:rPr>
                <w:sz w:val="20"/>
                <w:lang w:val="ru-RU"/>
              </w:rPr>
            </w:pPr>
            <w:r>
              <w:rPr>
                <w:sz w:val="20"/>
                <w:lang w:val="ru-RU"/>
              </w:rPr>
              <w:t>13</w:t>
            </w:r>
          </w:p>
        </w:tc>
        <w:tc>
          <w:tcPr>
            <w:tcW w:w="556" w:type="dxa"/>
            <w:vAlign w:val="center"/>
          </w:tcPr>
          <w:p w:rsidR="00775567" w:rsidRPr="00B67765" w:rsidRDefault="00775567" w:rsidP="009E6A30">
            <w:pPr>
              <w:spacing w:line="288" w:lineRule="auto"/>
              <w:jc w:val="center"/>
              <w:rPr>
                <w:sz w:val="20"/>
                <w:lang w:val="ru-RU"/>
              </w:rPr>
            </w:pPr>
          </w:p>
        </w:tc>
        <w:tc>
          <w:tcPr>
            <w:tcW w:w="770" w:type="dxa"/>
            <w:vAlign w:val="center"/>
          </w:tcPr>
          <w:p w:rsidR="00775567" w:rsidRPr="00B67765" w:rsidRDefault="00775567" w:rsidP="009E6A30">
            <w:pPr>
              <w:spacing w:line="288" w:lineRule="auto"/>
              <w:jc w:val="center"/>
              <w:rPr>
                <w:sz w:val="20"/>
                <w:lang w:val="ru-RU"/>
              </w:rPr>
            </w:pPr>
          </w:p>
        </w:tc>
      </w:tr>
      <w:tr w:rsidR="00775567" w:rsidRPr="00B67765" w:rsidTr="009E6A30">
        <w:trPr>
          <w:jc w:val="center"/>
        </w:trPr>
        <w:tc>
          <w:tcPr>
            <w:tcW w:w="458" w:type="dxa"/>
            <w:vAlign w:val="center"/>
          </w:tcPr>
          <w:p w:rsidR="00775567" w:rsidRPr="00E512A8" w:rsidRDefault="00775567" w:rsidP="00775567">
            <w:pPr>
              <w:numPr>
                <w:ilvl w:val="0"/>
                <w:numId w:val="33"/>
              </w:numPr>
              <w:spacing w:line="288" w:lineRule="auto"/>
              <w:jc w:val="center"/>
              <w:rPr>
                <w:sz w:val="20"/>
              </w:rPr>
            </w:pPr>
          </w:p>
        </w:tc>
        <w:tc>
          <w:tcPr>
            <w:tcW w:w="1711" w:type="dxa"/>
          </w:tcPr>
          <w:p w:rsidR="00775567" w:rsidRPr="00B67765" w:rsidRDefault="00775567" w:rsidP="009E6A30">
            <w:pPr>
              <w:pStyle w:val="affb"/>
              <w:ind w:firstLine="0"/>
              <w:jc w:val="center"/>
              <w:rPr>
                <w:sz w:val="20"/>
              </w:rPr>
            </w:pPr>
            <w:r w:rsidRPr="00B67765">
              <w:rPr>
                <w:sz w:val="20"/>
              </w:rPr>
              <w:t>І ф В (9)</w:t>
            </w:r>
          </w:p>
        </w:tc>
        <w:tc>
          <w:tcPr>
            <w:tcW w:w="711" w:type="dxa"/>
          </w:tcPr>
          <w:p w:rsidR="00775567" w:rsidRPr="009B5126" w:rsidRDefault="00775567" w:rsidP="009E6A30">
            <w:pPr>
              <w:pStyle w:val="affb"/>
              <w:ind w:firstLine="0"/>
              <w:jc w:val="center"/>
              <w:rPr>
                <w:sz w:val="20"/>
                <w:lang w:val="ru-RU"/>
              </w:rPr>
            </w:pPr>
            <w:r>
              <w:rPr>
                <w:sz w:val="20"/>
                <w:lang w:val="ru-RU"/>
              </w:rPr>
              <w:t>21</w:t>
            </w:r>
          </w:p>
        </w:tc>
        <w:tc>
          <w:tcPr>
            <w:tcW w:w="1697" w:type="dxa"/>
            <w:vAlign w:val="center"/>
          </w:tcPr>
          <w:p w:rsidR="00775567" w:rsidRPr="00B67765" w:rsidRDefault="00775567" w:rsidP="009E6A30">
            <w:pPr>
              <w:rPr>
                <w:sz w:val="20"/>
              </w:rPr>
            </w:pPr>
            <w:r>
              <w:rPr>
                <w:sz w:val="20"/>
              </w:rPr>
              <w:t>Білик Л.В.</w:t>
            </w:r>
          </w:p>
        </w:tc>
        <w:tc>
          <w:tcPr>
            <w:tcW w:w="812" w:type="dxa"/>
            <w:vAlign w:val="center"/>
          </w:tcPr>
          <w:p w:rsidR="00775567" w:rsidRPr="00B67765" w:rsidRDefault="00775567" w:rsidP="009E6A30">
            <w:pPr>
              <w:spacing w:line="288" w:lineRule="auto"/>
              <w:jc w:val="center"/>
              <w:rPr>
                <w:sz w:val="20"/>
              </w:rPr>
            </w:pPr>
            <w:r w:rsidRPr="00B67765">
              <w:rPr>
                <w:sz w:val="20"/>
              </w:rPr>
              <w:t>100</w:t>
            </w:r>
          </w:p>
        </w:tc>
        <w:tc>
          <w:tcPr>
            <w:tcW w:w="690" w:type="dxa"/>
            <w:vAlign w:val="center"/>
          </w:tcPr>
          <w:p w:rsidR="00775567" w:rsidRPr="00B67765" w:rsidRDefault="00775567" w:rsidP="009E6A30">
            <w:pPr>
              <w:spacing w:line="288" w:lineRule="auto"/>
              <w:jc w:val="center"/>
              <w:rPr>
                <w:sz w:val="20"/>
                <w:lang w:val="ru-RU"/>
              </w:rPr>
            </w:pPr>
            <w:r>
              <w:rPr>
                <w:sz w:val="20"/>
                <w:lang w:val="ru-RU"/>
              </w:rPr>
              <w:t>8,6</w:t>
            </w:r>
          </w:p>
        </w:tc>
        <w:tc>
          <w:tcPr>
            <w:tcW w:w="737" w:type="dxa"/>
            <w:vAlign w:val="center"/>
          </w:tcPr>
          <w:p w:rsidR="00775567" w:rsidRPr="00B67765" w:rsidRDefault="00775567" w:rsidP="009E6A30">
            <w:pPr>
              <w:spacing w:line="288" w:lineRule="auto"/>
              <w:jc w:val="center"/>
              <w:rPr>
                <w:sz w:val="20"/>
                <w:lang w:val="ru-RU"/>
              </w:rPr>
            </w:pPr>
            <w:r>
              <w:rPr>
                <w:sz w:val="20"/>
                <w:lang w:val="ru-RU"/>
              </w:rPr>
              <w:t>74,2</w:t>
            </w:r>
          </w:p>
        </w:tc>
        <w:tc>
          <w:tcPr>
            <w:tcW w:w="955" w:type="dxa"/>
            <w:vAlign w:val="center"/>
          </w:tcPr>
          <w:p w:rsidR="00775567" w:rsidRPr="00B67765" w:rsidRDefault="00775567" w:rsidP="009E6A30">
            <w:pPr>
              <w:spacing w:line="288" w:lineRule="auto"/>
              <w:jc w:val="center"/>
              <w:rPr>
                <w:sz w:val="20"/>
                <w:lang w:val="ru-RU"/>
              </w:rPr>
            </w:pPr>
            <w:r>
              <w:rPr>
                <w:sz w:val="20"/>
                <w:lang w:val="ru-RU"/>
              </w:rPr>
              <w:t>-</w:t>
            </w:r>
          </w:p>
        </w:tc>
        <w:tc>
          <w:tcPr>
            <w:tcW w:w="840" w:type="dxa"/>
            <w:vAlign w:val="center"/>
          </w:tcPr>
          <w:p w:rsidR="00775567" w:rsidRPr="00B67765" w:rsidRDefault="00775567" w:rsidP="009E6A30">
            <w:pPr>
              <w:spacing w:line="288" w:lineRule="auto"/>
              <w:jc w:val="center"/>
              <w:rPr>
                <w:sz w:val="20"/>
                <w:lang w:val="ru-RU"/>
              </w:rPr>
            </w:pPr>
            <w:r>
              <w:rPr>
                <w:sz w:val="20"/>
                <w:lang w:val="ru-RU"/>
              </w:rPr>
              <w:t>15</w:t>
            </w:r>
          </w:p>
        </w:tc>
        <w:tc>
          <w:tcPr>
            <w:tcW w:w="892" w:type="dxa"/>
            <w:vAlign w:val="center"/>
          </w:tcPr>
          <w:p w:rsidR="00775567" w:rsidRPr="00B67765" w:rsidRDefault="00775567" w:rsidP="009E6A30">
            <w:pPr>
              <w:spacing w:line="288" w:lineRule="auto"/>
              <w:jc w:val="center"/>
              <w:rPr>
                <w:sz w:val="20"/>
                <w:lang w:val="ru-RU"/>
              </w:rPr>
            </w:pPr>
            <w:r>
              <w:rPr>
                <w:sz w:val="20"/>
                <w:lang w:val="ru-RU"/>
              </w:rPr>
              <w:t>5</w:t>
            </w:r>
          </w:p>
        </w:tc>
        <w:tc>
          <w:tcPr>
            <w:tcW w:w="556" w:type="dxa"/>
            <w:vAlign w:val="center"/>
          </w:tcPr>
          <w:p w:rsidR="00775567" w:rsidRPr="00B67765" w:rsidRDefault="00775567" w:rsidP="009E6A30">
            <w:pPr>
              <w:spacing w:line="288" w:lineRule="auto"/>
              <w:jc w:val="center"/>
              <w:rPr>
                <w:sz w:val="20"/>
                <w:lang w:val="ru-RU"/>
              </w:rPr>
            </w:pPr>
          </w:p>
        </w:tc>
        <w:tc>
          <w:tcPr>
            <w:tcW w:w="770" w:type="dxa"/>
            <w:vAlign w:val="center"/>
          </w:tcPr>
          <w:p w:rsidR="00775567" w:rsidRPr="00B67765" w:rsidRDefault="00775567" w:rsidP="009E6A30">
            <w:pPr>
              <w:spacing w:line="288" w:lineRule="auto"/>
              <w:jc w:val="center"/>
              <w:rPr>
                <w:sz w:val="20"/>
                <w:lang w:val="ru-RU"/>
              </w:rPr>
            </w:pPr>
          </w:p>
        </w:tc>
      </w:tr>
      <w:tr w:rsidR="00775567" w:rsidRPr="00B67765" w:rsidTr="009E6A30">
        <w:trPr>
          <w:jc w:val="center"/>
        </w:trPr>
        <w:tc>
          <w:tcPr>
            <w:tcW w:w="458" w:type="dxa"/>
            <w:vAlign w:val="center"/>
          </w:tcPr>
          <w:p w:rsidR="00775567" w:rsidRPr="00E512A8" w:rsidRDefault="00775567" w:rsidP="009E6A30">
            <w:pPr>
              <w:spacing w:line="288" w:lineRule="auto"/>
              <w:jc w:val="center"/>
              <w:rPr>
                <w:b/>
                <w:sz w:val="10"/>
              </w:rPr>
            </w:pPr>
          </w:p>
        </w:tc>
        <w:tc>
          <w:tcPr>
            <w:tcW w:w="1711" w:type="dxa"/>
          </w:tcPr>
          <w:p w:rsidR="00775567" w:rsidRPr="00B67765" w:rsidRDefault="00775567" w:rsidP="009E6A30">
            <w:pPr>
              <w:pStyle w:val="affb"/>
              <w:spacing w:line="288" w:lineRule="auto"/>
              <w:ind w:firstLine="0"/>
              <w:jc w:val="center"/>
              <w:rPr>
                <w:b/>
                <w:sz w:val="20"/>
              </w:rPr>
            </w:pPr>
            <w:r w:rsidRPr="00B67765">
              <w:rPr>
                <w:b/>
                <w:sz w:val="20"/>
              </w:rPr>
              <w:t>Всього:</w:t>
            </w:r>
          </w:p>
        </w:tc>
        <w:tc>
          <w:tcPr>
            <w:tcW w:w="711" w:type="dxa"/>
          </w:tcPr>
          <w:p w:rsidR="00775567" w:rsidRPr="009D4089" w:rsidRDefault="00775567" w:rsidP="009E6A30">
            <w:pPr>
              <w:pStyle w:val="affb"/>
              <w:ind w:firstLine="0"/>
              <w:jc w:val="center"/>
              <w:rPr>
                <w:b/>
                <w:sz w:val="20"/>
                <w:lang w:val="ru-RU"/>
              </w:rPr>
            </w:pPr>
            <w:r>
              <w:rPr>
                <w:b/>
                <w:sz w:val="20"/>
                <w:lang w:val="ru-RU"/>
              </w:rPr>
              <w:t>63</w:t>
            </w:r>
          </w:p>
        </w:tc>
        <w:tc>
          <w:tcPr>
            <w:tcW w:w="1697" w:type="dxa"/>
          </w:tcPr>
          <w:p w:rsidR="00775567" w:rsidRPr="00B67765" w:rsidRDefault="00775567" w:rsidP="009E6A30">
            <w:pPr>
              <w:pStyle w:val="affb"/>
              <w:spacing w:line="288" w:lineRule="auto"/>
              <w:ind w:firstLine="0"/>
              <w:jc w:val="center"/>
              <w:rPr>
                <w:b/>
                <w:sz w:val="20"/>
              </w:rPr>
            </w:pPr>
          </w:p>
        </w:tc>
        <w:tc>
          <w:tcPr>
            <w:tcW w:w="812" w:type="dxa"/>
            <w:vAlign w:val="center"/>
          </w:tcPr>
          <w:p w:rsidR="00775567" w:rsidRPr="00B67765" w:rsidRDefault="00775567" w:rsidP="009E6A30">
            <w:pPr>
              <w:spacing w:line="288" w:lineRule="auto"/>
              <w:jc w:val="center"/>
              <w:rPr>
                <w:b/>
                <w:sz w:val="20"/>
              </w:rPr>
            </w:pPr>
          </w:p>
        </w:tc>
        <w:tc>
          <w:tcPr>
            <w:tcW w:w="690" w:type="dxa"/>
            <w:vAlign w:val="center"/>
          </w:tcPr>
          <w:p w:rsidR="00775567" w:rsidRPr="00FF4319" w:rsidRDefault="00775567" w:rsidP="009E6A30">
            <w:pPr>
              <w:spacing w:line="288" w:lineRule="auto"/>
              <w:jc w:val="center"/>
              <w:rPr>
                <w:b/>
                <w:sz w:val="20"/>
                <w:lang w:val="ru-RU"/>
              </w:rPr>
            </w:pPr>
            <w:r>
              <w:rPr>
                <w:b/>
                <w:sz w:val="20"/>
                <w:lang w:val="ru-RU"/>
              </w:rPr>
              <w:t>8,3</w:t>
            </w:r>
          </w:p>
        </w:tc>
        <w:tc>
          <w:tcPr>
            <w:tcW w:w="737" w:type="dxa"/>
            <w:vAlign w:val="center"/>
          </w:tcPr>
          <w:p w:rsidR="00775567" w:rsidRPr="00FF4319" w:rsidRDefault="00775567" w:rsidP="009E6A30">
            <w:pPr>
              <w:spacing w:line="288" w:lineRule="auto"/>
              <w:jc w:val="center"/>
              <w:rPr>
                <w:b/>
                <w:sz w:val="20"/>
                <w:lang w:val="ru-RU"/>
              </w:rPr>
            </w:pPr>
            <w:r>
              <w:rPr>
                <w:b/>
                <w:sz w:val="20"/>
                <w:lang w:val="ru-RU"/>
              </w:rPr>
              <w:t>52,1</w:t>
            </w:r>
          </w:p>
        </w:tc>
        <w:tc>
          <w:tcPr>
            <w:tcW w:w="955" w:type="dxa"/>
            <w:vAlign w:val="center"/>
          </w:tcPr>
          <w:p w:rsidR="00775567" w:rsidRPr="00FF4319" w:rsidRDefault="00775567" w:rsidP="009E6A30">
            <w:pPr>
              <w:spacing w:line="288" w:lineRule="auto"/>
              <w:jc w:val="center"/>
              <w:rPr>
                <w:b/>
                <w:sz w:val="20"/>
                <w:lang w:val="ru-RU"/>
              </w:rPr>
            </w:pPr>
            <w:r>
              <w:rPr>
                <w:b/>
                <w:sz w:val="20"/>
                <w:lang w:val="ru-RU"/>
              </w:rPr>
              <w:t>-</w:t>
            </w:r>
          </w:p>
        </w:tc>
        <w:tc>
          <w:tcPr>
            <w:tcW w:w="840" w:type="dxa"/>
            <w:vAlign w:val="center"/>
          </w:tcPr>
          <w:p w:rsidR="00775567" w:rsidRPr="00FF4319" w:rsidRDefault="00775567" w:rsidP="009E6A30">
            <w:pPr>
              <w:spacing w:line="288" w:lineRule="auto"/>
              <w:jc w:val="center"/>
              <w:rPr>
                <w:b/>
                <w:sz w:val="20"/>
                <w:lang w:val="ru-RU"/>
              </w:rPr>
            </w:pPr>
            <w:r>
              <w:rPr>
                <w:b/>
                <w:sz w:val="20"/>
                <w:lang w:val="ru-RU"/>
              </w:rPr>
              <w:t>31</w:t>
            </w:r>
          </w:p>
        </w:tc>
        <w:tc>
          <w:tcPr>
            <w:tcW w:w="892" w:type="dxa"/>
            <w:vAlign w:val="center"/>
          </w:tcPr>
          <w:p w:rsidR="00775567" w:rsidRPr="00FF4319" w:rsidRDefault="00775567" w:rsidP="009E6A30">
            <w:pPr>
              <w:spacing w:line="288" w:lineRule="auto"/>
              <w:jc w:val="center"/>
              <w:rPr>
                <w:b/>
                <w:sz w:val="20"/>
                <w:lang w:val="ru-RU"/>
              </w:rPr>
            </w:pPr>
            <w:r>
              <w:rPr>
                <w:b/>
                <w:sz w:val="20"/>
                <w:lang w:val="ru-RU"/>
              </w:rPr>
              <w:t>28</w:t>
            </w:r>
          </w:p>
        </w:tc>
        <w:tc>
          <w:tcPr>
            <w:tcW w:w="556" w:type="dxa"/>
            <w:vAlign w:val="center"/>
          </w:tcPr>
          <w:p w:rsidR="00775567" w:rsidRPr="00B67765" w:rsidRDefault="00775567" w:rsidP="009E6A30">
            <w:pPr>
              <w:spacing w:line="288" w:lineRule="auto"/>
              <w:jc w:val="center"/>
              <w:rPr>
                <w:sz w:val="20"/>
              </w:rPr>
            </w:pPr>
          </w:p>
        </w:tc>
        <w:tc>
          <w:tcPr>
            <w:tcW w:w="770" w:type="dxa"/>
            <w:vAlign w:val="center"/>
          </w:tcPr>
          <w:p w:rsidR="00775567" w:rsidRPr="00B67765" w:rsidRDefault="00775567" w:rsidP="009E6A30">
            <w:pPr>
              <w:spacing w:line="288" w:lineRule="auto"/>
              <w:jc w:val="center"/>
              <w:rPr>
                <w:sz w:val="20"/>
              </w:rPr>
            </w:pPr>
          </w:p>
        </w:tc>
      </w:tr>
    </w:tbl>
    <w:p w:rsidR="00775567" w:rsidRDefault="00775567" w:rsidP="00775567">
      <w:pPr>
        <w:jc w:val="center"/>
        <w:rPr>
          <w:b/>
        </w:rPr>
      </w:pPr>
    </w:p>
    <w:p w:rsidR="00775567" w:rsidRPr="00E512A8" w:rsidRDefault="00775567" w:rsidP="00775567">
      <w:pPr>
        <w:jc w:val="center"/>
        <w:rPr>
          <w:b/>
        </w:rPr>
      </w:pPr>
      <w:r w:rsidRPr="00E512A8">
        <w:rPr>
          <w:b/>
        </w:rPr>
        <w:t>І, ІІ, ІІІ, ІV курси</w:t>
      </w:r>
    </w:p>
    <w:tbl>
      <w:tblPr>
        <w:tblW w:w="10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1276"/>
        <w:gridCol w:w="922"/>
        <w:gridCol w:w="1831"/>
        <w:gridCol w:w="1088"/>
        <w:gridCol w:w="968"/>
        <w:gridCol w:w="1000"/>
        <w:gridCol w:w="491"/>
        <w:gridCol w:w="628"/>
        <w:gridCol w:w="765"/>
        <w:gridCol w:w="550"/>
        <w:gridCol w:w="460"/>
      </w:tblGrid>
      <w:tr w:rsidR="00775567" w:rsidRPr="00E512A8" w:rsidTr="00775567">
        <w:trPr>
          <w:jc w:val="center"/>
        </w:trPr>
        <w:tc>
          <w:tcPr>
            <w:tcW w:w="399" w:type="dxa"/>
            <w:tcBorders>
              <w:top w:val="thinThickSmallGap" w:sz="24" w:space="0" w:color="auto"/>
              <w:bottom w:val="thickThinSmallGap" w:sz="24" w:space="0" w:color="auto"/>
            </w:tcBorders>
            <w:vAlign w:val="center"/>
          </w:tcPr>
          <w:p w:rsidR="00775567" w:rsidRPr="00E512A8" w:rsidRDefault="00775567" w:rsidP="009E6A30">
            <w:pPr>
              <w:spacing w:line="288" w:lineRule="auto"/>
              <w:jc w:val="center"/>
              <w:rPr>
                <w:b/>
                <w:sz w:val="16"/>
                <w:szCs w:val="16"/>
              </w:rPr>
            </w:pPr>
            <w:r w:rsidRPr="00E512A8">
              <w:rPr>
                <w:b/>
                <w:sz w:val="16"/>
                <w:szCs w:val="16"/>
              </w:rPr>
              <w:t>№</w:t>
            </w:r>
          </w:p>
        </w:tc>
        <w:tc>
          <w:tcPr>
            <w:tcW w:w="1276" w:type="dxa"/>
            <w:tcBorders>
              <w:top w:val="thinThickSmallGap" w:sz="24" w:space="0" w:color="auto"/>
              <w:bottom w:val="thickThinSmallGap" w:sz="24" w:space="0" w:color="auto"/>
            </w:tcBorders>
            <w:vAlign w:val="center"/>
          </w:tcPr>
          <w:p w:rsidR="00775567" w:rsidRPr="00E512A8" w:rsidRDefault="00775567" w:rsidP="009E6A30">
            <w:pPr>
              <w:spacing w:line="288" w:lineRule="auto"/>
              <w:jc w:val="center"/>
              <w:rPr>
                <w:b/>
                <w:sz w:val="16"/>
                <w:szCs w:val="16"/>
              </w:rPr>
            </w:pPr>
            <w:r w:rsidRPr="00E512A8">
              <w:rPr>
                <w:b/>
                <w:sz w:val="16"/>
                <w:szCs w:val="16"/>
              </w:rPr>
              <w:t>Група</w:t>
            </w:r>
          </w:p>
        </w:tc>
        <w:tc>
          <w:tcPr>
            <w:tcW w:w="922" w:type="dxa"/>
            <w:tcBorders>
              <w:top w:val="thinThickSmallGap" w:sz="24" w:space="0" w:color="auto"/>
              <w:bottom w:val="thickThinSmallGap" w:sz="24" w:space="0" w:color="auto"/>
            </w:tcBorders>
            <w:vAlign w:val="center"/>
          </w:tcPr>
          <w:p w:rsidR="00775567" w:rsidRPr="00E512A8" w:rsidRDefault="00775567" w:rsidP="009E6A30">
            <w:pPr>
              <w:spacing w:line="288" w:lineRule="auto"/>
              <w:jc w:val="center"/>
              <w:rPr>
                <w:b/>
                <w:sz w:val="16"/>
                <w:szCs w:val="16"/>
              </w:rPr>
            </w:pPr>
            <w:r w:rsidRPr="00E512A8">
              <w:rPr>
                <w:b/>
                <w:sz w:val="16"/>
                <w:szCs w:val="16"/>
              </w:rPr>
              <w:t>Кількість студентів</w:t>
            </w:r>
          </w:p>
        </w:tc>
        <w:tc>
          <w:tcPr>
            <w:tcW w:w="1831" w:type="dxa"/>
            <w:tcBorders>
              <w:top w:val="thinThickSmallGap" w:sz="24" w:space="0" w:color="auto"/>
              <w:bottom w:val="thickThinSmallGap" w:sz="24" w:space="0" w:color="auto"/>
            </w:tcBorders>
            <w:vAlign w:val="center"/>
          </w:tcPr>
          <w:p w:rsidR="00775567" w:rsidRPr="00E512A8" w:rsidRDefault="00775567" w:rsidP="009E6A30">
            <w:pPr>
              <w:spacing w:line="288" w:lineRule="auto"/>
              <w:jc w:val="center"/>
              <w:rPr>
                <w:b/>
                <w:sz w:val="16"/>
                <w:szCs w:val="16"/>
              </w:rPr>
            </w:pPr>
            <w:r w:rsidRPr="00E512A8">
              <w:rPr>
                <w:b/>
                <w:sz w:val="16"/>
                <w:szCs w:val="16"/>
              </w:rPr>
              <w:t>Куратор</w:t>
            </w:r>
          </w:p>
        </w:tc>
        <w:tc>
          <w:tcPr>
            <w:tcW w:w="1088" w:type="dxa"/>
            <w:tcBorders>
              <w:top w:val="thinThickSmallGap" w:sz="24" w:space="0" w:color="auto"/>
              <w:bottom w:val="thickThinSmallGap" w:sz="24" w:space="0" w:color="auto"/>
            </w:tcBorders>
            <w:vAlign w:val="center"/>
          </w:tcPr>
          <w:p w:rsidR="00775567" w:rsidRPr="00E512A8" w:rsidRDefault="00775567" w:rsidP="009E6A30">
            <w:pPr>
              <w:spacing w:line="288" w:lineRule="auto"/>
              <w:jc w:val="center"/>
              <w:rPr>
                <w:b/>
                <w:sz w:val="16"/>
                <w:szCs w:val="16"/>
              </w:rPr>
            </w:pPr>
            <w:r w:rsidRPr="00E512A8">
              <w:rPr>
                <w:b/>
                <w:sz w:val="16"/>
                <w:szCs w:val="16"/>
              </w:rPr>
              <w:t>Успішність, %</w:t>
            </w:r>
          </w:p>
        </w:tc>
        <w:tc>
          <w:tcPr>
            <w:tcW w:w="968" w:type="dxa"/>
            <w:tcBorders>
              <w:top w:val="thinThickSmallGap" w:sz="24" w:space="0" w:color="auto"/>
              <w:bottom w:val="thickThinSmallGap" w:sz="24" w:space="0" w:color="auto"/>
            </w:tcBorders>
            <w:vAlign w:val="center"/>
          </w:tcPr>
          <w:p w:rsidR="00775567" w:rsidRPr="00E512A8" w:rsidRDefault="00775567" w:rsidP="009E6A30">
            <w:pPr>
              <w:spacing w:line="288" w:lineRule="auto"/>
              <w:jc w:val="center"/>
              <w:rPr>
                <w:b/>
                <w:sz w:val="16"/>
                <w:szCs w:val="16"/>
              </w:rPr>
            </w:pPr>
            <w:r w:rsidRPr="00E512A8">
              <w:rPr>
                <w:b/>
                <w:sz w:val="16"/>
                <w:szCs w:val="16"/>
              </w:rPr>
              <w:t>Середній бал</w:t>
            </w:r>
          </w:p>
        </w:tc>
        <w:tc>
          <w:tcPr>
            <w:tcW w:w="1000" w:type="dxa"/>
            <w:tcBorders>
              <w:top w:val="thinThickSmallGap" w:sz="24" w:space="0" w:color="auto"/>
              <w:bottom w:val="thickThinSmallGap" w:sz="24" w:space="0" w:color="auto"/>
            </w:tcBorders>
            <w:vAlign w:val="center"/>
          </w:tcPr>
          <w:p w:rsidR="00775567" w:rsidRPr="00E512A8" w:rsidRDefault="00775567" w:rsidP="009E6A30">
            <w:pPr>
              <w:spacing w:line="288" w:lineRule="auto"/>
              <w:jc w:val="center"/>
              <w:rPr>
                <w:b/>
                <w:sz w:val="16"/>
                <w:szCs w:val="16"/>
              </w:rPr>
            </w:pPr>
            <w:r w:rsidRPr="00E512A8">
              <w:rPr>
                <w:b/>
                <w:sz w:val="16"/>
                <w:szCs w:val="16"/>
              </w:rPr>
              <w:t>Якісний показник</w:t>
            </w:r>
          </w:p>
          <w:p w:rsidR="00775567" w:rsidRPr="00E512A8" w:rsidRDefault="00775567" w:rsidP="009E6A30">
            <w:pPr>
              <w:spacing w:line="288" w:lineRule="auto"/>
              <w:jc w:val="center"/>
              <w:rPr>
                <w:b/>
                <w:sz w:val="16"/>
                <w:szCs w:val="16"/>
              </w:rPr>
            </w:pPr>
            <w:r w:rsidRPr="00E512A8">
              <w:rPr>
                <w:b/>
                <w:sz w:val="16"/>
                <w:szCs w:val="16"/>
              </w:rPr>
              <w:t>%</w:t>
            </w:r>
          </w:p>
        </w:tc>
        <w:tc>
          <w:tcPr>
            <w:tcW w:w="491" w:type="dxa"/>
            <w:tcBorders>
              <w:top w:val="thinThickSmallGap" w:sz="24" w:space="0" w:color="auto"/>
              <w:bottom w:val="thickThinSmallGap" w:sz="24" w:space="0" w:color="auto"/>
            </w:tcBorders>
            <w:vAlign w:val="center"/>
          </w:tcPr>
          <w:p w:rsidR="00775567" w:rsidRPr="00E512A8" w:rsidRDefault="00775567" w:rsidP="009E6A30">
            <w:pPr>
              <w:spacing w:line="288" w:lineRule="auto"/>
              <w:jc w:val="center"/>
              <w:rPr>
                <w:b/>
                <w:sz w:val="16"/>
                <w:szCs w:val="16"/>
              </w:rPr>
            </w:pPr>
            <w:r w:rsidRPr="00E512A8">
              <w:rPr>
                <w:b/>
                <w:sz w:val="16"/>
                <w:szCs w:val="16"/>
              </w:rPr>
              <w:t>«5»</w:t>
            </w:r>
          </w:p>
        </w:tc>
        <w:tc>
          <w:tcPr>
            <w:tcW w:w="628" w:type="dxa"/>
            <w:tcBorders>
              <w:top w:val="thinThickSmallGap" w:sz="24" w:space="0" w:color="auto"/>
              <w:bottom w:val="thickThinSmallGap" w:sz="24" w:space="0" w:color="auto"/>
            </w:tcBorders>
            <w:vAlign w:val="center"/>
          </w:tcPr>
          <w:p w:rsidR="00775567" w:rsidRPr="00E512A8" w:rsidRDefault="00775567" w:rsidP="009E6A30">
            <w:pPr>
              <w:spacing w:line="288" w:lineRule="auto"/>
              <w:jc w:val="center"/>
              <w:rPr>
                <w:b/>
                <w:sz w:val="16"/>
                <w:szCs w:val="16"/>
              </w:rPr>
            </w:pPr>
            <w:r w:rsidRPr="00E512A8">
              <w:rPr>
                <w:b/>
                <w:sz w:val="16"/>
                <w:szCs w:val="16"/>
              </w:rPr>
              <w:t xml:space="preserve">«4,5» </w:t>
            </w:r>
          </w:p>
        </w:tc>
        <w:tc>
          <w:tcPr>
            <w:tcW w:w="765" w:type="dxa"/>
            <w:tcBorders>
              <w:top w:val="thinThickSmallGap" w:sz="24" w:space="0" w:color="auto"/>
              <w:bottom w:val="thickThinSmallGap" w:sz="24" w:space="0" w:color="auto"/>
            </w:tcBorders>
            <w:vAlign w:val="center"/>
          </w:tcPr>
          <w:p w:rsidR="00775567" w:rsidRPr="00E512A8" w:rsidRDefault="00775567" w:rsidP="009E6A30">
            <w:pPr>
              <w:spacing w:line="288" w:lineRule="auto"/>
              <w:jc w:val="center"/>
              <w:rPr>
                <w:b/>
                <w:sz w:val="16"/>
                <w:szCs w:val="16"/>
              </w:rPr>
            </w:pPr>
            <w:r w:rsidRPr="00E512A8">
              <w:rPr>
                <w:b/>
                <w:sz w:val="16"/>
                <w:szCs w:val="16"/>
              </w:rPr>
              <w:t>«3,4,5»</w:t>
            </w:r>
          </w:p>
        </w:tc>
        <w:tc>
          <w:tcPr>
            <w:tcW w:w="550" w:type="dxa"/>
            <w:tcBorders>
              <w:top w:val="thinThickSmallGap" w:sz="24" w:space="0" w:color="auto"/>
              <w:bottom w:val="thickThinSmallGap" w:sz="24" w:space="0" w:color="auto"/>
            </w:tcBorders>
            <w:vAlign w:val="center"/>
          </w:tcPr>
          <w:p w:rsidR="00775567" w:rsidRPr="00E512A8" w:rsidRDefault="00775567" w:rsidP="009E6A30">
            <w:pPr>
              <w:spacing w:line="288" w:lineRule="auto"/>
              <w:jc w:val="center"/>
              <w:rPr>
                <w:b/>
                <w:sz w:val="16"/>
                <w:szCs w:val="16"/>
              </w:rPr>
            </w:pPr>
            <w:r w:rsidRPr="00E512A8">
              <w:rPr>
                <w:b/>
                <w:sz w:val="16"/>
                <w:szCs w:val="16"/>
              </w:rPr>
              <w:t xml:space="preserve">Тільки «3» </w:t>
            </w:r>
          </w:p>
        </w:tc>
        <w:tc>
          <w:tcPr>
            <w:tcW w:w="460" w:type="dxa"/>
            <w:tcBorders>
              <w:top w:val="thinThickSmallGap" w:sz="24" w:space="0" w:color="auto"/>
              <w:bottom w:val="thickThinSmallGap" w:sz="24" w:space="0" w:color="auto"/>
            </w:tcBorders>
            <w:vAlign w:val="center"/>
          </w:tcPr>
          <w:p w:rsidR="00775567" w:rsidRPr="00E512A8" w:rsidRDefault="00775567" w:rsidP="009E6A30">
            <w:pPr>
              <w:spacing w:line="288" w:lineRule="auto"/>
              <w:jc w:val="center"/>
              <w:rPr>
                <w:b/>
                <w:sz w:val="16"/>
                <w:szCs w:val="16"/>
              </w:rPr>
            </w:pPr>
            <w:r w:rsidRPr="00E512A8">
              <w:rPr>
                <w:b/>
                <w:sz w:val="16"/>
                <w:szCs w:val="16"/>
              </w:rPr>
              <w:t>Не атестовані</w:t>
            </w:r>
          </w:p>
        </w:tc>
      </w:tr>
      <w:tr w:rsidR="00775567" w:rsidRPr="00E512A8" w:rsidTr="00775567">
        <w:trPr>
          <w:jc w:val="center"/>
        </w:trPr>
        <w:tc>
          <w:tcPr>
            <w:tcW w:w="399" w:type="dxa"/>
            <w:tcBorders>
              <w:top w:val="thickThinSmallGap" w:sz="24" w:space="0" w:color="auto"/>
            </w:tcBorders>
            <w:vAlign w:val="center"/>
          </w:tcPr>
          <w:p w:rsidR="00775567" w:rsidRPr="00E512A8" w:rsidRDefault="00775567" w:rsidP="00775567">
            <w:pPr>
              <w:pStyle w:val="a"/>
              <w:widowControl/>
              <w:numPr>
                <w:ilvl w:val="0"/>
                <w:numId w:val="31"/>
              </w:numPr>
              <w:autoSpaceDE/>
              <w:autoSpaceDN/>
              <w:adjustRightInd/>
            </w:pPr>
          </w:p>
        </w:tc>
        <w:tc>
          <w:tcPr>
            <w:tcW w:w="1276" w:type="dxa"/>
            <w:tcBorders>
              <w:top w:val="thickThinSmallGap" w:sz="24" w:space="0" w:color="auto"/>
            </w:tcBorders>
          </w:tcPr>
          <w:p w:rsidR="00775567" w:rsidRPr="00B67765" w:rsidRDefault="00775567" w:rsidP="009E6A30">
            <w:pPr>
              <w:pStyle w:val="affb"/>
              <w:ind w:firstLine="0"/>
              <w:jc w:val="center"/>
              <w:rPr>
                <w:sz w:val="20"/>
              </w:rPr>
            </w:pPr>
            <w:r w:rsidRPr="00B67765">
              <w:rPr>
                <w:sz w:val="20"/>
              </w:rPr>
              <w:t>І ф</w:t>
            </w:r>
            <w:r>
              <w:rPr>
                <w:sz w:val="20"/>
              </w:rPr>
              <w:t>/а</w:t>
            </w:r>
            <w:r w:rsidRPr="00B67765">
              <w:rPr>
                <w:sz w:val="20"/>
              </w:rPr>
              <w:t xml:space="preserve"> (11)</w:t>
            </w:r>
          </w:p>
        </w:tc>
        <w:tc>
          <w:tcPr>
            <w:tcW w:w="922" w:type="dxa"/>
            <w:tcBorders>
              <w:top w:val="thickThinSmallGap" w:sz="24" w:space="0" w:color="auto"/>
            </w:tcBorders>
          </w:tcPr>
          <w:p w:rsidR="00775567" w:rsidRPr="00761412" w:rsidRDefault="00775567" w:rsidP="009E6A30">
            <w:pPr>
              <w:pStyle w:val="affb"/>
              <w:ind w:firstLine="0"/>
              <w:jc w:val="center"/>
              <w:rPr>
                <w:sz w:val="20"/>
              </w:rPr>
            </w:pPr>
            <w:r>
              <w:rPr>
                <w:sz w:val="20"/>
              </w:rPr>
              <w:t>29</w:t>
            </w:r>
          </w:p>
        </w:tc>
        <w:tc>
          <w:tcPr>
            <w:tcW w:w="1831" w:type="dxa"/>
            <w:tcBorders>
              <w:top w:val="thickThinSmallGap" w:sz="24" w:space="0" w:color="auto"/>
            </w:tcBorders>
            <w:vAlign w:val="center"/>
          </w:tcPr>
          <w:p w:rsidR="00775567" w:rsidRPr="00B67765" w:rsidRDefault="00775567" w:rsidP="009E6A30">
            <w:pPr>
              <w:rPr>
                <w:sz w:val="20"/>
              </w:rPr>
            </w:pPr>
            <w:r>
              <w:rPr>
                <w:sz w:val="20"/>
              </w:rPr>
              <w:t>Білик Л.В.</w:t>
            </w:r>
          </w:p>
        </w:tc>
        <w:tc>
          <w:tcPr>
            <w:tcW w:w="1088" w:type="dxa"/>
            <w:tcBorders>
              <w:top w:val="thickThinSmallGap" w:sz="24" w:space="0" w:color="auto"/>
            </w:tcBorders>
            <w:vAlign w:val="center"/>
          </w:tcPr>
          <w:p w:rsidR="00775567" w:rsidRPr="00B67765" w:rsidRDefault="00775567" w:rsidP="009E6A30">
            <w:pPr>
              <w:spacing w:line="288" w:lineRule="auto"/>
              <w:jc w:val="center"/>
              <w:rPr>
                <w:sz w:val="20"/>
              </w:rPr>
            </w:pPr>
            <w:r>
              <w:rPr>
                <w:sz w:val="20"/>
              </w:rPr>
              <w:t>100</w:t>
            </w:r>
          </w:p>
        </w:tc>
        <w:tc>
          <w:tcPr>
            <w:tcW w:w="968" w:type="dxa"/>
            <w:tcBorders>
              <w:top w:val="thickThinSmallGap" w:sz="24" w:space="0" w:color="auto"/>
            </w:tcBorders>
            <w:vAlign w:val="center"/>
          </w:tcPr>
          <w:p w:rsidR="00775567" w:rsidRPr="00B67765" w:rsidRDefault="00775567" w:rsidP="009E6A30">
            <w:pPr>
              <w:spacing w:line="288" w:lineRule="auto"/>
              <w:jc w:val="center"/>
              <w:rPr>
                <w:sz w:val="20"/>
              </w:rPr>
            </w:pPr>
            <w:r>
              <w:rPr>
                <w:sz w:val="20"/>
              </w:rPr>
              <w:t>3,8</w:t>
            </w:r>
          </w:p>
        </w:tc>
        <w:tc>
          <w:tcPr>
            <w:tcW w:w="1000" w:type="dxa"/>
            <w:tcBorders>
              <w:top w:val="thickThinSmallGap" w:sz="24" w:space="0" w:color="auto"/>
            </w:tcBorders>
            <w:vAlign w:val="center"/>
          </w:tcPr>
          <w:p w:rsidR="00775567" w:rsidRPr="00B67765" w:rsidRDefault="00775567" w:rsidP="009E6A30">
            <w:pPr>
              <w:spacing w:line="288" w:lineRule="auto"/>
              <w:jc w:val="center"/>
              <w:rPr>
                <w:sz w:val="20"/>
                <w:lang w:val="ru-RU"/>
              </w:rPr>
            </w:pPr>
            <w:r>
              <w:rPr>
                <w:sz w:val="20"/>
                <w:lang w:val="ru-RU"/>
              </w:rPr>
              <w:t>31</w:t>
            </w:r>
          </w:p>
        </w:tc>
        <w:tc>
          <w:tcPr>
            <w:tcW w:w="491" w:type="dxa"/>
            <w:tcBorders>
              <w:top w:val="thickThinSmallGap" w:sz="24" w:space="0" w:color="auto"/>
            </w:tcBorders>
            <w:vAlign w:val="center"/>
          </w:tcPr>
          <w:p w:rsidR="00775567" w:rsidRPr="00B67765" w:rsidRDefault="00775567" w:rsidP="009E6A30">
            <w:pPr>
              <w:spacing w:line="288" w:lineRule="auto"/>
              <w:jc w:val="center"/>
              <w:rPr>
                <w:sz w:val="20"/>
                <w:lang w:val="ru-RU"/>
              </w:rPr>
            </w:pPr>
          </w:p>
        </w:tc>
        <w:tc>
          <w:tcPr>
            <w:tcW w:w="628" w:type="dxa"/>
            <w:tcBorders>
              <w:top w:val="thickThinSmallGap" w:sz="24" w:space="0" w:color="auto"/>
            </w:tcBorders>
            <w:vAlign w:val="center"/>
          </w:tcPr>
          <w:p w:rsidR="00775567" w:rsidRPr="00B67765" w:rsidRDefault="00775567" w:rsidP="009E6A30">
            <w:pPr>
              <w:spacing w:line="288" w:lineRule="auto"/>
              <w:jc w:val="center"/>
              <w:rPr>
                <w:sz w:val="20"/>
                <w:lang w:val="ru-RU"/>
              </w:rPr>
            </w:pPr>
            <w:r>
              <w:rPr>
                <w:sz w:val="20"/>
                <w:lang w:val="ru-RU"/>
              </w:rPr>
              <w:t>9</w:t>
            </w:r>
          </w:p>
        </w:tc>
        <w:tc>
          <w:tcPr>
            <w:tcW w:w="765" w:type="dxa"/>
            <w:tcBorders>
              <w:top w:val="thickThinSmallGap" w:sz="24" w:space="0" w:color="auto"/>
            </w:tcBorders>
            <w:vAlign w:val="center"/>
          </w:tcPr>
          <w:p w:rsidR="00775567" w:rsidRPr="00B67765" w:rsidRDefault="00775567" w:rsidP="009E6A30">
            <w:pPr>
              <w:spacing w:line="288" w:lineRule="auto"/>
              <w:jc w:val="center"/>
              <w:rPr>
                <w:sz w:val="20"/>
                <w:lang w:val="ru-RU"/>
              </w:rPr>
            </w:pPr>
            <w:r>
              <w:rPr>
                <w:sz w:val="20"/>
                <w:lang w:val="ru-RU"/>
              </w:rPr>
              <w:t>20</w:t>
            </w:r>
          </w:p>
        </w:tc>
        <w:tc>
          <w:tcPr>
            <w:tcW w:w="550" w:type="dxa"/>
            <w:tcBorders>
              <w:top w:val="thickThinSmallGap" w:sz="24" w:space="0" w:color="auto"/>
            </w:tcBorders>
            <w:vAlign w:val="center"/>
          </w:tcPr>
          <w:p w:rsidR="00775567" w:rsidRPr="00E512A8" w:rsidRDefault="00775567" w:rsidP="009E6A30">
            <w:pPr>
              <w:spacing w:line="288" w:lineRule="auto"/>
              <w:jc w:val="center"/>
              <w:rPr>
                <w:sz w:val="20"/>
              </w:rPr>
            </w:pPr>
          </w:p>
        </w:tc>
        <w:tc>
          <w:tcPr>
            <w:tcW w:w="460" w:type="dxa"/>
            <w:tcBorders>
              <w:top w:val="thickThinSmallGap" w:sz="24" w:space="0" w:color="auto"/>
            </w:tcBorders>
            <w:vAlign w:val="center"/>
          </w:tcPr>
          <w:p w:rsidR="00775567" w:rsidRPr="00E512A8" w:rsidRDefault="00775567" w:rsidP="009E6A30">
            <w:pPr>
              <w:spacing w:line="288" w:lineRule="auto"/>
              <w:jc w:val="center"/>
              <w:rPr>
                <w:sz w:val="20"/>
              </w:rPr>
            </w:pPr>
          </w:p>
        </w:tc>
      </w:tr>
      <w:tr w:rsidR="00775567" w:rsidRPr="00E512A8" w:rsidTr="00775567">
        <w:trPr>
          <w:jc w:val="center"/>
        </w:trPr>
        <w:tc>
          <w:tcPr>
            <w:tcW w:w="399" w:type="dxa"/>
            <w:vAlign w:val="center"/>
          </w:tcPr>
          <w:p w:rsidR="00775567" w:rsidRPr="00E512A8" w:rsidRDefault="00775567" w:rsidP="00775567">
            <w:pPr>
              <w:pStyle w:val="a"/>
              <w:widowControl/>
              <w:numPr>
                <w:ilvl w:val="0"/>
                <w:numId w:val="31"/>
              </w:numPr>
              <w:autoSpaceDE/>
              <w:autoSpaceDN/>
              <w:adjustRightInd/>
            </w:pPr>
          </w:p>
        </w:tc>
        <w:tc>
          <w:tcPr>
            <w:tcW w:w="1276" w:type="dxa"/>
          </w:tcPr>
          <w:p w:rsidR="00775567" w:rsidRPr="00B67765" w:rsidRDefault="00775567" w:rsidP="009E6A30">
            <w:pPr>
              <w:pStyle w:val="affb"/>
              <w:ind w:firstLine="0"/>
              <w:jc w:val="center"/>
              <w:rPr>
                <w:sz w:val="20"/>
              </w:rPr>
            </w:pPr>
            <w:r w:rsidRPr="00B67765">
              <w:rPr>
                <w:sz w:val="20"/>
              </w:rPr>
              <w:t>ІІ ф А (9)</w:t>
            </w:r>
          </w:p>
        </w:tc>
        <w:tc>
          <w:tcPr>
            <w:tcW w:w="922" w:type="dxa"/>
          </w:tcPr>
          <w:p w:rsidR="00775567" w:rsidRPr="00761412" w:rsidRDefault="00775567" w:rsidP="009E6A30">
            <w:pPr>
              <w:pStyle w:val="affb"/>
              <w:ind w:firstLine="0"/>
              <w:jc w:val="center"/>
              <w:rPr>
                <w:sz w:val="20"/>
              </w:rPr>
            </w:pPr>
            <w:r>
              <w:rPr>
                <w:sz w:val="20"/>
              </w:rPr>
              <w:t>31</w:t>
            </w:r>
          </w:p>
        </w:tc>
        <w:tc>
          <w:tcPr>
            <w:tcW w:w="1831" w:type="dxa"/>
            <w:vAlign w:val="center"/>
          </w:tcPr>
          <w:p w:rsidR="00775567" w:rsidRPr="00B67765" w:rsidRDefault="00775567" w:rsidP="009E6A30">
            <w:pPr>
              <w:rPr>
                <w:sz w:val="20"/>
              </w:rPr>
            </w:pPr>
            <w:r w:rsidRPr="00B67765">
              <w:rPr>
                <w:sz w:val="20"/>
              </w:rPr>
              <w:t>Кухнюк О.В.</w:t>
            </w:r>
          </w:p>
        </w:tc>
        <w:tc>
          <w:tcPr>
            <w:tcW w:w="1088" w:type="dxa"/>
            <w:vAlign w:val="center"/>
          </w:tcPr>
          <w:p w:rsidR="00775567" w:rsidRPr="00B67765" w:rsidRDefault="00775567" w:rsidP="009E6A30">
            <w:pPr>
              <w:spacing w:line="288" w:lineRule="auto"/>
              <w:jc w:val="center"/>
              <w:rPr>
                <w:sz w:val="20"/>
              </w:rPr>
            </w:pPr>
            <w:r>
              <w:rPr>
                <w:sz w:val="20"/>
              </w:rPr>
              <w:t>100</w:t>
            </w:r>
          </w:p>
        </w:tc>
        <w:tc>
          <w:tcPr>
            <w:tcW w:w="968" w:type="dxa"/>
            <w:vAlign w:val="center"/>
          </w:tcPr>
          <w:p w:rsidR="00775567" w:rsidRPr="00B67765" w:rsidRDefault="00775567" w:rsidP="009E6A30">
            <w:pPr>
              <w:spacing w:line="288" w:lineRule="auto"/>
              <w:jc w:val="center"/>
              <w:rPr>
                <w:sz w:val="20"/>
              </w:rPr>
            </w:pPr>
            <w:r>
              <w:rPr>
                <w:sz w:val="20"/>
              </w:rPr>
              <w:t>4,0</w:t>
            </w:r>
          </w:p>
        </w:tc>
        <w:tc>
          <w:tcPr>
            <w:tcW w:w="1000" w:type="dxa"/>
            <w:vAlign w:val="center"/>
          </w:tcPr>
          <w:p w:rsidR="00775567" w:rsidRPr="00B67765" w:rsidRDefault="00775567" w:rsidP="009E6A30">
            <w:pPr>
              <w:spacing w:line="288" w:lineRule="auto"/>
              <w:jc w:val="center"/>
              <w:rPr>
                <w:sz w:val="20"/>
                <w:lang w:val="ru-RU"/>
              </w:rPr>
            </w:pPr>
            <w:r>
              <w:rPr>
                <w:sz w:val="20"/>
                <w:lang w:val="ru-RU"/>
              </w:rPr>
              <w:t>35,4</w:t>
            </w:r>
          </w:p>
        </w:tc>
        <w:tc>
          <w:tcPr>
            <w:tcW w:w="491" w:type="dxa"/>
            <w:vAlign w:val="center"/>
          </w:tcPr>
          <w:p w:rsidR="00775567" w:rsidRPr="00B67765" w:rsidRDefault="00775567" w:rsidP="009E6A30">
            <w:pPr>
              <w:spacing w:line="288" w:lineRule="auto"/>
              <w:jc w:val="center"/>
              <w:rPr>
                <w:sz w:val="20"/>
                <w:lang w:val="ru-RU"/>
              </w:rPr>
            </w:pPr>
          </w:p>
        </w:tc>
        <w:tc>
          <w:tcPr>
            <w:tcW w:w="628" w:type="dxa"/>
            <w:vAlign w:val="center"/>
          </w:tcPr>
          <w:p w:rsidR="00775567" w:rsidRPr="00B67765" w:rsidRDefault="00775567" w:rsidP="009E6A30">
            <w:pPr>
              <w:spacing w:line="288" w:lineRule="auto"/>
              <w:jc w:val="center"/>
              <w:rPr>
                <w:sz w:val="20"/>
                <w:lang w:val="ru-RU"/>
              </w:rPr>
            </w:pPr>
            <w:r>
              <w:rPr>
                <w:sz w:val="20"/>
                <w:lang w:val="ru-RU"/>
              </w:rPr>
              <w:t>11</w:t>
            </w:r>
          </w:p>
        </w:tc>
        <w:tc>
          <w:tcPr>
            <w:tcW w:w="765" w:type="dxa"/>
            <w:vAlign w:val="center"/>
          </w:tcPr>
          <w:p w:rsidR="00775567" w:rsidRPr="00B67765" w:rsidRDefault="00775567" w:rsidP="009E6A30">
            <w:pPr>
              <w:spacing w:line="288" w:lineRule="auto"/>
              <w:jc w:val="center"/>
              <w:rPr>
                <w:sz w:val="20"/>
                <w:lang w:val="ru-RU"/>
              </w:rPr>
            </w:pPr>
            <w:r>
              <w:rPr>
                <w:sz w:val="20"/>
                <w:lang w:val="ru-RU"/>
              </w:rPr>
              <w:t>20</w:t>
            </w:r>
          </w:p>
        </w:tc>
        <w:tc>
          <w:tcPr>
            <w:tcW w:w="550" w:type="dxa"/>
            <w:vAlign w:val="center"/>
          </w:tcPr>
          <w:p w:rsidR="00775567" w:rsidRPr="00E512A8" w:rsidRDefault="00775567" w:rsidP="009E6A30">
            <w:pPr>
              <w:spacing w:line="288" w:lineRule="auto"/>
              <w:jc w:val="center"/>
              <w:rPr>
                <w:sz w:val="20"/>
              </w:rPr>
            </w:pPr>
          </w:p>
        </w:tc>
        <w:tc>
          <w:tcPr>
            <w:tcW w:w="460" w:type="dxa"/>
            <w:vAlign w:val="center"/>
          </w:tcPr>
          <w:p w:rsidR="00775567" w:rsidRPr="00E512A8" w:rsidRDefault="00775567" w:rsidP="009E6A30">
            <w:pPr>
              <w:spacing w:line="288" w:lineRule="auto"/>
              <w:jc w:val="center"/>
              <w:rPr>
                <w:sz w:val="20"/>
              </w:rPr>
            </w:pPr>
          </w:p>
        </w:tc>
      </w:tr>
      <w:tr w:rsidR="00775567" w:rsidRPr="00E512A8" w:rsidTr="00775567">
        <w:trPr>
          <w:jc w:val="center"/>
        </w:trPr>
        <w:tc>
          <w:tcPr>
            <w:tcW w:w="399" w:type="dxa"/>
            <w:vAlign w:val="center"/>
          </w:tcPr>
          <w:p w:rsidR="00775567" w:rsidRPr="00E512A8" w:rsidRDefault="00775567" w:rsidP="00775567">
            <w:pPr>
              <w:pStyle w:val="a"/>
              <w:widowControl/>
              <w:numPr>
                <w:ilvl w:val="0"/>
                <w:numId w:val="31"/>
              </w:numPr>
              <w:autoSpaceDE/>
              <w:autoSpaceDN/>
              <w:adjustRightInd/>
            </w:pPr>
          </w:p>
        </w:tc>
        <w:tc>
          <w:tcPr>
            <w:tcW w:w="1276" w:type="dxa"/>
          </w:tcPr>
          <w:p w:rsidR="00775567" w:rsidRPr="00B67765" w:rsidRDefault="00775567" w:rsidP="009E6A30">
            <w:pPr>
              <w:pStyle w:val="affb"/>
              <w:ind w:firstLine="0"/>
              <w:jc w:val="center"/>
              <w:rPr>
                <w:sz w:val="20"/>
              </w:rPr>
            </w:pPr>
            <w:r w:rsidRPr="00B67765">
              <w:rPr>
                <w:sz w:val="20"/>
              </w:rPr>
              <w:t>ІІ ф Б (9)</w:t>
            </w:r>
          </w:p>
        </w:tc>
        <w:tc>
          <w:tcPr>
            <w:tcW w:w="922" w:type="dxa"/>
          </w:tcPr>
          <w:p w:rsidR="00775567" w:rsidRPr="00761412" w:rsidRDefault="00775567" w:rsidP="009E6A30">
            <w:pPr>
              <w:pStyle w:val="affb"/>
              <w:ind w:firstLine="0"/>
              <w:jc w:val="center"/>
              <w:rPr>
                <w:sz w:val="20"/>
              </w:rPr>
            </w:pPr>
            <w:r>
              <w:rPr>
                <w:sz w:val="20"/>
              </w:rPr>
              <w:t>27</w:t>
            </w:r>
          </w:p>
        </w:tc>
        <w:tc>
          <w:tcPr>
            <w:tcW w:w="1831" w:type="dxa"/>
            <w:vAlign w:val="center"/>
          </w:tcPr>
          <w:p w:rsidR="00775567" w:rsidRPr="00B67765" w:rsidRDefault="00775567" w:rsidP="009E6A30">
            <w:pPr>
              <w:rPr>
                <w:sz w:val="20"/>
              </w:rPr>
            </w:pPr>
            <w:r>
              <w:rPr>
                <w:sz w:val="20"/>
              </w:rPr>
              <w:t>Варченко О.О.</w:t>
            </w:r>
          </w:p>
        </w:tc>
        <w:tc>
          <w:tcPr>
            <w:tcW w:w="1088" w:type="dxa"/>
            <w:vAlign w:val="center"/>
          </w:tcPr>
          <w:p w:rsidR="00775567" w:rsidRPr="00B67765" w:rsidRDefault="00775567" w:rsidP="009E6A30">
            <w:pPr>
              <w:spacing w:line="288" w:lineRule="auto"/>
              <w:jc w:val="center"/>
              <w:rPr>
                <w:sz w:val="20"/>
              </w:rPr>
            </w:pPr>
            <w:r>
              <w:rPr>
                <w:sz w:val="20"/>
              </w:rPr>
              <w:t>100</w:t>
            </w:r>
          </w:p>
        </w:tc>
        <w:tc>
          <w:tcPr>
            <w:tcW w:w="968" w:type="dxa"/>
            <w:vAlign w:val="center"/>
          </w:tcPr>
          <w:p w:rsidR="00775567" w:rsidRPr="00B67765" w:rsidRDefault="00775567" w:rsidP="009E6A30">
            <w:pPr>
              <w:spacing w:line="288" w:lineRule="auto"/>
              <w:jc w:val="center"/>
              <w:rPr>
                <w:sz w:val="20"/>
              </w:rPr>
            </w:pPr>
            <w:r>
              <w:rPr>
                <w:sz w:val="20"/>
              </w:rPr>
              <w:t>3,9</w:t>
            </w:r>
          </w:p>
        </w:tc>
        <w:tc>
          <w:tcPr>
            <w:tcW w:w="1000" w:type="dxa"/>
            <w:vAlign w:val="center"/>
          </w:tcPr>
          <w:p w:rsidR="00775567" w:rsidRPr="00B67765" w:rsidRDefault="00775567" w:rsidP="009E6A30">
            <w:pPr>
              <w:spacing w:line="288" w:lineRule="auto"/>
              <w:jc w:val="center"/>
              <w:rPr>
                <w:sz w:val="20"/>
                <w:lang w:val="ru-RU"/>
              </w:rPr>
            </w:pPr>
            <w:r>
              <w:rPr>
                <w:sz w:val="20"/>
                <w:lang w:val="ru-RU"/>
              </w:rPr>
              <w:t>22,2</w:t>
            </w:r>
          </w:p>
        </w:tc>
        <w:tc>
          <w:tcPr>
            <w:tcW w:w="491" w:type="dxa"/>
            <w:vAlign w:val="center"/>
          </w:tcPr>
          <w:p w:rsidR="00775567" w:rsidRPr="00B67765" w:rsidRDefault="00775567" w:rsidP="009E6A30">
            <w:pPr>
              <w:spacing w:line="288" w:lineRule="auto"/>
              <w:jc w:val="center"/>
              <w:rPr>
                <w:sz w:val="20"/>
                <w:lang w:val="ru-RU"/>
              </w:rPr>
            </w:pPr>
          </w:p>
        </w:tc>
        <w:tc>
          <w:tcPr>
            <w:tcW w:w="628" w:type="dxa"/>
            <w:vAlign w:val="center"/>
          </w:tcPr>
          <w:p w:rsidR="00775567" w:rsidRPr="00B67765" w:rsidRDefault="00775567" w:rsidP="009E6A30">
            <w:pPr>
              <w:spacing w:line="288" w:lineRule="auto"/>
              <w:jc w:val="center"/>
              <w:rPr>
                <w:sz w:val="20"/>
                <w:lang w:val="ru-RU"/>
              </w:rPr>
            </w:pPr>
            <w:r>
              <w:rPr>
                <w:sz w:val="20"/>
                <w:lang w:val="ru-RU"/>
              </w:rPr>
              <w:t>6</w:t>
            </w:r>
          </w:p>
        </w:tc>
        <w:tc>
          <w:tcPr>
            <w:tcW w:w="765" w:type="dxa"/>
            <w:vAlign w:val="center"/>
          </w:tcPr>
          <w:p w:rsidR="00775567" w:rsidRPr="00B67765" w:rsidRDefault="00775567" w:rsidP="009E6A30">
            <w:pPr>
              <w:spacing w:line="288" w:lineRule="auto"/>
              <w:jc w:val="center"/>
              <w:rPr>
                <w:sz w:val="20"/>
                <w:lang w:val="ru-RU"/>
              </w:rPr>
            </w:pPr>
            <w:r>
              <w:rPr>
                <w:sz w:val="20"/>
                <w:lang w:val="ru-RU"/>
              </w:rPr>
              <w:t>21</w:t>
            </w:r>
          </w:p>
        </w:tc>
        <w:tc>
          <w:tcPr>
            <w:tcW w:w="550" w:type="dxa"/>
            <w:vAlign w:val="center"/>
          </w:tcPr>
          <w:p w:rsidR="00775567" w:rsidRPr="00E512A8" w:rsidRDefault="00775567" w:rsidP="009E6A30">
            <w:pPr>
              <w:spacing w:line="288" w:lineRule="auto"/>
              <w:jc w:val="center"/>
              <w:rPr>
                <w:sz w:val="20"/>
              </w:rPr>
            </w:pPr>
          </w:p>
        </w:tc>
        <w:tc>
          <w:tcPr>
            <w:tcW w:w="460" w:type="dxa"/>
            <w:vAlign w:val="center"/>
          </w:tcPr>
          <w:p w:rsidR="00775567" w:rsidRPr="00E512A8" w:rsidRDefault="00775567" w:rsidP="009E6A30">
            <w:pPr>
              <w:spacing w:line="288" w:lineRule="auto"/>
              <w:jc w:val="center"/>
              <w:rPr>
                <w:sz w:val="20"/>
              </w:rPr>
            </w:pPr>
          </w:p>
        </w:tc>
      </w:tr>
      <w:tr w:rsidR="00775567" w:rsidRPr="00E512A8" w:rsidTr="00775567">
        <w:trPr>
          <w:jc w:val="center"/>
        </w:trPr>
        <w:tc>
          <w:tcPr>
            <w:tcW w:w="399" w:type="dxa"/>
            <w:vAlign w:val="center"/>
          </w:tcPr>
          <w:p w:rsidR="00775567" w:rsidRPr="00E512A8" w:rsidRDefault="00775567" w:rsidP="00775567">
            <w:pPr>
              <w:pStyle w:val="a"/>
              <w:widowControl/>
              <w:numPr>
                <w:ilvl w:val="0"/>
                <w:numId w:val="31"/>
              </w:numPr>
              <w:autoSpaceDE/>
              <w:autoSpaceDN/>
              <w:adjustRightInd/>
            </w:pPr>
          </w:p>
        </w:tc>
        <w:tc>
          <w:tcPr>
            <w:tcW w:w="1276" w:type="dxa"/>
          </w:tcPr>
          <w:p w:rsidR="00775567" w:rsidRPr="00B67765" w:rsidRDefault="00775567" w:rsidP="009E6A30">
            <w:pPr>
              <w:pStyle w:val="affb"/>
              <w:ind w:firstLine="0"/>
              <w:jc w:val="center"/>
              <w:rPr>
                <w:sz w:val="20"/>
              </w:rPr>
            </w:pPr>
            <w:r w:rsidRPr="00B67765">
              <w:rPr>
                <w:sz w:val="20"/>
              </w:rPr>
              <w:t>ІІ ф В (9)</w:t>
            </w:r>
          </w:p>
        </w:tc>
        <w:tc>
          <w:tcPr>
            <w:tcW w:w="922" w:type="dxa"/>
          </w:tcPr>
          <w:p w:rsidR="00775567" w:rsidRPr="00761412" w:rsidRDefault="00775567" w:rsidP="009E6A30">
            <w:pPr>
              <w:pStyle w:val="affb"/>
              <w:ind w:firstLine="0"/>
              <w:jc w:val="center"/>
              <w:rPr>
                <w:sz w:val="20"/>
              </w:rPr>
            </w:pPr>
            <w:r>
              <w:rPr>
                <w:sz w:val="20"/>
              </w:rPr>
              <w:t>31</w:t>
            </w:r>
          </w:p>
        </w:tc>
        <w:tc>
          <w:tcPr>
            <w:tcW w:w="1831" w:type="dxa"/>
            <w:vAlign w:val="center"/>
          </w:tcPr>
          <w:p w:rsidR="00775567" w:rsidRPr="00B67765" w:rsidRDefault="00775567" w:rsidP="009E6A30">
            <w:pPr>
              <w:rPr>
                <w:sz w:val="20"/>
              </w:rPr>
            </w:pPr>
            <w:r w:rsidRPr="00B67765">
              <w:rPr>
                <w:sz w:val="20"/>
              </w:rPr>
              <w:t>Василенко І.О.</w:t>
            </w:r>
          </w:p>
        </w:tc>
        <w:tc>
          <w:tcPr>
            <w:tcW w:w="1088" w:type="dxa"/>
            <w:vAlign w:val="center"/>
          </w:tcPr>
          <w:p w:rsidR="00775567" w:rsidRPr="00B67765" w:rsidRDefault="00775567" w:rsidP="009E6A30">
            <w:pPr>
              <w:spacing w:line="288" w:lineRule="auto"/>
              <w:jc w:val="center"/>
              <w:rPr>
                <w:sz w:val="20"/>
              </w:rPr>
            </w:pPr>
            <w:r>
              <w:rPr>
                <w:sz w:val="20"/>
              </w:rPr>
              <w:t>100</w:t>
            </w:r>
          </w:p>
        </w:tc>
        <w:tc>
          <w:tcPr>
            <w:tcW w:w="968" w:type="dxa"/>
            <w:vAlign w:val="center"/>
          </w:tcPr>
          <w:p w:rsidR="00775567" w:rsidRPr="00B67765" w:rsidRDefault="00775567" w:rsidP="009E6A30">
            <w:pPr>
              <w:spacing w:line="288" w:lineRule="auto"/>
              <w:jc w:val="center"/>
              <w:rPr>
                <w:sz w:val="20"/>
              </w:rPr>
            </w:pPr>
            <w:r>
              <w:rPr>
                <w:sz w:val="20"/>
              </w:rPr>
              <w:t>4,0</w:t>
            </w:r>
          </w:p>
        </w:tc>
        <w:tc>
          <w:tcPr>
            <w:tcW w:w="1000" w:type="dxa"/>
            <w:vAlign w:val="center"/>
          </w:tcPr>
          <w:p w:rsidR="00775567" w:rsidRPr="00B67765" w:rsidRDefault="00775567" w:rsidP="009E6A30">
            <w:pPr>
              <w:spacing w:line="288" w:lineRule="auto"/>
              <w:jc w:val="center"/>
              <w:rPr>
                <w:sz w:val="20"/>
                <w:lang w:val="ru-RU"/>
              </w:rPr>
            </w:pPr>
            <w:r>
              <w:rPr>
                <w:sz w:val="20"/>
                <w:lang w:val="ru-RU"/>
              </w:rPr>
              <w:t>35,5</w:t>
            </w:r>
          </w:p>
        </w:tc>
        <w:tc>
          <w:tcPr>
            <w:tcW w:w="491" w:type="dxa"/>
            <w:vAlign w:val="center"/>
          </w:tcPr>
          <w:p w:rsidR="00775567" w:rsidRPr="00B67765" w:rsidRDefault="00775567" w:rsidP="009E6A30">
            <w:pPr>
              <w:spacing w:line="288" w:lineRule="auto"/>
              <w:jc w:val="center"/>
              <w:rPr>
                <w:sz w:val="20"/>
                <w:lang w:val="ru-RU"/>
              </w:rPr>
            </w:pPr>
          </w:p>
        </w:tc>
        <w:tc>
          <w:tcPr>
            <w:tcW w:w="628" w:type="dxa"/>
            <w:vAlign w:val="center"/>
          </w:tcPr>
          <w:p w:rsidR="00775567" w:rsidRPr="00B67765" w:rsidRDefault="00775567" w:rsidP="009E6A30">
            <w:pPr>
              <w:spacing w:line="288" w:lineRule="auto"/>
              <w:jc w:val="center"/>
              <w:rPr>
                <w:sz w:val="20"/>
                <w:lang w:val="ru-RU"/>
              </w:rPr>
            </w:pPr>
            <w:r>
              <w:rPr>
                <w:sz w:val="20"/>
                <w:lang w:val="ru-RU"/>
              </w:rPr>
              <w:t>11</w:t>
            </w:r>
          </w:p>
        </w:tc>
        <w:tc>
          <w:tcPr>
            <w:tcW w:w="765" w:type="dxa"/>
            <w:vAlign w:val="center"/>
          </w:tcPr>
          <w:p w:rsidR="00775567" w:rsidRPr="00B67765" w:rsidRDefault="00775567" w:rsidP="009E6A30">
            <w:pPr>
              <w:spacing w:line="288" w:lineRule="auto"/>
              <w:jc w:val="center"/>
              <w:rPr>
                <w:sz w:val="20"/>
                <w:lang w:val="ru-RU"/>
              </w:rPr>
            </w:pPr>
            <w:r>
              <w:rPr>
                <w:sz w:val="20"/>
                <w:lang w:val="ru-RU"/>
              </w:rPr>
              <w:t>20</w:t>
            </w:r>
          </w:p>
        </w:tc>
        <w:tc>
          <w:tcPr>
            <w:tcW w:w="550" w:type="dxa"/>
            <w:vAlign w:val="center"/>
          </w:tcPr>
          <w:p w:rsidR="00775567" w:rsidRPr="00E512A8" w:rsidRDefault="00775567" w:rsidP="009E6A30">
            <w:pPr>
              <w:spacing w:line="288" w:lineRule="auto"/>
              <w:jc w:val="center"/>
              <w:rPr>
                <w:sz w:val="20"/>
              </w:rPr>
            </w:pPr>
          </w:p>
        </w:tc>
        <w:tc>
          <w:tcPr>
            <w:tcW w:w="460" w:type="dxa"/>
            <w:vAlign w:val="center"/>
          </w:tcPr>
          <w:p w:rsidR="00775567" w:rsidRPr="00E512A8" w:rsidRDefault="00775567" w:rsidP="009E6A30">
            <w:pPr>
              <w:spacing w:line="288" w:lineRule="auto"/>
              <w:jc w:val="center"/>
              <w:rPr>
                <w:sz w:val="20"/>
              </w:rPr>
            </w:pPr>
          </w:p>
        </w:tc>
      </w:tr>
      <w:tr w:rsidR="00775567" w:rsidRPr="00E512A8" w:rsidTr="00775567">
        <w:trPr>
          <w:jc w:val="center"/>
        </w:trPr>
        <w:tc>
          <w:tcPr>
            <w:tcW w:w="399" w:type="dxa"/>
            <w:vAlign w:val="center"/>
          </w:tcPr>
          <w:p w:rsidR="00775567" w:rsidRPr="00E512A8" w:rsidRDefault="00775567" w:rsidP="00775567">
            <w:pPr>
              <w:pStyle w:val="a"/>
              <w:widowControl/>
              <w:numPr>
                <w:ilvl w:val="0"/>
                <w:numId w:val="31"/>
              </w:numPr>
              <w:autoSpaceDE/>
              <w:autoSpaceDN/>
              <w:adjustRightInd/>
            </w:pPr>
          </w:p>
        </w:tc>
        <w:tc>
          <w:tcPr>
            <w:tcW w:w="1276" w:type="dxa"/>
          </w:tcPr>
          <w:p w:rsidR="00775567" w:rsidRPr="00B67765" w:rsidRDefault="00775567" w:rsidP="009E6A30">
            <w:pPr>
              <w:pStyle w:val="affb"/>
              <w:ind w:firstLine="0"/>
              <w:jc w:val="center"/>
              <w:rPr>
                <w:sz w:val="20"/>
              </w:rPr>
            </w:pPr>
            <w:r w:rsidRPr="00B67765">
              <w:rPr>
                <w:sz w:val="20"/>
              </w:rPr>
              <w:t>ІІ ф (11)</w:t>
            </w:r>
          </w:p>
        </w:tc>
        <w:tc>
          <w:tcPr>
            <w:tcW w:w="922" w:type="dxa"/>
          </w:tcPr>
          <w:p w:rsidR="00775567" w:rsidRPr="00761412" w:rsidRDefault="00775567" w:rsidP="009E6A30">
            <w:pPr>
              <w:pStyle w:val="affb"/>
              <w:ind w:firstLine="0"/>
              <w:jc w:val="center"/>
              <w:rPr>
                <w:sz w:val="20"/>
              </w:rPr>
            </w:pPr>
            <w:r>
              <w:rPr>
                <w:sz w:val="20"/>
              </w:rPr>
              <w:t>18</w:t>
            </w:r>
          </w:p>
        </w:tc>
        <w:tc>
          <w:tcPr>
            <w:tcW w:w="1831" w:type="dxa"/>
            <w:vAlign w:val="center"/>
          </w:tcPr>
          <w:p w:rsidR="00775567" w:rsidRPr="00B67765" w:rsidRDefault="00775567" w:rsidP="009E6A30">
            <w:pPr>
              <w:rPr>
                <w:sz w:val="20"/>
              </w:rPr>
            </w:pPr>
            <w:r w:rsidRPr="00B67765">
              <w:rPr>
                <w:sz w:val="20"/>
              </w:rPr>
              <w:t>Пєтухова О.В.</w:t>
            </w:r>
          </w:p>
        </w:tc>
        <w:tc>
          <w:tcPr>
            <w:tcW w:w="1088" w:type="dxa"/>
            <w:vAlign w:val="center"/>
          </w:tcPr>
          <w:p w:rsidR="00775567" w:rsidRPr="00B67765" w:rsidRDefault="00775567" w:rsidP="009E6A30">
            <w:pPr>
              <w:spacing w:line="288" w:lineRule="auto"/>
              <w:jc w:val="center"/>
              <w:rPr>
                <w:sz w:val="20"/>
              </w:rPr>
            </w:pPr>
            <w:r>
              <w:rPr>
                <w:sz w:val="20"/>
              </w:rPr>
              <w:t>100</w:t>
            </w:r>
          </w:p>
        </w:tc>
        <w:tc>
          <w:tcPr>
            <w:tcW w:w="968" w:type="dxa"/>
            <w:vAlign w:val="center"/>
          </w:tcPr>
          <w:p w:rsidR="00775567" w:rsidRPr="00B67765" w:rsidRDefault="00775567" w:rsidP="009E6A30">
            <w:pPr>
              <w:spacing w:line="288" w:lineRule="auto"/>
              <w:jc w:val="center"/>
              <w:rPr>
                <w:sz w:val="20"/>
              </w:rPr>
            </w:pPr>
            <w:r>
              <w:rPr>
                <w:sz w:val="20"/>
              </w:rPr>
              <w:t>3,9</w:t>
            </w:r>
          </w:p>
        </w:tc>
        <w:tc>
          <w:tcPr>
            <w:tcW w:w="1000" w:type="dxa"/>
            <w:vAlign w:val="center"/>
          </w:tcPr>
          <w:p w:rsidR="00775567" w:rsidRPr="002C6941" w:rsidRDefault="00775567" w:rsidP="009E6A30">
            <w:pPr>
              <w:spacing w:line="288" w:lineRule="auto"/>
              <w:jc w:val="center"/>
              <w:rPr>
                <w:sz w:val="20"/>
              </w:rPr>
            </w:pPr>
            <w:r>
              <w:rPr>
                <w:sz w:val="20"/>
              </w:rPr>
              <w:t>33,3</w:t>
            </w:r>
          </w:p>
        </w:tc>
        <w:tc>
          <w:tcPr>
            <w:tcW w:w="491" w:type="dxa"/>
            <w:vAlign w:val="center"/>
          </w:tcPr>
          <w:p w:rsidR="00775567" w:rsidRPr="002C6941" w:rsidRDefault="00775567" w:rsidP="009E6A30">
            <w:pPr>
              <w:spacing w:line="288" w:lineRule="auto"/>
              <w:jc w:val="center"/>
              <w:rPr>
                <w:sz w:val="20"/>
              </w:rPr>
            </w:pPr>
          </w:p>
        </w:tc>
        <w:tc>
          <w:tcPr>
            <w:tcW w:w="628" w:type="dxa"/>
            <w:vAlign w:val="center"/>
          </w:tcPr>
          <w:p w:rsidR="00775567" w:rsidRPr="002C6941" w:rsidRDefault="00775567" w:rsidP="009E6A30">
            <w:pPr>
              <w:spacing w:line="288" w:lineRule="auto"/>
              <w:jc w:val="center"/>
              <w:rPr>
                <w:sz w:val="20"/>
              </w:rPr>
            </w:pPr>
            <w:r>
              <w:rPr>
                <w:sz w:val="20"/>
              </w:rPr>
              <w:t>6</w:t>
            </w:r>
          </w:p>
        </w:tc>
        <w:tc>
          <w:tcPr>
            <w:tcW w:w="765" w:type="dxa"/>
            <w:vAlign w:val="center"/>
          </w:tcPr>
          <w:p w:rsidR="00775567" w:rsidRPr="00012336" w:rsidRDefault="00775567" w:rsidP="009E6A30">
            <w:pPr>
              <w:spacing w:line="288" w:lineRule="auto"/>
              <w:jc w:val="center"/>
              <w:rPr>
                <w:sz w:val="20"/>
                <w:lang w:val="en-US"/>
              </w:rPr>
            </w:pPr>
            <w:r>
              <w:rPr>
                <w:sz w:val="20"/>
                <w:lang w:val="en-US"/>
              </w:rPr>
              <w:t>12</w:t>
            </w:r>
          </w:p>
        </w:tc>
        <w:tc>
          <w:tcPr>
            <w:tcW w:w="550" w:type="dxa"/>
            <w:vAlign w:val="center"/>
          </w:tcPr>
          <w:p w:rsidR="00775567" w:rsidRPr="00E512A8" w:rsidRDefault="00775567" w:rsidP="009E6A30">
            <w:pPr>
              <w:spacing w:line="288" w:lineRule="auto"/>
              <w:jc w:val="center"/>
              <w:rPr>
                <w:sz w:val="20"/>
                <w:lang w:val="ru-RU"/>
              </w:rPr>
            </w:pPr>
          </w:p>
        </w:tc>
        <w:tc>
          <w:tcPr>
            <w:tcW w:w="460" w:type="dxa"/>
            <w:vAlign w:val="center"/>
          </w:tcPr>
          <w:p w:rsidR="00775567" w:rsidRPr="00E512A8" w:rsidRDefault="00775567" w:rsidP="009E6A30">
            <w:pPr>
              <w:spacing w:line="288" w:lineRule="auto"/>
              <w:jc w:val="center"/>
              <w:rPr>
                <w:sz w:val="20"/>
                <w:lang w:val="ru-RU"/>
              </w:rPr>
            </w:pPr>
          </w:p>
        </w:tc>
      </w:tr>
      <w:tr w:rsidR="00775567" w:rsidRPr="00E512A8" w:rsidTr="00775567">
        <w:trPr>
          <w:jc w:val="center"/>
        </w:trPr>
        <w:tc>
          <w:tcPr>
            <w:tcW w:w="399" w:type="dxa"/>
            <w:vAlign w:val="center"/>
          </w:tcPr>
          <w:p w:rsidR="00775567" w:rsidRPr="00E512A8" w:rsidRDefault="00775567" w:rsidP="00775567">
            <w:pPr>
              <w:pStyle w:val="a"/>
              <w:widowControl/>
              <w:numPr>
                <w:ilvl w:val="0"/>
                <w:numId w:val="31"/>
              </w:numPr>
              <w:autoSpaceDE/>
              <w:autoSpaceDN/>
              <w:adjustRightInd/>
            </w:pPr>
          </w:p>
        </w:tc>
        <w:tc>
          <w:tcPr>
            <w:tcW w:w="1276" w:type="dxa"/>
          </w:tcPr>
          <w:p w:rsidR="00775567" w:rsidRPr="00B67765" w:rsidRDefault="00775567" w:rsidP="009E6A30">
            <w:pPr>
              <w:pStyle w:val="affb"/>
              <w:ind w:firstLine="0"/>
              <w:jc w:val="center"/>
              <w:rPr>
                <w:sz w:val="20"/>
              </w:rPr>
            </w:pPr>
            <w:r w:rsidRPr="00B67765">
              <w:rPr>
                <w:sz w:val="20"/>
              </w:rPr>
              <w:t>ІІІ ф А (9)</w:t>
            </w:r>
          </w:p>
        </w:tc>
        <w:tc>
          <w:tcPr>
            <w:tcW w:w="922" w:type="dxa"/>
          </w:tcPr>
          <w:p w:rsidR="00775567" w:rsidRPr="00B67765" w:rsidRDefault="00775567" w:rsidP="009E6A30">
            <w:pPr>
              <w:pStyle w:val="affb"/>
              <w:ind w:firstLine="0"/>
              <w:jc w:val="center"/>
              <w:rPr>
                <w:sz w:val="20"/>
              </w:rPr>
            </w:pPr>
            <w:r>
              <w:rPr>
                <w:sz w:val="20"/>
              </w:rPr>
              <w:t>24</w:t>
            </w:r>
          </w:p>
        </w:tc>
        <w:tc>
          <w:tcPr>
            <w:tcW w:w="1831" w:type="dxa"/>
            <w:vAlign w:val="center"/>
          </w:tcPr>
          <w:p w:rsidR="00775567" w:rsidRPr="00B67765" w:rsidRDefault="00775567" w:rsidP="009E6A30">
            <w:pPr>
              <w:rPr>
                <w:sz w:val="20"/>
              </w:rPr>
            </w:pPr>
            <w:r w:rsidRPr="00B67765">
              <w:rPr>
                <w:sz w:val="20"/>
              </w:rPr>
              <w:t>Діхтяренко Л.М.</w:t>
            </w:r>
          </w:p>
        </w:tc>
        <w:tc>
          <w:tcPr>
            <w:tcW w:w="1088" w:type="dxa"/>
            <w:vAlign w:val="center"/>
          </w:tcPr>
          <w:p w:rsidR="00775567" w:rsidRPr="00B67765" w:rsidRDefault="00775567" w:rsidP="009E6A30">
            <w:pPr>
              <w:spacing w:line="288" w:lineRule="auto"/>
              <w:jc w:val="center"/>
              <w:rPr>
                <w:sz w:val="20"/>
              </w:rPr>
            </w:pPr>
            <w:r>
              <w:rPr>
                <w:sz w:val="20"/>
              </w:rPr>
              <w:t>100</w:t>
            </w:r>
          </w:p>
        </w:tc>
        <w:tc>
          <w:tcPr>
            <w:tcW w:w="968" w:type="dxa"/>
            <w:vAlign w:val="center"/>
          </w:tcPr>
          <w:p w:rsidR="00775567" w:rsidRPr="00B67765" w:rsidRDefault="00775567" w:rsidP="009E6A30">
            <w:pPr>
              <w:spacing w:line="288" w:lineRule="auto"/>
              <w:jc w:val="center"/>
              <w:rPr>
                <w:sz w:val="20"/>
              </w:rPr>
            </w:pPr>
            <w:r>
              <w:rPr>
                <w:sz w:val="20"/>
              </w:rPr>
              <w:t>4,1</w:t>
            </w:r>
          </w:p>
        </w:tc>
        <w:tc>
          <w:tcPr>
            <w:tcW w:w="1000" w:type="dxa"/>
            <w:vAlign w:val="center"/>
          </w:tcPr>
          <w:p w:rsidR="00775567" w:rsidRPr="002C6941" w:rsidRDefault="00775567" w:rsidP="009E6A30">
            <w:pPr>
              <w:spacing w:line="288" w:lineRule="auto"/>
              <w:jc w:val="center"/>
              <w:rPr>
                <w:sz w:val="20"/>
              </w:rPr>
            </w:pPr>
            <w:r>
              <w:rPr>
                <w:sz w:val="20"/>
              </w:rPr>
              <w:t>46,0</w:t>
            </w:r>
          </w:p>
        </w:tc>
        <w:tc>
          <w:tcPr>
            <w:tcW w:w="491" w:type="dxa"/>
            <w:vAlign w:val="center"/>
          </w:tcPr>
          <w:p w:rsidR="00775567" w:rsidRPr="002C6941" w:rsidRDefault="00775567" w:rsidP="009E6A30">
            <w:pPr>
              <w:spacing w:line="288" w:lineRule="auto"/>
              <w:jc w:val="center"/>
              <w:rPr>
                <w:sz w:val="20"/>
              </w:rPr>
            </w:pPr>
          </w:p>
        </w:tc>
        <w:tc>
          <w:tcPr>
            <w:tcW w:w="628" w:type="dxa"/>
            <w:vAlign w:val="center"/>
          </w:tcPr>
          <w:p w:rsidR="00775567" w:rsidRPr="002C6941" w:rsidRDefault="00775567" w:rsidP="009E6A30">
            <w:pPr>
              <w:spacing w:line="288" w:lineRule="auto"/>
              <w:jc w:val="center"/>
              <w:rPr>
                <w:sz w:val="20"/>
              </w:rPr>
            </w:pPr>
            <w:r>
              <w:rPr>
                <w:sz w:val="20"/>
              </w:rPr>
              <w:t>11</w:t>
            </w:r>
          </w:p>
        </w:tc>
        <w:tc>
          <w:tcPr>
            <w:tcW w:w="765" w:type="dxa"/>
            <w:vAlign w:val="center"/>
          </w:tcPr>
          <w:p w:rsidR="00775567" w:rsidRPr="002C6941" w:rsidRDefault="00775567" w:rsidP="009E6A30">
            <w:pPr>
              <w:spacing w:line="288" w:lineRule="auto"/>
              <w:jc w:val="center"/>
              <w:rPr>
                <w:sz w:val="20"/>
              </w:rPr>
            </w:pPr>
            <w:r>
              <w:rPr>
                <w:sz w:val="20"/>
              </w:rPr>
              <w:t>13</w:t>
            </w:r>
          </w:p>
        </w:tc>
        <w:tc>
          <w:tcPr>
            <w:tcW w:w="550" w:type="dxa"/>
            <w:vAlign w:val="center"/>
          </w:tcPr>
          <w:p w:rsidR="00775567" w:rsidRPr="00E512A8" w:rsidRDefault="00775567" w:rsidP="009E6A30">
            <w:pPr>
              <w:spacing w:line="288" w:lineRule="auto"/>
              <w:jc w:val="center"/>
              <w:rPr>
                <w:sz w:val="20"/>
                <w:lang w:val="ru-RU"/>
              </w:rPr>
            </w:pPr>
          </w:p>
        </w:tc>
        <w:tc>
          <w:tcPr>
            <w:tcW w:w="460" w:type="dxa"/>
            <w:vAlign w:val="center"/>
          </w:tcPr>
          <w:p w:rsidR="00775567" w:rsidRPr="00E512A8" w:rsidRDefault="00775567" w:rsidP="009E6A30">
            <w:pPr>
              <w:spacing w:line="288" w:lineRule="auto"/>
              <w:jc w:val="center"/>
              <w:rPr>
                <w:sz w:val="20"/>
                <w:lang w:val="ru-RU"/>
              </w:rPr>
            </w:pPr>
          </w:p>
        </w:tc>
      </w:tr>
      <w:tr w:rsidR="00775567" w:rsidRPr="00E512A8" w:rsidTr="00775567">
        <w:trPr>
          <w:jc w:val="center"/>
        </w:trPr>
        <w:tc>
          <w:tcPr>
            <w:tcW w:w="399" w:type="dxa"/>
            <w:vAlign w:val="center"/>
          </w:tcPr>
          <w:p w:rsidR="00775567" w:rsidRPr="00E512A8" w:rsidRDefault="00775567" w:rsidP="00775567">
            <w:pPr>
              <w:pStyle w:val="a"/>
              <w:widowControl/>
              <w:numPr>
                <w:ilvl w:val="0"/>
                <w:numId w:val="31"/>
              </w:numPr>
              <w:autoSpaceDE/>
              <w:autoSpaceDN/>
              <w:adjustRightInd/>
            </w:pPr>
          </w:p>
        </w:tc>
        <w:tc>
          <w:tcPr>
            <w:tcW w:w="1276" w:type="dxa"/>
          </w:tcPr>
          <w:p w:rsidR="00775567" w:rsidRPr="00B67765" w:rsidRDefault="00775567" w:rsidP="009E6A30">
            <w:pPr>
              <w:pStyle w:val="affb"/>
              <w:ind w:firstLine="0"/>
              <w:jc w:val="center"/>
              <w:rPr>
                <w:sz w:val="20"/>
              </w:rPr>
            </w:pPr>
            <w:r w:rsidRPr="00B67765">
              <w:rPr>
                <w:sz w:val="20"/>
              </w:rPr>
              <w:t>ІІІ ф Б (9)</w:t>
            </w:r>
          </w:p>
        </w:tc>
        <w:tc>
          <w:tcPr>
            <w:tcW w:w="922" w:type="dxa"/>
          </w:tcPr>
          <w:p w:rsidR="00775567" w:rsidRPr="00B67765" w:rsidRDefault="00775567" w:rsidP="009E6A30">
            <w:pPr>
              <w:pStyle w:val="affb"/>
              <w:ind w:firstLine="0"/>
              <w:jc w:val="center"/>
              <w:rPr>
                <w:sz w:val="20"/>
              </w:rPr>
            </w:pPr>
            <w:r>
              <w:rPr>
                <w:sz w:val="20"/>
              </w:rPr>
              <w:t>26</w:t>
            </w:r>
          </w:p>
        </w:tc>
        <w:tc>
          <w:tcPr>
            <w:tcW w:w="1831" w:type="dxa"/>
            <w:vAlign w:val="center"/>
          </w:tcPr>
          <w:p w:rsidR="00775567" w:rsidRPr="00B67765" w:rsidRDefault="00775567" w:rsidP="009E6A30">
            <w:pPr>
              <w:rPr>
                <w:sz w:val="20"/>
              </w:rPr>
            </w:pPr>
            <w:r w:rsidRPr="00B67765">
              <w:rPr>
                <w:sz w:val="20"/>
              </w:rPr>
              <w:t>Данілова Т.О.</w:t>
            </w:r>
          </w:p>
        </w:tc>
        <w:tc>
          <w:tcPr>
            <w:tcW w:w="1088" w:type="dxa"/>
            <w:vAlign w:val="center"/>
          </w:tcPr>
          <w:p w:rsidR="00775567" w:rsidRPr="00B67765" w:rsidRDefault="00775567" w:rsidP="009E6A30">
            <w:pPr>
              <w:spacing w:line="288" w:lineRule="auto"/>
              <w:jc w:val="center"/>
              <w:rPr>
                <w:sz w:val="20"/>
              </w:rPr>
            </w:pPr>
            <w:r>
              <w:rPr>
                <w:sz w:val="20"/>
              </w:rPr>
              <w:t>100</w:t>
            </w:r>
          </w:p>
        </w:tc>
        <w:tc>
          <w:tcPr>
            <w:tcW w:w="968" w:type="dxa"/>
            <w:vAlign w:val="center"/>
          </w:tcPr>
          <w:p w:rsidR="00775567" w:rsidRPr="00FF4319" w:rsidRDefault="00775567" w:rsidP="009E6A30">
            <w:pPr>
              <w:spacing w:line="288" w:lineRule="auto"/>
              <w:jc w:val="center"/>
              <w:rPr>
                <w:sz w:val="20"/>
                <w:lang w:val="ru-RU"/>
              </w:rPr>
            </w:pPr>
            <w:r>
              <w:rPr>
                <w:sz w:val="20"/>
                <w:lang w:val="ru-RU"/>
              </w:rPr>
              <w:t>3,9</w:t>
            </w:r>
          </w:p>
        </w:tc>
        <w:tc>
          <w:tcPr>
            <w:tcW w:w="1000" w:type="dxa"/>
            <w:vAlign w:val="center"/>
          </w:tcPr>
          <w:p w:rsidR="00775567" w:rsidRPr="00FF4319" w:rsidRDefault="00775567" w:rsidP="009E6A30">
            <w:pPr>
              <w:spacing w:line="288" w:lineRule="auto"/>
              <w:jc w:val="center"/>
              <w:rPr>
                <w:sz w:val="20"/>
                <w:lang w:val="ru-RU"/>
              </w:rPr>
            </w:pPr>
            <w:r>
              <w:rPr>
                <w:sz w:val="20"/>
                <w:lang w:val="ru-RU"/>
              </w:rPr>
              <w:t>38,5</w:t>
            </w:r>
          </w:p>
        </w:tc>
        <w:tc>
          <w:tcPr>
            <w:tcW w:w="491" w:type="dxa"/>
            <w:vAlign w:val="center"/>
          </w:tcPr>
          <w:p w:rsidR="00775567" w:rsidRPr="002C6941" w:rsidRDefault="00775567" w:rsidP="009E6A30">
            <w:pPr>
              <w:spacing w:line="288" w:lineRule="auto"/>
              <w:jc w:val="center"/>
              <w:rPr>
                <w:sz w:val="20"/>
              </w:rPr>
            </w:pPr>
          </w:p>
        </w:tc>
        <w:tc>
          <w:tcPr>
            <w:tcW w:w="628" w:type="dxa"/>
            <w:vAlign w:val="center"/>
          </w:tcPr>
          <w:p w:rsidR="00775567" w:rsidRPr="00FF4319" w:rsidRDefault="00775567" w:rsidP="009E6A30">
            <w:pPr>
              <w:spacing w:line="288" w:lineRule="auto"/>
              <w:jc w:val="center"/>
              <w:rPr>
                <w:sz w:val="20"/>
                <w:lang w:val="ru-RU"/>
              </w:rPr>
            </w:pPr>
            <w:r>
              <w:rPr>
                <w:sz w:val="20"/>
                <w:lang w:val="ru-RU"/>
              </w:rPr>
              <w:t>10</w:t>
            </w:r>
          </w:p>
        </w:tc>
        <w:tc>
          <w:tcPr>
            <w:tcW w:w="765" w:type="dxa"/>
            <w:vAlign w:val="center"/>
          </w:tcPr>
          <w:p w:rsidR="00775567" w:rsidRPr="00FF4319" w:rsidRDefault="00775567" w:rsidP="009E6A30">
            <w:pPr>
              <w:spacing w:line="288" w:lineRule="auto"/>
              <w:jc w:val="center"/>
              <w:rPr>
                <w:sz w:val="20"/>
                <w:lang w:val="ru-RU"/>
              </w:rPr>
            </w:pPr>
            <w:r>
              <w:rPr>
                <w:sz w:val="20"/>
                <w:lang w:val="ru-RU"/>
              </w:rPr>
              <w:t>16</w:t>
            </w:r>
          </w:p>
        </w:tc>
        <w:tc>
          <w:tcPr>
            <w:tcW w:w="550" w:type="dxa"/>
            <w:vAlign w:val="center"/>
          </w:tcPr>
          <w:p w:rsidR="00775567" w:rsidRPr="00E512A8" w:rsidRDefault="00775567" w:rsidP="009E6A30">
            <w:pPr>
              <w:spacing w:line="288" w:lineRule="auto"/>
              <w:jc w:val="center"/>
              <w:rPr>
                <w:sz w:val="20"/>
                <w:lang w:val="ru-RU"/>
              </w:rPr>
            </w:pPr>
          </w:p>
        </w:tc>
        <w:tc>
          <w:tcPr>
            <w:tcW w:w="460" w:type="dxa"/>
            <w:vAlign w:val="center"/>
          </w:tcPr>
          <w:p w:rsidR="00775567" w:rsidRPr="00E512A8" w:rsidRDefault="00775567" w:rsidP="009E6A30">
            <w:pPr>
              <w:spacing w:line="288" w:lineRule="auto"/>
              <w:jc w:val="center"/>
              <w:rPr>
                <w:sz w:val="20"/>
                <w:lang w:val="ru-RU"/>
              </w:rPr>
            </w:pPr>
          </w:p>
        </w:tc>
      </w:tr>
      <w:tr w:rsidR="00775567" w:rsidRPr="00E512A8" w:rsidTr="00775567">
        <w:trPr>
          <w:jc w:val="center"/>
        </w:trPr>
        <w:tc>
          <w:tcPr>
            <w:tcW w:w="399" w:type="dxa"/>
            <w:vAlign w:val="center"/>
          </w:tcPr>
          <w:p w:rsidR="00775567" w:rsidRPr="00E512A8" w:rsidRDefault="00775567" w:rsidP="00775567">
            <w:pPr>
              <w:pStyle w:val="a"/>
              <w:widowControl/>
              <w:numPr>
                <w:ilvl w:val="0"/>
                <w:numId w:val="31"/>
              </w:numPr>
              <w:autoSpaceDE/>
              <w:autoSpaceDN/>
              <w:adjustRightInd/>
            </w:pPr>
          </w:p>
        </w:tc>
        <w:tc>
          <w:tcPr>
            <w:tcW w:w="1276" w:type="dxa"/>
          </w:tcPr>
          <w:p w:rsidR="00775567" w:rsidRPr="00B67765" w:rsidRDefault="00775567" w:rsidP="009E6A30">
            <w:pPr>
              <w:pStyle w:val="affb"/>
              <w:ind w:firstLine="0"/>
              <w:jc w:val="center"/>
              <w:rPr>
                <w:sz w:val="20"/>
              </w:rPr>
            </w:pPr>
            <w:r w:rsidRPr="00B67765">
              <w:rPr>
                <w:sz w:val="20"/>
              </w:rPr>
              <w:t>ІІІ ф В (9)</w:t>
            </w:r>
          </w:p>
        </w:tc>
        <w:tc>
          <w:tcPr>
            <w:tcW w:w="922" w:type="dxa"/>
          </w:tcPr>
          <w:p w:rsidR="00775567" w:rsidRPr="00B67765" w:rsidRDefault="00775567" w:rsidP="009E6A30">
            <w:pPr>
              <w:pStyle w:val="affb"/>
              <w:ind w:firstLine="0"/>
              <w:jc w:val="center"/>
              <w:rPr>
                <w:sz w:val="20"/>
              </w:rPr>
            </w:pPr>
            <w:r>
              <w:rPr>
                <w:sz w:val="20"/>
              </w:rPr>
              <w:t>26</w:t>
            </w:r>
          </w:p>
        </w:tc>
        <w:tc>
          <w:tcPr>
            <w:tcW w:w="1831" w:type="dxa"/>
            <w:vAlign w:val="center"/>
          </w:tcPr>
          <w:p w:rsidR="00775567" w:rsidRPr="00B67765" w:rsidRDefault="00775567" w:rsidP="009E6A30">
            <w:pPr>
              <w:rPr>
                <w:sz w:val="20"/>
              </w:rPr>
            </w:pPr>
            <w:r w:rsidRPr="00B67765">
              <w:rPr>
                <w:sz w:val="20"/>
              </w:rPr>
              <w:t>Савенко Д.В.</w:t>
            </w:r>
          </w:p>
        </w:tc>
        <w:tc>
          <w:tcPr>
            <w:tcW w:w="1088" w:type="dxa"/>
            <w:vAlign w:val="center"/>
          </w:tcPr>
          <w:p w:rsidR="00775567" w:rsidRPr="00B67765" w:rsidRDefault="00775567" w:rsidP="009E6A30">
            <w:pPr>
              <w:spacing w:line="288" w:lineRule="auto"/>
              <w:jc w:val="center"/>
              <w:rPr>
                <w:sz w:val="20"/>
              </w:rPr>
            </w:pPr>
            <w:r>
              <w:rPr>
                <w:sz w:val="20"/>
              </w:rPr>
              <w:t>100</w:t>
            </w:r>
          </w:p>
        </w:tc>
        <w:tc>
          <w:tcPr>
            <w:tcW w:w="968" w:type="dxa"/>
            <w:vAlign w:val="center"/>
          </w:tcPr>
          <w:p w:rsidR="00775567" w:rsidRPr="002C6941" w:rsidRDefault="00775567" w:rsidP="009E6A30">
            <w:pPr>
              <w:spacing w:line="288" w:lineRule="auto"/>
              <w:jc w:val="center"/>
              <w:rPr>
                <w:sz w:val="20"/>
              </w:rPr>
            </w:pPr>
            <w:r>
              <w:rPr>
                <w:sz w:val="20"/>
              </w:rPr>
              <w:t>4,3</w:t>
            </w:r>
          </w:p>
        </w:tc>
        <w:tc>
          <w:tcPr>
            <w:tcW w:w="1000" w:type="dxa"/>
            <w:vAlign w:val="center"/>
          </w:tcPr>
          <w:p w:rsidR="00775567" w:rsidRPr="002C6941" w:rsidRDefault="00775567" w:rsidP="009E6A30">
            <w:pPr>
              <w:spacing w:line="288" w:lineRule="auto"/>
              <w:jc w:val="center"/>
              <w:rPr>
                <w:sz w:val="20"/>
              </w:rPr>
            </w:pPr>
            <w:r>
              <w:rPr>
                <w:sz w:val="20"/>
              </w:rPr>
              <w:t>61,5</w:t>
            </w:r>
          </w:p>
        </w:tc>
        <w:tc>
          <w:tcPr>
            <w:tcW w:w="491" w:type="dxa"/>
            <w:vAlign w:val="center"/>
          </w:tcPr>
          <w:p w:rsidR="00775567" w:rsidRPr="002C6941" w:rsidRDefault="00775567" w:rsidP="009E6A30">
            <w:pPr>
              <w:spacing w:line="288" w:lineRule="auto"/>
              <w:jc w:val="center"/>
              <w:rPr>
                <w:sz w:val="20"/>
              </w:rPr>
            </w:pPr>
          </w:p>
        </w:tc>
        <w:tc>
          <w:tcPr>
            <w:tcW w:w="628" w:type="dxa"/>
            <w:vAlign w:val="center"/>
          </w:tcPr>
          <w:p w:rsidR="00775567" w:rsidRPr="002C6941" w:rsidRDefault="00775567" w:rsidP="009E6A30">
            <w:pPr>
              <w:spacing w:line="288" w:lineRule="auto"/>
              <w:jc w:val="center"/>
              <w:rPr>
                <w:sz w:val="20"/>
              </w:rPr>
            </w:pPr>
            <w:r>
              <w:rPr>
                <w:sz w:val="20"/>
              </w:rPr>
              <w:t>16</w:t>
            </w:r>
          </w:p>
        </w:tc>
        <w:tc>
          <w:tcPr>
            <w:tcW w:w="765" w:type="dxa"/>
            <w:vAlign w:val="center"/>
          </w:tcPr>
          <w:p w:rsidR="00775567" w:rsidRPr="002C6941" w:rsidRDefault="00775567" w:rsidP="009E6A30">
            <w:pPr>
              <w:spacing w:line="288" w:lineRule="auto"/>
              <w:jc w:val="center"/>
              <w:rPr>
                <w:sz w:val="20"/>
              </w:rPr>
            </w:pPr>
            <w:r>
              <w:rPr>
                <w:sz w:val="20"/>
              </w:rPr>
              <w:t>10</w:t>
            </w:r>
          </w:p>
        </w:tc>
        <w:tc>
          <w:tcPr>
            <w:tcW w:w="550" w:type="dxa"/>
            <w:vAlign w:val="center"/>
          </w:tcPr>
          <w:p w:rsidR="00775567" w:rsidRPr="00E512A8" w:rsidRDefault="00775567" w:rsidP="009E6A30">
            <w:pPr>
              <w:spacing w:line="288" w:lineRule="auto"/>
              <w:jc w:val="center"/>
              <w:rPr>
                <w:sz w:val="20"/>
                <w:lang w:val="ru-RU"/>
              </w:rPr>
            </w:pPr>
          </w:p>
        </w:tc>
        <w:tc>
          <w:tcPr>
            <w:tcW w:w="460" w:type="dxa"/>
            <w:vAlign w:val="center"/>
          </w:tcPr>
          <w:p w:rsidR="00775567" w:rsidRPr="00E512A8" w:rsidRDefault="00775567" w:rsidP="009E6A30">
            <w:pPr>
              <w:spacing w:line="288" w:lineRule="auto"/>
              <w:jc w:val="center"/>
              <w:rPr>
                <w:sz w:val="20"/>
                <w:lang w:val="ru-RU"/>
              </w:rPr>
            </w:pPr>
          </w:p>
        </w:tc>
      </w:tr>
      <w:tr w:rsidR="00775567" w:rsidRPr="00E512A8" w:rsidTr="00775567">
        <w:trPr>
          <w:jc w:val="center"/>
        </w:trPr>
        <w:tc>
          <w:tcPr>
            <w:tcW w:w="399" w:type="dxa"/>
            <w:vAlign w:val="center"/>
          </w:tcPr>
          <w:p w:rsidR="00775567" w:rsidRPr="00E512A8" w:rsidRDefault="00775567" w:rsidP="00775567">
            <w:pPr>
              <w:pStyle w:val="a"/>
              <w:widowControl/>
              <w:numPr>
                <w:ilvl w:val="0"/>
                <w:numId w:val="31"/>
              </w:numPr>
              <w:autoSpaceDE/>
              <w:autoSpaceDN/>
              <w:adjustRightInd/>
            </w:pPr>
          </w:p>
        </w:tc>
        <w:tc>
          <w:tcPr>
            <w:tcW w:w="1276" w:type="dxa"/>
          </w:tcPr>
          <w:p w:rsidR="00775567" w:rsidRPr="00B67765" w:rsidRDefault="00775567" w:rsidP="009E6A30">
            <w:pPr>
              <w:pStyle w:val="affb"/>
              <w:ind w:firstLine="0"/>
              <w:jc w:val="center"/>
              <w:rPr>
                <w:sz w:val="20"/>
                <w:lang w:val="en-US"/>
              </w:rPr>
            </w:pPr>
            <w:r w:rsidRPr="00B67765">
              <w:rPr>
                <w:sz w:val="20"/>
              </w:rPr>
              <w:t>ІІІ ф  (11)</w:t>
            </w:r>
          </w:p>
        </w:tc>
        <w:tc>
          <w:tcPr>
            <w:tcW w:w="922" w:type="dxa"/>
          </w:tcPr>
          <w:p w:rsidR="00775567" w:rsidRPr="00B67765" w:rsidRDefault="00775567" w:rsidP="009E6A30">
            <w:pPr>
              <w:pStyle w:val="affb"/>
              <w:ind w:firstLine="0"/>
              <w:jc w:val="center"/>
              <w:rPr>
                <w:sz w:val="20"/>
              </w:rPr>
            </w:pPr>
            <w:r>
              <w:rPr>
                <w:sz w:val="20"/>
              </w:rPr>
              <w:t>19</w:t>
            </w:r>
          </w:p>
        </w:tc>
        <w:tc>
          <w:tcPr>
            <w:tcW w:w="1831" w:type="dxa"/>
            <w:vAlign w:val="center"/>
          </w:tcPr>
          <w:p w:rsidR="00775567" w:rsidRPr="00B67765" w:rsidRDefault="00775567" w:rsidP="009E6A30">
            <w:pPr>
              <w:rPr>
                <w:sz w:val="20"/>
              </w:rPr>
            </w:pPr>
            <w:r w:rsidRPr="00B67765">
              <w:rPr>
                <w:sz w:val="20"/>
              </w:rPr>
              <w:t>Сухацька В.Ю.</w:t>
            </w:r>
          </w:p>
        </w:tc>
        <w:tc>
          <w:tcPr>
            <w:tcW w:w="1088" w:type="dxa"/>
            <w:vAlign w:val="center"/>
          </w:tcPr>
          <w:p w:rsidR="00775567" w:rsidRPr="00B67765" w:rsidRDefault="00775567" w:rsidP="009E6A30">
            <w:pPr>
              <w:spacing w:line="288" w:lineRule="auto"/>
              <w:jc w:val="center"/>
              <w:rPr>
                <w:sz w:val="20"/>
              </w:rPr>
            </w:pPr>
            <w:r>
              <w:rPr>
                <w:sz w:val="20"/>
              </w:rPr>
              <w:t>100</w:t>
            </w:r>
          </w:p>
        </w:tc>
        <w:tc>
          <w:tcPr>
            <w:tcW w:w="968" w:type="dxa"/>
            <w:vAlign w:val="center"/>
          </w:tcPr>
          <w:p w:rsidR="00775567" w:rsidRPr="00B67765" w:rsidRDefault="00775567" w:rsidP="009E6A30">
            <w:pPr>
              <w:spacing w:line="288" w:lineRule="auto"/>
              <w:jc w:val="center"/>
              <w:rPr>
                <w:sz w:val="20"/>
              </w:rPr>
            </w:pPr>
            <w:r>
              <w:rPr>
                <w:sz w:val="20"/>
              </w:rPr>
              <w:t>4,1</w:t>
            </w:r>
          </w:p>
        </w:tc>
        <w:tc>
          <w:tcPr>
            <w:tcW w:w="1000" w:type="dxa"/>
            <w:vAlign w:val="center"/>
          </w:tcPr>
          <w:p w:rsidR="00775567" w:rsidRPr="00B67765" w:rsidRDefault="00775567" w:rsidP="009E6A30">
            <w:pPr>
              <w:spacing w:line="288" w:lineRule="auto"/>
              <w:jc w:val="center"/>
              <w:rPr>
                <w:sz w:val="20"/>
              </w:rPr>
            </w:pPr>
            <w:r>
              <w:rPr>
                <w:sz w:val="20"/>
              </w:rPr>
              <w:t>37,0</w:t>
            </w:r>
          </w:p>
        </w:tc>
        <w:tc>
          <w:tcPr>
            <w:tcW w:w="491" w:type="dxa"/>
            <w:vAlign w:val="center"/>
          </w:tcPr>
          <w:p w:rsidR="00775567" w:rsidRPr="00B67765" w:rsidRDefault="00775567" w:rsidP="009E6A30">
            <w:pPr>
              <w:spacing w:line="288" w:lineRule="auto"/>
              <w:jc w:val="center"/>
              <w:rPr>
                <w:sz w:val="20"/>
              </w:rPr>
            </w:pPr>
            <w:r>
              <w:rPr>
                <w:sz w:val="20"/>
              </w:rPr>
              <w:t>2</w:t>
            </w:r>
          </w:p>
        </w:tc>
        <w:tc>
          <w:tcPr>
            <w:tcW w:w="628" w:type="dxa"/>
            <w:vAlign w:val="center"/>
          </w:tcPr>
          <w:p w:rsidR="00775567" w:rsidRPr="00B67765" w:rsidRDefault="00775567" w:rsidP="009E6A30">
            <w:pPr>
              <w:spacing w:line="288" w:lineRule="auto"/>
              <w:jc w:val="center"/>
              <w:rPr>
                <w:sz w:val="20"/>
              </w:rPr>
            </w:pPr>
            <w:r>
              <w:rPr>
                <w:sz w:val="20"/>
              </w:rPr>
              <w:t>5</w:t>
            </w:r>
          </w:p>
        </w:tc>
        <w:tc>
          <w:tcPr>
            <w:tcW w:w="765" w:type="dxa"/>
            <w:vAlign w:val="center"/>
          </w:tcPr>
          <w:p w:rsidR="00775567" w:rsidRPr="00B67765" w:rsidRDefault="00775567" w:rsidP="009E6A30">
            <w:pPr>
              <w:spacing w:line="288" w:lineRule="auto"/>
              <w:jc w:val="center"/>
              <w:rPr>
                <w:sz w:val="20"/>
              </w:rPr>
            </w:pPr>
            <w:r>
              <w:rPr>
                <w:sz w:val="20"/>
              </w:rPr>
              <w:t>12</w:t>
            </w:r>
          </w:p>
        </w:tc>
        <w:tc>
          <w:tcPr>
            <w:tcW w:w="550" w:type="dxa"/>
            <w:vAlign w:val="center"/>
          </w:tcPr>
          <w:p w:rsidR="00775567" w:rsidRPr="00E512A8" w:rsidRDefault="00775567" w:rsidP="009E6A30">
            <w:pPr>
              <w:spacing w:line="288" w:lineRule="auto"/>
              <w:jc w:val="center"/>
              <w:rPr>
                <w:sz w:val="20"/>
              </w:rPr>
            </w:pPr>
          </w:p>
        </w:tc>
        <w:tc>
          <w:tcPr>
            <w:tcW w:w="460" w:type="dxa"/>
            <w:vAlign w:val="center"/>
          </w:tcPr>
          <w:p w:rsidR="00775567" w:rsidRPr="00E512A8" w:rsidRDefault="00775567" w:rsidP="009E6A30">
            <w:pPr>
              <w:spacing w:line="288" w:lineRule="auto"/>
              <w:jc w:val="center"/>
              <w:rPr>
                <w:sz w:val="20"/>
              </w:rPr>
            </w:pPr>
          </w:p>
        </w:tc>
      </w:tr>
      <w:tr w:rsidR="00775567" w:rsidRPr="00E512A8" w:rsidTr="00775567">
        <w:trPr>
          <w:jc w:val="center"/>
        </w:trPr>
        <w:tc>
          <w:tcPr>
            <w:tcW w:w="399" w:type="dxa"/>
            <w:vAlign w:val="center"/>
          </w:tcPr>
          <w:p w:rsidR="00775567" w:rsidRPr="00E512A8" w:rsidRDefault="00775567" w:rsidP="00775567">
            <w:pPr>
              <w:pStyle w:val="a"/>
              <w:widowControl/>
              <w:numPr>
                <w:ilvl w:val="0"/>
                <w:numId w:val="31"/>
              </w:numPr>
              <w:autoSpaceDE/>
              <w:autoSpaceDN/>
              <w:adjustRightInd/>
            </w:pPr>
          </w:p>
        </w:tc>
        <w:tc>
          <w:tcPr>
            <w:tcW w:w="1276" w:type="dxa"/>
          </w:tcPr>
          <w:p w:rsidR="00775567" w:rsidRPr="00B67765" w:rsidRDefault="00775567" w:rsidP="009E6A30">
            <w:pPr>
              <w:pStyle w:val="affb"/>
              <w:ind w:firstLine="0"/>
              <w:jc w:val="center"/>
              <w:rPr>
                <w:sz w:val="20"/>
              </w:rPr>
            </w:pPr>
            <w:r w:rsidRPr="00B67765">
              <w:rPr>
                <w:sz w:val="20"/>
              </w:rPr>
              <w:t>ІV ф А (9)</w:t>
            </w:r>
          </w:p>
        </w:tc>
        <w:tc>
          <w:tcPr>
            <w:tcW w:w="922" w:type="dxa"/>
          </w:tcPr>
          <w:p w:rsidR="00775567" w:rsidRPr="00B67765" w:rsidRDefault="00775567" w:rsidP="009E6A30">
            <w:pPr>
              <w:pStyle w:val="affb"/>
              <w:ind w:firstLine="0"/>
              <w:jc w:val="center"/>
              <w:rPr>
                <w:sz w:val="20"/>
              </w:rPr>
            </w:pPr>
            <w:r>
              <w:rPr>
                <w:sz w:val="20"/>
              </w:rPr>
              <w:t>21</w:t>
            </w:r>
          </w:p>
        </w:tc>
        <w:tc>
          <w:tcPr>
            <w:tcW w:w="1831" w:type="dxa"/>
            <w:vAlign w:val="center"/>
          </w:tcPr>
          <w:p w:rsidR="00775567" w:rsidRPr="00B67765" w:rsidRDefault="00775567" w:rsidP="009E6A30">
            <w:pPr>
              <w:rPr>
                <w:sz w:val="20"/>
              </w:rPr>
            </w:pPr>
            <w:r w:rsidRPr="00B67765">
              <w:rPr>
                <w:sz w:val="20"/>
              </w:rPr>
              <w:t>Трубенко О.А.</w:t>
            </w:r>
          </w:p>
        </w:tc>
        <w:tc>
          <w:tcPr>
            <w:tcW w:w="1088" w:type="dxa"/>
            <w:vAlign w:val="center"/>
          </w:tcPr>
          <w:p w:rsidR="00775567" w:rsidRPr="00B67765" w:rsidRDefault="00775567" w:rsidP="009E6A30">
            <w:pPr>
              <w:spacing w:line="288" w:lineRule="auto"/>
              <w:jc w:val="center"/>
              <w:rPr>
                <w:sz w:val="20"/>
              </w:rPr>
            </w:pPr>
            <w:r>
              <w:rPr>
                <w:sz w:val="20"/>
              </w:rPr>
              <w:t>100</w:t>
            </w:r>
          </w:p>
        </w:tc>
        <w:tc>
          <w:tcPr>
            <w:tcW w:w="968" w:type="dxa"/>
            <w:vAlign w:val="center"/>
          </w:tcPr>
          <w:p w:rsidR="00775567" w:rsidRPr="00B67765" w:rsidRDefault="00775567" w:rsidP="009E6A30">
            <w:pPr>
              <w:spacing w:line="288" w:lineRule="auto"/>
              <w:jc w:val="center"/>
              <w:rPr>
                <w:sz w:val="20"/>
              </w:rPr>
            </w:pPr>
            <w:r>
              <w:rPr>
                <w:sz w:val="20"/>
              </w:rPr>
              <w:t>4,5</w:t>
            </w:r>
          </w:p>
        </w:tc>
        <w:tc>
          <w:tcPr>
            <w:tcW w:w="1000" w:type="dxa"/>
            <w:vAlign w:val="center"/>
          </w:tcPr>
          <w:p w:rsidR="00775567" w:rsidRPr="00B67765" w:rsidRDefault="00775567" w:rsidP="009E6A30">
            <w:pPr>
              <w:spacing w:line="288" w:lineRule="auto"/>
              <w:jc w:val="center"/>
              <w:rPr>
                <w:sz w:val="20"/>
              </w:rPr>
            </w:pPr>
            <w:r>
              <w:rPr>
                <w:sz w:val="20"/>
              </w:rPr>
              <w:t>81,0</w:t>
            </w:r>
          </w:p>
        </w:tc>
        <w:tc>
          <w:tcPr>
            <w:tcW w:w="491" w:type="dxa"/>
            <w:vAlign w:val="center"/>
          </w:tcPr>
          <w:p w:rsidR="00775567" w:rsidRPr="00B67765" w:rsidRDefault="00775567" w:rsidP="009E6A30">
            <w:pPr>
              <w:spacing w:line="288" w:lineRule="auto"/>
              <w:jc w:val="center"/>
              <w:rPr>
                <w:sz w:val="20"/>
              </w:rPr>
            </w:pPr>
            <w:r>
              <w:rPr>
                <w:sz w:val="20"/>
              </w:rPr>
              <w:t>4</w:t>
            </w:r>
          </w:p>
        </w:tc>
        <w:tc>
          <w:tcPr>
            <w:tcW w:w="628" w:type="dxa"/>
            <w:vAlign w:val="center"/>
          </w:tcPr>
          <w:p w:rsidR="00775567" w:rsidRPr="00B67765" w:rsidRDefault="00775567" w:rsidP="009E6A30">
            <w:pPr>
              <w:spacing w:line="288" w:lineRule="auto"/>
              <w:jc w:val="center"/>
              <w:rPr>
                <w:sz w:val="20"/>
              </w:rPr>
            </w:pPr>
            <w:r>
              <w:rPr>
                <w:sz w:val="20"/>
              </w:rPr>
              <w:t>13</w:t>
            </w:r>
          </w:p>
        </w:tc>
        <w:tc>
          <w:tcPr>
            <w:tcW w:w="765" w:type="dxa"/>
            <w:vAlign w:val="center"/>
          </w:tcPr>
          <w:p w:rsidR="00775567" w:rsidRPr="00B67765" w:rsidRDefault="00775567" w:rsidP="009E6A30">
            <w:pPr>
              <w:spacing w:line="288" w:lineRule="auto"/>
              <w:jc w:val="center"/>
              <w:rPr>
                <w:sz w:val="20"/>
              </w:rPr>
            </w:pPr>
            <w:r>
              <w:rPr>
                <w:sz w:val="20"/>
              </w:rPr>
              <w:t>4</w:t>
            </w:r>
          </w:p>
        </w:tc>
        <w:tc>
          <w:tcPr>
            <w:tcW w:w="550" w:type="dxa"/>
            <w:vAlign w:val="center"/>
          </w:tcPr>
          <w:p w:rsidR="00775567" w:rsidRPr="00E512A8" w:rsidRDefault="00775567" w:rsidP="009E6A30">
            <w:pPr>
              <w:spacing w:line="288" w:lineRule="auto"/>
              <w:jc w:val="center"/>
              <w:rPr>
                <w:sz w:val="20"/>
              </w:rPr>
            </w:pPr>
          </w:p>
        </w:tc>
        <w:tc>
          <w:tcPr>
            <w:tcW w:w="460" w:type="dxa"/>
            <w:vAlign w:val="center"/>
          </w:tcPr>
          <w:p w:rsidR="00775567" w:rsidRPr="00E512A8" w:rsidRDefault="00775567" w:rsidP="009E6A30">
            <w:pPr>
              <w:spacing w:line="288" w:lineRule="auto"/>
              <w:jc w:val="center"/>
              <w:rPr>
                <w:sz w:val="20"/>
              </w:rPr>
            </w:pPr>
          </w:p>
        </w:tc>
      </w:tr>
      <w:tr w:rsidR="00775567" w:rsidRPr="00E512A8" w:rsidTr="00775567">
        <w:trPr>
          <w:jc w:val="center"/>
        </w:trPr>
        <w:tc>
          <w:tcPr>
            <w:tcW w:w="399" w:type="dxa"/>
            <w:vAlign w:val="center"/>
          </w:tcPr>
          <w:p w:rsidR="00775567" w:rsidRPr="006B76F2" w:rsidRDefault="00775567" w:rsidP="00775567">
            <w:pPr>
              <w:pStyle w:val="a"/>
              <w:widowControl/>
              <w:numPr>
                <w:ilvl w:val="0"/>
                <w:numId w:val="31"/>
              </w:numPr>
              <w:autoSpaceDE/>
              <w:autoSpaceDN/>
              <w:adjustRightInd/>
            </w:pPr>
          </w:p>
        </w:tc>
        <w:tc>
          <w:tcPr>
            <w:tcW w:w="1276" w:type="dxa"/>
          </w:tcPr>
          <w:p w:rsidR="00775567" w:rsidRPr="00B67765" w:rsidRDefault="00775567" w:rsidP="009E6A30">
            <w:pPr>
              <w:pStyle w:val="affb"/>
              <w:ind w:firstLine="0"/>
              <w:jc w:val="center"/>
              <w:rPr>
                <w:sz w:val="20"/>
              </w:rPr>
            </w:pPr>
            <w:r w:rsidRPr="00B67765">
              <w:rPr>
                <w:sz w:val="20"/>
              </w:rPr>
              <w:t>ІV ф Б (9)</w:t>
            </w:r>
          </w:p>
        </w:tc>
        <w:tc>
          <w:tcPr>
            <w:tcW w:w="922" w:type="dxa"/>
          </w:tcPr>
          <w:p w:rsidR="00775567" w:rsidRPr="00B67765" w:rsidRDefault="00775567" w:rsidP="009E6A30">
            <w:pPr>
              <w:pStyle w:val="affb"/>
              <w:ind w:firstLine="0"/>
              <w:jc w:val="center"/>
              <w:rPr>
                <w:sz w:val="20"/>
              </w:rPr>
            </w:pPr>
            <w:r>
              <w:rPr>
                <w:sz w:val="20"/>
              </w:rPr>
              <w:t>25</w:t>
            </w:r>
          </w:p>
        </w:tc>
        <w:tc>
          <w:tcPr>
            <w:tcW w:w="1831" w:type="dxa"/>
            <w:vAlign w:val="center"/>
          </w:tcPr>
          <w:p w:rsidR="00775567" w:rsidRPr="00B67765" w:rsidRDefault="00775567" w:rsidP="009E6A30">
            <w:pPr>
              <w:rPr>
                <w:sz w:val="20"/>
              </w:rPr>
            </w:pPr>
            <w:r w:rsidRPr="00B67765">
              <w:rPr>
                <w:sz w:val="20"/>
              </w:rPr>
              <w:t>Боєчко В.Ф.</w:t>
            </w:r>
          </w:p>
        </w:tc>
        <w:tc>
          <w:tcPr>
            <w:tcW w:w="1088" w:type="dxa"/>
            <w:vAlign w:val="center"/>
          </w:tcPr>
          <w:p w:rsidR="00775567" w:rsidRPr="00B67765" w:rsidRDefault="00775567" w:rsidP="009E6A30">
            <w:pPr>
              <w:spacing w:line="288" w:lineRule="auto"/>
              <w:jc w:val="center"/>
              <w:rPr>
                <w:sz w:val="20"/>
              </w:rPr>
            </w:pPr>
            <w:r>
              <w:rPr>
                <w:sz w:val="20"/>
              </w:rPr>
              <w:t>100</w:t>
            </w:r>
          </w:p>
        </w:tc>
        <w:tc>
          <w:tcPr>
            <w:tcW w:w="968" w:type="dxa"/>
            <w:vAlign w:val="center"/>
          </w:tcPr>
          <w:p w:rsidR="00775567" w:rsidRPr="00B67765" w:rsidRDefault="00775567" w:rsidP="009E6A30">
            <w:pPr>
              <w:spacing w:line="288" w:lineRule="auto"/>
              <w:jc w:val="center"/>
              <w:rPr>
                <w:sz w:val="20"/>
              </w:rPr>
            </w:pPr>
            <w:r>
              <w:rPr>
                <w:sz w:val="20"/>
              </w:rPr>
              <w:t>3,9</w:t>
            </w:r>
          </w:p>
        </w:tc>
        <w:tc>
          <w:tcPr>
            <w:tcW w:w="1000" w:type="dxa"/>
            <w:vAlign w:val="center"/>
          </w:tcPr>
          <w:p w:rsidR="00775567" w:rsidRPr="00B67765" w:rsidRDefault="00775567" w:rsidP="009E6A30">
            <w:pPr>
              <w:spacing w:line="288" w:lineRule="auto"/>
              <w:jc w:val="center"/>
              <w:rPr>
                <w:sz w:val="20"/>
              </w:rPr>
            </w:pPr>
            <w:r>
              <w:rPr>
                <w:sz w:val="20"/>
              </w:rPr>
              <w:t>40,0</w:t>
            </w:r>
          </w:p>
        </w:tc>
        <w:tc>
          <w:tcPr>
            <w:tcW w:w="491" w:type="dxa"/>
            <w:vAlign w:val="center"/>
          </w:tcPr>
          <w:p w:rsidR="00775567" w:rsidRPr="00B67765" w:rsidRDefault="00775567" w:rsidP="009E6A30">
            <w:pPr>
              <w:spacing w:line="288" w:lineRule="auto"/>
              <w:jc w:val="center"/>
              <w:rPr>
                <w:sz w:val="20"/>
              </w:rPr>
            </w:pPr>
            <w:r>
              <w:rPr>
                <w:sz w:val="20"/>
              </w:rPr>
              <w:t>2</w:t>
            </w:r>
          </w:p>
        </w:tc>
        <w:tc>
          <w:tcPr>
            <w:tcW w:w="628" w:type="dxa"/>
            <w:vAlign w:val="center"/>
          </w:tcPr>
          <w:p w:rsidR="00775567" w:rsidRPr="00B67765" w:rsidRDefault="00775567" w:rsidP="009E6A30">
            <w:pPr>
              <w:spacing w:line="288" w:lineRule="auto"/>
              <w:jc w:val="center"/>
              <w:rPr>
                <w:sz w:val="20"/>
              </w:rPr>
            </w:pPr>
            <w:r>
              <w:rPr>
                <w:sz w:val="20"/>
              </w:rPr>
              <w:t>8</w:t>
            </w:r>
          </w:p>
        </w:tc>
        <w:tc>
          <w:tcPr>
            <w:tcW w:w="765" w:type="dxa"/>
            <w:vAlign w:val="center"/>
          </w:tcPr>
          <w:p w:rsidR="00775567" w:rsidRPr="00B67765" w:rsidRDefault="00775567" w:rsidP="009E6A30">
            <w:pPr>
              <w:spacing w:line="288" w:lineRule="auto"/>
              <w:jc w:val="center"/>
              <w:rPr>
                <w:sz w:val="20"/>
              </w:rPr>
            </w:pPr>
            <w:r>
              <w:rPr>
                <w:sz w:val="20"/>
              </w:rPr>
              <w:t>15</w:t>
            </w:r>
          </w:p>
        </w:tc>
        <w:tc>
          <w:tcPr>
            <w:tcW w:w="550" w:type="dxa"/>
            <w:vAlign w:val="center"/>
          </w:tcPr>
          <w:p w:rsidR="00775567" w:rsidRPr="00B67765" w:rsidRDefault="00775567" w:rsidP="009E6A30">
            <w:pPr>
              <w:spacing w:line="288" w:lineRule="auto"/>
              <w:jc w:val="center"/>
              <w:rPr>
                <w:sz w:val="20"/>
              </w:rPr>
            </w:pPr>
          </w:p>
        </w:tc>
        <w:tc>
          <w:tcPr>
            <w:tcW w:w="460" w:type="dxa"/>
            <w:vAlign w:val="center"/>
          </w:tcPr>
          <w:p w:rsidR="00775567" w:rsidRPr="00E512A8" w:rsidRDefault="00775567" w:rsidP="009E6A30">
            <w:pPr>
              <w:spacing w:line="288" w:lineRule="auto"/>
              <w:jc w:val="center"/>
              <w:rPr>
                <w:sz w:val="20"/>
              </w:rPr>
            </w:pPr>
          </w:p>
        </w:tc>
      </w:tr>
      <w:tr w:rsidR="00775567" w:rsidRPr="00E512A8" w:rsidTr="00775567">
        <w:trPr>
          <w:jc w:val="center"/>
        </w:trPr>
        <w:tc>
          <w:tcPr>
            <w:tcW w:w="399" w:type="dxa"/>
            <w:vAlign w:val="center"/>
          </w:tcPr>
          <w:p w:rsidR="00775567" w:rsidRPr="00E512A8" w:rsidRDefault="00775567" w:rsidP="00775567">
            <w:pPr>
              <w:pStyle w:val="a"/>
              <w:widowControl/>
              <w:numPr>
                <w:ilvl w:val="0"/>
                <w:numId w:val="31"/>
              </w:numPr>
              <w:autoSpaceDE/>
              <w:autoSpaceDN/>
              <w:adjustRightInd/>
            </w:pPr>
          </w:p>
        </w:tc>
        <w:tc>
          <w:tcPr>
            <w:tcW w:w="1276" w:type="dxa"/>
          </w:tcPr>
          <w:p w:rsidR="00775567" w:rsidRPr="00B67765" w:rsidRDefault="00775567" w:rsidP="009E6A30">
            <w:pPr>
              <w:pStyle w:val="affb"/>
              <w:ind w:firstLine="0"/>
              <w:jc w:val="center"/>
              <w:rPr>
                <w:sz w:val="20"/>
              </w:rPr>
            </w:pPr>
            <w:r w:rsidRPr="00B67765">
              <w:rPr>
                <w:sz w:val="20"/>
              </w:rPr>
              <w:t>ІV ф В (9)</w:t>
            </w:r>
          </w:p>
        </w:tc>
        <w:tc>
          <w:tcPr>
            <w:tcW w:w="922" w:type="dxa"/>
          </w:tcPr>
          <w:p w:rsidR="00775567" w:rsidRPr="00B67765" w:rsidRDefault="00775567" w:rsidP="009E6A30">
            <w:pPr>
              <w:pStyle w:val="affb"/>
              <w:ind w:firstLine="0"/>
              <w:jc w:val="center"/>
              <w:rPr>
                <w:sz w:val="20"/>
              </w:rPr>
            </w:pPr>
            <w:r>
              <w:rPr>
                <w:sz w:val="20"/>
              </w:rPr>
              <w:t>22</w:t>
            </w:r>
          </w:p>
        </w:tc>
        <w:tc>
          <w:tcPr>
            <w:tcW w:w="1831" w:type="dxa"/>
            <w:vAlign w:val="center"/>
          </w:tcPr>
          <w:p w:rsidR="00775567" w:rsidRPr="00B67765" w:rsidRDefault="00775567" w:rsidP="009E6A30">
            <w:pPr>
              <w:rPr>
                <w:sz w:val="20"/>
              </w:rPr>
            </w:pPr>
            <w:r w:rsidRPr="00B67765">
              <w:rPr>
                <w:sz w:val="20"/>
              </w:rPr>
              <w:t>Снісар О.А.</w:t>
            </w:r>
          </w:p>
        </w:tc>
        <w:tc>
          <w:tcPr>
            <w:tcW w:w="1088" w:type="dxa"/>
            <w:vAlign w:val="center"/>
          </w:tcPr>
          <w:p w:rsidR="00775567" w:rsidRPr="00B67765" w:rsidRDefault="00775567" w:rsidP="009E6A30">
            <w:pPr>
              <w:spacing w:line="288" w:lineRule="auto"/>
              <w:jc w:val="center"/>
              <w:rPr>
                <w:sz w:val="20"/>
              </w:rPr>
            </w:pPr>
            <w:r>
              <w:rPr>
                <w:sz w:val="20"/>
              </w:rPr>
              <w:t>100</w:t>
            </w:r>
          </w:p>
        </w:tc>
        <w:tc>
          <w:tcPr>
            <w:tcW w:w="968" w:type="dxa"/>
            <w:vAlign w:val="center"/>
          </w:tcPr>
          <w:p w:rsidR="00775567" w:rsidRPr="00B67765" w:rsidRDefault="00775567" w:rsidP="009E6A30">
            <w:pPr>
              <w:spacing w:line="288" w:lineRule="auto"/>
              <w:jc w:val="center"/>
              <w:rPr>
                <w:sz w:val="20"/>
              </w:rPr>
            </w:pPr>
            <w:r>
              <w:rPr>
                <w:sz w:val="20"/>
              </w:rPr>
              <w:t>4,4</w:t>
            </w:r>
          </w:p>
        </w:tc>
        <w:tc>
          <w:tcPr>
            <w:tcW w:w="1000" w:type="dxa"/>
            <w:vAlign w:val="center"/>
          </w:tcPr>
          <w:p w:rsidR="00775567" w:rsidRPr="00B67765" w:rsidRDefault="00775567" w:rsidP="009E6A30">
            <w:pPr>
              <w:spacing w:line="288" w:lineRule="auto"/>
              <w:jc w:val="center"/>
              <w:rPr>
                <w:sz w:val="20"/>
              </w:rPr>
            </w:pPr>
            <w:r>
              <w:rPr>
                <w:sz w:val="20"/>
              </w:rPr>
              <w:t>72,7</w:t>
            </w:r>
          </w:p>
        </w:tc>
        <w:tc>
          <w:tcPr>
            <w:tcW w:w="491" w:type="dxa"/>
            <w:vAlign w:val="center"/>
          </w:tcPr>
          <w:p w:rsidR="00775567" w:rsidRPr="00B67765" w:rsidRDefault="00775567" w:rsidP="009E6A30">
            <w:pPr>
              <w:spacing w:line="288" w:lineRule="auto"/>
              <w:jc w:val="center"/>
              <w:rPr>
                <w:sz w:val="20"/>
              </w:rPr>
            </w:pPr>
            <w:r>
              <w:rPr>
                <w:sz w:val="20"/>
              </w:rPr>
              <w:t>2</w:t>
            </w:r>
          </w:p>
        </w:tc>
        <w:tc>
          <w:tcPr>
            <w:tcW w:w="628" w:type="dxa"/>
            <w:vAlign w:val="center"/>
          </w:tcPr>
          <w:p w:rsidR="00775567" w:rsidRPr="00B67765" w:rsidRDefault="00775567" w:rsidP="009E6A30">
            <w:pPr>
              <w:spacing w:line="288" w:lineRule="auto"/>
              <w:jc w:val="center"/>
              <w:rPr>
                <w:sz w:val="20"/>
              </w:rPr>
            </w:pPr>
            <w:r>
              <w:rPr>
                <w:sz w:val="20"/>
              </w:rPr>
              <w:t>16</w:t>
            </w:r>
          </w:p>
        </w:tc>
        <w:tc>
          <w:tcPr>
            <w:tcW w:w="765" w:type="dxa"/>
            <w:vAlign w:val="center"/>
          </w:tcPr>
          <w:p w:rsidR="00775567" w:rsidRPr="00B67765" w:rsidRDefault="00775567" w:rsidP="009E6A30">
            <w:pPr>
              <w:spacing w:line="288" w:lineRule="auto"/>
              <w:jc w:val="center"/>
              <w:rPr>
                <w:sz w:val="20"/>
              </w:rPr>
            </w:pPr>
            <w:r>
              <w:rPr>
                <w:sz w:val="20"/>
              </w:rPr>
              <w:t>4</w:t>
            </w:r>
          </w:p>
        </w:tc>
        <w:tc>
          <w:tcPr>
            <w:tcW w:w="550" w:type="dxa"/>
            <w:vAlign w:val="center"/>
          </w:tcPr>
          <w:p w:rsidR="00775567" w:rsidRPr="00B67765" w:rsidRDefault="00775567" w:rsidP="009E6A30">
            <w:pPr>
              <w:spacing w:line="288" w:lineRule="auto"/>
              <w:jc w:val="center"/>
              <w:rPr>
                <w:sz w:val="20"/>
              </w:rPr>
            </w:pPr>
          </w:p>
        </w:tc>
        <w:tc>
          <w:tcPr>
            <w:tcW w:w="460" w:type="dxa"/>
            <w:vAlign w:val="center"/>
          </w:tcPr>
          <w:p w:rsidR="00775567" w:rsidRPr="00E512A8" w:rsidRDefault="00775567" w:rsidP="009E6A30">
            <w:pPr>
              <w:spacing w:line="288" w:lineRule="auto"/>
              <w:jc w:val="center"/>
              <w:rPr>
                <w:b/>
                <w:sz w:val="20"/>
              </w:rPr>
            </w:pPr>
          </w:p>
        </w:tc>
      </w:tr>
      <w:tr w:rsidR="00775567" w:rsidRPr="00E512A8" w:rsidTr="00775567">
        <w:trPr>
          <w:jc w:val="center"/>
        </w:trPr>
        <w:tc>
          <w:tcPr>
            <w:tcW w:w="399" w:type="dxa"/>
            <w:vAlign w:val="center"/>
          </w:tcPr>
          <w:p w:rsidR="00775567" w:rsidRPr="00E512A8" w:rsidRDefault="00775567" w:rsidP="00775567">
            <w:pPr>
              <w:pStyle w:val="a"/>
              <w:widowControl/>
              <w:numPr>
                <w:ilvl w:val="0"/>
                <w:numId w:val="31"/>
              </w:numPr>
              <w:autoSpaceDE/>
              <w:autoSpaceDN/>
              <w:adjustRightInd/>
            </w:pPr>
          </w:p>
        </w:tc>
        <w:tc>
          <w:tcPr>
            <w:tcW w:w="1276" w:type="dxa"/>
          </w:tcPr>
          <w:p w:rsidR="00775567" w:rsidRPr="00B67765" w:rsidRDefault="00775567" w:rsidP="009E6A30">
            <w:pPr>
              <w:pStyle w:val="affb"/>
              <w:ind w:firstLine="0"/>
              <w:jc w:val="center"/>
              <w:rPr>
                <w:sz w:val="20"/>
              </w:rPr>
            </w:pPr>
            <w:r w:rsidRPr="00B67765">
              <w:rPr>
                <w:sz w:val="20"/>
              </w:rPr>
              <w:t>ІV ф Г (9)</w:t>
            </w:r>
          </w:p>
        </w:tc>
        <w:tc>
          <w:tcPr>
            <w:tcW w:w="922" w:type="dxa"/>
          </w:tcPr>
          <w:p w:rsidR="00775567" w:rsidRPr="00B67765" w:rsidRDefault="00775567" w:rsidP="009E6A30">
            <w:pPr>
              <w:pStyle w:val="affb"/>
              <w:ind w:firstLine="0"/>
              <w:jc w:val="center"/>
              <w:rPr>
                <w:sz w:val="20"/>
              </w:rPr>
            </w:pPr>
            <w:r>
              <w:rPr>
                <w:sz w:val="20"/>
              </w:rPr>
              <w:t>24</w:t>
            </w:r>
          </w:p>
        </w:tc>
        <w:tc>
          <w:tcPr>
            <w:tcW w:w="1831" w:type="dxa"/>
            <w:vAlign w:val="center"/>
          </w:tcPr>
          <w:p w:rsidR="00775567" w:rsidRPr="00B67765" w:rsidRDefault="00775567" w:rsidP="009E6A30">
            <w:pPr>
              <w:rPr>
                <w:sz w:val="20"/>
              </w:rPr>
            </w:pPr>
            <w:r>
              <w:rPr>
                <w:sz w:val="20"/>
              </w:rPr>
              <w:t>Кир’ян Т.І.</w:t>
            </w:r>
          </w:p>
        </w:tc>
        <w:tc>
          <w:tcPr>
            <w:tcW w:w="1088" w:type="dxa"/>
            <w:vAlign w:val="center"/>
          </w:tcPr>
          <w:p w:rsidR="00775567" w:rsidRPr="00B67765" w:rsidRDefault="00775567" w:rsidP="009E6A30">
            <w:pPr>
              <w:spacing w:line="288" w:lineRule="auto"/>
              <w:jc w:val="center"/>
              <w:rPr>
                <w:sz w:val="20"/>
              </w:rPr>
            </w:pPr>
            <w:r>
              <w:rPr>
                <w:sz w:val="20"/>
              </w:rPr>
              <w:t>100</w:t>
            </w:r>
          </w:p>
        </w:tc>
        <w:tc>
          <w:tcPr>
            <w:tcW w:w="968" w:type="dxa"/>
            <w:vAlign w:val="center"/>
          </w:tcPr>
          <w:p w:rsidR="00775567" w:rsidRPr="00B67765" w:rsidRDefault="00775567" w:rsidP="009E6A30">
            <w:pPr>
              <w:spacing w:line="288" w:lineRule="auto"/>
              <w:jc w:val="center"/>
              <w:rPr>
                <w:sz w:val="20"/>
              </w:rPr>
            </w:pPr>
            <w:r>
              <w:rPr>
                <w:sz w:val="20"/>
              </w:rPr>
              <w:t>4,2</w:t>
            </w:r>
          </w:p>
        </w:tc>
        <w:tc>
          <w:tcPr>
            <w:tcW w:w="1000" w:type="dxa"/>
            <w:vAlign w:val="center"/>
          </w:tcPr>
          <w:p w:rsidR="00775567" w:rsidRPr="00B67765" w:rsidRDefault="00775567" w:rsidP="009E6A30">
            <w:pPr>
              <w:spacing w:line="288" w:lineRule="auto"/>
              <w:jc w:val="center"/>
              <w:rPr>
                <w:sz w:val="20"/>
              </w:rPr>
            </w:pPr>
            <w:r>
              <w:rPr>
                <w:sz w:val="20"/>
              </w:rPr>
              <w:t>75,0</w:t>
            </w:r>
          </w:p>
        </w:tc>
        <w:tc>
          <w:tcPr>
            <w:tcW w:w="491" w:type="dxa"/>
            <w:vAlign w:val="center"/>
          </w:tcPr>
          <w:p w:rsidR="00775567" w:rsidRPr="00B67765" w:rsidRDefault="00775567" w:rsidP="009E6A30">
            <w:pPr>
              <w:spacing w:line="288" w:lineRule="auto"/>
              <w:jc w:val="center"/>
              <w:rPr>
                <w:sz w:val="20"/>
              </w:rPr>
            </w:pPr>
            <w:r>
              <w:rPr>
                <w:sz w:val="20"/>
              </w:rPr>
              <w:t>2</w:t>
            </w:r>
          </w:p>
        </w:tc>
        <w:tc>
          <w:tcPr>
            <w:tcW w:w="628" w:type="dxa"/>
            <w:vAlign w:val="center"/>
          </w:tcPr>
          <w:p w:rsidR="00775567" w:rsidRPr="00B67765" w:rsidRDefault="00775567" w:rsidP="009E6A30">
            <w:pPr>
              <w:spacing w:line="288" w:lineRule="auto"/>
              <w:jc w:val="center"/>
              <w:rPr>
                <w:sz w:val="20"/>
              </w:rPr>
            </w:pPr>
            <w:r>
              <w:rPr>
                <w:sz w:val="20"/>
              </w:rPr>
              <w:t>16</w:t>
            </w:r>
          </w:p>
        </w:tc>
        <w:tc>
          <w:tcPr>
            <w:tcW w:w="765" w:type="dxa"/>
            <w:vAlign w:val="center"/>
          </w:tcPr>
          <w:p w:rsidR="00775567" w:rsidRPr="00B67765" w:rsidRDefault="00775567" w:rsidP="009E6A30">
            <w:pPr>
              <w:spacing w:line="288" w:lineRule="auto"/>
              <w:jc w:val="center"/>
              <w:rPr>
                <w:sz w:val="20"/>
              </w:rPr>
            </w:pPr>
            <w:r>
              <w:rPr>
                <w:sz w:val="20"/>
              </w:rPr>
              <w:t>6</w:t>
            </w:r>
          </w:p>
        </w:tc>
        <w:tc>
          <w:tcPr>
            <w:tcW w:w="550" w:type="dxa"/>
            <w:vAlign w:val="center"/>
          </w:tcPr>
          <w:p w:rsidR="00775567" w:rsidRPr="00B67765" w:rsidRDefault="00775567" w:rsidP="009E6A30">
            <w:pPr>
              <w:spacing w:line="288" w:lineRule="auto"/>
              <w:jc w:val="center"/>
              <w:rPr>
                <w:sz w:val="20"/>
              </w:rPr>
            </w:pPr>
          </w:p>
        </w:tc>
        <w:tc>
          <w:tcPr>
            <w:tcW w:w="460" w:type="dxa"/>
            <w:vAlign w:val="center"/>
          </w:tcPr>
          <w:p w:rsidR="00775567" w:rsidRPr="00E512A8" w:rsidRDefault="00775567" w:rsidP="009E6A30">
            <w:pPr>
              <w:spacing w:line="288" w:lineRule="auto"/>
              <w:jc w:val="center"/>
              <w:rPr>
                <w:b/>
                <w:sz w:val="20"/>
              </w:rPr>
            </w:pPr>
          </w:p>
        </w:tc>
      </w:tr>
      <w:tr w:rsidR="00775567" w:rsidRPr="00E512A8" w:rsidTr="00775567">
        <w:trPr>
          <w:jc w:val="center"/>
        </w:trPr>
        <w:tc>
          <w:tcPr>
            <w:tcW w:w="399" w:type="dxa"/>
            <w:vAlign w:val="center"/>
          </w:tcPr>
          <w:p w:rsidR="00775567" w:rsidRPr="00E512A8" w:rsidRDefault="00775567" w:rsidP="00775567">
            <w:pPr>
              <w:pStyle w:val="a"/>
              <w:widowControl/>
              <w:numPr>
                <w:ilvl w:val="0"/>
                <w:numId w:val="31"/>
              </w:numPr>
              <w:autoSpaceDE/>
              <w:autoSpaceDN/>
              <w:adjustRightInd/>
            </w:pPr>
          </w:p>
        </w:tc>
        <w:tc>
          <w:tcPr>
            <w:tcW w:w="1276" w:type="dxa"/>
          </w:tcPr>
          <w:p w:rsidR="00775567" w:rsidRPr="00B67765" w:rsidRDefault="00775567" w:rsidP="009E6A30">
            <w:pPr>
              <w:pStyle w:val="affb"/>
              <w:spacing w:line="288" w:lineRule="auto"/>
              <w:ind w:firstLine="0"/>
              <w:jc w:val="center"/>
              <w:rPr>
                <w:b/>
                <w:sz w:val="20"/>
              </w:rPr>
            </w:pPr>
            <w:r w:rsidRPr="00B67765">
              <w:rPr>
                <w:b/>
                <w:sz w:val="20"/>
              </w:rPr>
              <w:t>Всього:</w:t>
            </w:r>
          </w:p>
        </w:tc>
        <w:tc>
          <w:tcPr>
            <w:tcW w:w="922" w:type="dxa"/>
          </w:tcPr>
          <w:p w:rsidR="00775567" w:rsidRPr="00FF4319" w:rsidRDefault="00775567" w:rsidP="009E6A30">
            <w:pPr>
              <w:pStyle w:val="affb"/>
              <w:spacing w:line="288" w:lineRule="auto"/>
              <w:ind w:firstLine="0"/>
              <w:jc w:val="center"/>
              <w:rPr>
                <w:b/>
                <w:sz w:val="20"/>
                <w:lang w:val="ru-RU"/>
              </w:rPr>
            </w:pPr>
            <w:r>
              <w:rPr>
                <w:b/>
                <w:sz w:val="20"/>
                <w:lang w:val="ru-RU"/>
              </w:rPr>
              <w:t>323</w:t>
            </w:r>
          </w:p>
        </w:tc>
        <w:tc>
          <w:tcPr>
            <w:tcW w:w="1831" w:type="dxa"/>
          </w:tcPr>
          <w:p w:rsidR="00775567" w:rsidRPr="00B67765" w:rsidRDefault="00775567" w:rsidP="009E6A30">
            <w:pPr>
              <w:pStyle w:val="affb"/>
              <w:spacing w:line="288" w:lineRule="auto"/>
              <w:ind w:firstLine="0"/>
              <w:jc w:val="center"/>
              <w:rPr>
                <w:b/>
                <w:sz w:val="20"/>
              </w:rPr>
            </w:pPr>
          </w:p>
        </w:tc>
        <w:tc>
          <w:tcPr>
            <w:tcW w:w="1088" w:type="dxa"/>
            <w:vAlign w:val="center"/>
          </w:tcPr>
          <w:p w:rsidR="00775567" w:rsidRPr="00FF4319" w:rsidRDefault="00775567" w:rsidP="009E6A30">
            <w:pPr>
              <w:spacing w:line="288" w:lineRule="auto"/>
              <w:jc w:val="center"/>
              <w:rPr>
                <w:b/>
                <w:sz w:val="20"/>
                <w:lang w:val="ru-RU"/>
              </w:rPr>
            </w:pPr>
            <w:r>
              <w:rPr>
                <w:b/>
                <w:sz w:val="20"/>
                <w:lang w:val="ru-RU"/>
              </w:rPr>
              <w:t>100</w:t>
            </w:r>
          </w:p>
        </w:tc>
        <w:tc>
          <w:tcPr>
            <w:tcW w:w="968" w:type="dxa"/>
            <w:vAlign w:val="center"/>
          </w:tcPr>
          <w:p w:rsidR="00775567" w:rsidRPr="00012336" w:rsidRDefault="00775567" w:rsidP="009E6A30">
            <w:pPr>
              <w:spacing w:line="288" w:lineRule="auto"/>
              <w:jc w:val="center"/>
              <w:rPr>
                <w:b/>
                <w:sz w:val="20"/>
                <w:lang w:val="ru-RU"/>
              </w:rPr>
            </w:pPr>
            <w:r>
              <w:rPr>
                <w:b/>
                <w:sz w:val="20"/>
                <w:lang w:val="en-US"/>
              </w:rPr>
              <w:t>4</w:t>
            </w:r>
            <w:r>
              <w:rPr>
                <w:b/>
                <w:sz w:val="20"/>
                <w:lang w:val="ru-RU"/>
              </w:rPr>
              <w:t>,3</w:t>
            </w:r>
          </w:p>
        </w:tc>
        <w:tc>
          <w:tcPr>
            <w:tcW w:w="1000" w:type="dxa"/>
            <w:vAlign w:val="center"/>
          </w:tcPr>
          <w:p w:rsidR="00775567" w:rsidRPr="00012336" w:rsidRDefault="00775567" w:rsidP="009E6A30">
            <w:pPr>
              <w:spacing w:line="288" w:lineRule="auto"/>
              <w:jc w:val="center"/>
              <w:rPr>
                <w:b/>
                <w:sz w:val="20"/>
                <w:lang w:val="ru-RU"/>
              </w:rPr>
            </w:pPr>
            <w:r>
              <w:rPr>
                <w:b/>
                <w:sz w:val="20"/>
                <w:lang w:val="ru-RU"/>
              </w:rPr>
              <w:t>52,9</w:t>
            </w:r>
          </w:p>
        </w:tc>
        <w:tc>
          <w:tcPr>
            <w:tcW w:w="491" w:type="dxa"/>
            <w:vAlign w:val="center"/>
          </w:tcPr>
          <w:p w:rsidR="00775567" w:rsidRPr="00012336" w:rsidRDefault="00775567" w:rsidP="009E6A30">
            <w:pPr>
              <w:spacing w:line="288" w:lineRule="auto"/>
              <w:jc w:val="center"/>
              <w:rPr>
                <w:b/>
                <w:sz w:val="20"/>
                <w:lang w:val="ru-RU"/>
              </w:rPr>
            </w:pPr>
            <w:r>
              <w:rPr>
                <w:b/>
                <w:sz w:val="20"/>
                <w:lang w:val="ru-RU"/>
              </w:rPr>
              <w:t>12</w:t>
            </w:r>
          </w:p>
        </w:tc>
        <w:tc>
          <w:tcPr>
            <w:tcW w:w="628" w:type="dxa"/>
            <w:vAlign w:val="center"/>
          </w:tcPr>
          <w:p w:rsidR="00775567" w:rsidRPr="00012336" w:rsidRDefault="00775567" w:rsidP="009E6A30">
            <w:pPr>
              <w:spacing w:line="288" w:lineRule="auto"/>
              <w:jc w:val="center"/>
              <w:rPr>
                <w:b/>
                <w:sz w:val="20"/>
                <w:lang w:val="ru-RU"/>
              </w:rPr>
            </w:pPr>
            <w:r>
              <w:rPr>
                <w:b/>
                <w:sz w:val="20"/>
                <w:lang w:val="ru-RU"/>
              </w:rPr>
              <w:t>138</w:t>
            </w:r>
          </w:p>
        </w:tc>
        <w:tc>
          <w:tcPr>
            <w:tcW w:w="765" w:type="dxa"/>
            <w:vAlign w:val="center"/>
          </w:tcPr>
          <w:p w:rsidR="00775567" w:rsidRPr="00012336" w:rsidRDefault="00775567" w:rsidP="009E6A30">
            <w:pPr>
              <w:spacing w:line="288" w:lineRule="auto"/>
              <w:jc w:val="center"/>
              <w:rPr>
                <w:b/>
                <w:sz w:val="20"/>
                <w:lang w:val="ru-RU"/>
              </w:rPr>
            </w:pPr>
            <w:r>
              <w:rPr>
                <w:b/>
                <w:sz w:val="20"/>
                <w:lang w:val="ru-RU"/>
              </w:rPr>
              <w:t>173</w:t>
            </w:r>
          </w:p>
        </w:tc>
        <w:tc>
          <w:tcPr>
            <w:tcW w:w="550" w:type="dxa"/>
            <w:vAlign w:val="center"/>
          </w:tcPr>
          <w:p w:rsidR="00775567" w:rsidRPr="00B67765" w:rsidRDefault="00775567" w:rsidP="009E6A30">
            <w:pPr>
              <w:spacing w:line="288" w:lineRule="auto"/>
              <w:jc w:val="center"/>
              <w:rPr>
                <w:sz w:val="20"/>
              </w:rPr>
            </w:pPr>
          </w:p>
        </w:tc>
        <w:tc>
          <w:tcPr>
            <w:tcW w:w="460" w:type="dxa"/>
            <w:vAlign w:val="center"/>
          </w:tcPr>
          <w:p w:rsidR="00775567" w:rsidRPr="00E512A8" w:rsidRDefault="00775567" w:rsidP="009E6A30">
            <w:pPr>
              <w:spacing w:line="288" w:lineRule="auto"/>
              <w:jc w:val="center"/>
              <w:rPr>
                <w:b/>
                <w:sz w:val="20"/>
              </w:rPr>
            </w:pPr>
          </w:p>
        </w:tc>
      </w:tr>
    </w:tbl>
    <w:p w:rsidR="00775567" w:rsidRPr="00E512A8" w:rsidRDefault="00775567" w:rsidP="00775567">
      <w:pPr>
        <w:pStyle w:val="affb"/>
      </w:pPr>
    </w:p>
    <w:p w:rsidR="00775567" w:rsidRPr="00E512A8" w:rsidRDefault="00775567" w:rsidP="00775567">
      <w:pPr>
        <w:pStyle w:val="affb"/>
      </w:pPr>
      <w:r w:rsidRPr="00E512A8">
        <w:t>Слід відмітити роботу всіх керівників груп відділення в напрямку організації і підготовки груп до закінчення навчального року.</w:t>
      </w:r>
    </w:p>
    <w:p w:rsidR="00775567" w:rsidRPr="00E512A8" w:rsidRDefault="00775567" w:rsidP="00775567">
      <w:pPr>
        <w:pStyle w:val="affb"/>
      </w:pPr>
      <w:r w:rsidRPr="00E512A8">
        <w:t>Протягом навчального року велика увага приділялася контролю за відвідуванням студентами теоретичних та практичних занять</w:t>
      </w:r>
      <w:r w:rsidRPr="00F03F95">
        <w:rPr>
          <w:lang w:val="ru-RU"/>
        </w:rPr>
        <w:t xml:space="preserve"> </w:t>
      </w:r>
      <w:r>
        <w:t xml:space="preserve"> (дані приведені в таблиці</w:t>
      </w:r>
      <w:r w:rsidRPr="00E512A8">
        <w:t>).</w:t>
      </w:r>
    </w:p>
    <w:p w:rsidR="00775567" w:rsidRPr="00E512A8" w:rsidRDefault="00775567" w:rsidP="00775567">
      <w:pPr>
        <w:pStyle w:val="affb"/>
      </w:pPr>
      <w:r w:rsidRPr="00E512A8">
        <w:t>В наступному навчальному році необхідно більше уваги приділити контролю за відвідуванням студентами теоретичних та практичних занять, а також відпрацюванню пропущених занять.</w:t>
      </w:r>
    </w:p>
    <w:p w:rsidR="00775567" w:rsidRDefault="00775567" w:rsidP="00775567">
      <w:pPr>
        <w:jc w:val="center"/>
        <w:rPr>
          <w:b/>
        </w:rPr>
      </w:pPr>
    </w:p>
    <w:p w:rsidR="00775567" w:rsidRPr="00E512A8" w:rsidRDefault="00775567" w:rsidP="00775567">
      <w:pPr>
        <w:jc w:val="center"/>
        <w:rPr>
          <w:b/>
        </w:rPr>
      </w:pPr>
      <w:r w:rsidRPr="00E512A8">
        <w:rPr>
          <w:b/>
        </w:rPr>
        <w:t xml:space="preserve">ВІДОМІСТЬ ВІДВІДУВАННЯ ТЕОРЕТИЧНИХ ТА ПРАКТИЧНИХ ЗАНЯТЬ СТУДЕНТАМИ ФЕЛЬДШЕРСЬКОГО ВІДДІЛЕННЯ (база 9,11 класів) </w:t>
      </w:r>
    </w:p>
    <w:p w:rsidR="00775567" w:rsidRPr="00E512A8" w:rsidRDefault="00775567" w:rsidP="00775567">
      <w:pPr>
        <w:jc w:val="center"/>
        <w:rPr>
          <w:b/>
        </w:rPr>
      </w:pPr>
      <w:r w:rsidRPr="00E512A8">
        <w:rPr>
          <w:b/>
        </w:rPr>
        <w:t>ЗА І СЕМЕСТР 20</w:t>
      </w:r>
      <w:r>
        <w:rPr>
          <w:b/>
        </w:rPr>
        <w:t>1</w:t>
      </w:r>
      <w:r>
        <w:rPr>
          <w:b/>
          <w:lang w:val="ru-RU"/>
        </w:rPr>
        <w:t>9</w:t>
      </w:r>
      <w:r>
        <w:rPr>
          <w:b/>
        </w:rPr>
        <w:t>-2020</w:t>
      </w:r>
      <w:r w:rsidRPr="00E512A8">
        <w:rPr>
          <w:b/>
        </w:rPr>
        <w:t xml:space="preserve"> НАВЧАЛЬНИЙ РІК</w:t>
      </w: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1645"/>
        <w:gridCol w:w="585"/>
        <w:gridCol w:w="1871"/>
        <w:gridCol w:w="1495"/>
        <w:gridCol w:w="1243"/>
        <w:gridCol w:w="1243"/>
        <w:gridCol w:w="1202"/>
      </w:tblGrid>
      <w:tr w:rsidR="00775567" w:rsidRPr="00B67765" w:rsidTr="009E6A30">
        <w:trPr>
          <w:cantSplit/>
          <w:trHeight w:val="1217"/>
          <w:jc w:val="center"/>
        </w:trPr>
        <w:tc>
          <w:tcPr>
            <w:tcW w:w="662" w:type="dxa"/>
            <w:vAlign w:val="center"/>
          </w:tcPr>
          <w:p w:rsidR="00775567" w:rsidRPr="00B67765" w:rsidRDefault="00775567" w:rsidP="009E6A30">
            <w:pPr>
              <w:spacing w:line="288" w:lineRule="auto"/>
              <w:jc w:val="center"/>
              <w:rPr>
                <w:b/>
                <w:sz w:val="20"/>
              </w:rPr>
            </w:pPr>
            <w:r w:rsidRPr="00B67765">
              <w:rPr>
                <w:b/>
                <w:sz w:val="20"/>
              </w:rPr>
              <w:t>№</w:t>
            </w:r>
          </w:p>
        </w:tc>
        <w:tc>
          <w:tcPr>
            <w:tcW w:w="1645" w:type="dxa"/>
            <w:vAlign w:val="center"/>
          </w:tcPr>
          <w:p w:rsidR="00775567" w:rsidRPr="00B67765" w:rsidRDefault="00775567" w:rsidP="009E6A30">
            <w:pPr>
              <w:spacing w:line="288" w:lineRule="auto"/>
              <w:jc w:val="center"/>
              <w:rPr>
                <w:b/>
                <w:sz w:val="20"/>
              </w:rPr>
            </w:pPr>
            <w:r w:rsidRPr="00B67765">
              <w:rPr>
                <w:b/>
                <w:sz w:val="20"/>
              </w:rPr>
              <w:t>Група</w:t>
            </w:r>
          </w:p>
        </w:tc>
        <w:tc>
          <w:tcPr>
            <w:tcW w:w="585" w:type="dxa"/>
            <w:textDirection w:val="btLr"/>
            <w:vAlign w:val="center"/>
          </w:tcPr>
          <w:p w:rsidR="00775567" w:rsidRPr="00B67765" w:rsidRDefault="00775567" w:rsidP="009E6A30">
            <w:pPr>
              <w:spacing w:line="288" w:lineRule="auto"/>
              <w:ind w:left="113" w:right="113"/>
              <w:jc w:val="center"/>
              <w:rPr>
                <w:b/>
                <w:sz w:val="20"/>
              </w:rPr>
            </w:pPr>
            <w:r w:rsidRPr="00B67765">
              <w:rPr>
                <w:b/>
                <w:sz w:val="20"/>
              </w:rPr>
              <w:t>Кількість студентів</w:t>
            </w:r>
          </w:p>
        </w:tc>
        <w:tc>
          <w:tcPr>
            <w:tcW w:w="1871" w:type="dxa"/>
            <w:vAlign w:val="center"/>
          </w:tcPr>
          <w:p w:rsidR="00775567" w:rsidRPr="00B67765" w:rsidRDefault="00775567" w:rsidP="009E6A30">
            <w:pPr>
              <w:spacing w:line="288" w:lineRule="auto"/>
              <w:jc w:val="center"/>
              <w:rPr>
                <w:b/>
                <w:sz w:val="20"/>
              </w:rPr>
            </w:pPr>
            <w:r w:rsidRPr="00B67765">
              <w:rPr>
                <w:b/>
                <w:sz w:val="20"/>
              </w:rPr>
              <w:t>Куратор</w:t>
            </w:r>
          </w:p>
        </w:tc>
        <w:tc>
          <w:tcPr>
            <w:tcW w:w="1495" w:type="dxa"/>
            <w:vAlign w:val="center"/>
          </w:tcPr>
          <w:p w:rsidR="00775567" w:rsidRPr="00B67765" w:rsidRDefault="00775567" w:rsidP="009E6A30">
            <w:pPr>
              <w:jc w:val="center"/>
              <w:rPr>
                <w:b/>
                <w:sz w:val="20"/>
              </w:rPr>
            </w:pPr>
            <w:r w:rsidRPr="00B67765">
              <w:rPr>
                <w:b/>
                <w:sz w:val="20"/>
              </w:rPr>
              <w:t xml:space="preserve">Загальна кількість пропущених занять </w:t>
            </w:r>
          </w:p>
        </w:tc>
        <w:tc>
          <w:tcPr>
            <w:tcW w:w="1243" w:type="dxa"/>
            <w:vAlign w:val="center"/>
          </w:tcPr>
          <w:p w:rsidR="00775567" w:rsidRPr="00B67765" w:rsidRDefault="00775567" w:rsidP="009E6A30">
            <w:pPr>
              <w:jc w:val="center"/>
              <w:rPr>
                <w:b/>
                <w:sz w:val="20"/>
              </w:rPr>
            </w:pPr>
            <w:r w:rsidRPr="00B67765">
              <w:rPr>
                <w:b/>
                <w:sz w:val="20"/>
              </w:rPr>
              <w:t xml:space="preserve">Пропуски з </w:t>
            </w:r>
          </w:p>
          <w:p w:rsidR="00775567" w:rsidRPr="00B67765" w:rsidRDefault="00775567" w:rsidP="009E6A30">
            <w:pPr>
              <w:jc w:val="center"/>
              <w:rPr>
                <w:b/>
                <w:sz w:val="20"/>
              </w:rPr>
            </w:pPr>
            <w:r w:rsidRPr="00B67765">
              <w:rPr>
                <w:b/>
                <w:sz w:val="20"/>
              </w:rPr>
              <w:t xml:space="preserve">поважних </w:t>
            </w:r>
          </w:p>
          <w:p w:rsidR="00775567" w:rsidRPr="00B67765" w:rsidRDefault="00775567" w:rsidP="009E6A30">
            <w:pPr>
              <w:jc w:val="center"/>
              <w:rPr>
                <w:b/>
                <w:sz w:val="20"/>
              </w:rPr>
            </w:pPr>
            <w:r w:rsidRPr="00B67765">
              <w:rPr>
                <w:b/>
                <w:sz w:val="20"/>
              </w:rPr>
              <w:t>причин</w:t>
            </w:r>
          </w:p>
        </w:tc>
        <w:tc>
          <w:tcPr>
            <w:tcW w:w="1243" w:type="dxa"/>
            <w:vAlign w:val="center"/>
          </w:tcPr>
          <w:p w:rsidR="00775567" w:rsidRPr="00B67765" w:rsidRDefault="00775567" w:rsidP="009E6A30">
            <w:pPr>
              <w:jc w:val="center"/>
              <w:rPr>
                <w:b/>
                <w:sz w:val="20"/>
              </w:rPr>
            </w:pPr>
            <w:r w:rsidRPr="00B67765">
              <w:rPr>
                <w:b/>
                <w:sz w:val="20"/>
              </w:rPr>
              <w:t xml:space="preserve">Пропуски без </w:t>
            </w:r>
          </w:p>
          <w:p w:rsidR="00775567" w:rsidRPr="00B67765" w:rsidRDefault="00775567" w:rsidP="009E6A30">
            <w:pPr>
              <w:jc w:val="center"/>
              <w:rPr>
                <w:b/>
                <w:sz w:val="20"/>
              </w:rPr>
            </w:pPr>
            <w:r w:rsidRPr="00B67765">
              <w:rPr>
                <w:b/>
                <w:sz w:val="20"/>
              </w:rPr>
              <w:t xml:space="preserve">поважних </w:t>
            </w:r>
          </w:p>
          <w:p w:rsidR="00775567" w:rsidRPr="00B67765" w:rsidRDefault="00775567" w:rsidP="009E6A30">
            <w:pPr>
              <w:jc w:val="center"/>
              <w:rPr>
                <w:b/>
                <w:sz w:val="20"/>
              </w:rPr>
            </w:pPr>
            <w:r w:rsidRPr="00B67765">
              <w:rPr>
                <w:b/>
                <w:sz w:val="20"/>
              </w:rPr>
              <w:t>причин</w:t>
            </w:r>
          </w:p>
        </w:tc>
        <w:tc>
          <w:tcPr>
            <w:tcW w:w="1202" w:type="dxa"/>
            <w:vAlign w:val="center"/>
          </w:tcPr>
          <w:p w:rsidR="00775567" w:rsidRPr="00B67765" w:rsidRDefault="00775567" w:rsidP="009E6A30">
            <w:pPr>
              <w:jc w:val="center"/>
              <w:rPr>
                <w:b/>
                <w:sz w:val="20"/>
              </w:rPr>
            </w:pPr>
            <w:r w:rsidRPr="00B67765">
              <w:rPr>
                <w:b/>
                <w:sz w:val="20"/>
              </w:rPr>
              <w:t xml:space="preserve">Пропуски на </w:t>
            </w:r>
          </w:p>
          <w:p w:rsidR="00775567" w:rsidRPr="00B67765" w:rsidRDefault="00775567" w:rsidP="009E6A30">
            <w:pPr>
              <w:jc w:val="center"/>
              <w:rPr>
                <w:b/>
                <w:sz w:val="20"/>
              </w:rPr>
            </w:pPr>
            <w:r w:rsidRPr="00B67765">
              <w:rPr>
                <w:b/>
                <w:sz w:val="20"/>
              </w:rPr>
              <w:t>одного студента</w:t>
            </w:r>
          </w:p>
        </w:tc>
      </w:tr>
      <w:tr w:rsidR="00775567" w:rsidRPr="00B67765" w:rsidTr="009E6A30">
        <w:trPr>
          <w:jc w:val="center"/>
        </w:trPr>
        <w:tc>
          <w:tcPr>
            <w:tcW w:w="662" w:type="dxa"/>
            <w:vAlign w:val="center"/>
          </w:tcPr>
          <w:p w:rsidR="00775567" w:rsidRPr="00B67765" w:rsidRDefault="00775567" w:rsidP="00775567">
            <w:pPr>
              <w:numPr>
                <w:ilvl w:val="0"/>
                <w:numId w:val="37"/>
              </w:numPr>
              <w:spacing w:line="288" w:lineRule="auto"/>
              <w:jc w:val="center"/>
              <w:rPr>
                <w:sz w:val="20"/>
              </w:rPr>
            </w:pPr>
          </w:p>
        </w:tc>
        <w:tc>
          <w:tcPr>
            <w:tcW w:w="1645" w:type="dxa"/>
          </w:tcPr>
          <w:p w:rsidR="00775567" w:rsidRPr="00B67765" w:rsidRDefault="00775567" w:rsidP="009E6A30">
            <w:pPr>
              <w:pStyle w:val="affb"/>
              <w:ind w:firstLine="0"/>
              <w:jc w:val="center"/>
              <w:rPr>
                <w:sz w:val="20"/>
              </w:rPr>
            </w:pPr>
            <w:r w:rsidRPr="00B67765">
              <w:rPr>
                <w:sz w:val="20"/>
              </w:rPr>
              <w:t>І ф А (9)</w:t>
            </w:r>
          </w:p>
        </w:tc>
        <w:tc>
          <w:tcPr>
            <w:tcW w:w="585" w:type="dxa"/>
          </w:tcPr>
          <w:p w:rsidR="00775567" w:rsidRPr="00761412" w:rsidRDefault="00775567" w:rsidP="009E6A30">
            <w:pPr>
              <w:pStyle w:val="affb"/>
              <w:ind w:firstLine="0"/>
              <w:jc w:val="center"/>
              <w:rPr>
                <w:sz w:val="20"/>
              </w:rPr>
            </w:pPr>
            <w:r>
              <w:rPr>
                <w:sz w:val="20"/>
              </w:rPr>
              <w:t>21</w:t>
            </w:r>
          </w:p>
        </w:tc>
        <w:tc>
          <w:tcPr>
            <w:tcW w:w="1871" w:type="dxa"/>
            <w:vAlign w:val="center"/>
          </w:tcPr>
          <w:p w:rsidR="00775567" w:rsidRPr="00B67765" w:rsidRDefault="00775567" w:rsidP="009E6A30">
            <w:pPr>
              <w:rPr>
                <w:sz w:val="20"/>
              </w:rPr>
            </w:pPr>
            <w:r>
              <w:rPr>
                <w:sz w:val="20"/>
              </w:rPr>
              <w:t>Білик Л.В.</w:t>
            </w:r>
          </w:p>
        </w:tc>
        <w:tc>
          <w:tcPr>
            <w:tcW w:w="1495" w:type="dxa"/>
            <w:vAlign w:val="center"/>
          </w:tcPr>
          <w:p w:rsidR="00775567" w:rsidRPr="00B67765" w:rsidRDefault="00775567" w:rsidP="009E6A30">
            <w:pPr>
              <w:spacing w:line="288" w:lineRule="auto"/>
              <w:jc w:val="center"/>
              <w:rPr>
                <w:sz w:val="20"/>
                <w:lang w:val="ru-RU"/>
              </w:rPr>
            </w:pPr>
            <w:r>
              <w:rPr>
                <w:sz w:val="20"/>
                <w:lang w:val="ru-RU"/>
              </w:rPr>
              <w:t>317</w:t>
            </w:r>
          </w:p>
        </w:tc>
        <w:tc>
          <w:tcPr>
            <w:tcW w:w="1243" w:type="dxa"/>
            <w:vAlign w:val="center"/>
          </w:tcPr>
          <w:p w:rsidR="00775567" w:rsidRPr="00B67765" w:rsidRDefault="00775567" w:rsidP="009E6A30">
            <w:pPr>
              <w:spacing w:line="288" w:lineRule="auto"/>
              <w:jc w:val="center"/>
              <w:rPr>
                <w:sz w:val="20"/>
                <w:lang w:val="ru-RU"/>
              </w:rPr>
            </w:pPr>
            <w:r>
              <w:rPr>
                <w:sz w:val="20"/>
                <w:lang w:val="ru-RU"/>
              </w:rPr>
              <w:t>317</w:t>
            </w:r>
          </w:p>
        </w:tc>
        <w:tc>
          <w:tcPr>
            <w:tcW w:w="1243" w:type="dxa"/>
            <w:vAlign w:val="center"/>
          </w:tcPr>
          <w:p w:rsidR="00775567" w:rsidRPr="00B67765" w:rsidRDefault="00775567" w:rsidP="009E6A30">
            <w:pPr>
              <w:spacing w:line="288" w:lineRule="auto"/>
              <w:jc w:val="center"/>
              <w:rPr>
                <w:sz w:val="20"/>
                <w:lang w:val="ru-RU"/>
              </w:rPr>
            </w:pPr>
          </w:p>
        </w:tc>
        <w:tc>
          <w:tcPr>
            <w:tcW w:w="1202" w:type="dxa"/>
            <w:vAlign w:val="center"/>
          </w:tcPr>
          <w:p w:rsidR="00775567" w:rsidRPr="00B67765" w:rsidRDefault="00775567" w:rsidP="009E6A30">
            <w:pPr>
              <w:spacing w:line="288" w:lineRule="auto"/>
              <w:jc w:val="center"/>
              <w:rPr>
                <w:sz w:val="20"/>
                <w:lang w:val="ru-RU"/>
              </w:rPr>
            </w:pPr>
            <w:r>
              <w:rPr>
                <w:sz w:val="20"/>
                <w:lang w:val="ru-RU"/>
              </w:rPr>
              <w:t>15,1</w:t>
            </w:r>
          </w:p>
        </w:tc>
      </w:tr>
      <w:tr w:rsidR="00775567" w:rsidRPr="00B67765" w:rsidTr="009E6A30">
        <w:trPr>
          <w:jc w:val="center"/>
        </w:trPr>
        <w:tc>
          <w:tcPr>
            <w:tcW w:w="662" w:type="dxa"/>
            <w:vAlign w:val="center"/>
          </w:tcPr>
          <w:p w:rsidR="00775567" w:rsidRPr="00B67765" w:rsidRDefault="00775567" w:rsidP="00775567">
            <w:pPr>
              <w:numPr>
                <w:ilvl w:val="0"/>
                <w:numId w:val="37"/>
              </w:numPr>
              <w:spacing w:line="288" w:lineRule="auto"/>
              <w:jc w:val="center"/>
              <w:rPr>
                <w:sz w:val="20"/>
              </w:rPr>
            </w:pPr>
          </w:p>
        </w:tc>
        <w:tc>
          <w:tcPr>
            <w:tcW w:w="1645" w:type="dxa"/>
          </w:tcPr>
          <w:p w:rsidR="00775567" w:rsidRPr="00B67765" w:rsidRDefault="00775567" w:rsidP="009E6A30">
            <w:pPr>
              <w:pStyle w:val="affb"/>
              <w:ind w:firstLine="0"/>
              <w:jc w:val="center"/>
              <w:rPr>
                <w:sz w:val="20"/>
              </w:rPr>
            </w:pPr>
            <w:r w:rsidRPr="00B67765">
              <w:rPr>
                <w:sz w:val="20"/>
              </w:rPr>
              <w:t>І ф Б (9)</w:t>
            </w:r>
          </w:p>
        </w:tc>
        <w:tc>
          <w:tcPr>
            <w:tcW w:w="585" w:type="dxa"/>
          </w:tcPr>
          <w:p w:rsidR="00775567" w:rsidRPr="00761412" w:rsidRDefault="00775567" w:rsidP="009E6A30">
            <w:pPr>
              <w:pStyle w:val="affb"/>
              <w:ind w:firstLine="0"/>
              <w:jc w:val="center"/>
              <w:rPr>
                <w:sz w:val="20"/>
              </w:rPr>
            </w:pPr>
            <w:r>
              <w:rPr>
                <w:sz w:val="20"/>
              </w:rPr>
              <w:t>21</w:t>
            </w:r>
          </w:p>
        </w:tc>
        <w:tc>
          <w:tcPr>
            <w:tcW w:w="1871" w:type="dxa"/>
            <w:vAlign w:val="center"/>
          </w:tcPr>
          <w:p w:rsidR="00775567" w:rsidRPr="00B67765" w:rsidRDefault="00775567" w:rsidP="009E6A30">
            <w:pPr>
              <w:rPr>
                <w:sz w:val="20"/>
              </w:rPr>
            </w:pPr>
            <w:r>
              <w:rPr>
                <w:sz w:val="20"/>
              </w:rPr>
              <w:t>Білик Л.В.</w:t>
            </w:r>
          </w:p>
        </w:tc>
        <w:tc>
          <w:tcPr>
            <w:tcW w:w="1495" w:type="dxa"/>
            <w:vAlign w:val="center"/>
          </w:tcPr>
          <w:p w:rsidR="00775567" w:rsidRPr="00B67765" w:rsidRDefault="00775567" w:rsidP="009E6A30">
            <w:pPr>
              <w:spacing w:line="288" w:lineRule="auto"/>
              <w:jc w:val="center"/>
              <w:rPr>
                <w:sz w:val="20"/>
                <w:lang w:val="ru-RU"/>
              </w:rPr>
            </w:pPr>
            <w:r>
              <w:rPr>
                <w:sz w:val="20"/>
                <w:lang w:val="ru-RU"/>
              </w:rPr>
              <w:t>258</w:t>
            </w:r>
          </w:p>
        </w:tc>
        <w:tc>
          <w:tcPr>
            <w:tcW w:w="1243" w:type="dxa"/>
            <w:vAlign w:val="center"/>
          </w:tcPr>
          <w:p w:rsidR="00775567" w:rsidRPr="00B67765" w:rsidRDefault="00775567" w:rsidP="009E6A30">
            <w:pPr>
              <w:spacing w:line="288" w:lineRule="auto"/>
              <w:jc w:val="center"/>
              <w:rPr>
                <w:sz w:val="20"/>
                <w:lang w:val="ru-RU"/>
              </w:rPr>
            </w:pPr>
            <w:r>
              <w:rPr>
                <w:sz w:val="20"/>
                <w:lang w:val="ru-RU"/>
              </w:rPr>
              <w:t>258</w:t>
            </w:r>
          </w:p>
        </w:tc>
        <w:tc>
          <w:tcPr>
            <w:tcW w:w="1243" w:type="dxa"/>
            <w:vAlign w:val="center"/>
          </w:tcPr>
          <w:p w:rsidR="00775567" w:rsidRPr="00B67765" w:rsidRDefault="00775567" w:rsidP="009E6A30">
            <w:pPr>
              <w:spacing w:line="288" w:lineRule="auto"/>
              <w:jc w:val="center"/>
              <w:rPr>
                <w:sz w:val="20"/>
                <w:lang w:val="ru-RU"/>
              </w:rPr>
            </w:pPr>
          </w:p>
        </w:tc>
        <w:tc>
          <w:tcPr>
            <w:tcW w:w="1202" w:type="dxa"/>
            <w:vAlign w:val="center"/>
          </w:tcPr>
          <w:p w:rsidR="00775567" w:rsidRPr="00B67765" w:rsidRDefault="00775567" w:rsidP="009E6A30">
            <w:pPr>
              <w:spacing w:line="288" w:lineRule="auto"/>
              <w:jc w:val="center"/>
              <w:rPr>
                <w:sz w:val="20"/>
                <w:lang w:val="ru-RU"/>
              </w:rPr>
            </w:pPr>
            <w:r>
              <w:rPr>
                <w:sz w:val="20"/>
                <w:lang w:val="ru-RU"/>
              </w:rPr>
              <w:t>12,3</w:t>
            </w:r>
          </w:p>
        </w:tc>
      </w:tr>
      <w:tr w:rsidR="00775567" w:rsidRPr="00B67765" w:rsidTr="009E6A30">
        <w:trPr>
          <w:jc w:val="center"/>
        </w:trPr>
        <w:tc>
          <w:tcPr>
            <w:tcW w:w="662" w:type="dxa"/>
            <w:vAlign w:val="center"/>
          </w:tcPr>
          <w:p w:rsidR="00775567" w:rsidRPr="00B67765" w:rsidRDefault="00775567" w:rsidP="00775567">
            <w:pPr>
              <w:numPr>
                <w:ilvl w:val="0"/>
                <w:numId w:val="37"/>
              </w:numPr>
              <w:spacing w:line="288" w:lineRule="auto"/>
              <w:jc w:val="center"/>
              <w:rPr>
                <w:sz w:val="20"/>
              </w:rPr>
            </w:pPr>
          </w:p>
        </w:tc>
        <w:tc>
          <w:tcPr>
            <w:tcW w:w="1645" w:type="dxa"/>
          </w:tcPr>
          <w:p w:rsidR="00775567" w:rsidRPr="00B67765" w:rsidRDefault="00775567" w:rsidP="009E6A30">
            <w:pPr>
              <w:pStyle w:val="affb"/>
              <w:ind w:firstLine="0"/>
              <w:jc w:val="center"/>
              <w:rPr>
                <w:sz w:val="20"/>
              </w:rPr>
            </w:pPr>
            <w:r w:rsidRPr="00B67765">
              <w:rPr>
                <w:sz w:val="20"/>
              </w:rPr>
              <w:t>І ф В (9)</w:t>
            </w:r>
          </w:p>
        </w:tc>
        <w:tc>
          <w:tcPr>
            <w:tcW w:w="585" w:type="dxa"/>
          </w:tcPr>
          <w:p w:rsidR="00775567" w:rsidRPr="00761412" w:rsidRDefault="00775567" w:rsidP="009E6A30">
            <w:pPr>
              <w:pStyle w:val="affb"/>
              <w:ind w:firstLine="0"/>
              <w:jc w:val="center"/>
              <w:rPr>
                <w:sz w:val="20"/>
              </w:rPr>
            </w:pPr>
            <w:r>
              <w:rPr>
                <w:sz w:val="20"/>
              </w:rPr>
              <w:t>21</w:t>
            </w:r>
          </w:p>
        </w:tc>
        <w:tc>
          <w:tcPr>
            <w:tcW w:w="1871" w:type="dxa"/>
            <w:vAlign w:val="center"/>
          </w:tcPr>
          <w:p w:rsidR="00775567" w:rsidRPr="00B67765" w:rsidRDefault="00775567" w:rsidP="009E6A30">
            <w:pPr>
              <w:rPr>
                <w:sz w:val="20"/>
              </w:rPr>
            </w:pPr>
            <w:r>
              <w:rPr>
                <w:sz w:val="20"/>
              </w:rPr>
              <w:t>Білик Л.В.</w:t>
            </w:r>
          </w:p>
        </w:tc>
        <w:tc>
          <w:tcPr>
            <w:tcW w:w="1495" w:type="dxa"/>
            <w:vAlign w:val="center"/>
          </w:tcPr>
          <w:p w:rsidR="00775567" w:rsidRPr="00B67765" w:rsidRDefault="00775567" w:rsidP="009E6A30">
            <w:pPr>
              <w:spacing w:line="288" w:lineRule="auto"/>
              <w:jc w:val="center"/>
              <w:rPr>
                <w:sz w:val="20"/>
                <w:lang w:val="ru-RU"/>
              </w:rPr>
            </w:pPr>
            <w:r>
              <w:rPr>
                <w:sz w:val="20"/>
                <w:lang w:val="ru-RU"/>
              </w:rPr>
              <w:t>297</w:t>
            </w:r>
          </w:p>
        </w:tc>
        <w:tc>
          <w:tcPr>
            <w:tcW w:w="1243" w:type="dxa"/>
            <w:vAlign w:val="center"/>
          </w:tcPr>
          <w:p w:rsidR="00775567" w:rsidRPr="00B67765" w:rsidRDefault="00775567" w:rsidP="009E6A30">
            <w:pPr>
              <w:spacing w:line="288" w:lineRule="auto"/>
              <w:jc w:val="center"/>
              <w:rPr>
                <w:sz w:val="20"/>
                <w:lang w:val="ru-RU"/>
              </w:rPr>
            </w:pPr>
            <w:r>
              <w:rPr>
                <w:sz w:val="20"/>
                <w:lang w:val="ru-RU"/>
              </w:rPr>
              <w:t>297</w:t>
            </w:r>
          </w:p>
        </w:tc>
        <w:tc>
          <w:tcPr>
            <w:tcW w:w="1243" w:type="dxa"/>
            <w:vAlign w:val="center"/>
          </w:tcPr>
          <w:p w:rsidR="00775567" w:rsidRPr="00B67765" w:rsidRDefault="00775567" w:rsidP="009E6A30">
            <w:pPr>
              <w:spacing w:line="288" w:lineRule="auto"/>
              <w:jc w:val="center"/>
              <w:rPr>
                <w:sz w:val="20"/>
                <w:lang w:val="ru-RU"/>
              </w:rPr>
            </w:pPr>
          </w:p>
        </w:tc>
        <w:tc>
          <w:tcPr>
            <w:tcW w:w="1202" w:type="dxa"/>
            <w:vAlign w:val="center"/>
          </w:tcPr>
          <w:p w:rsidR="00775567" w:rsidRPr="00B67765" w:rsidRDefault="00775567" w:rsidP="009E6A30">
            <w:pPr>
              <w:spacing w:line="288" w:lineRule="auto"/>
              <w:jc w:val="center"/>
              <w:rPr>
                <w:sz w:val="20"/>
                <w:lang w:val="ru-RU"/>
              </w:rPr>
            </w:pPr>
            <w:r>
              <w:rPr>
                <w:sz w:val="20"/>
                <w:lang w:val="ru-RU"/>
              </w:rPr>
              <w:t>14,14</w:t>
            </w:r>
          </w:p>
        </w:tc>
      </w:tr>
      <w:tr w:rsidR="00775567" w:rsidRPr="00B67765" w:rsidTr="009E6A30">
        <w:trPr>
          <w:jc w:val="center"/>
        </w:trPr>
        <w:tc>
          <w:tcPr>
            <w:tcW w:w="662" w:type="dxa"/>
            <w:vAlign w:val="center"/>
          </w:tcPr>
          <w:p w:rsidR="00775567" w:rsidRPr="00B67765" w:rsidRDefault="00775567" w:rsidP="00775567">
            <w:pPr>
              <w:numPr>
                <w:ilvl w:val="0"/>
                <w:numId w:val="37"/>
              </w:numPr>
              <w:spacing w:line="288" w:lineRule="auto"/>
              <w:jc w:val="center"/>
              <w:rPr>
                <w:sz w:val="20"/>
              </w:rPr>
            </w:pPr>
          </w:p>
        </w:tc>
        <w:tc>
          <w:tcPr>
            <w:tcW w:w="1645" w:type="dxa"/>
          </w:tcPr>
          <w:p w:rsidR="00775567" w:rsidRPr="00B67765" w:rsidRDefault="00775567" w:rsidP="009E6A30">
            <w:pPr>
              <w:pStyle w:val="affb"/>
              <w:ind w:firstLine="0"/>
              <w:jc w:val="center"/>
              <w:rPr>
                <w:sz w:val="20"/>
              </w:rPr>
            </w:pPr>
            <w:r w:rsidRPr="00B67765">
              <w:rPr>
                <w:sz w:val="20"/>
              </w:rPr>
              <w:t>І ф</w:t>
            </w:r>
            <w:r>
              <w:rPr>
                <w:sz w:val="20"/>
              </w:rPr>
              <w:t>/а</w:t>
            </w:r>
            <w:r w:rsidRPr="00B67765">
              <w:rPr>
                <w:sz w:val="20"/>
              </w:rPr>
              <w:t xml:space="preserve"> (11)</w:t>
            </w:r>
          </w:p>
        </w:tc>
        <w:tc>
          <w:tcPr>
            <w:tcW w:w="585" w:type="dxa"/>
          </w:tcPr>
          <w:p w:rsidR="00775567" w:rsidRPr="00761412" w:rsidRDefault="00775567" w:rsidP="009E6A30">
            <w:pPr>
              <w:pStyle w:val="affb"/>
              <w:ind w:firstLine="0"/>
              <w:jc w:val="center"/>
              <w:rPr>
                <w:sz w:val="20"/>
              </w:rPr>
            </w:pPr>
            <w:r>
              <w:rPr>
                <w:sz w:val="20"/>
              </w:rPr>
              <w:t>29</w:t>
            </w:r>
          </w:p>
        </w:tc>
        <w:tc>
          <w:tcPr>
            <w:tcW w:w="1871" w:type="dxa"/>
            <w:vAlign w:val="center"/>
          </w:tcPr>
          <w:p w:rsidR="00775567" w:rsidRPr="00B67765" w:rsidRDefault="00775567" w:rsidP="009E6A30">
            <w:pPr>
              <w:rPr>
                <w:sz w:val="20"/>
              </w:rPr>
            </w:pPr>
            <w:r>
              <w:rPr>
                <w:sz w:val="20"/>
              </w:rPr>
              <w:t>Білик Л.В.</w:t>
            </w:r>
          </w:p>
        </w:tc>
        <w:tc>
          <w:tcPr>
            <w:tcW w:w="1495" w:type="dxa"/>
            <w:vAlign w:val="center"/>
          </w:tcPr>
          <w:p w:rsidR="00775567" w:rsidRPr="00B67765" w:rsidRDefault="00775567" w:rsidP="009E6A30">
            <w:pPr>
              <w:spacing w:line="288" w:lineRule="auto"/>
              <w:jc w:val="center"/>
              <w:rPr>
                <w:sz w:val="20"/>
                <w:lang w:val="ru-RU"/>
              </w:rPr>
            </w:pPr>
            <w:r>
              <w:rPr>
                <w:sz w:val="20"/>
                <w:lang w:val="ru-RU"/>
              </w:rPr>
              <w:t>441</w:t>
            </w:r>
          </w:p>
        </w:tc>
        <w:tc>
          <w:tcPr>
            <w:tcW w:w="1243" w:type="dxa"/>
            <w:vAlign w:val="center"/>
          </w:tcPr>
          <w:p w:rsidR="00775567" w:rsidRPr="00B67765" w:rsidRDefault="00775567" w:rsidP="009E6A30">
            <w:pPr>
              <w:spacing w:line="288" w:lineRule="auto"/>
              <w:jc w:val="center"/>
              <w:rPr>
                <w:sz w:val="20"/>
                <w:lang w:val="ru-RU"/>
              </w:rPr>
            </w:pPr>
            <w:r>
              <w:rPr>
                <w:sz w:val="20"/>
                <w:lang w:val="ru-RU"/>
              </w:rPr>
              <w:t>441</w:t>
            </w:r>
          </w:p>
        </w:tc>
        <w:tc>
          <w:tcPr>
            <w:tcW w:w="1243" w:type="dxa"/>
            <w:vAlign w:val="center"/>
          </w:tcPr>
          <w:p w:rsidR="00775567" w:rsidRPr="00B67765" w:rsidRDefault="00775567" w:rsidP="009E6A30">
            <w:pPr>
              <w:spacing w:line="288" w:lineRule="auto"/>
              <w:jc w:val="center"/>
              <w:rPr>
                <w:sz w:val="20"/>
                <w:lang w:val="ru-RU"/>
              </w:rPr>
            </w:pPr>
          </w:p>
        </w:tc>
        <w:tc>
          <w:tcPr>
            <w:tcW w:w="1202" w:type="dxa"/>
            <w:vAlign w:val="center"/>
          </w:tcPr>
          <w:p w:rsidR="00775567" w:rsidRPr="00B67765" w:rsidRDefault="00775567" w:rsidP="009E6A30">
            <w:pPr>
              <w:spacing w:line="288" w:lineRule="auto"/>
              <w:jc w:val="center"/>
              <w:rPr>
                <w:sz w:val="20"/>
                <w:lang w:val="ru-RU"/>
              </w:rPr>
            </w:pPr>
            <w:r>
              <w:rPr>
                <w:sz w:val="20"/>
                <w:lang w:val="ru-RU"/>
              </w:rPr>
              <w:t>15,2</w:t>
            </w:r>
          </w:p>
        </w:tc>
      </w:tr>
      <w:tr w:rsidR="00775567" w:rsidRPr="00B67765" w:rsidTr="009E6A30">
        <w:trPr>
          <w:jc w:val="center"/>
        </w:trPr>
        <w:tc>
          <w:tcPr>
            <w:tcW w:w="662" w:type="dxa"/>
            <w:vAlign w:val="center"/>
          </w:tcPr>
          <w:p w:rsidR="00775567" w:rsidRPr="00B67765" w:rsidRDefault="00775567" w:rsidP="00775567">
            <w:pPr>
              <w:numPr>
                <w:ilvl w:val="0"/>
                <w:numId w:val="37"/>
              </w:numPr>
              <w:spacing w:line="288" w:lineRule="auto"/>
              <w:jc w:val="center"/>
              <w:rPr>
                <w:sz w:val="20"/>
              </w:rPr>
            </w:pPr>
          </w:p>
        </w:tc>
        <w:tc>
          <w:tcPr>
            <w:tcW w:w="1645" w:type="dxa"/>
          </w:tcPr>
          <w:p w:rsidR="00775567" w:rsidRPr="00B67765" w:rsidRDefault="00775567" w:rsidP="009E6A30">
            <w:pPr>
              <w:pStyle w:val="affb"/>
              <w:ind w:firstLine="0"/>
              <w:jc w:val="center"/>
              <w:rPr>
                <w:sz w:val="20"/>
              </w:rPr>
            </w:pPr>
            <w:r w:rsidRPr="00B67765">
              <w:rPr>
                <w:sz w:val="20"/>
              </w:rPr>
              <w:t>ІІ ф А (9)</w:t>
            </w:r>
          </w:p>
        </w:tc>
        <w:tc>
          <w:tcPr>
            <w:tcW w:w="585" w:type="dxa"/>
          </w:tcPr>
          <w:p w:rsidR="00775567" w:rsidRPr="00761412" w:rsidRDefault="00775567" w:rsidP="009E6A30">
            <w:pPr>
              <w:pStyle w:val="affb"/>
              <w:ind w:firstLine="0"/>
              <w:jc w:val="center"/>
              <w:rPr>
                <w:sz w:val="20"/>
              </w:rPr>
            </w:pPr>
            <w:r>
              <w:rPr>
                <w:sz w:val="20"/>
              </w:rPr>
              <w:t>31</w:t>
            </w:r>
          </w:p>
        </w:tc>
        <w:tc>
          <w:tcPr>
            <w:tcW w:w="1871" w:type="dxa"/>
            <w:vAlign w:val="center"/>
          </w:tcPr>
          <w:p w:rsidR="00775567" w:rsidRPr="00B67765" w:rsidRDefault="00775567" w:rsidP="009E6A30">
            <w:pPr>
              <w:rPr>
                <w:sz w:val="20"/>
              </w:rPr>
            </w:pPr>
            <w:r w:rsidRPr="00B67765">
              <w:rPr>
                <w:sz w:val="20"/>
              </w:rPr>
              <w:t>Кухнюк О.В.</w:t>
            </w:r>
          </w:p>
        </w:tc>
        <w:tc>
          <w:tcPr>
            <w:tcW w:w="1495" w:type="dxa"/>
            <w:vAlign w:val="center"/>
          </w:tcPr>
          <w:p w:rsidR="00775567" w:rsidRPr="00B67765" w:rsidRDefault="00775567" w:rsidP="009E6A30">
            <w:pPr>
              <w:spacing w:line="288" w:lineRule="auto"/>
              <w:jc w:val="center"/>
              <w:rPr>
                <w:sz w:val="20"/>
                <w:lang w:val="ru-RU"/>
              </w:rPr>
            </w:pPr>
            <w:r>
              <w:rPr>
                <w:sz w:val="20"/>
                <w:lang w:val="ru-RU"/>
              </w:rPr>
              <w:t>408</w:t>
            </w:r>
          </w:p>
        </w:tc>
        <w:tc>
          <w:tcPr>
            <w:tcW w:w="1243" w:type="dxa"/>
            <w:vAlign w:val="center"/>
          </w:tcPr>
          <w:p w:rsidR="00775567" w:rsidRPr="00B67765" w:rsidRDefault="00775567" w:rsidP="009E6A30">
            <w:pPr>
              <w:spacing w:line="288" w:lineRule="auto"/>
              <w:jc w:val="center"/>
              <w:rPr>
                <w:sz w:val="20"/>
                <w:lang w:val="ru-RU"/>
              </w:rPr>
            </w:pPr>
            <w:r>
              <w:rPr>
                <w:sz w:val="20"/>
                <w:lang w:val="ru-RU"/>
              </w:rPr>
              <w:t>408</w:t>
            </w:r>
          </w:p>
        </w:tc>
        <w:tc>
          <w:tcPr>
            <w:tcW w:w="1243" w:type="dxa"/>
            <w:vAlign w:val="center"/>
          </w:tcPr>
          <w:p w:rsidR="00775567" w:rsidRPr="00B67765" w:rsidRDefault="00775567" w:rsidP="009E6A30">
            <w:pPr>
              <w:spacing w:line="288" w:lineRule="auto"/>
              <w:jc w:val="center"/>
              <w:rPr>
                <w:sz w:val="20"/>
                <w:lang w:val="ru-RU"/>
              </w:rPr>
            </w:pPr>
          </w:p>
        </w:tc>
        <w:tc>
          <w:tcPr>
            <w:tcW w:w="1202" w:type="dxa"/>
            <w:vAlign w:val="center"/>
          </w:tcPr>
          <w:p w:rsidR="00775567" w:rsidRPr="00B67765" w:rsidRDefault="00775567" w:rsidP="009E6A30">
            <w:pPr>
              <w:spacing w:line="288" w:lineRule="auto"/>
              <w:jc w:val="center"/>
              <w:rPr>
                <w:sz w:val="20"/>
                <w:lang w:val="ru-RU"/>
              </w:rPr>
            </w:pPr>
            <w:r>
              <w:rPr>
                <w:sz w:val="20"/>
                <w:lang w:val="ru-RU"/>
              </w:rPr>
              <w:t>13,1</w:t>
            </w:r>
          </w:p>
        </w:tc>
      </w:tr>
      <w:tr w:rsidR="00775567" w:rsidRPr="00B67765" w:rsidTr="009E6A30">
        <w:trPr>
          <w:jc w:val="center"/>
        </w:trPr>
        <w:tc>
          <w:tcPr>
            <w:tcW w:w="662" w:type="dxa"/>
            <w:vAlign w:val="center"/>
          </w:tcPr>
          <w:p w:rsidR="00775567" w:rsidRPr="00B67765" w:rsidRDefault="00775567" w:rsidP="00775567">
            <w:pPr>
              <w:numPr>
                <w:ilvl w:val="0"/>
                <w:numId w:val="37"/>
              </w:numPr>
              <w:spacing w:line="288" w:lineRule="auto"/>
              <w:jc w:val="center"/>
              <w:rPr>
                <w:sz w:val="20"/>
              </w:rPr>
            </w:pPr>
          </w:p>
        </w:tc>
        <w:tc>
          <w:tcPr>
            <w:tcW w:w="1645" w:type="dxa"/>
          </w:tcPr>
          <w:p w:rsidR="00775567" w:rsidRPr="00B67765" w:rsidRDefault="00775567" w:rsidP="009E6A30">
            <w:pPr>
              <w:pStyle w:val="affb"/>
              <w:ind w:firstLine="0"/>
              <w:jc w:val="center"/>
              <w:rPr>
                <w:sz w:val="20"/>
              </w:rPr>
            </w:pPr>
            <w:r w:rsidRPr="00B67765">
              <w:rPr>
                <w:sz w:val="20"/>
              </w:rPr>
              <w:t>ІІ ф Б (9)</w:t>
            </w:r>
          </w:p>
        </w:tc>
        <w:tc>
          <w:tcPr>
            <w:tcW w:w="585" w:type="dxa"/>
          </w:tcPr>
          <w:p w:rsidR="00775567" w:rsidRPr="00761412" w:rsidRDefault="00775567" w:rsidP="009E6A30">
            <w:pPr>
              <w:pStyle w:val="affb"/>
              <w:ind w:firstLine="0"/>
              <w:jc w:val="center"/>
              <w:rPr>
                <w:sz w:val="20"/>
              </w:rPr>
            </w:pPr>
            <w:r>
              <w:rPr>
                <w:sz w:val="20"/>
              </w:rPr>
              <w:t>27</w:t>
            </w:r>
          </w:p>
        </w:tc>
        <w:tc>
          <w:tcPr>
            <w:tcW w:w="1871" w:type="dxa"/>
            <w:vAlign w:val="center"/>
          </w:tcPr>
          <w:p w:rsidR="00775567" w:rsidRPr="00B67765" w:rsidRDefault="00775567" w:rsidP="009E6A30">
            <w:pPr>
              <w:rPr>
                <w:sz w:val="20"/>
              </w:rPr>
            </w:pPr>
            <w:r>
              <w:rPr>
                <w:sz w:val="20"/>
              </w:rPr>
              <w:t>Варченко О.О.</w:t>
            </w:r>
          </w:p>
        </w:tc>
        <w:tc>
          <w:tcPr>
            <w:tcW w:w="1495" w:type="dxa"/>
            <w:vAlign w:val="center"/>
          </w:tcPr>
          <w:p w:rsidR="00775567" w:rsidRPr="00B67765" w:rsidRDefault="00775567" w:rsidP="009E6A30">
            <w:pPr>
              <w:spacing w:line="288" w:lineRule="auto"/>
              <w:jc w:val="center"/>
              <w:rPr>
                <w:sz w:val="20"/>
                <w:lang w:val="ru-RU"/>
              </w:rPr>
            </w:pPr>
            <w:r>
              <w:rPr>
                <w:sz w:val="20"/>
                <w:lang w:val="ru-RU"/>
              </w:rPr>
              <w:t>550</w:t>
            </w:r>
          </w:p>
        </w:tc>
        <w:tc>
          <w:tcPr>
            <w:tcW w:w="1243" w:type="dxa"/>
            <w:vAlign w:val="center"/>
          </w:tcPr>
          <w:p w:rsidR="00775567" w:rsidRPr="00B67765" w:rsidRDefault="00775567" w:rsidP="009E6A30">
            <w:pPr>
              <w:spacing w:line="288" w:lineRule="auto"/>
              <w:jc w:val="center"/>
              <w:rPr>
                <w:sz w:val="20"/>
                <w:lang w:val="ru-RU"/>
              </w:rPr>
            </w:pPr>
            <w:r>
              <w:rPr>
                <w:sz w:val="20"/>
                <w:lang w:val="ru-RU"/>
              </w:rPr>
              <w:t>550</w:t>
            </w:r>
          </w:p>
        </w:tc>
        <w:tc>
          <w:tcPr>
            <w:tcW w:w="1243" w:type="dxa"/>
            <w:vAlign w:val="center"/>
          </w:tcPr>
          <w:p w:rsidR="00775567" w:rsidRPr="00B67765" w:rsidRDefault="00775567" w:rsidP="009E6A30">
            <w:pPr>
              <w:spacing w:line="288" w:lineRule="auto"/>
              <w:jc w:val="center"/>
              <w:rPr>
                <w:sz w:val="20"/>
                <w:lang w:val="ru-RU"/>
              </w:rPr>
            </w:pPr>
          </w:p>
        </w:tc>
        <w:tc>
          <w:tcPr>
            <w:tcW w:w="1202" w:type="dxa"/>
            <w:vAlign w:val="center"/>
          </w:tcPr>
          <w:p w:rsidR="00775567" w:rsidRPr="00B67765" w:rsidRDefault="00775567" w:rsidP="009E6A30">
            <w:pPr>
              <w:spacing w:line="288" w:lineRule="auto"/>
              <w:jc w:val="center"/>
              <w:rPr>
                <w:sz w:val="20"/>
                <w:lang w:val="ru-RU"/>
              </w:rPr>
            </w:pPr>
            <w:r>
              <w:rPr>
                <w:sz w:val="20"/>
                <w:lang w:val="ru-RU"/>
              </w:rPr>
              <w:t>19,2</w:t>
            </w:r>
          </w:p>
        </w:tc>
      </w:tr>
      <w:tr w:rsidR="00775567" w:rsidRPr="00B67765" w:rsidTr="009E6A30">
        <w:trPr>
          <w:jc w:val="center"/>
        </w:trPr>
        <w:tc>
          <w:tcPr>
            <w:tcW w:w="662" w:type="dxa"/>
            <w:vAlign w:val="center"/>
          </w:tcPr>
          <w:p w:rsidR="00775567" w:rsidRPr="00B67765" w:rsidRDefault="00775567" w:rsidP="00775567">
            <w:pPr>
              <w:numPr>
                <w:ilvl w:val="0"/>
                <w:numId w:val="37"/>
              </w:numPr>
              <w:spacing w:line="288" w:lineRule="auto"/>
              <w:jc w:val="center"/>
              <w:rPr>
                <w:sz w:val="20"/>
              </w:rPr>
            </w:pPr>
          </w:p>
        </w:tc>
        <w:tc>
          <w:tcPr>
            <w:tcW w:w="1645" w:type="dxa"/>
          </w:tcPr>
          <w:p w:rsidR="00775567" w:rsidRPr="00B67765" w:rsidRDefault="00775567" w:rsidP="009E6A30">
            <w:pPr>
              <w:pStyle w:val="affb"/>
              <w:ind w:firstLine="0"/>
              <w:jc w:val="center"/>
              <w:rPr>
                <w:sz w:val="20"/>
              </w:rPr>
            </w:pPr>
            <w:r w:rsidRPr="00B67765">
              <w:rPr>
                <w:sz w:val="20"/>
              </w:rPr>
              <w:t>ІІ ф В (9)</w:t>
            </w:r>
          </w:p>
        </w:tc>
        <w:tc>
          <w:tcPr>
            <w:tcW w:w="585" w:type="dxa"/>
          </w:tcPr>
          <w:p w:rsidR="00775567" w:rsidRPr="00761412" w:rsidRDefault="00775567" w:rsidP="009E6A30">
            <w:pPr>
              <w:pStyle w:val="affb"/>
              <w:ind w:firstLine="0"/>
              <w:jc w:val="center"/>
              <w:rPr>
                <w:sz w:val="20"/>
              </w:rPr>
            </w:pPr>
            <w:r>
              <w:rPr>
                <w:sz w:val="20"/>
              </w:rPr>
              <w:t>31</w:t>
            </w:r>
          </w:p>
        </w:tc>
        <w:tc>
          <w:tcPr>
            <w:tcW w:w="1871" w:type="dxa"/>
            <w:vAlign w:val="center"/>
          </w:tcPr>
          <w:p w:rsidR="00775567" w:rsidRPr="00B67765" w:rsidRDefault="00775567" w:rsidP="009E6A30">
            <w:pPr>
              <w:rPr>
                <w:sz w:val="20"/>
              </w:rPr>
            </w:pPr>
            <w:r w:rsidRPr="00B67765">
              <w:rPr>
                <w:sz w:val="20"/>
              </w:rPr>
              <w:t>Василенко І.О.</w:t>
            </w:r>
          </w:p>
        </w:tc>
        <w:tc>
          <w:tcPr>
            <w:tcW w:w="1495" w:type="dxa"/>
            <w:vAlign w:val="center"/>
          </w:tcPr>
          <w:p w:rsidR="00775567" w:rsidRPr="00B67765" w:rsidRDefault="00775567" w:rsidP="009E6A30">
            <w:pPr>
              <w:spacing w:line="288" w:lineRule="auto"/>
              <w:jc w:val="center"/>
              <w:rPr>
                <w:sz w:val="20"/>
                <w:lang w:val="ru-RU"/>
              </w:rPr>
            </w:pPr>
            <w:r>
              <w:rPr>
                <w:sz w:val="20"/>
                <w:lang w:val="ru-RU"/>
              </w:rPr>
              <w:t>815</w:t>
            </w:r>
          </w:p>
        </w:tc>
        <w:tc>
          <w:tcPr>
            <w:tcW w:w="1243" w:type="dxa"/>
            <w:vAlign w:val="center"/>
          </w:tcPr>
          <w:p w:rsidR="00775567" w:rsidRPr="00B67765" w:rsidRDefault="00775567" w:rsidP="009E6A30">
            <w:pPr>
              <w:spacing w:line="288" w:lineRule="auto"/>
              <w:jc w:val="center"/>
              <w:rPr>
                <w:sz w:val="20"/>
                <w:lang w:val="ru-RU"/>
              </w:rPr>
            </w:pPr>
            <w:r>
              <w:rPr>
                <w:sz w:val="20"/>
                <w:lang w:val="ru-RU"/>
              </w:rPr>
              <w:t>815</w:t>
            </w:r>
          </w:p>
        </w:tc>
        <w:tc>
          <w:tcPr>
            <w:tcW w:w="1243" w:type="dxa"/>
            <w:vAlign w:val="center"/>
          </w:tcPr>
          <w:p w:rsidR="00775567" w:rsidRPr="00B67765" w:rsidRDefault="00775567" w:rsidP="009E6A30">
            <w:pPr>
              <w:spacing w:line="288" w:lineRule="auto"/>
              <w:jc w:val="center"/>
              <w:rPr>
                <w:sz w:val="20"/>
                <w:lang w:val="ru-RU"/>
              </w:rPr>
            </w:pPr>
          </w:p>
        </w:tc>
        <w:tc>
          <w:tcPr>
            <w:tcW w:w="1202" w:type="dxa"/>
            <w:vAlign w:val="center"/>
          </w:tcPr>
          <w:p w:rsidR="00775567" w:rsidRPr="00B67765" w:rsidRDefault="00775567" w:rsidP="009E6A30">
            <w:pPr>
              <w:spacing w:line="288" w:lineRule="auto"/>
              <w:jc w:val="center"/>
              <w:rPr>
                <w:sz w:val="20"/>
                <w:lang w:val="ru-RU"/>
              </w:rPr>
            </w:pPr>
            <w:r>
              <w:rPr>
                <w:sz w:val="20"/>
                <w:lang w:val="ru-RU"/>
              </w:rPr>
              <w:t>26,3</w:t>
            </w:r>
          </w:p>
        </w:tc>
      </w:tr>
      <w:tr w:rsidR="00775567" w:rsidRPr="00B67765" w:rsidTr="009E6A30">
        <w:trPr>
          <w:jc w:val="center"/>
        </w:trPr>
        <w:tc>
          <w:tcPr>
            <w:tcW w:w="662" w:type="dxa"/>
            <w:vAlign w:val="center"/>
          </w:tcPr>
          <w:p w:rsidR="00775567" w:rsidRPr="00B67765" w:rsidRDefault="00775567" w:rsidP="00775567">
            <w:pPr>
              <w:numPr>
                <w:ilvl w:val="0"/>
                <w:numId w:val="37"/>
              </w:numPr>
              <w:spacing w:line="288" w:lineRule="auto"/>
              <w:jc w:val="center"/>
              <w:rPr>
                <w:sz w:val="20"/>
              </w:rPr>
            </w:pPr>
          </w:p>
        </w:tc>
        <w:tc>
          <w:tcPr>
            <w:tcW w:w="1645" w:type="dxa"/>
          </w:tcPr>
          <w:p w:rsidR="00775567" w:rsidRPr="00B67765" w:rsidRDefault="00775567" w:rsidP="009E6A30">
            <w:pPr>
              <w:pStyle w:val="affb"/>
              <w:ind w:firstLine="0"/>
              <w:jc w:val="center"/>
              <w:rPr>
                <w:sz w:val="20"/>
              </w:rPr>
            </w:pPr>
            <w:r w:rsidRPr="00B67765">
              <w:rPr>
                <w:sz w:val="20"/>
              </w:rPr>
              <w:t>ІІ ф (11)</w:t>
            </w:r>
          </w:p>
        </w:tc>
        <w:tc>
          <w:tcPr>
            <w:tcW w:w="585" w:type="dxa"/>
          </w:tcPr>
          <w:p w:rsidR="00775567" w:rsidRPr="00761412" w:rsidRDefault="00775567" w:rsidP="009E6A30">
            <w:pPr>
              <w:pStyle w:val="affb"/>
              <w:ind w:firstLine="0"/>
              <w:jc w:val="center"/>
              <w:rPr>
                <w:sz w:val="20"/>
              </w:rPr>
            </w:pPr>
            <w:r>
              <w:rPr>
                <w:sz w:val="20"/>
              </w:rPr>
              <w:t>18</w:t>
            </w:r>
          </w:p>
        </w:tc>
        <w:tc>
          <w:tcPr>
            <w:tcW w:w="1871" w:type="dxa"/>
            <w:vAlign w:val="center"/>
          </w:tcPr>
          <w:p w:rsidR="00775567" w:rsidRPr="00B67765" w:rsidRDefault="00775567" w:rsidP="009E6A30">
            <w:pPr>
              <w:rPr>
                <w:sz w:val="20"/>
              </w:rPr>
            </w:pPr>
            <w:r w:rsidRPr="00B67765">
              <w:rPr>
                <w:sz w:val="20"/>
              </w:rPr>
              <w:t>Пєтухова О.В.</w:t>
            </w:r>
          </w:p>
        </w:tc>
        <w:tc>
          <w:tcPr>
            <w:tcW w:w="1495" w:type="dxa"/>
            <w:vAlign w:val="center"/>
          </w:tcPr>
          <w:p w:rsidR="00775567" w:rsidRPr="00B67765" w:rsidRDefault="00775567" w:rsidP="009E6A30">
            <w:pPr>
              <w:spacing w:line="288" w:lineRule="auto"/>
              <w:jc w:val="center"/>
              <w:rPr>
                <w:sz w:val="20"/>
                <w:lang w:val="ru-RU"/>
              </w:rPr>
            </w:pPr>
            <w:r>
              <w:rPr>
                <w:sz w:val="20"/>
                <w:lang w:val="ru-RU"/>
              </w:rPr>
              <w:t>627</w:t>
            </w:r>
          </w:p>
        </w:tc>
        <w:tc>
          <w:tcPr>
            <w:tcW w:w="1243" w:type="dxa"/>
            <w:vAlign w:val="center"/>
          </w:tcPr>
          <w:p w:rsidR="00775567" w:rsidRPr="00B67765" w:rsidRDefault="00775567" w:rsidP="009E6A30">
            <w:pPr>
              <w:spacing w:line="288" w:lineRule="auto"/>
              <w:jc w:val="center"/>
              <w:rPr>
                <w:sz w:val="20"/>
                <w:lang w:val="ru-RU"/>
              </w:rPr>
            </w:pPr>
            <w:r>
              <w:rPr>
                <w:sz w:val="20"/>
                <w:lang w:val="ru-RU"/>
              </w:rPr>
              <w:t>627</w:t>
            </w:r>
          </w:p>
        </w:tc>
        <w:tc>
          <w:tcPr>
            <w:tcW w:w="1243" w:type="dxa"/>
            <w:vAlign w:val="center"/>
          </w:tcPr>
          <w:p w:rsidR="00775567" w:rsidRPr="00B67765" w:rsidRDefault="00775567" w:rsidP="009E6A30">
            <w:pPr>
              <w:spacing w:line="288" w:lineRule="auto"/>
              <w:jc w:val="center"/>
              <w:rPr>
                <w:sz w:val="20"/>
                <w:lang w:val="ru-RU"/>
              </w:rPr>
            </w:pPr>
          </w:p>
        </w:tc>
        <w:tc>
          <w:tcPr>
            <w:tcW w:w="1202" w:type="dxa"/>
            <w:vAlign w:val="center"/>
          </w:tcPr>
          <w:p w:rsidR="00775567" w:rsidRPr="00B67765" w:rsidRDefault="00775567" w:rsidP="009E6A30">
            <w:pPr>
              <w:spacing w:line="288" w:lineRule="auto"/>
              <w:jc w:val="center"/>
              <w:rPr>
                <w:sz w:val="20"/>
                <w:lang w:val="ru-RU"/>
              </w:rPr>
            </w:pPr>
            <w:r>
              <w:rPr>
                <w:sz w:val="20"/>
                <w:lang w:val="ru-RU"/>
              </w:rPr>
              <w:t>627</w:t>
            </w:r>
          </w:p>
        </w:tc>
      </w:tr>
      <w:tr w:rsidR="00775567" w:rsidRPr="00B67765" w:rsidTr="009E6A30">
        <w:trPr>
          <w:jc w:val="center"/>
        </w:trPr>
        <w:tc>
          <w:tcPr>
            <w:tcW w:w="662" w:type="dxa"/>
            <w:vAlign w:val="center"/>
          </w:tcPr>
          <w:p w:rsidR="00775567" w:rsidRPr="00B67765" w:rsidRDefault="00775567" w:rsidP="00775567">
            <w:pPr>
              <w:numPr>
                <w:ilvl w:val="0"/>
                <w:numId w:val="37"/>
              </w:numPr>
              <w:spacing w:line="288" w:lineRule="auto"/>
              <w:jc w:val="center"/>
              <w:rPr>
                <w:sz w:val="20"/>
              </w:rPr>
            </w:pPr>
          </w:p>
        </w:tc>
        <w:tc>
          <w:tcPr>
            <w:tcW w:w="1645" w:type="dxa"/>
          </w:tcPr>
          <w:p w:rsidR="00775567" w:rsidRPr="00B67765" w:rsidRDefault="00775567" w:rsidP="009E6A30">
            <w:pPr>
              <w:pStyle w:val="affb"/>
              <w:ind w:firstLine="0"/>
              <w:jc w:val="center"/>
              <w:rPr>
                <w:sz w:val="20"/>
              </w:rPr>
            </w:pPr>
            <w:r w:rsidRPr="00B67765">
              <w:rPr>
                <w:sz w:val="20"/>
              </w:rPr>
              <w:t>ІІІ ф А (9)</w:t>
            </w:r>
          </w:p>
        </w:tc>
        <w:tc>
          <w:tcPr>
            <w:tcW w:w="585" w:type="dxa"/>
          </w:tcPr>
          <w:p w:rsidR="00775567" w:rsidRPr="00B67765" w:rsidRDefault="00775567" w:rsidP="009E6A30">
            <w:pPr>
              <w:pStyle w:val="affb"/>
              <w:ind w:firstLine="0"/>
              <w:jc w:val="center"/>
              <w:rPr>
                <w:sz w:val="20"/>
              </w:rPr>
            </w:pPr>
            <w:r>
              <w:rPr>
                <w:sz w:val="20"/>
              </w:rPr>
              <w:t>24</w:t>
            </w:r>
          </w:p>
        </w:tc>
        <w:tc>
          <w:tcPr>
            <w:tcW w:w="1871" w:type="dxa"/>
            <w:vAlign w:val="center"/>
          </w:tcPr>
          <w:p w:rsidR="00775567" w:rsidRPr="00B67765" w:rsidRDefault="00775567" w:rsidP="009E6A30">
            <w:pPr>
              <w:rPr>
                <w:sz w:val="20"/>
              </w:rPr>
            </w:pPr>
            <w:r w:rsidRPr="00B67765">
              <w:rPr>
                <w:sz w:val="20"/>
              </w:rPr>
              <w:t>Діхтяренко Л.М.</w:t>
            </w:r>
          </w:p>
        </w:tc>
        <w:tc>
          <w:tcPr>
            <w:tcW w:w="1495" w:type="dxa"/>
            <w:vAlign w:val="center"/>
          </w:tcPr>
          <w:p w:rsidR="00775567" w:rsidRPr="00B67765" w:rsidRDefault="00775567" w:rsidP="009E6A30">
            <w:pPr>
              <w:spacing w:line="288" w:lineRule="auto"/>
              <w:jc w:val="center"/>
              <w:rPr>
                <w:sz w:val="20"/>
                <w:lang w:val="ru-RU"/>
              </w:rPr>
            </w:pPr>
            <w:r>
              <w:rPr>
                <w:sz w:val="20"/>
                <w:lang w:val="ru-RU"/>
              </w:rPr>
              <w:t>214</w:t>
            </w:r>
          </w:p>
        </w:tc>
        <w:tc>
          <w:tcPr>
            <w:tcW w:w="1243" w:type="dxa"/>
            <w:vAlign w:val="center"/>
          </w:tcPr>
          <w:p w:rsidR="00775567" w:rsidRPr="00B67765" w:rsidRDefault="00775567" w:rsidP="009E6A30">
            <w:pPr>
              <w:spacing w:line="288" w:lineRule="auto"/>
              <w:jc w:val="center"/>
              <w:rPr>
                <w:sz w:val="20"/>
                <w:lang w:val="ru-RU"/>
              </w:rPr>
            </w:pPr>
            <w:r>
              <w:rPr>
                <w:sz w:val="20"/>
                <w:lang w:val="ru-RU"/>
              </w:rPr>
              <w:t>214</w:t>
            </w:r>
          </w:p>
        </w:tc>
        <w:tc>
          <w:tcPr>
            <w:tcW w:w="1243" w:type="dxa"/>
            <w:vAlign w:val="center"/>
          </w:tcPr>
          <w:p w:rsidR="00775567" w:rsidRPr="00B67765" w:rsidRDefault="00775567" w:rsidP="009E6A30">
            <w:pPr>
              <w:spacing w:line="288" w:lineRule="auto"/>
              <w:jc w:val="center"/>
              <w:rPr>
                <w:sz w:val="20"/>
                <w:lang w:val="ru-RU"/>
              </w:rPr>
            </w:pPr>
          </w:p>
        </w:tc>
        <w:tc>
          <w:tcPr>
            <w:tcW w:w="1202" w:type="dxa"/>
            <w:vAlign w:val="center"/>
          </w:tcPr>
          <w:p w:rsidR="00775567" w:rsidRPr="00B67765" w:rsidRDefault="00775567" w:rsidP="009E6A30">
            <w:pPr>
              <w:spacing w:line="288" w:lineRule="auto"/>
              <w:jc w:val="center"/>
              <w:rPr>
                <w:sz w:val="20"/>
                <w:lang w:val="ru-RU"/>
              </w:rPr>
            </w:pPr>
            <w:r>
              <w:rPr>
                <w:sz w:val="20"/>
                <w:lang w:val="ru-RU"/>
              </w:rPr>
              <w:t>9,0</w:t>
            </w:r>
          </w:p>
        </w:tc>
      </w:tr>
      <w:tr w:rsidR="00775567" w:rsidRPr="00B67765" w:rsidTr="009E6A30">
        <w:trPr>
          <w:jc w:val="center"/>
        </w:trPr>
        <w:tc>
          <w:tcPr>
            <w:tcW w:w="662" w:type="dxa"/>
            <w:vAlign w:val="center"/>
          </w:tcPr>
          <w:p w:rsidR="00775567" w:rsidRPr="00B67765" w:rsidRDefault="00775567" w:rsidP="00775567">
            <w:pPr>
              <w:numPr>
                <w:ilvl w:val="0"/>
                <w:numId w:val="37"/>
              </w:numPr>
              <w:spacing w:line="288" w:lineRule="auto"/>
              <w:jc w:val="center"/>
              <w:rPr>
                <w:sz w:val="20"/>
              </w:rPr>
            </w:pPr>
          </w:p>
        </w:tc>
        <w:tc>
          <w:tcPr>
            <w:tcW w:w="1645" w:type="dxa"/>
          </w:tcPr>
          <w:p w:rsidR="00775567" w:rsidRPr="00B67765" w:rsidRDefault="00775567" w:rsidP="009E6A30">
            <w:pPr>
              <w:pStyle w:val="affb"/>
              <w:ind w:firstLine="0"/>
              <w:jc w:val="center"/>
              <w:rPr>
                <w:sz w:val="20"/>
              </w:rPr>
            </w:pPr>
            <w:r w:rsidRPr="00B67765">
              <w:rPr>
                <w:sz w:val="20"/>
              </w:rPr>
              <w:t>ІІІ ф Б (9)</w:t>
            </w:r>
          </w:p>
        </w:tc>
        <w:tc>
          <w:tcPr>
            <w:tcW w:w="585" w:type="dxa"/>
          </w:tcPr>
          <w:p w:rsidR="00775567" w:rsidRPr="00CC4A39" w:rsidRDefault="00775567" w:rsidP="009E6A30">
            <w:pPr>
              <w:pStyle w:val="affb"/>
              <w:ind w:firstLine="0"/>
              <w:jc w:val="center"/>
              <w:rPr>
                <w:sz w:val="20"/>
                <w:lang w:val="ru-RU"/>
              </w:rPr>
            </w:pPr>
            <w:r>
              <w:rPr>
                <w:sz w:val="20"/>
              </w:rPr>
              <w:t>2</w:t>
            </w:r>
            <w:r>
              <w:rPr>
                <w:sz w:val="20"/>
                <w:lang w:val="ru-RU"/>
              </w:rPr>
              <w:t>6</w:t>
            </w:r>
          </w:p>
        </w:tc>
        <w:tc>
          <w:tcPr>
            <w:tcW w:w="1871" w:type="dxa"/>
            <w:vAlign w:val="center"/>
          </w:tcPr>
          <w:p w:rsidR="00775567" w:rsidRPr="00B67765" w:rsidRDefault="00775567" w:rsidP="009E6A30">
            <w:pPr>
              <w:rPr>
                <w:sz w:val="20"/>
              </w:rPr>
            </w:pPr>
            <w:r w:rsidRPr="00B67765">
              <w:rPr>
                <w:sz w:val="20"/>
              </w:rPr>
              <w:t>Данілова Т.О.</w:t>
            </w:r>
          </w:p>
        </w:tc>
        <w:tc>
          <w:tcPr>
            <w:tcW w:w="1495" w:type="dxa"/>
            <w:vAlign w:val="center"/>
          </w:tcPr>
          <w:p w:rsidR="00775567" w:rsidRPr="00B67765" w:rsidRDefault="00775567" w:rsidP="009E6A30">
            <w:pPr>
              <w:spacing w:line="288" w:lineRule="auto"/>
              <w:jc w:val="center"/>
              <w:rPr>
                <w:sz w:val="20"/>
                <w:lang w:val="ru-RU"/>
              </w:rPr>
            </w:pPr>
            <w:r>
              <w:rPr>
                <w:sz w:val="20"/>
                <w:lang w:val="ru-RU"/>
              </w:rPr>
              <w:t>306</w:t>
            </w:r>
          </w:p>
        </w:tc>
        <w:tc>
          <w:tcPr>
            <w:tcW w:w="1243" w:type="dxa"/>
            <w:vAlign w:val="center"/>
          </w:tcPr>
          <w:p w:rsidR="00775567" w:rsidRPr="00B67765" w:rsidRDefault="00775567" w:rsidP="009E6A30">
            <w:pPr>
              <w:spacing w:line="288" w:lineRule="auto"/>
              <w:jc w:val="center"/>
              <w:rPr>
                <w:sz w:val="20"/>
                <w:lang w:val="ru-RU"/>
              </w:rPr>
            </w:pPr>
            <w:r>
              <w:rPr>
                <w:sz w:val="20"/>
                <w:lang w:val="ru-RU"/>
              </w:rPr>
              <w:t>306</w:t>
            </w:r>
          </w:p>
        </w:tc>
        <w:tc>
          <w:tcPr>
            <w:tcW w:w="1243" w:type="dxa"/>
            <w:vAlign w:val="center"/>
          </w:tcPr>
          <w:p w:rsidR="00775567" w:rsidRPr="00B67765" w:rsidRDefault="00775567" w:rsidP="009E6A30">
            <w:pPr>
              <w:spacing w:line="288" w:lineRule="auto"/>
              <w:jc w:val="center"/>
              <w:rPr>
                <w:sz w:val="20"/>
                <w:lang w:val="ru-RU"/>
              </w:rPr>
            </w:pPr>
          </w:p>
        </w:tc>
        <w:tc>
          <w:tcPr>
            <w:tcW w:w="1202" w:type="dxa"/>
            <w:vAlign w:val="center"/>
          </w:tcPr>
          <w:p w:rsidR="00775567" w:rsidRPr="00B67765" w:rsidRDefault="00775567" w:rsidP="009E6A30">
            <w:pPr>
              <w:spacing w:line="288" w:lineRule="auto"/>
              <w:jc w:val="center"/>
              <w:rPr>
                <w:sz w:val="20"/>
                <w:lang w:val="ru-RU"/>
              </w:rPr>
            </w:pPr>
            <w:r>
              <w:rPr>
                <w:sz w:val="20"/>
                <w:lang w:val="ru-RU"/>
              </w:rPr>
              <w:t>16,1</w:t>
            </w:r>
          </w:p>
        </w:tc>
      </w:tr>
      <w:tr w:rsidR="00775567" w:rsidRPr="00B67765" w:rsidTr="009E6A30">
        <w:trPr>
          <w:jc w:val="center"/>
        </w:trPr>
        <w:tc>
          <w:tcPr>
            <w:tcW w:w="662" w:type="dxa"/>
            <w:vAlign w:val="center"/>
          </w:tcPr>
          <w:p w:rsidR="00775567" w:rsidRPr="00B67765" w:rsidRDefault="00775567" w:rsidP="00775567">
            <w:pPr>
              <w:numPr>
                <w:ilvl w:val="0"/>
                <w:numId w:val="37"/>
              </w:numPr>
              <w:spacing w:line="288" w:lineRule="auto"/>
              <w:jc w:val="center"/>
              <w:rPr>
                <w:sz w:val="20"/>
              </w:rPr>
            </w:pPr>
          </w:p>
        </w:tc>
        <w:tc>
          <w:tcPr>
            <w:tcW w:w="1645" w:type="dxa"/>
          </w:tcPr>
          <w:p w:rsidR="00775567" w:rsidRPr="00B67765" w:rsidRDefault="00775567" w:rsidP="009E6A30">
            <w:pPr>
              <w:pStyle w:val="affb"/>
              <w:ind w:firstLine="0"/>
              <w:jc w:val="center"/>
              <w:rPr>
                <w:sz w:val="20"/>
              </w:rPr>
            </w:pPr>
            <w:r w:rsidRPr="00B67765">
              <w:rPr>
                <w:sz w:val="20"/>
              </w:rPr>
              <w:t>ІІІ ф В (9)</w:t>
            </w:r>
          </w:p>
        </w:tc>
        <w:tc>
          <w:tcPr>
            <w:tcW w:w="585" w:type="dxa"/>
          </w:tcPr>
          <w:p w:rsidR="00775567" w:rsidRPr="00B67765" w:rsidRDefault="00775567" w:rsidP="009E6A30">
            <w:pPr>
              <w:pStyle w:val="affb"/>
              <w:ind w:firstLine="0"/>
              <w:jc w:val="center"/>
              <w:rPr>
                <w:sz w:val="20"/>
              </w:rPr>
            </w:pPr>
            <w:r>
              <w:rPr>
                <w:sz w:val="20"/>
              </w:rPr>
              <w:t>26</w:t>
            </w:r>
          </w:p>
        </w:tc>
        <w:tc>
          <w:tcPr>
            <w:tcW w:w="1871" w:type="dxa"/>
            <w:vAlign w:val="center"/>
          </w:tcPr>
          <w:p w:rsidR="00775567" w:rsidRPr="00B67765" w:rsidRDefault="00775567" w:rsidP="009E6A30">
            <w:pPr>
              <w:rPr>
                <w:sz w:val="20"/>
              </w:rPr>
            </w:pPr>
            <w:r w:rsidRPr="00B67765">
              <w:rPr>
                <w:sz w:val="20"/>
              </w:rPr>
              <w:t>Савенко Д.В.</w:t>
            </w:r>
          </w:p>
        </w:tc>
        <w:tc>
          <w:tcPr>
            <w:tcW w:w="1495" w:type="dxa"/>
            <w:vAlign w:val="center"/>
          </w:tcPr>
          <w:p w:rsidR="00775567" w:rsidRPr="00B67765" w:rsidRDefault="00775567" w:rsidP="009E6A30">
            <w:pPr>
              <w:spacing w:line="288" w:lineRule="auto"/>
              <w:jc w:val="center"/>
              <w:rPr>
                <w:sz w:val="20"/>
                <w:lang w:val="ru-RU"/>
              </w:rPr>
            </w:pPr>
            <w:r>
              <w:rPr>
                <w:sz w:val="20"/>
                <w:lang w:val="ru-RU"/>
              </w:rPr>
              <w:t>426</w:t>
            </w:r>
          </w:p>
        </w:tc>
        <w:tc>
          <w:tcPr>
            <w:tcW w:w="1243" w:type="dxa"/>
            <w:vAlign w:val="center"/>
          </w:tcPr>
          <w:p w:rsidR="00775567" w:rsidRPr="00B67765" w:rsidRDefault="00775567" w:rsidP="009E6A30">
            <w:pPr>
              <w:spacing w:line="288" w:lineRule="auto"/>
              <w:jc w:val="center"/>
              <w:rPr>
                <w:sz w:val="20"/>
                <w:lang w:val="ru-RU"/>
              </w:rPr>
            </w:pPr>
            <w:r>
              <w:rPr>
                <w:sz w:val="20"/>
                <w:lang w:val="ru-RU"/>
              </w:rPr>
              <w:t>426</w:t>
            </w:r>
          </w:p>
        </w:tc>
        <w:tc>
          <w:tcPr>
            <w:tcW w:w="1243" w:type="dxa"/>
            <w:vAlign w:val="center"/>
          </w:tcPr>
          <w:p w:rsidR="00775567" w:rsidRPr="00B67765" w:rsidRDefault="00775567" w:rsidP="009E6A30">
            <w:pPr>
              <w:spacing w:line="288" w:lineRule="auto"/>
              <w:jc w:val="center"/>
              <w:rPr>
                <w:sz w:val="20"/>
                <w:lang w:val="ru-RU"/>
              </w:rPr>
            </w:pPr>
          </w:p>
        </w:tc>
        <w:tc>
          <w:tcPr>
            <w:tcW w:w="1202" w:type="dxa"/>
            <w:vAlign w:val="center"/>
          </w:tcPr>
          <w:p w:rsidR="00775567" w:rsidRPr="00B67765" w:rsidRDefault="00775567" w:rsidP="009E6A30">
            <w:pPr>
              <w:spacing w:line="288" w:lineRule="auto"/>
              <w:jc w:val="center"/>
              <w:rPr>
                <w:sz w:val="20"/>
                <w:lang w:val="ru-RU"/>
              </w:rPr>
            </w:pPr>
            <w:r>
              <w:rPr>
                <w:sz w:val="20"/>
                <w:lang w:val="ru-RU"/>
              </w:rPr>
              <w:t>16,4</w:t>
            </w:r>
          </w:p>
        </w:tc>
      </w:tr>
      <w:tr w:rsidR="00775567" w:rsidRPr="00B67765" w:rsidTr="009E6A30">
        <w:trPr>
          <w:jc w:val="center"/>
        </w:trPr>
        <w:tc>
          <w:tcPr>
            <w:tcW w:w="662" w:type="dxa"/>
            <w:vAlign w:val="center"/>
          </w:tcPr>
          <w:p w:rsidR="00775567" w:rsidRPr="00B67765" w:rsidRDefault="00775567" w:rsidP="00775567">
            <w:pPr>
              <w:numPr>
                <w:ilvl w:val="0"/>
                <w:numId w:val="37"/>
              </w:numPr>
              <w:spacing w:line="288" w:lineRule="auto"/>
              <w:jc w:val="center"/>
              <w:rPr>
                <w:sz w:val="20"/>
              </w:rPr>
            </w:pPr>
          </w:p>
        </w:tc>
        <w:tc>
          <w:tcPr>
            <w:tcW w:w="1645" w:type="dxa"/>
          </w:tcPr>
          <w:p w:rsidR="00775567" w:rsidRPr="00B67765" w:rsidRDefault="00775567" w:rsidP="009E6A30">
            <w:pPr>
              <w:pStyle w:val="affb"/>
              <w:ind w:firstLine="0"/>
              <w:jc w:val="center"/>
              <w:rPr>
                <w:sz w:val="20"/>
                <w:lang w:val="en-US"/>
              </w:rPr>
            </w:pPr>
            <w:r w:rsidRPr="00B67765">
              <w:rPr>
                <w:sz w:val="20"/>
              </w:rPr>
              <w:t>ІІІ ф  (11)</w:t>
            </w:r>
          </w:p>
        </w:tc>
        <w:tc>
          <w:tcPr>
            <w:tcW w:w="585" w:type="dxa"/>
          </w:tcPr>
          <w:p w:rsidR="00775567" w:rsidRPr="00B67765" w:rsidRDefault="00775567" w:rsidP="009E6A30">
            <w:pPr>
              <w:pStyle w:val="affb"/>
              <w:ind w:firstLine="0"/>
              <w:jc w:val="center"/>
              <w:rPr>
                <w:sz w:val="20"/>
              </w:rPr>
            </w:pPr>
            <w:r>
              <w:rPr>
                <w:sz w:val="20"/>
              </w:rPr>
              <w:t>19</w:t>
            </w:r>
          </w:p>
        </w:tc>
        <w:tc>
          <w:tcPr>
            <w:tcW w:w="1871" w:type="dxa"/>
            <w:vAlign w:val="center"/>
          </w:tcPr>
          <w:p w:rsidR="00775567" w:rsidRPr="00B67765" w:rsidRDefault="00775567" w:rsidP="009E6A30">
            <w:pPr>
              <w:rPr>
                <w:sz w:val="20"/>
              </w:rPr>
            </w:pPr>
            <w:r w:rsidRPr="00B67765">
              <w:rPr>
                <w:sz w:val="20"/>
              </w:rPr>
              <w:t>Сухацька В.Ю.</w:t>
            </w:r>
          </w:p>
        </w:tc>
        <w:tc>
          <w:tcPr>
            <w:tcW w:w="1495" w:type="dxa"/>
            <w:vAlign w:val="center"/>
          </w:tcPr>
          <w:p w:rsidR="00775567" w:rsidRPr="00B67765" w:rsidRDefault="00775567" w:rsidP="009E6A30">
            <w:pPr>
              <w:spacing w:line="288" w:lineRule="auto"/>
              <w:jc w:val="center"/>
              <w:rPr>
                <w:sz w:val="20"/>
                <w:lang w:val="ru-RU"/>
              </w:rPr>
            </w:pPr>
            <w:r>
              <w:rPr>
                <w:sz w:val="20"/>
                <w:lang w:val="ru-RU"/>
              </w:rPr>
              <w:t>627</w:t>
            </w:r>
          </w:p>
        </w:tc>
        <w:tc>
          <w:tcPr>
            <w:tcW w:w="1243" w:type="dxa"/>
            <w:vAlign w:val="center"/>
          </w:tcPr>
          <w:p w:rsidR="00775567" w:rsidRPr="00B67765" w:rsidRDefault="00775567" w:rsidP="009E6A30">
            <w:pPr>
              <w:spacing w:line="288" w:lineRule="auto"/>
              <w:jc w:val="center"/>
              <w:rPr>
                <w:sz w:val="20"/>
                <w:lang w:val="ru-RU"/>
              </w:rPr>
            </w:pPr>
            <w:r>
              <w:rPr>
                <w:sz w:val="20"/>
                <w:lang w:val="ru-RU"/>
              </w:rPr>
              <w:t>627</w:t>
            </w:r>
          </w:p>
        </w:tc>
        <w:tc>
          <w:tcPr>
            <w:tcW w:w="1243" w:type="dxa"/>
            <w:vAlign w:val="center"/>
          </w:tcPr>
          <w:p w:rsidR="00775567" w:rsidRPr="00B67765" w:rsidRDefault="00775567" w:rsidP="009E6A30">
            <w:pPr>
              <w:spacing w:line="288" w:lineRule="auto"/>
              <w:jc w:val="center"/>
              <w:rPr>
                <w:sz w:val="20"/>
                <w:lang w:val="ru-RU"/>
              </w:rPr>
            </w:pPr>
          </w:p>
        </w:tc>
        <w:tc>
          <w:tcPr>
            <w:tcW w:w="1202" w:type="dxa"/>
            <w:vAlign w:val="center"/>
          </w:tcPr>
          <w:p w:rsidR="00775567" w:rsidRPr="00B67765" w:rsidRDefault="00775567" w:rsidP="009E6A30">
            <w:pPr>
              <w:spacing w:line="288" w:lineRule="auto"/>
              <w:jc w:val="center"/>
              <w:rPr>
                <w:sz w:val="20"/>
                <w:lang w:val="ru-RU"/>
              </w:rPr>
            </w:pPr>
            <w:r>
              <w:rPr>
                <w:sz w:val="20"/>
                <w:lang w:val="ru-RU"/>
              </w:rPr>
              <w:t>627</w:t>
            </w:r>
          </w:p>
        </w:tc>
      </w:tr>
      <w:tr w:rsidR="00775567" w:rsidRPr="00B67765" w:rsidTr="009E6A30">
        <w:trPr>
          <w:jc w:val="center"/>
        </w:trPr>
        <w:tc>
          <w:tcPr>
            <w:tcW w:w="662" w:type="dxa"/>
            <w:vAlign w:val="center"/>
          </w:tcPr>
          <w:p w:rsidR="00775567" w:rsidRPr="00B67765" w:rsidRDefault="00775567" w:rsidP="00775567">
            <w:pPr>
              <w:numPr>
                <w:ilvl w:val="0"/>
                <w:numId w:val="37"/>
              </w:numPr>
              <w:spacing w:line="288" w:lineRule="auto"/>
              <w:jc w:val="center"/>
              <w:rPr>
                <w:sz w:val="20"/>
              </w:rPr>
            </w:pPr>
          </w:p>
        </w:tc>
        <w:tc>
          <w:tcPr>
            <w:tcW w:w="1645" w:type="dxa"/>
          </w:tcPr>
          <w:p w:rsidR="00775567" w:rsidRPr="00B67765" w:rsidRDefault="00775567" w:rsidP="009E6A30">
            <w:pPr>
              <w:pStyle w:val="affb"/>
              <w:ind w:firstLine="0"/>
              <w:jc w:val="center"/>
              <w:rPr>
                <w:sz w:val="20"/>
              </w:rPr>
            </w:pPr>
            <w:r w:rsidRPr="00B67765">
              <w:rPr>
                <w:sz w:val="20"/>
              </w:rPr>
              <w:t>ІV ф А (9)</w:t>
            </w:r>
          </w:p>
        </w:tc>
        <w:tc>
          <w:tcPr>
            <w:tcW w:w="585" w:type="dxa"/>
          </w:tcPr>
          <w:p w:rsidR="00775567" w:rsidRPr="00B67765" w:rsidRDefault="00775567" w:rsidP="009E6A30">
            <w:pPr>
              <w:pStyle w:val="affb"/>
              <w:ind w:firstLine="0"/>
              <w:jc w:val="center"/>
              <w:rPr>
                <w:sz w:val="20"/>
              </w:rPr>
            </w:pPr>
            <w:r>
              <w:rPr>
                <w:sz w:val="20"/>
              </w:rPr>
              <w:t>22</w:t>
            </w:r>
          </w:p>
        </w:tc>
        <w:tc>
          <w:tcPr>
            <w:tcW w:w="1871" w:type="dxa"/>
            <w:vAlign w:val="center"/>
          </w:tcPr>
          <w:p w:rsidR="00775567" w:rsidRPr="00B67765" w:rsidRDefault="00775567" w:rsidP="009E6A30">
            <w:pPr>
              <w:rPr>
                <w:sz w:val="20"/>
              </w:rPr>
            </w:pPr>
            <w:r w:rsidRPr="00B67765">
              <w:rPr>
                <w:sz w:val="20"/>
              </w:rPr>
              <w:t>Трубенко О.А.</w:t>
            </w:r>
          </w:p>
        </w:tc>
        <w:tc>
          <w:tcPr>
            <w:tcW w:w="1495" w:type="dxa"/>
            <w:vAlign w:val="center"/>
          </w:tcPr>
          <w:p w:rsidR="00775567" w:rsidRPr="00B67765" w:rsidRDefault="00775567" w:rsidP="009E6A30">
            <w:pPr>
              <w:spacing w:line="288" w:lineRule="auto"/>
              <w:jc w:val="center"/>
              <w:rPr>
                <w:sz w:val="20"/>
                <w:lang w:val="ru-RU"/>
              </w:rPr>
            </w:pPr>
            <w:r>
              <w:rPr>
                <w:sz w:val="20"/>
                <w:lang w:val="ru-RU"/>
              </w:rPr>
              <w:t>642</w:t>
            </w:r>
          </w:p>
        </w:tc>
        <w:tc>
          <w:tcPr>
            <w:tcW w:w="1243" w:type="dxa"/>
            <w:vAlign w:val="center"/>
          </w:tcPr>
          <w:p w:rsidR="00775567" w:rsidRPr="00B67765" w:rsidRDefault="00775567" w:rsidP="009E6A30">
            <w:pPr>
              <w:spacing w:line="288" w:lineRule="auto"/>
              <w:jc w:val="center"/>
              <w:rPr>
                <w:sz w:val="20"/>
                <w:lang w:val="ru-RU"/>
              </w:rPr>
            </w:pPr>
            <w:r>
              <w:rPr>
                <w:sz w:val="20"/>
                <w:lang w:val="ru-RU"/>
              </w:rPr>
              <w:t>642</w:t>
            </w:r>
          </w:p>
        </w:tc>
        <w:tc>
          <w:tcPr>
            <w:tcW w:w="1243" w:type="dxa"/>
            <w:vAlign w:val="center"/>
          </w:tcPr>
          <w:p w:rsidR="00775567" w:rsidRPr="00B67765" w:rsidRDefault="00775567" w:rsidP="009E6A30">
            <w:pPr>
              <w:spacing w:line="288" w:lineRule="auto"/>
              <w:jc w:val="center"/>
              <w:rPr>
                <w:sz w:val="20"/>
                <w:lang w:val="ru-RU"/>
              </w:rPr>
            </w:pPr>
          </w:p>
        </w:tc>
        <w:tc>
          <w:tcPr>
            <w:tcW w:w="1202" w:type="dxa"/>
            <w:vAlign w:val="center"/>
          </w:tcPr>
          <w:p w:rsidR="00775567" w:rsidRPr="00B67765" w:rsidRDefault="00775567" w:rsidP="009E6A30">
            <w:pPr>
              <w:spacing w:line="288" w:lineRule="auto"/>
              <w:jc w:val="center"/>
              <w:rPr>
                <w:sz w:val="20"/>
                <w:lang w:val="ru-RU"/>
              </w:rPr>
            </w:pPr>
            <w:r>
              <w:rPr>
                <w:sz w:val="20"/>
                <w:lang w:val="ru-RU"/>
              </w:rPr>
              <w:t>30,6</w:t>
            </w:r>
          </w:p>
        </w:tc>
      </w:tr>
      <w:tr w:rsidR="00775567" w:rsidRPr="00B67765" w:rsidTr="009E6A30">
        <w:trPr>
          <w:jc w:val="center"/>
        </w:trPr>
        <w:tc>
          <w:tcPr>
            <w:tcW w:w="662" w:type="dxa"/>
            <w:vAlign w:val="center"/>
          </w:tcPr>
          <w:p w:rsidR="00775567" w:rsidRPr="00B67765" w:rsidRDefault="00775567" w:rsidP="00775567">
            <w:pPr>
              <w:numPr>
                <w:ilvl w:val="0"/>
                <w:numId w:val="37"/>
              </w:numPr>
              <w:spacing w:line="288" w:lineRule="auto"/>
              <w:jc w:val="center"/>
              <w:rPr>
                <w:sz w:val="20"/>
              </w:rPr>
            </w:pPr>
          </w:p>
        </w:tc>
        <w:tc>
          <w:tcPr>
            <w:tcW w:w="1645" w:type="dxa"/>
          </w:tcPr>
          <w:p w:rsidR="00775567" w:rsidRPr="00B67765" w:rsidRDefault="00775567" w:rsidP="009E6A30">
            <w:pPr>
              <w:pStyle w:val="affb"/>
              <w:ind w:firstLine="0"/>
              <w:jc w:val="center"/>
              <w:rPr>
                <w:sz w:val="20"/>
              </w:rPr>
            </w:pPr>
            <w:r w:rsidRPr="00B67765">
              <w:rPr>
                <w:sz w:val="20"/>
              </w:rPr>
              <w:t>ІV ф Б (9)</w:t>
            </w:r>
          </w:p>
        </w:tc>
        <w:tc>
          <w:tcPr>
            <w:tcW w:w="585" w:type="dxa"/>
          </w:tcPr>
          <w:p w:rsidR="00775567" w:rsidRPr="00B67765" w:rsidRDefault="00775567" w:rsidP="009E6A30">
            <w:pPr>
              <w:pStyle w:val="affb"/>
              <w:ind w:firstLine="0"/>
              <w:jc w:val="center"/>
              <w:rPr>
                <w:sz w:val="20"/>
              </w:rPr>
            </w:pPr>
            <w:r>
              <w:rPr>
                <w:sz w:val="20"/>
              </w:rPr>
              <w:t>25</w:t>
            </w:r>
          </w:p>
        </w:tc>
        <w:tc>
          <w:tcPr>
            <w:tcW w:w="1871" w:type="dxa"/>
            <w:vAlign w:val="center"/>
          </w:tcPr>
          <w:p w:rsidR="00775567" w:rsidRPr="00B67765" w:rsidRDefault="00775567" w:rsidP="009E6A30">
            <w:pPr>
              <w:rPr>
                <w:sz w:val="20"/>
              </w:rPr>
            </w:pPr>
            <w:r w:rsidRPr="00B67765">
              <w:rPr>
                <w:sz w:val="20"/>
              </w:rPr>
              <w:t>Боєчко В.Ф.</w:t>
            </w:r>
          </w:p>
        </w:tc>
        <w:tc>
          <w:tcPr>
            <w:tcW w:w="1495" w:type="dxa"/>
            <w:vAlign w:val="center"/>
          </w:tcPr>
          <w:p w:rsidR="00775567" w:rsidRPr="00B67765" w:rsidRDefault="00775567" w:rsidP="009E6A30">
            <w:pPr>
              <w:spacing w:line="288" w:lineRule="auto"/>
              <w:jc w:val="center"/>
              <w:rPr>
                <w:sz w:val="20"/>
                <w:lang w:val="ru-RU"/>
              </w:rPr>
            </w:pPr>
            <w:r>
              <w:rPr>
                <w:sz w:val="20"/>
                <w:lang w:val="ru-RU"/>
              </w:rPr>
              <w:t>346</w:t>
            </w:r>
          </w:p>
        </w:tc>
        <w:tc>
          <w:tcPr>
            <w:tcW w:w="1243" w:type="dxa"/>
            <w:vAlign w:val="center"/>
          </w:tcPr>
          <w:p w:rsidR="00775567" w:rsidRPr="00B67765" w:rsidRDefault="00775567" w:rsidP="009E6A30">
            <w:pPr>
              <w:spacing w:line="288" w:lineRule="auto"/>
              <w:jc w:val="center"/>
              <w:rPr>
                <w:sz w:val="20"/>
                <w:lang w:val="ru-RU"/>
              </w:rPr>
            </w:pPr>
            <w:r>
              <w:rPr>
                <w:sz w:val="20"/>
                <w:lang w:val="ru-RU"/>
              </w:rPr>
              <w:t>346</w:t>
            </w:r>
          </w:p>
        </w:tc>
        <w:tc>
          <w:tcPr>
            <w:tcW w:w="1243" w:type="dxa"/>
            <w:vAlign w:val="center"/>
          </w:tcPr>
          <w:p w:rsidR="00775567" w:rsidRPr="00B67765" w:rsidRDefault="00775567" w:rsidP="009E6A30">
            <w:pPr>
              <w:spacing w:line="288" w:lineRule="auto"/>
              <w:jc w:val="center"/>
              <w:rPr>
                <w:sz w:val="20"/>
                <w:lang w:val="ru-RU"/>
              </w:rPr>
            </w:pPr>
          </w:p>
        </w:tc>
        <w:tc>
          <w:tcPr>
            <w:tcW w:w="1202" w:type="dxa"/>
            <w:vAlign w:val="center"/>
          </w:tcPr>
          <w:p w:rsidR="00775567" w:rsidRPr="00B67765" w:rsidRDefault="00775567" w:rsidP="009E6A30">
            <w:pPr>
              <w:spacing w:line="288" w:lineRule="auto"/>
              <w:jc w:val="center"/>
              <w:rPr>
                <w:sz w:val="20"/>
                <w:lang w:val="ru-RU"/>
              </w:rPr>
            </w:pPr>
            <w:r>
              <w:rPr>
                <w:sz w:val="20"/>
                <w:lang w:val="ru-RU"/>
              </w:rPr>
              <w:t>13,8</w:t>
            </w:r>
          </w:p>
        </w:tc>
      </w:tr>
      <w:tr w:rsidR="00775567" w:rsidRPr="00B67765" w:rsidTr="009E6A30">
        <w:trPr>
          <w:jc w:val="center"/>
        </w:trPr>
        <w:tc>
          <w:tcPr>
            <w:tcW w:w="662" w:type="dxa"/>
            <w:vAlign w:val="center"/>
          </w:tcPr>
          <w:p w:rsidR="00775567" w:rsidRPr="00B67765" w:rsidRDefault="00775567" w:rsidP="00775567">
            <w:pPr>
              <w:numPr>
                <w:ilvl w:val="0"/>
                <w:numId w:val="37"/>
              </w:numPr>
              <w:spacing w:line="288" w:lineRule="auto"/>
              <w:jc w:val="center"/>
              <w:rPr>
                <w:sz w:val="20"/>
              </w:rPr>
            </w:pPr>
          </w:p>
        </w:tc>
        <w:tc>
          <w:tcPr>
            <w:tcW w:w="1645" w:type="dxa"/>
          </w:tcPr>
          <w:p w:rsidR="00775567" w:rsidRPr="00B67765" w:rsidRDefault="00775567" w:rsidP="009E6A30">
            <w:pPr>
              <w:pStyle w:val="affb"/>
              <w:ind w:firstLine="0"/>
              <w:jc w:val="center"/>
              <w:rPr>
                <w:sz w:val="20"/>
              </w:rPr>
            </w:pPr>
            <w:r w:rsidRPr="00B67765">
              <w:rPr>
                <w:sz w:val="20"/>
              </w:rPr>
              <w:t>ІV ф В (9)</w:t>
            </w:r>
          </w:p>
        </w:tc>
        <w:tc>
          <w:tcPr>
            <w:tcW w:w="585" w:type="dxa"/>
          </w:tcPr>
          <w:p w:rsidR="00775567" w:rsidRPr="00B67765" w:rsidRDefault="00775567" w:rsidP="009E6A30">
            <w:pPr>
              <w:pStyle w:val="affb"/>
              <w:ind w:firstLine="0"/>
              <w:jc w:val="center"/>
              <w:rPr>
                <w:sz w:val="20"/>
              </w:rPr>
            </w:pPr>
            <w:r>
              <w:rPr>
                <w:sz w:val="20"/>
              </w:rPr>
              <w:t>22</w:t>
            </w:r>
          </w:p>
        </w:tc>
        <w:tc>
          <w:tcPr>
            <w:tcW w:w="1871" w:type="dxa"/>
            <w:vAlign w:val="center"/>
          </w:tcPr>
          <w:p w:rsidR="00775567" w:rsidRPr="00B67765" w:rsidRDefault="00775567" w:rsidP="009E6A30">
            <w:pPr>
              <w:rPr>
                <w:sz w:val="20"/>
              </w:rPr>
            </w:pPr>
            <w:r w:rsidRPr="00B67765">
              <w:rPr>
                <w:sz w:val="20"/>
              </w:rPr>
              <w:t>Снісар О.А.</w:t>
            </w:r>
          </w:p>
        </w:tc>
        <w:tc>
          <w:tcPr>
            <w:tcW w:w="1495" w:type="dxa"/>
            <w:vAlign w:val="center"/>
          </w:tcPr>
          <w:p w:rsidR="00775567" w:rsidRPr="00B67765" w:rsidRDefault="00775567" w:rsidP="009E6A30">
            <w:pPr>
              <w:spacing w:line="288" w:lineRule="auto"/>
              <w:jc w:val="center"/>
              <w:rPr>
                <w:sz w:val="20"/>
                <w:lang w:val="ru-RU"/>
              </w:rPr>
            </w:pPr>
            <w:r>
              <w:rPr>
                <w:sz w:val="20"/>
                <w:lang w:val="ru-RU"/>
              </w:rPr>
              <w:t>206</w:t>
            </w:r>
          </w:p>
        </w:tc>
        <w:tc>
          <w:tcPr>
            <w:tcW w:w="1243" w:type="dxa"/>
            <w:vAlign w:val="center"/>
          </w:tcPr>
          <w:p w:rsidR="00775567" w:rsidRPr="00B67765" w:rsidRDefault="00775567" w:rsidP="009E6A30">
            <w:pPr>
              <w:spacing w:line="288" w:lineRule="auto"/>
              <w:jc w:val="center"/>
              <w:rPr>
                <w:sz w:val="20"/>
                <w:lang w:val="ru-RU"/>
              </w:rPr>
            </w:pPr>
            <w:r>
              <w:rPr>
                <w:sz w:val="20"/>
                <w:lang w:val="ru-RU"/>
              </w:rPr>
              <w:t>206</w:t>
            </w:r>
          </w:p>
        </w:tc>
        <w:tc>
          <w:tcPr>
            <w:tcW w:w="1243" w:type="dxa"/>
            <w:vAlign w:val="center"/>
          </w:tcPr>
          <w:p w:rsidR="00775567" w:rsidRPr="00B67765" w:rsidRDefault="00775567" w:rsidP="009E6A30">
            <w:pPr>
              <w:spacing w:line="288" w:lineRule="auto"/>
              <w:jc w:val="center"/>
              <w:rPr>
                <w:sz w:val="20"/>
                <w:lang w:val="ru-RU"/>
              </w:rPr>
            </w:pPr>
          </w:p>
        </w:tc>
        <w:tc>
          <w:tcPr>
            <w:tcW w:w="1202" w:type="dxa"/>
            <w:vAlign w:val="center"/>
          </w:tcPr>
          <w:p w:rsidR="00775567" w:rsidRPr="00B67765" w:rsidRDefault="00775567" w:rsidP="009E6A30">
            <w:pPr>
              <w:spacing w:line="288" w:lineRule="auto"/>
              <w:jc w:val="center"/>
              <w:rPr>
                <w:sz w:val="20"/>
                <w:lang w:val="ru-RU"/>
              </w:rPr>
            </w:pPr>
            <w:r>
              <w:rPr>
                <w:sz w:val="20"/>
                <w:lang w:val="ru-RU"/>
              </w:rPr>
              <w:t>9,4</w:t>
            </w:r>
          </w:p>
        </w:tc>
      </w:tr>
      <w:tr w:rsidR="00775567" w:rsidRPr="00B67765" w:rsidTr="009E6A30">
        <w:trPr>
          <w:jc w:val="center"/>
        </w:trPr>
        <w:tc>
          <w:tcPr>
            <w:tcW w:w="662" w:type="dxa"/>
            <w:vAlign w:val="center"/>
          </w:tcPr>
          <w:p w:rsidR="00775567" w:rsidRPr="00B67765" w:rsidRDefault="00775567" w:rsidP="00775567">
            <w:pPr>
              <w:numPr>
                <w:ilvl w:val="0"/>
                <w:numId w:val="37"/>
              </w:numPr>
              <w:spacing w:line="288" w:lineRule="auto"/>
              <w:rPr>
                <w:sz w:val="20"/>
              </w:rPr>
            </w:pPr>
          </w:p>
        </w:tc>
        <w:tc>
          <w:tcPr>
            <w:tcW w:w="1645" w:type="dxa"/>
          </w:tcPr>
          <w:p w:rsidR="00775567" w:rsidRPr="00B67765" w:rsidRDefault="00775567" w:rsidP="009E6A30">
            <w:pPr>
              <w:pStyle w:val="affb"/>
              <w:ind w:firstLine="0"/>
              <w:jc w:val="center"/>
              <w:rPr>
                <w:sz w:val="20"/>
              </w:rPr>
            </w:pPr>
            <w:r w:rsidRPr="00B67765">
              <w:rPr>
                <w:sz w:val="20"/>
              </w:rPr>
              <w:t>ІV ф Г (9)</w:t>
            </w:r>
          </w:p>
        </w:tc>
        <w:tc>
          <w:tcPr>
            <w:tcW w:w="585" w:type="dxa"/>
          </w:tcPr>
          <w:p w:rsidR="00775567" w:rsidRPr="00B67765" w:rsidRDefault="00775567" w:rsidP="009E6A30">
            <w:pPr>
              <w:pStyle w:val="affb"/>
              <w:ind w:firstLine="0"/>
              <w:jc w:val="center"/>
              <w:rPr>
                <w:sz w:val="20"/>
              </w:rPr>
            </w:pPr>
            <w:r>
              <w:rPr>
                <w:sz w:val="20"/>
              </w:rPr>
              <w:t>24</w:t>
            </w:r>
          </w:p>
        </w:tc>
        <w:tc>
          <w:tcPr>
            <w:tcW w:w="1871" w:type="dxa"/>
            <w:vAlign w:val="center"/>
          </w:tcPr>
          <w:p w:rsidR="00775567" w:rsidRPr="00B67765" w:rsidRDefault="00775567" w:rsidP="009E6A30">
            <w:pPr>
              <w:rPr>
                <w:sz w:val="20"/>
              </w:rPr>
            </w:pPr>
            <w:r>
              <w:rPr>
                <w:sz w:val="20"/>
              </w:rPr>
              <w:t>Кирян Т.І.</w:t>
            </w:r>
          </w:p>
        </w:tc>
        <w:tc>
          <w:tcPr>
            <w:tcW w:w="1495" w:type="dxa"/>
            <w:vAlign w:val="center"/>
          </w:tcPr>
          <w:p w:rsidR="00775567" w:rsidRPr="00B67765" w:rsidRDefault="00775567" w:rsidP="009E6A30">
            <w:pPr>
              <w:spacing w:line="288" w:lineRule="auto"/>
              <w:jc w:val="center"/>
              <w:rPr>
                <w:sz w:val="20"/>
                <w:lang w:val="ru-RU"/>
              </w:rPr>
            </w:pPr>
            <w:r>
              <w:rPr>
                <w:sz w:val="20"/>
                <w:lang w:val="ru-RU"/>
              </w:rPr>
              <w:t>332</w:t>
            </w:r>
          </w:p>
        </w:tc>
        <w:tc>
          <w:tcPr>
            <w:tcW w:w="1243" w:type="dxa"/>
            <w:vAlign w:val="center"/>
          </w:tcPr>
          <w:p w:rsidR="00775567" w:rsidRPr="00B67765" w:rsidRDefault="00775567" w:rsidP="009E6A30">
            <w:pPr>
              <w:spacing w:line="288" w:lineRule="auto"/>
              <w:jc w:val="center"/>
              <w:rPr>
                <w:sz w:val="20"/>
                <w:lang w:val="ru-RU"/>
              </w:rPr>
            </w:pPr>
            <w:r>
              <w:rPr>
                <w:sz w:val="20"/>
                <w:lang w:val="ru-RU"/>
              </w:rPr>
              <w:t>332</w:t>
            </w:r>
          </w:p>
        </w:tc>
        <w:tc>
          <w:tcPr>
            <w:tcW w:w="1243" w:type="dxa"/>
            <w:vAlign w:val="center"/>
          </w:tcPr>
          <w:p w:rsidR="00775567" w:rsidRPr="00B67765" w:rsidRDefault="00775567" w:rsidP="009E6A30">
            <w:pPr>
              <w:spacing w:line="288" w:lineRule="auto"/>
              <w:jc w:val="center"/>
              <w:rPr>
                <w:sz w:val="20"/>
                <w:lang w:val="ru-RU"/>
              </w:rPr>
            </w:pPr>
          </w:p>
        </w:tc>
        <w:tc>
          <w:tcPr>
            <w:tcW w:w="1202" w:type="dxa"/>
            <w:vAlign w:val="center"/>
          </w:tcPr>
          <w:p w:rsidR="00775567" w:rsidRPr="00B67765" w:rsidRDefault="00775567" w:rsidP="009E6A30">
            <w:pPr>
              <w:spacing w:line="288" w:lineRule="auto"/>
              <w:jc w:val="center"/>
              <w:rPr>
                <w:sz w:val="20"/>
                <w:lang w:val="ru-RU"/>
              </w:rPr>
            </w:pPr>
            <w:r>
              <w:rPr>
                <w:sz w:val="20"/>
                <w:lang w:val="ru-RU"/>
              </w:rPr>
              <w:t>13,8</w:t>
            </w:r>
          </w:p>
        </w:tc>
      </w:tr>
      <w:tr w:rsidR="00775567" w:rsidRPr="00B67765" w:rsidTr="009E6A30">
        <w:trPr>
          <w:jc w:val="center"/>
        </w:trPr>
        <w:tc>
          <w:tcPr>
            <w:tcW w:w="662" w:type="dxa"/>
            <w:vAlign w:val="center"/>
          </w:tcPr>
          <w:p w:rsidR="00775567" w:rsidRPr="00B67765" w:rsidRDefault="00775567" w:rsidP="00775567">
            <w:pPr>
              <w:numPr>
                <w:ilvl w:val="0"/>
                <w:numId w:val="37"/>
              </w:numPr>
              <w:spacing w:line="288" w:lineRule="auto"/>
              <w:rPr>
                <w:sz w:val="20"/>
              </w:rPr>
            </w:pPr>
          </w:p>
        </w:tc>
        <w:tc>
          <w:tcPr>
            <w:tcW w:w="1645" w:type="dxa"/>
          </w:tcPr>
          <w:p w:rsidR="00775567" w:rsidRPr="00B67765" w:rsidRDefault="00775567" w:rsidP="009E6A30">
            <w:pPr>
              <w:pStyle w:val="affb"/>
              <w:ind w:firstLine="0"/>
              <w:jc w:val="center"/>
              <w:rPr>
                <w:sz w:val="20"/>
              </w:rPr>
            </w:pPr>
            <w:r w:rsidRPr="00B67765">
              <w:rPr>
                <w:sz w:val="20"/>
              </w:rPr>
              <w:t>Всього</w:t>
            </w:r>
          </w:p>
        </w:tc>
        <w:tc>
          <w:tcPr>
            <w:tcW w:w="585" w:type="dxa"/>
          </w:tcPr>
          <w:p w:rsidR="00775567" w:rsidRPr="00B67765" w:rsidRDefault="00775567" w:rsidP="009E6A30">
            <w:pPr>
              <w:pStyle w:val="affb"/>
              <w:ind w:firstLine="0"/>
              <w:jc w:val="center"/>
              <w:rPr>
                <w:b/>
                <w:sz w:val="20"/>
              </w:rPr>
            </w:pPr>
            <w:r>
              <w:rPr>
                <w:b/>
                <w:sz w:val="20"/>
              </w:rPr>
              <w:t>387</w:t>
            </w:r>
          </w:p>
        </w:tc>
        <w:tc>
          <w:tcPr>
            <w:tcW w:w="1871" w:type="dxa"/>
            <w:vAlign w:val="center"/>
          </w:tcPr>
          <w:p w:rsidR="00775567" w:rsidRPr="00B67765" w:rsidRDefault="00775567" w:rsidP="009E6A30">
            <w:pPr>
              <w:rPr>
                <w:sz w:val="20"/>
              </w:rPr>
            </w:pPr>
          </w:p>
        </w:tc>
        <w:tc>
          <w:tcPr>
            <w:tcW w:w="1495" w:type="dxa"/>
            <w:vAlign w:val="center"/>
          </w:tcPr>
          <w:p w:rsidR="00775567" w:rsidRPr="00B67765" w:rsidRDefault="00775567" w:rsidP="009E6A30">
            <w:pPr>
              <w:spacing w:line="288" w:lineRule="auto"/>
              <w:jc w:val="center"/>
              <w:rPr>
                <w:b/>
                <w:sz w:val="20"/>
                <w:lang w:val="ru-RU"/>
              </w:rPr>
            </w:pPr>
            <w:r>
              <w:rPr>
                <w:b/>
                <w:sz w:val="20"/>
                <w:lang w:val="ru-RU"/>
              </w:rPr>
              <w:t>6812</w:t>
            </w:r>
          </w:p>
        </w:tc>
        <w:tc>
          <w:tcPr>
            <w:tcW w:w="1243" w:type="dxa"/>
            <w:vAlign w:val="center"/>
          </w:tcPr>
          <w:p w:rsidR="00775567" w:rsidRPr="00B67765" w:rsidRDefault="00775567" w:rsidP="009E6A30">
            <w:pPr>
              <w:spacing w:line="288" w:lineRule="auto"/>
              <w:jc w:val="center"/>
              <w:rPr>
                <w:b/>
                <w:sz w:val="20"/>
                <w:lang w:val="ru-RU"/>
              </w:rPr>
            </w:pPr>
            <w:r>
              <w:rPr>
                <w:b/>
                <w:sz w:val="20"/>
                <w:lang w:val="ru-RU"/>
              </w:rPr>
              <w:t>6812</w:t>
            </w:r>
          </w:p>
        </w:tc>
        <w:tc>
          <w:tcPr>
            <w:tcW w:w="1243" w:type="dxa"/>
            <w:vAlign w:val="center"/>
          </w:tcPr>
          <w:p w:rsidR="00775567" w:rsidRPr="00B67765" w:rsidRDefault="00775567" w:rsidP="009E6A30">
            <w:pPr>
              <w:spacing w:line="288" w:lineRule="auto"/>
              <w:jc w:val="center"/>
              <w:rPr>
                <w:b/>
                <w:sz w:val="20"/>
                <w:lang w:val="ru-RU"/>
              </w:rPr>
            </w:pPr>
          </w:p>
        </w:tc>
        <w:tc>
          <w:tcPr>
            <w:tcW w:w="1202" w:type="dxa"/>
            <w:vAlign w:val="center"/>
          </w:tcPr>
          <w:p w:rsidR="00775567" w:rsidRPr="00B67765" w:rsidRDefault="00775567" w:rsidP="009E6A30">
            <w:pPr>
              <w:spacing w:line="288" w:lineRule="auto"/>
              <w:jc w:val="center"/>
              <w:rPr>
                <w:b/>
                <w:sz w:val="20"/>
                <w:lang w:val="ru-RU"/>
              </w:rPr>
            </w:pPr>
            <w:r>
              <w:rPr>
                <w:b/>
                <w:sz w:val="20"/>
                <w:lang w:val="ru-RU"/>
              </w:rPr>
              <w:t>17,6</w:t>
            </w:r>
          </w:p>
        </w:tc>
      </w:tr>
    </w:tbl>
    <w:p w:rsidR="00775567" w:rsidRPr="00E512A8" w:rsidRDefault="00775567" w:rsidP="00775567">
      <w:pPr>
        <w:jc w:val="center"/>
        <w:rPr>
          <w:b/>
        </w:rPr>
      </w:pPr>
    </w:p>
    <w:p w:rsidR="00775567" w:rsidRPr="00E512A8" w:rsidRDefault="00775567" w:rsidP="00775567">
      <w:pPr>
        <w:jc w:val="center"/>
        <w:rPr>
          <w:b/>
        </w:rPr>
      </w:pPr>
      <w:r w:rsidRPr="00E512A8">
        <w:rPr>
          <w:b/>
        </w:rPr>
        <w:t xml:space="preserve">ВІДОМІСТЬ ВІДВІДУВАННЯ ТЕОРЕТИЧНИХ ТА ПРАКТИЧНИХ ЗАНЯТЬ СТУДЕНТАМИ ФЕЛЬДШЕРСЬКОГО ВІДДІЛЕННЯ (база 9,11 класів) </w:t>
      </w:r>
    </w:p>
    <w:p w:rsidR="00775567" w:rsidRPr="00E512A8" w:rsidRDefault="00775567" w:rsidP="00775567">
      <w:pPr>
        <w:jc w:val="center"/>
        <w:rPr>
          <w:b/>
        </w:rPr>
      </w:pPr>
      <w:r w:rsidRPr="00E512A8">
        <w:rPr>
          <w:b/>
        </w:rPr>
        <w:t>ЗА ІІ СЕМЕСТР 20</w:t>
      </w:r>
      <w:r w:rsidRPr="00E512A8">
        <w:rPr>
          <w:b/>
          <w:lang w:val="ru-RU"/>
        </w:rPr>
        <w:t>1</w:t>
      </w:r>
      <w:r>
        <w:rPr>
          <w:b/>
          <w:lang w:val="ru-RU"/>
        </w:rPr>
        <w:t>9</w:t>
      </w:r>
      <w:r>
        <w:rPr>
          <w:b/>
        </w:rPr>
        <w:t>-2020</w:t>
      </w:r>
      <w:r w:rsidRPr="00E512A8">
        <w:rPr>
          <w:b/>
        </w:rPr>
        <w:t xml:space="preserve"> НАВЧАЛЬНИЙ РІК</w:t>
      </w:r>
    </w:p>
    <w:p w:rsidR="00775567" w:rsidRPr="00E512A8" w:rsidRDefault="00775567" w:rsidP="00775567">
      <w:pPr>
        <w:pStyle w:val="affb"/>
        <w:rPr>
          <w:sz w:val="24"/>
          <w:szCs w:val="24"/>
        </w:rPr>
      </w:pP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1645"/>
        <w:gridCol w:w="585"/>
        <w:gridCol w:w="1871"/>
        <w:gridCol w:w="1495"/>
        <w:gridCol w:w="1243"/>
        <w:gridCol w:w="1243"/>
        <w:gridCol w:w="1202"/>
      </w:tblGrid>
      <w:tr w:rsidR="00775567" w:rsidRPr="00B67765" w:rsidTr="009E6A30">
        <w:trPr>
          <w:cantSplit/>
          <w:trHeight w:val="1217"/>
          <w:jc w:val="center"/>
        </w:trPr>
        <w:tc>
          <w:tcPr>
            <w:tcW w:w="662" w:type="dxa"/>
            <w:vAlign w:val="center"/>
          </w:tcPr>
          <w:p w:rsidR="00775567" w:rsidRPr="00B67765" w:rsidRDefault="00775567" w:rsidP="009E6A30">
            <w:pPr>
              <w:spacing w:line="288" w:lineRule="auto"/>
              <w:jc w:val="center"/>
              <w:rPr>
                <w:b/>
                <w:sz w:val="20"/>
              </w:rPr>
            </w:pPr>
            <w:r w:rsidRPr="00B67765">
              <w:rPr>
                <w:b/>
                <w:sz w:val="20"/>
              </w:rPr>
              <w:t>№</w:t>
            </w:r>
          </w:p>
        </w:tc>
        <w:tc>
          <w:tcPr>
            <w:tcW w:w="1645" w:type="dxa"/>
            <w:vAlign w:val="center"/>
          </w:tcPr>
          <w:p w:rsidR="00775567" w:rsidRPr="00B67765" w:rsidRDefault="00775567" w:rsidP="009E6A30">
            <w:pPr>
              <w:spacing w:line="288" w:lineRule="auto"/>
              <w:jc w:val="center"/>
              <w:rPr>
                <w:b/>
                <w:sz w:val="20"/>
              </w:rPr>
            </w:pPr>
            <w:r w:rsidRPr="00B67765">
              <w:rPr>
                <w:b/>
                <w:sz w:val="20"/>
              </w:rPr>
              <w:t>Група</w:t>
            </w:r>
          </w:p>
        </w:tc>
        <w:tc>
          <w:tcPr>
            <w:tcW w:w="585" w:type="dxa"/>
            <w:textDirection w:val="btLr"/>
            <w:vAlign w:val="center"/>
          </w:tcPr>
          <w:p w:rsidR="00775567" w:rsidRPr="00B67765" w:rsidRDefault="00775567" w:rsidP="009E6A30">
            <w:pPr>
              <w:spacing w:line="288" w:lineRule="auto"/>
              <w:ind w:left="113" w:right="113"/>
              <w:jc w:val="center"/>
              <w:rPr>
                <w:b/>
                <w:sz w:val="20"/>
              </w:rPr>
            </w:pPr>
            <w:r w:rsidRPr="00B67765">
              <w:rPr>
                <w:b/>
                <w:sz w:val="20"/>
              </w:rPr>
              <w:t>Кількість студентів</w:t>
            </w:r>
          </w:p>
        </w:tc>
        <w:tc>
          <w:tcPr>
            <w:tcW w:w="1871" w:type="dxa"/>
            <w:vAlign w:val="center"/>
          </w:tcPr>
          <w:p w:rsidR="00775567" w:rsidRPr="00B67765" w:rsidRDefault="00775567" w:rsidP="009E6A30">
            <w:pPr>
              <w:spacing w:line="288" w:lineRule="auto"/>
              <w:jc w:val="center"/>
              <w:rPr>
                <w:b/>
                <w:sz w:val="20"/>
              </w:rPr>
            </w:pPr>
            <w:r w:rsidRPr="00B67765">
              <w:rPr>
                <w:b/>
                <w:sz w:val="20"/>
              </w:rPr>
              <w:t>Куратор</w:t>
            </w:r>
          </w:p>
        </w:tc>
        <w:tc>
          <w:tcPr>
            <w:tcW w:w="1495" w:type="dxa"/>
            <w:vAlign w:val="center"/>
          </w:tcPr>
          <w:p w:rsidR="00775567" w:rsidRPr="00B67765" w:rsidRDefault="00775567" w:rsidP="009E6A30">
            <w:pPr>
              <w:jc w:val="center"/>
              <w:rPr>
                <w:b/>
                <w:sz w:val="20"/>
              </w:rPr>
            </w:pPr>
            <w:r w:rsidRPr="00B67765">
              <w:rPr>
                <w:b/>
                <w:sz w:val="20"/>
              </w:rPr>
              <w:t xml:space="preserve">Загальна кількість пропущених занять </w:t>
            </w:r>
          </w:p>
        </w:tc>
        <w:tc>
          <w:tcPr>
            <w:tcW w:w="1243" w:type="dxa"/>
            <w:vAlign w:val="center"/>
          </w:tcPr>
          <w:p w:rsidR="00775567" w:rsidRPr="00B67765" w:rsidRDefault="00775567" w:rsidP="009E6A30">
            <w:pPr>
              <w:jc w:val="center"/>
              <w:rPr>
                <w:b/>
                <w:sz w:val="20"/>
              </w:rPr>
            </w:pPr>
            <w:r w:rsidRPr="00B67765">
              <w:rPr>
                <w:b/>
                <w:sz w:val="20"/>
              </w:rPr>
              <w:t xml:space="preserve">Пропуски з </w:t>
            </w:r>
          </w:p>
          <w:p w:rsidR="00775567" w:rsidRPr="00B67765" w:rsidRDefault="00775567" w:rsidP="009E6A30">
            <w:pPr>
              <w:jc w:val="center"/>
              <w:rPr>
                <w:b/>
                <w:sz w:val="20"/>
              </w:rPr>
            </w:pPr>
            <w:r w:rsidRPr="00B67765">
              <w:rPr>
                <w:b/>
                <w:sz w:val="20"/>
              </w:rPr>
              <w:t xml:space="preserve">поважних </w:t>
            </w:r>
          </w:p>
          <w:p w:rsidR="00775567" w:rsidRPr="00B67765" w:rsidRDefault="00775567" w:rsidP="009E6A30">
            <w:pPr>
              <w:jc w:val="center"/>
              <w:rPr>
                <w:b/>
                <w:sz w:val="20"/>
              </w:rPr>
            </w:pPr>
            <w:r w:rsidRPr="00B67765">
              <w:rPr>
                <w:b/>
                <w:sz w:val="20"/>
              </w:rPr>
              <w:t>причин</w:t>
            </w:r>
          </w:p>
        </w:tc>
        <w:tc>
          <w:tcPr>
            <w:tcW w:w="1243" w:type="dxa"/>
            <w:vAlign w:val="center"/>
          </w:tcPr>
          <w:p w:rsidR="00775567" w:rsidRPr="00B67765" w:rsidRDefault="00775567" w:rsidP="009E6A30">
            <w:pPr>
              <w:jc w:val="center"/>
              <w:rPr>
                <w:b/>
                <w:sz w:val="20"/>
              </w:rPr>
            </w:pPr>
            <w:r w:rsidRPr="00B67765">
              <w:rPr>
                <w:b/>
                <w:sz w:val="20"/>
              </w:rPr>
              <w:t xml:space="preserve">Пропуски без </w:t>
            </w:r>
          </w:p>
          <w:p w:rsidR="00775567" w:rsidRPr="00B67765" w:rsidRDefault="00775567" w:rsidP="009E6A30">
            <w:pPr>
              <w:jc w:val="center"/>
              <w:rPr>
                <w:b/>
                <w:sz w:val="20"/>
              </w:rPr>
            </w:pPr>
            <w:r w:rsidRPr="00B67765">
              <w:rPr>
                <w:b/>
                <w:sz w:val="20"/>
              </w:rPr>
              <w:t xml:space="preserve">поважних </w:t>
            </w:r>
          </w:p>
          <w:p w:rsidR="00775567" w:rsidRPr="00B67765" w:rsidRDefault="00775567" w:rsidP="009E6A30">
            <w:pPr>
              <w:jc w:val="center"/>
              <w:rPr>
                <w:b/>
                <w:sz w:val="20"/>
              </w:rPr>
            </w:pPr>
            <w:r w:rsidRPr="00B67765">
              <w:rPr>
                <w:b/>
                <w:sz w:val="20"/>
              </w:rPr>
              <w:t>причин</w:t>
            </w:r>
          </w:p>
        </w:tc>
        <w:tc>
          <w:tcPr>
            <w:tcW w:w="1202" w:type="dxa"/>
            <w:vAlign w:val="center"/>
          </w:tcPr>
          <w:p w:rsidR="00775567" w:rsidRPr="00B67765" w:rsidRDefault="00775567" w:rsidP="009E6A30">
            <w:pPr>
              <w:jc w:val="center"/>
              <w:rPr>
                <w:b/>
                <w:sz w:val="20"/>
              </w:rPr>
            </w:pPr>
            <w:r w:rsidRPr="00B67765">
              <w:rPr>
                <w:b/>
                <w:sz w:val="20"/>
              </w:rPr>
              <w:t xml:space="preserve">Пропуски на </w:t>
            </w:r>
          </w:p>
          <w:p w:rsidR="00775567" w:rsidRPr="00B67765" w:rsidRDefault="00775567" w:rsidP="009E6A30">
            <w:pPr>
              <w:jc w:val="center"/>
              <w:rPr>
                <w:b/>
                <w:sz w:val="20"/>
              </w:rPr>
            </w:pPr>
            <w:r w:rsidRPr="00B67765">
              <w:rPr>
                <w:b/>
                <w:sz w:val="20"/>
              </w:rPr>
              <w:t>одного студента</w:t>
            </w:r>
          </w:p>
        </w:tc>
      </w:tr>
      <w:tr w:rsidR="00775567" w:rsidRPr="00B67765" w:rsidTr="009E6A30">
        <w:trPr>
          <w:jc w:val="center"/>
        </w:trPr>
        <w:tc>
          <w:tcPr>
            <w:tcW w:w="662" w:type="dxa"/>
            <w:vAlign w:val="center"/>
          </w:tcPr>
          <w:p w:rsidR="00775567" w:rsidRPr="00B67765" w:rsidRDefault="00775567" w:rsidP="00775567">
            <w:pPr>
              <w:numPr>
                <w:ilvl w:val="0"/>
                <w:numId w:val="38"/>
              </w:numPr>
              <w:spacing w:line="288" w:lineRule="auto"/>
              <w:jc w:val="center"/>
              <w:rPr>
                <w:sz w:val="20"/>
              </w:rPr>
            </w:pPr>
          </w:p>
        </w:tc>
        <w:tc>
          <w:tcPr>
            <w:tcW w:w="1645" w:type="dxa"/>
          </w:tcPr>
          <w:p w:rsidR="00775567" w:rsidRPr="00B67765" w:rsidRDefault="00775567" w:rsidP="009E6A30">
            <w:pPr>
              <w:pStyle w:val="affb"/>
              <w:ind w:firstLine="0"/>
              <w:jc w:val="center"/>
              <w:rPr>
                <w:sz w:val="20"/>
              </w:rPr>
            </w:pPr>
            <w:r w:rsidRPr="00B67765">
              <w:rPr>
                <w:sz w:val="20"/>
              </w:rPr>
              <w:t>І ф А (9)</w:t>
            </w:r>
          </w:p>
        </w:tc>
        <w:tc>
          <w:tcPr>
            <w:tcW w:w="585" w:type="dxa"/>
          </w:tcPr>
          <w:p w:rsidR="00775567" w:rsidRPr="00761412" w:rsidRDefault="00775567" w:rsidP="009E6A30">
            <w:pPr>
              <w:pStyle w:val="affb"/>
              <w:ind w:firstLine="0"/>
              <w:jc w:val="center"/>
              <w:rPr>
                <w:sz w:val="20"/>
              </w:rPr>
            </w:pPr>
            <w:r>
              <w:rPr>
                <w:sz w:val="20"/>
              </w:rPr>
              <w:t>21</w:t>
            </w:r>
          </w:p>
        </w:tc>
        <w:tc>
          <w:tcPr>
            <w:tcW w:w="1871" w:type="dxa"/>
            <w:vAlign w:val="center"/>
          </w:tcPr>
          <w:p w:rsidR="00775567" w:rsidRPr="00B67765" w:rsidRDefault="00775567" w:rsidP="009E6A30">
            <w:pPr>
              <w:rPr>
                <w:sz w:val="20"/>
              </w:rPr>
            </w:pPr>
            <w:r>
              <w:rPr>
                <w:sz w:val="20"/>
              </w:rPr>
              <w:t>Білик Л.В.</w:t>
            </w:r>
          </w:p>
        </w:tc>
        <w:tc>
          <w:tcPr>
            <w:tcW w:w="1495" w:type="dxa"/>
            <w:vAlign w:val="center"/>
          </w:tcPr>
          <w:p w:rsidR="00775567" w:rsidRPr="00B67765" w:rsidRDefault="00775567" w:rsidP="009E6A30">
            <w:pPr>
              <w:spacing w:line="288" w:lineRule="auto"/>
              <w:jc w:val="center"/>
              <w:rPr>
                <w:sz w:val="20"/>
                <w:lang w:val="ru-RU"/>
              </w:rPr>
            </w:pPr>
            <w:r>
              <w:rPr>
                <w:sz w:val="20"/>
                <w:lang w:val="ru-RU"/>
              </w:rPr>
              <w:t>20</w:t>
            </w:r>
          </w:p>
        </w:tc>
        <w:tc>
          <w:tcPr>
            <w:tcW w:w="1243" w:type="dxa"/>
            <w:vAlign w:val="center"/>
          </w:tcPr>
          <w:p w:rsidR="00775567" w:rsidRPr="00B67765" w:rsidRDefault="00775567" w:rsidP="009E6A30">
            <w:pPr>
              <w:spacing w:line="288" w:lineRule="auto"/>
              <w:jc w:val="center"/>
              <w:rPr>
                <w:sz w:val="20"/>
                <w:lang w:val="ru-RU"/>
              </w:rPr>
            </w:pPr>
            <w:r>
              <w:rPr>
                <w:sz w:val="20"/>
                <w:lang w:val="ru-RU"/>
              </w:rPr>
              <w:t>20</w:t>
            </w:r>
          </w:p>
        </w:tc>
        <w:tc>
          <w:tcPr>
            <w:tcW w:w="1243" w:type="dxa"/>
            <w:vAlign w:val="center"/>
          </w:tcPr>
          <w:p w:rsidR="00775567" w:rsidRPr="00B67765" w:rsidRDefault="00775567" w:rsidP="009E6A30">
            <w:pPr>
              <w:spacing w:line="288" w:lineRule="auto"/>
              <w:jc w:val="center"/>
              <w:rPr>
                <w:sz w:val="20"/>
                <w:lang w:val="ru-RU"/>
              </w:rPr>
            </w:pPr>
          </w:p>
        </w:tc>
        <w:tc>
          <w:tcPr>
            <w:tcW w:w="1202" w:type="dxa"/>
            <w:vAlign w:val="center"/>
          </w:tcPr>
          <w:p w:rsidR="00775567" w:rsidRPr="00B67765" w:rsidRDefault="00775567" w:rsidP="009E6A30">
            <w:pPr>
              <w:spacing w:line="288" w:lineRule="auto"/>
              <w:jc w:val="center"/>
              <w:rPr>
                <w:sz w:val="20"/>
                <w:lang w:val="ru-RU"/>
              </w:rPr>
            </w:pPr>
          </w:p>
        </w:tc>
      </w:tr>
      <w:tr w:rsidR="00775567" w:rsidRPr="00B67765" w:rsidTr="009E6A30">
        <w:trPr>
          <w:jc w:val="center"/>
        </w:trPr>
        <w:tc>
          <w:tcPr>
            <w:tcW w:w="662" w:type="dxa"/>
            <w:vAlign w:val="center"/>
          </w:tcPr>
          <w:p w:rsidR="00775567" w:rsidRPr="00B67765" w:rsidRDefault="00775567" w:rsidP="00775567">
            <w:pPr>
              <w:numPr>
                <w:ilvl w:val="0"/>
                <w:numId w:val="38"/>
              </w:numPr>
              <w:spacing w:line="288" w:lineRule="auto"/>
              <w:jc w:val="center"/>
              <w:rPr>
                <w:sz w:val="20"/>
              </w:rPr>
            </w:pPr>
          </w:p>
        </w:tc>
        <w:tc>
          <w:tcPr>
            <w:tcW w:w="1645" w:type="dxa"/>
          </w:tcPr>
          <w:p w:rsidR="00775567" w:rsidRPr="00B67765" w:rsidRDefault="00775567" w:rsidP="009E6A30">
            <w:pPr>
              <w:pStyle w:val="affb"/>
              <w:ind w:firstLine="0"/>
              <w:jc w:val="center"/>
              <w:rPr>
                <w:sz w:val="20"/>
              </w:rPr>
            </w:pPr>
            <w:r w:rsidRPr="00B67765">
              <w:rPr>
                <w:sz w:val="20"/>
              </w:rPr>
              <w:t>І ф Б (9)</w:t>
            </w:r>
          </w:p>
        </w:tc>
        <w:tc>
          <w:tcPr>
            <w:tcW w:w="585" w:type="dxa"/>
          </w:tcPr>
          <w:p w:rsidR="00775567" w:rsidRPr="00761412" w:rsidRDefault="00775567" w:rsidP="009E6A30">
            <w:pPr>
              <w:pStyle w:val="affb"/>
              <w:ind w:firstLine="0"/>
              <w:jc w:val="center"/>
              <w:rPr>
                <w:sz w:val="20"/>
              </w:rPr>
            </w:pPr>
            <w:r>
              <w:rPr>
                <w:sz w:val="20"/>
              </w:rPr>
              <w:t>21</w:t>
            </w:r>
          </w:p>
        </w:tc>
        <w:tc>
          <w:tcPr>
            <w:tcW w:w="1871" w:type="dxa"/>
            <w:vAlign w:val="center"/>
          </w:tcPr>
          <w:p w:rsidR="00775567" w:rsidRPr="00B67765" w:rsidRDefault="00775567" w:rsidP="009E6A30">
            <w:pPr>
              <w:rPr>
                <w:sz w:val="20"/>
              </w:rPr>
            </w:pPr>
            <w:r>
              <w:rPr>
                <w:sz w:val="20"/>
              </w:rPr>
              <w:t>Білик Л.В.</w:t>
            </w:r>
          </w:p>
        </w:tc>
        <w:tc>
          <w:tcPr>
            <w:tcW w:w="1495" w:type="dxa"/>
            <w:vAlign w:val="center"/>
          </w:tcPr>
          <w:p w:rsidR="00775567" w:rsidRPr="00B67765" w:rsidRDefault="00775567" w:rsidP="009E6A30">
            <w:pPr>
              <w:spacing w:line="288" w:lineRule="auto"/>
              <w:jc w:val="center"/>
              <w:rPr>
                <w:sz w:val="20"/>
                <w:lang w:val="ru-RU"/>
              </w:rPr>
            </w:pPr>
            <w:r>
              <w:rPr>
                <w:sz w:val="20"/>
                <w:lang w:val="ru-RU"/>
              </w:rPr>
              <w:t>38</w:t>
            </w:r>
          </w:p>
        </w:tc>
        <w:tc>
          <w:tcPr>
            <w:tcW w:w="1243" w:type="dxa"/>
            <w:vAlign w:val="center"/>
          </w:tcPr>
          <w:p w:rsidR="00775567" w:rsidRPr="00B67765" w:rsidRDefault="00775567" w:rsidP="009E6A30">
            <w:pPr>
              <w:spacing w:line="288" w:lineRule="auto"/>
              <w:jc w:val="center"/>
              <w:rPr>
                <w:sz w:val="20"/>
                <w:lang w:val="ru-RU"/>
              </w:rPr>
            </w:pPr>
            <w:r>
              <w:rPr>
                <w:sz w:val="20"/>
                <w:lang w:val="ru-RU"/>
              </w:rPr>
              <w:t>38</w:t>
            </w:r>
          </w:p>
        </w:tc>
        <w:tc>
          <w:tcPr>
            <w:tcW w:w="1243" w:type="dxa"/>
            <w:vAlign w:val="center"/>
          </w:tcPr>
          <w:p w:rsidR="00775567" w:rsidRPr="00B67765" w:rsidRDefault="00775567" w:rsidP="009E6A30">
            <w:pPr>
              <w:spacing w:line="288" w:lineRule="auto"/>
              <w:jc w:val="center"/>
              <w:rPr>
                <w:sz w:val="20"/>
                <w:lang w:val="ru-RU"/>
              </w:rPr>
            </w:pPr>
          </w:p>
        </w:tc>
        <w:tc>
          <w:tcPr>
            <w:tcW w:w="1202" w:type="dxa"/>
            <w:vAlign w:val="center"/>
          </w:tcPr>
          <w:p w:rsidR="00775567" w:rsidRPr="00B67765" w:rsidRDefault="00775567" w:rsidP="009E6A30">
            <w:pPr>
              <w:spacing w:line="288" w:lineRule="auto"/>
              <w:jc w:val="center"/>
              <w:rPr>
                <w:sz w:val="20"/>
                <w:lang w:val="ru-RU"/>
              </w:rPr>
            </w:pPr>
          </w:p>
        </w:tc>
      </w:tr>
      <w:tr w:rsidR="00775567" w:rsidRPr="00B67765" w:rsidTr="009E6A30">
        <w:trPr>
          <w:jc w:val="center"/>
        </w:trPr>
        <w:tc>
          <w:tcPr>
            <w:tcW w:w="662" w:type="dxa"/>
            <w:vAlign w:val="center"/>
          </w:tcPr>
          <w:p w:rsidR="00775567" w:rsidRPr="00B67765" w:rsidRDefault="00775567" w:rsidP="00775567">
            <w:pPr>
              <w:numPr>
                <w:ilvl w:val="0"/>
                <w:numId w:val="38"/>
              </w:numPr>
              <w:spacing w:line="288" w:lineRule="auto"/>
              <w:jc w:val="center"/>
              <w:rPr>
                <w:sz w:val="20"/>
              </w:rPr>
            </w:pPr>
          </w:p>
        </w:tc>
        <w:tc>
          <w:tcPr>
            <w:tcW w:w="1645" w:type="dxa"/>
          </w:tcPr>
          <w:p w:rsidR="00775567" w:rsidRPr="00B67765" w:rsidRDefault="00775567" w:rsidP="009E6A30">
            <w:pPr>
              <w:pStyle w:val="affb"/>
              <w:ind w:firstLine="0"/>
              <w:jc w:val="center"/>
              <w:rPr>
                <w:sz w:val="20"/>
              </w:rPr>
            </w:pPr>
            <w:r w:rsidRPr="00B67765">
              <w:rPr>
                <w:sz w:val="20"/>
              </w:rPr>
              <w:t>І ф В (9)</w:t>
            </w:r>
          </w:p>
        </w:tc>
        <w:tc>
          <w:tcPr>
            <w:tcW w:w="585" w:type="dxa"/>
          </w:tcPr>
          <w:p w:rsidR="00775567" w:rsidRPr="00761412" w:rsidRDefault="00775567" w:rsidP="009E6A30">
            <w:pPr>
              <w:pStyle w:val="affb"/>
              <w:ind w:firstLine="0"/>
              <w:jc w:val="center"/>
              <w:rPr>
                <w:sz w:val="20"/>
              </w:rPr>
            </w:pPr>
            <w:r>
              <w:rPr>
                <w:sz w:val="20"/>
              </w:rPr>
              <w:t>21</w:t>
            </w:r>
          </w:p>
        </w:tc>
        <w:tc>
          <w:tcPr>
            <w:tcW w:w="1871" w:type="dxa"/>
            <w:vAlign w:val="center"/>
          </w:tcPr>
          <w:p w:rsidR="00775567" w:rsidRPr="00B67765" w:rsidRDefault="00775567" w:rsidP="009E6A30">
            <w:pPr>
              <w:rPr>
                <w:sz w:val="20"/>
              </w:rPr>
            </w:pPr>
            <w:r>
              <w:rPr>
                <w:sz w:val="20"/>
              </w:rPr>
              <w:t>Білик Л.В.</w:t>
            </w:r>
          </w:p>
        </w:tc>
        <w:tc>
          <w:tcPr>
            <w:tcW w:w="1495" w:type="dxa"/>
            <w:vAlign w:val="center"/>
          </w:tcPr>
          <w:p w:rsidR="00775567" w:rsidRPr="00B67765" w:rsidRDefault="00775567" w:rsidP="009E6A30">
            <w:pPr>
              <w:spacing w:line="288" w:lineRule="auto"/>
              <w:jc w:val="center"/>
              <w:rPr>
                <w:sz w:val="20"/>
                <w:lang w:val="ru-RU"/>
              </w:rPr>
            </w:pPr>
            <w:r>
              <w:rPr>
                <w:sz w:val="20"/>
                <w:lang w:val="ru-RU"/>
              </w:rPr>
              <w:t>10</w:t>
            </w:r>
          </w:p>
        </w:tc>
        <w:tc>
          <w:tcPr>
            <w:tcW w:w="1243" w:type="dxa"/>
            <w:vAlign w:val="center"/>
          </w:tcPr>
          <w:p w:rsidR="00775567" w:rsidRPr="00B67765" w:rsidRDefault="00775567" w:rsidP="009E6A30">
            <w:pPr>
              <w:spacing w:line="288" w:lineRule="auto"/>
              <w:jc w:val="center"/>
              <w:rPr>
                <w:sz w:val="20"/>
                <w:lang w:val="ru-RU"/>
              </w:rPr>
            </w:pPr>
            <w:r>
              <w:rPr>
                <w:sz w:val="20"/>
                <w:lang w:val="ru-RU"/>
              </w:rPr>
              <w:t>10</w:t>
            </w:r>
          </w:p>
        </w:tc>
        <w:tc>
          <w:tcPr>
            <w:tcW w:w="1243" w:type="dxa"/>
            <w:vAlign w:val="center"/>
          </w:tcPr>
          <w:p w:rsidR="00775567" w:rsidRPr="00B67765" w:rsidRDefault="00775567" w:rsidP="009E6A30">
            <w:pPr>
              <w:spacing w:line="288" w:lineRule="auto"/>
              <w:jc w:val="center"/>
              <w:rPr>
                <w:sz w:val="20"/>
                <w:lang w:val="ru-RU"/>
              </w:rPr>
            </w:pPr>
          </w:p>
        </w:tc>
        <w:tc>
          <w:tcPr>
            <w:tcW w:w="1202" w:type="dxa"/>
            <w:vAlign w:val="center"/>
          </w:tcPr>
          <w:p w:rsidR="00775567" w:rsidRPr="00B67765" w:rsidRDefault="00775567" w:rsidP="009E6A30">
            <w:pPr>
              <w:spacing w:line="288" w:lineRule="auto"/>
              <w:jc w:val="center"/>
              <w:rPr>
                <w:sz w:val="20"/>
                <w:lang w:val="ru-RU"/>
              </w:rPr>
            </w:pPr>
          </w:p>
        </w:tc>
      </w:tr>
      <w:tr w:rsidR="00775567" w:rsidRPr="00B67765" w:rsidTr="009E6A30">
        <w:trPr>
          <w:jc w:val="center"/>
        </w:trPr>
        <w:tc>
          <w:tcPr>
            <w:tcW w:w="662" w:type="dxa"/>
            <w:vAlign w:val="center"/>
          </w:tcPr>
          <w:p w:rsidR="00775567" w:rsidRPr="00B67765" w:rsidRDefault="00775567" w:rsidP="00775567">
            <w:pPr>
              <w:numPr>
                <w:ilvl w:val="0"/>
                <w:numId w:val="38"/>
              </w:numPr>
              <w:spacing w:line="288" w:lineRule="auto"/>
              <w:jc w:val="center"/>
              <w:rPr>
                <w:sz w:val="20"/>
              </w:rPr>
            </w:pPr>
          </w:p>
        </w:tc>
        <w:tc>
          <w:tcPr>
            <w:tcW w:w="1645" w:type="dxa"/>
          </w:tcPr>
          <w:p w:rsidR="00775567" w:rsidRPr="00B67765" w:rsidRDefault="00775567" w:rsidP="009E6A30">
            <w:pPr>
              <w:pStyle w:val="affb"/>
              <w:ind w:firstLine="0"/>
              <w:jc w:val="center"/>
              <w:rPr>
                <w:sz w:val="20"/>
              </w:rPr>
            </w:pPr>
            <w:r w:rsidRPr="00B67765">
              <w:rPr>
                <w:sz w:val="20"/>
              </w:rPr>
              <w:t>І ф</w:t>
            </w:r>
            <w:r>
              <w:rPr>
                <w:sz w:val="20"/>
              </w:rPr>
              <w:t>/а</w:t>
            </w:r>
            <w:r w:rsidRPr="00B67765">
              <w:rPr>
                <w:sz w:val="20"/>
              </w:rPr>
              <w:t xml:space="preserve"> (11)</w:t>
            </w:r>
          </w:p>
        </w:tc>
        <w:tc>
          <w:tcPr>
            <w:tcW w:w="585" w:type="dxa"/>
          </w:tcPr>
          <w:p w:rsidR="00775567" w:rsidRPr="00761412" w:rsidRDefault="00775567" w:rsidP="009E6A30">
            <w:pPr>
              <w:pStyle w:val="affb"/>
              <w:ind w:firstLine="0"/>
              <w:jc w:val="center"/>
              <w:rPr>
                <w:sz w:val="20"/>
              </w:rPr>
            </w:pPr>
            <w:r>
              <w:rPr>
                <w:sz w:val="20"/>
              </w:rPr>
              <w:t>29</w:t>
            </w:r>
          </w:p>
        </w:tc>
        <w:tc>
          <w:tcPr>
            <w:tcW w:w="1871" w:type="dxa"/>
            <w:vAlign w:val="center"/>
          </w:tcPr>
          <w:p w:rsidR="00775567" w:rsidRPr="00B67765" w:rsidRDefault="00775567" w:rsidP="009E6A30">
            <w:pPr>
              <w:rPr>
                <w:sz w:val="20"/>
              </w:rPr>
            </w:pPr>
            <w:r>
              <w:rPr>
                <w:sz w:val="20"/>
              </w:rPr>
              <w:t>Білик Л.В.</w:t>
            </w:r>
          </w:p>
        </w:tc>
        <w:tc>
          <w:tcPr>
            <w:tcW w:w="1495" w:type="dxa"/>
            <w:vAlign w:val="center"/>
          </w:tcPr>
          <w:p w:rsidR="00775567" w:rsidRPr="00B67765" w:rsidRDefault="00775567" w:rsidP="009E6A30">
            <w:pPr>
              <w:spacing w:line="288" w:lineRule="auto"/>
              <w:jc w:val="center"/>
              <w:rPr>
                <w:sz w:val="20"/>
                <w:lang w:val="ru-RU"/>
              </w:rPr>
            </w:pPr>
            <w:r>
              <w:rPr>
                <w:sz w:val="20"/>
                <w:lang w:val="ru-RU"/>
              </w:rPr>
              <w:t>30</w:t>
            </w:r>
          </w:p>
        </w:tc>
        <w:tc>
          <w:tcPr>
            <w:tcW w:w="1243" w:type="dxa"/>
            <w:vAlign w:val="center"/>
          </w:tcPr>
          <w:p w:rsidR="00775567" w:rsidRPr="00B67765" w:rsidRDefault="00775567" w:rsidP="009E6A30">
            <w:pPr>
              <w:spacing w:line="288" w:lineRule="auto"/>
              <w:jc w:val="center"/>
              <w:rPr>
                <w:sz w:val="20"/>
                <w:lang w:val="ru-RU"/>
              </w:rPr>
            </w:pPr>
            <w:r>
              <w:rPr>
                <w:sz w:val="20"/>
                <w:lang w:val="ru-RU"/>
              </w:rPr>
              <w:t>30</w:t>
            </w:r>
          </w:p>
        </w:tc>
        <w:tc>
          <w:tcPr>
            <w:tcW w:w="1243" w:type="dxa"/>
            <w:vAlign w:val="center"/>
          </w:tcPr>
          <w:p w:rsidR="00775567" w:rsidRPr="00B67765" w:rsidRDefault="00775567" w:rsidP="009E6A30">
            <w:pPr>
              <w:spacing w:line="288" w:lineRule="auto"/>
              <w:jc w:val="center"/>
              <w:rPr>
                <w:sz w:val="20"/>
                <w:lang w:val="ru-RU"/>
              </w:rPr>
            </w:pPr>
          </w:p>
        </w:tc>
        <w:tc>
          <w:tcPr>
            <w:tcW w:w="1202" w:type="dxa"/>
            <w:vAlign w:val="center"/>
          </w:tcPr>
          <w:p w:rsidR="00775567" w:rsidRPr="00B67765" w:rsidRDefault="00775567" w:rsidP="009E6A30">
            <w:pPr>
              <w:spacing w:line="288" w:lineRule="auto"/>
              <w:jc w:val="center"/>
              <w:rPr>
                <w:sz w:val="20"/>
                <w:lang w:val="ru-RU"/>
              </w:rPr>
            </w:pPr>
          </w:p>
        </w:tc>
      </w:tr>
      <w:tr w:rsidR="00775567" w:rsidRPr="00B67765" w:rsidTr="009E6A30">
        <w:trPr>
          <w:jc w:val="center"/>
        </w:trPr>
        <w:tc>
          <w:tcPr>
            <w:tcW w:w="662" w:type="dxa"/>
            <w:vAlign w:val="center"/>
          </w:tcPr>
          <w:p w:rsidR="00775567" w:rsidRPr="00B67765" w:rsidRDefault="00775567" w:rsidP="00775567">
            <w:pPr>
              <w:numPr>
                <w:ilvl w:val="0"/>
                <w:numId w:val="38"/>
              </w:numPr>
              <w:spacing w:line="288" w:lineRule="auto"/>
              <w:jc w:val="center"/>
              <w:rPr>
                <w:sz w:val="20"/>
              </w:rPr>
            </w:pPr>
          </w:p>
        </w:tc>
        <w:tc>
          <w:tcPr>
            <w:tcW w:w="1645" w:type="dxa"/>
          </w:tcPr>
          <w:p w:rsidR="00775567" w:rsidRPr="00B67765" w:rsidRDefault="00775567" w:rsidP="009E6A30">
            <w:pPr>
              <w:pStyle w:val="affb"/>
              <w:ind w:firstLine="0"/>
              <w:jc w:val="center"/>
              <w:rPr>
                <w:sz w:val="20"/>
              </w:rPr>
            </w:pPr>
            <w:r w:rsidRPr="00B67765">
              <w:rPr>
                <w:sz w:val="20"/>
              </w:rPr>
              <w:t>ІІ ф А (9)</w:t>
            </w:r>
          </w:p>
        </w:tc>
        <w:tc>
          <w:tcPr>
            <w:tcW w:w="585" w:type="dxa"/>
          </w:tcPr>
          <w:p w:rsidR="00775567" w:rsidRPr="00761412" w:rsidRDefault="00775567" w:rsidP="009E6A30">
            <w:pPr>
              <w:pStyle w:val="affb"/>
              <w:ind w:firstLine="0"/>
              <w:jc w:val="center"/>
              <w:rPr>
                <w:sz w:val="20"/>
              </w:rPr>
            </w:pPr>
            <w:r>
              <w:rPr>
                <w:sz w:val="20"/>
              </w:rPr>
              <w:t>31</w:t>
            </w:r>
          </w:p>
        </w:tc>
        <w:tc>
          <w:tcPr>
            <w:tcW w:w="1871" w:type="dxa"/>
            <w:vAlign w:val="center"/>
          </w:tcPr>
          <w:p w:rsidR="00775567" w:rsidRPr="00B67765" w:rsidRDefault="00775567" w:rsidP="009E6A30">
            <w:pPr>
              <w:rPr>
                <w:sz w:val="20"/>
              </w:rPr>
            </w:pPr>
            <w:r w:rsidRPr="00B67765">
              <w:rPr>
                <w:sz w:val="20"/>
              </w:rPr>
              <w:t>Кухнюк О.В.</w:t>
            </w:r>
          </w:p>
        </w:tc>
        <w:tc>
          <w:tcPr>
            <w:tcW w:w="1495" w:type="dxa"/>
            <w:vAlign w:val="center"/>
          </w:tcPr>
          <w:p w:rsidR="00775567" w:rsidRPr="00B67765" w:rsidRDefault="00775567" w:rsidP="009E6A30">
            <w:pPr>
              <w:spacing w:line="288" w:lineRule="auto"/>
              <w:jc w:val="center"/>
              <w:rPr>
                <w:sz w:val="20"/>
                <w:lang w:val="ru-RU"/>
              </w:rPr>
            </w:pPr>
            <w:r>
              <w:rPr>
                <w:sz w:val="20"/>
                <w:lang w:val="ru-RU"/>
              </w:rPr>
              <w:t>10</w:t>
            </w:r>
          </w:p>
        </w:tc>
        <w:tc>
          <w:tcPr>
            <w:tcW w:w="1243" w:type="dxa"/>
            <w:vAlign w:val="center"/>
          </w:tcPr>
          <w:p w:rsidR="00775567" w:rsidRPr="00B67765" w:rsidRDefault="00775567" w:rsidP="009E6A30">
            <w:pPr>
              <w:spacing w:line="288" w:lineRule="auto"/>
              <w:jc w:val="center"/>
              <w:rPr>
                <w:sz w:val="20"/>
                <w:lang w:val="ru-RU"/>
              </w:rPr>
            </w:pPr>
            <w:r>
              <w:rPr>
                <w:sz w:val="20"/>
                <w:lang w:val="ru-RU"/>
              </w:rPr>
              <w:t>10</w:t>
            </w:r>
          </w:p>
        </w:tc>
        <w:tc>
          <w:tcPr>
            <w:tcW w:w="1243" w:type="dxa"/>
            <w:vAlign w:val="center"/>
          </w:tcPr>
          <w:p w:rsidR="00775567" w:rsidRPr="00B67765" w:rsidRDefault="00775567" w:rsidP="009E6A30">
            <w:pPr>
              <w:spacing w:line="288" w:lineRule="auto"/>
              <w:jc w:val="center"/>
              <w:rPr>
                <w:sz w:val="20"/>
                <w:lang w:val="ru-RU"/>
              </w:rPr>
            </w:pPr>
          </w:p>
        </w:tc>
        <w:tc>
          <w:tcPr>
            <w:tcW w:w="1202" w:type="dxa"/>
            <w:vAlign w:val="center"/>
          </w:tcPr>
          <w:p w:rsidR="00775567" w:rsidRPr="00B67765" w:rsidRDefault="00775567" w:rsidP="009E6A30">
            <w:pPr>
              <w:spacing w:line="288" w:lineRule="auto"/>
              <w:jc w:val="center"/>
              <w:rPr>
                <w:sz w:val="20"/>
                <w:lang w:val="ru-RU"/>
              </w:rPr>
            </w:pPr>
          </w:p>
        </w:tc>
      </w:tr>
      <w:tr w:rsidR="00775567" w:rsidRPr="00B67765" w:rsidTr="009E6A30">
        <w:trPr>
          <w:jc w:val="center"/>
        </w:trPr>
        <w:tc>
          <w:tcPr>
            <w:tcW w:w="662" w:type="dxa"/>
            <w:vAlign w:val="center"/>
          </w:tcPr>
          <w:p w:rsidR="00775567" w:rsidRPr="00B67765" w:rsidRDefault="00775567" w:rsidP="00775567">
            <w:pPr>
              <w:numPr>
                <w:ilvl w:val="0"/>
                <w:numId w:val="38"/>
              </w:numPr>
              <w:spacing w:line="288" w:lineRule="auto"/>
              <w:jc w:val="center"/>
              <w:rPr>
                <w:sz w:val="20"/>
              </w:rPr>
            </w:pPr>
          </w:p>
        </w:tc>
        <w:tc>
          <w:tcPr>
            <w:tcW w:w="1645" w:type="dxa"/>
          </w:tcPr>
          <w:p w:rsidR="00775567" w:rsidRPr="00B67765" w:rsidRDefault="00775567" w:rsidP="009E6A30">
            <w:pPr>
              <w:pStyle w:val="affb"/>
              <w:ind w:firstLine="0"/>
              <w:jc w:val="center"/>
              <w:rPr>
                <w:sz w:val="20"/>
              </w:rPr>
            </w:pPr>
            <w:r w:rsidRPr="00B67765">
              <w:rPr>
                <w:sz w:val="20"/>
              </w:rPr>
              <w:t>ІІ ф Б (9)</w:t>
            </w:r>
          </w:p>
        </w:tc>
        <w:tc>
          <w:tcPr>
            <w:tcW w:w="585" w:type="dxa"/>
          </w:tcPr>
          <w:p w:rsidR="00775567" w:rsidRPr="00761412" w:rsidRDefault="00775567" w:rsidP="009E6A30">
            <w:pPr>
              <w:pStyle w:val="affb"/>
              <w:ind w:firstLine="0"/>
              <w:jc w:val="center"/>
              <w:rPr>
                <w:sz w:val="20"/>
              </w:rPr>
            </w:pPr>
            <w:r>
              <w:rPr>
                <w:sz w:val="20"/>
              </w:rPr>
              <w:t>27</w:t>
            </w:r>
          </w:p>
        </w:tc>
        <w:tc>
          <w:tcPr>
            <w:tcW w:w="1871" w:type="dxa"/>
            <w:vAlign w:val="center"/>
          </w:tcPr>
          <w:p w:rsidR="00775567" w:rsidRPr="00B67765" w:rsidRDefault="00775567" w:rsidP="009E6A30">
            <w:pPr>
              <w:rPr>
                <w:sz w:val="20"/>
              </w:rPr>
            </w:pPr>
            <w:r>
              <w:rPr>
                <w:sz w:val="20"/>
              </w:rPr>
              <w:t>Варченко О.О.</w:t>
            </w:r>
          </w:p>
        </w:tc>
        <w:tc>
          <w:tcPr>
            <w:tcW w:w="1495" w:type="dxa"/>
            <w:vAlign w:val="center"/>
          </w:tcPr>
          <w:p w:rsidR="00775567" w:rsidRPr="00B67765" w:rsidRDefault="00775567" w:rsidP="009E6A30">
            <w:pPr>
              <w:spacing w:line="288" w:lineRule="auto"/>
              <w:jc w:val="center"/>
              <w:rPr>
                <w:sz w:val="20"/>
                <w:lang w:val="ru-RU"/>
              </w:rPr>
            </w:pPr>
            <w:r>
              <w:rPr>
                <w:sz w:val="20"/>
                <w:lang w:val="ru-RU"/>
              </w:rPr>
              <w:t>15</w:t>
            </w:r>
          </w:p>
        </w:tc>
        <w:tc>
          <w:tcPr>
            <w:tcW w:w="1243" w:type="dxa"/>
            <w:vAlign w:val="center"/>
          </w:tcPr>
          <w:p w:rsidR="00775567" w:rsidRPr="00B67765" w:rsidRDefault="00775567" w:rsidP="009E6A30">
            <w:pPr>
              <w:spacing w:line="288" w:lineRule="auto"/>
              <w:jc w:val="center"/>
              <w:rPr>
                <w:sz w:val="20"/>
                <w:lang w:val="ru-RU"/>
              </w:rPr>
            </w:pPr>
            <w:r>
              <w:rPr>
                <w:sz w:val="20"/>
                <w:lang w:val="ru-RU"/>
              </w:rPr>
              <w:t>15</w:t>
            </w:r>
          </w:p>
        </w:tc>
        <w:tc>
          <w:tcPr>
            <w:tcW w:w="1243" w:type="dxa"/>
            <w:vAlign w:val="center"/>
          </w:tcPr>
          <w:p w:rsidR="00775567" w:rsidRPr="00B67765" w:rsidRDefault="00775567" w:rsidP="009E6A30">
            <w:pPr>
              <w:spacing w:line="288" w:lineRule="auto"/>
              <w:jc w:val="center"/>
              <w:rPr>
                <w:sz w:val="20"/>
                <w:lang w:val="ru-RU"/>
              </w:rPr>
            </w:pPr>
          </w:p>
        </w:tc>
        <w:tc>
          <w:tcPr>
            <w:tcW w:w="1202" w:type="dxa"/>
            <w:vAlign w:val="center"/>
          </w:tcPr>
          <w:p w:rsidR="00775567" w:rsidRPr="00B67765" w:rsidRDefault="00775567" w:rsidP="009E6A30">
            <w:pPr>
              <w:spacing w:line="288" w:lineRule="auto"/>
              <w:jc w:val="center"/>
              <w:rPr>
                <w:sz w:val="20"/>
                <w:lang w:val="ru-RU"/>
              </w:rPr>
            </w:pPr>
          </w:p>
        </w:tc>
      </w:tr>
      <w:tr w:rsidR="00775567" w:rsidRPr="00B67765" w:rsidTr="009E6A30">
        <w:trPr>
          <w:jc w:val="center"/>
        </w:trPr>
        <w:tc>
          <w:tcPr>
            <w:tcW w:w="662" w:type="dxa"/>
            <w:vAlign w:val="center"/>
          </w:tcPr>
          <w:p w:rsidR="00775567" w:rsidRPr="00B67765" w:rsidRDefault="00775567" w:rsidP="00775567">
            <w:pPr>
              <w:numPr>
                <w:ilvl w:val="0"/>
                <w:numId w:val="38"/>
              </w:numPr>
              <w:spacing w:line="288" w:lineRule="auto"/>
              <w:jc w:val="center"/>
              <w:rPr>
                <w:sz w:val="20"/>
              </w:rPr>
            </w:pPr>
          </w:p>
        </w:tc>
        <w:tc>
          <w:tcPr>
            <w:tcW w:w="1645" w:type="dxa"/>
          </w:tcPr>
          <w:p w:rsidR="00775567" w:rsidRPr="00B67765" w:rsidRDefault="00775567" w:rsidP="009E6A30">
            <w:pPr>
              <w:pStyle w:val="affb"/>
              <w:ind w:firstLine="0"/>
              <w:jc w:val="center"/>
              <w:rPr>
                <w:sz w:val="20"/>
              </w:rPr>
            </w:pPr>
            <w:r w:rsidRPr="00B67765">
              <w:rPr>
                <w:sz w:val="20"/>
              </w:rPr>
              <w:t>ІІ ф В (9)</w:t>
            </w:r>
          </w:p>
        </w:tc>
        <w:tc>
          <w:tcPr>
            <w:tcW w:w="585" w:type="dxa"/>
          </w:tcPr>
          <w:p w:rsidR="00775567" w:rsidRPr="00761412" w:rsidRDefault="00775567" w:rsidP="009E6A30">
            <w:pPr>
              <w:pStyle w:val="affb"/>
              <w:ind w:firstLine="0"/>
              <w:jc w:val="center"/>
              <w:rPr>
                <w:sz w:val="20"/>
              </w:rPr>
            </w:pPr>
            <w:r>
              <w:rPr>
                <w:sz w:val="20"/>
              </w:rPr>
              <w:t>31</w:t>
            </w:r>
          </w:p>
        </w:tc>
        <w:tc>
          <w:tcPr>
            <w:tcW w:w="1871" w:type="dxa"/>
            <w:vAlign w:val="center"/>
          </w:tcPr>
          <w:p w:rsidR="00775567" w:rsidRPr="00B67765" w:rsidRDefault="00775567" w:rsidP="009E6A30">
            <w:pPr>
              <w:rPr>
                <w:sz w:val="20"/>
              </w:rPr>
            </w:pPr>
            <w:r w:rsidRPr="00B67765">
              <w:rPr>
                <w:sz w:val="20"/>
              </w:rPr>
              <w:t>Василенко І.О.</w:t>
            </w:r>
          </w:p>
        </w:tc>
        <w:tc>
          <w:tcPr>
            <w:tcW w:w="1495" w:type="dxa"/>
            <w:vAlign w:val="center"/>
          </w:tcPr>
          <w:p w:rsidR="00775567" w:rsidRPr="00B67765" w:rsidRDefault="00775567" w:rsidP="009E6A30">
            <w:pPr>
              <w:spacing w:line="288" w:lineRule="auto"/>
              <w:jc w:val="center"/>
              <w:rPr>
                <w:sz w:val="20"/>
                <w:lang w:val="ru-RU"/>
              </w:rPr>
            </w:pPr>
            <w:r>
              <w:rPr>
                <w:sz w:val="20"/>
                <w:lang w:val="ru-RU"/>
              </w:rPr>
              <w:t>-</w:t>
            </w:r>
          </w:p>
        </w:tc>
        <w:tc>
          <w:tcPr>
            <w:tcW w:w="1243" w:type="dxa"/>
            <w:vAlign w:val="center"/>
          </w:tcPr>
          <w:p w:rsidR="00775567" w:rsidRPr="00B67765" w:rsidRDefault="00775567" w:rsidP="009E6A30">
            <w:pPr>
              <w:spacing w:line="288" w:lineRule="auto"/>
              <w:jc w:val="center"/>
              <w:rPr>
                <w:sz w:val="20"/>
                <w:lang w:val="ru-RU"/>
              </w:rPr>
            </w:pPr>
            <w:r>
              <w:rPr>
                <w:sz w:val="20"/>
                <w:lang w:val="ru-RU"/>
              </w:rPr>
              <w:t>-</w:t>
            </w:r>
          </w:p>
        </w:tc>
        <w:tc>
          <w:tcPr>
            <w:tcW w:w="1243" w:type="dxa"/>
            <w:vAlign w:val="center"/>
          </w:tcPr>
          <w:p w:rsidR="00775567" w:rsidRPr="00B67765" w:rsidRDefault="00775567" w:rsidP="009E6A30">
            <w:pPr>
              <w:spacing w:line="288" w:lineRule="auto"/>
              <w:jc w:val="center"/>
              <w:rPr>
                <w:sz w:val="20"/>
                <w:lang w:val="ru-RU"/>
              </w:rPr>
            </w:pPr>
          </w:p>
        </w:tc>
        <w:tc>
          <w:tcPr>
            <w:tcW w:w="1202" w:type="dxa"/>
            <w:vAlign w:val="center"/>
          </w:tcPr>
          <w:p w:rsidR="00775567" w:rsidRPr="00B67765" w:rsidRDefault="00775567" w:rsidP="009E6A30">
            <w:pPr>
              <w:spacing w:line="288" w:lineRule="auto"/>
              <w:jc w:val="center"/>
              <w:rPr>
                <w:sz w:val="20"/>
                <w:lang w:val="ru-RU"/>
              </w:rPr>
            </w:pPr>
          </w:p>
        </w:tc>
      </w:tr>
      <w:tr w:rsidR="00775567" w:rsidRPr="00B67765" w:rsidTr="009E6A30">
        <w:trPr>
          <w:jc w:val="center"/>
        </w:trPr>
        <w:tc>
          <w:tcPr>
            <w:tcW w:w="662" w:type="dxa"/>
            <w:vAlign w:val="center"/>
          </w:tcPr>
          <w:p w:rsidR="00775567" w:rsidRPr="00B67765" w:rsidRDefault="00775567" w:rsidP="00775567">
            <w:pPr>
              <w:numPr>
                <w:ilvl w:val="0"/>
                <w:numId w:val="38"/>
              </w:numPr>
              <w:spacing w:line="288" w:lineRule="auto"/>
              <w:jc w:val="center"/>
              <w:rPr>
                <w:sz w:val="20"/>
              </w:rPr>
            </w:pPr>
          </w:p>
        </w:tc>
        <w:tc>
          <w:tcPr>
            <w:tcW w:w="1645" w:type="dxa"/>
          </w:tcPr>
          <w:p w:rsidR="00775567" w:rsidRPr="00B67765" w:rsidRDefault="00775567" w:rsidP="009E6A30">
            <w:pPr>
              <w:pStyle w:val="affb"/>
              <w:ind w:firstLine="0"/>
              <w:jc w:val="center"/>
              <w:rPr>
                <w:sz w:val="20"/>
              </w:rPr>
            </w:pPr>
            <w:r w:rsidRPr="00B67765">
              <w:rPr>
                <w:sz w:val="20"/>
              </w:rPr>
              <w:t>ІІ ф (11)</w:t>
            </w:r>
          </w:p>
        </w:tc>
        <w:tc>
          <w:tcPr>
            <w:tcW w:w="585" w:type="dxa"/>
          </w:tcPr>
          <w:p w:rsidR="00775567" w:rsidRPr="00761412" w:rsidRDefault="00775567" w:rsidP="009E6A30">
            <w:pPr>
              <w:pStyle w:val="affb"/>
              <w:ind w:firstLine="0"/>
              <w:jc w:val="center"/>
              <w:rPr>
                <w:sz w:val="20"/>
              </w:rPr>
            </w:pPr>
            <w:r>
              <w:rPr>
                <w:sz w:val="20"/>
              </w:rPr>
              <w:t>18</w:t>
            </w:r>
          </w:p>
        </w:tc>
        <w:tc>
          <w:tcPr>
            <w:tcW w:w="1871" w:type="dxa"/>
            <w:vAlign w:val="center"/>
          </w:tcPr>
          <w:p w:rsidR="00775567" w:rsidRPr="00B67765" w:rsidRDefault="00775567" w:rsidP="009E6A30">
            <w:pPr>
              <w:rPr>
                <w:sz w:val="20"/>
              </w:rPr>
            </w:pPr>
            <w:r w:rsidRPr="00B67765">
              <w:rPr>
                <w:sz w:val="20"/>
              </w:rPr>
              <w:t>Пєтухова О.В.</w:t>
            </w:r>
          </w:p>
        </w:tc>
        <w:tc>
          <w:tcPr>
            <w:tcW w:w="1495" w:type="dxa"/>
            <w:vAlign w:val="center"/>
          </w:tcPr>
          <w:p w:rsidR="00775567" w:rsidRPr="00B67765" w:rsidRDefault="00775567" w:rsidP="009E6A30">
            <w:pPr>
              <w:spacing w:line="288" w:lineRule="auto"/>
              <w:jc w:val="center"/>
              <w:rPr>
                <w:sz w:val="20"/>
                <w:lang w:val="ru-RU"/>
              </w:rPr>
            </w:pPr>
            <w:r>
              <w:rPr>
                <w:sz w:val="20"/>
                <w:lang w:val="ru-RU"/>
              </w:rPr>
              <w:t>20</w:t>
            </w:r>
          </w:p>
        </w:tc>
        <w:tc>
          <w:tcPr>
            <w:tcW w:w="1243" w:type="dxa"/>
            <w:vAlign w:val="center"/>
          </w:tcPr>
          <w:p w:rsidR="00775567" w:rsidRPr="00B67765" w:rsidRDefault="00775567" w:rsidP="009E6A30">
            <w:pPr>
              <w:spacing w:line="288" w:lineRule="auto"/>
              <w:jc w:val="center"/>
              <w:rPr>
                <w:sz w:val="20"/>
                <w:lang w:val="ru-RU"/>
              </w:rPr>
            </w:pPr>
            <w:r>
              <w:rPr>
                <w:sz w:val="20"/>
                <w:lang w:val="ru-RU"/>
              </w:rPr>
              <w:t>20</w:t>
            </w:r>
          </w:p>
        </w:tc>
        <w:tc>
          <w:tcPr>
            <w:tcW w:w="1243" w:type="dxa"/>
            <w:vAlign w:val="center"/>
          </w:tcPr>
          <w:p w:rsidR="00775567" w:rsidRPr="00B67765" w:rsidRDefault="00775567" w:rsidP="009E6A30">
            <w:pPr>
              <w:spacing w:line="288" w:lineRule="auto"/>
              <w:jc w:val="center"/>
              <w:rPr>
                <w:sz w:val="20"/>
                <w:lang w:val="ru-RU"/>
              </w:rPr>
            </w:pPr>
          </w:p>
        </w:tc>
        <w:tc>
          <w:tcPr>
            <w:tcW w:w="1202" w:type="dxa"/>
            <w:vAlign w:val="center"/>
          </w:tcPr>
          <w:p w:rsidR="00775567" w:rsidRPr="00B67765" w:rsidRDefault="00775567" w:rsidP="009E6A30">
            <w:pPr>
              <w:spacing w:line="288" w:lineRule="auto"/>
              <w:jc w:val="center"/>
              <w:rPr>
                <w:sz w:val="20"/>
                <w:lang w:val="ru-RU"/>
              </w:rPr>
            </w:pPr>
          </w:p>
        </w:tc>
      </w:tr>
      <w:tr w:rsidR="00775567" w:rsidRPr="00B67765" w:rsidTr="009E6A30">
        <w:trPr>
          <w:jc w:val="center"/>
        </w:trPr>
        <w:tc>
          <w:tcPr>
            <w:tcW w:w="662" w:type="dxa"/>
            <w:vAlign w:val="center"/>
          </w:tcPr>
          <w:p w:rsidR="00775567" w:rsidRPr="00B67765" w:rsidRDefault="00775567" w:rsidP="00775567">
            <w:pPr>
              <w:numPr>
                <w:ilvl w:val="0"/>
                <w:numId w:val="38"/>
              </w:numPr>
              <w:spacing w:line="288" w:lineRule="auto"/>
              <w:jc w:val="center"/>
              <w:rPr>
                <w:sz w:val="20"/>
              </w:rPr>
            </w:pPr>
          </w:p>
        </w:tc>
        <w:tc>
          <w:tcPr>
            <w:tcW w:w="1645" w:type="dxa"/>
          </w:tcPr>
          <w:p w:rsidR="00775567" w:rsidRPr="00B67765" w:rsidRDefault="00775567" w:rsidP="009E6A30">
            <w:pPr>
              <w:pStyle w:val="affb"/>
              <w:ind w:firstLine="0"/>
              <w:jc w:val="center"/>
              <w:rPr>
                <w:sz w:val="20"/>
              </w:rPr>
            </w:pPr>
            <w:r w:rsidRPr="00B67765">
              <w:rPr>
                <w:sz w:val="20"/>
              </w:rPr>
              <w:t>ІІІ ф А (9)</w:t>
            </w:r>
          </w:p>
        </w:tc>
        <w:tc>
          <w:tcPr>
            <w:tcW w:w="585" w:type="dxa"/>
          </w:tcPr>
          <w:p w:rsidR="00775567" w:rsidRPr="00B67765" w:rsidRDefault="00775567" w:rsidP="009E6A30">
            <w:pPr>
              <w:pStyle w:val="affb"/>
              <w:ind w:firstLine="0"/>
              <w:jc w:val="center"/>
              <w:rPr>
                <w:sz w:val="20"/>
              </w:rPr>
            </w:pPr>
            <w:r>
              <w:rPr>
                <w:sz w:val="20"/>
              </w:rPr>
              <w:t>24</w:t>
            </w:r>
          </w:p>
        </w:tc>
        <w:tc>
          <w:tcPr>
            <w:tcW w:w="1871" w:type="dxa"/>
            <w:vAlign w:val="center"/>
          </w:tcPr>
          <w:p w:rsidR="00775567" w:rsidRPr="00B67765" w:rsidRDefault="00775567" w:rsidP="009E6A30">
            <w:pPr>
              <w:rPr>
                <w:sz w:val="20"/>
              </w:rPr>
            </w:pPr>
            <w:r w:rsidRPr="00B67765">
              <w:rPr>
                <w:sz w:val="20"/>
              </w:rPr>
              <w:t>Діхтяренко Л.М.</w:t>
            </w:r>
          </w:p>
        </w:tc>
        <w:tc>
          <w:tcPr>
            <w:tcW w:w="1495" w:type="dxa"/>
            <w:vAlign w:val="center"/>
          </w:tcPr>
          <w:p w:rsidR="00775567" w:rsidRPr="00B67765" w:rsidRDefault="00775567" w:rsidP="009E6A30">
            <w:pPr>
              <w:spacing w:line="288" w:lineRule="auto"/>
              <w:jc w:val="center"/>
              <w:rPr>
                <w:sz w:val="20"/>
                <w:lang w:val="ru-RU"/>
              </w:rPr>
            </w:pPr>
            <w:r>
              <w:rPr>
                <w:sz w:val="20"/>
                <w:lang w:val="ru-RU"/>
              </w:rPr>
              <w:t>-</w:t>
            </w:r>
          </w:p>
        </w:tc>
        <w:tc>
          <w:tcPr>
            <w:tcW w:w="1243" w:type="dxa"/>
            <w:vAlign w:val="center"/>
          </w:tcPr>
          <w:p w:rsidR="00775567" w:rsidRPr="00B67765" w:rsidRDefault="00775567" w:rsidP="009E6A30">
            <w:pPr>
              <w:spacing w:line="288" w:lineRule="auto"/>
              <w:jc w:val="center"/>
              <w:rPr>
                <w:sz w:val="20"/>
                <w:lang w:val="ru-RU"/>
              </w:rPr>
            </w:pPr>
            <w:r>
              <w:rPr>
                <w:sz w:val="20"/>
                <w:lang w:val="ru-RU"/>
              </w:rPr>
              <w:t>-</w:t>
            </w:r>
          </w:p>
        </w:tc>
        <w:tc>
          <w:tcPr>
            <w:tcW w:w="1243" w:type="dxa"/>
            <w:vAlign w:val="center"/>
          </w:tcPr>
          <w:p w:rsidR="00775567" w:rsidRPr="00B67765" w:rsidRDefault="00775567" w:rsidP="009E6A30">
            <w:pPr>
              <w:spacing w:line="288" w:lineRule="auto"/>
              <w:jc w:val="center"/>
              <w:rPr>
                <w:sz w:val="20"/>
                <w:lang w:val="ru-RU"/>
              </w:rPr>
            </w:pPr>
          </w:p>
        </w:tc>
        <w:tc>
          <w:tcPr>
            <w:tcW w:w="1202" w:type="dxa"/>
            <w:vAlign w:val="center"/>
          </w:tcPr>
          <w:p w:rsidR="00775567" w:rsidRPr="00B67765" w:rsidRDefault="00775567" w:rsidP="009E6A30">
            <w:pPr>
              <w:spacing w:line="288" w:lineRule="auto"/>
              <w:jc w:val="center"/>
              <w:rPr>
                <w:sz w:val="20"/>
                <w:lang w:val="ru-RU"/>
              </w:rPr>
            </w:pPr>
          </w:p>
        </w:tc>
      </w:tr>
      <w:tr w:rsidR="00775567" w:rsidRPr="00B67765" w:rsidTr="009E6A30">
        <w:trPr>
          <w:jc w:val="center"/>
        </w:trPr>
        <w:tc>
          <w:tcPr>
            <w:tcW w:w="662" w:type="dxa"/>
            <w:vAlign w:val="center"/>
          </w:tcPr>
          <w:p w:rsidR="00775567" w:rsidRPr="00B67765" w:rsidRDefault="00775567" w:rsidP="00775567">
            <w:pPr>
              <w:numPr>
                <w:ilvl w:val="0"/>
                <w:numId w:val="38"/>
              </w:numPr>
              <w:spacing w:line="288" w:lineRule="auto"/>
              <w:jc w:val="center"/>
              <w:rPr>
                <w:sz w:val="20"/>
              </w:rPr>
            </w:pPr>
          </w:p>
        </w:tc>
        <w:tc>
          <w:tcPr>
            <w:tcW w:w="1645" w:type="dxa"/>
          </w:tcPr>
          <w:p w:rsidR="00775567" w:rsidRPr="00B67765" w:rsidRDefault="00775567" w:rsidP="009E6A30">
            <w:pPr>
              <w:pStyle w:val="affb"/>
              <w:ind w:firstLine="0"/>
              <w:jc w:val="center"/>
              <w:rPr>
                <w:sz w:val="20"/>
              </w:rPr>
            </w:pPr>
            <w:r w:rsidRPr="00B67765">
              <w:rPr>
                <w:sz w:val="20"/>
              </w:rPr>
              <w:t>ІІІ ф Б (9)</w:t>
            </w:r>
          </w:p>
        </w:tc>
        <w:tc>
          <w:tcPr>
            <w:tcW w:w="585" w:type="dxa"/>
          </w:tcPr>
          <w:p w:rsidR="00775567" w:rsidRPr="00CC4A39" w:rsidRDefault="00775567" w:rsidP="009E6A30">
            <w:pPr>
              <w:pStyle w:val="affb"/>
              <w:ind w:firstLine="0"/>
              <w:jc w:val="center"/>
              <w:rPr>
                <w:sz w:val="20"/>
                <w:lang w:val="ru-RU"/>
              </w:rPr>
            </w:pPr>
            <w:r>
              <w:rPr>
                <w:sz w:val="20"/>
              </w:rPr>
              <w:t>2</w:t>
            </w:r>
            <w:r>
              <w:rPr>
                <w:sz w:val="20"/>
                <w:lang w:val="ru-RU"/>
              </w:rPr>
              <w:t>6</w:t>
            </w:r>
          </w:p>
        </w:tc>
        <w:tc>
          <w:tcPr>
            <w:tcW w:w="1871" w:type="dxa"/>
            <w:vAlign w:val="center"/>
          </w:tcPr>
          <w:p w:rsidR="00775567" w:rsidRPr="00B67765" w:rsidRDefault="00775567" w:rsidP="009E6A30">
            <w:pPr>
              <w:rPr>
                <w:sz w:val="20"/>
              </w:rPr>
            </w:pPr>
            <w:r w:rsidRPr="00B67765">
              <w:rPr>
                <w:sz w:val="20"/>
              </w:rPr>
              <w:t>Данілова Т.О.</w:t>
            </w:r>
          </w:p>
        </w:tc>
        <w:tc>
          <w:tcPr>
            <w:tcW w:w="1495" w:type="dxa"/>
            <w:vAlign w:val="center"/>
          </w:tcPr>
          <w:p w:rsidR="00775567" w:rsidRPr="00B67765" w:rsidRDefault="00775567" w:rsidP="009E6A30">
            <w:pPr>
              <w:spacing w:line="288" w:lineRule="auto"/>
              <w:jc w:val="center"/>
              <w:rPr>
                <w:sz w:val="20"/>
                <w:lang w:val="ru-RU"/>
              </w:rPr>
            </w:pPr>
            <w:r>
              <w:rPr>
                <w:sz w:val="20"/>
                <w:lang w:val="ru-RU"/>
              </w:rPr>
              <w:t>22</w:t>
            </w:r>
          </w:p>
        </w:tc>
        <w:tc>
          <w:tcPr>
            <w:tcW w:w="1243" w:type="dxa"/>
            <w:vAlign w:val="center"/>
          </w:tcPr>
          <w:p w:rsidR="00775567" w:rsidRPr="00B67765" w:rsidRDefault="00775567" w:rsidP="009E6A30">
            <w:pPr>
              <w:spacing w:line="288" w:lineRule="auto"/>
              <w:jc w:val="center"/>
              <w:rPr>
                <w:sz w:val="20"/>
                <w:lang w:val="ru-RU"/>
              </w:rPr>
            </w:pPr>
            <w:r>
              <w:rPr>
                <w:sz w:val="20"/>
                <w:lang w:val="ru-RU"/>
              </w:rPr>
              <w:t>22</w:t>
            </w:r>
          </w:p>
        </w:tc>
        <w:tc>
          <w:tcPr>
            <w:tcW w:w="1243" w:type="dxa"/>
            <w:vAlign w:val="center"/>
          </w:tcPr>
          <w:p w:rsidR="00775567" w:rsidRPr="00B67765" w:rsidRDefault="00775567" w:rsidP="009E6A30">
            <w:pPr>
              <w:spacing w:line="288" w:lineRule="auto"/>
              <w:jc w:val="center"/>
              <w:rPr>
                <w:sz w:val="20"/>
                <w:lang w:val="ru-RU"/>
              </w:rPr>
            </w:pPr>
          </w:p>
        </w:tc>
        <w:tc>
          <w:tcPr>
            <w:tcW w:w="1202" w:type="dxa"/>
            <w:vAlign w:val="center"/>
          </w:tcPr>
          <w:p w:rsidR="00775567" w:rsidRPr="00B67765" w:rsidRDefault="00775567" w:rsidP="009E6A30">
            <w:pPr>
              <w:spacing w:line="288" w:lineRule="auto"/>
              <w:jc w:val="center"/>
              <w:rPr>
                <w:sz w:val="20"/>
                <w:lang w:val="ru-RU"/>
              </w:rPr>
            </w:pPr>
          </w:p>
        </w:tc>
      </w:tr>
      <w:tr w:rsidR="00775567" w:rsidRPr="00B67765" w:rsidTr="009E6A30">
        <w:trPr>
          <w:jc w:val="center"/>
        </w:trPr>
        <w:tc>
          <w:tcPr>
            <w:tcW w:w="662" w:type="dxa"/>
            <w:vAlign w:val="center"/>
          </w:tcPr>
          <w:p w:rsidR="00775567" w:rsidRPr="00B67765" w:rsidRDefault="00775567" w:rsidP="00775567">
            <w:pPr>
              <w:numPr>
                <w:ilvl w:val="0"/>
                <w:numId w:val="38"/>
              </w:numPr>
              <w:spacing w:line="288" w:lineRule="auto"/>
              <w:jc w:val="center"/>
              <w:rPr>
                <w:sz w:val="20"/>
              </w:rPr>
            </w:pPr>
          </w:p>
        </w:tc>
        <w:tc>
          <w:tcPr>
            <w:tcW w:w="1645" w:type="dxa"/>
          </w:tcPr>
          <w:p w:rsidR="00775567" w:rsidRPr="00B67765" w:rsidRDefault="00775567" w:rsidP="009E6A30">
            <w:pPr>
              <w:pStyle w:val="affb"/>
              <w:ind w:firstLine="0"/>
              <w:jc w:val="center"/>
              <w:rPr>
                <w:sz w:val="20"/>
              </w:rPr>
            </w:pPr>
            <w:r w:rsidRPr="00B67765">
              <w:rPr>
                <w:sz w:val="20"/>
              </w:rPr>
              <w:t>ІІІ ф В (9)</w:t>
            </w:r>
          </w:p>
        </w:tc>
        <w:tc>
          <w:tcPr>
            <w:tcW w:w="585" w:type="dxa"/>
          </w:tcPr>
          <w:p w:rsidR="00775567" w:rsidRPr="00B67765" w:rsidRDefault="00775567" w:rsidP="009E6A30">
            <w:pPr>
              <w:pStyle w:val="affb"/>
              <w:ind w:firstLine="0"/>
              <w:jc w:val="center"/>
              <w:rPr>
                <w:sz w:val="20"/>
              </w:rPr>
            </w:pPr>
            <w:r>
              <w:rPr>
                <w:sz w:val="20"/>
              </w:rPr>
              <w:t>26</w:t>
            </w:r>
          </w:p>
        </w:tc>
        <w:tc>
          <w:tcPr>
            <w:tcW w:w="1871" w:type="dxa"/>
            <w:vAlign w:val="center"/>
          </w:tcPr>
          <w:p w:rsidR="00775567" w:rsidRPr="00B67765" w:rsidRDefault="00775567" w:rsidP="009E6A30">
            <w:pPr>
              <w:rPr>
                <w:sz w:val="20"/>
              </w:rPr>
            </w:pPr>
            <w:r w:rsidRPr="00B67765">
              <w:rPr>
                <w:sz w:val="20"/>
              </w:rPr>
              <w:t>Савенко Д.В.</w:t>
            </w:r>
          </w:p>
        </w:tc>
        <w:tc>
          <w:tcPr>
            <w:tcW w:w="1495" w:type="dxa"/>
            <w:vAlign w:val="center"/>
          </w:tcPr>
          <w:p w:rsidR="00775567" w:rsidRPr="00B67765" w:rsidRDefault="00775567" w:rsidP="009E6A30">
            <w:pPr>
              <w:spacing w:line="288" w:lineRule="auto"/>
              <w:jc w:val="center"/>
              <w:rPr>
                <w:sz w:val="20"/>
                <w:lang w:val="ru-RU"/>
              </w:rPr>
            </w:pPr>
            <w:r>
              <w:rPr>
                <w:sz w:val="20"/>
                <w:lang w:val="ru-RU"/>
              </w:rPr>
              <w:t>-</w:t>
            </w:r>
          </w:p>
        </w:tc>
        <w:tc>
          <w:tcPr>
            <w:tcW w:w="1243" w:type="dxa"/>
            <w:vAlign w:val="center"/>
          </w:tcPr>
          <w:p w:rsidR="00775567" w:rsidRPr="00B67765" w:rsidRDefault="00775567" w:rsidP="009E6A30">
            <w:pPr>
              <w:spacing w:line="288" w:lineRule="auto"/>
              <w:jc w:val="center"/>
              <w:rPr>
                <w:sz w:val="20"/>
                <w:lang w:val="ru-RU"/>
              </w:rPr>
            </w:pPr>
            <w:r>
              <w:rPr>
                <w:sz w:val="20"/>
                <w:lang w:val="ru-RU"/>
              </w:rPr>
              <w:t>-</w:t>
            </w:r>
          </w:p>
        </w:tc>
        <w:tc>
          <w:tcPr>
            <w:tcW w:w="1243" w:type="dxa"/>
            <w:vAlign w:val="center"/>
          </w:tcPr>
          <w:p w:rsidR="00775567" w:rsidRPr="00B67765" w:rsidRDefault="00775567" w:rsidP="009E6A30">
            <w:pPr>
              <w:spacing w:line="288" w:lineRule="auto"/>
              <w:jc w:val="center"/>
              <w:rPr>
                <w:sz w:val="20"/>
                <w:lang w:val="ru-RU"/>
              </w:rPr>
            </w:pPr>
          </w:p>
        </w:tc>
        <w:tc>
          <w:tcPr>
            <w:tcW w:w="1202" w:type="dxa"/>
            <w:vAlign w:val="center"/>
          </w:tcPr>
          <w:p w:rsidR="00775567" w:rsidRPr="00B67765" w:rsidRDefault="00775567" w:rsidP="009E6A30">
            <w:pPr>
              <w:spacing w:line="288" w:lineRule="auto"/>
              <w:jc w:val="center"/>
              <w:rPr>
                <w:sz w:val="20"/>
                <w:lang w:val="ru-RU"/>
              </w:rPr>
            </w:pPr>
          </w:p>
        </w:tc>
      </w:tr>
      <w:tr w:rsidR="00775567" w:rsidRPr="00B67765" w:rsidTr="009E6A30">
        <w:trPr>
          <w:jc w:val="center"/>
        </w:trPr>
        <w:tc>
          <w:tcPr>
            <w:tcW w:w="662" w:type="dxa"/>
            <w:vAlign w:val="center"/>
          </w:tcPr>
          <w:p w:rsidR="00775567" w:rsidRPr="00B67765" w:rsidRDefault="00775567" w:rsidP="00775567">
            <w:pPr>
              <w:numPr>
                <w:ilvl w:val="0"/>
                <w:numId w:val="38"/>
              </w:numPr>
              <w:spacing w:line="288" w:lineRule="auto"/>
              <w:jc w:val="center"/>
              <w:rPr>
                <w:sz w:val="20"/>
              </w:rPr>
            </w:pPr>
          </w:p>
        </w:tc>
        <w:tc>
          <w:tcPr>
            <w:tcW w:w="1645" w:type="dxa"/>
          </w:tcPr>
          <w:p w:rsidR="00775567" w:rsidRPr="00B67765" w:rsidRDefault="00775567" w:rsidP="009E6A30">
            <w:pPr>
              <w:pStyle w:val="affb"/>
              <w:ind w:firstLine="0"/>
              <w:jc w:val="center"/>
              <w:rPr>
                <w:sz w:val="20"/>
                <w:lang w:val="en-US"/>
              </w:rPr>
            </w:pPr>
            <w:r w:rsidRPr="00B67765">
              <w:rPr>
                <w:sz w:val="20"/>
              </w:rPr>
              <w:t>ІІІ ф  (11)</w:t>
            </w:r>
          </w:p>
        </w:tc>
        <w:tc>
          <w:tcPr>
            <w:tcW w:w="585" w:type="dxa"/>
          </w:tcPr>
          <w:p w:rsidR="00775567" w:rsidRPr="00B67765" w:rsidRDefault="00775567" w:rsidP="009E6A30">
            <w:pPr>
              <w:pStyle w:val="affb"/>
              <w:ind w:firstLine="0"/>
              <w:jc w:val="center"/>
              <w:rPr>
                <w:sz w:val="20"/>
              </w:rPr>
            </w:pPr>
            <w:r>
              <w:rPr>
                <w:sz w:val="20"/>
              </w:rPr>
              <w:t>19</w:t>
            </w:r>
          </w:p>
        </w:tc>
        <w:tc>
          <w:tcPr>
            <w:tcW w:w="1871" w:type="dxa"/>
            <w:vAlign w:val="center"/>
          </w:tcPr>
          <w:p w:rsidR="00775567" w:rsidRPr="00B67765" w:rsidRDefault="00775567" w:rsidP="009E6A30">
            <w:pPr>
              <w:rPr>
                <w:sz w:val="20"/>
              </w:rPr>
            </w:pPr>
            <w:r w:rsidRPr="00B67765">
              <w:rPr>
                <w:sz w:val="20"/>
              </w:rPr>
              <w:t>Сухацька В.Ю.</w:t>
            </w:r>
          </w:p>
        </w:tc>
        <w:tc>
          <w:tcPr>
            <w:tcW w:w="1495" w:type="dxa"/>
            <w:vAlign w:val="center"/>
          </w:tcPr>
          <w:p w:rsidR="00775567" w:rsidRPr="00B67765" w:rsidRDefault="00775567" w:rsidP="009E6A30">
            <w:pPr>
              <w:spacing w:line="288" w:lineRule="auto"/>
              <w:jc w:val="center"/>
              <w:rPr>
                <w:sz w:val="20"/>
                <w:lang w:val="ru-RU"/>
              </w:rPr>
            </w:pPr>
            <w:r>
              <w:rPr>
                <w:sz w:val="20"/>
                <w:lang w:val="ru-RU"/>
              </w:rPr>
              <w:t>-</w:t>
            </w:r>
          </w:p>
        </w:tc>
        <w:tc>
          <w:tcPr>
            <w:tcW w:w="1243" w:type="dxa"/>
            <w:vAlign w:val="center"/>
          </w:tcPr>
          <w:p w:rsidR="00775567" w:rsidRPr="00B67765" w:rsidRDefault="00775567" w:rsidP="009E6A30">
            <w:pPr>
              <w:spacing w:line="288" w:lineRule="auto"/>
              <w:jc w:val="center"/>
              <w:rPr>
                <w:sz w:val="20"/>
                <w:lang w:val="ru-RU"/>
              </w:rPr>
            </w:pPr>
            <w:r>
              <w:rPr>
                <w:sz w:val="20"/>
                <w:lang w:val="ru-RU"/>
              </w:rPr>
              <w:t>-</w:t>
            </w:r>
          </w:p>
        </w:tc>
        <w:tc>
          <w:tcPr>
            <w:tcW w:w="1243" w:type="dxa"/>
            <w:vAlign w:val="center"/>
          </w:tcPr>
          <w:p w:rsidR="00775567" w:rsidRPr="00B67765" w:rsidRDefault="00775567" w:rsidP="009E6A30">
            <w:pPr>
              <w:spacing w:line="288" w:lineRule="auto"/>
              <w:jc w:val="center"/>
              <w:rPr>
                <w:sz w:val="20"/>
                <w:lang w:val="ru-RU"/>
              </w:rPr>
            </w:pPr>
          </w:p>
        </w:tc>
        <w:tc>
          <w:tcPr>
            <w:tcW w:w="1202" w:type="dxa"/>
            <w:vAlign w:val="center"/>
          </w:tcPr>
          <w:p w:rsidR="00775567" w:rsidRPr="00B67765" w:rsidRDefault="00775567" w:rsidP="009E6A30">
            <w:pPr>
              <w:spacing w:line="288" w:lineRule="auto"/>
              <w:jc w:val="center"/>
              <w:rPr>
                <w:sz w:val="20"/>
                <w:lang w:val="ru-RU"/>
              </w:rPr>
            </w:pPr>
          </w:p>
        </w:tc>
      </w:tr>
      <w:tr w:rsidR="00775567" w:rsidRPr="00B67765" w:rsidTr="009E6A30">
        <w:trPr>
          <w:jc w:val="center"/>
        </w:trPr>
        <w:tc>
          <w:tcPr>
            <w:tcW w:w="662" w:type="dxa"/>
            <w:vAlign w:val="center"/>
          </w:tcPr>
          <w:p w:rsidR="00775567" w:rsidRPr="00B67765" w:rsidRDefault="00775567" w:rsidP="00775567">
            <w:pPr>
              <w:numPr>
                <w:ilvl w:val="0"/>
                <w:numId w:val="38"/>
              </w:numPr>
              <w:spacing w:line="288" w:lineRule="auto"/>
              <w:jc w:val="center"/>
              <w:rPr>
                <w:sz w:val="20"/>
              </w:rPr>
            </w:pPr>
          </w:p>
        </w:tc>
        <w:tc>
          <w:tcPr>
            <w:tcW w:w="1645" w:type="dxa"/>
          </w:tcPr>
          <w:p w:rsidR="00775567" w:rsidRPr="00B67765" w:rsidRDefault="00775567" w:rsidP="009E6A30">
            <w:pPr>
              <w:pStyle w:val="affb"/>
              <w:ind w:firstLine="0"/>
              <w:jc w:val="center"/>
              <w:rPr>
                <w:sz w:val="20"/>
              </w:rPr>
            </w:pPr>
            <w:r w:rsidRPr="00B67765">
              <w:rPr>
                <w:sz w:val="20"/>
              </w:rPr>
              <w:t>ІV ф А (9)</w:t>
            </w:r>
          </w:p>
        </w:tc>
        <w:tc>
          <w:tcPr>
            <w:tcW w:w="585" w:type="dxa"/>
          </w:tcPr>
          <w:p w:rsidR="00775567" w:rsidRPr="00B67765" w:rsidRDefault="00775567" w:rsidP="009E6A30">
            <w:pPr>
              <w:pStyle w:val="affb"/>
              <w:ind w:firstLine="0"/>
              <w:jc w:val="center"/>
              <w:rPr>
                <w:sz w:val="20"/>
              </w:rPr>
            </w:pPr>
            <w:r>
              <w:rPr>
                <w:sz w:val="20"/>
              </w:rPr>
              <w:t>22</w:t>
            </w:r>
          </w:p>
        </w:tc>
        <w:tc>
          <w:tcPr>
            <w:tcW w:w="1871" w:type="dxa"/>
            <w:vAlign w:val="center"/>
          </w:tcPr>
          <w:p w:rsidR="00775567" w:rsidRPr="00B67765" w:rsidRDefault="00775567" w:rsidP="009E6A30">
            <w:pPr>
              <w:rPr>
                <w:sz w:val="20"/>
              </w:rPr>
            </w:pPr>
            <w:r w:rsidRPr="00B67765">
              <w:rPr>
                <w:sz w:val="20"/>
              </w:rPr>
              <w:t>Трубенко О.А.</w:t>
            </w:r>
          </w:p>
        </w:tc>
        <w:tc>
          <w:tcPr>
            <w:tcW w:w="1495" w:type="dxa"/>
            <w:vAlign w:val="center"/>
          </w:tcPr>
          <w:p w:rsidR="00775567" w:rsidRPr="00B67765" w:rsidRDefault="00775567" w:rsidP="009E6A30">
            <w:pPr>
              <w:spacing w:line="288" w:lineRule="auto"/>
              <w:jc w:val="center"/>
              <w:rPr>
                <w:sz w:val="20"/>
                <w:lang w:val="ru-RU"/>
              </w:rPr>
            </w:pPr>
            <w:r>
              <w:rPr>
                <w:sz w:val="20"/>
                <w:lang w:val="ru-RU"/>
              </w:rPr>
              <w:t>-</w:t>
            </w:r>
          </w:p>
        </w:tc>
        <w:tc>
          <w:tcPr>
            <w:tcW w:w="1243" w:type="dxa"/>
            <w:vAlign w:val="center"/>
          </w:tcPr>
          <w:p w:rsidR="00775567" w:rsidRPr="00B67765" w:rsidRDefault="00775567" w:rsidP="009E6A30">
            <w:pPr>
              <w:spacing w:line="288" w:lineRule="auto"/>
              <w:jc w:val="center"/>
              <w:rPr>
                <w:sz w:val="20"/>
                <w:lang w:val="ru-RU"/>
              </w:rPr>
            </w:pPr>
            <w:r>
              <w:rPr>
                <w:sz w:val="20"/>
                <w:lang w:val="ru-RU"/>
              </w:rPr>
              <w:t>-</w:t>
            </w:r>
          </w:p>
        </w:tc>
        <w:tc>
          <w:tcPr>
            <w:tcW w:w="1243" w:type="dxa"/>
            <w:vAlign w:val="center"/>
          </w:tcPr>
          <w:p w:rsidR="00775567" w:rsidRPr="00B67765" w:rsidRDefault="00775567" w:rsidP="009E6A30">
            <w:pPr>
              <w:spacing w:line="288" w:lineRule="auto"/>
              <w:jc w:val="center"/>
              <w:rPr>
                <w:sz w:val="20"/>
                <w:lang w:val="ru-RU"/>
              </w:rPr>
            </w:pPr>
          </w:p>
        </w:tc>
        <w:tc>
          <w:tcPr>
            <w:tcW w:w="1202" w:type="dxa"/>
            <w:vAlign w:val="center"/>
          </w:tcPr>
          <w:p w:rsidR="00775567" w:rsidRPr="00B67765" w:rsidRDefault="00775567" w:rsidP="009E6A30">
            <w:pPr>
              <w:spacing w:line="288" w:lineRule="auto"/>
              <w:jc w:val="center"/>
              <w:rPr>
                <w:sz w:val="20"/>
                <w:lang w:val="ru-RU"/>
              </w:rPr>
            </w:pPr>
          </w:p>
        </w:tc>
      </w:tr>
      <w:tr w:rsidR="00775567" w:rsidRPr="00B67765" w:rsidTr="009E6A30">
        <w:trPr>
          <w:jc w:val="center"/>
        </w:trPr>
        <w:tc>
          <w:tcPr>
            <w:tcW w:w="662" w:type="dxa"/>
            <w:vAlign w:val="center"/>
          </w:tcPr>
          <w:p w:rsidR="00775567" w:rsidRPr="00B67765" w:rsidRDefault="00775567" w:rsidP="00775567">
            <w:pPr>
              <w:numPr>
                <w:ilvl w:val="0"/>
                <w:numId w:val="38"/>
              </w:numPr>
              <w:spacing w:line="288" w:lineRule="auto"/>
              <w:jc w:val="center"/>
              <w:rPr>
                <w:sz w:val="20"/>
              </w:rPr>
            </w:pPr>
          </w:p>
        </w:tc>
        <w:tc>
          <w:tcPr>
            <w:tcW w:w="1645" w:type="dxa"/>
          </w:tcPr>
          <w:p w:rsidR="00775567" w:rsidRPr="00B67765" w:rsidRDefault="00775567" w:rsidP="009E6A30">
            <w:pPr>
              <w:pStyle w:val="affb"/>
              <w:ind w:firstLine="0"/>
              <w:jc w:val="center"/>
              <w:rPr>
                <w:sz w:val="20"/>
              </w:rPr>
            </w:pPr>
            <w:r w:rsidRPr="00B67765">
              <w:rPr>
                <w:sz w:val="20"/>
              </w:rPr>
              <w:t>ІV ф Б (9)</w:t>
            </w:r>
          </w:p>
        </w:tc>
        <w:tc>
          <w:tcPr>
            <w:tcW w:w="585" w:type="dxa"/>
          </w:tcPr>
          <w:p w:rsidR="00775567" w:rsidRPr="00B67765" w:rsidRDefault="00775567" w:rsidP="009E6A30">
            <w:pPr>
              <w:pStyle w:val="affb"/>
              <w:ind w:firstLine="0"/>
              <w:jc w:val="center"/>
              <w:rPr>
                <w:sz w:val="20"/>
              </w:rPr>
            </w:pPr>
            <w:r>
              <w:rPr>
                <w:sz w:val="20"/>
              </w:rPr>
              <w:t>25</w:t>
            </w:r>
          </w:p>
        </w:tc>
        <w:tc>
          <w:tcPr>
            <w:tcW w:w="1871" w:type="dxa"/>
            <w:vAlign w:val="center"/>
          </w:tcPr>
          <w:p w:rsidR="00775567" w:rsidRPr="00B67765" w:rsidRDefault="00775567" w:rsidP="009E6A30">
            <w:pPr>
              <w:rPr>
                <w:sz w:val="20"/>
              </w:rPr>
            </w:pPr>
            <w:r w:rsidRPr="00B67765">
              <w:rPr>
                <w:sz w:val="20"/>
              </w:rPr>
              <w:t>Боєчко В.Ф.</w:t>
            </w:r>
          </w:p>
        </w:tc>
        <w:tc>
          <w:tcPr>
            <w:tcW w:w="1495" w:type="dxa"/>
            <w:vAlign w:val="center"/>
          </w:tcPr>
          <w:p w:rsidR="00775567" w:rsidRPr="00B67765" w:rsidRDefault="00775567" w:rsidP="009E6A30">
            <w:pPr>
              <w:spacing w:line="288" w:lineRule="auto"/>
              <w:jc w:val="center"/>
              <w:rPr>
                <w:sz w:val="20"/>
                <w:lang w:val="ru-RU"/>
              </w:rPr>
            </w:pPr>
            <w:r>
              <w:rPr>
                <w:sz w:val="20"/>
                <w:lang w:val="ru-RU"/>
              </w:rPr>
              <w:t>17</w:t>
            </w:r>
          </w:p>
        </w:tc>
        <w:tc>
          <w:tcPr>
            <w:tcW w:w="1243" w:type="dxa"/>
            <w:vAlign w:val="center"/>
          </w:tcPr>
          <w:p w:rsidR="00775567" w:rsidRPr="00B67765" w:rsidRDefault="00775567" w:rsidP="009E6A30">
            <w:pPr>
              <w:spacing w:line="288" w:lineRule="auto"/>
              <w:jc w:val="center"/>
              <w:rPr>
                <w:sz w:val="20"/>
                <w:lang w:val="ru-RU"/>
              </w:rPr>
            </w:pPr>
            <w:r>
              <w:rPr>
                <w:sz w:val="20"/>
                <w:lang w:val="ru-RU"/>
              </w:rPr>
              <w:t>17</w:t>
            </w:r>
          </w:p>
        </w:tc>
        <w:tc>
          <w:tcPr>
            <w:tcW w:w="1243" w:type="dxa"/>
            <w:vAlign w:val="center"/>
          </w:tcPr>
          <w:p w:rsidR="00775567" w:rsidRPr="00B67765" w:rsidRDefault="00775567" w:rsidP="009E6A30">
            <w:pPr>
              <w:spacing w:line="288" w:lineRule="auto"/>
              <w:jc w:val="center"/>
              <w:rPr>
                <w:sz w:val="20"/>
                <w:lang w:val="ru-RU"/>
              </w:rPr>
            </w:pPr>
          </w:p>
        </w:tc>
        <w:tc>
          <w:tcPr>
            <w:tcW w:w="1202" w:type="dxa"/>
            <w:vAlign w:val="center"/>
          </w:tcPr>
          <w:p w:rsidR="00775567" w:rsidRPr="00B67765" w:rsidRDefault="00775567" w:rsidP="009E6A30">
            <w:pPr>
              <w:spacing w:line="288" w:lineRule="auto"/>
              <w:jc w:val="center"/>
              <w:rPr>
                <w:sz w:val="20"/>
                <w:lang w:val="ru-RU"/>
              </w:rPr>
            </w:pPr>
          </w:p>
        </w:tc>
      </w:tr>
      <w:tr w:rsidR="00775567" w:rsidRPr="00B67765" w:rsidTr="009E6A30">
        <w:trPr>
          <w:jc w:val="center"/>
        </w:trPr>
        <w:tc>
          <w:tcPr>
            <w:tcW w:w="662" w:type="dxa"/>
            <w:vAlign w:val="center"/>
          </w:tcPr>
          <w:p w:rsidR="00775567" w:rsidRPr="00B67765" w:rsidRDefault="00775567" w:rsidP="00775567">
            <w:pPr>
              <w:numPr>
                <w:ilvl w:val="0"/>
                <w:numId w:val="38"/>
              </w:numPr>
              <w:spacing w:line="288" w:lineRule="auto"/>
              <w:jc w:val="center"/>
              <w:rPr>
                <w:sz w:val="20"/>
              </w:rPr>
            </w:pPr>
          </w:p>
        </w:tc>
        <w:tc>
          <w:tcPr>
            <w:tcW w:w="1645" w:type="dxa"/>
          </w:tcPr>
          <w:p w:rsidR="00775567" w:rsidRPr="00B67765" w:rsidRDefault="00775567" w:rsidP="009E6A30">
            <w:pPr>
              <w:pStyle w:val="affb"/>
              <w:ind w:firstLine="0"/>
              <w:jc w:val="center"/>
              <w:rPr>
                <w:sz w:val="20"/>
              </w:rPr>
            </w:pPr>
            <w:r w:rsidRPr="00B67765">
              <w:rPr>
                <w:sz w:val="20"/>
              </w:rPr>
              <w:t>ІV ф В (9)</w:t>
            </w:r>
          </w:p>
        </w:tc>
        <w:tc>
          <w:tcPr>
            <w:tcW w:w="585" w:type="dxa"/>
          </w:tcPr>
          <w:p w:rsidR="00775567" w:rsidRPr="00B67765" w:rsidRDefault="00775567" w:rsidP="009E6A30">
            <w:pPr>
              <w:pStyle w:val="affb"/>
              <w:ind w:firstLine="0"/>
              <w:jc w:val="center"/>
              <w:rPr>
                <w:sz w:val="20"/>
              </w:rPr>
            </w:pPr>
            <w:r>
              <w:rPr>
                <w:sz w:val="20"/>
              </w:rPr>
              <w:t>22</w:t>
            </w:r>
          </w:p>
        </w:tc>
        <w:tc>
          <w:tcPr>
            <w:tcW w:w="1871" w:type="dxa"/>
            <w:vAlign w:val="center"/>
          </w:tcPr>
          <w:p w:rsidR="00775567" w:rsidRPr="00B67765" w:rsidRDefault="00775567" w:rsidP="009E6A30">
            <w:pPr>
              <w:rPr>
                <w:sz w:val="20"/>
              </w:rPr>
            </w:pPr>
            <w:r w:rsidRPr="00B67765">
              <w:rPr>
                <w:sz w:val="20"/>
              </w:rPr>
              <w:t>Снісар О.А.</w:t>
            </w:r>
          </w:p>
        </w:tc>
        <w:tc>
          <w:tcPr>
            <w:tcW w:w="1495" w:type="dxa"/>
            <w:vAlign w:val="center"/>
          </w:tcPr>
          <w:p w:rsidR="00775567" w:rsidRPr="00B67765" w:rsidRDefault="00775567" w:rsidP="009E6A30">
            <w:pPr>
              <w:spacing w:line="288" w:lineRule="auto"/>
              <w:jc w:val="center"/>
              <w:rPr>
                <w:sz w:val="20"/>
                <w:lang w:val="ru-RU"/>
              </w:rPr>
            </w:pPr>
            <w:r>
              <w:rPr>
                <w:sz w:val="20"/>
                <w:lang w:val="ru-RU"/>
              </w:rPr>
              <w:t>-</w:t>
            </w:r>
          </w:p>
        </w:tc>
        <w:tc>
          <w:tcPr>
            <w:tcW w:w="1243" w:type="dxa"/>
            <w:vAlign w:val="center"/>
          </w:tcPr>
          <w:p w:rsidR="00775567" w:rsidRPr="00B67765" w:rsidRDefault="00775567" w:rsidP="009E6A30">
            <w:pPr>
              <w:spacing w:line="288" w:lineRule="auto"/>
              <w:jc w:val="center"/>
              <w:rPr>
                <w:sz w:val="20"/>
                <w:lang w:val="ru-RU"/>
              </w:rPr>
            </w:pPr>
            <w:r>
              <w:rPr>
                <w:sz w:val="20"/>
                <w:lang w:val="ru-RU"/>
              </w:rPr>
              <w:t>-</w:t>
            </w:r>
          </w:p>
        </w:tc>
        <w:tc>
          <w:tcPr>
            <w:tcW w:w="1243" w:type="dxa"/>
            <w:vAlign w:val="center"/>
          </w:tcPr>
          <w:p w:rsidR="00775567" w:rsidRPr="00B67765" w:rsidRDefault="00775567" w:rsidP="009E6A30">
            <w:pPr>
              <w:spacing w:line="288" w:lineRule="auto"/>
              <w:jc w:val="center"/>
              <w:rPr>
                <w:sz w:val="20"/>
                <w:lang w:val="ru-RU"/>
              </w:rPr>
            </w:pPr>
          </w:p>
        </w:tc>
        <w:tc>
          <w:tcPr>
            <w:tcW w:w="1202" w:type="dxa"/>
            <w:vAlign w:val="center"/>
          </w:tcPr>
          <w:p w:rsidR="00775567" w:rsidRPr="00B67765" w:rsidRDefault="00775567" w:rsidP="009E6A30">
            <w:pPr>
              <w:spacing w:line="288" w:lineRule="auto"/>
              <w:jc w:val="center"/>
              <w:rPr>
                <w:sz w:val="20"/>
                <w:lang w:val="ru-RU"/>
              </w:rPr>
            </w:pPr>
          </w:p>
        </w:tc>
      </w:tr>
      <w:tr w:rsidR="00775567" w:rsidRPr="00B67765" w:rsidTr="009E6A30">
        <w:trPr>
          <w:jc w:val="center"/>
        </w:trPr>
        <w:tc>
          <w:tcPr>
            <w:tcW w:w="662" w:type="dxa"/>
            <w:vAlign w:val="center"/>
          </w:tcPr>
          <w:p w:rsidR="00775567" w:rsidRPr="00B67765" w:rsidRDefault="00775567" w:rsidP="00775567">
            <w:pPr>
              <w:numPr>
                <w:ilvl w:val="0"/>
                <w:numId w:val="38"/>
              </w:numPr>
              <w:spacing w:line="288" w:lineRule="auto"/>
              <w:rPr>
                <w:sz w:val="20"/>
              </w:rPr>
            </w:pPr>
          </w:p>
        </w:tc>
        <w:tc>
          <w:tcPr>
            <w:tcW w:w="1645" w:type="dxa"/>
          </w:tcPr>
          <w:p w:rsidR="00775567" w:rsidRPr="00B67765" w:rsidRDefault="00775567" w:rsidP="009E6A30">
            <w:pPr>
              <w:pStyle w:val="affb"/>
              <w:ind w:firstLine="0"/>
              <w:jc w:val="center"/>
              <w:rPr>
                <w:sz w:val="20"/>
              </w:rPr>
            </w:pPr>
            <w:r w:rsidRPr="00B67765">
              <w:rPr>
                <w:sz w:val="20"/>
              </w:rPr>
              <w:t>ІV ф Г (9)</w:t>
            </w:r>
          </w:p>
        </w:tc>
        <w:tc>
          <w:tcPr>
            <w:tcW w:w="585" w:type="dxa"/>
          </w:tcPr>
          <w:p w:rsidR="00775567" w:rsidRPr="00B67765" w:rsidRDefault="00775567" w:rsidP="009E6A30">
            <w:pPr>
              <w:pStyle w:val="affb"/>
              <w:ind w:firstLine="0"/>
              <w:jc w:val="center"/>
              <w:rPr>
                <w:sz w:val="20"/>
              </w:rPr>
            </w:pPr>
            <w:r>
              <w:rPr>
                <w:sz w:val="20"/>
              </w:rPr>
              <w:t>24</w:t>
            </w:r>
          </w:p>
        </w:tc>
        <w:tc>
          <w:tcPr>
            <w:tcW w:w="1871" w:type="dxa"/>
            <w:vAlign w:val="center"/>
          </w:tcPr>
          <w:p w:rsidR="00775567" w:rsidRPr="00B67765" w:rsidRDefault="00775567" w:rsidP="009E6A30">
            <w:pPr>
              <w:rPr>
                <w:sz w:val="20"/>
              </w:rPr>
            </w:pPr>
            <w:r>
              <w:rPr>
                <w:sz w:val="20"/>
              </w:rPr>
              <w:t>Кирян Т.І.</w:t>
            </w:r>
          </w:p>
        </w:tc>
        <w:tc>
          <w:tcPr>
            <w:tcW w:w="1495" w:type="dxa"/>
            <w:vAlign w:val="center"/>
          </w:tcPr>
          <w:p w:rsidR="00775567" w:rsidRPr="00B67765" w:rsidRDefault="00775567" w:rsidP="009E6A30">
            <w:pPr>
              <w:spacing w:line="288" w:lineRule="auto"/>
              <w:jc w:val="center"/>
              <w:rPr>
                <w:sz w:val="20"/>
                <w:lang w:val="ru-RU"/>
              </w:rPr>
            </w:pPr>
            <w:r>
              <w:rPr>
                <w:sz w:val="20"/>
                <w:lang w:val="ru-RU"/>
              </w:rPr>
              <w:t>-</w:t>
            </w:r>
          </w:p>
        </w:tc>
        <w:tc>
          <w:tcPr>
            <w:tcW w:w="1243" w:type="dxa"/>
            <w:vAlign w:val="center"/>
          </w:tcPr>
          <w:p w:rsidR="00775567" w:rsidRPr="00B67765" w:rsidRDefault="00775567" w:rsidP="009E6A30">
            <w:pPr>
              <w:spacing w:line="288" w:lineRule="auto"/>
              <w:jc w:val="center"/>
              <w:rPr>
                <w:sz w:val="20"/>
                <w:lang w:val="ru-RU"/>
              </w:rPr>
            </w:pPr>
            <w:r>
              <w:rPr>
                <w:sz w:val="20"/>
                <w:lang w:val="ru-RU"/>
              </w:rPr>
              <w:t>-</w:t>
            </w:r>
          </w:p>
        </w:tc>
        <w:tc>
          <w:tcPr>
            <w:tcW w:w="1243" w:type="dxa"/>
            <w:vAlign w:val="center"/>
          </w:tcPr>
          <w:p w:rsidR="00775567" w:rsidRPr="00B67765" w:rsidRDefault="00775567" w:rsidP="009E6A30">
            <w:pPr>
              <w:spacing w:line="288" w:lineRule="auto"/>
              <w:jc w:val="center"/>
              <w:rPr>
                <w:sz w:val="20"/>
                <w:lang w:val="ru-RU"/>
              </w:rPr>
            </w:pPr>
          </w:p>
        </w:tc>
        <w:tc>
          <w:tcPr>
            <w:tcW w:w="1202" w:type="dxa"/>
            <w:vAlign w:val="center"/>
          </w:tcPr>
          <w:p w:rsidR="00775567" w:rsidRPr="00B67765" w:rsidRDefault="00775567" w:rsidP="009E6A30">
            <w:pPr>
              <w:spacing w:line="288" w:lineRule="auto"/>
              <w:jc w:val="center"/>
              <w:rPr>
                <w:sz w:val="20"/>
                <w:lang w:val="ru-RU"/>
              </w:rPr>
            </w:pPr>
          </w:p>
        </w:tc>
      </w:tr>
      <w:tr w:rsidR="00775567" w:rsidRPr="00B67765" w:rsidTr="009E6A30">
        <w:trPr>
          <w:jc w:val="center"/>
        </w:trPr>
        <w:tc>
          <w:tcPr>
            <w:tcW w:w="662" w:type="dxa"/>
            <w:vAlign w:val="center"/>
          </w:tcPr>
          <w:p w:rsidR="00775567" w:rsidRPr="00B67765" w:rsidRDefault="00775567" w:rsidP="00775567">
            <w:pPr>
              <w:numPr>
                <w:ilvl w:val="0"/>
                <w:numId w:val="38"/>
              </w:numPr>
              <w:spacing w:line="288" w:lineRule="auto"/>
              <w:rPr>
                <w:sz w:val="20"/>
              </w:rPr>
            </w:pPr>
          </w:p>
        </w:tc>
        <w:tc>
          <w:tcPr>
            <w:tcW w:w="1645" w:type="dxa"/>
          </w:tcPr>
          <w:p w:rsidR="00775567" w:rsidRPr="00B67765" w:rsidRDefault="00775567" w:rsidP="009E6A30">
            <w:pPr>
              <w:pStyle w:val="affb"/>
              <w:ind w:firstLine="0"/>
              <w:jc w:val="center"/>
              <w:rPr>
                <w:sz w:val="20"/>
              </w:rPr>
            </w:pPr>
            <w:r w:rsidRPr="00B67765">
              <w:rPr>
                <w:sz w:val="20"/>
              </w:rPr>
              <w:t>Всього</w:t>
            </w:r>
          </w:p>
        </w:tc>
        <w:tc>
          <w:tcPr>
            <w:tcW w:w="585" w:type="dxa"/>
          </w:tcPr>
          <w:p w:rsidR="00775567" w:rsidRPr="00B67765" w:rsidRDefault="00775567" w:rsidP="009E6A30">
            <w:pPr>
              <w:pStyle w:val="affb"/>
              <w:ind w:firstLine="0"/>
              <w:jc w:val="center"/>
              <w:rPr>
                <w:b/>
                <w:sz w:val="20"/>
              </w:rPr>
            </w:pPr>
            <w:r>
              <w:rPr>
                <w:b/>
                <w:sz w:val="20"/>
              </w:rPr>
              <w:t>387</w:t>
            </w:r>
          </w:p>
        </w:tc>
        <w:tc>
          <w:tcPr>
            <w:tcW w:w="1871" w:type="dxa"/>
            <w:vAlign w:val="center"/>
          </w:tcPr>
          <w:p w:rsidR="00775567" w:rsidRPr="00B67765" w:rsidRDefault="00775567" w:rsidP="009E6A30">
            <w:pPr>
              <w:rPr>
                <w:sz w:val="20"/>
              </w:rPr>
            </w:pPr>
          </w:p>
        </w:tc>
        <w:tc>
          <w:tcPr>
            <w:tcW w:w="1495" w:type="dxa"/>
            <w:vAlign w:val="center"/>
          </w:tcPr>
          <w:p w:rsidR="00775567" w:rsidRPr="00B67765" w:rsidRDefault="00775567" w:rsidP="009E6A30">
            <w:pPr>
              <w:spacing w:line="288" w:lineRule="auto"/>
              <w:jc w:val="center"/>
              <w:rPr>
                <w:b/>
                <w:sz w:val="20"/>
                <w:lang w:val="ru-RU"/>
              </w:rPr>
            </w:pPr>
            <w:r>
              <w:rPr>
                <w:b/>
                <w:sz w:val="20"/>
                <w:lang w:val="ru-RU"/>
              </w:rPr>
              <w:t>182</w:t>
            </w:r>
          </w:p>
        </w:tc>
        <w:tc>
          <w:tcPr>
            <w:tcW w:w="1243" w:type="dxa"/>
            <w:vAlign w:val="center"/>
          </w:tcPr>
          <w:p w:rsidR="00775567" w:rsidRPr="00B67765" w:rsidRDefault="00775567" w:rsidP="009E6A30">
            <w:pPr>
              <w:spacing w:line="288" w:lineRule="auto"/>
              <w:jc w:val="center"/>
              <w:rPr>
                <w:b/>
                <w:sz w:val="20"/>
                <w:lang w:val="ru-RU"/>
              </w:rPr>
            </w:pPr>
            <w:r>
              <w:rPr>
                <w:b/>
                <w:sz w:val="20"/>
                <w:lang w:val="ru-RU"/>
              </w:rPr>
              <w:t>182</w:t>
            </w:r>
          </w:p>
        </w:tc>
        <w:tc>
          <w:tcPr>
            <w:tcW w:w="1243" w:type="dxa"/>
            <w:vAlign w:val="center"/>
          </w:tcPr>
          <w:p w:rsidR="00775567" w:rsidRPr="00B67765" w:rsidRDefault="00775567" w:rsidP="009E6A30">
            <w:pPr>
              <w:spacing w:line="288" w:lineRule="auto"/>
              <w:jc w:val="center"/>
              <w:rPr>
                <w:b/>
                <w:sz w:val="20"/>
                <w:lang w:val="ru-RU"/>
              </w:rPr>
            </w:pPr>
          </w:p>
        </w:tc>
        <w:tc>
          <w:tcPr>
            <w:tcW w:w="1202" w:type="dxa"/>
            <w:vAlign w:val="center"/>
          </w:tcPr>
          <w:p w:rsidR="00775567" w:rsidRPr="00B67765" w:rsidRDefault="00775567" w:rsidP="009E6A30">
            <w:pPr>
              <w:spacing w:line="288" w:lineRule="auto"/>
              <w:jc w:val="center"/>
              <w:rPr>
                <w:b/>
                <w:sz w:val="20"/>
                <w:lang w:val="ru-RU"/>
              </w:rPr>
            </w:pPr>
            <w:r>
              <w:rPr>
                <w:b/>
                <w:sz w:val="20"/>
                <w:lang w:val="ru-RU"/>
              </w:rPr>
              <w:t>0,5</w:t>
            </w:r>
          </w:p>
        </w:tc>
      </w:tr>
    </w:tbl>
    <w:p w:rsidR="00775567" w:rsidRDefault="00775567" w:rsidP="00775567">
      <w:pPr>
        <w:pStyle w:val="affb"/>
        <w:ind w:firstLine="0"/>
      </w:pPr>
    </w:p>
    <w:p w:rsidR="00775567" w:rsidRPr="00E512A8" w:rsidRDefault="00775567" w:rsidP="00775567">
      <w:pPr>
        <w:pStyle w:val="affb"/>
        <w:ind w:firstLine="0"/>
      </w:pPr>
      <w:r w:rsidRPr="00E512A8">
        <w:t>Результати семестрових екзамен за І та ІІ навчальний семестр наведені в таблиці 3.</w:t>
      </w:r>
    </w:p>
    <w:p w:rsidR="00775567" w:rsidRPr="00E512A8" w:rsidRDefault="00775567" w:rsidP="00775567">
      <w:pPr>
        <w:pStyle w:val="affb"/>
        <w:jc w:val="right"/>
        <w:rPr>
          <w:i/>
          <w:sz w:val="24"/>
          <w:szCs w:val="24"/>
        </w:rPr>
      </w:pPr>
      <w:r w:rsidRPr="00E512A8">
        <w:rPr>
          <w:i/>
          <w:sz w:val="24"/>
          <w:szCs w:val="24"/>
        </w:rPr>
        <w:t>Таблиця 3</w:t>
      </w:r>
    </w:p>
    <w:p w:rsidR="00775567" w:rsidRPr="00E512A8" w:rsidRDefault="00775567" w:rsidP="00775567">
      <w:pPr>
        <w:jc w:val="center"/>
        <w:rPr>
          <w:b/>
        </w:rPr>
      </w:pPr>
      <w:r w:rsidRPr="00E512A8">
        <w:rPr>
          <w:b/>
        </w:rPr>
        <w:t xml:space="preserve">ВІДОМІСТЬ УСПІШНОСТІ ЕКЗАМЕНАЦІЙНОЇ СЕСІЇ СТУДЕНТІВ </w:t>
      </w:r>
    </w:p>
    <w:p w:rsidR="00775567" w:rsidRPr="00E512A8" w:rsidRDefault="00775567" w:rsidP="00775567">
      <w:pPr>
        <w:jc w:val="center"/>
        <w:rPr>
          <w:b/>
        </w:rPr>
      </w:pPr>
      <w:r w:rsidRPr="00E512A8">
        <w:rPr>
          <w:b/>
        </w:rPr>
        <w:t xml:space="preserve">ФЕЛЬДШЕРСЬКОГО ВІДДІЛЕННЯ (база 9,11 класів) </w:t>
      </w:r>
    </w:p>
    <w:p w:rsidR="00775567" w:rsidRPr="00E512A8" w:rsidRDefault="00775567" w:rsidP="00775567">
      <w:pPr>
        <w:jc w:val="center"/>
        <w:rPr>
          <w:b/>
        </w:rPr>
      </w:pPr>
      <w:r w:rsidRPr="00E512A8">
        <w:rPr>
          <w:b/>
        </w:rPr>
        <w:t>ЗА І СЕМЕСТР 201</w:t>
      </w:r>
      <w:r>
        <w:rPr>
          <w:b/>
        </w:rPr>
        <w:t>9</w:t>
      </w:r>
      <w:r w:rsidRPr="00E512A8">
        <w:rPr>
          <w:b/>
        </w:rPr>
        <w:t>-20</w:t>
      </w:r>
      <w:r>
        <w:rPr>
          <w:b/>
        </w:rPr>
        <w:t>20</w:t>
      </w:r>
      <w:r w:rsidRPr="00E512A8">
        <w:rPr>
          <w:b/>
        </w:rPr>
        <w:t xml:space="preserve"> НАВЧАЛЬНИЙ РІК</w:t>
      </w:r>
    </w:p>
    <w:tbl>
      <w:tblPr>
        <w:tblW w:w="10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1082"/>
        <w:gridCol w:w="922"/>
        <w:gridCol w:w="1562"/>
        <w:gridCol w:w="1088"/>
        <w:gridCol w:w="940"/>
        <w:gridCol w:w="971"/>
        <w:gridCol w:w="491"/>
        <w:gridCol w:w="613"/>
        <w:gridCol w:w="745"/>
        <w:gridCol w:w="726"/>
        <w:gridCol w:w="979"/>
      </w:tblGrid>
      <w:tr w:rsidR="00775567" w:rsidRPr="00E512A8" w:rsidTr="009E6A30">
        <w:trPr>
          <w:jc w:val="center"/>
        </w:trPr>
        <w:tc>
          <w:tcPr>
            <w:tcW w:w="485" w:type="dxa"/>
            <w:tcBorders>
              <w:top w:val="thinThickSmallGap" w:sz="24" w:space="0" w:color="auto"/>
              <w:bottom w:val="thickThinSmallGap" w:sz="24" w:space="0" w:color="auto"/>
            </w:tcBorders>
            <w:vAlign w:val="center"/>
          </w:tcPr>
          <w:p w:rsidR="00775567" w:rsidRPr="00E512A8" w:rsidRDefault="00775567" w:rsidP="009E6A30">
            <w:pPr>
              <w:spacing w:line="288" w:lineRule="auto"/>
              <w:jc w:val="center"/>
              <w:rPr>
                <w:b/>
                <w:sz w:val="16"/>
                <w:szCs w:val="16"/>
              </w:rPr>
            </w:pPr>
            <w:r w:rsidRPr="00E512A8">
              <w:rPr>
                <w:b/>
                <w:sz w:val="16"/>
                <w:szCs w:val="16"/>
              </w:rPr>
              <w:t>№</w:t>
            </w:r>
          </w:p>
        </w:tc>
        <w:tc>
          <w:tcPr>
            <w:tcW w:w="1183" w:type="dxa"/>
            <w:tcBorders>
              <w:top w:val="thinThickSmallGap" w:sz="24" w:space="0" w:color="auto"/>
              <w:bottom w:val="thickThinSmallGap" w:sz="24" w:space="0" w:color="auto"/>
            </w:tcBorders>
            <w:vAlign w:val="center"/>
          </w:tcPr>
          <w:p w:rsidR="00775567" w:rsidRPr="00E512A8" w:rsidRDefault="00775567" w:rsidP="009E6A30">
            <w:pPr>
              <w:spacing w:line="288" w:lineRule="auto"/>
              <w:jc w:val="center"/>
              <w:rPr>
                <w:b/>
                <w:sz w:val="16"/>
                <w:szCs w:val="16"/>
              </w:rPr>
            </w:pPr>
            <w:r w:rsidRPr="00E512A8">
              <w:rPr>
                <w:b/>
                <w:sz w:val="16"/>
                <w:szCs w:val="16"/>
              </w:rPr>
              <w:t>Група</w:t>
            </w:r>
          </w:p>
        </w:tc>
        <w:tc>
          <w:tcPr>
            <w:tcW w:w="922" w:type="dxa"/>
            <w:tcBorders>
              <w:top w:val="thinThickSmallGap" w:sz="24" w:space="0" w:color="auto"/>
              <w:bottom w:val="thickThinSmallGap" w:sz="24" w:space="0" w:color="auto"/>
            </w:tcBorders>
            <w:vAlign w:val="center"/>
          </w:tcPr>
          <w:p w:rsidR="00775567" w:rsidRPr="00E512A8" w:rsidRDefault="00775567" w:rsidP="009E6A30">
            <w:pPr>
              <w:spacing w:line="288" w:lineRule="auto"/>
              <w:jc w:val="center"/>
              <w:rPr>
                <w:b/>
                <w:sz w:val="16"/>
                <w:szCs w:val="16"/>
              </w:rPr>
            </w:pPr>
            <w:r w:rsidRPr="00E512A8">
              <w:rPr>
                <w:b/>
                <w:sz w:val="16"/>
                <w:szCs w:val="16"/>
              </w:rPr>
              <w:t>Кількість студентів</w:t>
            </w:r>
          </w:p>
        </w:tc>
        <w:tc>
          <w:tcPr>
            <w:tcW w:w="1776" w:type="dxa"/>
            <w:tcBorders>
              <w:top w:val="thinThickSmallGap" w:sz="24" w:space="0" w:color="auto"/>
              <w:bottom w:val="thickThinSmallGap" w:sz="24" w:space="0" w:color="auto"/>
            </w:tcBorders>
            <w:vAlign w:val="center"/>
          </w:tcPr>
          <w:p w:rsidR="00775567" w:rsidRPr="00E512A8" w:rsidRDefault="00775567" w:rsidP="009E6A30">
            <w:pPr>
              <w:spacing w:line="288" w:lineRule="auto"/>
              <w:jc w:val="center"/>
              <w:rPr>
                <w:b/>
                <w:sz w:val="16"/>
                <w:szCs w:val="16"/>
              </w:rPr>
            </w:pPr>
            <w:r w:rsidRPr="00E512A8">
              <w:rPr>
                <w:b/>
                <w:sz w:val="16"/>
                <w:szCs w:val="16"/>
              </w:rPr>
              <w:t>Куратор</w:t>
            </w:r>
          </w:p>
        </w:tc>
        <w:tc>
          <w:tcPr>
            <w:tcW w:w="1088" w:type="dxa"/>
            <w:tcBorders>
              <w:top w:val="thinThickSmallGap" w:sz="24" w:space="0" w:color="auto"/>
              <w:bottom w:val="thickThinSmallGap" w:sz="24" w:space="0" w:color="auto"/>
            </w:tcBorders>
            <w:vAlign w:val="center"/>
          </w:tcPr>
          <w:p w:rsidR="00775567" w:rsidRPr="00E512A8" w:rsidRDefault="00775567" w:rsidP="009E6A30">
            <w:pPr>
              <w:spacing w:line="288" w:lineRule="auto"/>
              <w:jc w:val="center"/>
              <w:rPr>
                <w:b/>
                <w:sz w:val="16"/>
                <w:szCs w:val="16"/>
              </w:rPr>
            </w:pPr>
            <w:r w:rsidRPr="00E512A8">
              <w:rPr>
                <w:b/>
                <w:sz w:val="16"/>
                <w:szCs w:val="16"/>
              </w:rPr>
              <w:t>Успішність, %</w:t>
            </w:r>
          </w:p>
        </w:tc>
        <w:tc>
          <w:tcPr>
            <w:tcW w:w="977" w:type="dxa"/>
            <w:tcBorders>
              <w:top w:val="thinThickSmallGap" w:sz="24" w:space="0" w:color="auto"/>
              <w:bottom w:val="thickThinSmallGap" w:sz="24" w:space="0" w:color="auto"/>
            </w:tcBorders>
            <w:vAlign w:val="center"/>
          </w:tcPr>
          <w:p w:rsidR="00775567" w:rsidRPr="00E512A8" w:rsidRDefault="00775567" w:rsidP="009E6A30">
            <w:pPr>
              <w:spacing w:line="288" w:lineRule="auto"/>
              <w:jc w:val="center"/>
              <w:rPr>
                <w:b/>
                <w:sz w:val="16"/>
                <w:szCs w:val="16"/>
              </w:rPr>
            </w:pPr>
            <w:r w:rsidRPr="00E512A8">
              <w:rPr>
                <w:b/>
                <w:sz w:val="16"/>
                <w:szCs w:val="16"/>
              </w:rPr>
              <w:t>Середній бал</w:t>
            </w:r>
          </w:p>
        </w:tc>
        <w:tc>
          <w:tcPr>
            <w:tcW w:w="1010" w:type="dxa"/>
            <w:tcBorders>
              <w:top w:val="thinThickSmallGap" w:sz="24" w:space="0" w:color="auto"/>
              <w:bottom w:val="thickThinSmallGap" w:sz="24" w:space="0" w:color="auto"/>
            </w:tcBorders>
            <w:vAlign w:val="center"/>
          </w:tcPr>
          <w:p w:rsidR="00775567" w:rsidRPr="00E512A8" w:rsidRDefault="00775567" w:rsidP="009E6A30">
            <w:pPr>
              <w:spacing w:line="288" w:lineRule="auto"/>
              <w:jc w:val="center"/>
              <w:rPr>
                <w:b/>
                <w:sz w:val="16"/>
                <w:szCs w:val="16"/>
              </w:rPr>
            </w:pPr>
            <w:r w:rsidRPr="00E512A8">
              <w:rPr>
                <w:b/>
                <w:sz w:val="16"/>
                <w:szCs w:val="16"/>
              </w:rPr>
              <w:t>Якісний показник</w:t>
            </w:r>
          </w:p>
          <w:p w:rsidR="00775567" w:rsidRPr="00E512A8" w:rsidRDefault="00775567" w:rsidP="009E6A30">
            <w:pPr>
              <w:spacing w:line="288" w:lineRule="auto"/>
              <w:jc w:val="center"/>
              <w:rPr>
                <w:b/>
                <w:sz w:val="16"/>
                <w:szCs w:val="16"/>
              </w:rPr>
            </w:pPr>
            <w:r w:rsidRPr="00E512A8">
              <w:rPr>
                <w:b/>
                <w:sz w:val="16"/>
                <w:szCs w:val="16"/>
              </w:rPr>
              <w:t>%</w:t>
            </w:r>
          </w:p>
        </w:tc>
        <w:tc>
          <w:tcPr>
            <w:tcW w:w="511" w:type="dxa"/>
            <w:tcBorders>
              <w:top w:val="thinThickSmallGap" w:sz="24" w:space="0" w:color="auto"/>
              <w:bottom w:val="thickThinSmallGap" w:sz="24" w:space="0" w:color="auto"/>
            </w:tcBorders>
            <w:vAlign w:val="center"/>
          </w:tcPr>
          <w:p w:rsidR="00775567" w:rsidRPr="00E512A8" w:rsidRDefault="00775567" w:rsidP="009E6A30">
            <w:pPr>
              <w:spacing w:line="288" w:lineRule="auto"/>
              <w:jc w:val="center"/>
              <w:rPr>
                <w:b/>
                <w:sz w:val="16"/>
                <w:szCs w:val="16"/>
              </w:rPr>
            </w:pPr>
            <w:r w:rsidRPr="00E512A8">
              <w:rPr>
                <w:b/>
                <w:sz w:val="16"/>
                <w:szCs w:val="16"/>
              </w:rPr>
              <w:t>«5»</w:t>
            </w:r>
          </w:p>
        </w:tc>
        <w:tc>
          <w:tcPr>
            <w:tcW w:w="634" w:type="dxa"/>
            <w:tcBorders>
              <w:top w:val="thinThickSmallGap" w:sz="24" w:space="0" w:color="auto"/>
              <w:bottom w:val="thickThinSmallGap" w:sz="24" w:space="0" w:color="auto"/>
            </w:tcBorders>
            <w:vAlign w:val="center"/>
          </w:tcPr>
          <w:p w:rsidR="00775567" w:rsidRPr="00E512A8" w:rsidRDefault="00775567" w:rsidP="009E6A30">
            <w:pPr>
              <w:spacing w:line="288" w:lineRule="auto"/>
              <w:jc w:val="center"/>
              <w:rPr>
                <w:b/>
                <w:sz w:val="16"/>
                <w:szCs w:val="16"/>
              </w:rPr>
            </w:pPr>
            <w:r w:rsidRPr="00E512A8">
              <w:rPr>
                <w:b/>
                <w:sz w:val="16"/>
                <w:szCs w:val="16"/>
              </w:rPr>
              <w:t xml:space="preserve">«4,5» </w:t>
            </w:r>
          </w:p>
        </w:tc>
        <w:tc>
          <w:tcPr>
            <w:tcW w:w="772" w:type="dxa"/>
            <w:tcBorders>
              <w:top w:val="thinThickSmallGap" w:sz="24" w:space="0" w:color="auto"/>
              <w:bottom w:val="thickThinSmallGap" w:sz="24" w:space="0" w:color="auto"/>
            </w:tcBorders>
            <w:vAlign w:val="center"/>
          </w:tcPr>
          <w:p w:rsidR="00775567" w:rsidRPr="00E512A8" w:rsidRDefault="00775567" w:rsidP="009E6A30">
            <w:pPr>
              <w:spacing w:line="288" w:lineRule="auto"/>
              <w:jc w:val="center"/>
              <w:rPr>
                <w:b/>
                <w:sz w:val="16"/>
                <w:szCs w:val="16"/>
              </w:rPr>
            </w:pPr>
            <w:r w:rsidRPr="00E512A8">
              <w:rPr>
                <w:b/>
                <w:sz w:val="16"/>
                <w:szCs w:val="16"/>
              </w:rPr>
              <w:t>«3,4,5»</w:t>
            </w:r>
          </w:p>
        </w:tc>
        <w:tc>
          <w:tcPr>
            <w:tcW w:w="726" w:type="dxa"/>
            <w:tcBorders>
              <w:top w:val="thinThickSmallGap" w:sz="24" w:space="0" w:color="auto"/>
              <w:bottom w:val="thickThinSmallGap" w:sz="24" w:space="0" w:color="auto"/>
            </w:tcBorders>
            <w:vAlign w:val="center"/>
          </w:tcPr>
          <w:p w:rsidR="00775567" w:rsidRPr="00E512A8" w:rsidRDefault="00775567" w:rsidP="009E6A30">
            <w:pPr>
              <w:spacing w:line="288" w:lineRule="auto"/>
              <w:jc w:val="center"/>
              <w:rPr>
                <w:b/>
                <w:sz w:val="16"/>
                <w:szCs w:val="16"/>
              </w:rPr>
            </w:pPr>
            <w:r w:rsidRPr="00E512A8">
              <w:rPr>
                <w:b/>
                <w:sz w:val="16"/>
                <w:szCs w:val="16"/>
              </w:rPr>
              <w:t xml:space="preserve">Тільки «3» </w:t>
            </w:r>
          </w:p>
        </w:tc>
        <w:tc>
          <w:tcPr>
            <w:tcW w:w="480" w:type="dxa"/>
            <w:tcBorders>
              <w:top w:val="thinThickSmallGap" w:sz="24" w:space="0" w:color="auto"/>
              <w:bottom w:val="thickThinSmallGap" w:sz="24" w:space="0" w:color="auto"/>
            </w:tcBorders>
            <w:vAlign w:val="center"/>
          </w:tcPr>
          <w:p w:rsidR="00775567" w:rsidRPr="00E512A8" w:rsidRDefault="00775567" w:rsidP="009E6A30">
            <w:pPr>
              <w:spacing w:line="288" w:lineRule="auto"/>
              <w:jc w:val="center"/>
              <w:rPr>
                <w:b/>
                <w:sz w:val="16"/>
                <w:szCs w:val="16"/>
              </w:rPr>
            </w:pPr>
            <w:r w:rsidRPr="00E512A8">
              <w:rPr>
                <w:b/>
                <w:sz w:val="16"/>
                <w:szCs w:val="16"/>
              </w:rPr>
              <w:t>Не атестовані</w:t>
            </w:r>
          </w:p>
        </w:tc>
      </w:tr>
      <w:tr w:rsidR="00775567" w:rsidRPr="00E512A8" w:rsidTr="009E6A30">
        <w:trPr>
          <w:jc w:val="center"/>
        </w:trPr>
        <w:tc>
          <w:tcPr>
            <w:tcW w:w="485" w:type="dxa"/>
            <w:tcBorders>
              <w:top w:val="thickThinSmallGap" w:sz="24" w:space="0" w:color="auto"/>
            </w:tcBorders>
            <w:vAlign w:val="center"/>
          </w:tcPr>
          <w:p w:rsidR="00775567" w:rsidRPr="00E512A8" w:rsidRDefault="00775567" w:rsidP="00775567">
            <w:pPr>
              <w:pStyle w:val="a"/>
              <w:widowControl/>
              <w:numPr>
                <w:ilvl w:val="0"/>
                <w:numId w:val="39"/>
              </w:numPr>
              <w:autoSpaceDE/>
              <w:autoSpaceDN/>
              <w:adjustRightInd/>
            </w:pPr>
          </w:p>
        </w:tc>
        <w:tc>
          <w:tcPr>
            <w:tcW w:w="1183" w:type="dxa"/>
            <w:tcBorders>
              <w:top w:val="thickThinSmallGap" w:sz="24" w:space="0" w:color="auto"/>
            </w:tcBorders>
          </w:tcPr>
          <w:p w:rsidR="00775567" w:rsidRPr="00B67765" w:rsidRDefault="00775567" w:rsidP="009E6A30">
            <w:pPr>
              <w:pStyle w:val="affb"/>
              <w:ind w:firstLine="0"/>
              <w:jc w:val="center"/>
              <w:rPr>
                <w:sz w:val="20"/>
              </w:rPr>
            </w:pPr>
            <w:r w:rsidRPr="00B67765">
              <w:rPr>
                <w:sz w:val="20"/>
              </w:rPr>
              <w:t>І ф</w:t>
            </w:r>
            <w:r>
              <w:rPr>
                <w:sz w:val="20"/>
              </w:rPr>
              <w:t>/а</w:t>
            </w:r>
            <w:r w:rsidRPr="00B67765">
              <w:rPr>
                <w:sz w:val="20"/>
              </w:rPr>
              <w:t xml:space="preserve"> (11)</w:t>
            </w:r>
          </w:p>
        </w:tc>
        <w:tc>
          <w:tcPr>
            <w:tcW w:w="922" w:type="dxa"/>
            <w:tcBorders>
              <w:top w:val="thickThinSmallGap" w:sz="24" w:space="0" w:color="auto"/>
            </w:tcBorders>
          </w:tcPr>
          <w:p w:rsidR="00775567" w:rsidRPr="00761412" w:rsidRDefault="00775567" w:rsidP="009E6A30">
            <w:pPr>
              <w:pStyle w:val="affb"/>
              <w:ind w:firstLine="0"/>
              <w:jc w:val="center"/>
              <w:rPr>
                <w:sz w:val="20"/>
              </w:rPr>
            </w:pPr>
            <w:r>
              <w:rPr>
                <w:sz w:val="20"/>
              </w:rPr>
              <w:t>29</w:t>
            </w:r>
          </w:p>
        </w:tc>
        <w:tc>
          <w:tcPr>
            <w:tcW w:w="1776" w:type="dxa"/>
            <w:tcBorders>
              <w:top w:val="thickThinSmallGap" w:sz="24" w:space="0" w:color="auto"/>
            </w:tcBorders>
            <w:vAlign w:val="center"/>
          </w:tcPr>
          <w:p w:rsidR="00775567" w:rsidRPr="00B67765" w:rsidRDefault="00775567" w:rsidP="009E6A30">
            <w:pPr>
              <w:rPr>
                <w:sz w:val="20"/>
              </w:rPr>
            </w:pPr>
            <w:r>
              <w:rPr>
                <w:sz w:val="20"/>
              </w:rPr>
              <w:t>Білик Л.В.</w:t>
            </w:r>
          </w:p>
        </w:tc>
        <w:tc>
          <w:tcPr>
            <w:tcW w:w="1088" w:type="dxa"/>
            <w:tcBorders>
              <w:top w:val="thickThinSmallGap" w:sz="24" w:space="0" w:color="auto"/>
            </w:tcBorders>
            <w:vAlign w:val="center"/>
          </w:tcPr>
          <w:p w:rsidR="00775567" w:rsidRPr="00B67765" w:rsidRDefault="00775567" w:rsidP="009E6A30">
            <w:pPr>
              <w:spacing w:line="288" w:lineRule="auto"/>
              <w:jc w:val="center"/>
              <w:rPr>
                <w:sz w:val="20"/>
              </w:rPr>
            </w:pPr>
            <w:r>
              <w:rPr>
                <w:sz w:val="20"/>
              </w:rPr>
              <w:t>100</w:t>
            </w:r>
          </w:p>
        </w:tc>
        <w:tc>
          <w:tcPr>
            <w:tcW w:w="977" w:type="dxa"/>
            <w:tcBorders>
              <w:top w:val="thickThinSmallGap" w:sz="24" w:space="0" w:color="auto"/>
            </w:tcBorders>
            <w:vAlign w:val="center"/>
          </w:tcPr>
          <w:p w:rsidR="00775567" w:rsidRPr="00B67765" w:rsidRDefault="00775567" w:rsidP="009E6A30">
            <w:pPr>
              <w:spacing w:line="288" w:lineRule="auto"/>
              <w:jc w:val="center"/>
              <w:rPr>
                <w:sz w:val="20"/>
              </w:rPr>
            </w:pPr>
            <w:r>
              <w:rPr>
                <w:sz w:val="20"/>
              </w:rPr>
              <w:t>3,7</w:t>
            </w:r>
          </w:p>
        </w:tc>
        <w:tc>
          <w:tcPr>
            <w:tcW w:w="1010" w:type="dxa"/>
            <w:tcBorders>
              <w:top w:val="thickThinSmallGap" w:sz="24" w:space="0" w:color="auto"/>
            </w:tcBorders>
            <w:vAlign w:val="center"/>
          </w:tcPr>
          <w:p w:rsidR="00775567" w:rsidRPr="00B67765" w:rsidRDefault="00775567" w:rsidP="009E6A30">
            <w:pPr>
              <w:spacing w:line="288" w:lineRule="auto"/>
              <w:jc w:val="center"/>
              <w:rPr>
                <w:sz w:val="20"/>
                <w:lang w:val="ru-RU"/>
              </w:rPr>
            </w:pPr>
            <w:r>
              <w:rPr>
                <w:sz w:val="20"/>
                <w:lang w:val="ru-RU"/>
              </w:rPr>
              <w:t>62,0</w:t>
            </w:r>
          </w:p>
        </w:tc>
        <w:tc>
          <w:tcPr>
            <w:tcW w:w="511" w:type="dxa"/>
            <w:tcBorders>
              <w:top w:val="thickThinSmallGap" w:sz="24" w:space="0" w:color="auto"/>
            </w:tcBorders>
            <w:vAlign w:val="center"/>
          </w:tcPr>
          <w:p w:rsidR="00775567" w:rsidRPr="00B67765" w:rsidRDefault="00775567" w:rsidP="009E6A30">
            <w:pPr>
              <w:spacing w:line="288" w:lineRule="auto"/>
              <w:jc w:val="center"/>
              <w:rPr>
                <w:sz w:val="20"/>
                <w:lang w:val="ru-RU"/>
              </w:rPr>
            </w:pPr>
            <w:r>
              <w:rPr>
                <w:sz w:val="20"/>
                <w:lang w:val="ru-RU"/>
              </w:rPr>
              <w:t>3</w:t>
            </w:r>
          </w:p>
        </w:tc>
        <w:tc>
          <w:tcPr>
            <w:tcW w:w="634" w:type="dxa"/>
            <w:tcBorders>
              <w:top w:val="thickThinSmallGap" w:sz="24" w:space="0" w:color="auto"/>
            </w:tcBorders>
            <w:vAlign w:val="center"/>
          </w:tcPr>
          <w:p w:rsidR="00775567" w:rsidRPr="00B67765" w:rsidRDefault="00775567" w:rsidP="009E6A30">
            <w:pPr>
              <w:spacing w:line="288" w:lineRule="auto"/>
              <w:jc w:val="center"/>
              <w:rPr>
                <w:sz w:val="20"/>
                <w:lang w:val="ru-RU"/>
              </w:rPr>
            </w:pPr>
            <w:r>
              <w:rPr>
                <w:sz w:val="20"/>
                <w:lang w:val="ru-RU"/>
              </w:rPr>
              <w:t>15</w:t>
            </w:r>
          </w:p>
        </w:tc>
        <w:tc>
          <w:tcPr>
            <w:tcW w:w="772" w:type="dxa"/>
            <w:tcBorders>
              <w:top w:val="thickThinSmallGap" w:sz="24" w:space="0" w:color="auto"/>
            </w:tcBorders>
            <w:vAlign w:val="center"/>
          </w:tcPr>
          <w:p w:rsidR="00775567" w:rsidRPr="00B67765" w:rsidRDefault="00775567" w:rsidP="009E6A30">
            <w:pPr>
              <w:spacing w:line="288" w:lineRule="auto"/>
              <w:jc w:val="center"/>
              <w:rPr>
                <w:sz w:val="20"/>
                <w:lang w:val="ru-RU"/>
              </w:rPr>
            </w:pPr>
          </w:p>
        </w:tc>
        <w:tc>
          <w:tcPr>
            <w:tcW w:w="726" w:type="dxa"/>
            <w:tcBorders>
              <w:top w:val="thickThinSmallGap" w:sz="24" w:space="0" w:color="auto"/>
            </w:tcBorders>
            <w:vAlign w:val="center"/>
          </w:tcPr>
          <w:p w:rsidR="00775567" w:rsidRPr="00B67765" w:rsidRDefault="00775567" w:rsidP="009E6A30">
            <w:pPr>
              <w:spacing w:line="288" w:lineRule="auto"/>
              <w:jc w:val="center"/>
              <w:rPr>
                <w:sz w:val="20"/>
                <w:lang w:val="ru-RU"/>
              </w:rPr>
            </w:pPr>
            <w:r>
              <w:rPr>
                <w:sz w:val="20"/>
                <w:lang w:val="ru-RU"/>
              </w:rPr>
              <w:t>11</w:t>
            </w:r>
          </w:p>
        </w:tc>
        <w:tc>
          <w:tcPr>
            <w:tcW w:w="480" w:type="dxa"/>
            <w:tcBorders>
              <w:top w:val="thickThinSmallGap" w:sz="24" w:space="0" w:color="auto"/>
            </w:tcBorders>
            <w:vAlign w:val="center"/>
          </w:tcPr>
          <w:p w:rsidR="00775567" w:rsidRPr="00B67765" w:rsidRDefault="00775567" w:rsidP="009E6A30">
            <w:pPr>
              <w:spacing w:line="288" w:lineRule="auto"/>
              <w:jc w:val="center"/>
              <w:rPr>
                <w:sz w:val="20"/>
              </w:rPr>
            </w:pPr>
          </w:p>
        </w:tc>
      </w:tr>
      <w:tr w:rsidR="00775567" w:rsidRPr="00E512A8" w:rsidTr="009E6A30">
        <w:trPr>
          <w:jc w:val="center"/>
        </w:trPr>
        <w:tc>
          <w:tcPr>
            <w:tcW w:w="485" w:type="dxa"/>
            <w:vAlign w:val="center"/>
          </w:tcPr>
          <w:p w:rsidR="00775567" w:rsidRPr="00E512A8" w:rsidRDefault="00775567" w:rsidP="00775567">
            <w:pPr>
              <w:pStyle w:val="a"/>
              <w:widowControl/>
              <w:numPr>
                <w:ilvl w:val="0"/>
                <w:numId w:val="39"/>
              </w:numPr>
              <w:tabs>
                <w:tab w:val="num" w:pos="648"/>
              </w:tabs>
              <w:autoSpaceDE/>
              <w:autoSpaceDN/>
              <w:adjustRightInd/>
            </w:pPr>
          </w:p>
        </w:tc>
        <w:tc>
          <w:tcPr>
            <w:tcW w:w="1183" w:type="dxa"/>
          </w:tcPr>
          <w:p w:rsidR="00775567" w:rsidRPr="00B67765" w:rsidRDefault="00775567" w:rsidP="009E6A30">
            <w:pPr>
              <w:pStyle w:val="affb"/>
              <w:ind w:firstLine="0"/>
              <w:jc w:val="center"/>
              <w:rPr>
                <w:sz w:val="20"/>
              </w:rPr>
            </w:pPr>
            <w:r w:rsidRPr="00B67765">
              <w:rPr>
                <w:sz w:val="20"/>
              </w:rPr>
              <w:t>ІІ ф (11)</w:t>
            </w:r>
          </w:p>
        </w:tc>
        <w:tc>
          <w:tcPr>
            <w:tcW w:w="922" w:type="dxa"/>
          </w:tcPr>
          <w:p w:rsidR="00775567" w:rsidRPr="00761412" w:rsidRDefault="00775567" w:rsidP="009E6A30">
            <w:pPr>
              <w:pStyle w:val="affb"/>
              <w:ind w:firstLine="0"/>
              <w:jc w:val="center"/>
              <w:rPr>
                <w:sz w:val="20"/>
              </w:rPr>
            </w:pPr>
            <w:r>
              <w:rPr>
                <w:sz w:val="20"/>
              </w:rPr>
              <w:t>18</w:t>
            </w:r>
          </w:p>
        </w:tc>
        <w:tc>
          <w:tcPr>
            <w:tcW w:w="1776" w:type="dxa"/>
            <w:vAlign w:val="center"/>
          </w:tcPr>
          <w:p w:rsidR="00775567" w:rsidRPr="00B67765" w:rsidRDefault="00775567" w:rsidP="009E6A30">
            <w:pPr>
              <w:rPr>
                <w:sz w:val="20"/>
              </w:rPr>
            </w:pPr>
            <w:r w:rsidRPr="00B67765">
              <w:rPr>
                <w:sz w:val="20"/>
              </w:rPr>
              <w:t>Пєтухова О.В.</w:t>
            </w:r>
          </w:p>
        </w:tc>
        <w:tc>
          <w:tcPr>
            <w:tcW w:w="1088" w:type="dxa"/>
            <w:vAlign w:val="center"/>
          </w:tcPr>
          <w:p w:rsidR="00775567" w:rsidRPr="00B67765" w:rsidRDefault="00775567" w:rsidP="009E6A30">
            <w:pPr>
              <w:spacing w:line="288" w:lineRule="auto"/>
              <w:jc w:val="center"/>
              <w:rPr>
                <w:sz w:val="20"/>
              </w:rPr>
            </w:pPr>
            <w:r>
              <w:rPr>
                <w:sz w:val="20"/>
              </w:rPr>
              <w:t>100</w:t>
            </w:r>
          </w:p>
        </w:tc>
        <w:tc>
          <w:tcPr>
            <w:tcW w:w="977" w:type="dxa"/>
            <w:vAlign w:val="center"/>
          </w:tcPr>
          <w:p w:rsidR="00775567" w:rsidRPr="00B67765" w:rsidRDefault="00775567" w:rsidP="009E6A30">
            <w:pPr>
              <w:spacing w:line="288" w:lineRule="auto"/>
              <w:jc w:val="center"/>
              <w:rPr>
                <w:sz w:val="20"/>
              </w:rPr>
            </w:pPr>
            <w:r>
              <w:rPr>
                <w:sz w:val="20"/>
              </w:rPr>
              <w:t>3,9</w:t>
            </w:r>
          </w:p>
        </w:tc>
        <w:tc>
          <w:tcPr>
            <w:tcW w:w="1010" w:type="dxa"/>
            <w:vAlign w:val="center"/>
          </w:tcPr>
          <w:p w:rsidR="00775567" w:rsidRPr="00B67765" w:rsidRDefault="00775567" w:rsidP="009E6A30">
            <w:pPr>
              <w:spacing w:line="288" w:lineRule="auto"/>
              <w:jc w:val="center"/>
              <w:rPr>
                <w:sz w:val="20"/>
                <w:lang w:val="ru-RU"/>
              </w:rPr>
            </w:pPr>
            <w:r>
              <w:rPr>
                <w:sz w:val="20"/>
                <w:lang w:val="ru-RU"/>
              </w:rPr>
              <w:t>50</w:t>
            </w:r>
          </w:p>
        </w:tc>
        <w:tc>
          <w:tcPr>
            <w:tcW w:w="511" w:type="dxa"/>
            <w:vAlign w:val="center"/>
          </w:tcPr>
          <w:p w:rsidR="00775567" w:rsidRPr="00B67765" w:rsidRDefault="00775567" w:rsidP="009E6A30">
            <w:pPr>
              <w:spacing w:line="288" w:lineRule="auto"/>
              <w:jc w:val="center"/>
              <w:rPr>
                <w:sz w:val="20"/>
                <w:lang w:val="ru-RU"/>
              </w:rPr>
            </w:pPr>
            <w:r>
              <w:rPr>
                <w:sz w:val="20"/>
                <w:lang w:val="ru-RU"/>
              </w:rPr>
              <w:t>3</w:t>
            </w:r>
          </w:p>
        </w:tc>
        <w:tc>
          <w:tcPr>
            <w:tcW w:w="634" w:type="dxa"/>
            <w:vAlign w:val="center"/>
          </w:tcPr>
          <w:p w:rsidR="00775567" w:rsidRPr="00B67765" w:rsidRDefault="00775567" w:rsidP="009E6A30">
            <w:pPr>
              <w:spacing w:line="288" w:lineRule="auto"/>
              <w:jc w:val="center"/>
              <w:rPr>
                <w:sz w:val="20"/>
                <w:lang w:val="ru-RU"/>
              </w:rPr>
            </w:pPr>
            <w:r>
              <w:rPr>
                <w:sz w:val="20"/>
                <w:lang w:val="ru-RU"/>
              </w:rPr>
              <w:t>6</w:t>
            </w:r>
          </w:p>
        </w:tc>
        <w:tc>
          <w:tcPr>
            <w:tcW w:w="772" w:type="dxa"/>
            <w:vAlign w:val="center"/>
          </w:tcPr>
          <w:p w:rsidR="00775567" w:rsidRPr="00B67765" w:rsidRDefault="00775567" w:rsidP="009E6A30">
            <w:pPr>
              <w:spacing w:line="288" w:lineRule="auto"/>
              <w:jc w:val="center"/>
              <w:rPr>
                <w:sz w:val="20"/>
                <w:lang w:val="ru-RU"/>
              </w:rPr>
            </w:pPr>
            <w:r>
              <w:rPr>
                <w:sz w:val="20"/>
                <w:lang w:val="ru-RU"/>
              </w:rPr>
              <w:t>5</w:t>
            </w:r>
          </w:p>
        </w:tc>
        <w:tc>
          <w:tcPr>
            <w:tcW w:w="726" w:type="dxa"/>
            <w:vAlign w:val="center"/>
          </w:tcPr>
          <w:p w:rsidR="00775567" w:rsidRPr="00B67765" w:rsidRDefault="00775567" w:rsidP="009E6A30">
            <w:pPr>
              <w:spacing w:line="288" w:lineRule="auto"/>
              <w:jc w:val="center"/>
              <w:rPr>
                <w:sz w:val="20"/>
              </w:rPr>
            </w:pPr>
            <w:r>
              <w:rPr>
                <w:sz w:val="20"/>
              </w:rPr>
              <w:t>4</w:t>
            </w:r>
          </w:p>
        </w:tc>
        <w:tc>
          <w:tcPr>
            <w:tcW w:w="480" w:type="dxa"/>
            <w:vAlign w:val="center"/>
          </w:tcPr>
          <w:p w:rsidR="00775567" w:rsidRPr="00B67765" w:rsidRDefault="00775567" w:rsidP="009E6A30">
            <w:pPr>
              <w:spacing w:line="288" w:lineRule="auto"/>
              <w:jc w:val="center"/>
              <w:rPr>
                <w:sz w:val="20"/>
              </w:rPr>
            </w:pPr>
          </w:p>
        </w:tc>
      </w:tr>
      <w:tr w:rsidR="00775567" w:rsidRPr="00E512A8" w:rsidTr="009E6A30">
        <w:trPr>
          <w:jc w:val="center"/>
        </w:trPr>
        <w:tc>
          <w:tcPr>
            <w:tcW w:w="485" w:type="dxa"/>
            <w:vAlign w:val="center"/>
          </w:tcPr>
          <w:p w:rsidR="00775567" w:rsidRPr="00E512A8" w:rsidRDefault="00775567" w:rsidP="00775567">
            <w:pPr>
              <w:pStyle w:val="a"/>
              <w:widowControl/>
              <w:numPr>
                <w:ilvl w:val="0"/>
                <w:numId w:val="39"/>
              </w:numPr>
              <w:tabs>
                <w:tab w:val="num" w:pos="648"/>
              </w:tabs>
              <w:autoSpaceDE/>
              <w:autoSpaceDN/>
              <w:adjustRightInd/>
            </w:pPr>
          </w:p>
        </w:tc>
        <w:tc>
          <w:tcPr>
            <w:tcW w:w="1183" w:type="dxa"/>
          </w:tcPr>
          <w:p w:rsidR="00775567" w:rsidRPr="00B67765" w:rsidRDefault="00775567" w:rsidP="009E6A30">
            <w:pPr>
              <w:pStyle w:val="affb"/>
              <w:ind w:firstLine="0"/>
              <w:jc w:val="center"/>
              <w:rPr>
                <w:sz w:val="20"/>
              </w:rPr>
            </w:pPr>
            <w:r w:rsidRPr="00B67765">
              <w:rPr>
                <w:sz w:val="20"/>
              </w:rPr>
              <w:t>ІІІ ф А (9)</w:t>
            </w:r>
          </w:p>
        </w:tc>
        <w:tc>
          <w:tcPr>
            <w:tcW w:w="922" w:type="dxa"/>
          </w:tcPr>
          <w:p w:rsidR="00775567" w:rsidRPr="00B67765" w:rsidRDefault="00775567" w:rsidP="009E6A30">
            <w:pPr>
              <w:pStyle w:val="affb"/>
              <w:ind w:firstLine="0"/>
              <w:jc w:val="center"/>
              <w:rPr>
                <w:sz w:val="20"/>
              </w:rPr>
            </w:pPr>
            <w:r>
              <w:rPr>
                <w:sz w:val="20"/>
              </w:rPr>
              <w:t>24</w:t>
            </w:r>
          </w:p>
        </w:tc>
        <w:tc>
          <w:tcPr>
            <w:tcW w:w="1776" w:type="dxa"/>
            <w:vAlign w:val="center"/>
          </w:tcPr>
          <w:p w:rsidR="00775567" w:rsidRPr="00B67765" w:rsidRDefault="00775567" w:rsidP="009E6A30">
            <w:pPr>
              <w:rPr>
                <w:sz w:val="20"/>
              </w:rPr>
            </w:pPr>
            <w:r w:rsidRPr="00B67765">
              <w:rPr>
                <w:sz w:val="20"/>
              </w:rPr>
              <w:t>Діхтяренко Л.М.</w:t>
            </w:r>
          </w:p>
        </w:tc>
        <w:tc>
          <w:tcPr>
            <w:tcW w:w="1088" w:type="dxa"/>
            <w:vAlign w:val="center"/>
          </w:tcPr>
          <w:p w:rsidR="00775567" w:rsidRPr="00B67765" w:rsidRDefault="00775567" w:rsidP="009E6A30">
            <w:pPr>
              <w:spacing w:line="288" w:lineRule="auto"/>
              <w:jc w:val="center"/>
              <w:rPr>
                <w:sz w:val="20"/>
              </w:rPr>
            </w:pPr>
            <w:r>
              <w:rPr>
                <w:sz w:val="20"/>
              </w:rPr>
              <w:t>100</w:t>
            </w:r>
          </w:p>
        </w:tc>
        <w:tc>
          <w:tcPr>
            <w:tcW w:w="977" w:type="dxa"/>
            <w:vAlign w:val="center"/>
          </w:tcPr>
          <w:p w:rsidR="00775567" w:rsidRPr="00B67765" w:rsidRDefault="00775567" w:rsidP="009E6A30">
            <w:pPr>
              <w:spacing w:line="288" w:lineRule="auto"/>
              <w:jc w:val="center"/>
              <w:rPr>
                <w:sz w:val="20"/>
              </w:rPr>
            </w:pPr>
            <w:r>
              <w:rPr>
                <w:sz w:val="20"/>
              </w:rPr>
              <w:t>3,9</w:t>
            </w:r>
          </w:p>
        </w:tc>
        <w:tc>
          <w:tcPr>
            <w:tcW w:w="1010" w:type="dxa"/>
            <w:vAlign w:val="center"/>
          </w:tcPr>
          <w:p w:rsidR="00775567" w:rsidRPr="002C6941" w:rsidRDefault="00775567" w:rsidP="009E6A30">
            <w:pPr>
              <w:spacing w:line="288" w:lineRule="auto"/>
              <w:jc w:val="center"/>
              <w:rPr>
                <w:sz w:val="20"/>
              </w:rPr>
            </w:pPr>
            <w:r>
              <w:rPr>
                <w:sz w:val="20"/>
              </w:rPr>
              <w:t>70,8</w:t>
            </w:r>
          </w:p>
        </w:tc>
        <w:tc>
          <w:tcPr>
            <w:tcW w:w="511" w:type="dxa"/>
            <w:vAlign w:val="center"/>
          </w:tcPr>
          <w:p w:rsidR="00775567" w:rsidRPr="002C6941" w:rsidRDefault="00775567" w:rsidP="009E6A30">
            <w:pPr>
              <w:spacing w:line="288" w:lineRule="auto"/>
              <w:jc w:val="center"/>
              <w:rPr>
                <w:sz w:val="20"/>
              </w:rPr>
            </w:pPr>
            <w:r>
              <w:rPr>
                <w:sz w:val="20"/>
              </w:rPr>
              <w:t>4</w:t>
            </w:r>
          </w:p>
        </w:tc>
        <w:tc>
          <w:tcPr>
            <w:tcW w:w="634" w:type="dxa"/>
            <w:vAlign w:val="center"/>
          </w:tcPr>
          <w:p w:rsidR="00775567" w:rsidRPr="002C6941" w:rsidRDefault="00775567" w:rsidP="009E6A30">
            <w:pPr>
              <w:spacing w:line="288" w:lineRule="auto"/>
              <w:jc w:val="center"/>
              <w:rPr>
                <w:sz w:val="20"/>
              </w:rPr>
            </w:pPr>
            <w:r>
              <w:rPr>
                <w:sz w:val="20"/>
              </w:rPr>
              <w:t>13</w:t>
            </w:r>
          </w:p>
        </w:tc>
        <w:tc>
          <w:tcPr>
            <w:tcW w:w="772" w:type="dxa"/>
            <w:vAlign w:val="center"/>
          </w:tcPr>
          <w:p w:rsidR="00775567" w:rsidRPr="002C6941" w:rsidRDefault="00775567" w:rsidP="009E6A30">
            <w:pPr>
              <w:spacing w:line="288" w:lineRule="auto"/>
              <w:jc w:val="center"/>
              <w:rPr>
                <w:sz w:val="20"/>
              </w:rPr>
            </w:pPr>
          </w:p>
        </w:tc>
        <w:tc>
          <w:tcPr>
            <w:tcW w:w="726" w:type="dxa"/>
            <w:vAlign w:val="center"/>
          </w:tcPr>
          <w:p w:rsidR="00775567" w:rsidRPr="002C6941" w:rsidRDefault="00775567" w:rsidP="009E6A30">
            <w:pPr>
              <w:spacing w:line="288" w:lineRule="auto"/>
              <w:jc w:val="center"/>
              <w:rPr>
                <w:sz w:val="20"/>
              </w:rPr>
            </w:pPr>
            <w:r>
              <w:rPr>
                <w:sz w:val="20"/>
              </w:rPr>
              <w:t>7</w:t>
            </w:r>
          </w:p>
        </w:tc>
        <w:tc>
          <w:tcPr>
            <w:tcW w:w="480" w:type="dxa"/>
            <w:vAlign w:val="center"/>
          </w:tcPr>
          <w:p w:rsidR="00775567" w:rsidRPr="00B67765" w:rsidRDefault="00775567" w:rsidP="009E6A30">
            <w:pPr>
              <w:spacing w:line="288" w:lineRule="auto"/>
              <w:jc w:val="center"/>
              <w:rPr>
                <w:sz w:val="20"/>
              </w:rPr>
            </w:pPr>
          </w:p>
        </w:tc>
      </w:tr>
      <w:tr w:rsidR="00775567" w:rsidRPr="00E512A8" w:rsidTr="009E6A30">
        <w:trPr>
          <w:jc w:val="center"/>
        </w:trPr>
        <w:tc>
          <w:tcPr>
            <w:tcW w:w="485" w:type="dxa"/>
            <w:vAlign w:val="center"/>
          </w:tcPr>
          <w:p w:rsidR="00775567" w:rsidRPr="00E512A8" w:rsidRDefault="00775567" w:rsidP="00775567">
            <w:pPr>
              <w:pStyle w:val="a"/>
              <w:widowControl/>
              <w:numPr>
                <w:ilvl w:val="0"/>
                <w:numId w:val="39"/>
              </w:numPr>
              <w:tabs>
                <w:tab w:val="num" w:pos="648"/>
              </w:tabs>
              <w:autoSpaceDE/>
              <w:autoSpaceDN/>
              <w:adjustRightInd/>
            </w:pPr>
          </w:p>
        </w:tc>
        <w:tc>
          <w:tcPr>
            <w:tcW w:w="1183" w:type="dxa"/>
          </w:tcPr>
          <w:p w:rsidR="00775567" w:rsidRPr="00B67765" w:rsidRDefault="00775567" w:rsidP="009E6A30">
            <w:pPr>
              <w:pStyle w:val="affb"/>
              <w:ind w:firstLine="0"/>
              <w:jc w:val="center"/>
              <w:rPr>
                <w:sz w:val="20"/>
              </w:rPr>
            </w:pPr>
            <w:r w:rsidRPr="00B67765">
              <w:rPr>
                <w:sz w:val="20"/>
              </w:rPr>
              <w:t>ІІІ ф Б (9)</w:t>
            </w:r>
          </w:p>
        </w:tc>
        <w:tc>
          <w:tcPr>
            <w:tcW w:w="922" w:type="dxa"/>
          </w:tcPr>
          <w:p w:rsidR="00775567" w:rsidRPr="00B67765" w:rsidRDefault="00775567" w:rsidP="009E6A30">
            <w:pPr>
              <w:pStyle w:val="affb"/>
              <w:ind w:firstLine="0"/>
              <w:jc w:val="center"/>
              <w:rPr>
                <w:sz w:val="20"/>
              </w:rPr>
            </w:pPr>
            <w:r>
              <w:rPr>
                <w:sz w:val="20"/>
              </w:rPr>
              <w:t>26</w:t>
            </w:r>
          </w:p>
        </w:tc>
        <w:tc>
          <w:tcPr>
            <w:tcW w:w="1776" w:type="dxa"/>
            <w:vAlign w:val="center"/>
          </w:tcPr>
          <w:p w:rsidR="00775567" w:rsidRPr="00B67765" w:rsidRDefault="00775567" w:rsidP="009E6A30">
            <w:pPr>
              <w:rPr>
                <w:sz w:val="20"/>
              </w:rPr>
            </w:pPr>
            <w:r w:rsidRPr="00B67765">
              <w:rPr>
                <w:sz w:val="20"/>
              </w:rPr>
              <w:t>Данілова Т.О.</w:t>
            </w:r>
          </w:p>
        </w:tc>
        <w:tc>
          <w:tcPr>
            <w:tcW w:w="1088" w:type="dxa"/>
            <w:vAlign w:val="center"/>
          </w:tcPr>
          <w:p w:rsidR="00775567" w:rsidRPr="00B67765" w:rsidRDefault="00775567" w:rsidP="009E6A30">
            <w:pPr>
              <w:spacing w:line="288" w:lineRule="auto"/>
              <w:jc w:val="center"/>
              <w:rPr>
                <w:sz w:val="20"/>
              </w:rPr>
            </w:pPr>
            <w:r>
              <w:rPr>
                <w:sz w:val="20"/>
              </w:rPr>
              <w:t>100</w:t>
            </w:r>
          </w:p>
        </w:tc>
        <w:tc>
          <w:tcPr>
            <w:tcW w:w="977" w:type="dxa"/>
            <w:vAlign w:val="center"/>
          </w:tcPr>
          <w:p w:rsidR="00775567" w:rsidRPr="00012336" w:rsidRDefault="00775567" w:rsidP="009E6A30">
            <w:pPr>
              <w:spacing w:line="288" w:lineRule="auto"/>
              <w:jc w:val="center"/>
              <w:rPr>
                <w:sz w:val="20"/>
                <w:lang w:val="ru-RU"/>
              </w:rPr>
            </w:pPr>
            <w:r>
              <w:rPr>
                <w:sz w:val="20"/>
                <w:lang w:val="ru-RU"/>
              </w:rPr>
              <w:t>4,0</w:t>
            </w:r>
          </w:p>
        </w:tc>
        <w:tc>
          <w:tcPr>
            <w:tcW w:w="1010" w:type="dxa"/>
            <w:vAlign w:val="center"/>
          </w:tcPr>
          <w:p w:rsidR="00775567" w:rsidRPr="00012336" w:rsidRDefault="00775567" w:rsidP="009E6A30">
            <w:pPr>
              <w:spacing w:line="288" w:lineRule="auto"/>
              <w:jc w:val="center"/>
              <w:rPr>
                <w:sz w:val="20"/>
                <w:lang w:val="ru-RU"/>
              </w:rPr>
            </w:pPr>
            <w:r>
              <w:rPr>
                <w:sz w:val="20"/>
                <w:lang w:val="ru-RU"/>
              </w:rPr>
              <w:t>80,8</w:t>
            </w:r>
          </w:p>
        </w:tc>
        <w:tc>
          <w:tcPr>
            <w:tcW w:w="511" w:type="dxa"/>
            <w:vAlign w:val="center"/>
          </w:tcPr>
          <w:p w:rsidR="00775567" w:rsidRPr="00012336" w:rsidRDefault="00775567" w:rsidP="009E6A30">
            <w:pPr>
              <w:spacing w:line="288" w:lineRule="auto"/>
              <w:jc w:val="center"/>
              <w:rPr>
                <w:sz w:val="20"/>
                <w:lang w:val="ru-RU"/>
              </w:rPr>
            </w:pPr>
            <w:r>
              <w:rPr>
                <w:sz w:val="20"/>
                <w:lang w:val="ru-RU"/>
              </w:rPr>
              <w:t>6</w:t>
            </w:r>
          </w:p>
        </w:tc>
        <w:tc>
          <w:tcPr>
            <w:tcW w:w="634" w:type="dxa"/>
            <w:vAlign w:val="center"/>
          </w:tcPr>
          <w:p w:rsidR="00775567" w:rsidRPr="00012336" w:rsidRDefault="00775567" w:rsidP="009E6A30">
            <w:pPr>
              <w:spacing w:line="288" w:lineRule="auto"/>
              <w:jc w:val="center"/>
              <w:rPr>
                <w:sz w:val="20"/>
                <w:lang w:val="ru-RU"/>
              </w:rPr>
            </w:pPr>
            <w:r>
              <w:rPr>
                <w:sz w:val="20"/>
                <w:lang w:val="ru-RU"/>
              </w:rPr>
              <w:t>15</w:t>
            </w:r>
          </w:p>
        </w:tc>
        <w:tc>
          <w:tcPr>
            <w:tcW w:w="772" w:type="dxa"/>
            <w:vAlign w:val="center"/>
          </w:tcPr>
          <w:p w:rsidR="00775567" w:rsidRPr="00012336" w:rsidRDefault="00775567" w:rsidP="009E6A30">
            <w:pPr>
              <w:spacing w:line="288" w:lineRule="auto"/>
              <w:jc w:val="center"/>
              <w:rPr>
                <w:sz w:val="20"/>
                <w:lang w:val="ru-RU"/>
              </w:rPr>
            </w:pPr>
            <w:r>
              <w:rPr>
                <w:sz w:val="20"/>
                <w:lang w:val="ru-RU"/>
              </w:rPr>
              <w:t>5</w:t>
            </w:r>
          </w:p>
        </w:tc>
        <w:tc>
          <w:tcPr>
            <w:tcW w:w="726" w:type="dxa"/>
            <w:vAlign w:val="center"/>
          </w:tcPr>
          <w:p w:rsidR="00775567" w:rsidRPr="002C6941" w:rsidRDefault="00775567" w:rsidP="009E6A30">
            <w:pPr>
              <w:spacing w:line="288" w:lineRule="auto"/>
              <w:jc w:val="center"/>
              <w:rPr>
                <w:sz w:val="20"/>
              </w:rPr>
            </w:pPr>
          </w:p>
        </w:tc>
        <w:tc>
          <w:tcPr>
            <w:tcW w:w="480" w:type="dxa"/>
            <w:vAlign w:val="center"/>
          </w:tcPr>
          <w:p w:rsidR="00775567" w:rsidRPr="00B67765" w:rsidRDefault="00775567" w:rsidP="009E6A30">
            <w:pPr>
              <w:spacing w:line="288" w:lineRule="auto"/>
              <w:jc w:val="center"/>
              <w:rPr>
                <w:sz w:val="20"/>
              </w:rPr>
            </w:pPr>
          </w:p>
        </w:tc>
      </w:tr>
      <w:tr w:rsidR="00775567" w:rsidRPr="00E512A8" w:rsidTr="009E6A30">
        <w:trPr>
          <w:jc w:val="center"/>
        </w:trPr>
        <w:tc>
          <w:tcPr>
            <w:tcW w:w="485" w:type="dxa"/>
            <w:vAlign w:val="center"/>
          </w:tcPr>
          <w:p w:rsidR="00775567" w:rsidRPr="00E512A8" w:rsidRDefault="00775567" w:rsidP="00775567">
            <w:pPr>
              <w:pStyle w:val="a"/>
              <w:widowControl/>
              <w:numPr>
                <w:ilvl w:val="0"/>
                <w:numId w:val="39"/>
              </w:numPr>
              <w:tabs>
                <w:tab w:val="num" w:pos="648"/>
              </w:tabs>
              <w:autoSpaceDE/>
              <w:autoSpaceDN/>
              <w:adjustRightInd/>
            </w:pPr>
          </w:p>
        </w:tc>
        <w:tc>
          <w:tcPr>
            <w:tcW w:w="1183" w:type="dxa"/>
          </w:tcPr>
          <w:p w:rsidR="00775567" w:rsidRPr="00B67765" w:rsidRDefault="00775567" w:rsidP="009E6A30">
            <w:pPr>
              <w:pStyle w:val="affb"/>
              <w:ind w:firstLine="0"/>
              <w:jc w:val="center"/>
              <w:rPr>
                <w:sz w:val="20"/>
              </w:rPr>
            </w:pPr>
            <w:r w:rsidRPr="00B67765">
              <w:rPr>
                <w:sz w:val="20"/>
              </w:rPr>
              <w:t>ІІІ ф В (9)</w:t>
            </w:r>
          </w:p>
        </w:tc>
        <w:tc>
          <w:tcPr>
            <w:tcW w:w="922" w:type="dxa"/>
          </w:tcPr>
          <w:p w:rsidR="00775567" w:rsidRPr="00B67765" w:rsidRDefault="00775567" w:rsidP="009E6A30">
            <w:pPr>
              <w:pStyle w:val="affb"/>
              <w:ind w:firstLine="0"/>
              <w:jc w:val="center"/>
              <w:rPr>
                <w:sz w:val="20"/>
              </w:rPr>
            </w:pPr>
            <w:r>
              <w:rPr>
                <w:sz w:val="20"/>
              </w:rPr>
              <w:t>26</w:t>
            </w:r>
          </w:p>
        </w:tc>
        <w:tc>
          <w:tcPr>
            <w:tcW w:w="1776" w:type="dxa"/>
            <w:vAlign w:val="center"/>
          </w:tcPr>
          <w:p w:rsidR="00775567" w:rsidRPr="00B67765" w:rsidRDefault="00775567" w:rsidP="009E6A30">
            <w:pPr>
              <w:rPr>
                <w:sz w:val="20"/>
              </w:rPr>
            </w:pPr>
            <w:r w:rsidRPr="00B67765">
              <w:rPr>
                <w:sz w:val="20"/>
              </w:rPr>
              <w:t>Савенко Д.В.</w:t>
            </w:r>
          </w:p>
        </w:tc>
        <w:tc>
          <w:tcPr>
            <w:tcW w:w="1088" w:type="dxa"/>
            <w:vAlign w:val="center"/>
          </w:tcPr>
          <w:p w:rsidR="00775567" w:rsidRPr="00B67765" w:rsidRDefault="00775567" w:rsidP="009E6A30">
            <w:pPr>
              <w:spacing w:line="288" w:lineRule="auto"/>
              <w:jc w:val="center"/>
              <w:rPr>
                <w:sz w:val="20"/>
              </w:rPr>
            </w:pPr>
            <w:r>
              <w:rPr>
                <w:sz w:val="20"/>
              </w:rPr>
              <w:t>100</w:t>
            </w:r>
          </w:p>
        </w:tc>
        <w:tc>
          <w:tcPr>
            <w:tcW w:w="977" w:type="dxa"/>
            <w:vAlign w:val="center"/>
          </w:tcPr>
          <w:p w:rsidR="00775567" w:rsidRPr="002C6941" w:rsidRDefault="00775567" w:rsidP="009E6A30">
            <w:pPr>
              <w:spacing w:line="288" w:lineRule="auto"/>
              <w:jc w:val="center"/>
              <w:rPr>
                <w:sz w:val="20"/>
              </w:rPr>
            </w:pPr>
            <w:r>
              <w:rPr>
                <w:sz w:val="20"/>
              </w:rPr>
              <w:t>4,0</w:t>
            </w:r>
          </w:p>
        </w:tc>
        <w:tc>
          <w:tcPr>
            <w:tcW w:w="1010" w:type="dxa"/>
            <w:vAlign w:val="center"/>
          </w:tcPr>
          <w:p w:rsidR="00775567" w:rsidRPr="002C6941" w:rsidRDefault="00775567" w:rsidP="009E6A30">
            <w:pPr>
              <w:spacing w:line="288" w:lineRule="auto"/>
              <w:jc w:val="center"/>
              <w:rPr>
                <w:sz w:val="20"/>
              </w:rPr>
            </w:pPr>
            <w:r>
              <w:rPr>
                <w:sz w:val="20"/>
              </w:rPr>
              <w:t>73,1</w:t>
            </w:r>
          </w:p>
        </w:tc>
        <w:tc>
          <w:tcPr>
            <w:tcW w:w="511" w:type="dxa"/>
            <w:vAlign w:val="center"/>
          </w:tcPr>
          <w:p w:rsidR="00775567" w:rsidRPr="002C6941" w:rsidRDefault="00775567" w:rsidP="009E6A30">
            <w:pPr>
              <w:spacing w:line="288" w:lineRule="auto"/>
              <w:jc w:val="center"/>
              <w:rPr>
                <w:sz w:val="20"/>
              </w:rPr>
            </w:pPr>
            <w:r>
              <w:rPr>
                <w:sz w:val="20"/>
              </w:rPr>
              <w:t>7</w:t>
            </w:r>
          </w:p>
        </w:tc>
        <w:tc>
          <w:tcPr>
            <w:tcW w:w="634" w:type="dxa"/>
            <w:vAlign w:val="center"/>
          </w:tcPr>
          <w:p w:rsidR="00775567" w:rsidRPr="002C6941" w:rsidRDefault="00775567" w:rsidP="009E6A30">
            <w:pPr>
              <w:spacing w:line="288" w:lineRule="auto"/>
              <w:jc w:val="center"/>
              <w:rPr>
                <w:sz w:val="20"/>
              </w:rPr>
            </w:pPr>
            <w:r>
              <w:rPr>
                <w:sz w:val="20"/>
              </w:rPr>
              <w:t>12</w:t>
            </w:r>
          </w:p>
        </w:tc>
        <w:tc>
          <w:tcPr>
            <w:tcW w:w="772" w:type="dxa"/>
            <w:vAlign w:val="center"/>
          </w:tcPr>
          <w:p w:rsidR="00775567" w:rsidRPr="002C6941" w:rsidRDefault="00775567" w:rsidP="009E6A30">
            <w:pPr>
              <w:spacing w:line="288" w:lineRule="auto"/>
              <w:jc w:val="center"/>
              <w:rPr>
                <w:sz w:val="20"/>
              </w:rPr>
            </w:pPr>
          </w:p>
        </w:tc>
        <w:tc>
          <w:tcPr>
            <w:tcW w:w="726" w:type="dxa"/>
            <w:vAlign w:val="center"/>
          </w:tcPr>
          <w:p w:rsidR="00775567" w:rsidRPr="00B67765" w:rsidRDefault="00775567" w:rsidP="009E6A30">
            <w:pPr>
              <w:spacing w:line="288" w:lineRule="auto"/>
              <w:jc w:val="center"/>
              <w:rPr>
                <w:sz w:val="20"/>
              </w:rPr>
            </w:pPr>
            <w:r>
              <w:rPr>
                <w:sz w:val="20"/>
              </w:rPr>
              <w:t>7</w:t>
            </w:r>
          </w:p>
        </w:tc>
        <w:tc>
          <w:tcPr>
            <w:tcW w:w="480" w:type="dxa"/>
            <w:vAlign w:val="center"/>
          </w:tcPr>
          <w:p w:rsidR="00775567" w:rsidRPr="00B67765" w:rsidRDefault="00775567" w:rsidP="009E6A30">
            <w:pPr>
              <w:spacing w:line="288" w:lineRule="auto"/>
              <w:jc w:val="center"/>
              <w:rPr>
                <w:sz w:val="20"/>
              </w:rPr>
            </w:pPr>
          </w:p>
        </w:tc>
      </w:tr>
      <w:tr w:rsidR="00775567" w:rsidRPr="00E512A8" w:rsidTr="009E6A30">
        <w:trPr>
          <w:jc w:val="center"/>
        </w:trPr>
        <w:tc>
          <w:tcPr>
            <w:tcW w:w="485" w:type="dxa"/>
            <w:vAlign w:val="center"/>
          </w:tcPr>
          <w:p w:rsidR="00775567" w:rsidRPr="00E512A8" w:rsidRDefault="00775567" w:rsidP="00775567">
            <w:pPr>
              <w:pStyle w:val="a"/>
              <w:widowControl/>
              <w:numPr>
                <w:ilvl w:val="0"/>
                <w:numId w:val="39"/>
              </w:numPr>
              <w:tabs>
                <w:tab w:val="num" w:pos="648"/>
              </w:tabs>
              <w:autoSpaceDE/>
              <w:autoSpaceDN/>
              <w:adjustRightInd/>
            </w:pPr>
          </w:p>
        </w:tc>
        <w:tc>
          <w:tcPr>
            <w:tcW w:w="1183" w:type="dxa"/>
          </w:tcPr>
          <w:p w:rsidR="00775567" w:rsidRPr="00B67765" w:rsidRDefault="00775567" w:rsidP="009E6A30">
            <w:pPr>
              <w:pStyle w:val="affb"/>
              <w:ind w:firstLine="0"/>
              <w:jc w:val="center"/>
              <w:rPr>
                <w:sz w:val="20"/>
                <w:lang w:val="en-US"/>
              </w:rPr>
            </w:pPr>
            <w:r w:rsidRPr="00B67765">
              <w:rPr>
                <w:sz w:val="20"/>
              </w:rPr>
              <w:t>ІІІ ф  (11)</w:t>
            </w:r>
          </w:p>
        </w:tc>
        <w:tc>
          <w:tcPr>
            <w:tcW w:w="922" w:type="dxa"/>
          </w:tcPr>
          <w:p w:rsidR="00775567" w:rsidRPr="00B67765" w:rsidRDefault="00775567" w:rsidP="009E6A30">
            <w:pPr>
              <w:pStyle w:val="affb"/>
              <w:ind w:firstLine="0"/>
              <w:jc w:val="center"/>
              <w:rPr>
                <w:sz w:val="20"/>
              </w:rPr>
            </w:pPr>
            <w:r>
              <w:rPr>
                <w:sz w:val="20"/>
              </w:rPr>
              <w:t>19</w:t>
            </w:r>
          </w:p>
        </w:tc>
        <w:tc>
          <w:tcPr>
            <w:tcW w:w="1776" w:type="dxa"/>
            <w:vAlign w:val="center"/>
          </w:tcPr>
          <w:p w:rsidR="00775567" w:rsidRPr="00B67765" w:rsidRDefault="00775567" w:rsidP="009E6A30">
            <w:pPr>
              <w:rPr>
                <w:sz w:val="20"/>
              </w:rPr>
            </w:pPr>
            <w:r w:rsidRPr="00B67765">
              <w:rPr>
                <w:sz w:val="20"/>
              </w:rPr>
              <w:t>Сухацька В.Ю.</w:t>
            </w:r>
          </w:p>
        </w:tc>
        <w:tc>
          <w:tcPr>
            <w:tcW w:w="1088" w:type="dxa"/>
            <w:vAlign w:val="center"/>
          </w:tcPr>
          <w:p w:rsidR="00775567" w:rsidRPr="00B67765" w:rsidRDefault="00775567" w:rsidP="009E6A30">
            <w:pPr>
              <w:spacing w:line="288" w:lineRule="auto"/>
              <w:jc w:val="center"/>
              <w:rPr>
                <w:sz w:val="20"/>
              </w:rPr>
            </w:pPr>
            <w:r>
              <w:rPr>
                <w:sz w:val="20"/>
              </w:rPr>
              <w:t>100</w:t>
            </w:r>
          </w:p>
        </w:tc>
        <w:tc>
          <w:tcPr>
            <w:tcW w:w="977" w:type="dxa"/>
            <w:vAlign w:val="center"/>
          </w:tcPr>
          <w:p w:rsidR="00775567" w:rsidRPr="00012336" w:rsidRDefault="00775567" w:rsidP="009E6A30">
            <w:pPr>
              <w:spacing w:line="288" w:lineRule="auto"/>
              <w:jc w:val="center"/>
              <w:rPr>
                <w:sz w:val="20"/>
                <w:lang w:val="ru-RU"/>
              </w:rPr>
            </w:pPr>
            <w:r>
              <w:rPr>
                <w:sz w:val="20"/>
                <w:lang w:val="ru-RU"/>
              </w:rPr>
              <w:t>4,1</w:t>
            </w:r>
          </w:p>
        </w:tc>
        <w:tc>
          <w:tcPr>
            <w:tcW w:w="1010" w:type="dxa"/>
            <w:vAlign w:val="center"/>
          </w:tcPr>
          <w:p w:rsidR="00775567" w:rsidRPr="00012336" w:rsidRDefault="00775567" w:rsidP="009E6A30">
            <w:pPr>
              <w:spacing w:line="288" w:lineRule="auto"/>
              <w:jc w:val="center"/>
              <w:rPr>
                <w:sz w:val="20"/>
                <w:lang w:val="ru-RU"/>
              </w:rPr>
            </w:pPr>
            <w:r>
              <w:rPr>
                <w:sz w:val="20"/>
                <w:lang w:val="ru-RU"/>
              </w:rPr>
              <w:t>52,6</w:t>
            </w:r>
          </w:p>
        </w:tc>
        <w:tc>
          <w:tcPr>
            <w:tcW w:w="511" w:type="dxa"/>
            <w:vAlign w:val="center"/>
          </w:tcPr>
          <w:p w:rsidR="00775567" w:rsidRPr="002C6941" w:rsidRDefault="00775567" w:rsidP="009E6A30">
            <w:pPr>
              <w:spacing w:line="288" w:lineRule="auto"/>
              <w:jc w:val="center"/>
              <w:rPr>
                <w:sz w:val="20"/>
              </w:rPr>
            </w:pPr>
          </w:p>
        </w:tc>
        <w:tc>
          <w:tcPr>
            <w:tcW w:w="634" w:type="dxa"/>
            <w:vAlign w:val="center"/>
          </w:tcPr>
          <w:p w:rsidR="00775567" w:rsidRPr="00012336" w:rsidRDefault="00775567" w:rsidP="009E6A30">
            <w:pPr>
              <w:spacing w:line="288" w:lineRule="auto"/>
              <w:jc w:val="center"/>
              <w:rPr>
                <w:sz w:val="20"/>
                <w:lang w:val="ru-RU"/>
              </w:rPr>
            </w:pPr>
            <w:r>
              <w:rPr>
                <w:sz w:val="20"/>
                <w:lang w:val="ru-RU"/>
              </w:rPr>
              <w:t>10</w:t>
            </w:r>
          </w:p>
        </w:tc>
        <w:tc>
          <w:tcPr>
            <w:tcW w:w="772" w:type="dxa"/>
            <w:vAlign w:val="center"/>
          </w:tcPr>
          <w:p w:rsidR="00775567" w:rsidRPr="00012336" w:rsidRDefault="00775567" w:rsidP="009E6A30">
            <w:pPr>
              <w:spacing w:line="288" w:lineRule="auto"/>
              <w:jc w:val="center"/>
              <w:rPr>
                <w:sz w:val="20"/>
                <w:lang w:val="ru-RU"/>
              </w:rPr>
            </w:pPr>
            <w:r>
              <w:rPr>
                <w:sz w:val="20"/>
                <w:lang w:val="ru-RU"/>
              </w:rPr>
              <w:t>8</w:t>
            </w:r>
          </w:p>
        </w:tc>
        <w:tc>
          <w:tcPr>
            <w:tcW w:w="726" w:type="dxa"/>
            <w:vAlign w:val="center"/>
          </w:tcPr>
          <w:p w:rsidR="00775567" w:rsidRPr="00012336" w:rsidRDefault="00775567" w:rsidP="009E6A30">
            <w:pPr>
              <w:spacing w:line="288" w:lineRule="auto"/>
              <w:jc w:val="center"/>
              <w:rPr>
                <w:sz w:val="20"/>
                <w:lang w:val="ru-RU"/>
              </w:rPr>
            </w:pPr>
            <w:r>
              <w:rPr>
                <w:sz w:val="20"/>
                <w:lang w:val="ru-RU"/>
              </w:rPr>
              <w:t>1</w:t>
            </w:r>
          </w:p>
        </w:tc>
        <w:tc>
          <w:tcPr>
            <w:tcW w:w="480" w:type="dxa"/>
            <w:vAlign w:val="center"/>
          </w:tcPr>
          <w:p w:rsidR="00775567" w:rsidRPr="00B67765" w:rsidRDefault="00775567" w:rsidP="009E6A30">
            <w:pPr>
              <w:spacing w:line="288" w:lineRule="auto"/>
              <w:jc w:val="center"/>
              <w:rPr>
                <w:sz w:val="20"/>
              </w:rPr>
            </w:pPr>
          </w:p>
        </w:tc>
      </w:tr>
      <w:tr w:rsidR="00775567" w:rsidRPr="00E512A8" w:rsidTr="009E6A30">
        <w:trPr>
          <w:jc w:val="center"/>
        </w:trPr>
        <w:tc>
          <w:tcPr>
            <w:tcW w:w="485" w:type="dxa"/>
            <w:vAlign w:val="center"/>
          </w:tcPr>
          <w:p w:rsidR="00775567" w:rsidRPr="00E512A8" w:rsidRDefault="00775567" w:rsidP="00775567">
            <w:pPr>
              <w:pStyle w:val="a"/>
              <w:widowControl/>
              <w:numPr>
                <w:ilvl w:val="0"/>
                <w:numId w:val="39"/>
              </w:numPr>
              <w:tabs>
                <w:tab w:val="num" w:pos="648"/>
              </w:tabs>
              <w:autoSpaceDE/>
              <w:autoSpaceDN/>
              <w:adjustRightInd/>
            </w:pPr>
          </w:p>
        </w:tc>
        <w:tc>
          <w:tcPr>
            <w:tcW w:w="1183" w:type="dxa"/>
          </w:tcPr>
          <w:p w:rsidR="00775567" w:rsidRPr="00B67765" w:rsidRDefault="00775567" w:rsidP="009E6A30">
            <w:pPr>
              <w:pStyle w:val="affb"/>
              <w:ind w:firstLine="0"/>
              <w:jc w:val="center"/>
              <w:rPr>
                <w:sz w:val="20"/>
              </w:rPr>
            </w:pPr>
            <w:r w:rsidRPr="00B67765">
              <w:rPr>
                <w:sz w:val="20"/>
              </w:rPr>
              <w:t>ІV ф А (9)</w:t>
            </w:r>
          </w:p>
        </w:tc>
        <w:tc>
          <w:tcPr>
            <w:tcW w:w="922" w:type="dxa"/>
          </w:tcPr>
          <w:p w:rsidR="00775567" w:rsidRPr="00B67765" w:rsidRDefault="00775567" w:rsidP="009E6A30">
            <w:pPr>
              <w:pStyle w:val="affb"/>
              <w:ind w:firstLine="0"/>
              <w:jc w:val="center"/>
              <w:rPr>
                <w:sz w:val="20"/>
              </w:rPr>
            </w:pPr>
            <w:r>
              <w:rPr>
                <w:sz w:val="20"/>
              </w:rPr>
              <w:t>21</w:t>
            </w:r>
          </w:p>
        </w:tc>
        <w:tc>
          <w:tcPr>
            <w:tcW w:w="1776" w:type="dxa"/>
            <w:vAlign w:val="center"/>
          </w:tcPr>
          <w:p w:rsidR="00775567" w:rsidRPr="00B67765" w:rsidRDefault="00775567" w:rsidP="009E6A30">
            <w:pPr>
              <w:rPr>
                <w:sz w:val="20"/>
              </w:rPr>
            </w:pPr>
            <w:r w:rsidRPr="00B67765">
              <w:rPr>
                <w:sz w:val="20"/>
              </w:rPr>
              <w:t>Трубенко О.А.</w:t>
            </w:r>
          </w:p>
        </w:tc>
        <w:tc>
          <w:tcPr>
            <w:tcW w:w="1088" w:type="dxa"/>
            <w:vAlign w:val="center"/>
          </w:tcPr>
          <w:p w:rsidR="00775567" w:rsidRPr="00B67765" w:rsidRDefault="00775567" w:rsidP="009E6A30">
            <w:pPr>
              <w:spacing w:line="288" w:lineRule="auto"/>
              <w:jc w:val="center"/>
              <w:rPr>
                <w:sz w:val="20"/>
              </w:rPr>
            </w:pPr>
            <w:r>
              <w:rPr>
                <w:sz w:val="20"/>
              </w:rPr>
              <w:t>100</w:t>
            </w:r>
          </w:p>
        </w:tc>
        <w:tc>
          <w:tcPr>
            <w:tcW w:w="977" w:type="dxa"/>
            <w:vAlign w:val="center"/>
          </w:tcPr>
          <w:p w:rsidR="00775567" w:rsidRPr="00B67765" w:rsidRDefault="00775567" w:rsidP="009E6A30">
            <w:pPr>
              <w:spacing w:line="288" w:lineRule="auto"/>
              <w:jc w:val="center"/>
              <w:rPr>
                <w:sz w:val="20"/>
              </w:rPr>
            </w:pPr>
            <w:r>
              <w:rPr>
                <w:sz w:val="20"/>
              </w:rPr>
              <w:t>4,4</w:t>
            </w:r>
          </w:p>
        </w:tc>
        <w:tc>
          <w:tcPr>
            <w:tcW w:w="1010" w:type="dxa"/>
            <w:vAlign w:val="center"/>
          </w:tcPr>
          <w:p w:rsidR="00775567" w:rsidRPr="00B67765" w:rsidRDefault="00775567" w:rsidP="009E6A30">
            <w:pPr>
              <w:spacing w:line="288" w:lineRule="auto"/>
              <w:jc w:val="center"/>
              <w:rPr>
                <w:sz w:val="20"/>
              </w:rPr>
            </w:pPr>
            <w:r>
              <w:rPr>
                <w:sz w:val="20"/>
              </w:rPr>
              <w:t>76,0</w:t>
            </w:r>
          </w:p>
        </w:tc>
        <w:tc>
          <w:tcPr>
            <w:tcW w:w="511" w:type="dxa"/>
            <w:vAlign w:val="center"/>
          </w:tcPr>
          <w:p w:rsidR="00775567" w:rsidRPr="00B67765" w:rsidRDefault="00775567" w:rsidP="009E6A30">
            <w:pPr>
              <w:spacing w:line="288" w:lineRule="auto"/>
              <w:jc w:val="center"/>
              <w:rPr>
                <w:sz w:val="20"/>
              </w:rPr>
            </w:pPr>
            <w:r>
              <w:rPr>
                <w:sz w:val="20"/>
              </w:rPr>
              <w:t>5</w:t>
            </w:r>
          </w:p>
        </w:tc>
        <w:tc>
          <w:tcPr>
            <w:tcW w:w="634" w:type="dxa"/>
            <w:vAlign w:val="center"/>
          </w:tcPr>
          <w:p w:rsidR="00775567" w:rsidRPr="00B67765" w:rsidRDefault="00775567" w:rsidP="009E6A30">
            <w:pPr>
              <w:spacing w:line="288" w:lineRule="auto"/>
              <w:jc w:val="center"/>
              <w:rPr>
                <w:sz w:val="20"/>
              </w:rPr>
            </w:pPr>
            <w:r>
              <w:rPr>
                <w:sz w:val="20"/>
              </w:rPr>
              <w:t>11</w:t>
            </w:r>
          </w:p>
        </w:tc>
        <w:tc>
          <w:tcPr>
            <w:tcW w:w="772" w:type="dxa"/>
            <w:vAlign w:val="center"/>
          </w:tcPr>
          <w:p w:rsidR="00775567" w:rsidRPr="00B67765" w:rsidRDefault="00775567" w:rsidP="009E6A30">
            <w:pPr>
              <w:spacing w:line="288" w:lineRule="auto"/>
              <w:jc w:val="center"/>
              <w:rPr>
                <w:sz w:val="20"/>
              </w:rPr>
            </w:pPr>
            <w:r>
              <w:rPr>
                <w:sz w:val="20"/>
              </w:rPr>
              <w:t>5</w:t>
            </w:r>
          </w:p>
        </w:tc>
        <w:tc>
          <w:tcPr>
            <w:tcW w:w="726" w:type="dxa"/>
            <w:vAlign w:val="center"/>
          </w:tcPr>
          <w:p w:rsidR="00775567" w:rsidRPr="00B67765" w:rsidRDefault="00775567" w:rsidP="009E6A30">
            <w:pPr>
              <w:spacing w:line="288" w:lineRule="auto"/>
              <w:jc w:val="center"/>
              <w:rPr>
                <w:sz w:val="20"/>
              </w:rPr>
            </w:pPr>
          </w:p>
        </w:tc>
        <w:tc>
          <w:tcPr>
            <w:tcW w:w="480" w:type="dxa"/>
            <w:vAlign w:val="center"/>
          </w:tcPr>
          <w:p w:rsidR="00775567" w:rsidRPr="00B67765" w:rsidRDefault="00775567" w:rsidP="009E6A30">
            <w:pPr>
              <w:spacing w:line="288" w:lineRule="auto"/>
              <w:jc w:val="center"/>
              <w:rPr>
                <w:sz w:val="20"/>
              </w:rPr>
            </w:pPr>
          </w:p>
        </w:tc>
      </w:tr>
      <w:tr w:rsidR="00775567" w:rsidRPr="00E512A8" w:rsidTr="009E6A30">
        <w:trPr>
          <w:jc w:val="center"/>
        </w:trPr>
        <w:tc>
          <w:tcPr>
            <w:tcW w:w="485" w:type="dxa"/>
            <w:vAlign w:val="center"/>
          </w:tcPr>
          <w:p w:rsidR="00775567" w:rsidRPr="00E512A8" w:rsidRDefault="00775567" w:rsidP="00775567">
            <w:pPr>
              <w:pStyle w:val="a"/>
              <w:widowControl/>
              <w:numPr>
                <w:ilvl w:val="0"/>
                <w:numId w:val="39"/>
              </w:numPr>
              <w:tabs>
                <w:tab w:val="num" w:pos="648"/>
              </w:tabs>
              <w:autoSpaceDE/>
              <w:autoSpaceDN/>
              <w:adjustRightInd/>
            </w:pPr>
          </w:p>
        </w:tc>
        <w:tc>
          <w:tcPr>
            <w:tcW w:w="1183" w:type="dxa"/>
          </w:tcPr>
          <w:p w:rsidR="00775567" w:rsidRPr="00B67765" w:rsidRDefault="00775567" w:rsidP="009E6A30">
            <w:pPr>
              <w:pStyle w:val="affb"/>
              <w:ind w:firstLine="0"/>
              <w:jc w:val="center"/>
              <w:rPr>
                <w:sz w:val="20"/>
              </w:rPr>
            </w:pPr>
            <w:r w:rsidRPr="00B67765">
              <w:rPr>
                <w:sz w:val="20"/>
              </w:rPr>
              <w:t>ІV ф Б (9)</w:t>
            </w:r>
          </w:p>
        </w:tc>
        <w:tc>
          <w:tcPr>
            <w:tcW w:w="922" w:type="dxa"/>
          </w:tcPr>
          <w:p w:rsidR="00775567" w:rsidRPr="00B67765" w:rsidRDefault="00775567" w:rsidP="009E6A30">
            <w:pPr>
              <w:pStyle w:val="affb"/>
              <w:ind w:firstLine="0"/>
              <w:jc w:val="center"/>
              <w:rPr>
                <w:sz w:val="20"/>
              </w:rPr>
            </w:pPr>
            <w:r>
              <w:rPr>
                <w:sz w:val="20"/>
              </w:rPr>
              <w:t>25</w:t>
            </w:r>
          </w:p>
        </w:tc>
        <w:tc>
          <w:tcPr>
            <w:tcW w:w="1776" w:type="dxa"/>
            <w:vAlign w:val="center"/>
          </w:tcPr>
          <w:p w:rsidR="00775567" w:rsidRPr="00B67765" w:rsidRDefault="00775567" w:rsidP="009E6A30">
            <w:pPr>
              <w:rPr>
                <w:sz w:val="20"/>
              </w:rPr>
            </w:pPr>
            <w:r w:rsidRPr="00B67765">
              <w:rPr>
                <w:sz w:val="20"/>
              </w:rPr>
              <w:t>Боєчко В.Ф.</w:t>
            </w:r>
          </w:p>
        </w:tc>
        <w:tc>
          <w:tcPr>
            <w:tcW w:w="1088" w:type="dxa"/>
            <w:vAlign w:val="center"/>
          </w:tcPr>
          <w:p w:rsidR="00775567" w:rsidRPr="00B67765" w:rsidRDefault="00775567" w:rsidP="009E6A30">
            <w:pPr>
              <w:spacing w:line="288" w:lineRule="auto"/>
              <w:jc w:val="center"/>
              <w:rPr>
                <w:sz w:val="20"/>
              </w:rPr>
            </w:pPr>
            <w:r>
              <w:rPr>
                <w:sz w:val="20"/>
              </w:rPr>
              <w:t>100</w:t>
            </w:r>
          </w:p>
        </w:tc>
        <w:tc>
          <w:tcPr>
            <w:tcW w:w="977" w:type="dxa"/>
            <w:vAlign w:val="center"/>
          </w:tcPr>
          <w:p w:rsidR="00775567" w:rsidRPr="00012336" w:rsidRDefault="00775567" w:rsidP="009E6A30">
            <w:pPr>
              <w:spacing w:line="288" w:lineRule="auto"/>
              <w:jc w:val="center"/>
              <w:rPr>
                <w:sz w:val="20"/>
                <w:lang w:val="ru-RU"/>
              </w:rPr>
            </w:pPr>
            <w:r>
              <w:rPr>
                <w:sz w:val="20"/>
                <w:lang w:val="ru-RU"/>
              </w:rPr>
              <w:t>4,3</w:t>
            </w:r>
          </w:p>
        </w:tc>
        <w:tc>
          <w:tcPr>
            <w:tcW w:w="1010" w:type="dxa"/>
            <w:vAlign w:val="center"/>
          </w:tcPr>
          <w:p w:rsidR="00775567" w:rsidRPr="00012336" w:rsidRDefault="00775567" w:rsidP="009E6A30">
            <w:pPr>
              <w:spacing w:line="288" w:lineRule="auto"/>
              <w:jc w:val="center"/>
              <w:rPr>
                <w:sz w:val="20"/>
                <w:lang w:val="ru-RU"/>
              </w:rPr>
            </w:pPr>
            <w:r>
              <w:rPr>
                <w:sz w:val="20"/>
                <w:lang w:val="ru-RU"/>
              </w:rPr>
              <w:t>80,5</w:t>
            </w:r>
          </w:p>
        </w:tc>
        <w:tc>
          <w:tcPr>
            <w:tcW w:w="511" w:type="dxa"/>
            <w:vAlign w:val="center"/>
          </w:tcPr>
          <w:p w:rsidR="00775567" w:rsidRPr="00012336" w:rsidRDefault="00775567" w:rsidP="009E6A30">
            <w:pPr>
              <w:spacing w:line="288" w:lineRule="auto"/>
              <w:jc w:val="center"/>
              <w:rPr>
                <w:sz w:val="20"/>
                <w:lang w:val="ru-RU"/>
              </w:rPr>
            </w:pPr>
            <w:r>
              <w:rPr>
                <w:sz w:val="20"/>
                <w:lang w:val="ru-RU"/>
              </w:rPr>
              <w:t>4</w:t>
            </w:r>
          </w:p>
        </w:tc>
        <w:tc>
          <w:tcPr>
            <w:tcW w:w="634" w:type="dxa"/>
            <w:vAlign w:val="center"/>
          </w:tcPr>
          <w:p w:rsidR="00775567" w:rsidRPr="00012336" w:rsidRDefault="00775567" w:rsidP="009E6A30">
            <w:pPr>
              <w:spacing w:line="288" w:lineRule="auto"/>
              <w:jc w:val="center"/>
              <w:rPr>
                <w:sz w:val="20"/>
                <w:lang w:val="ru-RU"/>
              </w:rPr>
            </w:pPr>
            <w:r>
              <w:rPr>
                <w:sz w:val="20"/>
                <w:lang w:val="ru-RU"/>
              </w:rPr>
              <w:t>12</w:t>
            </w:r>
          </w:p>
        </w:tc>
        <w:tc>
          <w:tcPr>
            <w:tcW w:w="772" w:type="dxa"/>
            <w:vAlign w:val="center"/>
          </w:tcPr>
          <w:p w:rsidR="00775567" w:rsidRPr="00012336" w:rsidRDefault="00775567" w:rsidP="009E6A30">
            <w:pPr>
              <w:spacing w:line="288" w:lineRule="auto"/>
              <w:jc w:val="center"/>
              <w:rPr>
                <w:sz w:val="20"/>
                <w:lang w:val="ru-RU"/>
              </w:rPr>
            </w:pPr>
            <w:r>
              <w:rPr>
                <w:sz w:val="20"/>
                <w:lang w:val="ru-RU"/>
              </w:rPr>
              <w:t>8</w:t>
            </w:r>
          </w:p>
        </w:tc>
        <w:tc>
          <w:tcPr>
            <w:tcW w:w="726" w:type="dxa"/>
            <w:vAlign w:val="center"/>
          </w:tcPr>
          <w:p w:rsidR="00775567" w:rsidRPr="00012336" w:rsidRDefault="00775567" w:rsidP="009E6A30">
            <w:pPr>
              <w:spacing w:line="288" w:lineRule="auto"/>
              <w:jc w:val="center"/>
              <w:rPr>
                <w:sz w:val="20"/>
                <w:lang w:val="ru-RU"/>
              </w:rPr>
            </w:pPr>
            <w:r>
              <w:rPr>
                <w:sz w:val="20"/>
                <w:lang w:val="ru-RU"/>
              </w:rPr>
              <w:t>1</w:t>
            </w:r>
          </w:p>
        </w:tc>
        <w:tc>
          <w:tcPr>
            <w:tcW w:w="480" w:type="dxa"/>
            <w:vAlign w:val="center"/>
          </w:tcPr>
          <w:p w:rsidR="00775567" w:rsidRPr="00B67765" w:rsidRDefault="00775567" w:rsidP="009E6A30">
            <w:pPr>
              <w:spacing w:line="288" w:lineRule="auto"/>
              <w:jc w:val="center"/>
              <w:rPr>
                <w:sz w:val="20"/>
              </w:rPr>
            </w:pPr>
          </w:p>
        </w:tc>
      </w:tr>
      <w:tr w:rsidR="00775567" w:rsidRPr="00E512A8" w:rsidTr="009E6A30">
        <w:trPr>
          <w:jc w:val="center"/>
        </w:trPr>
        <w:tc>
          <w:tcPr>
            <w:tcW w:w="485" w:type="dxa"/>
            <w:vAlign w:val="center"/>
          </w:tcPr>
          <w:p w:rsidR="00775567" w:rsidRPr="00E512A8" w:rsidRDefault="00775567" w:rsidP="00775567">
            <w:pPr>
              <w:pStyle w:val="a"/>
              <w:widowControl/>
              <w:numPr>
                <w:ilvl w:val="0"/>
                <w:numId w:val="39"/>
              </w:numPr>
              <w:tabs>
                <w:tab w:val="num" w:pos="648"/>
              </w:tabs>
              <w:autoSpaceDE/>
              <w:autoSpaceDN/>
              <w:adjustRightInd/>
            </w:pPr>
          </w:p>
        </w:tc>
        <w:tc>
          <w:tcPr>
            <w:tcW w:w="1183" w:type="dxa"/>
          </w:tcPr>
          <w:p w:rsidR="00775567" w:rsidRPr="00B67765" w:rsidRDefault="00775567" w:rsidP="009E6A30">
            <w:pPr>
              <w:pStyle w:val="affb"/>
              <w:ind w:firstLine="0"/>
              <w:jc w:val="center"/>
              <w:rPr>
                <w:sz w:val="20"/>
              </w:rPr>
            </w:pPr>
            <w:r w:rsidRPr="00B67765">
              <w:rPr>
                <w:sz w:val="20"/>
              </w:rPr>
              <w:t>ІV ф В (9)</w:t>
            </w:r>
          </w:p>
        </w:tc>
        <w:tc>
          <w:tcPr>
            <w:tcW w:w="922" w:type="dxa"/>
          </w:tcPr>
          <w:p w:rsidR="00775567" w:rsidRPr="00B67765" w:rsidRDefault="00775567" w:rsidP="009E6A30">
            <w:pPr>
              <w:pStyle w:val="affb"/>
              <w:ind w:firstLine="0"/>
              <w:jc w:val="center"/>
              <w:rPr>
                <w:sz w:val="20"/>
              </w:rPr>
            </w:pPr>
            <w:r>
              <w:rPr>
                <w:sz w:val="20"/>
              </w:rPr>
              <w:t>22</w:t>
            </w:r>
          </w:p>
        </w:tc>
        <w:tc>
          <w:tcPr>
            <w:tcW w:w="1776" w:type="dxa"/>
            <w:vAlign w:val="center"/>
          </w:tcPr>
          <w:p w:rsidR="00775567" w:rsidRPr="00B67765" w:rsidRDefault="00775567" w:rsidP="009E6A30">
            <w:pPr>
              <w:rPr>
                <w:sz w:val="20"/>
              </w:rPr>
            </w:pPr>
            <w:r w:rsidRPr="00B67765">
              <w:rPr>
                <w:sz w:val="20"/>
              </w:rPr>
              <w:t>Снісар О.А.</w:t>
            </w:r>
          </w:p>
        </w:tc>
        <w:tc>
          <w:tcPr>
            <w:tcW w:w="1088" w:type="dxa"/>
            <w:vAlign w:val="center"/>
          </w:tcPr>
          <w:p w:rsidR="00775567" w:rsidRPr="00B67765" w:rsidRDefault="00775567" w:rsidP="009E6A30">
            <w:pPr>
              <w:spacing w:line="288" w:lineRule="auto"/>
              <w:jc w:val="center"/>
              <w:rPr>
                <w:sz w:val="20"/>
              </w:rPr>
            </w:pPr>
            <w:r>
              <w:rPr>
                <w:sz w:val="20"/>
              </w:rPr>
              <w:t>100</w:t>
            </w:r>
          </w:p>
        </w:tc>
        <w:tc>
          <w:tcPr>
            <w:tcW w:w="977" w:type="dxa"/>
            <w:vAlign w:val="center"/>
          </w:tcPr>
          <w:p w:rsidR="00775567" w:rsidRPr="00B67765" w:rsidRDefault="00775567" w:rsidP="009E6A30">
            <w:pPr>
              <w:spacing w:line="288" w:lineRule="auto"/>
              <w:jc w:val="center"/>
              <w:rPr>
                <w:sz w:val="20"/>
              </w:rPr>
            </w:pPr>
            <w:r>
              <w:rPr>
                <w:sz w:val="20"/>
              </w:rPr>
              <w:t>4,3</w:t>
            </w:r>
          </w:p>
        </w:tc>
        <w:tc>
          <w:tcPr>
            <w:tcW w:w="1010" w:type="dxa"/>
            <w:vAlign w:val="center"/>
          </w:tcPr>
          <w:p w:rsidR="00775567" w:rsidRPr="00B67765" w:rsidRDefault="00775567" w:rsidP="009E6A30">
            <w:pPr>
              <w:spacing w:line="288" w:lineRule="auto"/>
              <w:jc w:val="center"/>
              <w:rPr>
                <w:sz w:val="20"/>
              </w:rPr>
            </w:pPr>
            <w:r>
              <w:rPr>
                <w:sz w:val="20"/>
              </w:rPr>
              <w:t>81,8</w:t>
            </w:r>
          </w:p>
        </w:tc>
        <w:tc>
          <w:tcPr>
            <w:tcW w:w="511" w:type="dxa"/>
            <w:vAlign w:val="center"/>
          </w:tcPr>
          <w:p w:rsidR="00775567" w:rsidRPr="00B67765" w:rsidRDefault="00775567" w:rsidP="009E6A30">
            <w:pPr>
              <w:spacing w:line="288" w:lineRule="auto"/>
              <w:jc w:val="center"/>
              <w:rPr>
                <w:sz w:val="20"/>
              </w:rPr>
            </w:pPr>
            <w:r>
              <w:rPr>
                <w:sz w:val="20"/>
              </w:rPr>
              <w:t>3</w:t>
            </w:r>
          </w:p>
        </w:tc>
        <w:tc>
          <w:tcPr>
            <w:tcW w:w="634" w:type="dxa"/>
            <w:vAlign w:val="center"/>
          </w:tcPr>
          <w:p w:rsidR="00775567" w:rsidRPr="00B67765" w:rsidRDefault="00775567" w:rsidP="009E6A30">
            <w:pPr>
              <w:spacing w:line="288" w:lineRule="auto"/>
              <w:jc w:val="center"/>
              <w:rPr>
                <w:sz w:val="20"/>
              </w:rPr>
            </w:pPr>
            <w:r>
              <w:rPr>
                <w:sz w:val="20"/>
              </w:rPr>
              <w:t>15</w:t>
            </w:r>
          </w:p>
        </w:tc>
        <w:tc>
          <w:tcPr>
            <w:tcW w:w="772" w:type="dxa"/>
            <w:vAlign w:val="center"/>
          </w:tcPr>
          <w:p w:rsidR="00775567" w:rsidRPr="00B67765" w:rsidRDefault="00775567" w:rsidP="009E6A30">
            <w:pPr>
              <w:spacing w:line="288" w:lineRule="auto"/>
              <w:jc w:val="center"/>
              <w:rPr>
                <w:sz w:val="20"/>
              </w:rPr>
            </w:pPr>
            <w:r>
              <w:rPr>
                <w:sz w:val="20"/>
              </w:rPr>
              <w:t>4</w:t>
            </w:r>
          </w:p>
        </w:tc>
        <w:tc>
          <w:tcPr>
            <w:tcW w:w="726" w:type="dxa"/>
            <w:vAlign w:val="center"/>
          </w:tcPr>
          <w:p w:rsidR="00775567" w:rsidRPr="00B67765" w:rsidRDefault="00775567" w:rsidP="009E6A30">
            <w:pPr>
              <w:spacing w:line="288" w:lineRule="auto"/>
              <w:jc w:val="center"/>
              <w:rPr>
                <w:sz w:val="20"/>
              </w:rPr>
            </w:pPr>
          </w:p>
        </w:tc>
        <w:tc>
          <w:tcPr>
            <w:tcW w:w="480" w:type="dxa"/>
            <w:vAlign w:val="center"/>
          </w:tcPr>
          <w:p w:rsidR="00775567" w:rsidRPr="00B67765" w:rsidRDefault="00775567" w:rsidP="009E6A30">
            <w:pPr>
              <w:spacing w:line="288" w:lineRule="auto"/>
              <w:jc w:val="center"/>
              <w:rPr>
                <w:sz w:val="20"/>
              </w:rPr>
            </w:pPr>
          </w:p>
        </w:tc>
      </w:tr>
      <w:tr w:rsidR="00775567" w:rsidRPr="00E512A8" w:rsidTr="009E6A30">
        <w:trPr>
          <w:jc w:val="center"/>
        </w:trPr>
        <w:tc>
          <w:tcPr>
            <w:tcW w:w="485" w:type="dxa"/>
            <w:vAlign w:val="center"/>
          </w:tcPr>
          <w:p w:rsidR="00775567" w:rsidRPr="00E512A8" w:rsidRDefault="00775567" w:rsidP="00775567">
            <w:pPr>
              <w:pStyle w:val="a"/>
              <w:widowControl/>
              <w:numPr>
                <w:ilvl w:val="0"/>
                <w:numId w:val="39"/>
              </w:numPr>
              <w:tabs>
                <w:tab w:val="num" w:pos="648"/>
              </w:tabs>
              <w:autoSpaceDE/>
              <w:autoSpaceDN/>
              <w:adjustRightInd/>
            </w:pPr>
          </w:p>
        </w:tc>
        <w:tc>
          <w:tcPr>
            <w:tcW w:w="1183" w:type="dxa"/>
          </w:tcPr>
          <w:p w:rsidR="00775567" w:rsidRPr="00B67765" w:rsidRDefault="00775567" w:rsidP="009E6A30">
            <w:pPr>
              <w:pStyle w:val="affb"/>
              <w:ind w:firstLine="0"/>
              <w:jc w:val="center"/>
              <w:rPr>
                <w:sz w:val="20"/>
              </w:rPr>
            </w:pPr>
            <w:r w:rsidRPr="00B67765">
              <w:rPr>
                <w:sz w:val="20"/>
              </w:rPr>
              <w:t>ІV ф Г (9)</w:t>
            </w:r>
          </w:p>
        </w:tc>
        <w:tc>
          <w:tcPr>
            <w:tcW w:w="922" w:type="dxa"/>
          </w:tcPr>
          <w:p w:rsidR="00775567" w:rsidRPr="00B67765" w:rsidRDefault="00775567" w:rsidP="009E6A30">
            <w:pPr>
              <w:pStyle w:val="affb"/>
              <w:ind w:firstLine="0"/>
              <w:jc w:val="center"/>
              <w:rPr>
                <w:sz w:val="20"/>
              </w:rPr>
            </w:pPr>
            <w:r>
              <w:rPr>
                <w:sz w:val="20"/>
              </w:rPr>
              <w:t>24</w:t>
            </w:r>
          </w:p>
        </w:tc>
        <w:tc>
          <w:tcPr>
            <w:tcW w:w="1776" w:type="dxa"/>
            <w:vAlign w:val="center"/>
          </w:tcPr>
          <w:p w:rsidR="00775567" w:rsidRPr="00B67765" w:rsidRDefault="00775567" w:rsidP="009E6A30">
            <w:pPr>
              <w:rPr>
                <w:sz w:val="20"/>
              </w:rPr>
            </w:pPr>
            <w:r>
              <w:rPr>
                <w:sz w:val="20"/>
              </w:rPr>
              <w:t>Кир’ян Т.І.</w:t>
            </w:r>
          </w:p>
        </w:tc>
        <w:tc>
          <w:tcPr>
            <w:tcW w:w="1088" w:type="dxa"/>
            <w:vAlign w:val="center"/>
          </w:tcPr>
          <w:p w:rsidR="00775567" w:rsidRPr="00B67765" w:rsidRDefault="00775567" w:rsidP="009E6A30">
            <w:pPr>
              <w:spacing w:line="288" w:lineRule="auto"/>
              <w:jc w:val="center"/>
              <w:rPr>
                <w:sz w:val="20"/>
              </w:rPr>
            </w:pPr>
            <w:r>
              <w:rPr>
                <w:sz w:val="20"/>
              </w:rPr>
              <w:t>100</w:t>
            </w:r>
          </w:p>
        </w:tc>
        <w:tc>
          <w:tcPr>
            <w:tcW w:w="977" w:type="dxa"/>
            <w:vAlign w:val="center"/>
          </w:tcPr>
          <w:p w:rsidR="00775567" w:rsidRPr="00B67765" w:rsidRDefault="00775567" w:rsidP="009E6A30">
            <w:pPr>
              <w:spacing w:line="288" w:lineRule="auto"/>
              <w:jc w:val="center"/>
              <w:rPr>
                <w:sz w:val="20"/>
              </w:rPr>
            </w:pPr>
            <w:r>
              <w:rPr>
                <w:sz w:val="20"/>
              </w:rPr>
              <w:t>4,3</w:t>
            </w:r>
          </w:p>
        </w:tc>
        <w:tc>
          <w:tcPr>
            <w:tcW w:w="1010" w:type="dxa"/>
            <w:vAlign w:val="center"/>
          </w:tcPr>
          <w:p w:rsidR="00775567" w:rsidRPr="00B67765" w:rsidRDefault="00775567" w:rsidP="009E6A30">
            <w:pPr>
              <w:spacing w:line="288" w:lineRule="auto"/>
              <w:jc w:val="center"/>
              <w:rPr>
                <w:sz w:val="20"/>
              </w:rPr>
            </w:pPr>
            <w:r>
              <w:rPr>
                <w:sz w:val="20"/>
              </w:rPr>
              <w:t>91,7</w:t>
            </w:r>
          </w:p>
        </w:tc>
        <w:tc>
          <w:tcPr>
            <w:tcW w:w="511" w:type="dxa"/>
            <w:vAlign w:val="center"/>
          </w:tcPr>
          <w:p w:rsidR="00775567" w:rsidRPr="00B67765" w:rsidRDefault="00775567" w:rsidP="009E6A30">
            <w:pPr>
              <w:spacing w:line="288" w:lineRule="auto"/>
              <w:jc w:val="center"/>
              <w:rPr>
                <w:sz w:val="20"/>
              </w:rPr>
            </w:pPr>
            <w:r>
              <w:rPr>
                <w:sz w:val="20"/>
              </w:rPr>
              <w:t>5</w:t>
            </w:r>
          </w:p>
        </w:tc>
        <w:tc>
          <w:tcPr>
            <w:tcW w:w="634" w:type="dxa"/>
            <w:vAlign w:val="center"/>
          </w:tcPr>
          <w:p w:rsidR="00775567" w:rsidRPr="00B67765" w:rsidRDefault="00775567" w:rsidP="009E6A30">
            <w:pPr>
              <w:spacing w:line="288" w:lineRule="auto"/>
              <w:jc w:val="center"/>
              <w:rPr>
                <w:sz w:val="20"/>
              </w:rPr>
            </w:pPr>
            <w:r>
              <w:rPr>
                <w:sz w:val="20"/>
              </w:rPr>
              <w:t>17</w:t>
            </w:r>
          </w:p>
        </w:tc>
        <w:tc>
          <w:tcPr>
            <w:tcW w:w="772" w:type="dxa"/>
            <w:vAlign w:val="center"/>
          </w:tcPr>
          <w:p w:rsidR="00775567" w:rsidRPr="00B67765" w:rsidRDefault="00775567" w:rsidP="009E6A30">
            <w:pPr>
              <w:spacing w:line="288" w:lineRule="auto"/>
              <w:jc w:val="center"/>
              <w:rPr>
                <w:sz w:val="20"/>
              </w:rPr>
            </w:pPr>
            <w:r>
              <w:rPr>
                <w:sz w:val="20"/>
              </w:rPr>
              <w:t>2</w:t>
            </w:r>
          </w:p>
        </w:tc>
        <w:tc>
          <w:tcPr>
            <w:tcW w:w="726" w:type="dxa"/>
            <w:vAlign w:val="center"/>
          </w:tcPr>
          <w:p w:rsidR="00775567" w:rsidRPr="00B67765" w:rsidRDefault="00775567" w:rsidP="009E6A30">
            <w:pPr>
              <w:spacing w:line="288" w:lineRule="auto"/>
              <w:jc w:val="center"/>
              <w:rPr>
                <w:sz w:val="20"/>
              </w:rPr>
            </w:pPr>
          </w:p>
        </w:tc>
        <w:tc>
          <w:tcPr>
            <w:tcW w:w="480" w:type="dxa"/>
            <w:vAlign w:val="center"/>
          </w:tcPr>
          <w:p w:rsidR="00775567" w:rsidRPr="00B67765" w:rsidRDefault="00775567" w:rsidP="009E6A30">
            <w:pPr>
              <w:spacing w:line="288" w:lineRule="auto"/>
              <w:jc w:val="center"/>
              <w:rPr>
                <w:sz w:val="20"/>
              </w:rPr>
            </w:pPr>
          </w:p>
        </w:tc>
      </w:tr>
      <w:tr w:rsidR="00775567" w:rsidRPr="00E512A8" w:rsidTr="009E6A30">
        <w:trPr>
          <w:jc w:val="center"/>
        </w:trPr>
        <w:tc>
          <w:tcPr>
            <w:tcW w:w="485" w:type="dxa"/>
            <w:vAlign w:val="center"/>
          </w:tcPr>
          <w:p w:rsidR="00775567" w:rsidRPr="00E512A8" w:rsidRDefault="00775567" w:rsidP="00775567">
            <w:pPr>
              <w:pStyle w:val="a"/>
              <w:widowControl/>
              <w:numPr>
                <w:ilvl w:val="0"/>
                <w:numId w:val="39"/>
              </w:numPr>
              <w:tabs>
                <w:tab w:val="num" w:pos="648"/>
              </w:tabs>
              <w:autoSpaceDE/>
              <w:autoSpaceDN/>
              <w:adjustRightInd/>
            </w:pPr>
          </w:p>
        </w:tc>
        <w:tc>
          <w:tcPr>
            <w:tcW w:w="1183" w:type="dxa"/>
          </w:tcPr>
          <w:p w:rsidR="00775567" w:rsidRPr="00B67765" w:rsidRDefault="00775567" w:rsidP="009E6A30">
            <w:pPr>
              <w:pStyle w:val="affb"/>
              <w:spacing w:line="288" w:lineRule="auto"/>
              <w:ind w:firstLine="0"/>
              <w:jc w:val="center"/>
              <w:rPr>
                <w:b/>
                <w:sz w:val="20"/>
              </w:rPr>
            </w:pPr>
            <w:r w:rsidRPr="00B67765">
              <w:rPr>
                <w:b/>
                <w:sz w:val="20"/>
              </w:rPr>
              <w:t>Всього:</w:t>
            </w:r>
          </w:p>
        </w:tc>
        <w:tc>
          <w:tcPr>
            <w:tcW w:w="922" w:type="dxa"/>
          </w:tcPr>
          <w:p w:rsidR="00775567" w:rsidRPr="00012336" w:rsidRDefault="00775567" w:rsidP="009E6A30">
            <w:pPr>
              <w:pStyle w:val="affb"/>
              <w:spacing w:line="288" w:lineRule="auto"/>
              <w:ind w:firstLine="0"/>
              <w:jc w:val="center"/>
              <w:rPr>
                <w:b/>
                <w:sz w:val="20"/>
                <w:lang w:val="ru-RU"/>
              </w:rPr>
            </w:pPr>
            <w:r>
              <w:rPr>
                <w:b/>
                <w:sz w:val="20"/>
                <w:lang w:val="ru-RU"/>
              </w:rPr>
              <w:t>234</w:t>
            </w:r>
          </w:p>
        </w:tc>
        <w:tc>
          <w:tcPr>
            <w:tcW w:w="1776" w:type="dxa"/>
          </w:tcPr>
          <w:p w:rsidR="00775567" w:rsidRPr="00B67765" w:rsidRDefault="00775567" w:rsidP="009E6A30">
            <w:pPr>
              <w:pStyle w:val="affb"/>
              <w:spacing w:line="288" w:lineRule="auto"/>
              <w:ind w:firstLine="0"/>
              <w:jc w:val="center"/>
              <w:rPr>
                <w:b/>
                <w:sz w:val="20"/>
              </w:rPr>
            </w:pPr>
          </w:p>
        </w:tc>
        <w:tc>
          <w:tcPr>
            <w:tcW w:w="1088" w:type="dxa"/>
            <w:vAlign w:val="center"/>
          </w:tcPr>
          <w:p w:rsidR="00775567" w:rsidRPr="00012336" w:rsidRDefault="00775567" w:rsidP="009E6A30">
            <w:pPr>
              <w:spacing w:line="288" w:lineRule="auto"/>
              <w:jc w:val="center"/>
              <w:rPr>
                <w:b/>
                <w:sz w:val="20"/>
                <w:lang w:val="ru-RU"/>
              </w:rPr>
            </w:pPr>
            <w:r>
              <w:rPr>
                <w:b/>
                <w:sz w:val="20"/>
                <w:lang w:val="ru-RU"/>
              </w:rPr>
              <w:t>100</w:t>
            </w:r>
          </w:p>
        </w:tc>
        <w:tc>
          <w:tcPr>
            <w:tcW w:w="977" w:type="dxa"/>
            <w:vAlign w:val="center"/>
          </w:tcPr>
          <w:p w:rsidR="00775567" w:rsidRPr="00012336" w:rsidRDefault="00775567" w:rsidP="009E6A30">
            <w:pPr>
              <w:spacing w:line="288" w:lineRule="auto"/>
              <w:jc w:val="center"/>
              <w:rPr>
                <w:b/>
                <w:sz w:val="20"/>
                <w:lang w:val="ru-RU"/>
              </w:rPr>
            </w:pPr>
            <w:r>
              <w:rPr>
                <w:b/>
                <w:sz w:val="20"/>
                <w:lang w:val="ru-RU"/>
              </w:rPr>
              <w:t>4,1</w:t>
            </w:r>
          </w:p>
        </w:tc>
        <w:tc>
          <w:tcPr>
            <w:tcW w:w="1010" w:type="dxa"/>
            <w:vAlign w:val="center"/>
          </w:tcPr>
          <w:p w:rsidR="00775567" w:rsidRPr="00012336" w:rsidRDefault="00775567" w:rsidP="009E6A30">
            <w:pPr>
              <w:spacing w:line="288" w:lineRule="auto"/>
              <w:jc w:val="center"/>
              <w:rPr>
                <w:b/>
                <w:sz w:val="20"/>
                <w:lang w:val="ru-RU"/>
              </w:rPr>
            </w:pPr>
            <w:r>
              <w:rPr>
                <w:b/>
                <w:sz w:val="20"/>
                <w:lang w:val="ru-RU"/>
              </w:rPr>
              <w:t>71,9</w:t>
            </w:r>
          </w:p>
        </w:tc>
        <w:tc>
          <w:tcPr>
            <w:tcW w:w="511" w:type="dxa"/>
            <w:vAlign w:val="center"/>
          </w:tcPr>
          <w:p w:rsidR="00775567" w:rsidRPr="00012336" w:rsidRDefault="00775567" w:rsidP="009E6A30">
            <w:pPr>
              <w:spacing w:line="288" w:lineRule="auto"/>
              <w:jc w:val="center"/>
              <w:rPr>
                <w:b/>
                <w:sz w:val="20"/>
                <w:lang w:val="ru-RU"/>
              </w:rPr>
            </w:pPr>
            <w:r>
              <w:rPr>
                <w:b/>
                <w:sz w:val="20"/>
                <w:lang w:val="ru-RU"/>
              </w:rPr>
              <w:t>40</w:t>
            </w:r>
          </w:p>
        </w:tc>
        <w:tc>
          <w:tcPr>
            <w:tcW w:w="634" w:type="dxa"/>
            <w:vAlign w:val="center"/>
          </w:tcPr>
          <w:p w:rsidR="00775567" w:rsidRPr="00012336" w:rsidRDefault="00775567" w:rsidP="009E6A30">
            <w:pPr>
              <w:spacing w:line="288" w:lineRule="auto"/>
              <w:jc w:val="center"/>
              <w:rPr>
                <w:b/>
                <w:sz w:val="20"/>
                <w:lang w:val="ru-RU"/>
              </w:rPr>
            </w:pPr>
            <w:r>
              <w:rPr>
                <w:b/>
                <w:sz w:val="20"/>
                <w:lang w:val="ru-RU"/>
              </w:rPr>
              <w:t>126</w:t>
            </w:r>
          </w:p>
        </w:tc>
        <w:tc>
          <w:tcPr>
            <w:tcW w:w="772" w:type="dxa"/>
            <w:vAlign w:val="center"/>
          </w:tcPr>
          <w:p w:rsidR="00775567" w:rsidRPr="00012336" w:rsidRDefault="00775567" w:rsidP="009E6A30">
            <w:pPr>
              <w:spacing w:line="288" w:lineRule="auto"/>
              <w:jc w:val="center"/>
              <w:rPr>
                <w:b/>
                <w:sz w:val="20"/>
                <w:lang w:val="ru-RU"/>
              </w:rPr>
            </w:pPr>
            <w:r>
              <w:rPr>
                <w:b/>
                <w:sz w:val="20"/>
                <w:lang w:val="ru-RU"/>
              </w:rPr>
              <w:t>37</w:t>
            </w:r>
          </w:p>
        </w:tc>
        <w:tc>
          <w:tcPr>
            <w:tcW w:w="726" w:type="dxa"/>
            <w:vAlign w:val="center"/>
          </w:tcPr>
          <w:p w:rsidR="00775567" w:rsidRPr="00012336" w:rsidRDefault="00775567" w:rsidP="009E6A30">
            <w:pPr>
              <w:spacing w:line="288" w:lineRule="auto"/>
              <w:jc w:val="center"/>
              <w:rPr>
                <w:b/>
                <w:sz w:val="20"/>
                <w:lang w:val="ru-RU"/>
              </w:rPr>
            </w:pPr>
            <w:r>
              <w:rPr>
                <w:b/>
                <w:sz w:val="20"/>
                <w:lang w:val="ru-RU"/>
              </w:rPr>
              <w:t>31</w:t>
            </w:r>
          </w:p>
        </w:tc>
        <w:tc>
          <w:tcPr>
            <w:tcW w:w="480" w:type="dxa"/>
            <w:vAlign w:val="center"/>
          </w:tcPr>
          <w:p w:rsidR="00775567" w:rsidRPr="00B67765" w:rsidRDefault="00775567" w:rsidP="009E6A30">
            <w:pPr>
              <w:spacing w:line="288" w:lineRule="auto"/>
              <w:jc w:val="center"/>
              <w:rPr>
                <w:sz w:val="20"/>
              </w:rPr>
            </w:pPr>
          </w:p>
        </w:tc>
      </w:tr>
    </w:tbl>
    <w:p w:rsidR="00775567" w:rsidRPr="00E512A8" w:rsidRDefault="00775567" w:rsidP="00775567">
      <w:pPr>
        <w:pStyle w:val="affb"/>
        <w:rPr>
          <w:sz w:val="24"/>
          <w:szCs w:val="24"/>
        </w:rPr>
      </w:pPr>
    </w:p>
    <w:p w:rsidR="00775567" w:rsidRDefault="00775567" w:rsidP="00775567">
      <w:pPr>
        <w:jc w:val="center"/>
        <w:rPr>
          <w:b/>
        </w:rPr>
      </w:pPr>
      <w:r w:rsidRPr="00E512A8">
        <w:rPr>
          <w:b/>
        </w:rPr>
        <w:t xml:space="preserve">ВІДОМІСТЬ УСПІШНОСТІ ЕКЗАМЕНАЦІЙНОЇ СЕСІЇ СТУДЕНТІВ </w:t>
      </w:r>
    </w:p>
    <w:p w:rsidR="00775567" w:rsidRPr="00E512A8" w:rsidRDefault="00775567" w:rsidP="00775567">
      <w:pPr>
        <w:jc w:val="center"/>
        <w:rPr>
          <w:b/>
        </w:rPr>
      </w:pPr>
      <w:r w:rsidRPr="00E512A8">
        <w:rPr>
          <w:b/>
        </w:rPr>
        <w:t xml:space="preserve">ФЕЛЬДШЕРСЬКОГО ВІДДІЛЕННЯ (база 9 класів) </w:t>
      </w:r>
    </w:p>
    <w:p w:rsidR="00775567" w:rsidRPr="00E512A8" w:rsidRDefault="00775567" w:rsidP="00775567">
      <w:pPr>
        <w:jc w:val="center"/>
        <w:rPr>
          <w:b/>
        </w:rPr>
      </w:pPr>
      <w:r>
        <w:rPr>
          <w:b/>
        </w:rPr>
        <w:t>ЗА ІІ СЕМЕСТР 2018-2019</w:t>
      </w:r>
      <w:r w:rsidRPr="00E512A8">
        <w:rPr>
          <w:b/>
        </w:rPr>
        <w:t xml:space="preserve"> НАВЧАЛЬНИЙ РІК</w:t>
      </w:r>
    </w:p>
    <w:p w:rsidR="00775567" w:rsidRPr="00E512A8" w:rsidRDefault="00775567" w:rsidP="00775567">
      <w:pPr>
        <w:pStyle w:val="affb"/>
        <w:rPr>
          <w:sz w:val="24"/>
          <w:szCs w:val="24"/>
        </w:rPr>
      </w:pPr>
    </w:p>
    <w:p w:rsidR="00775567" w:rsidRPr="00E512A8" w:rsidRDefault="00775567" w:rsidP="00775567">
      <w:pPr>
        <w:pStyle w:val="affb"/>
        <w:rPr>
          <w:sz w:val="24"/>
          <w:szCs w:val="24"/>
        </w:rPr>
      </w:pP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
        <w:gridCol w:w="1102"/>
        <w:gridCol w:w="922"/>
        <w:gridCol w:w="1534"/>
        <w:gridCol w:w="1088"/>
        <w:gridCol w:w="945"/>
        <w:gridCol w:w="977"/>
        <w:gridCol w:w="483"/>
        <w:gridCol w:w="617"/>
        <w:gridCol w:w="749"/>
        <w:gridCol w:w="726"/>
        <w:gridCol w:w="979"/>
      </w:tblGrid>
      <w:tr w:rsidR="00775567" w:rsidRPr="00E512A8" w:rsidTr="009E6A30">
        <w:trPr>
          <w:jc w:val="center"/>
        </w:trPr>
        <w:tc>
          <w:tcPr>
            <w:tcW w:w="496" w:type="dxa"/>
            <w:tcBorders>
              <w:top w:val="thinThickSmallGap" w:sz="24" w:space="0" w:color="auto"/>
              <w:bottom w:val="thickThinSmallGap" w:sz="24" w:space="0" w:color="auto"/>
            </w:tcBorders>
            <w:vAlign w:val="center"/>
          </w:tcPr>
          <w:p w:rsidR="00775567" w:rsidRPr="00E512A8" w:rsidRDefault="00775567" w:rsidP="009E6A30">
            <w:pPr>
              <w:spacing w:line="288" w:lineRule="auto"/>
              <w:jc w:val="center"/>
              <w:rPr>
                <w:b/>
                <w:sz w:val="16"/>
                <w:szCs w:val="16"/>
              </w:rPr>
            </w:pPr>
            <w:r w:rsidRPr="00E512A8">
              <w:rPr>
                <w:b/>
                <w:sz w:val="16"/>
                <w:szCs w:val="16"/>
              </w:rPr>
              <w:t>№</w:t>
            </w:r>
          </w:p>
        </w:tc>
        <w:tc>
          <w:tcPr>
            <w:tcW w:w="1216" w:type="dxa"/>
            <w:tcBorders>
              <w:top w:val="thinThickSmallGap" w:sz="24" w:space="0" w:color="auto"/>
              <w:bottom w:val="thickThinSmallGap" w:sz="24" w:space="0" w:color="auto"/>
            </w:tcBorders>
            <w:vAlign w:val="center"/>
          </w:tcPr>
          <w:p w:rsidR="00775567" w:rsidRPr="00E512A8" w:rsidRDefault="00775567" w:rsidP="009E6A30">
            <w:pPr>
              <w:spacing w:line="288" w:lineRule="auto"/>
              <w:jc w:val="center"/>
              <w:rPr>
                <w:b/>
                <w:sz w:val="16"/>
                <w:szCs w:val="16"/>
              </w:rPr>
            </w:pPr>
            <w:r w:rsidRPr="00E512A8">
              <w:rPr>
                <w:b/>
                <w:sz w:val="16"/>
                <w:szCs w:val="16"/>
              </w:rPr>
              <w:t>Група</w:t>
            </w:r>
          </w:p>
        </w:tc>
        <w:tc>
          <w:tcPr>
            <w:tcW w:w="922" w:type="dxa"/>
            <w:tcBorders>
              <w:top w:val="thinThickSmallGap" w:sz="24" w:space="0" w:color="auto"/>
              <w:bottom w:val="thickThinSmallGap" w:sz="24" w:space="0" w:color="auto"/>
            </w:tcBorders>
            <w:vAlign w:val="center"/>
          </w:tcPr>
          <w:p w:rsidR="00775567" w:rsidRPr="00E512A8" w:rsidRDefault="00775567" w:rsidP="009E6A30">
            <w:pPr>
              <w:spacing w:line="288" w:lineRule="auto"/>
              <w:jc w:val="center"/>
              <w:rPr>
                <w:b/>
                <w:sz w:val="16"/>
                <w:szCs w:val="16"/>
              </w:rPr>
            </w:pPr>
            <w:r w:rsidRPr="00E512A8">
              <w:rPr>
                <w:b/>
                <w:sz w:val="16"/>
                <w:szCs w:val="16"/>
              </w:rPr>
              <w:t>Кількість студентів</w:t>
            </w:r>
          </w:p>
        </w:tc>
        <w:tc>
          <w:tcPr>
            <w:tcW w:w="1734" w:type="dxa"/>
            <w:tcBorders>
              <w:top w:val="thinThickSmallGap" w:sz="24" w:space="0" w:color="auto"/>
              <w:bottom w:val="thickThinSmallGap" w:sz="24" w:space="0" w:color="auto"/>
            </w:tcBorders>
            <w:vAlign w:val="center"/>
          </w:tcPr>
          <w:p w:rsidR="00775567" w:rsidRPr="00E512A8" w:rsidRDefault="00775567" w:rsidP="009E6A30">
            <w:pPr>
              <w:spacing w:line="288" w:lineRule="auto"/>
              <w:jc w:val="center"/>
              <w:rPr>
                <w:b/>
                <w:sz w:val="16"/>
                <w:szCs w:val="16"/>
              </w:rPr>
            </w:pPr>
            <w:r w:rsidRPr="00E512A8">
              <w:rPr>
                <w:b/>
                <w:sz w:val="16"/>
                <w:szCs w:val="16"/>
              </w:rPr>
              <w:t>Куратор</w:t>
            </w:r>
          </w:p>
        </w:tc>
        <w:tc>
          <w:tcPr>
            <w:tcW w:w="1088" w:type="dxa"/>
            <w:tcBorders>
              <w:top w:val="thinThickSmallGap" w:sz="24" w:space="0" w:color="auto"/>
              <w:bottom w:val="thickThinSmallGap" w:sz="24" w:space="0" w:color="auto"/>
            </w:tcBorders>
            <w:vAlign w:val="center"/>
          </w:tcPr>
          <w:p w:rsidR="00775567" w:rsidRPr="00E512A8" w:rsidRDefault="00775567" w:rsidP="009E6A30">
            <w:pPr>
              <w:spacing w:line="288" w:lineRule="auto"/>
              <w:jc w:val="center"/>
              <w:rPr>
                <w:b/>
                <w:sz w:val="16"/>
                <w:szCs w:val="16"/>
              </w:rPr>
            </w:pPr>
            <w:r w:rsidRPr="00E512A8">
              <w:rPr>
                <w:b/>
                <w:sz w:val="16"/>
                <w:szCs w:val="16"/>
              </w:rPr>
              <w:t>Успішність, %</w:t>
            </w:r>
          </w:p>
        </w:tc>
        <w:tc>
          <w:tcPr>
            <w:tcW w:w="986" w:type="dxa"/>
            <w:tcBorders>
              <w:top w:val="thinThickSmallGap" w:sz="24" w:space="0" w:color="auto"/>
              <w:bottom w:val="thickThinSmallGap" w:sz="24" w:space="0" w:color="auto"/>
            </w:tcBorders>
            <w:vAlign w:val="center"/>
          </w:tcPr>
          <w:p w:rsidR="00775567" w:rsidRPr="00E512A8" w:rsidRDefault="00775567" w:rsidP="009E6A30">
            <w:pPr>
              <w:spacing w:line="288" w:lineRule="auto"/>
              <w:jc w:val="center"/>
              <w:rPr>
                <w:b/>
                <w:sz w:val="16"/>
                <w:szCs w:val="16"/>
              </w:rPr>
            </w:pPr>
            <w:r w:rsidRPr="00E512A8">
              <w:rPr>
                <w:b/>
                <w:sz w:val="16"/>
                <w:szCs w:val="16"/>
              </w:rPr>
              <w:t>Середній бал</w:t>
            </w:r>
          </w:p>
        </w:tc>
        <w:tc>
          <w:tcPr>
            <w:tcW w:w="1020" w:type="dxa"/>
            <w:tcBorders>
              <w:top w:val="thinThickSmallGap" w:sz="24" w:space="0" w:color="auto"/>
              <w:bottom w:val="thickThinSmallGap" w:sz="24" w:space="0" w:color="auto"/>
            </w:tcBorders>
            <w:vAlign w:val="center"/>
          </w:tcPr>
          <w:p w:rsidR="00775567" w:rsidRPr="00E512A8" w:rsidRDefault="00775567" w:rsidP="009E6A30">
            <w:pPr>
              <w:spacing w:line="288" w:lineRule="auto"/>
              <w:jc w:val="center"/>
              <w:rPr>
                <w:b/>
                <w:sz w:val="16"/>
                <w:szCs w:val="16"/>
              </w:rPr>
            </w:pPr>
            <w:r w:rsidRPr="00E512A8">
              <w:rPr>
                <w:b/>
                <w:sz w:val="16"/>
                <w:szCs w:val="16"/>
              </w:rPr>
              <w:t>Якісний показник</w:t>
            </w:r>
          </w:p>
          <w:p w:rsidR="00775567" w:rsidRPr="00E512A8" w:rsidRDefault="00775567" w:rsidP="009E6A30">
            <w:pPr>
              <w:spacing w:line="288" w:lineRule="auto"/>
              <w:jc w:val="center"/>
              <w:rPr>
                <w:b/>
                <w:sz w:val="16"/>
                <w:szCs w:val="16"/>
              </w:rPr>
            </w:pPr>
            <w:r w:rsidRPr="00E512A8">
              <w:rPr>
                <w:b/>
                <w:sz w:val="16"/>
                <w:szCs w:val="16"/>
              </w:rPr>
              <w:t>%</w:t>
            </w:r>
          </w:p>
        </w:tc>
        <w:tc>
          <w:tcPr>
            <w:tcW w:w="499" w:type="dxa"/>
            <w:tcBorders>
              <w:top w:val="thinThickSmallGap" w:sz="24" w:space="0" w:color="auto"/>
              <w:bottom w:val="thickThinSmallGap" w:sz="24" w:space="0" w:color="auto"/>
            </w:tcBorders>
            <w:vAlign w:val="center"/>
          </w:tcPr>
          <w:p w:rsidR="00775567" w:rsidRPr="00E512A8" w:rsidRDefault="00775567" w:rsidP="009E6A30">
            <w:pPr>
              <w:spacing w:line="288" w:lineRule="auto"/>
              <w:jc w:val="center"/>
              <w:rPr>
                <w:b/>
                <w:sz w:val="16"/>
                <w:szCs w:val="16"/>
              </w:rPr>
            </w:pPr>
            <w:r w:rsidRPr="00E512A8">
              <w:rPr>
                <w:b/>
                <w:sz w:val="16"/>
                <w:szCs w:val="16"/>
              </w:rPr>
              <w:t>«5»</w:t>
            </w:r>
          </w:p>
        </w:tc>
        <w:tc>
          <w:tcPr>
            <w:tcW w:w="640" w:type="dxa"/>
            <w:tcBorders>
              <w:top w:val="thinThickSmallGap" w:sz="24" w:space="0" w:color="auto"/>
              <w:bottom w:val="thickThinSmallGap" w:sz="24" w:space="0" w:color="auto"/>
            </w:tcBorders>
            <w:vAlign w:val="center"/>
          </w:tcPr>
          <w:p w:rsidR="00775567" w:rsidRPr="00E512A8" w:rsidRDefault="00775567" w:rsidP="009E6A30">
            <w:pPr>
              <w:spacing w:line="288" w:lineRule="auto"/>
              <w:jc w:val="center"/>
              <w:rPr>
                <w:b/>
                <w:sz w:val="16"/>
                <w:szCs w:val="16"/>
              </w:rPr>
            </w:pPr>
            <w:r w:rsidRPr="00E512A8">
              <w:rPr>
                <w:b/>
                <w:sz w:val="16"/>
                <w:szCs w:val="16"/>
              </w:rPr>
              <w:t xml:space="preserve">«4,5» </w:t>
            </w:r>
          </w:p>
        </w:tc>
        <w:tc>
          <w:tcPr>
            <w:tcW w:w="779" w:type="dxa"/>
            <w:tcBorders>
              <w:top w:val="thinThickSmallGap" w:sz="24" w:space="0" w:color="auto"/>
              <w:bottom w:val="thickThinSmallGap" w:sz="24" w:space="0" w:color="auto"/>
            </w:tcBorders>
            <w:vAlign w:val="center"/>
          </w:tcPr>
          <w:p w:rsidR="00775567" w:rsidRPr="00E512A8" w:rsidRDefault="00775567" w:rsidP="009E6A30">
            <w:pPr>
              <w:spacing w:line="288" w:lineRule="auto"/>
              <w:jc w:val="center"/>
              <w:rPr>
                <w:b/>
                <w:sz w:val="16"/>
                <w:szCs w:val="16"/>
              </w:rPr>
            </w:pPr>
            <w:r w:rsidRPr="00E512A8">
              <w:rPr>
                <w:b/>
                <w:sz w:val="16"/>
                <w:szCs w:val="16"/>
              </w:rPr>
              <w:t>«3,4,5»</w:t>
            </w:r>
          </w:p>
        </w:tc>
        <w:tc>
          <w:tcPr>
            <w:tcW w:w="726" w:type="dxa"/>
            <w:tcBorders>
              <w:top w:val="thinThickSmallGap" w:sz="24" w:space="0" w:color="auto"/>
              <w:bottom w:val="thickThinSmallGap" w:sz="24" w:space="0" w:color="auto"/>
            </w:tcBorders>
            <w:vAlign w:val="center"/>
          </w:tcPr>
          <w:p w:rsidR="00775567" w:rsidRPr="00E512A8" w:rsidRDefault="00775567" w:rsidP="009E6A30">
            <w:pPr>
              <w:spacing w:line="288" w:lineRule="auto"/>
              <w:jc w:val="center"/>
              <w:rPr>
                <w:b/>
                <w:sz w:val="16"/>
                <w:szCs w:val="16"/>
              </w:rPr>
            </w:pPr>
            <w:r w:rsidRPr="00E512A8">
              <w:rPr>
                <w:b/>
                <w:sz w:val="16"/>
                <w:szCs w:val="16"/>
              </w:rPr>
              <w:t xml:space="preserve">Тільки «3» </w:t>
            </w:r>
          </w:p>
        </w:tc>
        <w:tc>
          <w:tcPr>
            <w:tcW w:w="469" w:type="dxa"/>
            <w:tcBorders>
              <w:top w:val="thinThickSmallGap" w:sz="24" w:space="0" w:color="auto"/>
              <w:bottom w:val="thickThinSmallGap" w:sz="24" w:space="0" w:color="auto"/>
            </w:tcBorders>
            <w:vAlign w:val="center"/>
          </w:tcPr>
          <w:p w:rsidR="00775567" w:rsidRPr="00E512A8" w:rsidRDefault="00775567" w:rsidP="009E6A30">
            <w:pPr>
              <w:spacing w:line="288" w:lineRule="auto"/>
              <w:jc w:val="center"/>
              <w:rPr>
                <w:b/>
                <w:sz w:val="16"/>
                <w:szCs w:val="16"/>
              </w:rPr>
            </w:pPr>
            <w:r w:rsidRPr="00E512A8">
              <w:rPr>
                <w:b/>
                <w:sz w:val="16"/>
                <w:szCs w:val="16"/>
              </w:rPr>
              <w:t>Не атестовані</w:t>
            </w:r>
          </w:p>
        </w:tc>
      </w:tr>
      <w:tr w:rsidR="00775567" w:rsidRPr="00E512A8" w:rsidTr="009E6A30">
        <w:trPr>
          <w:jc w:val="center"/>
        </w:trPr>
        <w:tc>
          <w:tcPr>
            <w:tcW w:w="496" w:type="dxa"/>
            <w:vAlign w:val="center"/>
          </w:tcPr>
          <w:p w:rsidR="00775567" w:rsidRPr="00E512A8" w:rsidRDefault="00775567" w:rsidP="00775567">
            <w:pPr>
              <w:numPr>
                <w:ilvl w:val="0"/>
                <w:numId w:val="30"/>
              </w:numPr>
              <w:spacing w:line="288" w:lineRule="auto"/>
              <w:jc w:val="center"/>
              <w:rPr>
                <w:sz w:val="20"/>
              </w:rPr>
            </w:pPr>
          </w:p>
        </w:tc>
        <w:tc>
          <w:tcPr>
            <w:tcW w:w="1216" w:type="dxa"/>
          </w:tcPr>
          <w:p w:rsidR="00775567" w:rsidRPr="00B67765" w:rsidRDefault="00775567" w:rsidP="009E6A30">
            <w:pPr>
              <w:pStyle w:val="affb"/>
              <w:ind w:firstLine="0"/>
              <w:jc w:val="center"/>
              <w:rPr>
                <w:sz w:val="20"/>
              </w:rPr>
            </w:pPr>
            <w:r w:rsidRPr="00B67765">
              <w:rPr>
                <w:sz w:val="20"/>
              </w:rPr>
              <w:t>ІІ ф А (9)</w:t>
            </w:r>
          </w:p>
        </w:tc>
        <w:tc>
          <w:tcPr>
            <w:tcW w:w="922" w:type="dxa"/>
          </w:tcPr>
          <w:p w:rsidR="00775567" w:rsidRPr="00761412" w:rsidRDefault="00775567" w:rsidP="009E6A30">
            <w:pPr>
              <w:pStyle w:val="affb"/>
              <w:ind w:firstLine="0"/>
              <w:jc w:val="center"/>
              <w:rPr>
                <w:sz w:val="20"/>
              </w:rPr>
            </w:pPr>
            <w:r>
              <w:rPr>
                <w:sz w:val="20"/>
              </w:rPr>
              <w:t>31</w:t>
            </w:r>
          </w:p>
        </w:tc>
        <w:tc>
          <w:tcPr>
            <w:tcW w:w="1734" w:type="dxa"/>
            <w:vAlign w:val="center"/>
          </w:tcPr>
          <w:p w:rsidR="00775567" w:rsidRPr="00B67765" w:rsidRDefault="00775567" w:rsidP="009E6A30">
            <w:pPr>
              <w:rPr>
                <w:sz w:val="20"/>
              </w:rPr>
            </w:pPr>
            <w:r w:rsidRPr="00B67765">
              <w:rPr>
                <w:sz w:val="20"/>
              </w:rPr>
              <w:t>Кухнюк О.В.</w:t>
            </w:r>
          </w:p>
        </w:tc>
        <w:tc>
          <w:tcPr>
            <w:tcW w:w="1088" w:type="dxa"/>
            <w:vAlign w:val="center"/>
          </w:tcPr>
          <w:p w:rsidR="00775567" w:rsidRPr="00B67765" w:rsidRDefault="00775567" w:rsidP="009E6A30">
            <w:pPr>
              <w:spacing w:line="288" w:lineRule="auto"/>
              <w:jc w:val="center"/>
              <w:rPr>
                <w:sz w:val="20"/>
              </w:rPr>
            </w:pPr>
            <w:r>
              <w:rPr>
                <w:sz w:val="20"/>
              </w:rPr>
              <w:t>100</w:t>
            </w:r>
          </w:p>
        </w:tc>
        <w:tc>
          <w:tcPr>
            <w:tcW w:w="986" w:type="dxa"/>
            <w:vAlign w:val="center"/>
          </w:tcPr>
          <w:p w:rsidR="00775567" w:rsidRPr="00B67765" w:rsidRDefault="00775567" w:rsidP="009E6A30">
            <w:pPr>
              <w:spacing w:line="288" w:lineRule="auto"/>
              <w:jc w:val="center"/>
              <w:rPr>
                <w:sz w:val="20"/>
              </w:rPr>
            </w:pPr>
            <w:r>
              <w:rPr>
                <w:sz w:val="20"/>
              </w:rPr>
              <w:t>4,2</w:t>
            </w:r>
          </w:p>
        </w:tc>
        <w:tc>
          <w:tcPr>
            <w:tcW w:w="1020" w:type="dxa"/>
            <w:vAlign w:val="center"/>
          </w:tcPr>
          <w:p w:rsidR="00775567" w:rsidRPr="00B67765" w:rsidRDefault="00775567" w:rsidP="009E6A30">
            <w:pPr>
              <w:spacing w:line="288" w:lineRule="auto"/>
              <w:jc w:val="center"/>
              <w:rPr>
                <w:sz w:val="20"/>
                <w:lang w:val="ru-RU"/>
              </w:rPr>
            </w:pPr>
            <w:r>
              <w:rPr>
                <w:sz w:val="20"/>
                <w:lang w:val="ru-RU"/>
              </w:rPr>
              <w:t>77,4</w:t>
            </w:r>
          </w:p>
        </w:tc>
        <w:tc>
          <w:tcPr>
            <w:tcW w:w="499" w:type="dxa"/>
            <w:vAlign w:val="center"/>
          </w:tcPr>
          <w:p w:rsidR="00775567" w:rsidRPr="00B67765" w:rsidRDefault="00775567" w:rsidP="009E6A30">
            <w:pPr>
              <w:spacing w:line="288" w:lineRule="auto"/>
              <w:jc w:val="center"/>
              <w:rPr>
                <w:sz w:val="20"/>
                <w:lang w:val="ru-RU"/>
              </w:rPr>
            </w:pPr>
            <w:r>
              <w:rPr>
                <w:sz w:val="20"/>
                <w:lang w:val="ru-RU"/>
              </w:rPr>
              <w:t>7</w:t>
            </w:r>
          </w:p>
        </w:tc>
        <w:tc>
          <w:tcPr>
            <w:tcW w:w="640" w:type="dxa"/>
            <w:vAlign w:val="center"/>
          </w:tcPr>
          <w:p w:rsidR="00775567" w:rsidRPr="00B67765" w:rsidRDefault="00775567" w:rsidP="009E6A30">
            <w:pPr>
              <w:spacing w:line="288" w:lineRule="auto"/>
              <w:jc w:val="center"/>
              <w:rPr>
                <w:sz w:val="20"/>
                <w:lang w:val="ru-RU"/>
              </w:rPr>
            </w:pPr>
            <w:r>
              <w:rPr>
                <w:sz w:val="20"/>
                <w:lang w:val="ru-RU"/>
              </w:rPr>
              <w:t>17</w:t>
            </w:r>
          </w:p>
        </w:tc>
        <w:tc>
          <w:tcPr>
            <w:tcW w:w="779" w:type="dxa"/>
            <w:vAlign w:val="center"/>
          </w:tcPr>
          <w:p w:rsidR="00775567" w:rsidRPr="00B67765" w:rsidRDefault="00775567" w:rsidP="009E6A30">
            <w:pPr>
              <w:spacing w:line="288" w:lineRule="auto"/>
              <w:jc w:val="center"/>
              <w:rPr>
                <w:sz w:val="20"/>
                <w:lang w:val="ru-RU"/>
              </w:rPr>
            </w:pPr>
            <w:r>
              <w:rPr>
                <w:sz w:val="20"/>
                <w:lang w:val="ru-RU"/>
              </w:rPr>
              <w:t>5</w:t>
            </w:r>
          </w:p>
        </w:tc>
        <w:tc>
          <w:tcPr>
            <w:tcW w:w="726" w:type="dxa"/>
            <w:vAlign w:val="center"/>
          </w:tcPr>
          <w:p w:rsidR="00775567" w:rsidRPr="00B67765" w:rsidRDefault="00775567" w:rsidP="009E6A30">
            <w:pPr>
              <w:spacing w:line="288" w:lineRule="auto"/>
              <w:jc w:val="center"/>
              <w:rPr>
                <w:sz w:val="20"/>
              </w:rPr>
            </w:pPr>
          </w:p>
        </w:tc>
        <w:tc>
          <w:tcPr>
            <w:tcW w:w="469" w:type="dxa"/>
            <w:vAlign w:val="center"/>
          </w:tcPr>
          <w:p w:rsidR="00775567" w:rsidRPr="00E512A8" w:rsidRDefault="00775567" w:rsidP="009E6A30">
            <w:pPr>
              <w:spacing w:line="288" w:lineRule="auto"/>
              <w:jc w:val="center"/>
              <w:rPr>
                <w:sz w:val="20"/>
              </w:rPr>
            </w:pPr>
          </w:p>
        </w:tc>
      </w:tr>
      <w:tr w:rsidR="00775567" w:rsidRPr="00E512A8" w:rsidTr="009E6A30">
        <w:trPr>
          <w:jc w:val="center"/>
        </w:trPr>
        <w:tc>
          <w:tcPr>
            <w:tcW w:w="496" w:type="dxa"/>
            <w:vAlign w:val="center"/>
          </w:tcPr>
          <w:p w:rsidR="00775567" w:rsidRPr="00E512A8" w:rsidRDefault="00775567" w:rsidP="00775567">
            <w:pPr>
              <w:numPr>
                <w:ilvl w:val="0"/>
                <w:numId w:val="30"/>
              </w:numPr>
              <w:spacing w:line="288" w:lineRule="auto"/>
              <w:jc w:val="center"/>
              <w:rPr>
                <w:sz w:val="20"/>
              </w:rPr>
            </w:pPr>
          </w:p>
        </w:tc>
        <w:tc>
          <w:tcPr>
            <w:tcW w:w="1216" w:type="dxa"/>
          </w:tcPr>
          <w:p w:rsidR="00775567" w:rsidRPr="00B67765" w:rsidRDefault="00775567" w:rsidP="009E6A30">
            <w:pPr>
              <w:pStyle w:val="affb"/>
              <w:ind w:firstLine="0"/>
              <w:jc w:val="center"/>
              <w:rPr>
                <w:sz w:val="20"/>
              </w:rPr>
            </w:pPr>
            <w:r w:rsidRPr="00B67765">
              <w:rPr>
                <w:sz w:val="20"/>
              </w:rPr>
              <w:t>ІІ ф Б (9)</w:t>
            </w:r>
          </w:p>
        </w:tc>
        <w:tc>
          <w:tcPr>
            <w:tcW w:w="922" w:type="dxa"/>
          </w:tcPr>
          <w:p w:rsidR="00775567" w:rsidRPr="00761412" w:rsidRDefault="00775567" w:rsidP="009E6A30">
            <w:pPr>
              <w:pStyle w:val="affb"/>
              <w:ind w:firstLine="0"/>
              <w:jc w:val="center"/>
              <w:rPr>
                <w:sz w:val="20"/>
              </w:rPr>
            </w:pPr>
            <w:r>
              <w:rPr>
                <w:sz w:val="20"/>
              </w:rPr>
              <w:t>27</w:t>
            </w:r>
          </w:p>
        </w:tc>
        <w:tc>
          <w:tcPr>
            <w:tcW w:w="1734" w:type="dxa"/>
            <w:vAlign w:val="center"/>
          </w:tcPr>
          <w:p w:rsidR="00775567" w:rsidRPr="00B67765" w:rsidRDefault="00775567" w:rsidP="009E6A30">
            <w:pPr>
              <w:rPr>
                <w:sz w:val="20"/>
              </w:rPr>
            </w:pPr>
            <w:r>
              <w:rPr>
                <w:sz w:val="20"/>
              </w:rPr>
              <w:t>Варченко О.О.</w:t>
            </w:r>
          </w:p>
        </w:tc>
        <w:tc>
          <w:tcPr>
            <w:tcW w:w="1088" w:type="dxa"/>
            <w:vAlign w:val="center"/>
          </w:tcPr>
          <w:p w:rsidR="00775567" w:rsidRPr="00B67765" w:rsidRDefault="00775567" w:rsidP="009E6A30">
            <w:pPr>
              <w:spacing w:line="288" w:lineRule="auto"/>
              <w:jc w:val="center"/>
              <w:rPr>
                <w:sz w:val="20"/>
              </w:rPr>
            </w:pPr>
            <w:r>
              <w:rPr>
                <w:sz w:val="20"/>
              </w:rPr>
              <w:t>100</w:t>
            </w:r>
          </w:p>
        </w:tc>
        <w:tc>
          <w:tcPr>
            <w:tcW w:w="986" w:type="dxa"/>
            <w:vAlign w:val="center"/>
          </w:tcPr>
          <w:p w:rsidR="00775567" w:rsidRPr="00B67765" w:rsidRDefault="00775567" w:rsidP="009E6A30">
            <w:pPr>
              <w:spacing w:line="288" w:lineRule="auto"/>
              <w:jc w:val="center"/>
              <w:rPr>
                <w:sz w:val="20"/>
              </w:rPr>
            </w:pPr>
            <w:r>
              <w:rPr>
                <w:sz w:val="20"/>
              </w:rPr>
              <w:t>4,1</w:t>
            </w:r>
          </w:p>
        </w:tc>
        <w:tc>
          <w:tcPr>
            <w:tcW w:w="1020" w:type="dxa"/>
            <w:vAlign w:val="center"/>
          </w:tcPr>
          <w:p w:rsidR="00775567" w:rsidRPr="00B67765" w:rsidRDefault="00775567" w:rsidP="009E6A30">
            <w:pPr>
              <w:spacing w:line="288" w:lineRule="auto"/>
              <w:jc w:val="center"/>
              <w:rPr>
                <w:sz w:val="20"/>
                <w:lang w:val="ru-RU"/>
              </w:rPr>
            </w:pPr>
            <w:r>
              <w:rPr>
                <w:sz w:val="20"/>
                <w:lang w:val="ru-RU"/>
              </w:rPr>
              <w:t>73,1</w:t>
            </w:r>
          </w:p>
        </w:tc>
        <w:tc>
          <w:tcPr>
            <w:tcW w:w="499" w:type="dxa"/>
            <w:vAlign w:val="center"/>
          </w:tcPr>
          <w:p w:rsidR="00775567" w:rsidRPr="00B67765" w:rsidRDefault="00775567" w:rsidP="009E6A30">
            <w:pPr>
              <w:spacing w:line="288" w:lineRule="auto"/>
              <w:jc w:val="center"/>
              <w:rPr>
                <w:sz w:val="20"/>
                <w:lang w:val="ru-RU"/>
              </w:rPr>
            </w:pPr>
            <w:r>
              <w:rPr>
                <w:sz w:val="20"/>
                <w:lang w:val="ru-RU"/>
              </w:rPr>
              <w:t>6</w:t>
            </w:r>
          </w:p>
        </w:tc>
        <w:tc>
          <w:tcPr>
            <w:tcW w:w="640" w:type="dxa"/>
            <w:vAlign w:val="center"/>
          </w:tcPr>
          <w:p w:rsidR="00775567" w:rsidRPr="00B67765" w:rsidRDefault="00775567" w:rsidP="009E6A30">
            <w:pPr>
              <w:spacing w:line="288" w:lineRule="auto"/>
              <w:jc w:val="center"/>
              <w:rPr>
                <w:sz w:val="20"/>
                <w:lang w:val="ru-RU"/>
              </w:rPr>
            </w:pPr>
            <w:r>
              <w:rPr>
                <w:sz w:val="20"/>
                <w:lang w:val="ru-RU"/>
              </w:rPr>
              <w:t>18</w:t>
            </w:r>
          </w:p>
        </w:tc>
        <w:tc>
          <w:tcPr>
            <w:tcW w:w="779" w:type="dxa"/>
            <w:vAlign w:val="center"/>
          </w:tcPr>
          <w:p w:rsidR="00775567" w:rsidRPr="00B67765" w:rsidRDefault="00775567" w:rsidP="009E6A30">
            <w:pPr>
              <w:spacing w:line="288" w:lineRule="auto"/>
              <w:jc w:val="center"/>
              <w:rPr>
                <w:sz w:val="20"/>
                <w:lang w:val="ru-RU"/>
              </w:rPr>
            </w:pPr>
            <w:r>
              <w:rPr>
                <w:sz w:val="20"/>
                <w:lang w:val="ru-RU"/>
              </w:rPr>
              <w:t>3</w:t>
            </w:r>
          </w:p>
        </w:tc>
        <w:tc>
          <w:tcPr>
            <w:tcW w:w="726" w:type="dxa"/>
            <w:vAlign w:val="center"/>
          </w:tcPr>
          <w:p w:rsidR="00775567" w:rsidRPr="00B67765" w:rsidRDefault="00775567" w:rsidP="009E6A30">
            <w:pPr>
              <w:spacing w:line="288" w:lineRule="auto"/>
              <w:jc w:val="center"/>
              <w:rPr>
                <w:sz w:val="20"/>
              </w:rPr>
            </w:pPr>
          </w:p>
        </w:tc>
        <w:tc>
          <w:tcPr>
            <w:tcW w:w="469" w:type="dxa"/>
            <w:vAlign w:val="center"/>
          </w:tcPr>
          <w:p w:rsidR="00775567" w:rsidRPr="00E512A8" w:rsidRDefault="00775567" w:rsidP="009E6A30">
            <w:pPr>
              <w:spacing w:line="288" w:lineRule="auto"/>
              <w:jc w:val="center"/>
              <w:rPr>
                <w:sz w:val="20"/>
              </w:rPr>
            </w:pPr>
          </w:p>
        </w:tc>
      </w:tr>
      <w:tr w:rsidR="00775567" w:rsidRPr="00E512A8" w:rsidTr="009E6A30">
        <w:trPr>
          <w:jc w:val="center"/>
        </w:trPr>
        <w:tc>
          <w:tcPr>
            <w:tcW w:w="496" w:type="dxa"/>
            <w:vAlign w:val="center"/>
          </w:tcPr>
          <w:p w:rsidR="00775567" w:rsidRPr="00E512A8" w:rsidRDefault="00775567" w:rsidP="00775567">
            <w:pPr>
              <w:numPr>
                <w:ilvl w:val="0"/>
                <w:numId w:val="30"/>
              </w:numPr>
              <w:spacing w:line="288" w:lineRule="auto"/>
              <w:jc w:val="center"/>
              <w:rPr>
                <w:sz w:val="20"/>
              </w:rPr>
            </w:pPr>
          </w:p>
        </w:tc>
        <w:tc>
          <w:tcPr>
            <w:tcW w:w="1216" w:type="dxa"/>
          </w:tcPr>
          <w:p w:rsidR="00775567" w:rsidRPr="00B67765" w:rsidRDefault="00775567" w:rsidP="009E6A30">
            <w:pPr>
              <w:pStyle w:val="affb"/>
              <w:ind w:firstLine="0"/>
              <w:jc w:val="center"/>
              <w:rPr>
                <w:sz w:val="20"/>
              </w:rPr>
            </w:pPr>
            <w:r w:rsidRPr="00B67765">
              <w:rPr>
                <w:sz w:val="20"/>
              </w:rPr>
              <w:t>ІІ ф В (9)</w:t>
            </w:r>
          </w:p>
        </w:tc>
        <w:tc>
          <w:tcPr>
            <w:tcW w:w="922" w:type="dxa"/>
          </w:tcPr>
          <w:p w:rsidR="00775567" w:rsidRPr="00761412" w:rsidRDefault="00775567" w:rsidP="009E6A30">
            <w:pPr>
              <w:pStyle w:val="affb"/>
              <w:ind w:firstLine="0"/>
              <w:jc w:val="center"/>
              <w:rPr>
                <w:sz w:val="20"/>
              </w:rPr>
            </w:pPr>
            <w:r>
              <w:rPr>
                <w:sz w:val="20"/>
              </w:rPr>
              <w:t>31</w:t>
            </w:r>
          </w:p>
        </w:tc>
        <w:tc>
          <w:tcPr>
            <w:tcW w:w="1734" w:type="dxa"/>
            <w:vAlign w:val="center"/>
          </w:tcPr>
          <w:p w:rsidR="00775567" w:rsidRPr="00B67765" w:rsidRDefault="00775567" w:rsidP="009E6A30">
            <w:pPr>
              <w:rPr>
                <w:sz w:val="20"/>
              </w:rPr>
            </w:pPr>
            <w:r w:rsidRPr="00B67765">
              <w:rPr>
                <w:sz w:val="20"/>
              </w:rPr>
              <w:t>Василенко І.О.</w:t>
            </w:r>
          </w:p>
        </w:tc>
        <w:tc>
          <w:tcPr>
            <w:tcW w:w="1088" w:type="dxa"/>
            <w:vAlign w:val="center"/>
          </w:tcPr>
          <w:p w:rsidR="00775567" w:rsidRPr="00B67765" w:rsidRDefault="00775567" w:rsidP="009E6A30">
            <w:pPr>
              <w:spacing w:line="288" w:lineRule="auto"/>
              <w:jc w:val="center"/>
              <w:rPr>
                <w:sz w:val="20"/>
              </w:rPr>
            </w:pPr>
            <w:r>
              <w:rPr>
                <w:sz w:val="20"/>
              </w:rPr>
              <w:t>100</w:t>
            </w:r>
          </w:p>
        </w:tc>
        <w:tc>
          <w:tcPr>
            <w:tcW w:w="986" w:type="dxa"/>
            <w:vAlign w:val="center"/>
          </w:tcPr>
          <w:p w:rsidR="00775567" w:rsidRPr="00B67765" w:rsidRDefault="00775567" w:rsidP="009E6A30">
            <w:pPr>
              <w:spacing w:line="288" w:lineRule="auto"/>
              <w:jc w:val="center"/>
              <w:rPr>
                <w:sz w:val="20"/>
              </w:rPr>
            </w:pPr>
            <w:r>
              <w:rPr>
                <w:sz w:val="20"/>
              </w:rPr>
              <w:t>4,3</w:t>
            </w:r>
          </w:p>
        </w:tc>
        <w:tc>
          <w:tcPr>
            <w:tcW w:w="1020" w:type="dxa"/>
            <w:vAlign w:val="center"/>
          </w:tcPr>
          <w:p w:rsidR="00775567" w:rsidRPr="00B67765" w:rsidRDefault="00775567" w:rsidP="009E6A30">
            <w:pPr>
              <w:spacing w:line="288" w:lineRule="auto"/>
              <w:jc w:val="center"/>
              <w:rPr>
                <w:sz w:val="20"/>
                <w:lang w:val="ru-RU"/>
              </w:rPr>
            </w:pPr>
            <w:r>
              <w:rPr>
                <w:sz w:val="20"/>
                <w:lang w:val="ru-RU"/>
              </w:rPr>
              <w:t>77,4</w:t>
            </w:r>
          </w:p>
        </w:tc>
        <w:tc>
          <w:tcPr>
            <w:tcW w:w="499" w:type="dxa"/>
            <w:vAlign w:val="center"/>
          </w:tcPr>
          <w:p w:rsidR="00775567" w:rsidRPr="00B67765" w:rsidRDefault="00775567" w:rsidP="009E6A30">
            <w:pPr>
              <w:spacing w:line="288" w:lineRule="auto"/>
              <w:jc w:val="center"/>
              <w:rPr>
                <w:sz w:val="20"/>
                <w:lang w:val="ru-RU"/>
              </w:rPr>
            </w:pPr>
            <w:r>
              <w:rPr>
                <w:sz w:val="20"/>
                <w:lang w:val="ru-RU"/>
              </w:rPr>
              <w:t>7</w:t>
            </w:r>
          </w:p>
        </w:tc>
        <w:tc>
          <w:tcPr>
            <w:tcW w:w="640" w:type="dxa"/>
            <w:vAlign w:val="center"/>
          </w:tcPr>
          <w:p w:rsidR="00775567" w:rsidRPr="00B67765" w:rsidRDefault="00775567" w:rsidP="009E6A30">
            <w:pPr>
              <w:spacing w:line="288" w:lineRule="auto"/>
              <w:jc w:val="center"/>
              <w:rPr>
                <w:sz w:val="20"/>
                <w:lang w:val="ru-RU"/>
              </w:rPr>
            </w:pPr>
            <w:r>
              <w:rPr>
                <w:sz w:val="20"/>
                <w:lang w:val="ru-RU"/>
              </w:rPr>
              <w:t>17</w:t>
            </w:r>
          </w:p>
        </w:tc>
        <w:tc>
          <w:tcPr>
            <w:tcW w:w="779" w:type="dxa"/>
            <w:vAlign w:val="center"/>
          </w:tcPr>
          <w:p w:rsidR="00775567" w:rsidRPr="00B67765" w:rsidRDefault="00775567" w:rsidP="009E6A30">
            <w:pPr>
              <w:spacing w:line="288" w:lineRule="auto"/>
              <w:jc w:val="center"/>
              <w:rPr>
                <w:sz w:val="20"/>
                <w:lang w:val="ru-RU"/>
              </w:rPr>
            </w:pPr>
            <w:r>
              <w:rPr>
                <w:sz w:val="20"/>
                <w:lang w:val="ru-RU"/>
              </w:rPr>
              <w:t>6</w:t>
            </w:r>
          </w:p>
        </w:tc>
        <w:tc>
          <w:tcPr>
            <w:tcW w:w="726" w:type="dxa"/>
            <w:vAlign w:val="center"/>
          </w:tcPr>
          <w:p w:rsidR="00775567" w:rsidRPr="00B67765" w:rsidRDefault="00775567" w:rsidP="009E6A30">
            <w:pPr>
              <w:spacing w:line="288" w:lineRule="auto"/>
              <w:jc w:val="center"/>
              <w:rPr>
                <w:sz w:val="20"/>
                <w:lang w:val="ru-RU"/>
              </w:rPr>
            </w:pPr>
          </w:p>
        </w:tc>
        <w:tc>
          <w:tcPr>
            <w:tcW w:w="469" w:type="dxa"/>
            <w:vAlign w:val="center"/>
          </w:tcPr>
          <w:p w:rsidR="00775567" w:rsidRPr="00E512A8" w:rsidRDefault="00775567" w:rsidP="009E6A30">
            <w:pPr>
              <w:spacing w:line="288" w:lineRule="auto"/>
              <w:jc w:val="center"/>
              <w:rPr>
                <w:sz w:val="20"/>
              </w:rPr>
            </w:pPr>
          </w:p>
        </w:tc>
      </w:tr>
      <w:tr w:rsidR="00775567" w:rsidRPr="00E512A8" w:rsidTr="009E6A30">
        <w:trPr>
          <w:jc w:val="center"/>
        </w:trPr>
        <w:tc>
          <w:tcPr>
            <w:tcW w:w="496" w:type="dxa"/>
            <w:tcBorders>
              <w:top w:val="single" w:sz="4" w:space="0" w:color="auto"/>
            </w:tcBorders>
            <w:vAlign w:val="center"/>
          </w:tcPr>
          <w:p w:rsidR="00775567" w:rsidRPr="00E512A8" w:rsidRDefault="00775567" w:rsidP="00775567">
            <w:pPr>
              <w:numPr>
                <w:ilvl w:val="0"/>
                <w:numId w:val="30"/>
              </w:numPr>
              <w:spacing w:line="288" w:lineRule="auto"/>
              <w:jc w:val="center"/>
              <w:rPr>
                <w:sz w:val="20"/>
              </w:rPr>
            </w:pPr>
          </w:p>
        </w:tc>
        <w:tc>
          <w:tcPr>
            <w:tcW w:w="1216" w:type="dxa"/>
            <w:tcBorders>
              <w:top w:val="single" w:sz="4" w:space="0" w:color="auto"/>
            </w:tcBorders>
          </w:tcPr>
          <w:p w:rsidR="00775567" w:rsidRPr="00B67765" w:rsidRDefault="00775567" w:rsidP="009E6A30">
            <w:pPr>
              <w:pStyle w:val="affb"/>
              <w:ind w:firstLine="0"/>
              <w:jc w:val="center"/>
              <w:rPr>
                <w:sz w:val="20"/>
              </w:rPr>
            </w:pPr>
            <w:r w:rsidRPr="00B67765">
              <w:rPr>
                <w:sz w:val="20"/>
              </w:rPr>
              <w:t>І ф</w:t>
            </w:r>
            <w:r>
              <w:rPr>
                <w:sz w:val="20"/>
              </w:rPr>
              <w:t>/а</w:t>
            </w:r>
            <w:r w:rsidRPr="00B67765">
              <w:rPr>
                <w:sz w:val="20"/>
              </w:rPr>
              <w:t xml:space="preserve"> (11)</w:t>
            </w:r>
          </w:p>
        </w:tc>
        <w:tc>
          <w:tcPr>
            <w:tcW w:w="922" w:type="dxa"/>
            <w:tcBorders>
              <w:top w:val="single" w:sz="4" w:space="0" w:color="auto"/>
            </w:tcBorders>
          </w:tcPr>
          <w:p w:rsidR="00775567" w:rsidRPr="00761412" w:rsidRDefault="00775567" w:rsidP="009E6A30">
            <w:pPr>
              <w:pStyle w:val="affb"/>
              <w:ind w:firstLine="0"/>
              <w:jc w:val="center"/>
              <w:rPr>
                <w:sz w:val="20"/>
              </w:rPr>
            </w:pPr>
            <w:r>
              <w:rPr>
                <w:sz w:val="20"/>
              </w:rPr>
              <w:t>29</w:t>
            </w:r>
          </w:p>
        </w:tc>
        <w:tc>
          <w:tcPr>
            <w:tcW w:w="1734" w:type="dxa"/>
            <w:tcBorders>
              <w:top w:val="single" w:sz="4" w:space="0" w:color="auto"/>
            </w:tcBorders>
            <w:vAlign w:val="center"/>
          </w:tcPr>
          <w:p w:rsidR="00775567" w:rsidRPr="00B67765" w:rsidRDefault="00775567" w:rsidP="009E6A30">
            <w:pPr>
              <w:rPr>
                <w:sz w:val="20"/>
              </w:rPr>
            </w:pPr>
            <w:r>
              <w:rPr>
                <w:sz w:val="20"/>
              </w:rPr>
              <w:t>Білик Л.В.</w:t>
            </w:r>
          </w:p>
        </w:tc>
        <w:tc>
          <w:tcPr>
            <w:tcW w:w="1088" w:type="dxa"/>
            <w:tcBorders>
              <w:top w:val="single" w:sz="4" w:space="0" w:color="auto"/>
            </w:tcBorders>
            <w:vAlign w:val="center"/>
          </w:tcPr>
          <w:p w:rsidR="00775567" w:rsidRPr="00B67765" w:rsidRDefault="00775567" w:rsidP="009E6A30">
            <w:pPr>
              <w:spacing w:line="288" w:lineRule="auto"/>
              <w:jc w:val="center"/>
              <w:rPr>
                <w:sz w:val="20"/>
              </w:rPr>
            </w:pPr>
            <w:r>
              <w:rPr>
                <w:sz w:val="20"/>
              </w:rPr>
              <w:t>100</w:t>
            </w:r>
          </w:p>
        </w:tc>
        <w:tc>
          <w:tcPr>
            <w:tcW w:w="986" w:type="dxa"/>
            <w:tcBorders>
              <w:top w:val="single" w:sz="4" w:space="0" w:color="auto"/>
            </w:tcBorders>
            <w:vAlign w:val="center"/>
          </w:tcPr>
          <w:p w:rsidR="00775567" w:rsidRPr="00B67765" w:rsidRDefault="00775567" w:rsidP="009E6A30">
            <w:pPr>
              <w:spacing w:line="288" w:lineRule="auto"/>
              <w:jc w:val="center"/>
              <w:rPr>
                <w:sz w:val="20"/>
              </w:rPr>
            </w:pPr>
            <w:r>
              <w:rPr>
                <w:sz w:val="20"/>
              </w:rPr>
              <w:t>3,7</w:t>
            </w:r>
          </w:p>
        </w:tc>
        <w:tc>
          <w:tcPr>
            <w:tcW w:w="1020" w:type="dxa"/>
            <w:tcBorders>
              <w:top w:val="single" w:sz="4" w:space="0" w:color="auto"/>
            </w:tcBorders>
            <w:vAlign w:val="center"/>
          </w:tcPr>
          <w:p w:rsidR="00775567" w:rsidRPr="00B67765" w:rsidRDefault="00775567" w:rsidP="009E6A30">
            <w:pPr>
              <w:spacing w:line="288" w:lineRule="auto"/>
              <w:jc w:val="center"/>
              <w:rPr>
                <w:sz w:val="20"/>
                <w:lang w:val="ru-RU"/>
              </w:rPr>
            </w:pPr>
            <w:r>
              <w:rPr>
                <w:sz w:val="20"/>
                <w:lang w:val="ru-RU"/>
              </w:rPr>
              <w:t>62,0</w:t>
            </w:r>
          </w:p>
        </w:tc>
        <w:tc>
          <w:tcPr>
            <w:tcW w:w="499" w:type="dxa"/>
            <w:tcBorders>
              <w:top w:val="single" w:sz="4" w:space="0" w:color="auto"/>
            </w:tcBorders>
            <w:vAlign w:val="center"/>
          </w:tcPr>
          <w:p w:rsidR="00775567" w:rsidRPr="00B67765" w:rsidRDefault="00775567" w:rsidP="009E6A30">
            <w:pPr>
              <w:spacing w:line="288" w:lineRule="auto"/>
              <w:jc w:val="center"/>
              <w:rPr>
                <w:sz w:val="20"/>
                <w:lang w:val="ru-RU"/>
              </w:rPr>
            </w:pPr>
            <w:r>
              <w:rPr>
                <w:sz w:val="20"/>
                <w:lang w:val="ru-RU"/>
              </w:rPr>
              <w:t>3</w:t>
            </w:r>
          </w:p>
        </w:tc>
        <w:tc>
          <w:tcPr>
            <w:tcW w:w="640" w:type="dxa"/>
            <w:tcBorders>
              <w:top w:val="single" w:sz="4" w:space="0" w:color="auto"/>
            </w:tcBorders>
            <w:vAlign w:val="center"/>
          </w:tcPr>
          <w:p w:rsidR="00775567" w:rsidRPr="00B67765" w:rsidRDefault="00775567" w:rsidP="009E6A30">
            <w:pPr>
              <w:spacing w:line="288" w:lineRule="auto"/>
              <w:jc w:val="center"/>
              <w:rPr>
                <w:sz w:val="20"/>
                <w:lang w:val="ru-RU"/>
              </w:rPr>
            </w:pPr>
            <w:r>
              <w:rPr>
                <w:sz w:val="20"/>
                <w:lang w:val="ru-RU"/>
              </w:rPr>
              <w:t>15</w:t>
            </w:r>
          </w:p>
        </w:tc>
        <w:tc>
          <w:tcPr>
            <w:tcW w:w="779" w:type="dxa"/>
            <w:tcBorders>
              <w:top w:val="single" w:sz="4" w:space="0" w:color="auto"/>
            </w:tcBorders>
            <w:vAlign w:val="center"/>
          </w:tcPr>
          <w:p w:rsidR="00775567" w:rsidRPr="00B67765" w:rsidRDefault="00775567" w:rsidP="009E6A30">
            <w:pPr>
              <w:spacing w:line="288" w:lineRule="auto"/>
              <w:jc w:val="center"/>
              <w:rPr>
                <w:sz w:val="20"/>
                <w:lang w:val="ru-RU"/>
              </w:rPr>
            </w:pPr>
          </w:p>
        </w:tc>
        <w:tc>
          <w:tcPr>
            <w:tcW w:w="726" w:type="dxa"/>
            <w:tcBorders>
              <w:top w:val="single" w:sz="4" w:space="0" w:color="auto"/>
            </w:tcBorders>
            <w:vAlign w:val="center"/>
          </w:tcPr>
          <w:p w:rsidR="00775567" w:rsidRPr="00B67765" w:rsidRDefault="00775567" w:rsidP="009E6A30">
            <w:pPr>
              <w:spacing w:line="288" w:lineRule="auto"/>
              <w:jc w:val="center"/>
              <w:rPr>
                <w:sz w:val="20"/>
                <w:lang w:val="ru-RU"/>
              </w:rPr>
            </w:pPr>
            <w:r>
              <w:rPr>
                <w:sz w:val="20"/>
                <w:lang w:val="ru-RU"/>
              </w:rPr>
              <w:t>11</w:t>
            </w:r>
          </w:p>
        </w:tc>
        <w:tc>
          <w:tcPr>
            <w:tcW w:w="469" w:type="dxa"/>
            <w:tcBorders>
              <w:top w:val="single" w:sz="4" w:space="0" w:color="auto"/>
            </w:tcBorders>
            <w:vAlign w:val="center"/>
          </w:tcPr>
          <w:p w:rsidR="00775567" w:rsidRPr="00E512A8" w:rsidRDefault="00775567" w:rsidP="009E6A30">
            <w:pPr>
              <w:spacing w:line="288" w:lineRule="auto"/>
              <w:jc w:val="center"/>
              <w:rPr>
                <w:sz w:val="20"/>
              </w:rPr>
            </w:pPr>
          </w:p>
        </w:tc>
      </w:tr>
      <w:tr w:rsidR="00775567" w:rsidRPr="00E512A8" w:rsidTr="009E6A30">
        <w:trPr>
          <w:jc w:val="center"/>
        </w:trPr>
        <w:tc>
          <w:tcPr>
            <w:tcW w:w="496" w:type="dxa"/>
            <w:vAlign w:val="center"/>
          </w:tcPr>
          <w:p w:rsidR="00775567" w:rsidRPr="00E512A8" w:rsidRDefault="00775567" w:rsidP="00775567">
            <w:pPr>
              <w:numPr>
                <w:ilvl w:val="0"/>
                <w:numId w:val="30"/>
              </w:numPr>
              <w:spacing w:line="288" w:lineRule="auto"/>
              <w:jc w:val="center"/>
              <w:rPr>
                <w:sz w:val="20"/>
              </w:rPr>
            </w:pPr>
          </w:p>
        </w:tc>
        <w:tc>
          <w:tcPr>
            <w:tcW w:w="1216" w:type="dxa"/>
          </w:tcPr>
          <w:p w:rsidR="00775567" w:rsidRPr="00B67765" w:rsidRDefault="00775567" w:rsidP="009E6A30">
            <w:pPr>
              <w:pStyle w:val="affb"/>
              <w:ind w:firstLine="0"/>
              <w:jc w:val="center"/>
              <w:rPr>
                <w:sz w:val="20"/>
              </w:rPr>
            </w:pPr>
            <w:r w:rsidRPr="00B67765">
              <w:rPr>
                <w:sz w:val="20"/>
              </w:rPr>
              <w:t>ІІ ф (11)</w:t>
            </w:r>
          </w:p>
        </w:tc>
        <w:tc>
          <w:tcPr>
            <w:tcW w:w="922" w:type="dxa"/>
          </w:tcPr>
          <w:p w:rsidR="00775567" w:rsidRPr="00761412" w:rsidRDefault="00775567" w:rsidP="009E6A30">
            <w:pPr>
              <w:pStyle w:val="affb"/>
              <w:ind w:firstLine="0"/>
              <w:jc w:val="center"/>
              <w:rPr>
                <w:sz w:val="20"/>
              </w:rPr>
            </w:pPr>
            <w:r>
              <w:rPr>
                <w:sz w:val="20"/>
              </w:rPr>
              <w:t>18</w:t>
            </w:r>
          </w:p>
        </w:tc>
        <w:tc>
          <w:tcPr>
            <w:tcW w:w="1734" w:type="dxa"/>
            <w:vAlign w:val="center"/>
          </w:tcPr>
          <w:p w:rsidR="00775567" w:rsidRPr="00B67765" w:rsidRDefault="00775567" w:rsidP="009E6A30">
            <w:pPr>
              <w:rPr>
                <w:sz w:val="20"/>
              </w:rPr>
            </w:pPr>
            <w:r w:rsidRPr="00B67765">
              <w:rPr>
                <w:sz w:val="20"/>
              </w:rPr>
              <w:t>Пєтухова О.В.</w:t>
            </w:r>
          </w:p>
        </w:tc>
        <w:tc>
          <w:tcPr>
            <w:tcW w:w="1088" w:type="dxa"/>
            <w:vAlign w:val="center"/>
          </w:tcPr>
          <w:p w:rsidR="00775567" w:rsidRPr="00B67765" w:rsidRDefault="00775567" w:rsidP="009E6A30">
            <w:pPr>
              <w:spacing w:line="288" w:lineRule="auto"/>
              <w:jc w:val="center"/>
              <w:rPr>
                <w:sz w:val="20"/>
              </w:rPr>
            </w:pPr>
            <w:r>
              <w:rPr>
                <w:sz w:val="20"/>
              </w:rPr>
              <w:t>100</w:t>
            </w:r>
          </w:p>
        </w:tc>
        <w:tc>
          <w:tcPr>
            <w:tcW w:w="986" w:type="dxa"/>
            <w:vAlign w:val="center"/>
          </w:tcPr>
          <w:p w:rsidR="00775567" w:rsidRPr="00B67765" w:rsidRDefault="00775567" w:rsidP="009E6A30">
            <w:pPr>
              <w:spacing w:line="288" w:lineRule="auto"/>
              <w:jc w:val="center"/>
              <w:rPr>
                <w:sz w:val="20"/>
              </w:rPr>
            </w:pPr>
            <w:r>
              <w:rPr>
                <w:sz w:val="20"/>
              </w:rPr>
              <w:t>3,9</w:t>
            </w:r>
          </w:p>
        </w:tc>
        <w:tc>
          <w:tcPr>
            <w:tcW w:w="1020" w:type="dxa"/>
            <w:vAlign w:val="center"/>
          </w:tcPr>
          <w:p w:rsidR="00775567" w:rsidRPr="00B67765" w:rsidRDefault="00775567" w:rsidP="009E6A30">
            <w:pPr>
              <w:spacing w:line="288" w:lineRule="auto"/>
              <w:jc w:val="center"/>
              <w:rPr>
                <w:sz w:val="20"/>
                <w:lang w:val="ru-RU"/>
              </w:rPr>
            </w:pPr>
            <w:r>
              <w:rPr>
                <w:sz w:val="20"/>
                <w:lang w:val="ru-RU"/>
              </w:rPr>
              <w:t>50</w:t>
            </w:r>
          </w:p>
        </w:tc>
        <w:tc>
          <w:tcPr>
            <w:tcW w:w="499" w:type="dxa"/>
            <w:vAlign w:val="center"/>
          </w:tcPr>
          <w:p w:rsidR="00775567" w:rsidRPr="00B67765" w:rsidRDefault="00775567" w:rsidP="009E6A30">
            <w:pPr>
              <w:spacing w:line="288" w:lineRule="auto"/>
              <w:jc w:val="center"/>
              <w:rPr>
                <w:sz w:val="20"/>
                <w:lang w:val="ru-RU"/>
              </w:rPr>
            </w:pPr>
            <w:r>
              <w:rPr>
                <w:sz w:val="20"/>
                <w:lang w:val="ru-RU"/>
              </w:rPr>
              <w:t>3</w:t>
            </w:r>
          </w:p>
        </w:tc>
        <w:tc>
          <w:tcPr>
            <w:tcW w:w="640" w:type="dxa"/>
            <w:vAlign w:val="center"/>
          </w:tcPr>
          <w:p w:rsidR="00775567" w:rsidRPr="00B67765" w:rsidRDefault="00775567" w:rsidP="009E6A30">
            <w:pPr>
              <w:spacing w:line="288" w:lineRule="auto"/>
              <w:jc w:val="center"/>
              <w:rPr>
                <w:sz w:val="20"/>
                <w:lang w:val="ru-RU"/>
              </w:rPr>
            </w:pPr>
            <w:r>
              <w:rPr>
                <w:sz w:val="20"/>
                <w:lang w:val="ru-RU"/>
              </w:rPr>
              <w:t>6</w:t>
            </w:r>
          </w:p>
        </w:tc>
        <w:tc>
          <w:tcPr>
            <w:tcW w:w="779" w:type="dxa"/>
            <w:vAlign w:val="center"/>
          </w:tcPr>
          <w:p w:rsidR="00775567" w:rsidRPr="00B67765" w:rsidRDefault="00775567" w:rsidP="009E6A30">
            <w:pPr>
              <w:spacing w:line="288" w:lineRule="auto"/>
              <w:jc w:val="center"/>
              <w:rPr>
                <w:sz w:val="20"/>
                <w:lang w:val="ru-RU"/>
              </w:rPr>
            </w:pPr>
            <w:r>
              <w:rPr>
                <w:sz w:val="20"/>
                <w:lang w:val="ru-RU"/>
              </w:rPr>
              <w:t>5</w:t>
            </w:r>
          </w:p>
        </w:tc>
        <w:tc>
          <w:tcPr>
            <w:tcW w:w="726" w:type="dxa"/>
            <w:vAlign w:val="center"/>
          </w:tcPr>
          <w:p w:rsidR="00775567" w:rsidRPr="00B67765" w:rsidRDefault="00775567" w:rsidP="009E6A30">
            <w:pPr>
              <w:spacing w:line="288" w:lineRule="auto"/>
              <w:jc w:val="center"/>
              <w:rPr>
                <w:sz w:val="20"/>
              </w:rPr>
            </w:pPr>
            <w:r>
              <w:rPr>
                <w:sz w:val="20"/>
              </w:rPr>
              <w:t>4</w:t>
            </w:r>
          </w:p>
        </w:tc>
        <w:tc>
          <w:tcPr>
            <w:tcW w:w="469" w:type="dxa"/>
            <w:vAlign w:val="center"/>
          </w:tcPr>
          <w:p w:rsidR="00775567" w:rsidRPr="00E512A8" w:rsidRDefault="00775567" w:rsidP="009E6A30">
            <w:pPr>
              <w:spacing w:line="288" w:lineRule="auto"/>
              <w:jc w:val="center"/>
              <w:rPr>
                <w:sz w:val="20"/>
              </w:rPr>
            </w:pPr>
          </w:p>
        </w:tc>
      </w:tr>
      <w:tr w:rsidR="00775567" w:rsidRPr="00E512A8" w:rsidTr="009E6A30">
        <w:trPr>
          <w:jc w:val="center"/>
        </w:trPr>
        <w:tc>
          <w:tcPr>
            <w:tcW w:w="496" w:type="dxa"/>
            <w:vAlign w:val="center"/>
          </w:tcPr>
          <w:p w:rsidR="00775567" w:rsidRPr="00E512A8" w:rsidRDefault="00775567" w:rsidP="00775567">
            <w:pPr>
              <w:numPr>
                <w:ilvl w:val="0"/>
                <w:numId w:val="30"/>
              </w:numPr>
              <w:spacing w:line="288" w:lineRule="auto"/>
              <w:jc w:val="center"/>
              <w:rPr>
                <w:sz w:val="20"/>
              </w:rPr>
            </w:pPr>
          </w:p>
        </w:tc>
        <w:tc>
          <w:tcPr>
            <w:tcW w:w="1216" w:type="dxa"/>
          </w:tcPr>
          <w:p w:rsidR="00775567" w:rsidRPr="00B67765" w:rsidRDefault="00775567" w:rsidP="009E6A30">
            <w:pPr>
              <w:pStyle w:val="affb"/>
              <w:ind w:firstLine="0"/>
              <w:jc w:val="center"/>
              <w:rPr>
                <w:sz w:val="20"/>
              </w:rPr>
            </w:pPr>
            <w:r w:rsidRPr="00B67765">
              <w:rPr>
                <w:sz w:val="20"/>
              </w:rPr>
              <w:t>ІІІ ф А (9)</w:t>
            </w:r>
          </w:p>
        </w:tc>
        <w:tc>
          <w:tcPr>
            <w:tcW w:w="922" w:type="dxa"/>
          </w:tcPr>
          <w:p w:rsidR="00775567" w:rsidRPr="00B67765" w:rsidRDefault="00775567" w:rsidP="009E6A30">
            <w:pPr>
              <w:pStyle w:val="affb"/>
              <w:ind w:firstLine="0"/>
              <w:jc w:val="center"/>
              <w:rPr>
                <w:sz w:val="20"/>
              </w:rPr>
            </w:pPr>
            <w:r>
              <w:rPr>
                <w:sz w:val="20"/>
              </w:rPr>
              <w:t>24</w:t>
            </w:r>
          </w:p>
        </w:tc>
        <w:tc>
          <w:tcPr>
            <w:tcW w:w="1734" w:type="dxa"/>
            <w:vAlign w:val="center"/>
          </w:tcPr>
          <w:p w:rsidR="00775567" w:rsidRPr="00B67765" w:rsidRDefault="00775567" w:rsidP="009E6A30">
            <w:pPr>
              <w:rPr>
                <w:sz w:val="20"/>
              </w:rPr>
            </w:pPr>
            <w:r w:rsidRPr="00B67765">
              <w:rPr>
                <w:sz w:val="20"/>
              </w:rPr>
              <w:t>Діхтяренко Л.М.</w:t>
            </w:r>
          </w:p>
        </w:tc>
        <w:tc>
          <w:tcPr>
            <w:tcW w:w="1088" w:type="dxa"/>
            <w:vAlign w:val="center"/>
          </w:tcPr>
          <w:p w:rsidR="00775567" w:rsidRPr="00B67765" w:rsidRDefault="00775567" w:rsidP="009E6A30">
            <w:pPr>
              <w:spacing w:line="288" w:lineRule="auto"/>
              <w:jc w:val="center"/>
              <w:rPr>
                <w:sz w:val="20"/>
              </w:rPr>
            </w:pPr>
            <w:r>
              <w:rPr>
                <w:sz w:val="20"/>
              </w:rPr>
              <w:t>100</w:t>
            </w:r>
          </w:p>
        </w:tc>
        <w:tc>
          <w:tcPr>
            <w:tcW w:w="986" w:type="dxa"/>
            <w:vAlign w:val="center"/>
          </w:tcPr>
          <w:p w:rsidR="00775567" w:rsidRPr="00B67765" w:rsidRDefault="00775567" w:rsidP="009E6A30">
            <w:pPr>
              <w:spacing w:line="288" w:lineRule="auto"/>
              <w:jc w:val="center"/>
              <w:rPr>
                <w:sz w:val="20"/>
              </w:rPr>
            </w:pPr>
            <w:r>
              <w:rPr>
                <w:sz w:val="20"/>
              </w:rPr>
              <w:t>3,9</w:t>
            </w:r>
          </w:p>
        </w:tc>
        <w:tc>
          <w:tcPr>
            <w:tcW w:w="1020" w:type="dxa"/>
            <w:vAlign w:val="center"/>
          </w:tcPr>
          <w:p w:rsidR="00775567" w:rsidRPr="002C6941" w:rsidRDefault="00775567" w:rsidP="009E6A30">
            <w:pPr>
              <w:spacing w:line="288" w:lineRule="auto"/>
              <w:jc w:val="center"/>
              <w:rPr>
                <w:sz w:val="20"/>
              </w:rPr>
            </w:pPr>
            <w:r>
              <w:rPr>
                <w:sz w:val="20"/>
              </w:rPr>
              <w:t>70,8</w:t>
            </w:r>
          </w:p>
        </w:tc>
        <w:tc>
          <w:tcPr>
            <w:tcW w:w="499" w:type="dxa"/>
            <w:vAlign w:val="center"/>
          </w:tcPr>
          <w:p w:rsidR="00775567" w:rsidRPr="002C6941" w:rsidRDefault="00775567" w:rsidP="009E6A30">
            <w:pPr>
              <w:spacing w:line="288" w:lineRule="auto"/>
              <w:jc w:val="center"/>
              <w:rPr>
                <w:sz w:val="20"/>
              </w:rPr>
            </w:pPr>
            <w:r>
              <w:rPr>
                <w:sz w:val="20"/>
              </w:rPr>
              <w:t>4</w:t>
            </w:r>
          </w:p>
        </w:tc>
        <w:tc>
          <w:tcPr>
            <w:tcW w:w="640" w:type="dxa"/>
            <w:vAlign w:val="center"/>
          </w:tcPr>
          <w:p w:rsidR="00775567" w:rsidRPr="002C6941" w:rsidRDefault="00775567" w:rsidP="009E6A30">
            <w:pPr>
              <w:spacing w:line="288" w:lineRule="auto"/>
              <w:jc w:val="center"/>
              <w:rPr>
                <w:sz w:val="20"/>
              </w:rPr>
            </w:pPr>
            <w:r>
              <w:rPr>
                <w:sz w:val="20"/>
              </w:rPr>
              <w:t>13</w:t>
            </w:r>
          </w:p>
        </w:tc>
        <w:tc>
          <w:tcPr>
            <w:tcW w:w="779" w:type="dxa"/>
            <w:vAlign w:val="center"/>
          </w:tcPr>
          <w:p w:rsidR="00775567" w:rsidRPr="002C6941" w:rsidRDefault="00775567" w:rsidP="009E6A30">
            <w:pPr>
              <w:spacing w:line="288" w:lineRule="auto"/>
              <w:jc w:val="center"/>
              <w:rPr>
                <w:sz w:val="20"/>
              </w:rPr>
            </w:pPr>
          </w:p>
        </w:tc>
        <w:tc>
          <w:tcPr>
            <w:tcW w:w="726" w:type="dxa"/>
            <w:vAlign w:val="center"/>
          </w:tcPr>
          <w:p w:rsidR="00775567" w:rsidRPr="002C6941" w:rsidRDefault="00775567" w:rsidP="009E6A30">
            <w:pPr>
              <w:spacing w:line="288" w:lineRule="auto"/>
              <w:jc w:val="center"/>
              <w:rPr>
                <w:sz w:val="20"/>
              </w:rPr>
            </w:pPr>
            <w:r>
              <w:rPr>
                <w:sz w:val="20"/>
              </w:rPr>
              <w:t>7</w:t>
            </w:r>
          </w:p>
        </w:tc>
        <w:tc>
          <w:tcPr>
            <w:tcW w:w="469" w:type="dxa"/>
            <w:vAlign w:val="center"/>
          </w:tcPr>
          <w:p w:rsidR="00775567" w:rsidRPr="00E512A8" w:rsidRDefault="00775567" w:rsidP="009E6A30">
            <w:pPr>
              <w:spacing w:line="288" w:lineRule="auto"/>
              <w:jc w:val="center"/>
              <w:rPr>
                <w:sz w:val="20"/>
              </w:rPr>
            </w:pPr>
          </w:p>
        </w:tc>
      </w:tr>
      <w:tr w:rsidR="00775567" w:rsidRPr="00E512A8" w:rsidTr="009E6A30">
        <w:trPr>
          <w:jc w:val="center"/>
        </w:trPr>
        <w:tc>
          <w:tcPr>
            <w:tcW w:w="496" w:type="dxa"/>
            <w:vAlign w:val="center"/>
          </w:tcPr>
          <w:p w:rsidR="00775567" w:rsidRPr="00E512A8" w:rsidRDefault="00775567" w:rsidP="00775567">
            <w:pPr>
              <w:numPr>
                <w:ilvl w:val="0"/>
                <w:numId w:val="30"/>
              </w:numPr>
              <w:spacing w:line="288" w:lineRule="auto"/>
              <w:jc w:val="center"/>
              <w:rPr>
                <w:sz w:val="20"/>
              </w:rPr>
            </w:pPr>
          </w:p>
        </w:tc>
        <w:tc>
          <w:tcPr>
            <w:tcW w:w="1216" w:type="dxa"/>
          </w:tcPr>
          <w:p w:rsidR="00775567" w:rsidRPr="00B67765" w:rsidRDefault="00775567" w:rsidP="009E6A30">
            <w:pPr>
              <w:pStyle w:val="affb"/>
              <w:ind w:firstLine="0"/>
              <w:jc w:val="center"/>
              <w:rPr>
                <w:sz w:val="20"/>
              </w:rPr>
            </w:pPr>
            <w:r w:rsidRPr="00B67765">
              <w:rPr>
                <w:sz w:val="20"/>
              </w:rPr>
              <w:t>ІІІ ф Б (9)</w:t>
            </w:r>
          </w:p>
        </w:tc>
        <w:tc>
          <w:tcPr>
            <w:tcW w:w="922" w:type="dxa"/>
          </w:tcPr>
          <w:p w:rsidR="00775567" w:rsidRPr="00B67765" w:rsidRDefault="00775567" w:rsidP="009E6A30">
            <w:pPr>
              <w:pStyle w:val="affb"/>
              <w:ind w:firstLine="0"/>
              <w:jc w:val="center"/>
              <w:rPr>
                <w:sz w:val="20"/>
              </w:rPr>
            </w:pPr>
            <w:r>
              <w:rPr>
                <w:sz w:val="20"/>
              </w:rPr>
              <w:t>26</w:t>
            </w:r>
          </w:p>
        </w:tc>
        <w:tc>
          <w:tcPr>
            <w:tcW w:w="1734" w:type="dxa"/>
            <w:vAlign w:val="center"/>
          </w:tcPr>
          <w:p w:rsidR="00775567" w:rsidRPr="00B67765" w:rsidRDefault="00775567" w:rsidP="009E6A30">
            <w:pPr>
              <w:rPr>
                <w:sz w:val="20"/>
              </w:rPr>
            </w:pPr>
            <w:r w:rsidRPr="00B67765">
              <w:rPr>
                <w:sz w:val="20"/>
              </w:rPr>
              <w:t>Данілова Т.О.</w:t>
            </w:r>
          </w:p>
        </w:tc>
        <w:tc>
          <w:tcPr>
            <w:tcW w:w="1088" w:type="dxa"/>
            <w:vAlign w:val="center"/>
          </w:tcPr>
          <w:p w:rsidR="00775567" w:rsidRPr="00B67765" w:rsidRDefault="00775567" w:rsidP="009E6A30">
            <w:pPr>
              <w:spacing w:line="288" w:lineRule="auto"/>
              <w:jc w:val="center"/>
              <w:rPr>
                <w:sz w:val="20"/>
              </w:rPr>
            </w:pPr>
            <w:r>
              <w:rPr>
                <w:sz w:val="20"/>
              </w:rPr>
              <w:t>100</w:t>
            </w:r>
          </w:p>
        </w:tc>
        <w:tc>
          <w:tcPr>
            <w:tcW w:w="986" w:type="dxa"/>
            <w:vAlign w:val="center"/>
          </w:tcPr>
          <w:p w:rsidR="00775567" w:rsidRPr="00012336" w:rsidRDefault="00775567" w:rsidP="009E6A30">
            <w:pPr>
              <w:spacing w:line="288" w:lineRule="auto"/>
              <w:jc w:val="center"/>
              <w:rPr>
                <w:sz w:val="20"/>
                <w:lang w:val="ru-RU"/>
              </w:rPr>
            </w:pPr>
            <w:r>
              <w:rPr>
                <w:sz w:val="20"/>
                <w:lang w:val="ru-RU"/>
              </w:rPr>
              <w:t>4,0</w:t>
            </w:r>
          </w:p>
        </w:tc>
        <w:tc>
          <w:tcPr>
            <w:tcW w:w="1020" w:type="dxa"/>
            <w:vAlign w:val="center"/>
          </w:tcPr>
          <w:p w:rsidR="00775567" w:rsidRPr="00012336" w:rsidRDefault="00775567" w:rsidP="009E6A30">
            <w:pPr>
              <w:spacing w:line="288" w:lineRule="auto"/>
              <w:jc w:val="center"/>
              <w:rPr>
                <w:sz w:val="20"/>
                <w:lang w:val="ru-RU"/>
              </w:rPr>
            </w:pPr>
            <w:r>
              <w:rPr>
                <w:sz w:val="20"/>
                <w:lang w:val="ru-RU"/>
              </w:rPr>
              <w:t>80,8</w:t>
            </w:r>
          </w:p>
        </w:tc>
        <w:tc>
          <w:tcPr>
            <w:tcW w:w="499" w:type="dxa"/>
            <w:vAlign w:val="center"/>
          </w:tcPr>
          <w:p w:rsidR="00775567" w:rsidRPr="00012336" w:rsidRDefault="00775567" w:rsidP="009E6A30">
            <w:pPr>
              <w:spacing w:line="288" w:lineRule="auto"/>
              <w:jc w:val="center"/>
              <w:rPr>
                <w:sz w:val="20"/>
                <w:lang w:val="ru-RU"/>
              </w:rPr>
            </w:pPr>
            <w:r>
              <w:rPr>
                <w:sz w:val="20"/>
                <w:lang w:val="ru-RU"/>
              </w:rPr>
              <w:t>6</w:t>
            </w:r>
          </w:p>
        </w:tc>
        <w:tc>
          <w:tcPr>
            <w:tcW w:w="640" w:type="dxa"/>
            <w:vAlign w:val="center"/>
          </w:tcPr>
          <w:p w:rsidR="00775567" w:rsidRPr="00012336" w:rsidRDefault="00775567" w:rsidP="009E6A30">
            <w:pPr>
              <w:spacing w:line="288" w:lineRule="auto"/>
              <w:jc w:val="center"/>
              <w:rPr>
                <w:sz w:val="20"/>
                <w:lang w:val="ru-RU"/>
              </w:rPr>
            </w:pPr>
            <w:r>
              <w:rPr>
                <w:sz w:val="20"/>
                <w:lang w:val="ru-RU"/>
              </w:rPr>
              <w:t>15</w:t>
            </w:r>
          </w:p>
        </w:tc>
        <w:tc>
          <w:tcPr>
            <w:tcW w:w="779" w:type="dxa"/>
            <w:vAlign w:val="center"/>
          </w:tcPr>
          <w:p w:rsidR="00775567" w:rsidRPr="00012336" w:rsidRDefault="00775567" w:rsidP="009E6A30">
            <w:pPr>
              <w:spacing w:line="288" w:lineRule="auto"/>
              <w:jc w:val="center"/>
              <w:rPr>
                <w:sz w:val="20"/>
                <w:lang w:val="ru-RU"/>
              </w:rPr>
            </w:pPr>
            <w:r>
              <w:rPr>
                <w:sz w:val="20"/>
                <w:lang w:val="ru-RU"/>
              </w:rPr>
              <w:t>5</w:t>
            </w:r>
          </w:p>
        </w:tc>
        <w:tc>
          <w:tcPr>
            <w:tcW w:w="726" w:type="dxa"/>
            <w:vAlign w:val="center"/>
          </w:tcPr>
          <w:p w:rsidR="00775567" w:rsidRPr="002C6941" w:rsidRDefault="00775567" w:rsidP="009E6A30">
            <w:pPr>
              <w:spacing w:line="288" w:lineRule="auto"/>
              <w:jc w:val="center"/>
              <w:rPr>
                <w:sz w:val="20"/>
              </w:rPr>
            </w:pPr>
          </w:p>
        </w:tc>
        <w:tc>
          <w:tcPr>
            <w:tcW w:w="469" w:type="dxa"/>
            <w:vAlign w:val="center"/>
          </w:tcPr>
          <w:p w:rsidR="00775567" w:rsidRPr="00E512A8" w:rsidRDefault="00775567" w:rsidP="009E6A30">
            <w:pPr>
              <w:spacing w:line="288" w:lineRule="auto"/>
              <w:jc w:val="center"/>
              <w:rPr>
                <w:sz w:val="20"/>
              </w:rPr>
            </w:pPr>
          </w:p>
        </w:tc>
      </w:tr>
      <w:tr w:rsidR="00775567" w:rsidRPr="00E512A8" w:rsidTr="009E6A30">
        <w:trPr>
          <w:jc w:val="center"/>
        </w:trPr>
        <w:tc>
          <w:tcPr>
            <w:tcW w:w="496" w:type="dxa"/>
            <w:vAlign w:val="center"/>
          </w:tcPr>
          <w:p w:rsidR="00775567" w:rsidRPr="00E512A8" w:rsidRDefault="00775567" w:rsidP="00775567">
            <w:pPr>
              <w:numPr>
                <w:ilvl w:val="0"/>
                <w:numId w:val="30"/>
              </w:numPr>
              <w:spacing w:line="288" w:lineRule="auto"/>
              <w:jc w:val="center"/>
              <w:rPr>
                <w:sz w:val="20"/>
              </w:rPr>
            </w:pPr>
          </w:p>
        </w:tc>
        <w:tc>
          <w:tcPr>
            <w:tcW w:w="1216" w:type="dxa"/>
          </w:tcPr>
          <w:p w:rsidR="00775567" w:rsidRPr="00B67765" w:rsidRDefault="00775567" w:rsidP="009E6A30">
            <w:pPr>
              <w:pStyle w:val="affb"/>
              <w:ind w:firstLine="0"/>
              <w:jc w:val="center"/>
              <w:rPr>
                <w:sz w:val="20"/>
              </w:rPr>
            </w:pPr>
            <w:r w:rsidRPr="00B67765">
              <w:rPr>
                <w:sz w:val="20"/>
              </w:rPr>
              <w:t>ІІІ ф В (9)</w:t>
            </w:r>
          </w:p>
        </w:tc>
        <w:tc>
          <w:tcPr>
            <w:tcW w:w="922" w:type="dxa"/>
          </w:tcPr>
          <w:p w:rsidR="00775567" w:rsidRPr="00B67765" w:rsidRDefault="00775567" w:rsidP="009E6A30">
            <w:pPr>
              <w:pStyle w:val="affb"/>
              <w:ind w:firstLine="0"/>
              <w:jc w:val="center"/>
              <w:rPr>
                <w:sz w:val="20"/>
              </w:rPr>
            </w:pPr>
            <w:r>
              <w:rPr>
                <w:sz w:val="20"/>
              </w:rPr>
              <w:t>26</w:t>
            </w:r>
          </w:p>
        </w:tc>
        <w:tc>
          <w:tcPr>
            <w:tcW w:w="1734" w:type="dxa"/>
            <w:vAlign w:val="center"/>
          </w:tcPr>
          <w:p w:rsidR="00775567" w:rsidRPr="00B67765" w:rsidRDefault="00775567" w:rsidP="009E6A30">
            <w:pPr>
              <w:rPr>
                <w:sz w:val="20"/>
              </w:rPr>
            </w:pPr>
            <w:r w:rsidRPr="00B67765">
              <w:rPr>
                <w:sz w:val="20"/>
              </w:rPr>
              <w:t>Савенко Д.В.</w:t>
            </w:r>
          </w:p>
        </w:tc>
        <w:tc>
          <w:tcPr>
            <w:tcW w:w="1088" w:type="dxa"/>
            <w:vAlign w:val="center"/>
          </w:tcPr>
          <w:p w:rsidR="00775567" w:rsidRPr="00B67765" w:rsidRDefault="00775567" w:rsidP="009E6A30">
            <w:pPr>
              <w:spacing w:line="288" w:lineRule="auto"/>
              <w:jc w:val="center"/>
              <w:rPr>
                <w:sz w:val="20"/>
              </w:rPr>
            </w:pPr>
            <w:r>
              <w:rPr>
                <w:sz w:val="20"/>
              </w:rPr>
              <w:t>100</w:t>
            </w:r>
          </w:p>
        </w:tc>
        <w:tc>
          <w:tcPr>
            <w:tcW w:w="986" w:type="dxa"/>
            <w:vAlign w:val="center"/>
          </w:tcPr>
          <w:p w:rsidR="00775567" w:rsidRPr="002C6941" w:rsidRDefault="00775567" w:rsidP="009E6A30">
            <w:pPr>
              <w:spacing w:line="288" w:lineRule="auto"/>
              <w:jc w:val="center"/>
              <w:rPr>
                <w:sz w:val="20"/>
              </w:rPr>
            </w:pPr>
            <w:r>
              <w:rPr>
                <w:sz w:val="20"/>
              </w:rPr>
              <w:t>4,0</w:t>
            </w:r>
          </w:p>
        </w:tc>
        <w:tc>
          <w:tcPr>
            <w:tcW w:w="1020" w:type="dxa"/>
            <w:vAlign w:val="center"/>
          </w:tcPr>
          <w:p w:rsidR="00775567" w:rsidRPr="002C6941" w:rsidRDefault="00775567" w:rsidP="009E6A30">
            <w:pPr>
              <w:spacing w:line="288" w:lineRule="auto"/>
              <w:jc w:val="center"/>
              <w:rPr>
                <w:sz w:val="20"/>
              </w:rPr>
            </w:pPr>
            <w:r>
              <w:rPr>
                <w:sz w:val="20"/>
              </w:rPr>
              <w:t>73,1</w:t>
            </w:r>
          </w:p>
        </w:tc>
        <w:tc>
          <w:tcPr>
            <w:tcW w:w="499" w:type="dxa"/>
            <w:vAlign w:val="center"/>
          </w:tcPr>
          <w:p w:rsidR="00775567" w:rsidRPr="002C6941" w:rsidRDefault="00775567" w:rsidP="009E6A30">
            <w:pPr>
              <w:spacing w:line="288" w:lineRule="auto"/>
              <w:jc w:val="center"/>
              <w:rPr>
                <w:sz w:val="20"/>
              </w:rPr>
            </w:pPr>
            <w:r>
              <w:rPr>
                <w:sz w:val="20"/>
              </w:rPr>
              <w:t>7</w:t>
            </w:r>
          </w:p>
        </w:tc>
        <w:tc>
          <w:tcPr>
            <w:tcW w:w="640" w:type="dxa"/>
            <w:vAlign w:val="center"/>
          </w:tcPr>
          <w:p w:rsidR="00775567" w:rsidRPr="002C6941" w:rsidRDefault="00775567" w:rsidP="009E6A30">
            <w:pPr>
              <w:spacing w:line="288" w:lineRule="auto"/>
              <w:jc w:val="center"/>
              <w:rPr>
                <w:sz w:val="20"/>
              </w:rPr>
            </w:pPr>
            <w:r>
              <w:rPr>
                <w:sz w:val="20"/>
              </w:rPr>
              <w:t>12</w:t>
            </w:r>
          </w:p>
        </w:tc>
        <w:tc>
          <w:tcPr>
            <w:tcW w:w="779" w:type="dxa"/>
            <w:vAlign w:val="center"/>
          </w:tcPr>
          <w:p w:rsidR="00775567" w:rsidRPr="002C6941" w:rsidRDefault="00775567" w:rsidP="009E6A30">
            <w:pPr>
              <w:spacing w:line="288" w:lineRule="auto"/>
              <w:jc w:val="center"/>
              <w:rPr>
                <w:sz w:val="20"/>
              </w:rPr>
            </w:pPr>
          </w:p>
        </w:tc>
        <w:tc>
          <w:tcPr>
            <w:tcW w:w="726" w:type="dxa"/>
            <w:vAlign w:val="center"/>
          </w:tcPr>
          <w:p w:rsidR="00775567" w:rsidRPr="00B67765" w:rsidRDefault="00775567" w:rsidP="009E6A30">
            <w:pPr>
              <w:spacing w:line="288" w:lineRule="auto"/>
              <w:jc w:val="center"/>
              <w:rPr>
                <w:sz w:val="20"/>
              </w:rPr>
            </w:pPr>
            <w:r>
              <w:rPr>
                <w:sz w:val="20"/>
              </w:rPr>
              <w:t>7</w:t>
            </w:r>
          </w:p>
        </w:tc>
        <w:tc>
          <w:tcPr>
            <w:tcW w:w="469" w:type="dxa"/>
            <w:vAlign w:val="center"/>
          </w:tcPr>
          <w:p w:rsidR="00775567" w:rsidRPr="00E512A8" w:rsidRDefault="00775567" w:rsidP="009E6A30">
            <w:pPr>
              <w:spacing w:line="288" w:lineRule="auto"/>
              <w:jc w:val="center"/>
              <w:rPr>
                <w:sz w:val="20"/>
              </w:rPr>
            </w:pPr>
          </w:p>
        </w:tc>
      </w:tr>
      <w:tr w:rsidR="00775567" w:rsidRPr="00E512A8" w:rsidTr="009E6A30">
        <w:trPr>
          <w:jc w:val="center"/>
        </w:trPr>
        <w:tc>
          <w:tcPr>
            <w:tcW w:w="496" w:type="dxa"/>
            <w:vAlign w:val="center"/>
          </w:tcPr>
          <w:p w:rsidR="00775567" w:rsidRPr="00E512A8" w:rsidRDefault="00775567" w:rsidP="009E6A30">
            <w:pPr>
              <w:spacing w:line="288" w:lineRule="auto"/>
              <w:rPr>
                <w:sz w:val="20"/>
              </w:rPr>
            </w:pPr>
          </w:p>
        </w:tc>
        <w:tc>
          <w:tcPr>
            <w:tcW w:w="1216" w:type="dxa"/>
          </w:tcPr>
          <w:p w:rsidR="00775567" w:rsidRPr="00B67765" w:rsidRDefault="00775567" w:rsidP="009E6A30">
            <w:pPr>
              <w:pStyle w:val="affb"/>
              <w:spacing w:line="288" w:lineRule="auto"/>
              <w:ind w:firstLine="0"/>
              <w:jc w:val="center"/>
              <w:rPr>
                <w:b/>
                <w:sz w:val="20"/>
              </w:rPr>
            </w:pPr>
            <w:r w:rsidRPr="00B67765">
              <w:rPr>
                <w:b/>
                <w:sz w:val="20"/>
              </w:rPr>
              <w:t>Всього:</w:t>
            </w:r>
          </w:p>
        </w:tc>
        <w:tc>
          <w:tcPr>
            <w:tcW w:w="922" w:type="dxa"/>
          </w:tcPr>
          <w:p w:rsidR="00775567" w:rsidRPr="00B67765" w:rsidRDefault="00775567" w:rsidP="009E6A30">
            <w:pPr>
              <w:pStyle w:val="affb"/>
              <w:spacing w:line="288" w:lineRule="auto"/>
              <w:ind w:firstLine="0"/>
              <w:jc w:val="center"/>
              <w:rPr>
                <w:b/>
                <w:sz w:val="20"/>
              </w:rPr>
            </w:pPr>
            <w:r>
              <w:rPr>
                <w:b/>
                <w:sz w:val="20"/>
              </w:rPr>
              <w:t>212</w:t>
            </w:r>
          </w:p>
        </w:tc>
        <w:tc>
          <w:tcPr>
            <w:tcW w:w="1734" w:type="dxa"/>
          </w:tcPr>
          <w:p w:rsidR="00775567" w:rsidRPr="00B67765" w:rsidRDefault="00775567" w:rsidP="009E6A30">
            <w:pPr>
              <w:pStyle w:val="affb"/>
              <w:spacing w:line="288" w:lineRule="auto"/>
              <w:ind w:firstLine="0"/>
              <w:jc w:val="center"/>
              <w:rPr>
                <w:b/>
                <w:sz w:val="20"/>
              </w:rPr>
            </w:pPr>
          </w:p>
        </w:tc>
        <w:tc>
          <w:tcPr>
            <w:tcW w:w="1088" w:type="dxa"/>
            <w:vAlign w:val="center"/>
          </w:tcPr>
          <w:p w:rsidR="00775567" w:rsidRPr="00B67765" w:rsidRDefault="00775567" w:rsidP="009E6A30">
            <w:pPr>
              <w:spacing w:line="288" w:lineRule="auto"/>
              <w:jc w:val="center"/>
              <w:rPr>
                <w:b/>
                <w:sz w:val="20"/>
              </w:rPr>
            </w:pPr>
            <w:r>
              <w:rPr>
                <w:b/>
                <w:sz w:val="20"/>
              </w:rPr>
              <w:t>100</w:t>
            </w:r>
          </w:p>
        </w:tc>
        <w:tc>
          <w:tcPr>
            <w:tcW w:w="986" w:type="dxa"/>
            <w:vAlign w:val="center"/>
          </w:tcPr>
          <w:p w:rsidR="00775567" w:rsidRPr="00E512A8" w:rsidRDefault="00775567" w:rsidP="009E6A30">
            <w:pPr>
              <w:jc w:val="center"/>
              <w:rPr>
                <w:b/>
                <w:sz w:val="20"/>
              </w:rPr>
            </w:pPr>
            <w:r>
              <w:rPr>
                <w:b/>
                <w:sz w:val="20"/>
              </w:rPr>
              <w:t>4,01</w:t>
            </w:r>
          </w:p>
        </w:tc>
        <w:tc>
          <w:tcPr>
            <w:tcW w:w="1020" w:type="dxa"/>
            <w:vAlign w:val="center"/>
          </w:tcPr>
          <w:p w:rsidR="00775567" w:rsidRPr="00E512A8" w:rsidRDefault="00775567" w:rsidP="009E6A30">
            <w:pPr>
              <w:jc w:val="center"/>
              <w:rPr>
                <w:b/>
                <w:sz w:val="20"/>
              </w:rPr>
            </w:pPr>
            <w:r>
              <w:rPr>
                <w:b/>
                <w:sz w:val="20"/>
              </w:rPr>
              <w:t>70,6</w:t>
            </w:r>
          </w:p>
        </w:tc>
        <w:tc>
          <w:tcPr>
            <w:tcW w:w="499" w:type="dxa"/>
            <w:vAlign w:val="center"/>
          </w:tcPr>
          <w:p w:rsidR="00775567" w:rsidRPr="00E512A8" w:rsidRDefault="00775567" w:rsidP="009E6A30">
            <w:pPr>
              <w:jc w:val="center"/>
              <w:rPr>
                <w:b/>
                <w:sz w:val="20"/>
              </w:rPr>
            </w:pPr>
            <w:r>
              <w:rPr>
                <w:b/>
                <w:sz w:val="20"/>
              </w:rPr>
              <w:t>43</w:t>
            </w:r>
          </w:p>
        </w:tc>
        <w:tc>
          <w:tcPr>
            <w:tcW w:w="640" w:type="dxa"/>
            <w:vAlign w:val="center"/>
          </w:tcPr>
          <w:p w:rsidR="00775567" w:rsidRPr="00E512A8" w:rsidRDefault="00775567" w:rsidP="009E6A30">
            <w:pPr>
              <w:jc w:val="center"/>
              <w:rPr>
                <w:b/>
                <w:sz w:val="20"/>
              </w:rPr>
            </w:pPr>
            <w:r>
              <w:rPr>
                <w:b/>
                <w:sz w:val="20"/>
              </w:rPr>
              <w:t>113</w:t>
            </w:r>
          </w:p>
        </w:tc>
        <w:tc>
          <w:tcPr>
            <w:tcW w:w="779" w:type="dxa"/>
            <w:vAlign w:val="center"/>
          </w:tcPr>
          <w:p w:rsidR="00775567" w:rsidRPr="00E512A8" w:rsidRDefault="00775567" w:rsidP="009E6A30">
            <w:pPr>
              <w:jc w:val="center"/>
              <w:rPr>
                <w:b/>
                <w:sz w:val="20"/>
              </w:rPr>
            </w:pPr>
            <w:r>
              <w:rPr>
                <w:b/>
                <w:sz w:val="20"/>
              </w:rPr>
              <w:t>24</w:t>
            </w:r>
          </w:p>
        </w:tc>
        <w:tc>
          <w:tcPr>
            <w:tcW w:w="726" w:type="dxa"/>
            <w:vAlign w:val="center"/>
          </w:tcPr>
          <w:p w:rsidR="00775567" w:rsidRPr="00E512A8" w:rsidRDefault="00775567" w:rsidP="009E6A30">
            <w:pPr>
              <w:jc w:val="center"/>
              <w:rPr>
                <w:b/>
                <w:sz w:val="20"/>
              </w:rPr>
            </w:pPr>
            <w:r>
              <w:rPr>
                <w:b/>
                <w:sz w:val="20"/>
              </w:rPr>
              <w:t>19</w:t>
            </w:r>
          </w:p>
        </w:tc>
        <w:tc>
          <w:tcPr>
            <w:tcW w:w="469" w:type="dxa"/>
            <w:vAlign w:val="center"/>
          </w:tcPr>
          <w:p w:rsidR="00775567" w:rsidRPr="00E512A8" w:rsidRDefault="00775567" w:rsidP="009E6A30">
            <w:pPr>
              <w:spacing w:line="288" w:lineRule="auto"/>
              <w:jc w:val="center"/>
              <w:rPr>
                <w:sz w:val="20"/>
                <w:lang w:val="ru-RU"/>
              </w:rPr>
            </w:pPr>
          </w:p>
        </w:tc>
      </w:tr>
    </w:tbl>
    <w:p w:rsidR="00775567" w:rsidRPr="00E512A8" w:rsidRDefault="00775567" w:rsidP="00775567">
      <w:pPr>
        <w:pStyle w:val="affb"/>
      </w:pPr>
      <w:r w:rsidRPr="00E512A8">
        <w:t>Результати державної підсумкової атестації за І та ІІ навчальний семестр наведені в таблиці 4.</w:t>
      </w:r>
    </w:p>
    <w:p w:rsidR="00775567" w:rsidRPr="00E512A8" w:rsidRDefault="00775567" w:rsidP="00775567">
      <w:pPr>
        <w:tabs>
          <w:tab w:val="left" w:pos="180"/>
        </w:tabs>
        <w:ind w:firstLine="540"/>
        <w:jc w:val="both"/>
        <w:rPr>
          <w:szCs w:val="28"/>
        </w:rPr>
      </w:pPr>
      <w:r>
        <w:rPr>
          <w:szCs w:val="28"/>
        </w:rPr>
        <w:t>У червні 2020</w:t>
      </w:r>
      <w:r w:rsidRPr="00E512A8">
        <w:rPr>
          <w:szCs w:val="28"/>
        </w:rPr>
        <w:t xml:space="preserve"> року державні екзамени на фельдшерському відділенні складали 1</w:t>
      </w:r>
      <w:r>
        <w:rPr>
          <w:szCs w:val="28"/>
        </w:rPr>
        <w:t>11 студентів</w:t>
      </w:r>
      <w:r w:rsidRPr="00E512A8">
        <w:rPr>
          <w:szCs w:val="28"/>
        </w:rPr>
        <w:t>. Виконали навчальну програму та успішно захистили переддипломну практику 1</w:t>
      </w:r>
      <w:r>
        <w:rPr>
          <w:szCs w:val="28"/>
        </w:rPr>
        <w:t>11 студентів</w:t>
      </w:r>
      <w:r w:rsidRPr="00E512A8">
        <w:rPr>
          <w:szCs w:val="28"/>
        </w:rPr>
        <w:t>. Державні екзамени проводили</w:t>
      </w:r>
      <w:r>
        <w:rPr>
          <w:szCs w:val="28"/>
        </w:rPr>
        <w:t>сь з 22 червня по 27 червня 2020</w:t>
      </w:r>
      <w:r w:rsidRPr="00E512A8">
        <w:rPr>
          <w:szCs w:val="28"/>
        </w:rPr>
        <w:t xml:space="preserve"> року.</w:t>
      </w:r>
    </w:p>
    <w:p w:rsidR="00775567" w:rsidRPr="00E512A8" w:rsidRDefault="00775567" w:rsidP="00775567">
      <w:pPr>
        <w:tabs>
          <w:tab w:val="left" w:pos="180"/>
        </w:tabs>
        <w:ind w:firstLine="540"/>
        <w:jc w:val="both"/>
        <w:rPr>
          <w:szCs w:val="28"/>
        </w:rPr>
      </w:pPr>
      <w:r w:rsidRPr="00E512A8">
        <w:rPr>
          <w:szCs w:val="28"/>
        </w:rPr>
        <w:tab/>
      </w:r>
      <w:r>
        <w:rPr>
          <w:szCs w:val="28"/>
        </w:rPr>
        <w:t>111 студентів-випускників склав</w:t>
      </w:r>
      <w:r w:rsidRPr="00E512A8">
        <w:rPr>
          <w:szCs w:val="28"/>
        </w:rPr>
        <w:t xml:space="preserve"> державні екзамени з предметів:</w:t>
      </w:r>
    </w:p>
    <w:p w:rsidR="00775567" w:rsidRPr="00E512A8" w:rsidRDefault="00775567" w:rsidP="00775567">
      <w:pPr>
        <w:numPr>
          <w:ilvl w:val="0"/>
          <w:numId w:val="29"/>
        </w:numPr>
        <w:tabs>
          <w:tab w:val="left" w:pos="180"/>
          <w:tab w:val="left" w:pos="1620"/>
        </w:tabs>
        <w:jc w:val="both"/>
        <w:rPr>
          <w:szCs w:val="28"/>
        </w:rPr>
      </w:pPr>
      <w:r w:rsidRPr="00E512A8">
        <w:rPr>
          <w:szCs w:val="28"/>
        </w:rPr>
        <w:t>Комплексний державний кваліфікаційний екзамен зі спеціальності (теоретична частина).</w:t>
      </w:r>
    </w:p>
    <w:p w:rsidR="00775567" w:rsidRPr="00E512A8" w:rsidRDefault="00775567" w:rsidP="00775567">
      <w:pPr>
        <w:numPr>
          <w:ilvl w:val="0"/>
          <w:numId w:val="29"/>
        </w:numPr>
        <w:tabs>
          <w:tab w:val="left" w:pos="180"/>
          <w:tab w:val="left" w:pos="1620"/>
        </w:tabs>
        <w:jc w:val="both"/>
        <w:rPr>
          <w:szCs w:val="28"/>
        </w:rPr>
      </w:pPr>
      <w:r w:rsidRPr="00E512A8">
        <w:rPr>
          <w:szCs w:val="28"/>
        </w:rPr>
        <w:t>Комплексний державний кваліфікаційний екзамен зі спеціальності (практична частина).</w:t>
      </w:r>
    </w:p>
    <w:p w:rsidR="00775567" w:rsidRPr="00E512A8" w:rsidRDefault="00775567" w:rsidP="00775567">
      <w:pPr>
        <w:ind w:firstLine="709"/>
        <w:jc w:val="both"/>
        <w:rPr>
          <w:szCs w:val="28"/>
        </w:rPr>
      </w:pPr>
      <w:r w:rsidRPr="00E512A8">
        <w:rPr>
          <w:szCs w:val="28"/>
        </w:rPr>
        <w:t>Враховуючи вимоги навчального плану та вимоги щодо проведення комплексного кваліфікаційного екзамену з виставленням однієї загальної оцінки остаточні результати екзамену наступні:</w:t>
      </w:r>
    </w:p>
    <w:p w:rsidR="00775567" w:rsidRPr="00E512A8" w:rsidRDefault="00775567" w:rsidP="00775567">
      <w:pPr>
        <w:ind w:firstLine="709"/>
        <w:jc w:val="both"/>
        <w:rPr>
          <w:sz w:val="2"/>
          <w:szCs w:val="28"/>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021"/>
        <w:gridCol w:w="567"/>
        <w:gridCol w:w="567"/>
        <w:gridCol w:w="567"/>
        <w:gridCol w:w="425"/>
        <w:gridCol w:w="425"/>
        <w:gridCol w:w="567"/>
        <w:gridCol w:w="567"/>
        <w:gridCol w:w="426"/>
        <w:gridCol w:w="425"/>
        <w:gridCol w:w="425"/>
        <w:gridCol w:w="425"/>
        <w:gridCol w:w="425"/>
        <w:gridCol w:w="426"/>
        <w:gridCol w:w="567"/>
        <w:gridCol w:w="543"/>
        <w:gridCol w:w="449"/>
        <w:gridCol w:w="426"/>
        <w:gridCol w:w="425"/>
      </w:tblGrid>
      <w:tr w:rsidR="00775567" w:rsidRPr="00A6431F" w:rsidTr="00775567">
        <w:tc>
          <w:tcPr>
            <w:tcW w:w="851" w:type="dxa"/>
            <w:vMerge w:val="restart"/>
            <w:vAlign w:val="center"/>
          </w:tcPr>
          <w:p w:rsidR="00775567" w:rsidRPr="00A6431F" w:rsidRDefault="00775567" w:rsidP="009E6A30">
            <w:pPr>
              <w:tabs>
                <w:tab w:val="left" w:pos="180"/>
              </w:tabs>
              <w:jc w:val="center"/>
              <w:rPr>
                <w:sz w:val="20"/>
              </w:rPr>
            </w:pPr>
            <w:r w:rsidRPr="00A6431F">
              <w:rPr>
                <w:sz w:val="20"/>
              </w:rPr>
              <w:t>№ з/п</w:t>
            </w:r>
          </w:p>
        </w:tc>
        <w:tc>
          <w:tcPr>
            <w:tcW w:w="1021" w:type="dxa"/>
            <w:vMerge w:val="restart"/>
            <w:vAlign w:val="center"/>
          </w:tcPr>
          <w:p w:rsidR="00775567" w:rsidRPr="00A6431F" w:rsidRDefault="00775567" w:rsidP="009E6A30">
            <w:pPr>
              <w:tabs>
                <w:tab w:val="left" w:pos="180"/>
              </w:tabs>
              <w:jc w:val="center"/>
              <w:rPr>
                <w:sz w:val="20"/>
              </w:rPr>
            </w:pPr>
            <w:r w:rsidRPr="00A6431F">
              <w:rPr>
                <w:sz w:val="20"/>
              </w:rPr>
              <w:t>Назва предмету</w:t>
            </w:r>
          </w:p>
        </w:tc>
        <w:tc>
          <w:tcPr>
            <w:tcW w:w="567" w:type="dxa"/>
            <w:vMerge w:val="restart"/>
            <w:textDirection w:val="btLr"/>
            <w:vAlign w:val="center"/>
          </w:tcPr>
          <w:p w:rsidR="00775567" w:rsidRPr="00A6431F" w:rsidRDefault="00775567" w:rsidP="009E6A30">
            <w:pPr>
              <w:tabs>
                <w:tab w:val="left" w:pos="180"/>
              </w:tabs>
              <w:ind w:left="113" w:right="113"/>
              <w:jc w:val="center"/>
              <w:rPr>
                <w:sz w:val="20"/>
              </w:rPr>
            </w:pPr>
            <w:r w:rsidRPr="00A6431F">
              <w:rPr>
                <w:sz w:val="20"/>
              </w:rPr>
              <w:t>Кількість випускників</w:t>
            </w:r>
          </w:p>
        </w:tc>
        <w:tc>
          <w:tcPr>
            <w:tcW w:w="1134" w:type="dxa"/>
            <w:gridSpan w:val="2"/>
            <w:vAlign w:val="center"/>
          </w:tcPr>
          <w:p w:rsidR="00775567" w:rsidRPr="00A6431F" w:rsidRDefault="00775567" w:rsidP="009E6A30">
            <w:pPr>
              <w:tabs>
                <w:tab w:val="left" w:pos="180"/>
              </w:tabs>
              <w:jc w:val="center"/>
              <w:rPr>
                <w:sz w:val="20"/>
              </w:rPr>
            </w:pPr>
            <w:r w:rsidRPr="00A6431F">
              <w:rPr>
                <w:sz w:val="20"/>
              </w:rPr>
              <w:t>Середній бал</w:t>
            </w:r>
          </w:p>
        </w:tc>
        <w:tc>
          <w:tcPr>
            <w:tcW w:w="5646" w:type="dxa"/>
            <w:gridSpan w:val="12"/>
            <w:vAlign w:val="center"/>
          </w:tcPr>
          <w:p w:rsidR="00775567" w:rsidRPr="00A6431F" w:rsidRDefault="00775567" w:rsidP="009E6A30">
            <w:pPr>
              <w:tabs>
                <w:tab w:val="left" w:pos="180"/>
              </w:tabs>
              <w:jc w:val="center"/>
              <w:rPr>
                <w:sz w:val="20"/>
              </w:rPr>
            </w:pPr>
            <w:r w:rsidRPr="00A6431F">
              <w:rPr>
                <w:sz w:val="20"/>
              </w:rPr>
              <w:t>Оцінки</w:t>
            </w:r>
          </w:p>
        </w:tc>
        <w:tc>
          <w:tcPr>
            <w:tcW w:w="449" w:type="dxa"/>
            <w:vMerge w:val="restart"/>
            <w:textDirection w:val="btLr"/>
            <w:vAlign w:val="center"/>
          </w:tcPr>
          <w:p w:rsidR="00775567" w:rsidRPr="00A6431F" w:rsidRDefault="00775567" w:rsidP="009E6A30">
            <w:pPr>
              <w:tabs>
                <w:tab w:val="left" w:pos="180"/>
              </w:tabs>
              <w:ind w:left="113" w:right="113"/>
              <w:jc w:val="center"/>
              <w:rPr>
                <w:sz w:val="20"/>
              </w:rPr>
            </w:pPr>
            <w:r w:rsidRPr="00A6431F">
              <w:rPr>
                <w:sz w:val="20"/>
              </w:rPr>
              <w:t>Число випускників, що отримали диплом з відзнакою</w:t>
            </w:r>
          </w:p>
        </w:tc>
        <w:tc>
          <w:tcPr>
            <w:tcW w:w="426" w:type="dxa"/>
            <w:vMerge w:val="restart"/>
            <w:textDirection w:val="btLr"/>
            <w:vAlign w:val="center"/>
          </w:tcPr>
          <w:p w:rsidR="00775567" w:rsidRPr="00A6431F" w:rsidRDefault="00775567" w:rsidP="009E6A30">
            <w:pPr>
              <w:tabs>
                <w:tab w:val="left" w:pos="180"/>
              </w:tabs>
              <w:ind w:left="113" w:right="113"/>
              <w:jc w:val="center"/>
              <w:rPr>
                <w:sz w:val="20"/>
              </w:rPr>
            </w:pPr>
            <w:r w:rsidRPr="00A6431F">
              <w:rPr>
                <w:sz w:val="20"/>
              </w:rPr>
              <w:t>Число випускників, що отримали незадовільні оцінки</w:t>
            </w:r>
          </w:p>
        </w:tc>
        <w:tc>
          <w:tcPr>
            <w:tcW w:w="425" w:type="dxa"/>
            <w:vMerge w:val="restart"/>
            <w:textDirection w:val="btLr"/>
            <w:vAlign w:val="center"/>
          </w:tcPr>
          <w:p w:rsidR="00775567" w:rsidRPr="00A6431F" w:rsidRDefault="00775567" w:rsidP="009E6A30">
            <w:pPr>
              <w:tabs>
                <w:tab w:val="left" w:pos="180"/>
              </w:tabs>
              <w:ind w:left="113" w:right="113"/>
              <w:jc w:val="center"/>
              <w:rPr>
                <w:sz w:val="20"/>
              </w:rPr>
            </w:pPr>
            <w:r w:rsidRPr="00A6431F">
              <w:rPr>
                <w:sz w:val="20"/>
              </w:rPr>
              <w:t>Причини</w:t>
            </w:r>
          </w:p>
        </w:tc>
      </w:tr>
      <w:tr w:rsidR="00775567" w:rsidRPr="00A6431F" w:rsidTr="00775567">
        <w:tc>
          <w:tcPr>
            <w:tcW w:w="851" w:type="dxa"/>
            <w:vMerge/>
          </w:tcPr>
          <w:p w:rsidR="00775567" w:rsidRPr="00A6431F" w:rsidRDefault="00775567" w:rsidP="009E6A30">
            <w:pPr>
              <w:tabs>
                <w:tab w:val="left" w:pos="180"/>
              </w:tabs>
              <w:jc w:val="center"/>
              <w:rPr>
                <w:sz w:val="20"/>
              </w:rPr>
            </w:pPr>
          </w:p>
        </w:tc>
        <w:tc>
          <w:tcPr>
            <w:tcW w:w="1021" w:type="dxa"/>
            <w:vMerge/>
          </w:tcPr>
          <w:p w:rsidR="00775567" w:rsidRPr="00A6431F" w:rsidRDefault="00775567" w:rsidP="009E6A30">
            <w:pPr>
              <w:tabs>
                <w:tab w:val="left" w:pos="180"/>
              </w:tabs>
              <w:jc w:val="center"/>
              <w:rPr>
                <w:sz w:val="20"/>
              </w:rPr>
            </w:pPr>
          </w:p>
        </w:tc>
        <w:tc>
          <w:tcPr>
            <w:tcW w:w="567" w:type="dxa"/>
            <w:vMerge/>
            <w:vAlign w:val="center"/>
          </w:tcPr>
          <w:p w:rsidR="00775567" w:rsidRPr="00A6431F" w:rsidRDefault="00775567" w:rsidP="009E6A30">
            <w:pPr>
              <w:tabs>
                <w:tab w:val="left" w:pos="180"/>
              </w:tabs>
              <w:jc w:val="center"/>
              <w:rPr>
                <w:sz w:val="20"/>
              </w:rPr>
            </w:pPr>
          </w:p>
        </w:tc>
        <w:tc>
          <w:tcPr>
            <w:tcW w:w="567" w:type="dxa"/>
            <w:vMerge w:val="restart"/>
            <w:textDirection w:val="btLr"/>
            <w:vAlign w:val="center"/>
          </w:tcPr>
          <w:p w:rsidR="00775567" w:rsidRPr="00A6431F" w:rsidRDefault="00775567" w:rsidP="009E6A30">
            <w:pPr>
              <w:tabs>
                <w:tab w:val="left" w:pos="180"/>
              </w:tabs>
              <w:ind w:left="113" w:right="113"/>
              <w:jc w:val="center"/>
              <w:rPr>
                <w:sz w:val="20"/>
              </w:rPr>
            </w:pPr>
            <w:r w:rsidRPr="00A6431F">
              <w:rPr>
                <w:sz w:val="20"/>
              </w:rPr>
              <w:t>у звітному році</w:t>
            </w:r>
          </w:p>
        </w:tc>
        <w:tc>
          <w:tcPr>
            <w:tcW w:w="567" w:type="dxa"/>
            <w:vMerge w:val="restart"/>
            <w:textDirection w:val="btLr"/>
            <w:vAlign w:val="center"/>
          </w:tcPr>
          <w:p w:rsidR="00775567" w:rsidRPr="00A6431F" w:rsidRDefault="00775567" w:rsidP="009E6A30">
            <w:pPr>
              <w:tabs>
                <w:tab w:val="left" w:pos="180"/>
              </w:tabs>
              <w:ind w:left="113" w:right="113"/>
              <w:jc w:val="center"/>
              <w:rPr>
                <w:sz w:val="20"/>
              </w:rPr>
            </w:pPr>
            <w:r w:rsidRPr="00A6431F">
              <w:rPr>
                <w:sz w:val="20"/>
              </w:rPr>
              <w:t>у минулому році</w:t>
            </w:r>
          </w:p>
        </w:tc>
        <w:tc>
          <w:tcPr>
            <w:tcW w:w="1984" w:type="dxa"/>
            <w:gridSpan w:val="4"/>
            <w:vAlign w:val="center"/>
          </w:tcPr>
          <w:p w:rsidR="00775567" w:rsidRPr="00A6431F" w:rsidRDefault="00775567" w:rsidP="009E6A30">
            <w:pPr>
              <w:tabs>
                <w:tab w:val="left" w:pos="180"/>
              </w:tabs>
              <w:jc w:val="center"/>
              <w:rPr>
                <w:sz w:val="20"/>
              </w:rPr>
            </w:pPr>
            <w:r w:rsidRPr="00A6431F">
              <w:rPr>
                <w:sz w:val="20"/>
              </w:rPr>
              <w:t>Відмінно</w:t>
            </w:r>
          </w:p>
        </w:tc>
        <w:tc>
          <w:tcPr>
            <w:tcW w:w="1701" w:type="dxa"/>
            <w:gridSpan w:val="4"/>
            <w:vAlign w:val="center"/>
          </w:tcPr>
          <w:p w:rsidR="00775567" w:rsidRPr="00A6431F" w:rsidRDefault="00775567" w:rsidP="009E6A30">
            <w:pPr>
              <w:tabs>
                <w:tab w:val="left" w:pos="180"/>
              </w:tabs>
              <w:jc w:val="center"/>
              <w:rPr>
                <w:sz w:val="20"/>
              </w:rPr>
            </w:pPr>
            <w:r w:rsidRPr="00A6431F">
              <w:rPr>
                <w:sz w:val="20"/>
              </w:rPr>
              <w:t>Добре</w:t>
            </w:r>
          </w:p>
        </w:tc>
        <w:tc>
          <w:tcPr>
            <w:tcW w:w="1961" w:type="dxa"/>
            <w:gridSpan w:val="4"/>
            <w:vAlign w:val="center"/>
          </w:tcPr>
          <w:p w:rsidR="00775567" w:rsidRPr="00A6431F" w:rsidRDefault="00775567" w:rsidP="009E6A30">
            <w:pPr>
              <w:tabs>
                <w:tab w:val="left" w:pos="180"/>
              </w:tabs>
              <w:jc w:val="center"/>
              <w:rPr>
                <w:sz w:val="20"/>
              </w:rPr>
            </w:pPr>
            <w:r w:rsidRPr="00A6431F">
              <w:rPr>
                <w:sz w:val="20"/>
              </w:rPr>
              <w:t>Задовільно</w:t>
            </w:r>
          </w:p>
        </w:tc>
        <w:tc>
          <w:tcPr>
            <w:tcW w:w="449" w:type="dxa"/>
            <w:vMerge/>
          </w:tcPr>
          <w:p w:rsidR="00775567" w:rsidRPr="00A6431F" w:rsidRDefault="00775567" w:rsidP="009E6A30">
            <w:pPr>
              <w:tabs>
                <w:tab w:val="left" w:pos="180"/>
              </w:tabs>
              <w:jc w:val="center"/>
              <w:rPr>
                <w:sz w:val="20"/>
              </w:rPr>
            </w:pPr>
          </w:p>
        </w:tc>
        <w:tc>
          <w:tcPr>
            <w:tcW w:w="426" w:type="dxa"/>
            <w:vMerge/>
          </w:tcPr>
          <w:p w:rsidR="00775567" w:rsidRPr="00A6431F" w:rsidRDefault="00775567" w:rsidP="009E6A30">
            <w:pPr>
              <w:tabs>
                <w:tab w:val="left" w:pos="180"/>
              </w:tabs>
              <w:jc w:val="center"/>
              <w:rPr>
                <w:sz w:val="20"/>
              </w:rPr>
            </w:pPr>
          </w:p>
        </w:tc>
        <w:tc>
          <w:tcPr>
            <w:tcW w:w="425" w:type="dxa"/>
            <w:vMerge/>
          </w:tcPr>
          <w:p w:rsidR="00775567" w:rsidRPr="00A6431F" w:rsidRDefault="00775567" w:rsidP="009E6A30">
            <w:pPr>
              <w:tabs>
                <w:tab w:val="left" w:pos="180"/>
              </w:tabs>
              <w:jc w:val="center"/>
              <w:rPr>
                <w:sz w:val="20"/>
              </w:rPr>
            </w:pPr>
          </w:p>
        </w:tc>
      </w:tr>
      <w:tr w:rsidR="00775567" w:rsidRPr="00A6431F" w:rsidTr="00775567">
        <w:tc>
          <w:tcPr>
            <w:tcW w:w="851" w:type="dxa"/>
            <w:vMerge/>
          </w:tcPr>
          <w:p w:rsidR="00775567" w:rsidRPr="00A6431F" w:rsidRDefault="00775567" w:rsidP="009E6A30">
            <w:pPr>
              <w:tabs>
                <w:tab w:val="left" w:pos="180"/>
              </w:tabs>
              <w:jc w:val="center"/>
              <w:rPr>
                <w:sz w:val="20"/>
              </w:rPr>
            </w:pPr>
          </w:p>
        </w:tc>
        <w:tc>
          <w:tcPr>
            <w:tcW w:w="1021" w:type="dxa"/>
            <w:vMerge/>
          </w:tcPr>
          <w:p w:rsidR="00775567" w:rsidRPr="00A6431F" w:rsidRDefault="00775567" w:rsidP="009E6A30">
            <w:pPr>
              <w:tabs>
                <w:tab w:val="left" w:pos="180"/>
              </w:tabs>
              <w:jc w:val="center"/>
              <w:rPr>
                <w:sz w:val="20"/>
              </w:rPr>
            </w:pPr>
          </w:p>
        </w:tc>
        <w:tc>
          <w:tcPr>
            <w:tcW w:w="567" w:type="dxa"/>
            <w:vMerge/>
            <w:vAlign w:val="center"/>
          </w:tcPr>
          <w:p w:rsidR="00775567" w:rsidRPr="00A6431F" w:rsidRDefault="00775567" w:rsidP="009E6A30">
            <w:pPr>
              <w:tabs>
                <w:tab w:val="left" w:pos="180"/>
              </w:tabs>
              <w:jc w:val="center"/>
              <w:rPr>
                <w:sz w:val="20"/>
              </w:rPr>
            </w:pPr>
          </w:p>
        </w:tc>
        <w:tc>
          <w:tcPr>
            <w:tcW w:w="567" w:type="dxa"/>
            <w:vMerge/>
            <w:vAlign w:val="center"/>
          </w:tcPr>
          <w:p w:rsidR="00775567" w:rsidRPr="00A6431F" w:rsidRDefault="00775567" w:rsidP="009E6A30">
            <w:pPr>
              <w:tabs>
                <w:tab w:val="left" w:pos="180"/>
              </w:tabs>
              <w:jc w:val="center"/>
              <w:rPr>
                <w:sz w:val="20"/>
              </w:rPr>
            </w:pPr>
          </w:p>
        </w:tc>
        <w:tc>
          <w:tcPr>
            <w:tcW w:w="567" w:type="dxa"/>
            <w:vMerge/>
            <w:vAlign w:val="center"/>
          </w:tcPr>
          <w:p w:rsidR="00775567" w:rsidRPr="00A6431F" w:rsidRDefault="00775567" w:rsidP="009E6A30">
            <w:pPr>
              <w:tabs>
                <w:tab w:val="left" w:pos="180"/>
              </w:tabs>
              <w:jc w:val="center"/>
              <w:rPr>
                <w:sz w:val="20"/>
              </w:rPr>
            </w:pPr>
          </w:p>
        </w:tc>
        <w:tc>
          <w:tcPr>
            <w:tcW w:w="850" w:type="dxa"/>
            <w:gridSpan w:val="2"/>
            <w:vAlign w:val="center"/>
          </w:tcPr>
          <w:p w:rsidR="00775567" w:rsidRPr="00A6431F" w:rsidRDefault="00775567" w:rsidP="009E6A30">
            <w:pPr>
              <w:tabs>
                <w:tab w:val="left" w:pos="180"/>
              </w:tabs>
              <w:jc w:val="center"/>
              <w:rPr>
                <w:sz w:val="20"/>
              </w:rPr>
            </w:pPr>
            <w:r w:rsidRPr="00A6431F">
              <w:rPr>
                <w:sz w:val="20"/>
              </w:rPr>
              <w:t>Абс.</w:t>
            </w:r>
          </w:p>
        </w:tc>
        <w:tc>
          <w:tcPr>
            <w:tcW w:w="1134" w:type="dxa"/>
            <w:gridSpan w:val="2"/>
            <w:vAlign w:val="center"/>
          </w:tcPr>
          <w:p w:rsidR="00775567" w:rsidRPr="00A6431F" w:rsidRDefault="00775567" w:rsidP="009E6A30">
            <w:pPr>
              <w:tabs>
                <w:tab w:val="left" w:pos="180"/>
              </w:tabs>
              <w:jc w:val="center"/>
              <w:rPr>
                <w:sz w:val="20"/>
              </w:rPr>
            </w:pPr>
            <w:r w:rsidRPr="00A6431F">
              <w:rPr>
                <w:sz w:val="20"/>
              </w:rPr>
              <w:t>%</w:t>
            </w:r>
          </w:p>
        </w:tc>
        <w:tc>
          <w:tcPr>
            <w:tcW w:w="851" w:type="dxa"/>
            <w:gridSpan w:val="2"/>
            <w:vAlign w:val="center"/>
          </w:tcPr>
          <w:p w:rsidR="00775567" w:rsidRPr="00A6431F" w:rsidRDefault="00775567" w:rsidP="009E6A30">
            <w:pPr>
              <w:tabs>
                <w:tab w:val="left" w:pos="180"/>
              </w:tabs>
              <w:jc w:val="center"/>
              <w:rPr>
                <w:sz w:val="20"/>
              </w:rPr>
            </w:pPr>
            <w:r w:rsidRPr="00A6431F">
              <w:rPr>
                <w:sz w:val="20"/>
              </w:rPr>
              <w:t>Абс.</w:t>
            </w:r>
          </w:p>
        </w:tc>
        <w:tc>
          <w:tcPr>
            <w:tcW w:w="850" w:type="dxa"/>
            <w:gridSpan w:val="2"/>
            <w:vAlign w:val="center"/>
          </w:tcPr>
          <w:p w:rsidR="00775567" w:rsidRPr="00A6431F" w:rsidRDefault="00775567" w:rsidP="009E6A30">
            <w:pPr>
              <w:tabs>
                <w:tab w:val="left" w:pos="180"/>
              </w:tabs>
              <w:jc w:val="center"/>
              <w:rPr>
                <w:sz w:val="20"/>
              </w:rPr>
            </w:pPr>
            <w:r w:rsidRPr="00A6431F">
              <w:rPr>
                <w:sz w:val="20"/>
              </w:rPr>
              <w:t>%</w:t>
            </w:r>
          </w:p>
        </w:tc>
        <w:tc>
          <w:tcPr>
            <w:tcW w:w="851" w:type="dxa"/>
            <w:gridSpan w:val="2"/>
            <w:vAlign w:val="center"/>
          </w:tcPr>
          <w:p w:rsidR="00775567" w:rsidRPr="00A6431F" w:rsidRDefault="00775567" w:rsidP="009E6A30">
            <w:pPr>
              <w:tabs>
                <w:tab w:val="left" w:pos="180"/>
              </w:tabs>
              <w:jc w:val="center"/>
              <w:rPr>
                <w:sz w:val="20"/>
              </w:rPr>
            </w:pPr>
            <w:r w:rsidRPr="00A6431F">
              <w:rPr>
                <w:sz w:val="20"/>
              </w:rPr>
              <w:t>Абс.</w:t>
            </w:r>
          </w:p>
        </w:tc>
        <w:tc>
          <w:tcPr>
            <w:tcW w:w="1110" w:type="dxa"/>
            <w:gridSpan w:val="2"/>
            <w:vAlign w:val="center"/>
          </w:tcPr>
          <w:p w:rsidR="00775567" w:rsidRPr="00A6431F" w:rsidRDefault="00775567" w:rsidP="009E6A30">
            <w:pPr>
              <w:tabs>
                <w:tab w:val="left" w:pos="180"/>
              </w:tabs>
              <w:jc w:val="center"/>
              <w:rPr>
                <w:sz w:val="20"/>
              </w:rPr>
            </w:pPr>
            <w:r w:rsidRPr="00A6431F">
              <w:rPr>
                <w:sz w:val="20"/>
              </w:rPr>
              <w:t>%</w:t>
            </w:r>
          </w:p>
        </w:tc>
        <w:tc>
          <w:tcPr>
            <w:tcW w:w="449" w:type="dxa"/>
            <w:vMerge/>
          </w:tcPr>
          <w:p w:rsidR="00775567" w:rsidRPr="00A6431F" w:rsidRDefault="00775567" w:rsidP="009E6A30">
            <w:pPr>
              <w:tabs>
                <w:tab w:val="left" w:pos="180"/>
              </w:tabs>
              <w:jc w:val="center"/>
              <w:rPr>
                <w:sz w:val="20"/>
              </w:rPr>
            </w:pPr>
          </w:p>
        </w:tc>
        <w:tc>
          <w:tcPr>
            <w:tcW w:w="426" w:type="dxa"/>
            <w:vMerge/>
          </w:tcPr>
          <w:p w:rsidR="00775567" w:rsidRPr="00A6431F" w:rsidRDefault="00775567" w:rsidP="009E6A30">
            <w:pPr>
              <w:tabs>
                <w:tab w:val="left" w:pos="180"/>
              </w:tabs>
              <w:jc w:val="center"/>
              <w:rPr>
                <w:sz w:val="20"/>
              </w:rPr>
            </w:pPr>
          </w:p>
        </w:tc>
        <w:tc>
          <w:tcPr>
            <w:tcW w:w="425" w:type="dxa"/>
            <w:vMerge/>
          </w:tcPr>
          <w:p w:rsidR="00775567" w:rsidRPr="00A6431F" w:rsidRDefault="00775567" w:rsidP="009E6A30">
            <w:pPr>
              <w:tabs>
                <w:tab w:val="left" w:pos="180"/>
              </w:tabs>
              <w:jc w:val="center"/>
              <w:rPr>
                <w:sz w:val="20"/>
              </w:rPr>
            </w:pPr>
          </w:p>
        </w:tc>
      </w:tr>
      <w:tr w:rsidR="00775567" w:rsidRPr="00A6431F" w:rsidTr="00775567">
        <w:trPr>
          <w:cantSplit/>
          <w:trHeight w:val="2044"/>
        </w:trPr>
        <w:tc>
          <w:tcPr>
            <w:tcW w:w="851" w:type="dxa"/>
            <w:vMerge/>
          </w:tcPr>
          <w:p w:rsidR="00775567" w:rsidRPr="00A6431F" w:rsidRDefault="00775567" w:rsidP="009E6A30">
            <w:pPr>
              <w:tabs>
                <w:tab w:val="left" w:pos="180"/>
              </w:tabs>
              <w:jc w:val="center"/>
              <w:rPr>
                <w:sz w:val="20"/>
              </w:rPr>
            </w:pPr>
          </w:p>
        </w:tc>
        <w:tc>
          <w:tcPr>
            <w:tcW w:w="1021" w:type="dxa"/>
            <w:vMerge/>
          </w:tcPr>
          <w:p w:rsidR="00775567" w:rsidRPr="00A6431F" w:rsidRDefault="00775567" w:rsidP="009E6A30">
            <w:pPr>
              <w:tabs>
                <w:tab w:val="left" w:pos="180"/>
              </w:tabs>
              <w:jc w:val="center"/>
              <w:rPr>
                <w:sz w:val="20"/>
              </w:rPr>
            </w:pPr>
          </w:p>
        </w:tc>
        <w:tc>
          <w:tcPr>
            <w:tcW w:w="567" w:type="dxa"/>
            <w:vMerge/>
            <w:vAlign w:val="center"/>
          </w:tcPr>
          <w:p w:rsidR="00775567" w:rsidRPr="00A6431F" w:rsidRDefault="00775567" w:rsidP="009E6A30">
            <w:pPr>
              <w:tabs>
                <w:tab w:val="left" w:pos="180"/>
              </w:tabs>
              <w:jc w:val="center"/>
              <w:rPr>
                <w:sz w:val="20"/>
              </w:rPr>
            </w:pPr>
          </w:p>
        </w:tc>
        <w:tc>
          <w:tcPr>
            <w:tcW w:w="567" w:type="dxa"/>
            <w:vMerge/>
            <w:vAlign w:val="center"/>
          </w:tcPr>
          <w:p w:rsidR="00775567" w:rsidRPr="00A6431F" w:rsidRDefault="00775567" w:rsidP="009E6A30">
            <w:pPr>
              <w:tabs>
                <w:tab w:val="left" w:pos="180"/>
              </w:tabs>
              <w:jc w:val="center"/>
              <w:rPr>
                <w:sz w:val="20"/>
              </w:rPr>
            </w:pPr>
          </w:p>
        </w:tc>
        <w:tc>
          <w:tcPr>
            <w:tcW w:w="567" w:type="dxa"/>
            <w:vMerge/>
            <w:vAlign w:val="center"/>
          </w:tcPr>
          <w:p w:rsidR="00775567" w:rsidRPr="00A6431F" w:rsidRDefault="00775567" w:rsidP="009E6A30">
            <w:pPr>
              <w:tabs>
                <w:tab w:val="left" w:pos="180"/>
              </w:tabs>
              <w:jc w:val="center"/>
              <w:rPr>
                <w:sz w:val="20"/>
              </w:rPr>
            </w:pPr>
          </w:p>
        </w:tc>
        <w:tc>
          <w:tcPr>
            <w:tcW w:w="425" w:type="dxa"/>
            <w:textDirection w:val="btLr"/>
            <w:vAlign w:val="center"/>
          </w:tcPr>
          <w:p w:rsidR="00775567" w:rsidRPr="00A6431F" w:rsidRDefault="00775567" w:rsidP="009E6A30">
            <w:pPr>
              <w:tabs>
                <w:tab w:val="left" w:pos="180"/>
              </w:tabs>
              <w:ind w:left="113" w:right="113"/>
              <w:jc w:val="center"/>
              <w:rPr>
                <w:sz w:val="20"/>
              </w:rPr>
            </w:pPr>
            <w:r w:rsidRPr="00A6431F">
              <w:rPr>
                <w:sz w:val="20"/>
              </w:rPr>
              <w:t>у звітному році</w:t>
            </w:r>
          </w:p>
        </w:tc>
        <w:tc>
          <w:tcPr>
            <w:tcW w:w="425" w:type="dxa"/>
            <w:textDirection w:val="btLr"/>
            <w:vAlign w:val="center"/>
          </w:tcPr>
          <w:p w:rsidR="00775567" w:rsidRPr="00A6431F" w:rsidRDefault="00775567" w:rsidP="009E6A30">
            <w:pPr>
              <w:tabs>
                <w:tab w:val="left" w:pos="180"/>
              </w:tabs>
              <w:ind w:left="113" w:right="113"/>
              <w:jc w:val="center"/>
              <w:rPr>
                <w:sz w:val="20"/>
              </w:rPr>
            </w:pPr>
            <w:r w:rsidRPr="00A6431F">
              <w:rPr>
                <w:sz w:val="20"/>
              </w:rPr>
              <w:t>у минулому році</w:t>
            </w:r>
          </w:p>
        </w:tc>
        <w:tc>
          <w:tcPr>
            <w:tcW w:w="567" w:type="dxa"/>
            <w:textDirection w:val="btLr"/>
            <w:vAlign w:val="center"/>
          </w:tcPr>
          <w:p w:rsidR="00775567" w:rsidRPr="00A6431F" w:rsidRDefault="00775567" w:rsidP="009E6A30">
            <w:pPr>
              <w:tabs>
                <w:tab w:val="left" w:pos="180"/>
              </w:tabs>
              <w:ind w:left="113" w:right="113"/>
              <w:jc w:val="center"/>
              <w:rPr>
                <w:sz w:val="20"/>
              </w:rPr>
            </w:pPr>
            <w:r w:rsidRPr="00A6431F">
              <w:rPr>
                <w:sz w:val="20"/>
              </w:rPr>
              <w:t>у звітному році</w:t>
            </w:r>
          </w:p>
        </w:tc>
        <w:tc>
          <w:tcPr>
            <w:tcW w:w="567" w:type="dxa"/>
            <w:textDirection w:val="btLr"/>
            <w:vAlign w:val="center"/>
          </w:tcPr>
          <w:p w:rsidR="00775567" w:rsidRPr="00A6431F" w:rsidRDefault="00775567" w:rsidP="009E6A30">
            <w:pPr>
              <w:tabs>
                <w:tab w:val="left" w:pos="180"/>
              </w:tabs>
              <w:ind w:left="113" w:right="113"/>
              <w:jc w:val="center"/>
              <w:rPr>
                <w:sz w:val="20"/>
              </w:rPr>
            </w:pPr>
            <w:r w:rsidRPr="00A6431F">
              <w:rPr>
                <w:sz w:val="20"/>
              </w:rPr>
              <w:t>у минулому році</w:t>
            </w:r>
          </w:p>
        </w:tc>
        <w:tc>
          <w:tcPr>
            <w:tcW w:w="426" w:type="dxa"/>
            <w:textDirection w:val="btLr"/>
            <w:vAlign w:val="center"/>
          </w:tcPr>
          <w:p w:rsidR="00775567" w:rsidRPr="00A6431F" w:rsidRDefault="00775567" w:rsidP="009E6A30">
            <w:pPr>
              <w:tabs>
                <w:tab w:val="left" w:pos="180"/>
              </w:tabs>
              <w:ind w:left="113" w:right="113"/>
              <w:jc w:val="center"/>
              <w:rPr>
                <w:sz w:val="20"/>
              </w:rPr>
            </w:pPr>
            <w:r w:rsidRPr="00A6431F">
              <w:rPr>
                <w:sz w:val="20"/>
              </w:rPr>
              <w:t>у звітному році</w:t>
            </w:r>
          </w:p>
        </w:tc>
        <w:tc>
          <w:tcPr>
            <w:tcW w:w="425" w:type="dxa"/>
            <w:textDirection w:val="btLr"/>
            <w:vAlign w:val="center"/>
          </w:tcPr>
          <w:p w:rsidR="00775567" w:rsidRPr="00A6431F" w:rsidRDefault="00775567" w:rsidP="009E6A30">
            <w:pPr>
              <w:tabs>
                <w:tab w:val="left" w:pos="180"/>
              </w:tabs>
              <w:ind w:left="113" w:right="113"/>
              <w:jc w:val="center"/>
              <w:rPr>
                <w:sz w:val="20"/>
              </w:rPr>
            </w:pPr>
            <w:r w:rsidRPr="00A6431F">
              <w:rPr>
                <w:sz w:val="20"/>
              </w:rPr>
              <w:t>у минулому році</w:t>
            </w:r>
          </w:p>
        </w:tc>
        <w:tc>
          <w:tcPr>
            <w:tcW w:w="425" w:type="dxa"/>
            <w:textDirection w:val="btLr"/>
            <w:vAlign w:val="center"/>
          </w:tcPr>
          <w:p w:rsidR="00775567" w:rsidRPr="00A6431F" w:rsidRDefault="00775567" w:rsidP="009E6A30">
            <w:pPr>
              <w:tabs>
                <w:tab w:val="left" w:pos="180"/>
              </w:tabs>
              <w:ind w:left="113" w:right="113"/>
              <w:jc w:val="center"/>
              <w:rPr>
                <w:sz w:val="20"/>
              </w:rPr>
            </w:pPr>
            <w:r w:rsidRPr="00A6431F">
              <w:rPr>
                <w:sz w:val="20"/>
              </w:rPr>
              <w:t>у звітному році</w:t>
            </w:r>
          </w:p>
        </w:tc>
        <w:tc>
          <w:tcPr>
            <w:tcW w:w="425" w:type="dxa"/>
            <w:textDirection w:val="btLr"/>
            <w:vAlign w:val="center"/>
          </w:tcPr>
          <w:p w:rsidR="00775567" w:rsidRPr="00A6431F" w:rsidRDefault="00775567" w:rsidP="009E6A30">
            <w:pPr>
              <w:tabs>
                <w:tab w:val="left" w:pos="180"/>
              </w:tabs>
              <w:ind w:left="113" w:right="113"/>
              <w:jc w:val="center"/>
              <w:rPr>
                <w:sz w:val="20"/>
              </w:rPr>
            </w:pPr>
            <w:r w:rsidRPr="00A6431F">
              <w:rPr>
                <w:sz w:val="20"/>
              </w:rPr>
              <w:t>у минулому році</w:t>
            </w:r>
          </w:p>
        </w:tc>
        <w:tc>
          <w:tcPr>
            <w:tcW w:w="425" w:type="dxa"/>
            <w:textDirection w:val="btLr"/>
            <w:vAlign w:val="center"/>
          </w:tcPr>
          <w:p w:rsidR="00775567" w:rsidRPr="00A6431F" w:rsidRDefault="00775567" w:rsidP="009E6A30">
            <w:pPr>
              <w:tabs>
                <w:tab w:val="left" w:pos="180"/>
              </w:tabs>
              <w:ind w:left="113" w:right="113"/>
              <w:jc w:val="center"/>
              <w:rPr>
                <w:sz w:val="20"/>
              </w:rPr>
            </w:pPr>
            <w:r w:rsidRPr="00A6431F">
              <w:rPr>
                <w:sz w:val="20"/>
              </w:rPr>
              <w:t>у звітному році</w:t>
            </w:r>
          </w:p>
        </w:tc>
        <w:tc>
          <w:tcPr>
            <w:tcW w:w="426" w:type="dxa"/>
            <w:textDirection w:val="btLr"/>
            <w:vAlign w:val="center"/>
          </w:tcPr>
          <w:p w:rsidR="00775567" w:rsidRPr="00A6431F" w:rsidRDefault="00775567" w:rsidP="009E6A30">
            <w:pPr>
              <w:tabs>
                <w:tab w:val="left" w:pos="180"/>
              </w:tabs>
              <w:ind w:left="113" w:right="113"/>
              <w:jc w:val="center"/>
              <w:rPr>
                <w:sz w:val="20"/>
              </w:rPr>
            </w:pPr>
            <w:r w:rsidRPr="00A6431F">
              <w:rPr>
                <w:sz w:val="20"/>
              </w:rPr>
              <w:t>у минулому році</w:t>
            </w:r>
          </w:p>
        </w:tc>
        <w:tc>
          <w:tcPr>
            <w:tcW w:w="567" w:type="dxa"/>
            <w:textDirection w:val="btLr"/>
            <w:vAlign w:val="center"/>
          </w:tcPr>
          <w:p w:rsidR="00775567" w:rsidRPr="00A6431F" w:rsidRDefault="00775567" w:rsidP="009E6A30">
            <w:pPr>
              <w:tabs>
                <w:tab w:val="left" w:pos="180"/>
              </w:tabs>
              <w:ind w:left="113" w:right="113"/>
              <w:jc w:val="center"/>
              <w:rPr>
                <w:sz w:val="20"/>
              </w:rPr>
            </w:pPr>
            <w:r w:rsidRPr="00A6431F">
              <w:rPr>
                <w:sz w:val="20"/>
              </w:rPr>
              <w:t>у звітному році</w:t>
            </w:r>
          </w:p>
        </w:tc>
        <w:tc>
          <w:tcPr>
            <w:tcW w:w="543" w:type="dxa"/>
            <w:textDirection w:val="btLr"/>
            <w:vAlign w:val="center"/>
          </w:tcPr>
          <w:p w:rsidR="00775567" w:rsidRPr="00A6431F" w:rsidRDefault="00775567" w:rsidP="009E6A30">
            <w:pPr>
              <w:tabs>
                <w:tab w:val="left" w:pos="180"/>
              </w:tabs>
              <w:ind w:left="113" w:right="113"/>
              <w:jc w:val="center"/>
              <w:rPr>
                <w:sz w:val="20"/>
              </w:rPr>
            </w:pPr>
            <w:r w:rsidRPr="00A6431F">
              <w:rPr>
                <w:sz w:val="20"/>
              </w:rPr>
              <w:t>у минулому році</w:t>
            </w:r>
          </w:p>
        </w:tc>
        <w:tc>
          <w:tcPr>
            <w:tcW w:w="449" w:type="dxa"/>
            <w:vMerge/>
          </w:tcPr>
          <w:p w:rsidR="00775567" w:rsidRPr="00A6431F" w:rsidRDefault="00775567" w:rsidP="009E6A30">
            <w:pPr>
              <w:tabs>
                <w:tab w:val="left" w:pos="180"/>
              </w:tabs>
              <w:jc w:val="center"/>
              <w:rPr>
                <w:sz w:val="20"/>
              </w:rPr>
            </w:pPr>
          </w:p>
        </w:tc>
        <w:tc>
          <w:tcPr>
            <w:tcW w:w="426" w:type="dxa"/>
            <w:vMerge/>
          </w:tcPr>
          <w:p w:rsidR="00775567" w:rsidRPr="00A6431F" w:rsidRDefault="00775567" w:rsidP="009E6A30">
            <w:pPr>
              <w:tabs>
                <w:tab w:val="left" w:pos="180"/>
              </w:tabs>
              <w:jc w:val="center"/>
              <w:rPr>
                <w:sz w:val="20"/>
              </w:rPr>
            </w:pPr>
          </w:p>
        </w:tc>
        <w:tc>
          <w:tcPr>
            <w:tcW w:w="425" w:type="dxa"/>
            <w:vMerge/>
          </w:tcPr>
          <w:p w:rsidR="00775567" w:rsidRPr="00A6431F" w:rsidRDefault="00775567" w:rsidP="009E6A30">
            <w:pPr>
              <w:tabs>
                <w:tab w:val="left" w:pos="180"/>
              </w:tabs>
              <w:jc w:val="center"/>
              <w:rPr>
                <w:sz w:val="20"/>
              </w:rPr>
            </w:pPr>
          </w:p>
        </w:tc>
      </w:tr>
      <w:tr w:rsidR="00775567" w:rsidRPr="00A6431F" w:rsidTr="00775567">
        <w:tc>
          <w:tcPr>
            <w:tcW w:w="851" w:type="dxa"/>
          </w:tcPr>
          <w:p w:rsidR="00775567" w:rsidRPr="00A6431F" w:rsidRDefault="00775567" w:rsidP="009E6A30">
            <w:pPr>
              <w:tabs>
                <w:tab w:val="left" w:pos="180"/>
              </w:tabs>
              <w:jc w:val="center"/>
              <w:rPr>
                <w:sz w:val="20"/>
              </w:rPr>
            </w:pPr>
            <w:r w:rsidRPr="00A6431F">
              <w:rPr>
                <w:sz w:val="20"/>
              </w:rPr>
              <w:lastRenderedPageBreak/>
              <w:t>1</w:t>
            </w:r>
          </w:p>
        </w:tc>
        <w:tc>
          <w:tcPr>
            <w:tcW w:w="1021" w:type="dxa"/>
          </w:tcPr>
          <w:p w:rsidR="00775567" w:rsidRPr="00A6431F" w:rsidRDefault="00775567" w:rsidP="009E6A30">
            <w:pPr>
              <w:tabs>
                <w:tab w:val="left" w:pos="180"/>
              </w:tabs>
              <w:jc w:val="center"/>
              <w:rPr>
                <w:sz w:val="20"/>
              </w:rPr>
            </w:pPr>
            <w:r w:rsidRPr="00A6431F">
              <w:rPr>
                <w:sz w:val="20"/>
              </w:rPr>
              <w:t>2</w:t>
            </w:r>
          </w:p>
        </w:tc>
        <w:tc>
          <w:tcPr>
            <w:tcW w:w="567" w:type="dxa"/>
          </w:tcPr>
          <w:p w:rsidR="00775567" w:rsidRPr="00A6431F" w:rsidRDefault="00775567" w:rsidP="009E6A30">
            <w:pPr>
              <w:tabs>
                <w:tab w:val="left" w:pos="180"/>
              </w:tabs>
              <w:jc w:val="center"/>
              <w:rPr>
                <w:sz w:val="20"/>
              </w:rPr>
            </w:pPr>
            <w:r w:rsidRPr="00A6431F">
              <w:rPr>
                <w:sz w:val="20"/>
              </w:rPr>
              <w:t>3</w:t>
            </w:r>
          </w:p>
        </w:tc>
        <w:tc>
          <w:tcPr>
            <w:tcW w:w="567" w:type="dxa"/>
          </w:tcPr>
          <w:p w:rsidR="00775567" w:rsidRPr="00A6431F" w:rsidRDefault="00775567" w:rsidP="009E6A30">
            <w:pPr>
              <w:tabs>
                <w:tab w:val="left" w:pos="180"/>
              </w:tabs>
              <w:jc w:val="center"/>
              <w:rPr>
                <w:sz w:val="20"/>
              </w:rPr>
            </w:pPr>
            <w:r w:rsidRPr="00A6431F">
              <w:rPr>
                <w:sz w:val="20"/>
              </w:rPr>
              <w:t>4</w:t>
            </w:r>
          </w:p>
        </w:tc>
        <w:tc>
          <w:tcPr>
            <w:tcW w:w="567" w:type="dxa"/>
          </w:tcPr>
          <w:p w:rsidR="00775567" w:rsidRPr="00A6431F" w:rsidRDefault="00775567" w:rsidP="009E6A30">
            <w:pPr>
              <w:tabs>
                <w:tab w:val="left" w:pos="180"/>
              </w:tabs>
              <w:jc w:val="center"/>
              <w:rPr>
                <w:sz w:val="20"/>
              </w:rPr>
            </w:pPr>
            <w:r w:rsidRPr="00A6431F">
              <w:rPr>
                <w:sz w:val="20"/>
              </w:rPr>
              <w:t>5</w:t>
            </w:r>
          </w:p>
        </w:tc>
        <w:tc>
          <w:tcPr>
            <w:tcW w:w="425" w:type="dxa"/>
            <w:vAlign w:val="center"/>
          </w:tcPr>
          <w:p w:rsidR="00775567" w:rsidRPr="00A6431F" w:rsidRDefault="00775567" w:rsidP="009E6A30">
            <w:pPr>
              <w:tabs>
                <w:tab w:val="left" w:pos="180"/>
              </w:tabs>
              <w:jc w:val="center"/>
              <w:rPr>
                <w:sz w:val="20"/>
              </w:rPr>
            </w:pPr>
            <w:r w:rsidRPr="00A6431F">
              <w:rPr>
                <w:sz w:val="20"/>
              </w:rPr>
              <w:t>6</w:t>
            </w:r>
          </w:p>
        </w:tc>
        <w:tc>
          <w:tcPr>
            <w:tcW w:w="425" w:type="dxa"/>
            <w:vAlign w:val="center"/>
          </w:tcPr>
          <w:p w:rsidR="00775567" w:rsidRPr="00A6431F" w:rsidRDefault="00775567" w:rsidP="009E6A30">
            <w:pPr>
              <w:tabs>
                <w:tab w:val="left" w:pos="180"/>
              </w:tabs>
              <w:jc w:val="center"/>
              <w:rPr>
                <w:sz w:val="20"/>
              </w:rPr>
            </w:pPr>
            <w:r w:rsidRPr="00A6431F">
              <w:rPr>
                <w:sz w:val="20"/>
              </w:rPr>
              <w:t>7</w:t>
            </w:r>
          </w:p>
        </w:tc>
        <w:tc>
          <w:tcPr>
            <w:tcW w:w="567" w:type="dxa"/>
            <w:vAlign w:val="center"/>
          </w:tcPr>
          <w:p w:rsidR="00775567" w:rsidRPr="00A6431F" w:rsidRDefault="00775567" w:rsidP="009E6A30">
            <w:pPr>
              <w:tabs>
                <w:tab w:val="left" w:pos="180"/>
              </w:tabs>
              <w:jc w:val="center"/>
              <w:rPr>
                <w:sz w:val="20"/>
              </w:rPr>
            </w:pPr>
            <w:r w:rsidRPr="00A6431F">
              <w:rPr>
                <w:sz w:val="20"/>
              </w:rPr>
              <w:t>8</w:t>
            </w:r>
          </w:p>
        </w:tc>
        <w:tc>
          <w:tcPr>
            <w:tcW w:w="567" w:type="dxa"/>
            <w:vAlign w:val="center"/>
          </w:tcPr>
          <w:p w:rsidR="00775567" w:rsidRPr="00A6431F" w:rsidRDefault="00775567" w:rsidP="009E6A30">
            <w:pPr>
              <w:tabs>
                <w:tab w:val="left" w:pos="180"/>
              </w:tabs>
              <w:jc w:val="center"/>
              <w:rPr>
                <w:sz w:val="20"/>
              </w:rPr>
            </w:pPr>
            <w:r w:rsidRPr="00A6431F">
              <w:rPr>
                <w:sz w:val="20"/>
              </w:rPr>
              <w:t>9</w:t>
            </w:r>
          </w:p>
        </w:tc>
        <w:tc>
          <w:tcPr>
            <w:tcW w:w="426" w:type="dxa"/>
            <w:vAlign w:val="center"/>
          </w:tcPr>
          <w:p w:rsidR="00775567" w:rsidRPr="00A6431F" w:rsidRDefault="00775567" w:rsidP="009E6A30">
            <w:pPr>
              <w:tabs>
                <w:tab w:val="left" w:pos="180"/>
              </w:tabs>
              <w:jc w:val="center"/>
              <w:rPr>
                <w:sz w:val="20"/>
              </w:rPr>
            </w:pPr>
            <w:r w:rsidRPr="00A6431F">
              <w:rPr>
                <w:sz w:val="20"/>
              </w:rPr>
              <w:t>10</w:t>
            </w:r>
          </w:p>
        </w:tc>
        <w:tc>
          <w:tcPr>
            <w:tcW w:w="425" w:type="dxa"/>
            <w:vAlign w:val="center"/>
          </w:tcPr>
          <w:p w:rsidR="00775567" w:rsidRPr="00A6431F" w:rsidRDefault="00775567" w:rsidP="009E6A30">
            <w:pPr>
              <w:tabs>
                <w:tab w:val="left" w:pos="180"/>
              </w:tabs>
              <w:jc w:val="center"/>
              <w:rPr>
                <w:sz w:val="20"/>
              </w:rPr>
            </w:pPr>
            <w:r w:rsidRPr="00A6431F">
              <w:rPr>
                <w:sz w:val="20"/>
              </w:rPr>
              <w:t>11</w:t>
            </w:r>
          </w:p>
        </w:tc>
        <w:tc>
          <w:tcPr>
            <w:tcW w:w="425" w:type="dxa"/>
            <w:vAlign w:val="center"/>
          </w:tcPr>
          <w:p w:rsidR="00775567" w:rsidRPr="00A6431F" w:rsidRDefault="00775567" w:rsidP="009E6A30">
            <w:pPr>
              <w:tabs>
                <w:tab w:val="left" w:pos="180"/>
              </w:tabs>
              <w:jc w:val="center"/>
              <w:rPr>
                <w:sz w:val="20"/>
              </w:rPr>
            </w:pPr>
            <w:r w:rsidRPr="00A6431F">
              <w:rPr>
                <w:sz w:val="20"/>
              </w:rPr>
              <w:t>12</w:t>
            </w:r>
          </w:p>
        </w:tc>
        <w:tc>
          <w:tcPr>
            <w:tcW w:w="425" w:type="dxa"/>
            <w:vAlign w:val="center"/>
          </w:tcPr>
          <w:p w:rsidR="00775567" w:rsidRPr="00A6431F" w:rsidRDefault="00775567" w:rsidP="009E6A30">
            <w:pPr>
              <w:tabs>
                <w:tab w:val="left" w:pos="180"/>
              </w:tabs>
              <w:jc w:val="center"/>
              <w:rPr>
                <w:sz w:val="20"/>
              </w:rPr>
            </w:pPr>
            <w:r w:rsidRPr="00A6431F">
              <w:rPr>
                <w:sz w:val="20"/>
              </w:rPr>
              <w:t>13</w:t>
            </w:r>
          </w:p>
        </w:tc>
        <w:tc>
          <w:tcPr>
            <w:tcW w:w="425" w:type="dxa"/>
            <w:vAlign w:val="center"/>
          </w:tcPr>
          <w:p w:rsidR="00775567" w:rsidRPr="00A6431F" w:rsidRDefault="00775567" w:rsidP="009E6A30">
            <w:pPr>
              <w:tabs>
                <w:tab w:val="left" w:pos="180"/>
              </w:tabs>
              <w:jc w:val="center"/>
              <w:rPr>
                <w:sz w:val="20"/>
              </w:rPr>
            </w:pPr>
            <w:r w:rsidRPr="00A6431F">
              <w:rPr>
                <w:sz w:val="20"/>
              </w:rPr>
              <w:t>14</w:t>
            </w:r>
          </w:p>
        </w:tc>
        <w:tc>
          <w:tcPr>
            <w:tcW w:w="426" w:type="dxa"/>
            <w:vAlign w:val="center"/>
          </w:tcPr>
          <w:p w:rsidR="00775567" w:rsidRPr="00A6431F" w:rsidRDefault="00775567" w:rsidP="009E6A30">
            <w:pPr>
              <w:tabs>
                <w:tab w:val="left" w:pos="180"/>
              </w:tabs>
              <w:jc w:val="center"/>
              <w:rPr>
                <w:sz w:val="20"/>
              </w:rPr>
            </w:pPr>
            <w:r w:rsidRPr="00A6431F">
              <w:rPr>
                <w:sz w:val="20"/>
              </w:rPr>
              <w:t>15</w:t>
            </w:r>
          </w:p>
        </w:tc>
        <w:tc>
          <w:tcPr>
            <w:tcW w:w="567" w:type="dxa"/>
            <w:vAlign w:val="center"/>
          </w:tcPr>
          <w:p w:rsidR="00775567" w:rsidRPr="00A6431F" w:rsidRDefault="00775567" w:rsidP="009E6A30">
            <w:pPr>
              <w:tabs>
                <w:tab w:val="left" w:pos="180"/>
              </w:tabs>
              <w:jc w:val="center"/>
              <w:rPr>
                <w:sz w:val="20"/>
              </w:rPr>
            </w:pPr>
            <w:r w:rsidRPr="00A6431F">
              <w:rPr>
                <w:sz w:val="20"/>
              </w:rPr>
              <w:t>16</w:t>
            </w:r>
          </w:p>
        </w:tc>
        <w:tc>
          <w:tcPr>
            <w:tcW w:w="543" w:type="dxa"/>
            <w:vAlign w:val="center"/>
          </w:tcPr>
          <w:p w:rsidR="00775567" w:rsidRPr="00A6431F" w:rsidRDefault="00775567" w:rsidP="009E6A30">
            <w:pPr>
              <w:tabs>
                <w:tab w:val="left" w:pos="180"/>
              </w:tabs>
              <w:jc w:val="center"/>
              <w:rPr>
                <w:sz w:val="20"/>
              </w:rPr>
            </w:pPr>
            <w:r w:rsidRPr="00A6431F">
              <w:rPr>
                <w:sz w:val="20"/>
              </w:rPr>
              <w:t>17</w:t>
            </w:r>
          </w:p>
        </w:tc>
        <w:tc>
          <w:tcPr>
            <w:tcW w:w="449" w:type="dxa"/>
          </w:tcPr>
          <w:p w:rsidR="00775567" w:rsidRPr="00A6431F" w:rsidRDefault="00775567" w:rsidP="009E6A30">
            <w:pPr>
              <w:tabs>
                <w:tab w:val="left" w:pos="180"/>
              </w:tabs>
              <w:jc w:val="center"/>
              <w:rPr>
                <w:sz w:val="20"/>
              </w:rPr>
            </w:pPr>
            <w:r w:rsidRPr="00A6431F">
              <w:rPr>
                <w:sz w:val="20"/>
              </w:rPr>
              <w:t>18</w:t>
            </w:r>
          </w:p>
        </w:tc>
        <w:tc>
          <w:tcPr>
            <w:tcW w:w="426" w:type="dxa"/>
          </w:tcPr>
          <w:p w:rsidR="00775567" w:rsidRPr="00A6431F" w:rsidRDefault="00775567" w:rsidP="009E6A30">
            <w:pPr>
              <w:tabs>
                <w:tab w:val="left" w:pos="180"/>
              </w:tabs>
              <w:jc w:val="center"/>
              <w:rPr>
                <w:sz w:val="20"/>
              </w:rPr>
            </w:pPr>
            <w:r w:rsidRPr="00A6431F">
              <w:rPr>
                <w:sz w:val="20"/>
              </w:rPr>
              <w:t>19</w:t>
            </w:r>
          </w:p>
        </w:tc>
        <w:tc>
          <w:tcPr>
            <w:tcW w:w="425" w:type="dxa"/>
          </w:tcPr>
          <w:p w:rsidR="00775567" w:rsidRPr="00A6431F" w:rsidRDefault="00775567" w:rsidP="009E6A30">
            <w:pPr>
              <w:tabs>
                <w:tab w:val="left" w:pos="180"/>
              </w:tabs>
              <w:jc w:val="center"/>
              <w:rPr>
                <w:sz w:val="20"/>
              </w:rPr>
            </w:pPr>
            <w:r w:rsidRPr="00A6431F">
              <w:rPr>
                <w:sz w:val="20"/>
              </w:rPr>
              <w:t>20</w:t>
            </w:r>
          </w:p>
        </w:tc>
      </w:tr>
      <w:tr w:rsidR="00775567" w:rsidRPr="00A6431F" w:rsidTr="00775567">
        <w:tc>
          <w:tcPr>
            <w:tcW w:w="851" w:type="dxa"/>
          </w:tcPr>
          <w:p w:rsidR="00775567" w:rsidRPr="00A6431F" w:rsidRDefault="00775567" w:rsidP="009E6A30">
            <w:pPr>
              <w:tabs>
                <w:tab w:val="left" w:pos="180"/>
              </w:tabs>
              <w:jc w:val="center"/>
              <w:rPr>
                <w:sz w:val="20"/>
              </w:rPr>
            </w:pPr>
            <w:r w:rsidRPr="00A6431F">
              <w:rPr>
                <w:sz w:val="20"/>
              </w:rPr>
              <w:t>1.</w:t>
            </w:r>
          </w:p>
        </w:tc>
        <w:tc>
          <w:tcPr>
            <w:tcW w:w="1021" w:type="dxa"/>
          </w:tcPr>
          <w:p w:rsidR="00775567" w:rsidRPr="00A6431F" w:rsidRDefault="00775567" w:rsidP="009E6A30">
            <w:pPr>
              <w:tabs>
                <w:tab w:val="left" w:pos="180"/>
              </w:tabs>
              <w:jc w:val="center"/>
              <w:rPr>
                <w:sz w:val="20"/>
              </w:rPr>
            </w:pPr>
            <w:r w:rsidRPr="00A6431F">
              <w:rPr>
                <w:sz w:val="20"/>
              </w:rPr>
              <w:t>Комплексний кваліфікаційний екзамен зі спеціальності</w:t>
            </w:r>
          </w:p>
        </w:tc>
        <w:tc>
          <w:tcPr>
            <w:tcW w:w="567" w:type="dxa"/>
            <w:vAlign w:val="center"/>
          </w:tcPr>
          <w:p w:rsidR="00775567" w:rsidRPr="00744524" w:rsidRDefault="00775567" w:rsidP="009E6A30">
            <w:pPr>
              <w:tabs>
                <w:tab w:val="left" w:pos="180"/>
              </w:tabs>
              <w:jc w:val="center"/>
              <w:rPr>
                <w:sz w:val="16"/>
                <w:szCs w:val="16"/>
              </w:rPr>
            </w:pPr>
            <w:r>
              <w:rPr>
                <w:sz w:val="16"/>
                <w:szCs w:val="16"/>
              </w:rPr>
              <w:t>111</w:t>
            </w:r>
          </w:p>
        </w:tc>
        <w:tc>
          <w:tcPr>
            <w:tcW w:w="567" w:type="dxa"/>
            <w:vAlign w:val="center"/>
          </w:tcPr>
          <w:p w:rsidR="00775567" w:rsidRPr="00744524" w:rsidRDefault="00775567" w:rsidP="009E6A30">
            <w:pPr>
              <w:tabs>
                <w:tab w:val="left" w:pos="180"/>
              </w:tabs>
              <w:jc w:val="center"/>
              <w:rPr>
                <w:sz w:val="16"/>
                <w:szCs w:val="16"/>
              </w:rPr>
            </w:pPr>
            <w:r>
              <w:rPr>
                <w:sz w:val="16"/>
                <w:szCs w:val="16"/>
              </w:rPr>
              <w:t>4,5</w:t>
            </w:r>
          </w:p>
        </w:tc>
        <w:tc>
          <w:tcPr>
            <w:tcW w:w="567" w:type="dxa"/>
            <w:vAlign w:val="center"/>
          </w:tcPr>
          <w:p w:rsidR="00775567" w:rsidRPr="00342EA1" w:rsidRDefault="00775567" w:rsidP="009E6A30">
            <w:pPr>
              <w:tabs>
                <w:tab w:val="left" w:pos="180"/>
              </w:tabs>
              <w:jc w:val="center"/>
              <w:rPr>
                <w:sz w:val="20"/>
              </w:rPr>
            </w:pPr>
            <w:r w:rsidRPr="00342EA1">
              <w:rPr>
                <w:sz w:val="20"/>
              </w:rPr>
              <w:t>4,2</w:t>
            </w:r>
          </w:p>
        </w:tc>
        <w:tc>
          <w:tcPr>
            <w:tcW w:w="425" w:type="dxa"/>
            <w:vAlign w:val="center"/>
          </w:tcPr>
          <w:p w:rsidR="00775567" w:rsidRPr="00342EA1" w:rsidRDefault="00775567" w:rsidP="009E6A30">
            <w:pPr>
              <w:tabs>
                <w:tab w:val="left" w:pos="180"/>
              </w:tabs>
              <w:jc w:val="center"/>
              <w:rPr>
                <w:sz w:val="20"/>
              </w:rPr>
            </w:pPr>
            <w:r w:rsidRPr="00342EA1">
              <w:rPr>
                <w:sz w:val="20"/>
              </w:rPr>
              <w:t>35</w:t>
            </w:r>
          </w:p>
        </w:tc>
        <w:tc>
          <w:tcPr>
            <w:tcW w:w="425" w:type="dxa"/>
            <w:vAlign w:val="center"/>
          </w:tcPr>
          <w:p w:rsidR="00775567" w:rsidRPr="00342EA1" w:rsidRDefault="00775567" w:rsidP="009E6A30">
            <w:pPr>
              <w:tabs>
                <w:tab w:val="left" w:pos="180"/>
              </w:tabs>
              <w:jc w:val="center"/>
              <w:rPr>
                <w:sz w:val="20"/>
              </w:rPr>
            </w:pPr>
            <w:r w:rsidRPr="00342EA1">
              <w:rPr>
                <w:sz w:val="20"/>
              </w:rPr>
              <w:t>46</w:t>
            </w:r>
          </w:p>
        </w:tc>
        <w:tc>
          <w:tcPr>
            <w:tcW w:w="567" w:type="dxa"/>
            <w:vAlign w:val="center"/>
          </w:tcPr>
          <w:p w:rsidR="00775567" w:rsidRPr="00342EA1" w:rsidRDefault="00775567" w:rsidP="009E6A30">
            <w:pPr>
              <w:tabs>
                <w:tab w:val="left" w:pos="180"/>
              </w:tabs>
              <w:jc w:val="center"/>
              <w:rPr>
                <w:sz w:val="20"/>
              </w:rPr>
            </w:pPr>
            <w:r w:rsidRPr="00342EA1">
              <w:rPr>
                <w:sz w:val="20"/>
              </w:rPr>
              <w:t>31,5</w:t>
            </w:r>
          </w:p>
        </w:tc>
        <w:tc>
          <w:tcPr>
            <w:tcW w:w="567" w:type="dxa"/>
            <w:vAlign w:val="center"/>
          </w:tcPr>
          <w:p w:rsidR="00775567" w:rsidRPr="00342EA1" w:rsidRDefault="00775567" w:rsidP="009E6A30">
            <w:pPr>
              <w:tabs>
                <w:tab w:val="left" w:pos="180"/>
              </w:tabs>
              <w:jc w:val="center"/>
              <w:rPr>
                <w:sz w:val="20"/>
              </w:rPr>
            </w:pPr>
            <w:r w:rsidRPr="00342EA1">
              <w:rPr>
                <w:sz w:val="20"/>
              </w:rPr>
              <w:t>35,1</w:t>
            </w:r>
          </w:p>
        </w:tc>
        <w:tc>
          <w:tcPr>
            <w:tcW w:w="426" w:type="dxa"/>
            <w:vAlign w:val="center"/>
          </w:tcPr>
          <w:p w:rsidR="00775567" w:rsidRPr="00342EA1" w:rsidRDefault="00775567" w:rsidP="009E6A30">
            <w:pPr>
              <w:tabs>
                <w:tab w:val="left" w:pos="180"/>
              </w:tabs>
              <w:jc w:val="center"/>
              <w:rPr>
                <w:sz w:val="20"/>
              </w:rPr>
            </w:pPr>
            <w:r w:rsidRPr="00342EA1">
              <w:rPr>
                <w:sz w:val="20"/>
              </w:rPr>
              <w:t>62</w:t>
            </w:r>
          </w:p>
        </w:tc>
        <w:tc>
          <w:tcPr>
            <w:tcW w:w="425" w:type="dxa"/>
            <w:vAlign w:val="center"/>
          </w:tcPr>
          <w:p w:rsidR="00775567" w:rsidRPr="00342EA1" w:rsidRDefault="00775567" w:rsidP="009E6A30">
            <w:pPr>
              <w:tabs>
                <w:tab w:val="left" w:pos="180"/>
              </w:tabs>
              <w:jc w:val="center"/>
              <w:rPr>
                <w:sz w:val="20"/>
              </w:rPr>
            </w:pPr>
            <w:r w:rsidRPr="00342EA1">
              <w:rPr>
                <w:sz w:val="20"/>
              </w:rPr>
              <w:t>66</w:t>
            </w:r>
          </w:p>
        </w:tc>
        <w:tc>
          <w:tcPr>
            <w:tcW w:w="425" w:type="dxa"/>
            <w:vAlign w:val="center"/>
          </w:tcPr>
          <w:p w:rsidR="00775567" w:rsidRPr="00342EA1" w:rsidRDefault="00775567" w:rsidP="009E6A30">
            <w:pPr>
              <w:tabs>
                <w:tab w:val="left" w:pos="180"/>
              </w:tabs>
              <w:jc w:val="center"/>
              <w:rPr>
                <w:sz w:val="20"/>
              </w:rPr>
            </w:pPr>
            <w:r w:rsidRPr="00342EA1">
              <w:rPr>
                <w:sz w:val="20"/>
              </w:rPr>
              <w:t>55,9</w:t>
            </w:r>
          </w:p>
        </w:tc>
        <w:tc>
          <w:tcPr>
            <w:tcW w:w="425" w:type="dxa"/>
            <w:vAlign w:val="center"/>
          </w:tcPr>
          <w:p w:rsidR="00775567" w:rsidRPr="00342EA1" w:rsidRDefault="00775567" w:rsidP="009E6A30">
            <w:pPr>
              <w:tabs>
                <w:tab w:val="left" w:pos="180"/>
              </w:tabs>
              <w:jc w:val="center"/>
              <w:rPr>
                <w:sz w:val="20"/>
              </w:rPr>
            </w:pPr>
            <w:r w:rsidRPr="00342EA1">
              <w:rPr>
                <w:sz w:val="20"/>
              </w:rPr>
              <w:t>50,4</w:t>
            </w:r>
          </w:p>
        </w:tc>
        <w:tc>
          <w:tcPr>
            <w:tcW w:w="425" w:type="dxa"/>
            <w:vAlign w:val="center"/>
          </w:tcPr>
          <w:p w:rsidR="00775567" w:rsidRPr="00342EA1" w:rsidRDefault="00775567" w:rsidP="009E6A30">
            <w:pPr>
              <w:tabs>
                <w:tab w:val="left" w:pos="180"/>
              </w:tabs>
              <w:jc w:val="center"/>
              <w:rPr>
                <w:sz w:val="20"/>
              </w:rPr>
            </w:pPr>
            <w:r w:rsidRPr="00342EA1">
              <w:rPr>
                <w:sz w:val="20"/>
              </w:rPr>
              <w:t>14</w:t>
            </w:r>
          </w:p>
        </w:tc>
        <w:tc>
          <w:tcPr>
            <w:tcW w:w="426" w:type="dxa"/>
            <w:vAlign w:val="center"/>
          </w:tcPr>
          <w:p w:rsidR="00775567" w:rsidRPr="00342EA1" w:rsidRDefault="00775567" w:rsidP="009E6A30">
            <w:pPr>
              <w:tabs>
                <w:tab w:val="left" w:pos="180"/>
              </w:tabs>
              <w:jc w:val="center"/>
              <w:rPr>
                <w:sz w:val="20"/>
              </w:rPr>
            </w:pPr>
            <w:r w:rsidRPr="00342EA1">
              <w:rPr>
                <w:sz w:val="20"/>
              </w:rPr>
              <w:t>19</w:t>
            </w:r>
          </w:p>
        </w:tc>
        <w:tc>
          <w:tcPr>
            <w:tcW w:w="567" w:type="dxa"/>
            <w:vAlign w:val="center"/>
          </w:tcPr>
          <w:p w:rsidR="00775567" w:rsidRPr="00342EA1" w:rsidRDefault="00775567" w:rsidP="009E6A30">
            <w:pPr>
              <w:tabs>
                <w:tab w:val="left" w:pos="180"/>
              </w:tabs>
              <w:jc w:val="center"/>
              <w:rPr>
                <w:sz w:val="20"/>
              </w:rPr>
            </w:pPr>
            <w:r w:rsidRPr="00342EA1">
              <w:rPr>
                <w:sz w:val="20"/>
              </w:rPr>
              <w:t>12,6</w:t>
            </w:r>
          </w:p>
        </w:tc>
        <w:tc>
          <w:tcPr>
            <w:tcW w:w="543" w:type="dxa"/>
            <w:vAlign w:val="center"/>
          </w:tcPr>
          <w:p w:rsidR="00775567" w:rsidRPr="00342EA1" w:rsidRDefault="00775567" w:rsidP="009E6A30">
            <w:pPr>
              <w:tabs>
                <w:tab w:val="left" w:pos="180"/>
              </w:tabs>
              <w:jc w:val="center"/>
              <w:rPr>
                <w:sz w:val="20"/>
              </w:rPr>
            </w:pPr>
            <w:r w:rsidRPr="00342EA1">
              <w:rPr>
                <w:sz w:val="20"/>
              </w:rPr>
              <w:t>14,5</w:t>
            </w:r>
          </w:p>
        </w:tc>
        <w:tc>
          <w:tcPr>
            <w:tcW w:w="449" w:type="dxa"/>
            <w:vAlign w:val="center"/>
          </w:tcPr>
          <w:p w:rsidR="00775567" w:rsidRPr="00342EA1" w:rsidRDefault="00775567" w:rsidP="009E6A30">
            <w:pPr>
              <w:tabs>
                <w:tab w:val="left" w:pos="180"/>
              </w:tabs>
              <w:jc w:val="center"/>
              <w:rPr>
                <w:sz w:val="20"/>
              </w:rPr>
            </w:pPr>
            <w:r w:rsidRPr="00342EA1">
              <w:rPr>
                <w:sz w:val="20"/>
              </w:rPr>
              <w:t>17</w:t>
            </w:r>
          </w:p>
        </w:tc>
        <w:tc>
          <w:tcPr>
            <w:tcW w:w="426" w:type="dxa"/>
            <w:vAlign w:val="center"/>
          </w:tcPr>
          <w:p w:rsidR="00775567" w:rsidRPr="00744524" w:rsidRDefault="00775567" w:rsidP="009E6A30">
            <w:pPr>
              <w:tabs>
                <w:tab w:val="left" w:pos="180"/>
              </w:tabs>
              <w:jc w:val="center"/>
              <w:rPr>
                <w:sz w:val="16"/>
                <w:szCs w:val="16"/>
              </w:rPr>
            </w:pPr>
          </w:p>
        </w:tc>
        <w:tc>
          <w:tcPr>
            <w:tcW w:w="425" w:type="dxa"/>
            <w:vAlign w:val="center"/>
          </w:tcPr>
          <w:p w:rsidR="00775567" w:rsidRPr="00A954AD" w:rsidRDefault="00775567" w:rsidP="009E6A30">
            <w:pPr>
              <w:tabs>
                <w:tab w:val="left" w:pos="180"/>
              </w:tabs>
              <w:jc w:val="center"/>
              <w:rPr>
                <w:szCs w:val="28"/>
              </w:rPr>
            </w:pPr>
          </w:p>
        </w:tc>
      </w:tr>
    </w:tbl>
    <w:p w:rsidR="00775567" w:rsidRDefault="00775567" w:rsidP="00775567"/>
    <w:p w:rsidR="00775567" w:rsidRPr="00E512A8" w:rsidRDefault="00775567" w:rsidP="00775567">
      <w:pPr>
        <w:tabs>
          <w:tab w:val="left" w:pos="180"/>
        </w:tabs>
        <w:ind w:firstLine="539"/>
        <w:jc w:val="both"/>
        <w:rPr>
          <w:sz w:val="10"/>
          <w:szCs w:val="28"/>
        </w:rPr>
      </w:pPr>
    </w:p>
    <w:p w:rsidR="00775567" w:rsidRPr="00753973" w:rsidRDefault="00775567" w:rsidP="00775567">
      <w:pPr>
        <w:tabs>
          <w:tab w:val="left" w:pos="180"/>
        </w:tabs>
        <w:ind w:firstLine="539"/>
        <w:jc w:val="both"/>
        <w:rPr>
          <w:sz w:val="28"/>
          <w:szCs w:val="28"/>
        </w:rPr>
      </w:pPr>
      <w:r w:rsidRPr="00753973">
        <w:rPr>
          <w:sz w:val="28"/>
          <w:szCs w:val="28"/>
        </w:rPr>
        <w:t>Аналізуючи якість знань випускників фельдшерського відділення слід відмітити добру орієнтацію студентів в теоретичних та практичних питаннях. В цілому, студенти добре підготувались до екзаменів, успішно склали тестовий екзамен з спеціальності, орієнтуються в питаннях діагностики та профілактики. При складанні практичної частини екзамену студенти показали добрі знання з терапії, акушерства та гінекології, хірургії, педіатрії. Проте необхідно звернути увагу на вирішення ситуаційних задач при подальшому викладанні предметів.</w:t>
      </w:r>
    </w:p>
    <w:p w:rsidR="00775567" w:rsidRDefault="00775567" w:rsidP="00775567">
      <w:pPr>
        <w:pStyle w:val="affb"/>
        <w:rPr>
          <w:bCs/>
        </w:rPr>
      </w:pPr>
      <w:r w:rsidRPr="00753973">
        <w:t>У червні 2020 року 111 студентів випускних груп склали ліцензований</w:t>
      </w:r>
      <w:r w:rsidRPr="00E512A8">
        <w:t xml:space="preserve"> інтегрований іспит </w:t>
      </w:r>
      <w:bookmarkStart w:id="1" w:name="Заголовок_2"/>
      <w:bookmarkEnd w:id="1"/>
      <w:r w:rsidRPr="00E512A8">
        <w:rPr>
          <w:bCs/>
        </w:rPr>
        <w:t>Крок М  Лікувальн</w:t>
      </w:r>
      <w:r>
        <w:rPr>
          <w:bCs/>
        </w:rPr>
        <w:t>а справа.</w:t>
      </w:r>
    </w:p>
    <w:p w:rsidR="00775567" w:rsidRPr="00E512A8" w:rsidRDefault="00775567" w:rsidP="00775567">
      <w:pPr>
        <w:pStyle w:val="affb"/>
      </w:pPr>
      <w:r w:rsidRPr="00E512A8">
        <w:t>Аналізуючи результати ліцензованого інтегрованого іспиту Крок М  Лікувальна справа хотілося б звернути уваги голів циклових комісій клінічних дисциплін на покращення проведень практичних занять з студентами та на підготовку до даного іспиту при наявності тестової бази даних. Керівниками випускних груп звернути увагу на відвідування студентами занять по підготовці до даного іспиту відповідно до складених графіків.</w:t>
      </w:r>
    </w:p>
    <w:p w:rsidR="00775567" w:rsidRPr="00E512A8" w:rsidRDefault="00775567" w:rsidP="00775567">
      <w:pPr>
        <w:pStyle w:val="affb"/>
      </w:pPr>
      <w:r w:rsidRPr="00E512A8">
        <w:t>Протяго</w:t>
      </w:r>
      <w:r>
        <w:t xml:space="preserve">м 2019-2020 </w:t>
      </w:r>
      <w:r w:rsidRPr="00E512A8">
        <w:t>навчального року були проведені батьківські збори у випускних групах відділення  та групах нового прийому присвячені результатам навчальної та виховної діяльності студе</w:t>
      </w:r>
      <w:r>
        <w:t>нтів станом на 19</w:t>
      </w:r>
      <w:r w:rsidRPr="00E512A8">
        <w:t xml:space="preserve"> листопада 201</w:t>
      </w:r>
      <w:r>
        <w:t>9</w:t>
      </w:r>
      <w:r w:rsidRPr="00E512A8">
        <w:t xml:space="preserve"> року та ознайомлення батьків студентів випускних груп з проведенням та підготовкою до комплексного екзамену Крок М. Лікувальна справа. </w:t>
      </w:r>
    </w:p>
    <w:p w:rsidR="00775567" w:rsidRPr="00E512A8" w:rsidRDefault="00775567" w:rsidP="00775567">
      <w:pPr>
        <w:pStyle w:val="affb"/>
      </w:pPr>
      <w:r w:rsidRPr="00E512A8">
        <w:t>Батьки студентів всіх груп які навчаються на відділенні отримали два рази на рік поштою інформацію про стан успішності та відвідування занять їхніми дітьми. Результати цієї роботи дали досить суттєві наслідки, оскільки вдалося шляхом тісної</w:t>
      </w:r>
      <w:r>
        <w:t xml:space="preserve"> співпраці адміністрації</w:t>
      </w:r>
      <w:r w:rsidRPr="00E512A8">
        <w:t>, керівників груп та батьків акцентувати увагу на недоліки та проблеми студентів, що в свою чергу, дало можливість ліквідувати академічну заборгованість і вчасно та позитивно скласти екзаменаційну сесію та завершити семестр. Постійно проводилися контролі відвідування та успішності студентів, які обговорювались на засідання активу груп студентів (всього проведено 10 засідання), контроль проведення теоретичних занять, форм і методів викладання гуманітарних, природничих та професійних дисциплін. Постійно проводиться робота з відстаючими студентами.</w:t>
      </w:r>
    </w:p>
    <w:p w:rsidR="00775567" w:rsidRPr="00E512A8" w:rsidRDefault="00775567" w:rsidP="00775567">
      <w:pPr>
        <w:pStyle w:val="affb"/>
      </w:pPr>
      <w:r w:rsidRPr="00E512A8">
        <w:t>Актив груп фельдшерського відділення дуже тісно співпрацює з батьківським комітет</w:t>
      </w:r>
      <w:r>
        <w:t>ом</w:t>
      </w:r>
      <w:r w:rsidRPr="00E512A8">
        <w:t>, до їх функцій входить контроль за успішністю та відвідуванням студентів лекційних та практичних занять, контроль за відпрацюванням академічно</w:t>
      </w:r>
      <w:r>
        <w:t>ї заборгованості, участь у поза</w:t>
      </w:r>
      <w:r w:rsidRPr="00E512A8">
        <w:t>аудиторних заходах в групах фельдшерського відділення та вирішення усіх фінансових питань на відділенні.</w:t>
      </w:r>
    </w:p>
    <w:p w:rsidR="00775567" w:rsidRPr="00E512A8" w:rsidRDefault="00775567" w:rsidP="00775567">
      <w:pPr>
        <w:pStyle w:val="affb"/>
      </w:pPr>
      <w:r w:rsidRPr="00E512A8">
        <w:lastRenderedPageBreak/>
        <w:t>Позитивною та результативною слід визнати роботу відділення в питанні здачі перевідних екзаменів на основі використання комп’ютерних технологій, що дало можливість перевірити засвоєння студентами великого обсягу програмового матеріалу, економію часу та результати виконаної роботи (оцінка).</w:t>
      </w:r>
    </w:p>
    <w:p w:rsidR="00775567" w:rsidRPr="00E512A8" w:rsidRDefault="00775567" w:rsidP="00775567">
      <w:pPr>
        <w:pStyle w:val="affb"/>
      </w:pPr>
      <w:r w:rsidRPr="00E512A8">
        <w:t>З метою покращення роботи відділення у наступному навчальному році варто активно розвивати студентське самоврядування; підтримувати ділові зв’язки з лікувально-профілактичними закладами, де проходять практичні заняття; поповнити базу даних зі всіх дисциплін, що викладаються на фельдшерському відділенні для проведення комп’ютерного контролю вхідного, поточного та вихідного рівня знань студентів.</w:t>
      </w:r>
    </w:p>
    <w:p w:rsidR="00775567" w:rsidRPr="00E512A8" w:rsidRDefault="00775567" w:rsidP="00775567">
      <w:pPr>
        <w:pStyle w:val="affb"/>
      </w:pPr>
      <w:r w:rsidRPr="00E512A8">
        <w:t xml:space="preserve">Студенти відділення активно брали участь у святкових та благодійних заходах </w:t>
      </w:r>
      <w:r>
        <w:t>академії</w:t>
      </w:r>
      <w:r w:rsidRPr="00E512A8">
        <w:t xml:space="preserve">. </w:t>
      </w:r>
    </w:p>
    <w:p w:rsidR="00775567" w:rsidRPr="00E512A8" w:rsidRDefault="00775567" w:rsidP="00775567">
      <w:pPr>
        <w:pStyle w:val="affb"/>
      </w:pPr>
      <w:r w:rsidRPr="00E512A8">
        <w:t>Хочеться відмітити всіх керівників груп відділення, які плідно працюють зі студентами, викладачами та адміністрацією. Відвідують всі засідання активів груп</w:t>
      </w:r>
      <w:r>
        <w:t>,</w:t>
      </w:r>
      <w:r w:rsidRPr="00E512A8">
        <w:t xml:space="preserve"> які проходять на відділенні, допомагають студентам під час складання екзаменаційної та державної сесій, вчасно здаю</w:t>
      </w:r>
      <w:r>
        <w:t>ть документацію.</w:t>
      </w:r>
    </w:p>
    <w:p w:rsidR="00775567" w:rsidRDefault="00775567" w:rsidP="00775567">
      <w:pPr>
        <w:jc w:val="center"/>
      </w:pPr>
    </w:p>
    <w:p w:rsidR="00775567" w:rsidRPr="00103970" w:rsidRDefault="00775567" w:rsidP="00FA455A">
      <w:pPr>
        <w:pStyle w:val="affb"/>
        <w:rPr>
          <w:color w:val="FF0000"/>
        </w:rPr>
      </w:pPr>
    </w:p>
    <w:p w:rsidR="00686357" w:rsidRPr="00775567" w:rsidRDefault="00686357" w:rsidP="00686357">
      <w:pPr>
        <w:jc w:val="center"/>
        <w:rPr>
          <w:b/>
          <w:sz w:val="28"/>
          <w:szCs w:val="28"/>
        </w:rPr>
      </w:pPr>
      <w:r w:rsidRPr="00775567">
        <w:rPr>
          <w:b/>
          <w:sz w:val="28"/>
          <w:szCs w:val="28"/>
        </w:rPr>
        <w:t xml:space="preserve">Фармацевтичне відділення </w:t>
      </w:r>
    </w:p>
    <w:p w:rsidR="00686357" w:rsidRPr="00775567" w:rsidRDefault="00686357" w:rsidP="00686357">
      <w:pPr>
        <w:jc w:val="center"/>
        <w:rPr>
          <w:b/>
          <w:sz w:val="28"/>
          <w:szCs w:val="28"/>
        </w:rPr>
      </w:pPr>
      <w:r w:rsidRPr="00775567">
        <w:rPr>
          <w:b/>
          <w:sz w:val="28"/>
          <w:szCs w:val="28"/>
        </w:rPr>
        <w:t>(денна форма навчання)</w:t>
      </w:r>
    </w:p>
    <w:p w:rsidR="00686357" w:rsidRPr="00775567" w:rsidRDefault="00686357" w:rsidP="00686357">
      <w:pPr>
        <w:jc w:val="center"/>
        <w:rPr>
          <w:b/>
          <w:sz w:val="28"/>
          <w:szCs w:val="28"/>
        </w:rPr>
      </w:pPr>
      <w:r w:rsidRPr="00775567">
        <w:rPr>
          <w:b/>
          <w:sz w:val="28"/>
          <w:szCs w:val="28"/>
        </w:rPr>
        <w:t>Завідувач відділення Сайфудінова Р.П.</w:t>
      </w:r>
    </w:p>
    <w:p w:rsidR="00A814C3" w:rsidRDefault="00A814C3" w:rsidP="00533FDF">
      <w:pPr>
        <w:pStyle w:val="affb"/>
        <w:ind w:firstLine="709"/>
        <w:rPr>
          <w:szCs w:val="24"/>
        </w:rPr>
      </w:pPr>
    </w:p>
    <w:p w:rsidR="00533FDF" w:rsidRPr="0063511D" w:rsidRDefault="00533FDF" w:rsidP="00533FDF">
      <w:pPr>
        <w:pStyle w:val="affb"/>
        <w:ind w:firstLine="709"/>
        <w:rPr>
          <w:szCs w:val="24"/>
        </w:rPr>
      </w:pPr>
      <w:r w:rsidRPr="0063511D">
        <w:rPr>
          <w:szCs w:val="24"/>
        </w:rPr>
        <w:t>Навчальний процес на фармацевтичному відділенні будується відповідно до законодавчих та нормативних документів, що регламентують вищу освіту та Державних стандартів вищої освіти і освітньо-кваліфікаційної характеристики, здійснюється за навчальними планами зі спеціальності «Фармація» 2018 рік., «Фармація» 2011 рік.</w:t>
      </w:r>
    </w:p>
    <w:p w:rsidR="00533FDF" w:rsidRPr="0063511D" w:rsidRDefault="00533FDF" w:rsidP="00533FDF">
      <w:pPr>
        <w:pStyle w:val="affb"/>
        <w:ind w:firstLine="709"/>
        <w:rPr>
          <w:szCs w:val="24"/>
          <w:lang w:val="ru-RU"/>
        </w:rPr>
      </w:pPr>
      <w:r w:rsidRPr="0063511D">
        <w:rPr>
          <w:szCs w:val="24"/>
        </w:rPr>
        <w:t>Цикловими комісіями спеціальності Фармація розроблені пакети різного виду контрольних тестових завдань, які відповідають кваліфікаційним характеристикам спеціальності та дозволяють здійснювати етапний і підсумковий контроль за станом підготовки фахівців. Методичні матеріли створювалися диференційовано залежно від мети та виду діяльності викладача та студента: самопідготовка до заняття, робота на теоретичному або практичному занятті.</w:t>
      </w:r>
    </w:p>
    <w:p w:rsidR="00533FDF" w:rsidRPr="0063511D" w:rsidRDefault="00533FDF" w:rsidP="00533FDF">
      <w:pPr>
        <w:pStyle w:val="affb"/>
        <w:ind w:firstLine="709"/>
        <w:rPr>
          <w:szCs w:val="24"/>
        </w:rPr>
      </w:pPr>
      <w:r w:rsidRPr="0063511D">
        <w:rPr>
          <w:szCs w:val="24"/>
        </w:rPr>
        <w:t>Особливе значення приділялося вивченню фармацевтичних дисциплін: фармакології, фармакогнозії, фармацевтичній хімії, технології лікарських форм, організації і економіці фармації, основам менеджменту і маркетингу, основам медичного та фармацевтичного товарознавства.</w:t>
      </w:r>
    </w:p>
    <w:p w:rsidR="00533FDF" w:rsidRPr="0063511D" w:rsidRDefault="00533FDF" w:rsidP="00533FDF">
      <w:pPr>
        <w:pStyle w:val="affb"/>
        <w:ind w:firstLine="709"/>
        <w:rPr>
          <w:szCs w:val="24"/>
        </w:rPr>
      </w:pPr>
      <w:r w:rsidRPr="0063511D">
        <w:rPr>
          <w:szCs w:val="24"/>
        </w:rPr>
        <w:t xml:space="preserve">Багато практичних занять проводилося на базі аптек, що є логічним завершенням вивчення певної теми за рядом дисциплін. </w:t>
      </w:r>
    </w:p>
    <w:p w:rsidR="00533FDF" w:rsidRPr="0063511D" w:rsidRDefault="00533FDF" w:rsidP="00533FDF">
      <w:pPr>
        <w:pStyle w:val="affb"/>
        <w:ind w:firstLine="709"/>
        <w:rPr>
          <w:szCs w:val="24"/>
        </w:rPr>
      </w:pPr>
      <w:r w:rsidRPr="0063511D">
        <w:rPr>
          <w:szCs w:val="24"/>
        </w:rPr>
        <w:t xml:space="preserve">Студенти розпочинають знайомство з обраною професією на заняттях різних дисциплін, а завершують закріпленням теоретичних знань і практичних навичок при проходження переддипломної практики з організації і економіки фармації, що охоплює як організаційні, юридичні засади діяльності аптечних установ, так і систематизує і об’єднує знання, отримані при вивченні інших дисциплін, а саме фармакології – науки про лікарські засоби і дію їх на організм, </w:t>
      </w:r>
      <w:r w:rsidRPr="0063511D">
        <w:rPr>
          <w:szCs w:val="24"/>
        </w:rPr>
        <w:lastRenderedPageBreak/>
        <w:t xml:space="preserve">фармакогнозії – науки про лікарські рослини, сировину з них, препаратів, застосування в медицині, аптечній технології ліків – наука про правила виготовлення ліків, і ін. </w:t>
      </w:r>
    </w:p>
    <w:p w:rsidR="00533FDF" w:rsidRPr="0063511D" w:rsidRDefault="00533FDF" w:rsidP="00533FDF">
      <w:pPr>
        <w:pStyle w:val="affb"/>
        <w:ind w:firstLine="709"/>
        <w:rPr>
          <w:szCs w:val="24"/>
        </w:rPr>
      </w:pPr>
      <w:r w:rsidRPr="0063511D">
        <w:rPr>
          <w:szCs w:val="24"/>
        </w:rPr>
        <w:t>В навчальному процесі широко застосовуються сучасні комп’ютерні технології. Студенти повністю забезпечені навчальною і методичною літературою.</w:t>
      </w:r>
    </w:p>
    <w:p w:rsidR="00533FDF" w:rsidRPr="0063511D" w:rsidRDefault="00533FDF" w:rsidP="00533FDF">
      <w:pPr>
        <w:ind w:firstLine="709"/>
        <w:jc w:val="both"/>
        <w:rPr>
          <w:sz w:val="28"/>
        </w:rPr>
      </w:pPr>
      <w:r w:rsidRPr="0063511D">
        <w:rPr>
          <w:sz w:val="28"/>
        </w:rPr>
        <w:t xml:space="preserve">Станом на </w:t>
      </w:r>
      <w:r w:rsidRPr="0063511D">
        <w:rPr>
          <w:b/>
          <w:sz w:val="28"/>
        </w:rPr>
        <w:t>1 вересня 2019 року</w:t>
      </w:r>
      <w:r w:rsidRPr="0063511D">
        <w:rPr>
          <w:sz w:val="28"/>
        </w:rPr>
        <w:t xml:space="preserve"> на фармацевтичному відділенні навчалось 13 груп студентів (365студентів). З них </w:t>
      </w:r>
    </w:p>
    <w:p w:rsidR="00533FDF" w:rsidRPr="0063511D" w:rsidRDefault="00533FDF" w:rsidP="007E00EC">
      <w:pPr>
        <w:pStyle w:val="affc"/>
        <w:numPr>
          <w:ilvl w:val="0"/>
          <w:numId w:val="63"/>
        </w:numPr>
        <w:ind w:left="0" w:firstLine="709"/>
        <w:jc w:val="both"/>
        <w:rPr>
          <w:sz w:val="28"/>
          <w:lang w:val="uk-UA"/>
        </w:rPr>
      </w:pPr>
      <w:r w:rsidRPr="0063511D">
        <w:rPr>
          <w:b/>
          <w:sz w:val="28"/>
          <w:lang w:val="uk-UA"/>
        </w:rPr>
        <w:t>10 груп (288 студентів</w:t>
      </w:r>
      <w:r w:rsidRPr="0063511D">
        <w:rPr>
          <w:sz w:val="28"/>
          <w:lang w:val="uk-UA"/>
        </w:rPr>
        <w:t>) – денна форма навчання (молодший спеціаліст),</w:t>
      </w:r>
    </w:p>
    <w:p w:rsidR="00533FDF" w:rsidRPr="0063511D" w:rsidRDefault="00533FDF" w:rsidP="007E00EC">
      <w:pPr>
        <w:pStyle w:val="affc"/>
        <w:numPr>
          <w:ilvl w:val="0"/>
          <w:numId w:val="63"/>
        </w:numPr>
        <w:ind w:left="0" w:firstLine="709"/>
        <w:jc w:val="both"/>
        <w:rPr>
          <w:sz w:val="28"/>
          <w:lang w:val="uk-UA"/>
        </w:rPr>
      </w:pPr>
      <w:r w:rsidRPr="0063511D">
        <w:rPr>
          <w:b/>
          <w:sz w:val="28"/>
          <w:lang w:val="uk-UA"/>
        </w:rPr>
        <w:t>3 група (77 студентів)</w:t>
      </w:r>
      <w:r w:rsidRPr="0063511D">
        <w:rPr>
          <w:sz w:val="28"/>
          <w:lang w:val="uk-UA"/>
        </w:rPr>
        <w:t xml:space="preserve"> – денна форма навчання (бакалавр),</w:t>
      </w:r>
    </w:p>
    <w:p w:rsidR="00533FDF" w:rsidRPr="0063511D" w:rsidRDefault="00533FDF" w:rsidP="00533FDF">
      <w:pPr>
        <w:pStyle w:val="affc"/>
        <w:ind w:left="0" w:firstLine="709"/>
        <w:jc w:val="both"/>
        <w:rPr>
          <w:sz w:val="28"/>
          <w:lang w:val="uk-UA"/>
        </w:rPr>
      </w:pPr>
      <w:r w:rsidRPr="0063511D">
        <w:rPr>
          <w:sz w:val="28"/>
          <w:lang w:val="uk-UA"/>
        </w:rPr>
        <w:t>Протягом</w:t>
      </w:r>
      <w:r w:rsidR="00EC6391">
        <w:rPr>
          <w:sz w:val="28"/>
          <w:lang w:val="uk-UA"/>
        </w:rPr>
        <w:t xml:space="preserve"> </w:t>
      </w:r>
      <w:r w:rsidRPr="0063511D">
        <w:rPr>
          <w:sz w:val="28"/>
          <w:lang w:val="uk-UA"/>
        </w:rPr>
        <w:t>навчального року відбувся певний рух студентів на відділенні, а саме:</w:t>
      </w:r>
    </w:p>
    <w:p w:rsidR="00533FDF" w:rsidRPr="0063511D" w:rsidRDefault="00533FDF" w:rsidP="00533FDF">
      <w:pPr>
        <w:pStyle w:val="affc"/>
        <w:ind w:left="0" w:firstLine="709"/>
        <w:jc w:val="both"/>
        <w:rPr>
          <w:b/>
          <w:sz w:val="28"/>
          <w:lang w:val="en-US"/>
        </w:rPr>
      </w:pPr>
      <w:r w:rsidRPr="0063511D">
        <w:rPr>
          <w:b/>
          <w:sz w:val="28"/>
          <w:lang w:val="uk-UA"/>
        </w:rPr>
        <w:t>Вибули наступні студенти:</w:t>
      </w:r>
    </w:p>
    <w:p w:rsidR="00533FDF" w:rsidRPr="0063511D" w:rsidRDefault="00533FDF" w:rsidP="007E00EC">
      <w:pPr>
        <w:pStyle w:val="affc"/>
        <w:numPr>
          <w:ilvl w:val="0"/>
          <w:numId w:val="61"/>
        </w:numPr>
        <w:spacing w:after="200"/>
        <w:ind w:left="0" w:firstLine="709"/>
        <w:jc w:val="both"/>
        <w:rPr>
          <w:sz w:val="28"/>
          <w:lang w:val="uk-UA"/>
        </w:rPr>
      </w:pPr>
      <w:r w:rsidRPr="0063511D">
        <w:rPr>
          <w:sz w:val="28"/>
          <w:lang w:val="uk-UA"/>
        </w:rPr>
        <w:t>Маковська Анна Олегівна – група І фарм (11) контрактна</w:t>
      </w:r>
      <w:r w:rsidR="00EC6391">
        <w:rPr>
          <w:sz w:val="28"/>
          <w:lang w:val="uk-UA"/>
        </w:rPr>
        <w:t xml:space="preserve"> </w:t>
      </w:r>
      <w:r w:rsidRPr="0063511D">
        <w:rPr>
          <w:sz w:val="28"/>
          <w:lang w:val="uk-UA"/>
        </w:rPr>
        <w:t>форма навчання наказ</w:t>
      </w:r>
      <w:r w:rsidR="00EC6391">
        <w:rPr>
          <w:sz w:val="28"/>
          <w:lang w:val="uk-UA"/>
        </w:rPr>
        <w:t xml:space="preserve"> </w:t>
      </w:r>
      <w:r w:rsidRPr="0063511D">
        <w:rPr>
          <w:sz w:val="28"/>
          <w:lang w:val="uk-UA"/>
        </w:rPr>
        <w:t>№ 277 -у від 03 вересня</w:t>
      </w:r>
      <w:r w:rsidR="00EC6391">
        <w:rPr>
          <w:sz w:val="28"/>
          <w:lang w:val="uk-UA"/>
        </w:rPr>
        <w:t xml:space="preserve"> </w:t>
      </w:r>
      <w:r w:rsidRPr="0063511D">
        <w:rPr>
          <w:sz w:val="28"/>
          <w:lang w:val="uk-UA"/>
        </w:rPr>
        <w:t>2019 р. (за власним бажанням).</w:t>
      </w:r>
    </w:p>
    <w:p w:rsidR="00533FDF" w:rsidRPr="0063511D" w:rsidRDefault="00533FDF" w:rsidP="007E00EC">
      <w:pPr>
        <w:pStyle w:val="affc"/>
        <w:numPr>
          <w:ilvl w:val="0"/>
          <w:numId w:val="61"/>
        </w:numPr>
        <w:spacing w:after="200"/>
        <w:ind w:left="0" w:firstLine="709"/>
        <w:jc w:val="both"/>
        <w:rPr>
          <w:sz w:val="28"/>
          <w:lang w:val="uk-UA"/>
        </w:rPr>
      </w:pPr>
      <w:r w:rsidRPr="0063511D">
        <w:rPr>
          <w:sz w:val="28"/>
          <w:lang w:val="uk-UA"/>
        </w:rPr>
        <w:t>Груша Ліна Євгеніївна</w:t>
      </w:r>
      <w:r w:rsidR="00EC6391">
        <w:rPr>
          <w:sz w:val="28"/>
          <w:lang w:val="uk-UA"/>
        </w:rPr>
        <w:t xml:space="preserve"> </w:t>
      </w:r>
      <w:r w:rsidRPr="0063511D">
        <w:rPr>
          <w:sz w:val="28"/>
          <w:lang w:val="uk-UA"/>
        </w:rPr>
        <w:t>– група ІІ фарм В(9) державну форму навчання</w:t>
      </w:r>
      <w:r w:rsidR="00EC6391">
        <w:rPr>
          <w:sz w:val="28"/>
          <w:lang w:val="uk-UA"/>
        </w:rPr>
        <w:t xml:space="preserve"> </w:t>
      </w:r>
      <w:r w:rsidRPr="0063511D">
        <w:rPr>
          <w:sz w:val="28"/>
          <w:lang w:val="uk-UA"/>
        </w:rPr>
        <w:t>наказ № 276-у від 03 вересня 2019 р.(за власним бажанням ).</w:t>
      </w:r>
    </w:p>
    <w:p w:rsidR="00533FDF" w:rsidRPr="0063511D" w:rsidRDefault="00533FDF" w:rsidP="007E00EC">
      <w:pPr>
        <w:pStyle w:val="affc"/>
        <w:numPr>
          <w:ilvl w:val="0"/>
          <w:numId w:val="61"/>
        </w:numPr>
        <w:spacing w:after="200"/>
        <w:ind w:left="0" w:firstLine="709"/>
        <w:jc w:val="both"/>
        <w:rPr>
          <w:sz w:val="28"/>
          <w:lang w:val="uk-UA"/>
        </w:rPr>
      </w:pPr>
      <w:r w:rsidRPr="0063511D">
        <w:rPr>
          <w:sz w:val="28"/>
          <w:lang w:val="uk-UA"/>
        </w:rPr>
        <w:t>Натальченко Марія Вікторівна</w:t>
      </w:r>
      <w:r w:rsidR="00EC6391">
        <w:rPr>
          <w:sz w:val="28"/>
          <w:lang w:val="uk-UA"/>
        </w:rPr>
        <w:t xml:space="preserve"> </w:t>
      </w:r>
      <w:r w:rsidRPr="0063511D">
        <w:rPr>
          <w:sz w:val="28"/>
          <w:lang w:val="uk-UA"/>
        </w:rPr>
        <w:t>– група І фарм Б (9) контрактна</w:t>
      </w:r>
      <w:r w:rsidR="00EC6391">
        <w:rPr>
          <w:sz w:val="28"/>
          <w:lang w:val="uk-UA"/>
        </w:rPr>
        <w:t xml:space="preserve"> </w:t>
      </w:r>
      <w:r w:rsidRPr="0063511D">
        <w:rPr>
          <w:sz w:val="28"/>
          <w:lang w:val="uk-UA"/>
        </w:rPr>
        <w:t>форма навчання наказ № 341-у від 15 жовтня 2019р.(за власним бажанням).</w:t>
      </w:r>
    </w:p>
    <w:p w:rsidR="00533FDF" w:rsidRPr="0063511D" w:rsidRDefault="00533FDF" w:rsidP="007E00EC">
      <w:pPr>
        <w:pStyle w:val="affc"/>
        <w:numPr>
          <w:ilvl w:val="0"/>
          <w:numId w:val="61"/>
        </w:numPr>
        <w:spacing w:after="200"/>
        <w:ind w:left="0" w:firstLine="709"/>
        <w:jc w:val="both"/>
        <w:rPr>
          <w:sz w:val="28"/>
          <w:lang w:val="uk-UA"/>
        </w:rPr>
      </w:pPr>
      <w:r w:rsidRPr="0063511D">
        <w:rPr>
          <w:sz w:val="28"/>
          <w:lang w:val="uk-UA"/>
        </w:rPr>
        <w:t>Полтавець Катерина Олександрівна - група ІІІ фарм Б (9) контрактна</w:t>
      </w:r>
      <w:r w:rsidR="00EC6391">
        <w:rPr>
          <w:sz w:val="28"/>
          <w:lang w:val="uk-UA"/>
        </w:rPr>
        <w:t xml:space="preserve"> </w:t>
      </w:r>
      <w:r w:rsidRPr="0063511D">
        <w:rPr>
          <w:sz w:val="28"/>
          <w:lang w:val="uk-UA"/>
        </w:rPr>
        <w:t>форма навчання наказ № 369-у від 11 листопада 2019р.(за власним бажанням).</w:t>
      </w:r>
    </w:p>
    <w:p w:rsidR="00533FDF" w:rsidRPr="0063511D" w:rsidRDefault="00533FDF" w:rsidP="007E00EC">
      <w:pPr>
        <w:pStyle w:val="affc"/>
        <w:numPr>
          <w:ilvl w:val="0"/>
          <w:numId w:val="61"/>
        </w:numPr>
        <w:spacing w:after="200"/>
        <w:ind w:left="0" w:firstLine="709"/>
        <w:jc w:val="both"/>
        <w:rPr>
          <w:sz w:val="28"/>
          <w:lang w:val="uk-UA"/>
        </w:rPr>
      </w:pPr>
      <w:r w:rsidRPr="0063511D">
        <w:rPr>
          <w:sz w:val="28"/>
          <w:lang w:val="uk-UA"/>
        </w:rPr>
        <w:t>Дурицька Аліна Григорівна -</w:t>
      </w:r>
      <w:r w:rsidR="00EC6391">
        <w:rPr>
          <w:sz w:val="28"/>
          <w:lang w:val="uk-UA"/>
        </w:rPr>
        <w:t xml:space="preserve"> </w:t>
      </w:r>
      <w:r w:rsidRPr="0063511D">
        <w:rPr>
          <w:sz w:val="28"/>
          <w:lang w:val="uk-UA"/>
        </w:rPr>
        <w:t>група І фарм А (9) контрактна</w:t>
      </w:r>
      <w:r w:rsidR="00EC6391">
        <w:rPr>
          <w:sz w:val="28"/>
          <w:lang w:val="uk-UA"/>
        </w:rPr>
        <w:t xml:space="preserve"> </w:t>
      </w:r>
      <w:r w:rsidRPr="0063511D">
        <w:rPr>
          <w:sz w:val="28"/>
          <w:lang w:val="uk-UA"/>
        </w:rPr>
        <w:t>форма навчання наказ № 397-у від 10 грудня 2019р.(за власним бажанням).</w:t>
      </w:r>
    </w:p>
    <w:p w:rsidR="00533FDF" w:rsidRPr="0063511D" w:rsidRDefault="00533FDF" w:rsidP="00533FDF">
      <w:pPr>
        <w:pStyle w:val="affc"/>
        <w:ind w:left="0" w:firstLine="709"/>
        <w:jc w:val="both"/>
        <w:rPr>
          <w:b/>
          <w:sz w:val="28"/>
          <w:lang w:val="uk-UA"/>
        </w:rPr>
      </w:pPr>
      <w:r w:rsidRPr="0063511D">
        <w:rPr>
          <w:b/>
          <w:sz w:val="28"/>
          <w:lang w:val="uk-UA"/>
        </w:rPr>
        <w:t>Переведенні наступні студенти:</w:t>
      </w:r>
    </w:p>
    <w:p w:rsidR="00533FDF" w:rsidRPr="0063511D" w:rsidRDefault="00533FDF" w:rsidP="007E00EC">
      <w:pPr>
        <w:pStyle w:val="affc"/>
        <w:numPr>
          <w:ilvl w:val="0"/>
          <w:numId w:val="59"/>
        </w:numPr>
        <w:spacing w:after="200"/>
        <w:ind w:left="0" w:firstLine="709"/>
        <w:jc w:val="both"/>
        <w:rPr>
          <w:sz w:val="28"/>
          <w:lang w:val="uk-UA"/>
        </w:rPr>
      </w:pPr>
      <w:r w:rsidRPr="0063511D">
        <w:rPr>
          <w:sz w:val="28"/>
          <w:lang w:val="uk-UA"/>
        </w:rPr>
        <w:t>Федотова Дар</w:t>
      </w:r>
      <w:r w:rsidRPr="0063511D">
        <w:rPr>
          <w:sz w:val="28"/>
        </w:rPr>
        <w:t>’</w:t>
      </w:r>
      <w:r w:rsidRPr="0063511D">
        <w:rPr>
          <w:sz w:val="28"/>
          <w:lang w:val="uk-UA"/>
        </w:rPr>
        <w:t>я Анатоліївна</w:t>
      </w:r>
      <w:r w:rsidR="00EC6391">
        <w:rPr>
          <w:sz w:val="28"/>
        </w:rPr>
        <w:t xml:space="preserve"> </w:t>
      </w:r>
      <w:r w:rsidRPr="0063511D">
        <w:rPr>
          <w:sz w:val="28"/>
          <w:lang w:val="uk-UA"/>
        </w:rPr>
        <w:t>- з групи К фарм 11 А(ден) у групу К фарм 11 (веч) наказ № 286 - у від 03 вересня 2019 р.</w:t>
      </w:r>
    </w:p>
    <w:p w:rsidR="00533FDF" w:rsidRPr="0063511D" w:rsidRDefault="00533FDF" w:rsidP="007E00EC">
      <w:pPr>
        <w:pStyle w:val="affc"/>
        <w:numPr>
          <w:ilvl w:val="0"/>
          <w:numId w:val="59"/>
        </w:numPr>
        <w:spacing w:after="200"/>
        <w:ind w:left="0" w:firstLine="709"/>
        <w:jc w:val="both"/>
        <w:rPr>
          <w:sz w:val="28"/>
          <w:lang w:val="uk-UA"/>
        </w:rPr>
      </w:pPr>
      <w:r w:rsidRPr="0063511D">
        <w:rPr>
          <w:sz w:val="28"/>
          <w:lang w:val="uk-UA"/>
        </w:rPr>
        <w:t xml:space="preserve">Волинець Владислав Сергійович – з групи 1 фарм (11) у групу К фарм 1 (ден) наказ </w:t>
      </w:r>
    </w:p>
    <w:p w:rsidR="00533FDF" w:rsidRPr="0063511D" w:rsidRDefault="00533FDF" w:rsidP="00533FDF">
      <w:pPr>
        <w:pStyle w:val="affc"/>
        <w:ind w:left="0" w:firstLine="709"/>
        <w:jc w:val="both"/>
        <w:rPr>
          <w:sz w:val="28"/>
          <w:lang w:val="uk-UA"/>
        </w:rPr>
      </w:pPr>
      <w:r w:rsidRPr="0063511D">
        <w:rPr>
          <w:sz w:val="28"/>
          <w:lang w:val="uk-UA"/>
        </w:rPr>
        <w:t>№ 11 – у «а»</w:t>
      </w:r>
    </w:p>
    <w:p w:rsidR="00533FDF" w:rsidRPr="0063511D" w:rsidRDefault="00533FDF" w:rsidP="00533FDF">
      <w:pPr>
        <w:pStyle w:val="affc"/>
        <w:ind w:left="0" w:firstLine="709"/>
        <w:jc w:val="both"/>
      </w:pPr>
    </w:p>
    <w:p w:rsidR="00533FDF" w:rsidRPr="0063511D" w:rsidRDefault="00533FDF" w:rsidP="00533FDF">
      <w:pPr>
        <w:pStyle w:val="affc"/>
        <w:ind w:left="0" w:firstLine="709"/>
        <w:jc w:val="both"/>
        <w:rPr>
          <w:sz w:val="28"/>
          <w:lang w:val="uk-UA"/>
        </w:rPr>
      </w:pPr>
      <w:r w:rsidRPr="0063511D">
        <w:rPr>
          <w:sz w:val="28"/>
          <w:lang w:val="uk-UA"/>
        </w:rPr>
        <w:t>Таким чином, станом 20.06.2020 рік контингент студентів на фармацевтичному відділенні становить</w:t>
      </w:r>
      <w:r w:rsidRPr="0063511D">
        <w:rPr>
          <w:sz w:val="28"/>
          <w:lang w:val="uk-UA"/>
        </w:rPr>
        <w:softHyphen/>
      </w:r>
      <w:r w:rsidRPr="0063511D">
        <w:rPr>
          <w:sz w:val="28"/>
        </w:rPr>
        <w:t>3</w:t>
      </w:r>
      <w:r w:rsidRPr="0063511D">
        <w:rPr>
          <w:sz w:val="28"/>
          <w:lang w:val="uk-UA"/>
        </w:rPr>
        <w:t>59 студентів (таблиця 1)</w:t>
      </w:r>
    </w:p>
    <w:p w:rsidR="00533FDF" w:rsidRPr="0063511D" w:rsidRDefault="00533FDF" w:rsidP="00533FDF">
      <w:pPr>
        <w:pStyle w:val="affc"/>
        <w:ind w:left="0"/>
        <w:rPr>
          <w:sz w:val="2"/>
          <w:lang w:val="uk-UA"/>
        </w:rPr>
      </w:pPr>
    </w:p>
    <w:p w:rsidR="00533FDF" w:rsidRPr="0063511D" w:rsidRDefault="00533FDF" w:rsidP="00533FDF">
      <w:pPr>
        <w:pStyle w:val="affb"/>
        <w:ind w:firstLine="0"/>
        <w:jc w:val="right"/>
        <w:rPr>
          <w:i/>
          <w:sz w:val="24"/>
          <w:szCs w:val="24"/>
        </w:rPr>
      </w:pPr>
      <w:r w:rsidRPr="0063511D">
        <w:rPr>
          <w:i/>
          <w:sz w:val="24"/>
          <w:szCs w:val="24"/>
        </w:rPr>
        <w:t>Таблиця 1</w:t>
      </w:r>
    </w:p>
    <w:p w:rsidR="00533FDF" w:rsidRPr="0063511D" w:rsidRDefault="00533FDF" w:rsidP="00533FDF">
      <w:pPr>
        <w:pStyle w:val="affb"/>
        <w:ind w:firstLine="0"/>
        <w:jc w:val="right"/>
        <w:rPr>
          <w:i/>
          <w:sz w:val="24"/>
          <w:szCs w:val="24"/>
        </w:rPr>
      </w:pPr>
    </w:p>
    <w:p w:rsidR="00533FDF" w:rsidRPr="0063511D" w:rsidRDefault="00533FDF" w:rsidP="00533FDF">
      <w:pPr>
        <w:pStyle w:val="affb"/>
        <w:ind w:firstLine="0"/>
        <w:jc w:val="center"/>
        <w:rPr>
          <w:b/>
          <w:sz w:val="24"/>
          <w:szCs w:val="24"/>
        </w:rPr>
      </w:pPr>
      <w:r w:rsidRPr="0063511D">
        <w:rPr>
          <w:b/>
          <w:sz w:val="24"/>
          <w:szCs w:val="24"/>
        </w:rPr>
        <w:t xml:space="preserve"> КОНТИНГЕНТ СТУДЕНТІВ ФАРМАЦЕВТИЧНОГО ВІДДІЛЕННЯ</w:t>
      </w:r>
    </w:p>
    <w:p w:rsidR="00533FDF" w:rsidRPr="0063511D" w:rsidRDefault="00533FDF" w:rsidP="00533FDF">
      <w:pPr>
        <w:pStyle w:val="affb"/>
        <w:ind w:firstLine="0"/>
        <w:jc w:val="center"/>
        <w:rPr>
          <w:b/>
          <w:sz w:val="24"/>
          <w:szCs w:val="24"/>
        </w:rPr>
      </w:pPr>
    </w:p>
    <w:tbl>
      <w:tblPr>
        <w:tblpPr w:leftFromText="180" w:rightFromText="180" w:vertAnchor="text" w:horzAnchor="margin" w:tblpXSpec="center" w:tblpY="207"/>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2240"/>
        <w:gridCol w:w="2305"/>
        <w:gridCol w:w="2200"/>
        <w:gridCol w:w="2307"/>
      </w:tblGrid>
      <w:tr w:rsidR="00533FDF" w:rsidRPr="0063511D" w:rsidTr="00A33A8D">
        <w:trPr>
          <w:cantSplit/>
        </w:trPr>
        <w:tc>
          <w:tcPr>
            <w:tcW w:w="593" w:type="dxa"/>
            <w:vMerge w:val="restart"/>
            <w:tcBorders>
              <w:top w:val="thinThickSmallGap" w:sz="24" w:space="0" w:color="auto"/>
              <w:left w:val="single" w:sz="4" w:space="0" w:color="auto"/>
              <w:bottom w:val="single" w:sz="4" w:space="0" w:color="auto"/>
              <w:right w:val="single" w:sz="4" w:space="0" w:color="auto"/>
            </w:tcBorders>
            <w:vAlign w:val="center"/>
            <w:hideMark/>
          </w:tcPr>
          <w:p w:rsidR="00533FDF" w:rsidRPr="0063511D" w:rsidRDefault="00533FDF" w:rsidP="00A33A8D">
            <w:pPr>
              <w:pStyle w:val="affb"/>
              <w:ind w:firstLine="0"/>
              <w:jc w:val="center"/>
              <w:rPr>
                <w:sz w:val="24"/>
                <w:szCs w:val="24"/>
              </w:rPr>
            </w:pPr>
            <w:r w:rsidRPr="0063511D">
              <w:rPr>
                <w:sz w:val="24"/>
                <w:szCs w:val="24"/>
              </w:rPr>
              <w:t>№ з/п</w:t>
            </w:r>
          </w:p>
        </w:tc>
        <w:tc>
          <w:tcPr>
            <w:tcW w:w="2240" w:type="dxa"/>
            <w:vMerge w:val="restart"/>
            <w:tcBorders>
              <w:top w:val="thinThickSmallGap" w:sz="24" w:space="0" w:color="auto"/>
              <w:left w:val="single" w:sz="4" w:space="0" w:color="auto"/>
              <w:bottom w:val="single" w:sz="4" w:space="0" w:color="auto"/>
              <w:right w:val="single" w:sz="4" w:space="0" w:color="auto"/>
            </w:tcBorders>
            <w:vAlign w:val="center"/>
            <w:hideMark/>
          </w:tcPr>
          <w:p w:rsidR="00533FDF" w:rsidRPr="0063511D" w:rsidRDefault="00533FDF" w:rsidP="00A33A8D">
            <w:pPr>
              <w:pStyle w:val="affb"/>
              <w:ind w:firstLine="0"/>
              <w:jc w:val="center"/>
              <w:rPr>
                <w:sz w:val="24"/>
                <w:szCs w:val="24"/>
              </w:rPr>
            </w:pPr>
            <w:r w:rsidRPr="0063511D">
              <w:rPr>
                <w:sz w:val="24"/>
                <w:szCs w:val="24"/>
              </w:rPr>
              <w:t>Група</w:t>
            </w:r>
          </w:p>
        </w:tc>
        <w:tc>
          <w:tcPr>
            <w:tcW w:w="4505" w:type="dxa"/>
            <w:gridSpan w:val="2"/>
            <w:tcBorders>
              <w:top w:val="thinThickSmallGap" w:sz="24" w:space="0" w:color="auto"/>
              <w:left w:val="single" w:sz="4" w:space="0" w:color="auto"/>
              <w:bottom w:val="single" w:sz="4" w:space="0" w:color="auto"/>
              <w:right w:val="single" w:sz="4" w:space="0" w:color="auto"/>
            </w:tcBorders>
            <w:vAlign w:val="center"/>
            <w:hideMark/>
          </w:tcPr>
          <w:p w:rsidR="00533FDF" w:rsidRPr="0063511D" w:rsidRDefault="00533FDF" w:rsidP="00A33A8D">
            <w:pPr>
              <w:pStyle w:val="affb"/>
              <w:ind w:firstLine="0"/>
              <w:jc w:val="center"/>
              <w:rPr>
                <w:sz w:val="24"/>
                <w:szCs w:val="24"/>
              </w:rPr>
            </w:pPr>
            <w:r w:rsidRPr="0063511D">
              <w:rPr>
                <w:sz w:val="24"/>
                <w:szCs w:val="24"/>
              </w:rPr>
              <w:t>Кількість студентів</w:t>
            </w:r>
          </w:p>
        </w:tc>
        <w:tc>
          <w:tcPr>
            <w:tcW w:w="2307" w:type="dxa"/>
            <w:vMerge w:val="restart"/>
            <w:tcBorders>
              <w:top w:val="thinThickSmallGap" w:sz="24" w:space="0" w:color="auto"/>
              <w:left w:val="single" w:sz="4" w:space="0" w:color="auto"/>
              <w:bottom w:val="single" w:sz="4" w:space="0" w:color="auto"/>
              <w:right w:val="single" w:sz="4" w:space="0" w:color="auto"/>
            </w:tcBorders>
            <w:vAlign w:val="center"/>
            <w:hideMark/>
          </w:tcPr>
          <w:p w:rsidR="00533FDF" w:rsidRPr="0063511D" w:rsidRDefault="00533FDF" w:rsidP="00A33A8D">
            <w:pPr>
              <w:pStyle w:val="affb"/>
              <w:ind w:firstLine="0"/>
              <w:jc w:val="center"/>
              <w:rPr>
                <w:sz w:val="24"/>
                <w:szCs w:val="24"/>
              </w:rPr>
            </w:pPr>
            <w:r w:rsidRPr="0063511D">
              <w:rPr>
                <w:sz w:val="24"/>
                <w:szCs w:val="24"/>
              </w:rPr>
              <w:t>Керівник групи</w:t>
            </w:r>
          </w:p>
        </w:tc>
      </w:tr>
      <w:tr w:rsidR="00533FDF" w:rsidRPr="0063511D" w:rsidTr="00A33A8D">
        <w:trPr>
          <w:cantSplit/>
        </w:trPr>
        <w:tc>
          <w:tcPr>
            <w:tcW w:w="593" w:type="dxa"/>
            <w:vMerge/>
            <w:tcBorders>
              <w:top w:val="thinThickSmallGap" w:sz="24" w:space="0" w:color="auto"/>
              <w:left w:val="single" w:sz="4" w:space="0" w:color="auto"/>
              <w:bottom w:val="single" w:sz="4" w:space="0" w:color="auto"/>
              <w:right w:val="single" w:sz="4" w:space="0" w:color="auto"/>
            </w:tcBorders>
            <w:vAlign w:val="center"/>
            <w:hideMark/>
          </w:tcPr>
          <w:p w:rsidR="00533FDF" w:rsidRPr="0063511D" w:rsidRDefault="00533FDF" w:rsidP="00A33A8D"/>
        </w:tc>
        <w:tc>
          <w:tcPr>
            <w:tcW w:w="2240" w:type="dxa"/>
            <w:vMerge/>
            <w:tcBorders>
              <w:top w:val="thinThickSmallGap" w:sz="24" w:space="0" w:color="auto"/>
              <w:left w:val="single" w:sz="4" w:space="0" w:color="auto"/>
              <w:bottom w:val="single" w:sz="4" w:space="0" w:color="auto"/>
              <w:right w:val="single" w:sz="4" w:space="0" w:color="auto"/>
            </w:tcBorders>
            <w:vAlign w:val="center"/>
            <w:hideMark/>
          </w:tcPr>
          <w:p w:rsidR="00533FDF" w:rsidRPr="0063511D" w:rsidRDefault="00533FDF" w:rsidP="00A33A8D"/>
        </w:tc>
        <w:tc>
          <w:tcPr>
            <w:tcW w:w="2305"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pStyle w:val="affb"/>
              <w:ind w:firstLine="0"/>
              <w:jc w:val="center"/>
              <w:rPr>
                <w:sz w:val="24"/>
                <w:szCs w:val="24"/>
              </w:rPr>
            </w:pPr>
            <w:r w:rsidRPr="0063511D">
              <w:rPr>
                <w:sz w:val="24"/>
                <w:szCs w:val="24"/>
              </w:rPr>
              <w:t>На початку навчального року</w:t>
            </w:r>
          </w:p>
        </w:tc>
        <w:tc>
          <w:tcPr>
            <w:tcW w:w="2200"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pStyle w:val="affb"/>
              <w:ind w:firstLine="0"/>
              <w:jc w:val="center"/>
              <w:rPr>
                <w:sz w:val="24"/>
                <w:szCs w:val="24"/>
              </w:rPr>
            </w:pPr>
            <w:r w:rsidRPr="0063511D">
              <w:rPr>
                <w:sz w:val="24"/>
                <w:szCs w:val="24"/>
              </w:rPr>
              <w:t>В кінці навчального року</w:t>
            </w:r>
          </w:p>
        </w:tc>
        <w:tc>
          <w:tcPr>
            <w:tcW w:w="2307" w:type="dxa"/>
            <w:vMerge/>
            <w:tcBorders>
              <w:top w:val="thinThickSmallGap" w:sz="24" w:space="0" w:color="auto"/>
              <w:left w:val="single" w:sz="4" w:space="0" w:color="auto"/>
              <w:bottom w:val="single" w:sz="4" w:space="0" w:color="auto"/>
              <w:right w:val="single" w:sz="4" w:space="0" w:color="auto"/>
            </w:tcBorders>
            <w:vAlign w:val="center"/>
            <w:hideMark/>
          </w:tcPr>
          <w:p w:rsidR="00533FDF" w:rsidRPr="0063511D" w:rsidRDefault="00533FDF" w:rsidP="00A33A8D"/>
        </w:tc>
      </w:tr>
      <w:tr w:rsidR="00533FDF" w:rsidRPr="0063511D" w:rsidTr="00A33A8D">
        <w:trPr>
          <w:cantSplit/>
        </w:trPr>
        <w:tc>
          <w:tcPr>
            <w:tcW w:w="593" w:type="dxa"/>
            <w:tcBorders>
              <w:top w:val="thickThinSmallGap" w:sz="24" w:space="0" w:color="auto"/>
              <w:left w:val="single" w:sz="4" w:space="0" w:color="auto"/>
              <w:bottom w:val="single" w:sz="4" w:space="0" w:color="auto"/>
              <w:right w:val="single" w:sz="4" w:space="0" w:color="auto"/>
            </w:tcBorders>
          </w:tcPr>
          <w:p w:rsidR="00533FDF" w:rsidRPr="0063511D" w:rsidRDefault="00533FDF" w:rsidP="00A33A8D">
            <w:pPr>
              <w:pStyle w:val="af"/>
              <w:tabs>
                <w:tab w:val="left" w:pos="708"/>
              </w:tabs>
              <w:rPr>
                <w:sz w:val="24"/>
                <w:szCs w:val="24"/>
              </w:rPr>
            </w:pPr>
          </w:p>
        </w:tc>
        <w:tc>
          <w:tcPr>
            <w:tcW w:w="9052" w:type="dxa"/>
            <w:gridSpan w:val="4"/>
            <w:tcBorders>
              <w:top w:val="thickThinSmallGap" w:sz="24" w:space="0" w:color="auto"/>
              <w:left w:val="single" w:sz="4" w:space="0" w:color="auto"/>
              <w:bottom w:val="single" w:sz="4" w:space="0" w:color="auto"/>
              <w:right w:val="single" w:sz="4" w:space="0" w:color="auto"/>
            </w:tcBorders>
            <w:hideMark/>
          </w:tcPr>
          <w:p w:rsidR="00533FDF" w:rsidRPr="0063511D" w:rsidRDefault="00533FDF" w:rsidP="00A33A8D">
            <w:pPr>
              <w:pStyle w:val="affb"/>
              <w:ind w:firstLine="0"/>
              <w:jc w:val="center"/>
              <w:rPr>
                <w:b/>
                <w:sz w:val="24"/>
                <w:szCs w:val="24"/>
              </w:rPr>
            </w:pPr>
            <w:r w:rsidRPr="0063511D">
              <w:rPr>
                <w:b/>
                <w:sz w:val="24"/>
                <w:szCs w:val="24"/>
              </w:rPr>
              <w:t>І освітньо-кваліфікаційний рівень (денна форма навчання)</w:t>
            </w:r>
          </w:p>
        </w:tc>
      </w:tr>
      <w:tr w:rsidR="00533FDF" w:rsidRPr="0063511D" w:rsidTr="00A33A8D">
        <w:trPr>
          <w:cantSplit/>
        </w:trPr>
        <w:tc>
          <w:tcPr>
            <w:tcW w:w="593" w:type="dxa"/>
            <w:tcBorders>
              <w:top w:val="thickThinSmallGap" w:sz="24" w:space="0" w:color="auto"/>
              <w:left w:val="single" w:sz="4" w:space="0" w:color="auto"/>
              <w:bottom w:val="single" w:sz="4" w:space="0" w:color="auto"/>
              <w:right w:val="single" w:sz="4" w:space="0" w:color="auto"/>
            </w:tcBorders>
          </w:tcPr>
          <w:p w:rsidR="00533FDF" w:rsidRPr="0063511D" w:rsidRDefault="00533FDF" w:rsidP="00533FDF">
            <w:pPr>
              <w:pStyle w:val="af"/>
              <w:numPr>
                <w:ilvl w:val="0"/>
                <w:numId w:val="7"/>
              </w:numPr>
              <w:tabs>
                <w:tab w:val="num" w:pos="357"/>
              </w:tabs>
              <w:ind w:left="357" w:hanging="357"/>
              <w:jc w:val="center"/>
              <w:rPr>
                <w:sz w:val="24"/>
                <w:szCs w:val="24"/>
              </w:rPr>
            </w:pPr>
          </w:p>
        </w:tc>
        <w:tc>
          <w:tcPr>
            <w:tcW w:w="2240" w:type="dxa"/>
            <w:tcBorders>
              <w:top w:val="thickThinSmallGap" w:sz="24" w:space="0" w:color="auto"/>
              <w:left w:val="single" w:sz="4" w:space="0" w:color="auto"/>
              <w:bottom w:val="single" w:sz="4" w:space="0" w:color="auto"/>
              <w:right w:val="single" w:sz="4" w:space="0" w:color="auto"/>
            </w:tcBorders>
          </w:tcPr>
          <w:p w:rsidR="00533FDF" w:rsidRPr="0063511D" w:rsidRDefault="00533FDF" w:rsidP="00A33A8D">
            <w:pPr>
              <w:pStyle w:val="affb"/>
              <w:ind w:firstLine="0"/>
              <w:jc w:val="center"/>
              <w:rPr>
                <w:sz w:val="24"/>
                <w:szCs w:val="24"/>
              </w:rPr>
            </w:pPr>
            <w:r w:rsidRPr="0063511D">
              <w:rPr>
                <w:sz w:val="24"/>
                <w:szCs w:val="24"/>
              </w:rPr>
              <w:t>1 фарм А (9)</w:t>
            </w:r>
          </w:p>
        </w:tc>
        <w:tc>
          <w:tcPr>
            <w:tcW w:w="2305" w:type="dxa"/>
            <w:tcBorders>
              <w:top w:val="thickThinSmallGap" w:sz="24" w:space="0" w:color="auto"/>
              <w:left w:val="single" w:sz="4" w:space="0" w:color="auto"/>
              <w:bottom w:val="single" w:sz="4" w:space="0" w:color="auto"/>
              <w:right w:val="single" w:sz="4" w:space="0" w:color="auto"/>
            </w:tcBorders>
          </w:tcPr>
          <w:p w:rsidR="00533FDF" w:rsidRPr="0063511D" w:rsidRDefault="00533FDF" w:rsidP="00A33A8D">
            <w:pPr>
              <w:pStyle w:val="affb"/>
              <w:ind w:firstLine="0"/>
              <w:jc w:val="center"/>
              <w:rPr>
                <w:sz w:val="24"/>
                <w:szCs w:val="24"/>
              </w:rPr>
            </w:pPr>
            <w:r w:rsidRPr="0063511D">
              <w:rPr>
                <w:sz w:val="24"/>
                <w:szCs w:val="24"/>
              </w:rPr>
              <w:t>26</w:t>
            </w:r>
          </w:p>
        </w:tc>
        <w:tc>
          <w:tcPr>
            <w:tcW w:w="2200" w:type="dxa"/>
            <w:tcBorders>
              <w:top w:val="thickThinSmallGap" w:sz="24" w:space="0" w:color="auto"/>
              <w:left w:val="single" w:sz="4" w:space="0" w:color="auto"/>
              <w:bottom w:val="single" w:sz="4" w:space="0" w:color="auto"/>
              <w:right w:val="single" w:sz="4" w:space="0" w:color="auto"/>
            </w:tcBorders>
          </w:tcPr>
          <w:p w:rsidR="00533FDF" w:rsidRPr="0063511D" w:rsidRDefault="00533FDF" w:rsidP="00A33A8D">
            <w:pPr>
              <w:pStyle w:val="affb"/>
              <w:ind w:firstLine="0"/>
              <w:jc w:val="center"/>
              <w:rPr>
                <w:sz w:val="24"/>
                <w:szCs w:val="24"/>
              </w:rPr>
            </w:pPr>
            <w:r w:rsidRPr="0063511D">
              <w:rPr>
                <w:sz w:val="24"/>
                <w:szCs w:val="24"/>
              </w:rPr>
              <w:t>25</w:t>
            </w:r>
          </w:p>
        </w:tc>
        <w:tc>
          <w:tcPr>
            <w:tcW w:w="2307" w:type="dxa"/>
            <w:tcBorders>
              <w:top w:val="thickThinSmallGap" w:sz="24" w:space="0" w:color="auto"/>
              <w:left w:val="single" w:sz="4" w:space="0" w:color="auto"/>
              <w:bottom w:val="single" w:sz="4" w:space="0" w:color="auto"/>
              <w:right w:val="single" w:sz="4" w:space="0" w:color="auto"/>
            </w:tcBorders>
          </w:tcPr>
          <w:p w:rsidR="00533FDF" w:rsidRPr="0063511D" w:rsidRDefault="00533FDF" w:rsidP="00A33A8D">
            <w:pPr>
              <w:pStyle w:val="affb"/>
              <w:ind w:firstLine="0"/>
              <w:jc w:val="center"/>
              <w:rPr>
                <w:sz w:val="24"/>
                <w:szCs w:val="24"/>
              </w:rPr>
            </w:pPr>
            <w:r w:rsidRPr="0063511D">
              <w:rPr>
                <w:sz w:val="24"/>
                <w:szCs w:val="24"/>
              </w:rPr>
              <w:t>Сайфудінова Р.П.</w:t>
            </w:r>
          </w:p>
        </w:tc>
      </w:tr>
      <w:tr w:rsidR="00533FDF" w:rsidRPr="0063511D" w:rsidTr="00A33A8D">
        <w:trPr>
          <w:cantSplit/>
        </w:trPr>
        <w:tc>
          <w:tcPr>
            <w:tcW w:w="593" w:type="dxa"/>
            <w:tcBorders>
              <w:top w:val="single" w:sz="4" w:space="0" w:color="auto"/>
              <w:left w:val="single" w:sz="4" w:space="0" w:color="auto"/>
              <w:bottom w:val="single" w:sz="4" w:space="0" w:color="auto"/>
              <w:right w:val="single" w:sz="4" w:space="0" w:color="auto"/>
            </w:tcBorders>
          </w:tcPr>
          <w:p w:rsidR="00533FDF" w:rsidRPr="0063511D" w:rsidRDefault="00533FDF" w:rsidP="00533FDF">
            <w:pPr>
              <w:pStyle w:val="af"/>
              <w:numPr>
                <w:ilvl w:val="0"/>
                <w:numId w:val="7"/>
              </w:numPr>
              <w:tabs>
                <w:tab w:val="num" w:pos="357"/>
              </w:tabs>
              <w:ind w:left="357" w:hanging="357"/>
              <w:jc w:val="center"/>
              <w:rPr>
                <w:sz w:val="24"/>
                <w:szCs w:val="24"/>
              </w:rPr>
            </w:pPr>
          </w:p>
        </w:tc>
        <w:tc>
          <w:tcPr>
            <w:tcW w:w="2240" w:type="dxa"/>
            <w:tcBorders>
              <w:top w:val="single" w:sz="4" w:space="0" w:color="auto"/>
              <w:left w:val="single" w:sz="4" w:space="0" w:color="auto"/>
              <w:bottom w:val="single" w:sz="4" w:space="0" w:color="auto"/>
              <w:right w:val="single" w:sz="4" w:space="0" w:color="auto"/>
            </w:tcBorders>
          </w:tcPr>
          <w:p w:rsidR="00533FDF" w:rsidRPr="0063511D" w:rsidRDefault="00533FDF" w:rsidP="00A33A8D">
            <w:pPr>
              <w:pStyle w:val="affb"/>
              <w:ind w:firstLine="0"/>
              <w:jc w:val="center"/>
              <w:rPr>
                <w:sz w:val="24"/>
                <w:szCs w:val="24"/>
              </w:rPr>
            </w:pPr>
            <w:r w:rsidRPr="0063511D">
              <w:rPr>
                <w:sz w:val="24"/>
                <w:szCs w:val="24"/>
              </w:rPr>
              <w:t>1 фарм Б (9)</w:t>
            </w:r>
          </w:p>
        </w:tc>
        <w:tc>
          <w:tcPr>
            <w:tcW w:w="2305" w:type="dxa"/>
            <w:tcBorders>
              <w:top w:val="single" w:sz="4" w:space="0" w:color="auto"/>
              <w:left w:val="single" w:sz="4" w:space="0" w:color="auto"/>
              <w:bottom w:val="single" w:sz="4" w:space="0" w:color="auto"/>
              <w:right w:val="single" w:sz="4" w:space="0" w:color="auto"/>
            </w:tcBorders>
          </w:tcPr>
          <w:p w:rsidR="00533FDF" w:rsidRPr="0063511D" w:rsidRDefault="00533FDF" w:rsidP="00A33A8D">
            <w:pPr>
              <w:pStyle w:val="affb"/>
              <w:ind w:firstLine="0"/>
              <w:jc w:val="center"/>
              <w:rPr>
                <w:sz w:val="24"/>
                <w:szCs w:val="24"/>
              </w:rPr>
            </w:pPr>
            <w:r w:rsidRPr="0063511D">
              <w:rPr>
                <w:sz w:val="24"/>
                <w:szCs w:val="24"/>
              </w:rPr>
              <w:t>25</w:t>
            </w:r>
          </w:p>
        </w:tc>
        <w:tc>
          <w:tcPr>
            <w:tcW w:w="2200" w:type="dxa"/>
            <w:tcBorders>
              <w:top w:val="single" w:sz="4" w:space="0" w:color="auto"/>
              <w:left w:val="single" w:sz="4" w:space="0" w:color="auto"/>
              <w:bottom w:val="single" w:sz="4" w:space="0" w:color="auto"/>
              <w:right w:val="single" w:sz="4" w:space="0" w:color="auto"/>
            </w:tcBorders>
          </w:tcPr>
          <w:p w:rsidR="00533FDF" w:rsidRPr="0063511D" w:rsidRDefault="00533FDF" w:rsidP="00A33A8D">
            <w:pPr>
              <w:pStyle w:val="affb"/>
              <w:ind w:firstLine="0"/>
              <w:jc w:val="center"/>
              <w:rPr>
                <w:sz w:val="24"/>
                <w:szCs w:val="24"/>
              </w:rPr>
            </w:pPr>
            <w:r w:rsidRPr="0063511D">
              <w:rPr>
                <w:sz w:val="24"/>
                <w:szCs w:val="24"/>
              </w:rPr>
              <w:t>24</w:t>
            </w:r>
          </w:p>
        </w:tc>
        <w:tc>
          <w:tcPr>
            <w:tcW w:w="2307" w:type="dxa"/>
            <w:tcBorders>
              <w:top w:val="single" w:sz="4" w:space="0" w:color="auto"/>
              <w:left w:val="single" w:sz="4" w:space="0" w:color="auto"/>
              <w:bottom w:val="single" w:sz="4" w:space="0" w:color="auto"/>
              <w:right w:val="single" w:sz="4" w:space="0" w:color="auto"/>
            </w:tcBorders>
          </w:tcPr>
          <w:p w:rsidR="00533FDF" w:rsidRPr="0063511D" w:rsidRDefault="00533FDF" w:rsidP="00A33A8D">
            <w:pPr>
              <w:pStyle w:val="affb"/>
              <w:ind w:firstLine="0"/>
              <w:jc w:val="center"/>
              <w:rPr>
                <w:sz w:val="24"/>
                <w:szCs w:val="24"/>
              </w:rPr>
            </w:pPr>
            <w:r w:rsidRPr="0063511D">
              <w:rPr>
                <w:sz w:val="24"/>
                <w:szCs w:val="24"/>
              </w:rPr>
              <w:t>Сайфудінова Р.П.</w:t>
            </w:r>
          </w:p>
        </w:tc>
      </w:tr>
      <w:tr w:rsidR="00533FDF" w:rsidRPr="0063511D" w:rsidTr="00A33A8D">
        <w:trPr>
          <w:cantSplit/>
        </w:trPr>
        <w:tc>
          <w:tcPr>
            <w:tcW w:w="593" w:type="dxa"/>
            <w:tcBorders>
              <w:top w:val="single" w:sz="4" w:space="0" w:color="auto"/>
              <w:left w:val="single" w:sz="4" w:space="0" w:color="auto"/>
              <w:bottom w:val="single" w:sz="4" w:space="0" w:color="auto"/>
              <w:right w:val="single" w:sz="4" w:space="0" w:color="auto"/>
            </w:tcBorders>
          </w:tcPr>
          <w:p w:rsidR="00533FDF" w:rsidRPr="0063511D" w:rsidRDefault="00533FDF" w:rsidP="00533FDF">
            <w:pPr>
              <w:pStyle w:val="af"/>
              <w:numPr>
                <w:ilvl w:val="0"/>
                <w:numId w:val="7"/>
              </w:numPr>
              <w:tabs>
                <w:tab w:val="num" w:pos="357"/>
              </w:tabs>
              <w:ind w:left="357" w:hanging="357"/>
              <w:jc w:val="center"/>
              <w:rPr>
                <w:sz w:val="24"/>
                <w:szCs w:val="24"/>
              </w:rPr>
            </w:pPr>
          </w:p>
        </w:tc>
        <w:tc>
          <w:tcPr>
            <w:tcW w:w="2240" w:type="dxa"/>
            <w:tcBorders>
              <w:top w:val="single" w:sz="4" w:space="0" w:color="auto"/>
              <w:left w:val="single" w:sz="4" w:space="0" w:color="auto"/>
              <w:bottom w:val="single" w:sz="4" w:space="0" w:color="auto"/>
              <w:right w:val="single" w:sz="4" w:space="0" w:color="auto"/>
            </w:tcBorders>
          </w:tcPr>
          <w:p w:rsidR="00533FDF" w:rsidRPr="0063511D" w:rsidRDefault="00533FDF" w:rsidP="00A33A8D">
            <w:pPr>
              <w:pStyle w:val="affb"/>
              <w:ind w:firstLine="0"/>
              <w:jc w:val="center"/>
              <w:rPr>
                <w:sz w:val="24"/>
                <w:szCs w:val="24"/>
              </w:rPr>
            </w:pPr>
            <w:r w:rsidRPr="0063511D">
              <w:rPr>
                <w:sz w:val="24"/>
                <w:szCs w:val="24"/>
              </w:rPr>
              <w:t>1 фарм (11)</w:t>
            </w:r>
          </w:p>
        </w:tc>
        <w:tc>
          <w:tcPr>
            <w:tcW w:w="2305" w:type="dxa"/>
            <w:tcBorders>
              <w:top w:val="single" w:sz="4" w:space="0" w:color="auto"/>
              <w:left w:val="single" w:sz="4" w:space="0" w:color="auto"/>
              <w:bottom w:val="single" w:sz="4" w:space="0" w:color="auto"/>
              <w:right w:val="single" w:sz="4" w:space="0" w:color="auto"/>
            </w:tcBorders>
          </w:tcPr>
          <w:p w:rsidR="00533FDF" w:rsidRPr="0063511D" w:rsidRDefault="00533FDF" w:rsidP="00A33A8D">
            <w:pPr>
              <w:pStyle w:val="affb"/>
              <w:ind w:firstLine="0"/>
              <w:jc w:val="center"/>
              <w:rPr>
                <w:sz w:val="24"/>
                <w:szCs w:val="24"/>
              </w:rPr>
            </w:pPr>
            <w:r w:rsidRPr="0063511D">
              <w:rPr>
                <w:sz w:val="24"/>
                <w:szCs w:val="24"/>
              </w:rPr>
              <w:t>23</w:t>
            </w:r>
          </w:p>
        </w:tc>
        <w:tc>
          <w:tcPr>
            <w:tcW w:w="2200" w:type="dxa"/>
            <w:tcBorders>
              <w:top w:val="single" w:sz="4" w:space="0" w:color="auto"/>
              <w:left w:val="single" w:sz="4" w:space="0" w:color="auto"/>
              <w:bottom w:val="single" w:sz="4" w:space="0" w:color="auto"/>
              <w:right w:val="single" w:sz="4" w:space="0" w:color="auto"/>
            </w:tcBorders>
          </w:tcPr>
          <w:p w:rsidR="00533FDF" w:rsidRPr="0063511D" w:rsidRDefault="00533FDF" w:rsidP="00A33A8D">
            <w:pPr>
              <w:pStyle w:val="affb"/>
              <w:ind w:firstLine="0"/>
              <w:jc w:val="center"/>
              <w:rPr>
                <w:sz w:val="24"/>
                <w:szCs w:val="24"/>
              </w:rPr>
            </w:pPr>
            <w:r w:rsidRPr="0063511D">
              <w:rPr>
                <w:sz w:val="24"/>
                <w:szCs w:val="24"/>
              </w:rPr>
              <w:t>21</w:t>
            </w:r>
          </w:p>
        </w:tc>
        <w:tc>
          <w:tcPr>
            <w:tcW w:w="2307" w:type="dxa"/>
            <w:tcBorders>
              <w:top w:val="single" w:sz="4" w:space="0" w:color="auto"/>
              <w:left w:val="single" w:sz="4" w:space="0" w:color="auto"/>
              <w:bottom w:val="single" w:sz="4" w:space="0" w:color="auto"/>
              <w:right w:val="single" w:sz="4" w:space="0" w:color="auto"/>
            </w:tcBorders>
          </w:tcPr>
          <w:p w:rsidR="00533FDF" w:rsidRPr="0063511D" w:rsidRDefault="00533FDF" w:rsidP="00A33A8D">
            <w:pPr>
              <w:pStyle w:val="affb"/>
              <w:ind w:firstLine="0"/>
              <w:jc w:val="center"/>
              <w:rPr>
                <w:sz w:val="24"/>
                <w:szCs w:val="24"/>
              </w:rPr>
            </w:pPr>
            <w:r w:rsidRPr="0063511D">
              <w:rPr>
                <w:sz w:val="24"/>
                <w:szCs w:val="24"/>
              </w:rPr>
              <w:t>Сайфудінова Р.П.</w:t>
            </w:r>
          </w:p>
        </w:tc>
      </w:tr>
      <w:tr w:rsidR="00533FDF" w:rsidRPr="0063511D" w:rsidTr="00A33A8D">
        <w:trPr>
          <w:cantSplit/>
        </w:trPr>
        <w:tc>
          <w:tcPr>
            <w:tcW w:w="593" w:type="dxa"/>
            <w:tcBorders>
              <w:top w:val="single" w:sz="4" w:space="0" w:color="auto"/>
              <w:left w:val="single" w:sz="4" w:space="0" w:color="auto"/>
              <w:bottom w:val="single" w:sz="4" w:space="0" w:color="auto"/>
              <w:right w:val="single" w:sz="4" w:space="0" w:color="auto"/>
            </w:tcBorders>
          </w:tcPr>
          <w:p w:rsidR="00533FDF" w:rsidRPr="0063511D" w:rsidRDefault="00533FDF" w:rsidP="00533FDF">
            <w:pPr>
              <w:pStyle w:val="af"/>
              <w:numPr>
                <w:ilvl w:val="0"/>
                <w:numId w:val="7"/>
              </w:numPr>
              <w:tabs>
                <w:tab w:val="num" w:pos="357"/>
              </w:tabs>
              <w:ind w:left="357" w:hanging="357"/>
              <w:jc w:val="center"/>
              <w:rPr>
                <w:sz w:val="24"/>
                <w:szCs w:val="24"/>
              </w:rPr>
            </w:pPr>
          </w:p>
        </w:tc>
        <w:tc>
          <w:tcPr>
            <w:tcW w:w="2240" w:type="dxa"/>
            <w:tcBorders>
              <w:top w:val="single" w:sz="4" w:space="0" w:color="auto"/>
              <w:left w:val="single" w:sz="4" w:space="0" w:color="auto"/>
              <w:bottom w:val="single" w:sz="4" w:space="0" w:color="auto"/>
              <w:right w:val="single" w:sz="4" w:space="0" w:color="auto"/>
            </w:tcBorders>
          </w:tcPr>
          <w:p w:rsidR="00533FDF" w:rsidRPr="0063511D" w:rsidRDefault="00533FDF" w:rsidP="00A33A8D">
            <w:pPr>
              <w:pStyle w:val="affb"/>
              <w:ind w:firstLine="0"/>
              <w:jc w:val="center"/>
              <w:rPr>
                <w:sz w:val="24"/>
                <w:szCs w:val="24"/>
              </w:rPr>
            </w:pPr>
            <w:r w:rsidRPr="0063511D">
              <w:rPr>
                <w:sz w:val="24"/>
                <w:szCs w:val="24"/>
              </w:rPr>
              <w:t>2 фарм А (9)</w:t>
            </w:r>
          </w:p>
        </w:tc>
        <w:tc>
          <w:tcPr>
            <w:tcW w:w="2305" w:type="dxa"/>
            <w:tcBorders>
              <w:top w:val="single" w:sz="4" w:space="0" w:color="auto"/>
              <w:left w:val="single" w:sz="4" w:space="0" w:color="auto"/>
              <w:bottom w:val="single" w:sz="4" w:space="0" w:color="auto"/>
              <w:right w:val="single" w:sz="4" w:space="0" w:color="auto"/>
            </w:tcBorders>
          </w:tcPr>
          <w:p w:rsidR="00533FDF" w:rsidRPr="0063511D" w:rsidRDefault="00533FDF" w:rsidP="00A33A8D">
            <w:pPr>
              <w:pStyle w:val="affb"/>
              <w:ind w:firstLine="0"/>
              <w:jc w:val="center"/>
              <w:rPr>
                <w:sz w:val="24"/>
                <w:szCs w:val="24"/>
              </w:rPr>
            </w:pPr>
            <w:r w:rsidRPr="0063511D">
              <w:rPr>
                <w:sz w:val="24"/>
                <w:szCs w:val="24"/>
              </w:rPr>
              <w:t>29</w:t>
            </w:r>
          </w:p>
        </w:tc>
        <w:tc>
          <w:tcPr>
            <w:tcW w:w="2200" w:type="dxa"/>
            <w:tcBorders>
              <w:top w:val="single" w:sz="4" w:space="0" w:color="auto"/>
              <w:left w:val="single" w:sz="4" w:space="0" w:color="auto"/>
              <w:bottom w:val="single" w:sz="4" w:space="0" w:color="auto"/>
              <w:right w:val="single" w:sz="4" w:space="0" w:color="auto"/>
            </w:tcBorders>
          </w:tcPr>
          <w:p w:rsidR="00533FDF" w:rsidRPr="0063511D" w:rsidRDefault="00533FDF" w:rsidP="00A33A8D">
            <w:pPr>
              <w:pStyle w:val="affb"/>
              <w:ind w:firstLine="0"/>
              <w:jc w:val="center"/>
              <w:rPr>
                <w:sz w:val="24"/>
                <w:szCs w:val="24"/>
              </w:rPr>
            </w:pPr>
            <w:r w:rsidRPr="0063511D">
              <w:rPr>
                <w:sz w:val="24"/>
                <w:szCs w:val="24"/>
              </w:rPr>
              <w:t>29</w:t>
            </w:r>
          </w:p>
        </w:tc>
        <w:tc>
          <w:tcPr>
            <w:tcW w:w="2307" w:type="dxa"/>
            <w:tcBorders>
              <w:top w:val="single" w:sz="4" w:space="0" w:color="auto"/>
              <w:left w:val="single" w:sz="4" w:space="0" w:color="auto"/>
              <w:bottom w:val="single" w:sz="4" w:space="0" w:color="auto"/>
              <w:right w:val="single" w:sz="4" w:space="0" w:color="auto"/>
            </w:tcBorders>
          </w:tcPr>
          <w:p w:rsidR="00533FDF" w:rsidRPr="0063511D" w:rsidRDefault="00533FDF" w:rsidP="00A33A8D">
            <w:pPr>
              <w:pStyle w:val="affb"/>
              <w:ind w:firstLine="0"/>
              <w:jc w:val="center"/>
              <w:rPr>
                <w:sz w:val="24"/>
                <w:szCs w:val="24"/>
              </w:rPr>
            </w:pPr>
            <w:r w:rsidRPr="0063511D">
              <w:rPr>
                <w:sz w:val="24"/>
                <w:szCs w:val="24"/>
              </w:rPr>
              <w:t>Маслюк О.О.</w:t>
            </w:r>
          </w:p>
        </w:tc>
      </w:tr>
      <w:tr w:rsidR="00533FDF" w:rsidRPr="0063511D" w:rsidTr="00A33A8D">
        <w:trPr>
          <w:cantSplit/>
        </w:trPr>
        <w:tc>
          <w:tcPr>
            <w:tcW w:w="593" w:type="dxa"/>
            <w:tcBorders>
              <w:top w:val="single" w:sz="4" w:space="0" w:color="auto"/>
              <w:left w:val="single" w:sz="4" w:space="0" w:color="auto"/>
              <w:bottom w:val="single" w:sz="4" w:space="0" w:color="auto"/>
              <w:right w:val="single" w:sz="4" w:space="0" w:color="auto"/>
            </w:tcBorders>
          </w:tcPr>
          <w:p w:rsidR="00533FDF" w:rsidRPr="0063511D" w:rsidRDefault="00533FDF" w:rsidP="00533FDF">
            <w:pPr>
              <w:pStyle w:val="af"/>
              <w:numPr>
                <w:ilvl w:val="0"/>
                <w:numId w:val="7"/>
              </w:numPr>
              <w:tabs>
                <w:tab w:val="num" w:pos="357"/>
              </w:tabs>
              <w:ind w:left="357" w:hanging="357"/>
              <w:jc w:val="center"/>
              <w:rPr>
                <w:sz w:val="24"/>
                <w:szCs w:val="24"/>
              </w:rPr>
            </w:pPr>
          </w:p>
        </w:tc>
        <w:tc>
          <w:tcPr>
            <w:tcW w:w="2240" w:type="dxa"/>
            <w:tcBorders>
              <w:top w:val="single" w:sz="4" w:space="0" w:color="auto"/>
              <w:left w:val="single" w:sz="4" w:space="0" w:color="auto"/>
              <w:bottom w:val="single" w:sz="4" w:space="0" w:color="auto"/>
              <w:right w:val="single" w:sz="4" w:space="0" w:color="auto"/>
            </w:tcBorders>
          </w:tcPr>
          <w:p w:rsidR="00533FDF" w:rsidRPr="0063511D" w:rsidRDefault="00533FDF" w:rsidP="00A33A8D">
            <w:pPr>
              <w:pStyle w:val="affb"/>
              <w:ind w:firstLine="0"/>
              <w:jc w:val="center"/>
              <w:rPr>
                <w:sz w:val="24"/>
                <w:szCs w:val="24"/>
              </w:rPr>
            </w:pPr>
            <w:r w:rsidRPr="0063511D">
              <w:rPr>
                <w:sz w:val="24"/>
                <w:szCs w:val="24"/>
              </w:rPr>
              <w:t>2 фарм Б (9)</w:t>
            </w:r>
          </w:p>
        </w:tc>
        <w:tc>
          <w:tcPr>
            <w:tcW w:w="2305" w:type="dxa"/>
            <w:tcBorders>
              <w:top w:val="single" w:sz="4" w:space="0" w:color="auto"/>
              <w:left w:val="single" w:sz="4" w:space="0" w:color="auto"/>
              <w:bottom w:val="single" w:sz="4" w:space="0" w:color="auto"/>
              <w:right w:val="single" w:sz="4" w:space="0" w:color="auto"/>
            </w:tcBorders>
          </w:tcPr>
          <w:p w:rsidR="00533FDF" w:rsidRPr="0063511D" w:rsidRDefault="00533FDF" w:rsidP="00A33A8D">
            <w:pPr>
              <w:pStyle w:val="affb"/>
              <w:ind w:firstLine="0"/>
              <w:jc w:val="center"/>
              <w:rPr>
                <w:sz w:val="24"/>
                <w:szCs w:val="24"/>
              </w:rPr>
            </w:pPr>
            <w:r w:rsidRPr="0063511D">
              <w:rPr>
                <w:sz w:val="24"/>
                <w:szCs w:val="24"/>
              </w:rPr>
              <w:t>29</w:t>
            </w:r>
          </w:p>
        </w:tc>
        <w:tc>
          <w:tcPr>
            <w:tcW w:w="2200" w:type="dxa"/>
            <w:tcBorders>
              <w:top w:val="single" w:sz="4" w:space="0" w:color="auto"/>
              <w:left w:val="single" w:sz="4" w:space="0" w:color="auto"/>
              <w:bottom w:val="single" w:sz="4" w:space="0" w:color="auto"/>
              <w:right w:val="single" w:sz="4" w:space="0" w:color="auto"/>
            </w:tcBorders>
          </w:tcPr>
          <w:p w:rsidR="00533FDF" w:rsidRPr="0063511D" w:rsidRDefault="00533FDF" w:rsidP="00A33A8D">
            <w:pPr>
              <w:pStyle w:val="affb"/>
              <w:ind w:firstLine="0"/>
              <w:jc w:val="center"/>
              <w:rPr>
                <w:sz w:val="24"/>
                <w:szCs w:val="24"/>
              </w:rPr>
            </w:pPr>
            <w:r w:rsidRPr="0063511D">
              <w:rPr>
                <w:sz w:val="24"/>
                <w:szCs w:val="24"/>
              </w:rPr>
              <w:t>29</w:t>
            </w:r>
          </w:p>
        </w:tc>
        <w:tc>
          <w:tcPr>
            <w:tcW w:w="2307" w:type="dxa"/>
            <w:tcBorders>
              <w:top w:val="single" w:sz="4" w:space="0" w:color="auto"/>
              <w:left w:val="single" w:sz="4" w:space="0" w:color="auto"/>
              <w:bottom w:val="single" w:sz="4" w:space="0" w:color="auto"/>
              <w:right w:val="single" w:sz="4" w:space="0" w:color="auto"/>
            </w:tcBorders>
          </w:tcPr>
          <w:p w:rsidR="00533FDF" w:rsidRPr="0063511D" w:rsidRDefault="00533FDF" w:rsidP="00A33A8D">
            <w:pPr>
              <w:pStyle w:val="affb"/>
              <w:ind w:firstLine="0"/>
              <w:jc w:val="center"/>
              <w:rPr>
                <w:sz w:val="24"/>
                <w:szCs w:val="24"/>
              </w:rPr>
            </w:pPr>
            <w:r w:rsidRPr="0063511D">
              <w:rPr>
                <w:sz w:val="24"/>
                <w:szCs w:val="24"/>
              </w:rPr>
              <w:t>Нестеренко В.В.</w:t>
            </w:r>
          </w:p>
        </w:tc>
      </w:tr>
      <w:tr w:rsidR="00533FDF" w:rsidRPr="0063511D" w:rsidTr="00A33A8D">
        <w:trPr>
          <w:cantSplit/>
        </w:trPr>
        <w:tc>
          <w:tcPr>
            <w:tcW w:w="593" w:type="dxa"/>
            <w:tcBorders>
              <w:top w:val="single" w:sz="4" w:space="0" w:color="auto"/>
              <w:left w:val="single" w:sz="4" w:space="0" w:color="auto"/>
              <w:bottom w:val="single" w:sz="4" w:space="0" w:color="auto"/>
              <w:right w:val="single" w:sz="4" w:space="0" w:color="auto"/>
            </w:tcBorders>
          </w:tcPr>
          <w:p w:rsidR="00533FDF" w:rsidRPr="0063511D" w:rsidRDefault="00533FDF" w:rsidP="00533FDF">
            <w:pPr>
              <w:pStyle w:val="af"/>
              <w:numPr>
                <w:ilvl w:val="0"/>
                <w:numId w:val="7"/>
              </w:numPr>
              <w:tabs>
                <w:tab w:val="num" w:pos="357"/>
              </w:tabs>
              <w:ind w:left="357" w:hanging="357"/>
              <w:jc w:val="center"/>
              <w:rPr>
                <w:sz w:val="24"/>
                <w:szCs w:val="24"/>
              </w:rPr>
            </w:pPr>
          </w:p>
        </w:tc>
        <w:tc>
          <w:tcPr>
            <w:tcW w:w="2240" w:type="dxa"/>
            <w:tcBorders>
              <w:top w:val="single" w:sz="4" w:space="0" w:color="auto"/>
              <w:left w:val="single" w:sz="4" w:space="0" w:color="auto"/>
              <w:bottom w:val="single" w:sz="4" w:space="0" w:color="auto"/>
              <w:right w:val="single" w:sz="4" w:space="0" w:color="auto"/>
            </w:tcBorders>
          </w:tcPr>
          <w:p w:rsidR="00533FDF" w:rsidRPr="0063511D" w:rsidRDefault="00533FDF" w:rsidP="00A33A8D">
            <w:pPr>
              <w:pStyle w:val="affb"/>
              <w:ind w:firstLine="0"/>
              <w:jc w:val="center"/>
              <w:rPr>
                <w:sz w:val="24"/>
                <w:szCs w:val="24"/>
              </w:rPr>
            </w:pPr>
            <w:r w:rsidRPr="0063511D">
              <w:rPr>
                <w:sz w:val="24"/>
                <w:szCs w:val="24"/>
              </w:rPr>
              <w:t>2 фарм В (9)</w:t>
            </w:r>
          </w:p>
        </w:tc>
        <w:tc>
          <w:tcPr>
            <w:tcW w:w="2305" w:type="dxa"/>
            <w:tcBorders>
              <w:top w:val="single" w:sz="4" w:space="0" w:color="auto"/>
              <w:left w:val="single" w:sz="4" w:space="0" w:color="auto"/>
              <w:bottom w:val="single" w:sz="4" w:space="0" w:color="auto"/>
              <w:right w:val="single" w:sz="4" w:space="0" w:color="auto"/>
            </w:tcBorders>
          </w:tcPr>
          <w:p w:rsidR="00533FDF" w:rsidRPr="0063511D" w:rsidRDefault="00533FDF" w:rsidP="00A33A8D">
            <w:pPr>
              <w:pStyle w:val="affb"/>
              <w:ind w:firstLine="0"/>
              <w:jc w:val="center"/>
              <w:rPr>
                <w:sz w:val="24"/>
                <w:szCs w:val="24"/>
              </w:rPr>
            </w:pPr>
            <w:r w:rsidRPr="0063511D">
              <w:rPr>
                <w:sz w:val="24"/>
                <w:szCs w:val="24"/>
              </w:rPr>
              <w:t>28</w:t>
            </w:r>
          </w:p>
        </w:tc>
        <w:tc>
          <w:tcPr>
            <w:tcW w:w="2200" w:type="dxa"/>
            <w:tcBorders>
              <w:top w:val="single" w:sz="4" w:space="0" w:color="auto"/>
              <w:left w:val="single" w:sz="4" w:space="0" w:color="auto"/>
              <w:bottom w:val="single" w:sz="4" w:space="0" w:color="auto"/>
              <w:right w:val="single" w:sz="4" w:space="0" w:color="auto"/>
            </w:tcBorders>
          </w:tcPr>
          <w:p w:rsidR="00533FDF" w:rsidRPr="0063511D" w:rsidRDefault="00533FDF" w:rsidP="00A33A8D">
            <w:pPr>
              <w:pStyle w:val="affb"/>
              <w:ind w:firstLine="0"/>
              <w:jc w:val="center"/>
              <w:rPr>
                <w:sz w:val="24"/>
                <w:szCs w:val="24"/>
              </w:rPr>
            </w:pPr>
            <w:r w:rsidRPr="0063511D">
              <w:rPr>
                <w:sz w:val="24"/>
                <w:szCs w:val="24"/>
              </w:rPr>
              <w:t>27</w:t>
            </w:r>
          </w:p>
        </w:tc>
        <w:tc>
          <w:tcPr>
            <w:tcW w:w="2307" w:type="dxa"/>
            <w:tcBorders>
              <w:top w:val="single" w:sz="4" w:space="0" w:color="auto"/>
              <w:left w:val="single" w:sz="4" w:space="0" w:color="auto"/>
              <w:bottom w:val="single" w:sz="4" w:space="0" w:color="auto"/>
              <w:right w:val="single" w:sz="4" w:space="0" w:color="auto"/>
            </w:tcBorders>
          </w:tcPr>
          <w:p w:rsidR="00533FDF" w:rsidRPr="0063511D" w:rsidRDefault="00533FDF" w:rsidP="00A33A8D">
            <w:pPr>
              <w:pStyle w:val="affb"/>
              <w:ind w:firstLine="0"/>
              <w:jc w:val="center"/>
              <w:rPr>
                <w:sz w:val="24"/>
                <w:szCs w:val="24"/>
              </w:rPr>
            </w:pPr>
            <w:r w:rsidRPr="0063511D">
              <w:rPr>
                <w:sz w:val="24"/>
                <w:szCs w:val="24"/>
              </w:rPr>
              <w:t>Самойленко Т.І.</w:t>
            </w:r>
          </w:p>
        </w:tc>
      </w:tr>
      <w:tr w:rsidR="00533FDF" w:rsidRPr="0063511D" w:rsidTr="00A33A8D">
        <w:trPr>
          <w:cantSplit/>
        </w:trPr>
        <w:tc>
          <w:tcPr>
            <w:tcW w:w="593" w:type="dxa"/>
            <w:tcBorders>
              <w:top w:val="single" w:sz="4" w:space="0" w:color="auto"/>
              <w:left w:val="single" w:sz="4" w:space="0" w:color="auto"/>
              <w:bottom w:val="single" w:sz="4" w:space="0" w:color="auto"/>
              <w:right w:val="single" w:sz="4" w:space="0" w:color="auto"/>
            </w:tcBorders>
          </w:tcPr>
          <w:p w:rsidR="00533FDF" w:rsidRPr="0063511D" w:rsidRDefault="00533FDF" w:rsidP="00533FDF">
            <w:pPr>
              <w:pStyle w:val="af"/>
              <w:numPr>
                <w:ilvl w:val="0"/>
                <w:numId w:val="7"/>
              </w:numPr>
              <w:tabs>
                <w:tab w:val="num" w:pos="357"/>
              </w:tabs>
              <w:ind w:left="357" w:hanging="357"/>
              <w:jc w:val="center"/>
              <w:rPr>
                <w:sz w:val="24"/>
                <w:szCs w:val="24"/>
              </w:rPr>
            </w:pPr>
          </w:p>
        </w:tc>
        <w:tc>
          <w:tcPr>
            <w:tcW w:w="2240" w:type="dxa"/>
            <w:tcBorders>
              <w:top w:val="single" w:sz="4" w:space="0" w:color="auto"/>
              <w:left w:val="single" w:sz="4" w:space="0" w:color="auto"/>
              <w:bottom w:val="single" w:sz="4" w:space="0" w:color="auto"/>
              <w:right w:val="single" w:sz="4" w:space="0" w:color="auto"/>
            </w:tcBorders>
          </w:tcPr>
          <w:p w:rsidR="00533FDF" w:rsidRPr="0063511D" w:rsidRDefault="00533FDF" w:rsidP="00A33A8D">
            <w:pPr>
              <w:pStyle w:val="affb"/>
              <w:ind w:firstLine="0"/>
              <w:jc w:val="center"/>
              <w:rPr>
                <w:sz w:val="24"/>
                <w:szCs w:val="24"/>
              </w:rPr>
            </w:pPr>
            <w:r w:rsidRPr="0063511D">
              <w:rPr>
                <w:sz w:val="24"/>
                <w:szCs w:val="24"/>
              </w:rPr>
              <w:t>2 фарм (11)</w:t>
            </w:r>
          </w:p>
        </w:tc>
        <w:tc>
          <w:tcPr>
            <w:tcW w:w="2305" w:type="dxa"/>
            <w:tcBorders>
              <w:top w:val="single" w:sz="4" w:space="0" w:color="auto"/>
              <w:left w:val="single" w:sz="4" w:space="0" w:color="auto"/>
              <w:bottom w:val="single" w:sz="4" w:space="0" w:color="auto"/>
              <w:right w:val="single" w:sz="4" w:space="0" w:color="auto"/>
            </w:tcBorders>
          </w:tcPr>
          <w:p w:rsidR="00533FDF" w:rsidRPr="0063511D" w:rsidRDefault="00533FDF" w:rsidP="00A33A8D">
            <w:pPr>
              <w:pStyle w:val="affb"/>
              <w:ind w:firstLine="0"/>
              <w:jc w:val="center"/>
              <w:rPr>
                <w:sz w:val="24"/>
                <w:szCs w:val="24"/>
              </w:rPr>
            </w:pPr>
            <w:r w:rsidRPr="0063511D">
              <w:rPr>
                <w:sz w:val="24"/>
                <w:szCs w:val="24"/>
              </w:rPr>
              <w:t>26</w:t>
            </w:r>
          </w:p>
        </w:tc>
        <w:tc>
          <w:tcPr>
            <w:tcW w:w="2200" w:type="dxa"/>
            <w:tcBorders>
              <w:top w:val="single" w:sz="4" w:space="0" w:color="auto"/>
              <w:left w:val="single" w:sz="4" w:space="0" w:color="auto"/>
              <w:bottom w:val="single" w:sz="4" w:space="0" w:color="auto"/>
              <w:right w:val="single" w:sz="4" w:space="0" w:color="auto"/>
            </w:tcBorders>
          </w:tcPr>
          <w:p w:rsidR="00533FDF" w:rsidRPr="0063511D" w:rsidRDefault="00533FDF" w:rsidP="00A33A8D">
            <w:pPr>
              <w:pStyle w:val="affb"/>
              <w:ind w:firstLine="0"/>
              <w:jc w:val="center"/>
              <w:rPr>
                <w:sz w:val="24"/>
                <w:szCs w:val="24"/>
              </w:rPr>
            </w:pPr>
            <w:r w:rsidRPr="0063511D">
              <w:rPr>
                <w:sz w:val="24"/>
                <w:szCs w:val="24"/>
              </w:rPr>
              <w:t>26</w:t>
            </w:r>
          </w:p>
        </w:tc>
        <w:tc>
          <w:tcPr>
            <w:tcW w:w="2307" w:type="dxa"/>
            <w:tcBorders>
              <w:top w:val="single" w:sz="4" w:space="0" w:color="auto"/>
              <w:left w:val="single" w:sz="4" w:space="0" w:color="auto"/>
              <w:bottom w:val="single" w:sz="4" w:space="0" w:color="auto"/>
              <w:right w:val="single" w:sz="4" w:space="0" w:color="auto"/>
            </w:tcBorders>
          </w:tcPr>
          <w:p w:rsidR="00533FDF" w:rsidRPr="0063511D" w:rsidRDefault="00533FDF" w:rsidP="00A33A8D">
            <w:pPr>
              <w:pStyle w:val="affb"/>
              <w:ind w:firstLine="0"/>
              <w:jc w:val="center"/>
              <w:rPr>
                <w:sz w:val="24"/>
                <w:szCs w:val="24"/>
              </w:rPr>
            </w:pPr>
            <w:r w:rsidRPr="0063511D">
              <w:rPr>
                <w:sz w:val="24"/>
                <w:szCs w:val="24"/>
              </w:rPr>
              <w:t>Молчанова Т.І.</w:t>
            </w:r>
          </w:p>
        </w:tc>
      </w:tr>
      <w:tr w:rsidR="00533FDF" w:rsidRPr="0063511D" w:rsidTr="00A33A8D">
        <w:trPr>
          <w:cantSplit/>
        </w:trPr>
        <w:tc>
          <w:tcPr>
            <w:tcW w:w="593" w:type="dxa"/>
            <w:tcBorders>
              <w:top w:val="single" w:sz="4" w:space="0" w:color="auto"/>
              <w:left w:val="single" w:sz="4" w:space="0" w:color="auto"/>
              <w:bottom w:val="single" w:sz="4" w:space="0" w:color="auto"/>
              <w:right w:val="single" w:sz="4" w:space="0" w:color="auto"/>
            </w:tcBorders>
          </w:tcPr>
          <w:p w:rsidR="00533FDF" w:rsidRPr="0063511D" w:rsidRDefault="00533FDF" w:rsidP="00533FDF">
            <w:pPr>
              <w:pStyle w:val="af"/>
              <w:numPr>
                <w:ilvl w:val="0"/>
                <w:numId w:val="7"/>
              </w:numPr>
              <w:tabs>
                <w:tab w:val="num" w:pos="357"/>
              </w:tabs>
              <w:ind w:left="357" w:hanging="357"/>
              <w:jc w:val="center"/>
              <w:rPr>
                <w:sz w:val="24"/>
                <w:szCs w:val="24"/>
              </w:rPr>
            </w:pPr>
          </w:p>
        </w:tc>
        <w:tc>
          <w:tcPr>
            <w:tcW w:w="2240" w:type="dxa"/>
            <w:tcBorders>
              <w:top w:val="single" w:sz="4" w:space="0" w:color="auto"/>
              <w:left w:val="single" w:sz="4" w:space="0" w:color="auto"/>
              <w:bottom w:val="single" w:sz="4" w:space="0" w:color="auto"/>
              <w:right w:val="single" w:sz="4" w:space="0" w:color="auto"/>
            </w:tcBorders>
          </w:tcPr>
          <w:p w:rsidR="00533FDF" w:rsidRPr="0063511D" w:rsidRDefault="00533FDF" w:rsidP="00A33A8D">
            <w:pPr>
              <w:pStyle w:val="affb"/>
              <w:ind w:firstLine="0"/>
              <w:jc w:val="center"/>
              <w:rPr>
                <w:sz w:val="24"/>
                <w:szCs w:val="24"/>
              </w:rPr>
            </w:pPr>
            <w:r w:rsidRPr="0063511D">
              <w:rPr>
                <w:sz w:val="24"/>
                <w:szCs w:val="24"/>
              </w:rPr>
              <w:t>3 фарм А (9)</w:t>
            </w:r>
          </w:p>
        </w:tc>
        <w:tc>
          <w:tcPr>
            <w:tcW w:w="2305" w:type="dxa"/>
            <w:tcBorders>
              <w:top w:val="single" w:sz="4" w:space="0" w:color="auto"/>
              <w:left w:val="single" w:sz="4" w:space="0" w:color="auto"/>
              <w:bottom w:val="single" w:sz="4" w:space="0" w:color="auto"/>
              <w:right w:val="single" w:sz="4" w:space="0" w:color="auto"/>
            </w:tcBorders>
          </w:tcPr>
          <w:p w:rsidR="00533FDF" w:rsidRPr="0063511D" w:rsidRDefault="00533FDF" w:rsidP="00A33A8D">
            <w:pPr>
              <w:pStyle w:val="affb"/>
              <w:ind w:firstLine="0"/>
              <w:jc w:val="center"/>
              <w:rPr>
                <w:sz w:val="24"/>
                <w:szCs w:val="24"/>
              </w:rPr>
            </w:pPr>
            <w:r w:rsidRPr="0063511D">
              <w:rPr>
                <w:sz w:val="24"/>
                <w:szCs w:val="24"/>
              </w:rPr>
              <w:t>34</w:t>
            </w:r>
          </w:p>
        </w:tc>
        <w:tc>
          <w:tcPr>
            <w:tcW w:w="2200" w:type="dxa"/>
            <w:tcBorders>
              <w:top w:val="single" w:sz="4" w:space="0" w:color="auto"/>
              <w:left w:val="single" w:sz="4" w:space="0" w:color="auto"/>
              <w:bottom w:val="single" w:sz="4" w:space="0" w:color="auto"/>
              <w:right w:val="single" w:sz="4" w:space="0" w:color="auto"/>
            </w:tcBorders>
          </w:tcPr>
          <w:p w:rsidR="00533FDF" w:rsidRPr="0063511D" w:rsidRDefault="00533FDF" w:rsidP="00A33A8D">
            <w:pPr>
              <w:pStyle w:val="affb"/>
              <w:ind w:firstLine="0"/>
              <w:jc w:val="center"/>
              <w:rPr>
                <w:sz w:val="24"/>
                <w:szCs w:val="24"/>
              </w:rPr>
            </w:pPr>
            <w:r w:rsidRPr="0063511D">
              <w:rPr>
                <w:sz w:val="24"/>
                <w:szCs w:val="24"/>
              </w:rPr>
              <w:t>34</w:t>
            </w:r>
          </w:p>
        </w:tc>
        <w:tc>
          <w:tcPr>
            <w:tcW w:w="2307" w:type="dxa"/>
            <w:tcBorders>
              <w:top w:val="single" w:sz="4" w:space="0" w:color="auto"/>
              <w:left w:val="single" w:sz="4" w:space="0" w:color="auto"/>
              <w:bottom w:val="single" w:sz="4" w:space="0" w:color="auto"/>
              <w:right w:val="single" w:sz="4" w:space="0" w:color="auto"/>
            </w:tcBorders>
          </w:tcPr>
          <w:p w:rsidR="00533FDF" w:rsidRPr="0063511D" w:rsidRDefault="00533FDF" w:rsidP="00A33A8D">
            <w:pPr>
              <w:pStyle w:val="affb"/>
              <w:ind w:firstLine="0"/>
              <w:jc w:val="center"/>
              <w:rPr>
                <w:sz w:val="24"/>
                <w:szCs w:val="24"/>
              </w:rPr>
            </w:pPr>
            <w:r w:rsidRPr="0063511D">
              <w:rPr>
                <w:sz w:val="24"/>
                <w:szCs w:val="24"/>
              </w:rPr>
              <w:t>Карпенко Ю.П.</w:t>
            </w:r>
          </w:p>
        </w:tc>
      </w:tr>
      <w:tr w:rsidR="00533FDF" w:rsidRPr="0063511D" w:rsidTr="00A33A8D">
        <w:trPr>
          <w:cantSplit/>
        </w:trPr>
        <w:tc>
          <w:tcPr>
            <w:tcW w:w="593" w:type="dxa"/>
            <w:tcBorders>
              <w:top w:val="single" w:sz="4" w:space="0" w:color="auto"/>
              <w:left w:val="single" w:sz="4" w:space="0" w:color="auto"/>
              <w:bottom w:val="single" w:sz="4" w:space="0" w:color="auto"/>
              <w:right w:val="single" w:sz="4" w:space="0" w:color="auto"/>
            </w:tcBorders>
          </w:tcPr>
          <w:p w:rsidR="00533FDF" w:rsidRPr="0063511D" w:rsidRDefault="00533FDF" w:rsidP="00533FDF">
            <w:pPr>
              <w:pStyle w:val="af"/>
              <w:numPr>
                <w:ilvl w:val="0"/>
                <w:numId w:val="7"/>
              </w:numPr>
              <w:tabs>
                <w:tab w:val="num" w:pos="357"/>
              </w:tabs>
              <w:ind w:left="357" w:hanging="357"/>
              <w:jc w:val="center"/>
              <w:rPr>
                <w:sz w:val="24"/>
                <w:szCs w:val="24"/>
              </w:rPr>
            </w:pPr>
          </w:p>
        </w:tc>
        <w:tc>
          <w:tcPr>
            <w:tcW w:w="2240" w:type="dxa"/>
            <w:tcBorders>
              <w:top w:val="single" w:sz="4" w:space="0" w:color="auto"/>
              <w:left w:val="single" w:sz="4" w:space="0" w:color="auto"/>
              <w:bottom w:val="single" w:sz="4" w:space="0" w:color="auto"/>
              <w:right w:val="single" w:sz="4" w:space="0" w:color="auto"/>
            </w:tcBorders>
            <w:hideMark/>
          </w:tcPr>
          <w:p w:rsidR="00533FDF" w:rsidRPr="0063511D" w:rsidRDefault="00533FDF" w:rsidP="00A33A8D">
            <w:pPr>
              <w:pStyle w:val="affb"/>
              <w:ind w:firstLine="0"/>
              <w:jc w:val="center"/>
              <w:rPr>
                <w:sz w:val="24"/>
                <w:szCs w:val="24"/>
              </w:rPr>
            </w:pPr>
            <w:r w:rsidRPr="0063511D">
              <w:rPr>
                <w:sz w:val="24"/>
                <w:szCs w:val="24"/>
              </w:rPr>
              <w:t>3 фарм Б (9)</w:t>
            </w:r>
          </w:p>
        </w:tc>
        <w:tc>
          <w:tcPr>
            <w:tcW w:w="2305" w:type="dxa"/>
            <w:tcBorders>
              <w:top w:val="single" w:sz="4" w:space="0" w:color="auto"/>
              <w:left w:val="single" w:sz="4" w:space="0" w:color="auto"/>
              <w:bottom w:val="single" w:sz="4" w:space="0" w:color="auto"/>
              <w:right w:val="single" w:sz="4" w:space="0" w:color="auto"/>
            </w:tcBorders>
            <w:hideMark/>
          </w:tcPr>
          <w:p w:rsidR="00533FDF" w:rsidRPr="0063511D" w:rsidRDefault="00533FDF" w:rsidP="00A33A8D">
            <w:pPr>
              <w:pStyle w:val="affb"/>
              <w:ind w:firstLine="0"/>
              <w:jc w:val="center"/>
              <w:rPr>
                <w:sz w:val="24"/>
                <w:szCs w:val="24"/>
              </w:rPr>
            </w:pPr>
            <w:r w:rsidRPr="0063511D">
              <w:rPr>
                <w:sz w:val="24"/>
                <w:szCs w:val="24"/>
              </w:rPr>
              <w:t>34</w:t>
            </w:r>
          </w:p>
        </w:tc>
        <w:tc>
          <w:tcPr>
            <w:tcW w:w="2200" w:type="dxa"/>
            <w:tcBorders>
              <w:top w:val="single" w:sz="4" w:space="0" w:color="auto"/>
              <w:left w:val="single" w:sz="4" w:space="0" w:color="auto"/>
              <w:bottom w:val="single" w:sz="4" w:space="0" w:color="auto"/>
              <w:right w:val="single" w:sz="4" w:space="0" w:color="auto"/>
            </w:tcBorders>
            <w:hideMark/>
          </w:tcPr>
          <w:p w:rsidR="00533FDF" w:rsidRPr="0063511D" w:rsidRDefault="00533FDF" w:rsidP="00A33A8D">
            <w:pPr>
              <w:pStyle w:val="affb"/>
              <w:ind w:firstLine="0"/>
              <w:jc w:val="center"/>
              <w:rPr>
                <w:sz w:val="24"/>
                <w:szCs w:val="24"/>
              </w:rPr>
            </w:pPr>
            <w:r w:rsidRPr="0063511D">
              <w:rPr>
                <w:sz w:val="24"/>
                <w:szCs w:val="24"/>
              </w:rPr>
              <w:t>33</w:t>
            </w:r>
          </w:p>
        </w:tc>
        <w:tc>
          <w:tcPr>
            <w:tcW w:w="2307" w:type="dxa"/>
            <w:tcBorders>
              <w:top w:val="single" w:sz="4" w:space="0" w:color="auto"/>
              <w:left w:val="single" w:sz="4" w:space="0" w:color="auto"/>
              <w:bottom w:val="single" w:sz="4" w:space="0" w:color="auto"/>
              <w:right w:val="single" w:sz="4" w:space="0" w:color="auto"/>
            </w:tcBorders>
            <w:hideMark/>
          </w:tcPr>
          <w:p w:rsidR="00533FDF" w:rsidRPr="0063511D" w:rsidRDefault="00533FDF" w:rsidP="00A33A8D">
            <w:pPr>
              <w:pStyle w:val="affb"/>
              <w:ind w:firstLine="0"/>
              <w:jc w:val="center"/>
              <w:rPr>
                <w:sz w:val="24"/>
                <w:szCs w:val="24"/>
              </w:rPr>
            </w:pPr>
            <w:r w:rsidRPr="0063511D">
              <w:rPr>
                <w:sz w:val="24"/>
                <w:szCs w:val="24"/>
              </w:rPr>
              <w:t>Краснокутська Н.М.</w:t>
            </w:r>
          </w:p>
        </w:tc>
      </w:tr>
      <w:tr w:rsidR="00533FDF" w:rsidRPr="0063511D" w:rsidTr="00A33A8D">
        <w:trPr>
          <w:cantSplit/>
        </w:trPr>
        <w:tc>
          <w:tcPr>
            <w:tcW w:w="593" w:type="dxa"/>
            <w:tcBorders>
              <w:top w:val="single" w:sz="4" w:space="0" w:color="auto"/>
              <w:left w:val="single" w:sz="4" w:space="0" w:color="auto"/>
              <w:bottom w:val="single" w:sz="4" w:space="0" w:color="auto"/>
              <w:right w:val="single" w:sz="4" w:space="0" w:color="auto"/>
            </w:tcBorders>
          </w:tcPr>
          <w:p w:rsidR="00533FDF" w:rsidRPr="0063511D" w:rsidRDefault="00533FDF" w:rsidP="00533FDF">
            <w:pPr>
              <w:pStyle w:val="af"/>
              <w:numPr>
                <w:ilvl w:val="0"/>
                <w:numId w:val="7"/>
              </w:numPr>
              <w:tabs>
                <w:tab w:val="num" w:pos="357"/>
              </w:tabs>
              <w:ind w:left="357" w:hanging="357"/>
              <w:jc w:val="center"/>
              <w:rPr>
                <w:sz w:val="24"/>
                <w:szCs w:val="24"/>
              </w:rPr>
            </w:pPr>
          </w:p>
        </w:tc>
        <w:tc>
          <w:tcPr>
            <w:tcW w:w="2240" w:type="dxa"/>
            <w:tcBorders>
              <w:top w:val="single" w:sz="4" w:space="0" w:color="auto"/>
              <w:left w:val="single" w:sz="4" w:space="0" w:color="auto"/>
              <w:bottom w:val="single" w:sz="4" w:space="0" w:color="auto"/>
              <w:right w:val="single" w:sz="4" w:space="0" w:color="auto"/>
            </w:tcBorders>
            <w:hideMark/>
          </w:tcPr>
          <w:p w:rsidR="00533FDF" w:rsidRPr="0063511D" w:rsidRDefault="00533FDF" w:rsidP="00A33A8D">
            <w:pPr>
              <w:pStyle w:val="affb"/>
              <w:ind w:firstLine="0"/>
              <w:jc w:val="center"/>
              <w:rPr>
                <w:sz w:val="24"/>
                <w:szCs w:val="24"/>
              </w:rPr>
            </w:pPr>
            <w:r w:rsidRPr="0063511D">
              <w:rPr>
                <w:sz w:val="24"/>
                <w:szCs w:val="24"/>
              </w:rPr>
              <w:t>3 фарм В (9)</w:t>
            </w:r>
          </w:p>
        </w:tc>
        <w:tc>
          <w:tcPr>
            <w:tcW w:w="2305" w:type="dxa"/>
            <w:tcBorders>
              <w:top w:val="single" w:sz="4" w:space="0" w:color="auto"/>
              <w:left w:val="single" w:sz="4" w:space="0" w:color="auto"/>
              <w:bottom w:val="single" w:sz="4" w:space="0" w:color="auto"/>
              <w:right w:val="single" w:sz="4" w:space="0" w:color="auto"/>
            </w:tcBorders>
            <w:hideMark/>
          </w:tcPr>
          <w:p w:rsidR="00533FDF" w:rsidRPr="0063511D" w:rsidRDefault="00533FDF" w:rsidP="00A33A8D">
            <w:pPr>
              <w:pStyle w:val="affb"/>
              <w:ind w:firstLine="0"/>
              <w:jc w:val="center"/>
              <w:rPr>
                <w:sz w:val="24"/>
                <w:szCs w:val="24"/>
              </w:rPr>
            </w:pPr>
            <w:r w:rsidRPr="0063511D">
              <w:rPr>
                <w:sz w:val="24"/>
                <w:szCs w:val="24"/>
              </w:rPr>
              <w:t>34</w:t>
            </w:r>
          </w:p>
        </w:tc>
        <w:tc>
          <w:tcPr>
            <w:tcW w:w="2200" w:type="dxa"/>
            <w:tcBorders>
              <w:top w:val="single" w:sz="4" w:space="0" w:color="auto"/>
              <w:left w:val="single" w:sz="4" w:space="0" w:color="auto"/>
              <w:bottom w:val="single" w:sz="4" w:space="0" w:color="auto"/>
              <w:right w:val="single" w:sz="4" w:space="0" w:color="auto"/>
            </w:tcBorders>
            <w:hideMark/>
          </w:tcPr>
          <w:p w:rsidR="00533FDF" w:rsidRPr="0063511D" w:rsidRDefault="00533FDF" w:rsidP="00A33A8D">
            <w:pPr>
              <w:pStyle w:val="affb"/>
              <w:ind w:firstLine="0"/>
              <w:jc w:val="center"/>
              <w:rPr>
                <w:sz w:val="24"/>
                <w:szCs w:val="24"/>
              </w:rPr>
            </w:pPr>
            <w:r w:rsidRPr="0063511D">
              <w:rPr>
                <w:sz w:val="24"/>
                <w:szCs w:val="24"/>
              </w:rPr>
              <w:t>34</w:t>
            </w:r>
          </w:p>
        </w:tc>
        <w:tc>
          <w:tcPr>
            <w:tcW w:w="2307" w:type="dxa"/>
            <w:tcBorders>
              <w:top w:val="single" w:sz="4" w:space="0" w:color="auto"/>
              <w:left w:val="single" w:sz="4" w:space="0" w:color="auto"/>
              <w:bottom w:val="single" w:sz="4" w:space="0" w:color="auto"/>
              <w:right w:val="single" w:sz="4" w:space="0" w:color="auto"/>
            </w:tcBorders>
            <w:hideMark/>
          </w:tcPr>
          <w:p w:rsidR="00533FDF" w:rsidRPr="0063511D" w:rsidRDefault="00533FDF" w:rsidP="00A33A8D">
            <w:pPr>
              <w:pStyle w:val="affb"/>
              <w:ind w:firstLine="0"/>
              <w:jc w:val="center"/>
              <w:rPr>
                <w:sz w:val="24"/>
                <w:szCs w:val="24"/>
              </w:rPr>
            </w:pPr>
            <w:r w:rsidRPr="0063511D">
              <w:rPr>
                <w:sz w:val="24"/>
                <w:szCs w:val="24"/>
              </w:rPr>
              <w:t>Черепанова М.О.</w:t>
            </w:r>
          </w:p>
        </w:tc>
      </w:tr>
      <w:tr w:rsidR="00533FDF" w:rsidRPr="0063511D" w:rsidTr="00A33A8D">
        <w:trPr>
          <w:cantSplit/>
        </w:trPr>
        <w:tc>
          <w:tcPr>
            <w:tcW w:w="593" w:type="dxa"/>
            <w:tcBorders>
              <w:top w:val="single" w:sz="4" w:space="0" w:color="auto"/>
              <w:left w:val="single" w:sz="4" w:space="0" w:color="auto"/>
              <w:bottom w:val="thickThinSmallGap" w:sz="24" w:space="0" w:color="auto"/>
              <w:right w:val="single" w:sz="4" w:space="0" w:color="auto"/>
            </w:tcBorders>
          </w:tcPr>
          <w:p w:rsidR="00533FDF" w:rsidRPr="0063511D" w:rsidRDefault="00533FDF" w:rsidP="00A33A8D">
            <w:pPr>
              <w:pStyle w:val="af"/>
              <w:tabs>
                <w:tab w:val="left" w:pos="708"/>
              </w:tabs>
              <w:rPr>
                <w:b/>
                <w:sz w:val="24"/>
                <w:szCs w:val="24"/>
              </w:rPr>
            </w:pPr>
          </w:p>
        </w:tc>
        <w:tc>
          <w:tcPr>
            <w:tcW w:w="2240" w:type="dxa"/>
            <w:tcBorders>
              <w:top w:val="single" w:sz="4" w:space="0" w:color="auto"/>
              <w:left w:val="single" w:sz="4" w:space="0" w:color="auto"/>
              <w:bottom w:val="thickThinSmallGap" w:sz="24" w:space="0" w:color="auto"/>
              <w:right w:val="single" w:sz="4" w:space="0" w:color="auto"/>
            </w:tcBorders>
            <w:hideMark/>
          </w:tcPr>
          <w:p w:rsidR="00533FDF" w:rsidRPr="0063511D" w:rsidRDefault="00533FDF" w:rsidP="00A33A8D">
            <w:pPr>
              <w:pStyle w:val="affb"/>
              <w:ind w:firstLine="0"/>
              <w:jc w:val="center"/>
              <w:rPr>
                <w:b/>
                <w:sz w:val="24"/>
                <w:szCs w:val="24"/>
              </w:rPr>
            </w:pPr>
            <w:r w:rsidRPr="0063511D">
              <w:rPr>
                <w:b/>
                <w:sz w:val="24"/>
                <w:szCs w:val="24"/>
              </w:rPr>
              <w:t>Всього:</w:t>
            </w:r>
          </w:p>
        </w:tc>
        <w:tc>
          <w:tcPr>
            <w:tcW w:w="2305" w:type="dxa"/>
            <w:tcBorders>
              <w:top w:val="single" w:sz="4" w:space="0" w:color="auto"/>
              <w:left w:val="single" w:sz="4" w:space="0" w:color="auto"/>
              <w:bottom w:val="thickThinSmallGap" w:sz="24" w:space="0" w:color="auto"/>
              <w:right w:val="single" w:sz="4" w:space="0" w:color="auto"/>
            </w:tcBorders>
            <w:hideMark/>
          </w:tcPr>
          <w:p w:rsidR="00533FDF" w:rsidRPr="0063511D" w:rsidRDefault="00533FDF" w:rsidP="00A33A8D">
            <w:pPr>
              <w:pStyle w:val="affb"/>
              <w:ind w:firstLine="0"/>
              <w:jc w:val="center"/>
              <w:rPr>
                <w:b/>
                <w:sz w:val="24"/>
                <w:szCs w:val="24"/>
              </w:rPr>
            </w:pPr>
            <w:r w:rsidRPr="0063511D">
              <w:rPr>
                <w:b/>
                <w:sz w:val="24"/>
                <w:szCs w:val="24"/>
              </w:rPr>
              <w:t>288</w:t>
            </w:r>
          </w:p>
        </w:tc>
        <w:tc>
          <w:tcPr>
            <w:tcW w:w="2200" w:type="dxa"/>
            <w:tcBorders>
              <w:top w:val="single" w:sz="4" w:space="0" w:color="auto"/>
              <w:left w:val="single" w:sz="4" w:space="0" w:color="auto"/>
              <w:bottom w:val="thickThinSmallGap" w:sz="24" w:space="0" w:color="auto"/>
              <w:right w:val="single" w:sz="4" w:space="0" w:color="auto"/>
            </w:tcBorders>
            <w:hideMark/>
          </w:tcPr>
          <w:p w:rsidR="00533FDF" w:rsidRPr="0063511D" w:rsidRDefault="00533FDF" w:rsidP="00A33A8D">
            <w:pPr>
              <w:pStyle w:val="affb"/>
              <w:ind w:firstLine="0"/>
              <w:jc w:val="center"/>
              <w:rPr>
                <w:b/>
                <w:sz w:val="24"/>
                <w:szCs w:val="24"/>
              </w:rPr>
            </w:pPr>
            <w:r w:rsidRPr="0063511D">
              <w:rPr>
                <w:b/>
                <w:sz w:val="24"/>
                <w:szCs w:val="24"/>
              </w:rPr>
              <w:t>282</w:t>
            </w:r>
          </w:p>
        </w:tc>
        <w:tc>
          <w:tcPr>
            <w:tcW w:w="2307" w:type="dxa"/>
            <w:tcBorders>
              <w:top w:val="single" w:sz="4" w:space="0" w:color="auto"/>
              <w:left w:val="single" w:sz="4" w:space="0" w:color="auto"/>
              <w:bottom w:val="thickThinSmallGap" w:sz="24" w:space="0" w:color="auto"/>
              <w:right w:val="single" w:sz="4" w:space="0" w:color="auto"/>
            </w:tcBorders>
          </w:tcPr>
          <w:p w:rsidR="00533FDF" w:rsidRPr="0063511D" w:rsidRDefault="00533FDF" w:rsidP="00A33A8D">
            <w:pPr>
              <w:pStyle w:val="affb"/>
              <w:ind w:firstLine="0"/>
              <w:jc w:val="center"/>
              <w:rPr>
                <w:b/>
                <w:sz w:val="24"/>
                <w:szCs w:val="24"/>
              </w:rPr>
            </w:pPr>
          </w:p>
        </w:tc>
      </w:tr>
      <w:tr w:rsidR="00533FDF" w:rsidRPr="0063511D" w:rsidTr="00A33A8D">
        <w:trPr>
          <w:cantSplit/>
        </w:trPr>
        <w:tc>
          <w:tcPr>
            <w:tcW w:w="593" w:type="dxa"/>
            <w:tcBorders>
              <w:top w:val="thickThinSmallGap" w:sz="24" w:space="0" w:color="auto"/>
              <w:left w:val="single" w:sz="4" w:space="0" w:color="auto"/>
              <w:bottom w:val="thickThinSmallGap" w:sz="24" w:space="0" w:color="auto"/>
              <w:right w:val="single" w:sz="4" w:space="0" w:color="auto"/>
            </w:tcBorders>
          </w:tcPr>
          <w:p w:rsidR="00533FDF" w:rsidRPr="0063511D" w:rsidRDefault="00533FDF" w:rsidP="00A33A8D">
            <w:pPr>
              <w:pStyle w:val="af"/>
              <w:tabs>
                <w:tab w:val="left" w:pos="708"/>
              </w:tabs>
              <w:rPr>
                <w:sz w:val="24"/>
                <w:szCs w:val="24"/>
              </w:rPr>
            </w:pPr>
          </w:p>
        </w:tc>
        <w:tc>
          <w:tcPr>
            <w:tcW w:w="9052" w:type="dxa"/>
            <w:gridSpan w:val="4"/>
            <w:tcBorders>
              <w:top w:val="thickThinSmallGap" w:sz="24" w:space="0" w:color="auto"/>
              <w:left w:val="single" w:sz="4" w:space="0" w:color="auto"/>
              <w:bottom w:val="thickThinSmallGap" w:sz="24" w:space="0" w:color="auto"/>
              <w:right w:val="single" w:sz="4" w:space="0" w:color="auto"/>
            </w:tcBorders>
            <w:hideMark/>
          </w:tcPr>
          <w:p w:rsidR="00533FDF" w:rsidRPr="0063511D" w:rsidRDefault="00533FDF" w:rsidP="00A33A8D">
            <w:pPr>
              <w:pStyle w:val="affb"/>
              <w:ind w:firstLine="0"/>
              <w:jc w:val="center"/>
              <w:rPr>
                <w:b/>
                <w:sz w:val="24"/>
                <w:szCs w:val="24"/>
              </w:rPr>
            </w:pPr>
            <w:r w:rsidRPr="0063511D">
              <w:rPr>
                <w:b/>
                <w:sz w:val="24"/>
                <w:szCs w:val="24"/>
              </w:rPr>
              <w:t>ІІ освітньо-кваліфікаційний рівень (денна форма навчання)</w:t>
            </w:r>
          </w:p>
        </w:tc>
      </w:tr>
      <w:tr w:rsidR="00533FDF" w:rsidRPr="0063511D" w:rsidTr="00A33A8D">
        <w:trPr>
          <w:cantSplit/>
        </w:trPr>
        <w:tc>
          <w:tcPr>
            <w:tcW w:w="593" w:type="dxa"/>
            <w:tcBorders>
              <w:top w:val="thickThinSmallGap" w:sz="24" w:space="0" w:color="auto"/>
              <w:left w:val="single" w:sz="4" w:space="0" w:color="auto"/>
              <w:bottom w:val="single" w:sz="4" w:space="0" w:color="auto"/>
              <w:right w:val="single" w:sz="4" w:space="0" w:color="auto"/>
            </w:tcBorders>
          </w:tcPr>
          <w:p w:rsidR="00533FDF" w:rsidRPr="0063511D" w:rsidRDefault="00533FDF" w:rsidP="00533FDF">
            <w:pPr>
              <w:pStyle w:val="af"/>
              <w:numPr>
                <w:ilvl w:val="0"/>
                <w:numId w:val="7"/>
              </w:numPr>
              <w:tabs>
                <w:tab w:val="num" w:pos="357"/>
              </w:tabs>
              <w:ind w:left="357" w:hanging="357"/>
              <w:rPr>
                <w:sz w:val="24"/>
                <w:szCs w:val="24"/>
              </w:rPr>
            </w:pPr>
          </w:p>
        </w:tc>
        <w:tc>
          <w:tcPr>
            <w:tcW w:w="2240" w:type="dxa"/>
            <w:tcBorders>
              <w:top w:val="thickThinSmallGap" w:sz="24" w:space="0" w:color="auto"/>
              <w:left w:val="single" w:sz="4" w:space="0" w:color="auto"/>
              <w:bottom w:val="single" w:sz="4" w:space="0" w:color="auto"/>
              <w:right w:val="single" w:sz="4" w:space="0" w:color="auto"/>
            </w:tcBorders>
            <w:hideMark/>
          </w:tcPr>
          <w:p w:rsidR="00533FDF" w:rsidRPr="0063511D" w:rsidRDefault="00533FDF" w:rsidP="00A33A8D">
            <w:pPr>
              <w:pStyle w:val="affb"/>
              <w:ind w:firstLine="0"/>
              <w:jc w:val="center"/>
              <w:rPr>
                <w:sz w:val="24"/>
                <w:szCs w:val="24"/>
              </w:rPr>
            </w:pPr>
            <w:r w:rsidRPr="0063511D">
              <w:rPr>
                <w:sz w:val="24"/>
                <w:szCs w:val="24"/>
              </w:rPr>
              <w:t>К фарм 1 (ден)</w:t>
            </w:r>
          </w:p>
        </w:tc>
        <w:tc>
          <w:tcPr>
            <w:tcW w:w="2305" w:type="dxa"/>
            <w:tcBorders>
              <w:top w:val="nil"/>
              <w:left w:val="single" w:sz="4" w:space="0" w:color="auto"/>
              <w:bottom w:val="single" w:sz="4" w:space="0" w:color="auto"/>
              <w:right w:val="single" w:sz="4" w:space="0" w:color="auto"/>
            </w:tcBorders>
            <w:hideMark/>
          </w:tcPr>
          <w:p w:rsidR="00533FDF" w:rsidRPr="0063511D" w:rsidRDefault="00533FDF" w:rsidP="00A33A8D">
            <w:pPr>
              <w:pStyle w:val="affb"/>
              <w:ind w:firstLine="0"/>
              <w:jc w:val="center"/>
              <w:rPr>
                <w:sz w:val="24"/>
                <w:szCs w:val="24"/>
              </w:rPr>
            </w:pPr>
            <w:r w:rsidRPr="0063511D">
              <w:rPr>
                <w:sz w:val="24"/>
                <w:szCs w:val="24"/>
              </w:rPr>
              <w:t>15</w:t>
            </w:r>
          </w:p>
        </w:tc>
        <w:tc>
          <w:tcPr>
            <w:tcW w:w="2200" w:type="dxa"/>
            <w:tcBorders>
              <w:top w:val="nil"/>
              <w:left w:val="single" w:sz="4" w:space="0" w:color="auto"/>
              <w:bottom w:val="single" w:sz="4" w:space="0" w:color="auto"/>
              <w:right w:val="single" w:sz="4" w:space="0" w:color="auto"/>
            </w:tcBorders>
            <w:hideMark/>
          </w:tcPr>
          <w:p w:rsidR="00533FDF" w:rsidRPr="0063511D" w:rsidRDefault="00533FDF" w:rsidP="00A33A8D">
            <w:pPr>
              <w:pStyle w:val="affb"/>
              <w:ind w:firstLine="0"/>
              <w:jc w:val="center"/>
              <w:rPr>
                <w:sz w:val="24"/>
                <w:szCs w:val="24"/>
              </w:rPr>
            </w:pPr>
            <w:r w:rsidRPr="0063511D">
              <w:rPr>
                <w:sz w:val="24"/>
                <w:szCs w:val="24"/>
              </w:rPr>
              <w:t>16</w:t>
            </w:r>
          </w:p>
        </w:tc>
        <w:tc>
          <w:tcPr>
            <w:tcW w:w="2307" w:type="dxa"/>
            <w:tcBorders>
              <w:top w:val="nil"/>
              <w:left w:val="single" w:sz="4" w:space="0" w:color="auto"/>
              <w:bottom w:val="single" w:sz="4" w:space="0" w:color="auto"/>
              <w:right w:val="single" w:sz="4" w:space="0" w:color="auto"/>
            </w:tcBorders>
            <w:hideMark/>
          </w:tcPr>
          <w:p w:rsidR="00533FDF" w:rsidRPr="0063511D" w:rsidRDefault="00533FDF" w:rsidP="00A33A8D">
            <w:pPr>
              <w:pStyle w:val="affb"/>
              <w:ind w:firstLine="0"/>
              <w:jc w:val="center"/>
              <w:rPr>
                <w:sz w:val="24"/>
                <w:szCs w:val="24"/>
              </w:rPr>
            </w:pPr>
            <w:r w:rsidRPr="0063511D">
              <w:rPr>
                <w:sz w:val="24"/>
                <w:szCs w:val="24"/>
              </w:rPr>
              <w:t>Сайфудінова Р.П.</w:t>
            </w:r>
          </w:p>
        </w:tc>
      </w:tr>
      <w:tr w:rsidR="00533FDF" w:rsidRPr="0063511D" w:rsidTr="00A33A8D">
        <w:trPr>
          <w:cantSplit/>
        </w:trPr>
        <w:tc>
          <w:tcPr>
            <w:tcW w:w="593" w:type="dxa"/>
            <w:tcBorders>
              <w:top w:val="single" w:sz="4" w:space="0" w:color="auto"/>
              <w:left w:val="single" w:sz="4" w:space="0" w:color="auto"/>
              <w:bottom w:val="single" w:sz="4" w:space="0" w:color="auto"/>
              <w:right w:val="single" w:sz="4" w:space="0" w:color="auto"/>
            </w:tcBorders>
          </w:tcPr>
          <w:p w:rsidR="00533FDF" w:rsidRPr="0063511D" w:rsidRDefault="00533FDF" w:rsidP="00533FDF">
            <w:pPr>
              <w:pStyle w:val="af"/>
              <w:numPr>
                <w:ilvl w:val="0"/>
                <w:numId w:val="7"/>
              </w:numPr>
              <w:tabs>
                <w:tab w:val="num" w:pos="357"/>
              </w:tabs>
              <w:ind w:left="357" w:hanging="357"/>
              <w:rPr>
                <w:sz w:val="24"/>
                <w:szCs w:val="24"/>
              </w:rPr>
            </w:pPr>
          </w:p>
        </w:tc>
        <w:tc>
          <w:tcPr>
            <w:tcW w:w="2240" w:type="dxa"/>
            <w:tcBorders>
              <w:top w:val="single" w:sz="4" w:space="0" w:color="auto"/>
              <w:left w:val="single" w:sz="4" w:space="0" w:color="auto"/>
              <w:bottom w:val="single" w:sz="4" w:space="0" w:color="auto"/>
              <w:right w:val="single" w:sz="4" w:space="0" w:color="auto"/>
            </w:tcBorders>
            <w:hideMark/>
          </w:tcPr>
          <w:p w:rsidR="00533FDF" w:rsidRPr="0063511D" w:rsidRDefault="00533FDF" w:rsidP="00A33A8D">
            <w:pPr>
              <w:pStyle w:val="affb"/>
              <w:ind w:firstLine="0"/>
              <w:jc w:val="center"/>
              <w:rPr>
                <w:sz w:val="24"/>
                <w:szCs w:val="24"/>
              </w:rPr>
            </w:pPr>
            <w:r w:rsidRPr="0063511D">
              <w:rPr>
                <w:sz w:val="24"/>
                <w:szCs w:val="24"/>
              </w:rPr>
              <w:t>К фарм 11 А (ден)</w:t>
            </w:r>
          </w:p>
        </w:tc>
        <w:tc>
          <w:tcPr>
            <w:tcW w:w="2305" w:type="dxa"/>
            <w:tcBorders>
              <w:top w:val="nil"/>
              <w:left w:val="single" w:sz="4" w:space="0" w:color="auto"/>
              <w:bottom w:val="single" w:sz="4" w:space="0" w:color="auto"/>
              <w:right w:val="single" w:sz="4" w:space="0" w:color="auto"/>
            </w:tcBorders>
            <w:hideMark/>
          </w:tcPr>
          <w:p w:rsidR="00533FDF" w:rsidRPr="0063511D" w:rsidRDefault="00533FDF" w:rsidP="00A33A8D">
            <w:pPr>
              <w:pStyle w:val="affb"/>
              <w:ind w:firstLine="0"/>
              <w:jc w:val="center"/>
              <w:rPr>
                <w:sz w:val="24"/>
                <w:szCs w:val="24"/>
              </w:rPr>
            </w:pPr>
            <w:r w:rsidRPr="0063511D">
              <w:rPr>
                <w:sz w:val="24"/>
                <w:szCs w:val="24"/>
              </w:rPr>
              <w:t>31</w:t>
            </w:r>
          </w:p>
        </w:tc>
        <w:tc>
          <w:tcPr>
            <w:tcW w:w="2200" w:type="dxa"/>
            <w:tcBorders>
              <w:top w:val="nil"/>
              <w:left w:val="single" w:sz="4" w:space="0" w:color="auto"/>
              <w:bottom w:val="single" w:sz="4" w:space="0" w:color="auto"/>
              <w:right w:val="single" w:sz="4" w:space="0" w:color="auto"/>
            </w:tcBorders>
            <w:hideMark/>
          </w:tcPr>
          <w:p w:rsidR="00533FDF" w:rsidRPr="0063511D" w:rsidRDefault="00533FDF" w:rsidP="00A33A8D">
            <w:pPr>
              <w:pStyle w:val="affb"/>
              <w:ind w:firstLine="0"/>
              <w:jc w:val="center"/>
              <w:rPr>
                <w:sz w:val="24"/>
                <w:szCs w:val="24"/>
              </w:rPr>
            </w:pPr>
            <w:r w:rsidRPr="0063511D">
              <w:rPr>
                <w:sz w:val="24"/>
                <w:szCs w:val="24"/>
              </w:rPr>
              <w:t>30</w:t>
            </w:r>
          </w:p>
        </w:tc>
        <w:tc>
          <w:tcPr>
            <w:tcW w:w="2307" w:type="dxa"/>
            <w:tcBorders>
              <w:top w:val="nil"/>
              <w:left w:val="single" w:sz="4" w:space="0" w:color="auto"/>
              <w:bottom w:val="single" w:sz="4" w:space="0" w:color="auto"/>
              <w:right w:val="single" w:sz="4" w:space="0" w:color="auto"/>
            </w:tcBorders>
            <w:hideMark/>
          </w:tcPr>
          <w:p w:rsidR="00533FDF" w:rsidRPr="0063511D" w:rsidRDefault="00533FDF" w:rsidP="00A33A8D">
            <w:pPr>
              <w:pStyle w:val="affb"/>
              <w:ind w:firstLine="0"/>
              <w:jc w:val="center"/>
              <w:rPr>
                <w:sz w:val="24"/>
                <w:szCs w:val="24"/>
              </w:rPr>
            </w:pPr>
            <w:r w:rsidRPr="0063511D">
              <w:rPr>
                <w:sz w:val="24"/>
                <w:szCs w:val="24"/>
              </w:rPr>
              <w:t>Сайфудінова Р.П.</w:t>
            </w:r>
          </w:p>
        </w:tc>
      </w:tr>
      <w:tr w:rsidR="00533FDF" w:rsidRPr="0063511D" w:rsidTr="00A33A8D">
        <w:trPr>
          <w:cantSplit/>
        </w:trPr>
        <w:tc>
          <w:tcPr>
            <w:tcW w:w="593" w:type="dxa"/>
            <w:tcBorders>
              <w:top w:val="single" w:sz="4" w:space="0" w:color="auto"/>
              <w:left w:val="single" w:sz="4" w:space="0" w:color="auto"/>
              <w:bottom w:val="single" w:sz="4" w:space="0" w:color="auto"/>
              <w:right w:val="single" w:sz="4" w:space="0" w:color="auto"/>
            </w:tcBorders>
          </w:tcPr>
          <w:p w:rsidR="00533FDF" w:rsidRPr="0063511D" w:rsidRDefault="00533FDF" w:rsidP="00533FDF">
            <w:pPr>
              <w:pStyle w:val="af"/>
              <w:numPr>
                <w:ilvl w:val="0"/>
                <w:numId w:val="7"/>
              </w:numPr>
              <w:tabs>
                <w:tab w:val="num" w:pos="357"/>
              </w:tabs>
              <w:ind w:left="357" w:hanging="357"/>
              <w:rPr>
                <w:sz w:val="24"/>
                <w:szCs w:val="24"/>
              </w:rPr>
            </w:pPr>
          </w:p>
        </w:tc>
        <w:tc>
          <w:tcPr>
            <w:tcW w:w="2240" w:type="dxa"/>
            <w:tcBorders>
              <w:top w:val="single" w:sz="4" w:space="0" w:color="auto"/>
              <w:left w:val="single" w:sz="4" w:space="0" w:color="auto"/>
              <w:bottom w:val="single" w:sz="4" w:space="0" w:color="auto"/>
              <w:right w:val="single" w:sz="4" w:space="0" w:color="auto"/>
            </w:tcBorders>
            <w:hideMark/>
          </w:tcPr>
          <w:p w:rsidR="00533FDF" w:rsidRPr="0063511D" w:rsidRDefault="00533FDF" w:rsidP="00A33A8D">
            <w:pPr>
              <w:pStyle w:val="affb"/>
              <w:ind w:firstLine="0"/>
              <w:jc w:val="center"/>
              <w:rPr>
                <w:sz w:val="24"/>
                <w:szCs w:val="24"/>
              </w:rPr>
            </w:pPr>
            <w:r w:rsidRPr="0063511D">
              <w:rPr>
                <w:sz w:val="24"/>
                <w:szCs w:val="24"/>
              </w:rPr>
              <w:t>К фарм 11 Б (ден)</w:t>
            </w:r>
          </w:p>
        </w:tc>
        <w:tc>
          <w:tcPr>
            <w:tcW w:w="2305" w:type="dxa"/>
            <w:tcBorders>
              <w:top w:val="nil"/>
              <w:left w:val="single" w:sz="4" w:space="0" w:color="auto"/>
              <w:bottom w:val="single" w:sz="4" w:space="0" w:color="auto"/>
              <w:right w:val="single" w:sz="4" w:space="0" w:color="auto"/>
            </w:tcBorders>
            <w:hideMark/>
          </w:tcPr>
          <w:p w:rsidR="00533FDF" w:rsidRPr="0063511D" w:rsidRDefault="00533FDF" w:rsidP="00A33A8D">
            <w:pPr>
              <w:pStyle w:val="affb"/>
              <w:ind w:firstLine="0"/>
              <w:jc w:val="center"/>
              <w:rPr>
                <w:sz w:val="24"/>
                <w:szCs w:val="24"/>
              </w:rPr>
            </w:pPr>
            <w:r w:rsidRPr="0063511D">
              <w:rPr>
                <w:sz w:val="24"/>
                <w:szCs w:val="24"/>
              </w:rPr>
              <w:t>31</w:t>
            </w:r>
          </w:p>
        </w:tc>
        <w:tc>
          <w:tcPr>
            <w:tcW w:w="2200" w:type="dxa"/>
            <w:tcBorders>
              <w:top w:val="nil"/>
              <w:left w:val="single" w:sz="4" w:space="0" w:color="auto"/>
              <w:bottom w:val="single" w:sz="4" w:space="0" w:color="auto"/>
              <w:right w:val="single" w:sz="4" w:space="0" w:color="auto"/>
            </w:tcBorders>
            <w:hideMark/>
          </w:tcPr>
          <w:p w:rsidR="00533FDF" w:rsidRPr="0063511D" w:rsidRDefault="00533FDF" w:rsidP="00A33A8D">
            <w:pPr>
              <w:pStyle w:val="affb"/>
              <w:ind w:firstLine="0"/>
              <w:jc w:val="center"/>
              <w:rPr>
                <w:sz w:val="24"/>
                <w:szCs w:val="24"/>
              </w:rPr>
            </w:pPr>
            <w:r w:rsidRPr="0063511D">
              <w:rPr>
                <w:sz w:val="24"/>
                <w:szCs w:val="24"/>
              </w:rPr>
              <w:t>31</w:t>
            </w:r>
          </w:p>
        </w:tc>
        <w:tc>
          <w:tcPr>
            <w:tcW w:w="2307" w:type="dxa"/>
            <w:tcBorders>
              <w:top w:val="nil"/>
              <w:left w:val="single" w:sz="4" w:space="0" w:color="auto"/>
              <w:bottom w:val="single" w:sz="4" w:space="0" w:color="auto"/>
              <w:right w:val="single" w:sz="4" w:space="0" w:color="auto"/>
            </w:tcBorders>
            <w:hideMark/>
          </w:tcPr>
          <w:p w:rsidR="00533FDF" w:rsidRPr="0063511D" w:rsidRDefault="00533FDF" w:rsidP="00A33A8D">
            <w:pPr>
              <w:pStyle w:val="affb"/>
              <w:ind w:firstLine="0"/>
              <w:jc w:val="center"/>
              <w:rPr>
                <w:sz w:val="24"/>
                <w:szCs w:val="24"/>
              </w:rPr>
            </w:pPr>
            <w:r w:rsidRPr="0063511D">
              <w:rPr>
                <w:sz w:val="24"/>
                <w:szCs w:val="24"/>
              </w:rPr>
              <w:t>Сайфудінова Р.П.</w:t>
            </w:r>
          </w:p>
        </w:tc>
      </w:tr>
      <w:tr w:rsidR="00533FDF" w:rsidRPr="0063511D" w:rsidTr="00A33A8D">
        <w:trPr>
          <w:cantSplit/>
        </w:trPr>
        <w:tc>
          <w:tcPr>
            <w:tcW w:w="593" w:type="dxa"/>
            <w:tcBorders>
              <w:top w:val="single" w:sz="4" w:space="0" w:color="auto"/>
              <w:left w:val="single" w:sz="4" w:space="0" w:color="auto"/>
              <w:bottom w:val="thickThinSmallGap" w:sz="24" w:space="0" w:color="auto"/>
              <w:right w:val="single" w:sz="4" w:space="0" w:color="auto"/>
            </w:tcBorders>
          </w:tcPr>
          <w:p w:rsidR="00533FDF" w:rsidRPr="0063511D" w:rsidRDefault="00533FDF" w:rsidP="00A33A8D">
            <w:pPr>
              <w:pStyle w:val="af"/>
              <w:tabs>
                <w:tab w:val="left" w:pos="708"/>
              </w:tabs>
              <w:rPr>
                <w:sz w:val="24"/>
                <w:szCs w:val="24"/>
              </w:rPr>
            </w:pPr>
          </w:p>
        </w:tc>
        <w:tc>
          <w:tcPr>
            <w:tcW w:w="2240" w:type="dxa"/>
            <w:tcBorders>
              <w:top w:val="single" w:sz="4" w:space="0" w:color="auto"/>
              <w:left w:val="single" w:sz="4" w:space="0" w:color="auto"/>
              <w:bottom w:val="thickThinSmallGap" w:sz="24" w:space="0" w:color="auto"/>
              <w:right w:val="single" w:sz="4" w:space="0" w:color="auto"/>
            </w:tcBorders>
            <w:hideMark/>
          </w:tcPr>
          <w:p w:rsidR="00533FDF" w:rsidRPr="0063511D" w:rsidRDefault="00533FDF" w:rsidP="00A33A8D">
            <w:pPr>
              <w:pStyle w:val="affb"/>
              <w:ind w:firstLine="0"/>
              <w:jc w:val="center"/>
              <w:rPr>
                <w:b/>
                <w:sz w:val="24"/>
                <w:szCs w:val="24"/>
              </w:rPr>
            </w:pPr>
            <w:r w:rsidRPr="0063511D">
              <w:rPr>
                <w:b/>
                <w:sz w:val="24"/>
                <w:szCs w:val="24"/>
              </w:rPr>
              <w:t>Всього:</w:t>
            </w:r>
          </w:p>
        </w:tc>
        <w:tc>
          <w:tcPr>
            <w:tcW w:w="2305" w:type="dxa"/>
            <w:tcBorders>
              <w:top w:val="single" w:sz="4" w:space="0" w:color="auto"/>
              <w:left w:val="single" w:sz="4" w:space="0" w:color="auto"/>
              <w:bottom w:val="thickThinSmallGap" w:sz="24" w:space="0" w:color="auto"/>
              <w:right w:val="single" w:sz="4" w:space="0" w:color="auto"/>
            </w:tcBorders>
            <w:hideMark/>
          </w:tcPr>
          <w:p w:rsidR="00533FDF" w:rsidRPr="0063511D" w:rsidRDefault="00533FDF" w:rsidP="00A33A8D">
            <w:pPr>
              <w:pStyle w:val="affb"/>
              <w:ind w:firstLine="0"/>
              <w:jc w:val="center"/>
              <w:rPr>
                <w:b/>
                <w:sz w:val="24"/>
                <w:szCs w:val="24"/>
              </w:rPr>
            </w:pPr>
            <w:r w:rsidRPr="0063511D">
              <w:rPr>
                <w:b/>
                <w:sz w:val="24"/>
                <w:szCs w:val="24"/>
              </w:rPr>
              <w:t>77</w:t>
            </w:r>
          </w:p>
        </w:tc>
        <w:tc>
          <w:tcPr>
            <w:tcW w:w="2200" w:type="dxa"/>
            <w:tcBorders>
              <w:top w:val="single" w:sz="4" w:space="0" w:color="auto"/>
              <w:left w:val="single" w:sz="4" w:space="0" w:color="auto"/>
              <w:bottom w:val="thickThinSmallGap" w:sz="24" w:space="0" w:color="auto"/>
              <w:right w:val="single" w:sz="4" w:space="0" w:color="auto"/>
            </w:tcBorders>
            <w:hideMark/>
          </w:tcPr>
          <w:p w:rsidR="00533FDF" w:rsidRPr="0063511D" w:rsidRDefault="00533FDF" w:rsidP="00A33A8D">
            <w:pPr>
              <w:pStyle w:val="affb"/>
              <w:ind w:firstLine="0"/>
              <w:jc w:val="center"/>
              <w:rPr>
                <w:b/>
                <w:sz w:val="24"/>
                <w:szCs w:val="24"/>
              </w:rPr>
            </w:pPr>
            <w:r w:rsidRPr="0063511D">
              <w:rPr>
                <w:b/>
                <w:sz w:val="24"/>
                <w:szCs w:val="24"/>
              </w:rPr>
              <w:t>77</w:t>
            </w:r>
          </w:p>
        </w:tc>
        <w:tc>
          <w:tcPr>
            <w:tcW w:w="2307" w:type="dxa"/>
            <w:tcBorders>
              <w:top w:val="single" w:sz="4" w:space="0" w:color="auto"/>
              <w:left w:val="single" w:sz="4" w:space="0" w:color="auto"/>
              <w:bottom w:val="thickThinSmallGap" w:sz="24" w:space="0" w:color="auto"/>
              <w:right w:val="single" w:sz="4" w:space="0" w:color="auto"/>
            </w:tcBorders>
          </w:tcPr>
          <w:p w:rsidR="00533FDF" w:rsidRPr="0063511D" w:rsidRDefault="00533FDF" w:rsidP="00A33A8D">
            <w:pPr>
              <w:pStyle w:val="affb"/>
              <w:ind w:firstLine="0"/>
              <w:jc w:val="center"/>
              <w:rPr>
                <w:b/>
                <w:sz w:val="24"/>
                <w:szCs w:val="24"/>
              </w:rPr>
            </w:pPr>
          </w:p>
        </w:tc>
      </w:tr>
      <w:tr w:rsidR="00533FDF" w:rsidRPr="0063511D" w:rsidTr="00A33A8D">
        <w:trPr>
          <w:cantSplit/>
        </w:trPr>
        <w:tc>
          <w:tcPr>
            <w:tcW w:w="2833" w:type="dxa"/>
            <w:gridSpan w:val="2"/>
            <w:tcBorders>
              <w:top w:val="single" w:sz="4" w:space="0" w:color="auto"/>
              <w:left w:val="single" w:sz="4" w:space="0" w:color="auto"/>
              <w:bottom w:val="thickThinSmallGap" w:sz="24" w:space="0" w:color="auto"/>
              <w:right w:val="single" w:sz="4" w:space="0" w:color="auto"/>
            </w:tcBorders>
            <w:vAlign w:val="center"/>
            <w:hideMark/>
          </w:tcPr>
          <w:p w:rsidR="00533FDF" w:rsidRPr="0063511D" w:rsidRDefault="00533FDF" w:rsidP="00A33A8D">
            <w:pPr>
              <w:pStyle w:val="affb"/>
              <w:ind w:firstLine="0"/>
              <w:jc w:val="right"/>
              <w:rPr>
                <w:b/>
                <w:sz w:val="24"/>
                <w:szCs w:val="24"/>
              </w:rPr>
            </w:pPr>
            <w:r w:rsidRPr="0063511D">
              <w:rPr>
                <w:b/>
                <w:sz w:val="24"/>
                <w:szCs w:val="24"/>
              </w:rPr>
              <w:t>Всього :</w:t>
            </w:r>
          </w:p>
        </w:tc>
        <w:tc>
          <w:tcPr>
            <w:tcW w:w="2305" w:type="dxa"/>
            <w:tcBorders>
              <w:top w:val="single" w:sz="4" w:space="0" w:color="auto"/>
              <w:left w:val="single" w:sz="4" w:space="0" w:color="auto"/>
              <w:bottom w:val="thickThinSmallGap" w:sz="24" w:space="0" w:color="auto"/>
              <w:right w:val="single" w:sz="4" w:space="0" w:color="auto"/>
            </w:tcBorders>
            <w:hideMark/>
          </w:tcPr>
          <w:p w:rsidR="00533FDF" w:rsidRPr="0063511D" w:rsidRDefault="00533FDF" w:rsidP="00A33A8D">
            <w:pPr>
              <w:pStyle w:val="affb"/>
              <w:ind w:firstLine="0"/>
              <w:jc w:val="center"/>
              <w:rPr>
                <w:b/>
                <w:sz w:val="24"/>
                <w:szCs w:val="24"/>
              </w:rPr>
            </w:pPr>
            <w:r w:rsidRPr="0063511D">
              <w:rPr>
                <w:b/>
                <w:sz w:val="24"/>
                <w:szCs w:val="24"/>
              </w:rPr>
              <w:t>365</w:t>
            </w:r>
          </w:p>
        </w:tc>
        <w:tc>
          <w:tcPr>
            <w:tcW w:w="2200" w:type="dxa"/>
            <w:tcBorders>
              <w:top w:val="single" w:sz="4" w:space="0" w:color="auto"/>
              <w:left w:val="single" w:sz="4" w:space="0" w:color="auto"/>
              <w:bottom w:val="thickThinSmallGap" w:sz="24" w:space="0" w:color="auto"/>
              <w:right w:val="single" w:sz="4" w:space="0" w:color="auto"/>
            </w:tcBorders>
            <w:hideMark/>
          </w:tcPr>
          <w:p w:rsidR="00533FDF" w:rsidRPr="0063511D" w:rsidRDefault="00533FDF" w:rsidP="00A33A8D">
            <w:pPr>
              <w:pStyle w:val="affb"/>
              <w:ind w:firstLine="0"/>
              <w:jc w:val="center"/>
              <w:rPr>
                <w:b/>
                <w:sz w:val="24"/>
                <w:szCs w:val="24"/>
              </w:rPr>
            </w:pPr>
            <w:r w:rsidRPr="0063511D">
              <w:rPr>
                <w:b/>
                <w:sz w:val="24"/>
                <w:szCs w:val="24"/>
              </w:rPr>
              <w:t>359</w:t>
            </w:r>
          </w:p>
        </w:tc>
        <w:tc>
          <w:tcPr>
            <w:tcW w:w="2307" w:type="dxa"/>
            <w:tcBorders>
              <w:top w:val="single" w:sz="4" w:space="0" w:color="auto"/>
              <w:left w:val="single" w:sz="4" w:space="0" w:color="auto"/>
              <w:bottom w:val="thickThinSmallGap" w:sz="24" w:space="0" w:color="auto"/>
              <w:right w:val="single" w:sz="4" w:space="0" w:color="auto"/>
            </w:tcBorders>
          </w:tcPr>
          <w:p w:rsidR="00533FDF" w:rsidRPr="0063511D" w:rsidRDefault="00533FDF" w:rsidP="00A33A8D">
            <w:pPr>
              <w:pStyle w:val="affb"/>
              <w:ind w:firstLine="0"/>
              <w:jc w:val="center"/>
              <w:rPr>
                <w:b/>
                <w:sz w:val="24"/>
                <w:szCs w:val="24"/>
              </w:rPr>
            </w:pPr>
          </w:p>
        </w:tc>
      </w:tr>
    </w:tbl>
    <w:p w:rsidR="00533FDF" w:rsidRPr="0063511D" w:rsidRDefault="00533FDF" w:rsidP="00533FDF">
      <w:pPr>
        <w:rPr>
          <w:b/>
          <w:sz w:val="6"/>
        </w:rPr>
      </w:pPr>
    </w:p>
    <w:p w:rsidR="00533FDF" w:rsidRPr="0063511D" w:rsidRDefault="00533FDF" w:rsidP="00533FDF">
      <w:pPr>
        <w:pStyle w:val="affb"/>
        <w:rPr>
          <w:szCs w:val="24"/>
        </w:rPr>
      </w:pPr>
      <w:r w:rsidRPr="0063511D">
        <w:rPr>
          <w:szCs w:val="24"/>
        </w:rPr>
        <w:t>В червні 2020 року було випущено 127 студентів спеціальності 226 Фармація, промислова фармація</w:t>
      </w:r>
      <w:r w:rsidR="00EC6391">
        <w:rPr>
          <w:szCs w:val="24"/>
        </w:rPr>
        <w:t xml:space="preserve"> </w:t>
      </w:r>
      <w:r w:rsidRPr="0063511D">
        <w:rPr>
          <w:szCs w:val="24"/>
        </w:rPr>
        <w:t>(ОКР молодший спеціаліст).</w:t>
      </w:r>
    </w:p>
    <w:p w:rsidR="00533FDF" w:rsidRPr="0063511D" w:rsidRDefault="00533FDF" w:rsidP="00533FDF">
      <w:pPr>
        <w:pStyle w:val="affb"/>
        <w:rPr>
          <w:b/>
        </w:rPr>
      </w:pPr>
      <w:r w:rsidRPr="0063511D">
        <w:rPr>
          <w:b/>
        </w:rPr>
        <w:t xml:space="preserve">Таким чином, станом на </w:t>
      </w:r>
      <w:r w:rsidRPr="0063511D">
        <w:rPr>
          <w:b/>
          <w:lang w:val="ru-RU"/>
        </w:rPr>
        <w:t>01.07</w:t>
      </w:r>
      <w:r w:rsidRPr="0063511D">
        <w:rPr>
          <w:b/>
        </w:rPr>
        <w:t>.2020 року контингент студентів на фармацевтичному відділенні становить 232 студента.</w:t>
      </w:r>
    </w:p>
    <w:p w:rsidR="00533FDF" w:rsidRPr="0063511D" w:rsidRDefault="00533FDF" w:rsidP="00533FDF">
      <w:pPr>
        <w:ind w:left="-142"/>
        <w:jc w:val="both"/>
        <w:rPr>
          <w:i/>
          <w:sz w:val="28"/>
        </w:rPr>
      </w:pPr>
      <w:r w:rsidRPr="0063511D">
        <w:rPr>
          <w:sz w:val="28"/>
        </w:rPr>
        <w:t>Результати</w:t>
      </w:r>
      <w:r w:rsidR="00EC6391">
        <w:rPr>
          <w:sz w:val="28"/>
        </w:rPr>
        <w:t xml:space="preserve"> </w:t>
      </w:r>
      <w:r w:rsidRPr="0063511D">
        <w:rPr>
          <w:sz w:val="28"/>
        </w:rPr>
        <w:t xml:space="preserve">навчального року показали, що студенти добре оволоділи теоретичними матеріалом і практичними навичками зі спеціальності, про що свідчать результати, наведені в </w:t>
      </w:r>
      <w:r w:rsidRPr="0063511D">
        <w:rPr>
          <w:i/>
          <w:sz w:val="28"/>
        </w:rPr>
        <w:t>таблиці 2.3.</w:t>
      </w:r>
    </w:p>
    <w:p w:rsidR="00533FDF" w:rsidRPr="0063511D" w:rsidRDefault="00533FDF" w:rsidP="00533FDF">
      <w:pPr>
        <w:jc w:val="right"/>
        <w:rPr>
          <w:i/>
        </w:rPr>
      </w:pPr>
      <w:r w:rsidRPr="0063511D">
        <w:rPr>
          <w:i/>
        </w:rPr>
        <w:t>Таблиця 2</w:t>
      </w:r>
    </w:p>
    <w:p w:rsidR="00533FDF" w:rsidRPr="0063511D" w:rsidRDefault="00533FDF" w:rsidP="00533FDF">
      <w:pPr>
        <w:contextualSpacing/>
        <w:jc w:val="center"/>
        <w:rPr>
          <w:b/>
        </w:rPr>
      </w:pPr>
      <w:r w:rsidRPr="0063511D">
        <w:rPr>
          <w:b/>
        </w:rPr>
        <w:t xml:space="preserve">ВІДОМІСТЬ УСПІШНОСТІ СТУДЕНТІВ </w:t>
      </w:r>
    </w:p>
    <w:p w:rsidR="00533FDF" w:rsidRPr="0063511D" w:rsidRDefault="00533FDF" w:rsidP="00533FDF">
      <w:pPr>
        <w:contextualSpacing/>
        <w:jc w:val="center"/>
        <w:rPr>
          <w:b/>
        </w:rPr>
      </w:pPr>
      <w:r w:rsidRPr="0063511D">
        <w:rPr>
          <w:b/>
        </w:rPr>
        <w:t xml:space="preserve">ФАРМАЦЕВТИЧНОГО ВІДДІЛЕННЯ </w:t>
      </w:r>
    </w:p>
    <w:p w:rsidR="00533FDF" w:rsidRPr="0063511D" w:rsidRDefault="00533FDF" w:rsidP="00533FDF">
      <w:pPr>
        <w:contextualSpacing/>
        <w:jc w:val="center"/>
        <w:rPr>
          <w:b/>
        </w:rPr>
      </w:pPr>
      <w:r w:rsidRPr="0063511D">
        <w:rPr>
          <w:b/>
        </w:rPr>
        <w:t>ЗА І СЕМЕСТР 2019-2020 НАВЧАЛЬНИЙ РІК (база 9 класів)</w:t>
      </w:r>
    </w:p>
    <w:p w:rsidR="00533FDF" w:rsidRPr="0063511D" w:rsidRDefault="00533FDF" w:rsidP="00533FDF">
      <w:pPr>
        <w:contextualSpacing/>
        <w:jc w:val="center"/>
        <w:rPr>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16"/>
        <w:gridCol w:w="1605"/>
        <w:gridCol w:w="612"/>
        <w:gridCol w:w="2048"/>
        <w:gridCol w:w="620"/>
        <w:gridCol w:w="603"/>
        <w:gridCol w:w="776"/>
        <w:gridCol w:w="547"/>
        <w:gridCol w:w="775"/>
        <w:gridCol w:w="1002"/>
        <w:gridCol w:w="601"/>
        <w:gridCol w:w="601"/>
      </w:tblGrid>
      <w:tr w:rsidR="00533FDF" w:rsidRPr="0063511D" w:rsidTr="00A33A8D">
        <w:trPr>
          <w:cantSplit/>
          <w:trHeight w:val="2440"/>
          <w:jc w:val="center"/>
        </w:trPr>
        <w:tc>
          <w:tcPr>
            <w:tcW w:w="416"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contextualSpacing/>
              <w:jc w:val="center"/>
              <w:rPr>
                <w:b/>
              </w:rPr>
            </w:pPr>
            <w:r w:rsidRPr="0063511D">
              <w:rPr>
                <w:b/>
              </w:rPr>
              <w:t>№</w:t>
            </w:r>
          </w:p>
        </w:tc>
        <w:tc>
          <w:tcPr>
            <w:tcW w:w="1605"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contextualSpacing/>
              <w:jc w:val="center"/>
              <w:rPr>
                <w:b/>
              </w:rPr>
            </w:pPr>
            <w:r w:rsidRPr="0063511D">
              <w:rPr>
                <w:b/>
              </w:rPr>
              <w:t>Група</w:t>
            </w:r>
          </w:p>
        </w:tc>
        <w:tc>
          <w:tcPr>
            <w:tcW w:w="612" w:type="dxa"/>
            <w:tcBorders>
              <w:top w:val="single" w:sz="4" w:space="0" w:color="auto"/>
              <w:left w:val="single" w:sz="4" w:space="0" w:color="auto"/>
              <w:bottom w:val="single" w:sz="4" w:space="0" w:color="auto"/>
              <w:right w:val="single" w:sz="4" w:space="0" w:color="auto"/>
            </w:tcBorders>
            <w:textDirection w:val="btLr"/>
            <w:vAlign w:val="bottom"/>
            <w:hideMark/>
          </w:tcPr>
          <w:p w:rsidR="00533FDF" w:rsidRPr="0063511D" w:rsidRDefault="00533FDF" w:rsidP="00A33A8D">
            <w:pPr>
              <w:ind w:left="113" w:right="113"/>
              <w:contextualSpacing/>
              <w:jc w:val="center"/>
              <w:rPr>
                <w:b/>
              </w:rPr>
            </w:pPr>
            <w:r w:rsidRPr="0063511D">
              <w:rPr>
                <w:b/>
              </w:rPr>
              <w:t>Кількість студентів</w:t>
            </w:r>
          </w:p>
        </w:tc>
        <w:tc>
          <w:tcPr>
            <w:tcW w:w="2048"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contextualSpacing/>
              <w:jc w:val="center"/>
              <w:rPr>
                <w:b/>
              </w:rPr>
            </w:pPr>
            <w:r w:rsidRPr="0063511D">
              <w:rPr>
                <w:b/>
              </w:rPr>
              <w:t>Куратор</w:t>
            </w:r>
          </w:p>
        </w:tc>
        <w:tc>
          <w:tcPr>
            <w:tcW w:w="620" w:type="dxa"/>
            <w:tcBorders>
              <w:top w:val="single" w:sz="4" w:space="0" w:color="auto"/>
              <w:left w:val="single" w:sz="4" w:space="0" w:color="auto"/>
              <w:bottom w:val="single" w:sz="4" w:space="0" w:color="auto"/>
              <w:right w:val="single" w:sz="4" w:space="0" w:color="auto"/>
            </w:tcBorders>
            <w:textDirection w:val="btLr"/>
            <w:vAlign w:val="center"/>
            <w:hideMark/>
          </w:tcPr>
          <w:p w:rsidR="00533FDF" w:rsidRPr="0063511D" w:rsidRDefault="00533FDF" w:rsidP="00A33A8D">
            <w:pPr>
              <w:ind w:left="113" w:right="113"/>
              <w:contextualSpacing/>
              <w:jc w:val="center"/>
              <w:rPr>
                <w:b/>
              </w:rPr>
            </w:pPr>
            <w:r w:rsidRPr="0063511D">
              <w:rPr>
                <w:b/>
              </w:rPr>
              <w:t>Успішність, %</w:t>
            </w:r>
          </w:p>
        </w:tc>
        <w:tc>
          <w:tcPr>
            <w:tcW w:w="603" w:type="dxa"/>
            <w:tcBorders>
              <w:top w:val="single" w:sz="4" w:space="0" w:color="auto"/>
              <w:left w:val="single" w:sz="4" w:space="0" w:color="auto"/>
              <w:bottom w:val="single" w:sz="4" w:space="0" w:color="auto"/>
              <w:right w:val="single" w:sz="4" w:space="0" w:color="auto"/>
            </w:tcBorders>
            <w:textDirection w:val="btLr"/>
            <w:vAlign w:val="bottom"/>
            <w:hideMark/>
          </w:tcPr>
          <w:p w:rsidR="00533FDF" w:rsidRPr="0063511D" w:rsidRDefault="00533FDF" w:rsidP="00A33A8D">
            <w:pPr>
              <w:ind w:left="113" w:right="113"/>
              <w:contextualSpacing/>
              <w:jc w:val="center"/>
              <w:rPr>
                <w:b/>
              </w:rPr>
            </w:pPr>
            <w:r w:rsidRPr="0063511D">
              <w:rPr>
                <w:b/>
              </w:rPr>
              <w:t xml:space="preserve">Середній бал </w:t>
            </w:r>
          </w:p>
        </w:tc>
        <w:tc>
          <w:tcPr>
            <w:tcW w:w="776" w:type="dxa"/>
            <w:tcBorders>
              <w:top w:val="single" w:sz="4" w:space="0" w:color="auto"/>
              <w:left w:val="single" w:sz="4" w:space="0" w:color="auto"/>
              <w:bottom w:val="single" w:sz="4" w:space="0" w:color="auto"/>
              <w:right w:val="single" w:sz="4" w:space="0" w:color="auto"/>
            </w:tcBorders>
            <w:textDirection w:val="btLr"/>
            <w:vAlign w:val="bottom"/>
            <w:hideMark/>
          </w:tcPr>
          <w:p w:rsidR="00533FDF" w:rsidRPr="0063511D" w:rsidRDefault="00533FDF" w:rsidP="00A33A8D">
            <w:pPr>
              <w:ind w:left="113" w:right="113"/>
              <w:contextualSpacing/>
              <w:jc w:val="center"/>
              <w:rPr>
                <w:b/>
              </w:rPr>
            </w:pPr>
            <w:r w:rsidRPr="0063511D">
              <w:rPr>
                <w:b/>
              </w:rPr>
              <w:t>Якісний</w:t>
            </w:r>
          </w:p>
          <w:p w:rsidR="00533FDF" w:rsidRPr="0063511D" w:rsidRDefault="00533FDF" w:rsidP="00A33A8D">
            <w:pPr>
              <w:ind w:left="113" w:right="113"/>
              <w:contextualSpacing/>
              <w:jc w:val="center"/>
              <w:rPr>
                <w:b/>
              </w:rPr>
            </w:pPr>
            <w:r w:rsidRPr="0063511D">
              <w:rPr>
                <w:b/>
              </w:rPr>
              <w:t>показник, %</w:t>
            </w:r>
          </w:p>
        </w:tc>
        <w:tc>
          <w:tcPr>
            <w:tcW w:w="547" w:type="dxa"/>
            <w:tcBorders>
              <w:top w:val="single" w:sz="4" w:space="0" w:color="auto"/>
              <w:left w:val="single" w:sz="4" w:space="0" w:color="auto"/>
              <w:bottom w:val="single" w:sz="4" w:space="0" w:color="auto"/>
              <w:right w:val="single" w:sz="4" w:space="0" w:color="auto"/>
            </w:tcBorders>
            <w:textDirection w:val="btLr"/>
            <w:vAlign w:val="center"/>
            <w:hideMark/>
          </w:tcPr>
          <w:p w:rsidR="00533FDF" w:rsidRPr="0063511D" w:rsidRDefault="00533FDF" w:rsidP="00A33A8D">
            <w:pPr>
              <w:ind w:left="113" w:right="113"/>
              <w:contextualSpacing/>
              <w:jc w:val="center"/>
              <w:rPr>
                <w:b/>
              </w:rPr>
            </w:pPr>
            <w:r w:rsidRPr="0063511D">
              <w:rPr>
                <w:b/>
              </w:rPr>
              <w:t>«5»</w:t>
            </w:r>
          </w:p>
        </w:tc>
        <w:tc>
          <w:tcPr>
            <w:tcW w:w="775" w:type="dxa"/>
            <w:tcBorders>
              <w:top w:val="single" w:sz="4" w:space="0" w:color="auto"/>
              <w:left w:val="single" w:sz="4" w:space="0" w:color="auto"/>
              <w:bottom w:val="single" w:sz="4" w:space="0" w:color="auto"/>
              <w:right w:val="single" w:sz="4" w:space="0" w:color="auto"/>
            </w:tcBorders>
            <w:textDirection w:val="btLr"/>
            <w:vAlign w:val="center"/>
            <w:hideMark/>
          </w:tcPr>
          <w:p w:rsidR="00533FDF" w:rsidRPr="0063511D" w:rsidRDefault="00533FDF" w:rsidP="00A33A8D">
            <w:pPr>
              <w:ind w:left="113" w:right="113"/>
              <w:contextualSpacing/>
              <w:jc w:val="center"/>
              <w:rPr>
                <w:b/>
              </w:rPr>
            </w:pPr>
            <w:r w:rsidRPr="0063511D">
              <w:rPr>
                <w:b/>
              </w:rPr>
              <w:t xml:space="preserve">«4,5» </w:t>
            </w:r>
          </w:p>
        </w:tc>
        <w:tc>
          <w:tcPr>
            <w:tcW w:w="1002" w:type="dxa"/>
            <w:tcBorders>
              <w:top w:val="single" w:sz="4" w:space="0" w:color="auto"/>
              <w:left w:val="single" w:sz="4" w:space="0" w:color="auto"/>
              <w:bottom w:val="single" w:sz="4" w:space="0" w:color="auto"/>
              <w:right w:val="single" w:sz="4" w:space="0" w:color="auto"/>
            </w:tcBorders>
            <w:textDirection w:val="btLr"/>
            <w:vAlign w:val="center"/>
            <w:hideMark/>
          </w:tcPr>
          <w:p w:rsidR="00533FDF" w:rsidRPr="0063511D" w:rsidRDefault="00533FDF" w:rsidP="00A33A8D">
            <w:pPr>
              <w:ind w:left="113" w:right="113"/>
              <w:contextualSpacing/>
              <w:jc w:val="center"/>
              <w:rPr>
                <w:b/>
              </w:rPr>
            </w:pPr>
            <w:r w:rsidRPr="0063511D">
              <w:rPr>
                <w:b/>
              </w:rPr>
              <w:t>«3,4,5»</w:t>
            </w:r>
          </w:p>
        </w:tc>
        <w:tc>
          <w:tcPr>
            <w:tcW w:w="601" w:type="dxa"/>
            <w:tcBorders>
              <w:top w:val="single" w:sz="4" w:space="0" w:color="auto"/>
              <w:left w:val="single" w:sz="4" w:space="0" w:color="auto"/>
              <w:bottom w:val="single" w:sz="4" w:space="0" w:color="auto"/>
              <w:right w:val="single" w:sz="4" w:space="0" w:color="auto"/>
            </w:tcBorders>
            <w:textDirection w:val="btLr"/>
            <w:vAlign w:val="bottom"/>
            <w:hideMark/>
          </w:tcPr>
          <w:p w:rsidR="00533FDF" w:rsidRPr="0063511D" w:rsidRDefault="00533FDF" w:rsidP="00A33A8D">
            <w:pPr>
              <w:ind w:left="113" w:right="113"/>
              <w:contextualSpacing/>
              <w:jc w:val="center"/>
              <w:rPr>
                <w:b/>
              </w:rPr>
            </w:pPr>
            <w:r w:rsidRPr="0063511D">
              <w:rPr>
                <w:b/>
              </w:rPr>
              <w:t>Тільки «3»</w:t>
            </w:r>
          </w:p>
        </w:tc>
        <w:tc>
          <w:tcPr>
            <w:tcW w:w="601" w:type="dxa"/>
            <w:tcBorders>
              <w:top w:val="single" w:sz="4" w:space="0" w:color="auto"/>
              <w:left w:val="single" w:sz="4" w:space="0" w:color="auto"/>
              <w:bottom w:val="single" w:sz="4" w:space="0" w:color="auto"/>
              <w:right w:val="single" w:sz="4" w:space="0" w:color="auto"/>
            </w:tcBorders>
            <w:textDirection w:val="btLr"/>
            <w:vAlign w:val="bottom"/>
            <w:hideMark/>
          </w:tcPr>
          <w:p w:rsidR="00533FDF" w:rsidRPr="0063511D" w:rsidRDefault="00533FDF" w:rsidP="00A33A8D">
            <w:pPr>
              <w:ind w:left="113" w:right="113"/>
              <w:contextualSpacing/>
              <w:jc w:val="center"/>
              <w:rPr>
                <w:b/>
              </w:rPr>
            </w:pPr>
            <w:r w:rsidRPr="0063511D">
              <w:rPr>
                <w:b/>
              </w:rPr>
              <w:t>Не атестовані</w:t>
            </w:r>
          </w:p>
        </w:tc>
      </w:tr>
      <w:tr w:rsidR="00533FDF" w:rsidRPr="0063511D" w:rsidTr="00A33A8D">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7E00EC">
            <w:pPr>
              <w:numPr>
                <w:ilvl w:val="0"/>
                <w:numId w:val="22"/>
              </w:numPr>
              <w:contextualSpacing/>
              <w:jc w:val="center"/>
            </w:pPr>
          </w:p>
        </w:tc>
        <w:tc>
          <w:tcPr>
            <w:tcW w:w="1605"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pStyle w:val="affb"/>
              <w:ind w:firstLine="0"/>
              <w:contextualSpacing/>
              <w:jc w:val="center"/>
              <w:rPr>
                <w:sz w:val="24"/>
                <w:szCs w:val="24"/>
              </w:rPr>
            </w:pPr>
            <w:r w:rsidRPr="0063511D">
              <w:rPr>
                <w:sz w:val="24"/>
                <w:szCs w:val="24"/>
              </w:rPr>
              <w:t>1 фарм А (9)</w:t>
            </w:r>
          </w:p>
        </w:tc>
        <w:tc>
          <w:tcPr>
            <w:tcW w:w="612"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25</w:t>
            </w:r>
          </w:p>
        </w:tc>
        <w:tc>
          <w:tcPr>
            <w:tcW w:w="2048"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Сайфудінова Р.П.</w:t>
            </w:r>
          </w:p>
        </w:tc>
        <w:tc>
          <w:tcPr>
            <w:tcW w:w="620"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contextualSpacing/>
              <w:jc w:val="center"/>
            </w:pPr>
            <w:r w:rsidRPr="0063511D">
              <w:t>100</w:t>
            </w:r>
          </w:p>
        </w:tc>
        <w:tc>
          <w:tcPr>
            <w:tcW w:w="603"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contextualSpacing/>
              <w:jc w:val="center"/>
            </w:pPr>
            <w:r w:rsidRPr="0063511D">
              <w:t>7,9</w:t>
            </w:r>
          </w:p>
        </w:tc>
        <w:tc>
          <w:tcPr>
            <w:tcW w:w="776"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36,0</w:t>
            </w:r>
          </w:p>
        </w:tc>
        <w:tc>
          <w:tcPr>
            <w:tcW w:w="547"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w:t>
            </w:r>
          </w:p>
        </w:tc>
        <w:tc>
          <w:tcPr>
            <w:tcW w:w="77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8</w:t>
            </w:r>
          </w:p>
        </w:tc>
        <w:tc>
          <w:tcPr>
            <w:tcW w:w="1002"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16</w:t>
            </w:r>
          </w:p>
        </w:tc>
        <w:tc>
          <w:tcPr>
            <w:tcW w:w="601"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contextualSpacing/>
              <w:jc w:val="center"/>
              <w:rPr>
                <w:b/>
              </w:rPr>
            </w:pPr>
            <w:r w:rsidRPr="0063511D">
              <w:rPr>
                <w:b/>
              </w:rPr>
              <w:t>-</w:t>
            </w:r>
          </w:p>
        </w:tc>
        <w:tc>
          <w:tcPr>
            <w:tcW w:w="601"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contextualSpacing/>
              <w:jc w:val="center"/>
              <w:rPr>
                <w:b/>
              </w:rPr>
            </w:pPr>
            <w:r w:rsidRPr="0063511D">
              <w:rPr>
                <w:b/>
              </w:rPr>
              <w:t>-</w:t>
            </w:r>
          </w:p>
        </w:tc>
      </w:tr>
      <w:tr w:rsidR="00533FDF" w:rsidRPr="0063511D" w:rsidTr="00A33A8D">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7E00EC">
            <w:pPr>
              <w:numPr>
                <w:ilvl w:val="0"/>
                <w:numId w:val="22"/>
              </w:numPr>
              <w:contextualSpacing/>
              <w:jc w:val="center"/>
            </w:pPr>
          </w:p>
        </w:tc>
        <w:tc>
          <w:tcPr>
            <w:tcW w:w="1605"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pStyle w:val="affb"/>
              <w:ind w:firstLine="0"/>
              <w:contextualSpacing/>
              <w:jc w:val="center"/>
              <w:rPr>
                <w:sz w:val="24"/>
                <w:szCs w:val="24"/>
              </w:rPr>
            </w:pPr>
            <w:r w:rsidRPr="0063511D">
              <w:rPr>
                <w:sz w:val="24"/>
                <w:szCs w:val="24"/>
              </w:rPr>
              <w:t>1 фарм Б (9)</w:t>
            </w:r>
          </w:p>
        </w:tc>
        <w:tc>
          <w:tcPr>
            <w:tcW w:w="612"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24</w:t>
            </w:r>
          </w:p>
        </w:tc>
        <w:tc>
          <w:tcPr>
            <w:tcW w:w="2048"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Сайфудінова Р.П.</w:t>
            </w:r>
          </w:p>
        </w:tc>
        <w:tc>
          <w:tcPr>
            <w:tcW w:w="620"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contextualSpacing/>
              <w:jc w:val="center"/>
            </w:pPr>
            <w:r w:rsidRPr="0063511D">
              <w:t>100</w:t>
            </w:r>
          </w:p>
        </w:tc>
        <w:tc>
          <w:tcPr>
            <w:tcW w:w="603"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contextualSpacing/>
              <w:jc w:val="center"/>
            </w:pPr>
            <w:r w:rsidRPr="0063511D">
              <w:t>7,8</w:t>
            </w:r>
          </w:p>
        </w:tc>
        <w:tc>
          <w:tcPr>
            <w:tcW w:w="776"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33,3</w:t>
            </w:r>
          </w:p>
        </w:tc>
        <w:tc>
          <w:tcPr>
            <w:tcW w:w="547"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w:t>
            </w:r>
          </w:p>
        </w:tc>
        <w:tc>
          <w:tcPr>
            <w:tcW w:w="77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8</w:t>
            </w:r>
          </w:p>
        </w:tc>
        <w:tc>
          <w:tcPr>
            <w:tcW w:w="1002"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16</w:t>
            </w:r>
          </w:p>
        </w:tc>
        <w:tc>
          <w:tcPr>
            <w:tcW w:w="601"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contextualSpacing/>
              <w:jc w:val="center"/>
              <w:rPr>
                <w:b/>
              </w:rPr>
            </w:pPr>
            <w:r w:rsidRPr="0063511D">
              <w:rPr>
                <w:b/>
              </w:rPr>
              <w:t>-</w:t>
            </w:r>
          </w:p>
        </w:tc>
        <w:tc>
          <w:tcPr>
            <w:tcW w:w="601"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contextualSpacing/>
              <w:jc w:val="center"/>
              <w:rPr>
                <w:b/>
              </w:rPr>
            </w:pPr>
            <w:r w:rsidRPr="0063511D">
              <w:rPr>
                <w:b/>
              </w:rPr>
              <w:t>-</w:t>
            </w:r>
          </w:p>
        </w:tc>
      </w:tr>
      <w:tr w:rsidR="00533FDF" w:rsidRPr="0063511D" w:rsidTr="00A33A8D">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7E00EC">
            <w:pPr>
              <w:numPr>
                <w:ilvl w:val="0"/>
                <w:numId w:val="22"/>
              </w:numPr>
              <w:contextualSpacing/>
              <w:jc w:val="center"/>
            </w:pPr>
          </w:p>
        </w:tc>
        <w:tc>
          <w:tcPr>
            <w:tcW w:w="1605"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pStyle w:val="affb"/>
              <w:ind w:firstLine="0"/>
              <w:contextualSpacing/>
              <w:jc w:val="center"/>
              <w:rPr>
                <w:sz w:val="24"/>
                <w:szCs w:val="24"/>
              </w:rPr>
            </w:pPr>
            <w:r w:rsidRPr="0063511D">
              <w:rPr>
                <w:sz w:val="24"/>
                <w:szCs w:val="24"/>
              </w:rPr>
              <w:t>2 фарм А (9)</w:t>
            </w:r>
          </w:p>
        </w:tc>
        <w:tc>
          <w:tcPr>
            <w:tcW w:w="612"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29</w:t>
            </w:r>
          </w:p>
        </w:tc>
        <w:tc>
          <w:tcPr>
            <w:tcW w:w="2048"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Маслюк О.О.</w:t>
            </w:r>
          </w:p>
        </w:tc>
        <w:tc>
          <w:tcPr>
            <w:tcW w:w="620"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contextualSpacing/>
              <w:jc w:val="center"/>
            </w:pPr>
            <w:r w:rsidRPr="0063511D">
              <w:t>100</w:t>
            </w:r>
          </w:p>
        </w:tc>
        <w:tc>
          <w:tcPr>
            <w:tcW w:w="603"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contextualSpacing/>
              <w:jc w:val="center"/>
            </w:pPr>
            <w:r w:rsidRPr="0063511D">
              <w:t>8,8</w:t>
            </w:r>
          </w:p>
        </w:tc>
        <w:tc>
          <w:tcPr>
            <w:tcW w:w="776"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48,3</w:t>
            </w:r>
          </w:p>
        </w:tc>
        <w:tc>
          <w:tcPr>
            <w:tcW w:w="547"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w:t>
            </w:r>
          </w:p>
        </w:tc>
        <w:tc>
          <w:tcPr>
            <w:tcW w:w="77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14</w:t>
            </w:r>
          </w:p>
        </w:tc>
        <w:tc>
          <w:tcPr>
            <w:tcW w:w="1002"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15</w:t>
            </w:r>
          </w:p>
        </w:tc>
        <w:tc>
          <w:tcPr>
            <w:tcW w:w="601"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contextualSpacing/>
              <w:jc w:val="center"/>
              <w:rPr>
                <w:b/>
              </w:rPr>
            </w:pPr>
            <w:r w:rsidRPr="0063511D">
              <w:rPr>
                <w:b/>
              </w:rPr>
              <w:t>-</w:t>
            </w:r>
          </w:p>
        </w:tc>
        <w:tc>
          <w:tcPr>
            <w:tcW w:w="601"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contextualSpacing/>
              <w:jc w:val="center"/>
              <w:rPr>
                <w:b/>
              </w:rPr>
            </w:pPr>
            <w:r w:rsidRPr="0063511D">
              <w:rPr>
                <w:b/>
              </w:rPr>
              <w:t>-</w:t>
            </w:r>
          </w:p>
        </w:tc>
      </w:tr>
      <w:tr w:rsidR="00533FDF" w:rsidRPr="0063511D" w:rsidTr="00A33A8D">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7E00EC">
            <w:pPr>
              <w:numPr>
                <w:ilvl w:val="0"/>
                <w:numId w:val="22"/>
              </w:numPr>
              <w:contextualSpacing/>
              <w:jc w:val="center"/>
            </w:pPr>
          </w:p>
        </w:tc>
        <w:tc>
          <w:tcPr>
            <w:tcW w:w="1605"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pStyle w:val="affb"/>
              <w:ind w:firstLine="0"/>
              <w:contextualSpacing/>
              <w:jc w:val="center"/>
              <w:rPr>
                <w:sz w:val="24"/>
                <w:szCs w:val="24"/>
              </w:rPr>
            </w:pPr>
            <w:r w:rsidRPr="0063511D">
              <w:rPr>
                <w:sz w:val="24"/>
                <w:szCs w:val="24"/>
              </w:rPr>
              <w:t>2 фарм Б (9)</w:t>
            </w:r>
          </w:p>
        </w:tc>
        <w:tc>
          <w:tcPr>
            <w:tcW w:w="612"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29</w:t>
            </w:r>
          </w:p>
        </w:tc>
        <w:tc>
          <w:tcPr>
            <w:tcW w:w="2048"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Нестеренко В.В.</w:t>
            </w:r>
          </w:p>
        </w:tc>
        <w:tc>
          <w:tcPr>
            <w:tcW w:w="620"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contextualSpacing/>
              <w:jc w:val="center"/>
            </w:pPr>
            <w:r w:rsidRPr="0063511D">
              <w:t>100</w:t>
            </w:r>
          </w:p>
        </w:tc>
        <w:tc>
          <w:tcPr>
            <w:tcW w:w="603"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contextualSpacing/>
              <w:jc w:val="center"/>
            </w:pPr>
            <w:r w:rsidRPr="0063511D">
              <w:t>6,9</w:t>
            </w:r>
          </w:p>
        </w:tc>
        <w:tc>
          <w:tcPr>
            <w:tcW w:w="776"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37,9</w:t>
            </w:r>
          </w:p>
        </w:tc>
        <w:tc>
          <w:tcPr>
            <w:tcW w:w="547"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w:t>
            </w:r>
          </w:p>
        </w:tc>
        <w:tc>
          <w:tcPr>
            <w:tcW w:w="77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10</w:t>
            </w:r>
          </w:p>
        </w:tc>
        <w:tc>
          <w:tcPr>
            <w:tcW w:w="1002"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18</w:t>
            </w:r>
          </w:p>
        </w:tc>
        <w:tc>
          <w:tcPr>
            <w:tcW w:w="601"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contextualSpacing/>
              <w:jc w:val="center"/>
              <w:rPr>
                <w:b/>
                <w:lang w:val="en-US"/>
              </w:rPr>
            </w:pPr>
            <w:r w:rsidRPr="0063511D">
              <w:rPr>
                <w:b/>
                <w:lang w:val="en-US"/>
              </w:rPr>
              <w:t>-</w:t>
            </w:r>
          </w:p>
        </w:tc>
        <w:tc>
          <w:tcPr>
            <w:tcW w:w="601"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contextualSpacing/>
              <w:jc w:val="center"/>
              <w:rPr>
                <w:b/>
                <w:lang w:val="en-US"/>
              </w:rPr>
            </w:pPr>
            <w:r w:rsidRPr="0063511D">
              <w:rPr>
                <w:b/>
                <w:lang w:val="en-US"/>
              </w:rPr>
              <w:t>-</w:t>
            </w:r>
          </w:p>
        </w:tc>
      </w:tr>
      <w:tr w:rsidR="00533FDF" w:rsidRPr="0063511D" w:rsidTr="00A33A8D">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7E00EC">
            <w:pPr>
              <w:numPr>
                <w:ilvl w:val="0"/>
                <w:numId w:val="22"/>
              </w:numPr>
              <w:contextualSpacing/>
              <w:jc w:val="center"/>
            </w:pPr>
          </w:p>
        </w:tc>
        <w:tc>
          <w:tcPr>
            <w:tcW w:w="1605"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pStyle w:val="affb"/>
              <w:ind w:firstLine="0"/>
              <w:contextualSpacing/>
              <w:jc w:val="center"/>
              <w:rPr>
                <w:sz w:val="24"/>
                <w:szCs w:val="24"/>
              </w:rPr>
            </w:pPr>
            <w:r w:rsidRPr="0063511D">
              <w:rPr>
                <w:sz w:val="24"/>
                <w:szCs w:val="24"/>
              </w:rPr>
              <w:t>2 фарм В (9)</w:t>
            </w:r>
          </w:p>
        </w:tc>
        <w:tc>
          <w:tcPr>
            <w:tcW w:w="612"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27</w:t>
            </w:r>
          </w:p>
        </w:tc>
        <w:tc>
          <w:tcPr>
            <w:tcW w:w="2048"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Самойленко Т.І.</w:t>
            </w:r>
          </w:p>
        </w:tc>
        <w:tc>
          <w:tcPr>
            <w:tcW w:w="620"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contextualSpacing/>
              <w:jc w:val="center"/>
            </w:pPr>
            <w:r w:rsidRPr="0063511D">
              <w:t>100</w:t>
            </w:r>
          </w:p>
        </w:tc>
        <w:tc>
          <w:tcPr>
            <w:tcW w:w="603"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contextualSpacing/>
              <w:jc w:val="center"/>
            </w:pPr>
            <w:r w:rsidRPr="0063511D">
              <w:t>8,5</w:t>
            </w:r>
          </w:p>
        </w:tc>
        <w:tc>
          <w:tcPr>
            <w:tcW w:w="776"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40,7</w:t>
            </w:r>
          </w:p>
        </w:tc>
        <w:tc>
          <w:tcPr>
            <w:tcW w:w="547"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w:t>
            </w:r>
          </w:p>
        </w:tc>
        <w:tc>
          <w:tcPr>
            <w:tcW w:w="77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11</w:t>
            </w:r>
          </w:p>
        </w:tc>
        <w:tc>
          <w:tcPr>
            <w:tcW w:w="1002"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16</w:t>
            </w:r>
          </w:p>
        </w:tc>
        <w:tc>
          <w:tcPr>
            <w:tcW w:w="601"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contextualSpacing/>
              <w:jc w:val="center"/>
              <w:rPr>
                <w:b/>
              </w:rPr>
            </w:pPr>
            <w:r w:rsidRPr="0063511D">
              <w:rPr>
                <w:b/>
              </w:rPr>
              <w:t>-</w:t>
            </w:r>
          </w:p>
        </w:tc>
        <w:tc>
          <w:tcPr>
            <w:tcW w:w="601"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contextualSpacing/>
              <w:jc w:val="center"/>
              <w:rPr>
                <w:b/>
              </w:rPr>
            </w:pPr>
            <w:r w:rsidRPr="0063511D">
              <w:rPr>
                <w:b/>
              </w:rPr>
              <w:t>-</w:t>
            </w:r>
          </w:p>
        </w:tc>
      </w:tr>
      <w:tr w:rsidR="00533FDF" w:rsidRPr="0063511D" w:rsidTr="00A33A8D">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rPr>
                <w:b/>
              </w:rPr>
            </w:pPr>
          </w:p>
        </w:tc>
        <w:tc>
          <w:tcPr>
            <w:tcW w:w="1605"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pStyle w:val="affb"/>
              <w:ind w:firstLine="0"/>
              <w:contextualSpacing/>
              <w:jc w:val="center"/>
              <w:rPr>
                <w:b/>
                <w:sz w:val="24"/>
                <w:szCs w:val="24"/>
              </w:rPr>
            </w:pPr>
            <w:r w:rsidRPr="0063511D">
              <w:rPr>
                <w:b/>
                <w:sz w:val="24"/>
                <w:szCs w:val="24"/>
              </w:rPr>
              <w:t>Всього:</w:t>
            </w:r>
          </w:p>
        </w:tc>
        <w:tc>
          <w:tcPr>
            <w:tcW w:w="612"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pStyle w:val="affb"/>
              <w:ind w:firstLine="0"/>
              <w:contextualSpacing/>
              <w:jc w:val="center"/>
              <w:rPr>
                <w:b/>
                <w:sz w:val="24"/>
                <w:szCs w:val="24"/>
              </w:rPr>
            </w:pPr>
            <w:r w:rsidRPr="0063511D">
              <w:rPr>
                <w:b/>
                <w:sz w:val="24"/>
                <w:szCs w:val="24"/>
              </w:rPr>
              <w:t>134</w:t>
            </w:r>
          </w:p>
        </w:tc>
        <w:tc>
          <w:tcPr>
            <w:tcW w:w="2048"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b/>
                <w:sz w:val="24"/>
                <w:szCs w:val="24"/>
              </w:rPr>
            </w:pPr>
          </w:p>
        </w:tc>
        <w:tc>
          <w:tcPr>
            <w:tcW w:w="620"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contextualSpacing/>
              <w:jc w:val="center"/>
              <w:rPr>
                <w:b/>
              </w:rPr>
            </w:pPr>
            <w:r w:rsidRPr="0063511D">
              <w:rPr>
                <w:b/>
              </w:rPr>
              <w:t>100</w:t>
            </w:r>
          </w:p>
        </w:tc>
        <w:tc>
          <w:tcPr>
            <w:tcW w:w="6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rPr>
                <w:b/>
              </w:rPr>
            </w:pPr>
            <w:r w:rsidRPr="0063511D">
              <w:rPr>
                <w:b/>
              </w:rPr>
              <w:t>7,9</w:t>
            </w:r>
          </w:p>
        </w:tc>
        <w:tc>
          <w:tcPr>
            <w:tcW w:w="776"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rPr>
                <w:b/>
              </w:rPr>
            </w:pPr>
            <w:r w:rsidRPr="0063511D">
              <w:rPr>
                <w:b/>
              </w:rPr>
              <w:t>39,2</w:t>
            </w:r>
          </w:p>
        </w:tc>
        <w:tc>
          <w:tcPr>
            <w:tcW w:w="547"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rPr>
                <w:b/>
              </w:rPr>
            </w:pPr>
            <w:r w:rsidRPr="0063511D">
              <w:rPr>
                <w:b/>
              </w:rPr>
              <w:t>2</w:t>
            </w:r>
          </w:p>
        </w:tc>
        <w:tc>
          <w:tcPr>
            <w:tcW w:w="77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rPr>
                <w:b/>
              </w:rPr>
            </w:pPr>
            <w:r w:rsidRPr="0063511D">
              <w:rPr>
                <w:b/>
              </w:rPr>
              <w:t>51</w:t>
            </w:r>
          </w:p>
        </w:tc>
        <w:tc>
          <w:tcPr>
            <w:tcW w:w="1002"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rPr>
                <w:b/>
              </w:rPr>
            </w:pPr>
            <w:r w:rsidRPr="0063511D">
              <w:rPr>
                <w:b/>
              </w:rPr>
              <w:t>81</w:t>
            </w:r>
          </w:p>
        </w:tc>
        <w:tc>
          <w:tcPr>
            <w:tcW w:w="601"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contextualSpacing/>
              <w:jc w:val="center"/>
              <w:rPr>
                <w:b/>
              </w:rPr>
            </w:pPr>
            <w:r w:rsidRPr="0063511D">
              <w:rPr>
                <w:b/>
              </w:rPr>
              <w:t>-</w:t>
            </w:r>
          </w:p>
        </w:tc>
        <w:tc>
          <w:tcPr>
            <w:tcW w:w="601"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contextualSpacing/>
              <w:jc w:val="center"/>
              <w:rPr>
                <w:b/>
              </w:rPr>
            </w:pPr>
            <w:r w:rsidRPr="0063511D">
              <w:rPr>
                <w:b/>
              </w:rPr>
              <w:t>-</w:t>
            </w:r>
          </w:p>
        </w:tc>
      </w:tr>
    </w:tbl>
    <w:p w:rsidR="00533FDF" w:rsidRPr="0063511D" w:rsidRDefault="00533FDF" w:rsidP="00533FDF">
      <w:pPr>
        <w:rPr>
          <w:b/>
          <w:szCs w:val="28"/>
        </w:rPr>
      </w:pPr>
    </w:p>
    <w:p w:rsidR="00753973" w:rsidRDefault="00753973" w:rsidP="00533FDF">
      <w:pPr>
        <w:contextualSpacing/>
        <w:jc w:val="center"/>
        <w:rPr>
          <w:b/>
        </w:rPr>
      </w:pPr>
    </w:p>
    <w:p w:rsidR="00753973" w:rsidRDefault="00753973" w:rsidP="00533FDF">
      <w:pPr>
        <w:contextualSpacing/>
        <w:jc w:val="center"/>
        <w:rPr>
          <w:b/>
        </w:rPr>
      </w:pPr>
    </w:p>
    <w:p w:rsidR="00753973" w:rsidRDefault="00753973" w:rsidP="00533FDF">
      <w:pPr>
        <w:contextualSpacing/>
        <w:jc w:val="center"/>
        <w:rPr>
          <w:b/>
        </w:rPr>
      </w:pPr>
    </w:p>
    <w:p w:rsidR="00753973" w:rsidRDefault="00753973" w:rsidP="00533FDF">
      <w:pPr>
        <w:contextualSpacing/>
        <w:jc w:val="center"/>
        <w:rPr>
          <w:b/>
        </w:rPr>
      </w:pPr>
    </w:p>
    <w:p w:rsidR="00753973" w:rsidRDefault="00753973" w:rsidP="00533FDF">
      <w:pPr>
        <w:contextualSpacing/>
        <w:jc w:val="center"/>
        <w:rPr>
          <w:b/>
        </w:rPr>
      </w:pPr>
    </w:p>
    <w:p w:rsidR="00753973" w:rsidRDefault="00753973" w:rsidP="00533FDF">
      <w:pPr>
        <w:contextualSpacing/>
        <w:jc w:val="center"/>
        <w:rPr>
          <w:b/>
        </w:rPr>
      </w:pPr>
    </w:p>
    <w:p w:rsidR="00753973" w:rsidRDefault="00753973" w:rsidP="00533FDF">
      <w:pPr>
        <w:contextualSpacing/>
        <w:jc w:val="center"/>
        <w:rPr>
          <w:b/>
        </w:rPr>
      </w:pPr>
    </w:p>
    <w:p w:rsidR="00753973" w:rsidRDefault="00753973" w:rsidP="00533FDF">
      <w:pPr>
        <w:contextualSpacing/>
        <w:jc w:val="center"/>
        <w:rPr>
          <w:b/>
        </w:rPr>
      </w:pPr>
    </w:p>
    <w:p w:rsidR="00753973" w:rsidRDefault="00753973" w:rsidP="00533FDF">
      <w:pPr>
        <w:contextualSpacing/>
        <w:jc w:val="center"/>
        <w:rPr>
          <w:b/>
        </w:rPr>
      </w:pPr>
    </w:p>
    <w:p w:rsidR="00753973" w:rsidRDefault="00753973" w:rsidP="00533FDF">
      <w:pPr>
        <w:contextualSpacing/>
        <w:jc w:val="center"/>
        <w:rPr>
          <w:b/>
        </w:rPr>
      </w:pPr>
    </w:p>
    <w:p w:rsidR="00533FDF" w:rsidRPr="0063511D" w:rsidRDefault="00533FDF" w:rsidP="00533FDF">
      <w:pPr>
        <w:contextualSpacing/>
        <w:jc w:val="center"/>
        <w:rPr>
          <w:b/>
        </w:rPr>
      </w:pPr>
      <w:r w:rsidRPr="0063511D">
        <w:rPr>
          <w:b/>
        </w:rPr>
        <w:lastRenderedPageBreak/>
        <w:t xml:space="preserve">ВІДОМІСТЬ УСПІШНОСТІ СТУДЕНТІВ </w:t>
      </w:r>
    </w:p>
    <w:p w:rsidR="00533FDF" w:rsidRPr="0063511D" w:rsidRDefault="00533FDF" w:rsidP="00533FDF">
      <w:pPr>
        <w:contextualSpacing/>
        <w:jc w:val="center"/>
        <w:rPr>
          <w:b/>
        </w:rPr>
      </w:pPr>
      <w:r w:rsidRPr="0063511D">
        <w:rPr>
          <w:b/>
        </w:rPr>
        <w:t xml:space="preserve">ФАРМАЦЕВТИЧНОГО ВІДДІЛЕННЯ </w:t>
      </w:r>
    </w:p>
    <w:p w:rsidR="00533FDF" w:rsidRPr="0063511D" w:rsidRDefault="00533FDF" w:rsidP="00533FDF">
      <w:pPr>
        <w:contextualSpacing/>
        <w:jc w:val="center"/>
        <w:rPr>
          <w:b/>
        </w:rPr>
      </w:pPr>
      <w:r w:rsidRPr="0063511D">
        <w:rPr>
          <w:b/>
        </w:rPr>
        <w:t>ЗА І СЕМЕСТР 2019-2020 НАВЧАЛЬНИЙ РІК</w:t>
      </w:r>
    </w:p>
    <w:p w:rsidR="00533FDF" w:rsidRPr="0063511D" w:rsidRDefault="00533FDF" w:rsidP="00533FDF">
      <w:pPr>
        <w:contextualSpacing/>
        <w:jc w:val="center"/>
        <w:rPr>
          <w:b/>
          <w:sz w:val="16"/>
        </w:rPr>
      </w:pPr>
    </w:p>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54"/>
        <w:gridCol w:w="1769"/>
        <w:gridCol w:w="614"/>
        <w:gridCol w:w="2059"/>
        <w:gridCol w:w="615"/>
        <w:gridCol w:w="612"/>
        <w:gridCol w:w="776"/>
        <w:gridCol w:w="547"/>
        <w:gridCol w:w="775"/>
        <w:gridCol w:w="1002"/>
        <w:gridCol w:w="612"/>
        <w:gridCol w:w="612"/>
      </w:tblGrid>
      <w:tr w:rsidR="00533FDF" w:rsidRPr="0063511D" w:rsidTr="00A33A8D">
        <w:trPr>
          <w:cantSplit/>
          <w:trHeight w:val="2575"/>
          <w:jc w:val="center"/>
        </w:trPr>
        <w:tc>
          <w:tcPr>
            <w:tcW w:w="354"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contextualSpacing/>
              <w:jc w:val="center"/>
              <w:rPr>
                <w:b/>
              </w:rPr>
            </w:pPr>
            <w:r w:rsidRPr="0063511D">
              <w:rPr>
                <w:b/>
              </w:rPr>
              <w:t>№</w:t>
            </w:r>
          </w:p>
        </w:tc>
        <w:tc>
          <w:tcPr>
            <w:tcW w:w="1769"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contextualSpacing/>
              <w:jc w:val="center"/>
              <w:rPr>
                <w:b/>
              </w:rPr>
            </w:pPr>
            <w:r w:rsidRPr="0063511D">
              <w:rPr>
                <w:b/>
              </w:rPr>
              <w:t>Група</w:t>
            </w:r>
          </w:p>
        </w:tc>
        <w:tc>
          <w:tcPr>
            <w:tcW w:w="614" w:type="dxa"/>
            <w:tcBorders>
              <w:top w:val="single" w:sz="4" w:space="0" w:color="auto"/>
              <w:left w:val="single" w:sz="4" w:space="0" w:color="auto"/>
              <w:bottom w:val="single" w:sz="4" w:space="0" w:color="auto"/>
              <w:right w:val="single" w:sz="4" w:space="0" w:color="auto"/>
            </w:tcBorders>
            <w:textDirection w:val="btLr"/>
            <w:vAlign w:val="center"/>
            <w:hideMark/>
          </w:tcPr>
          <w:p w:rsidR="00533FDF" w:rsidRPr="0063511D" w:rsidRDefault="00533FDF" w:rsidP="00A33A8D">
            <w:pPr>
              <w:ind w:left="113" w:right="113"/>
              <w:contextualSpacing/>
              <w:jc w:val="center"/>
              <w:rPr>
                <w:b/>
              </w:rPr>
            </w:pPr>
            <w:r w:rsidRPr="0063511D">
              <w:rPr>
                <w:b/>
              </w:rPr>
              <w:t>Кількість студентів</w:t>
            </w:r>
          </w:p>
        </w:tc>
        <w:tc>
          <w:tcPr>
            <w:tcW w:w="2059"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contextualSpacing/>
              <w:jc w:val="center"/>
              <w:rPr>
                <w:b/>
              </w:rPr>
            </w:pPr>
            <w:r w:rsidRPr="0063511D">
              <w:rPr>
                <w:b/>
              </w:rPr>
              <w:t>Куратор</w:t>
            </w:r>
          </w:p>
        </w:tc>
        <w:tc>
          <w:tcPr>
            <w:tcW w:w="615" w:type="dxa"/>
            <w:tcBorders>
              <w:top w:val="single" w:sz="4" w:space="0" w:color="auto"/>
              <w:left w:val="single" w:sz="4" w:space="0" w:color="auto"/>
              <w:bottom w:val="single" w:sz="4" w:space="0" w:color="auto"/>
              <w:right w:val="single" w:sz="4" w:space="0" w:color="auto"/>
            </w:tcBorders>
            <w:textDirection w:val="btLr"/>
            <w:vAlign w:val="center"/>
            <w:hideMark/>
          </w:tcPr>
          <w:p w:rsidR="00533FDF" w:rsidRPr="0063511D" w:rsidRDefault="00533FDF" w:rsidP="00A33A8D">
            <w:pPr>
              <w:ind w:left="113" w:right="113"/>
              <w:contextualSpacing/>
              <w:jc w:val="center"/>
              <w:rPr>
                <w:b/>
              </w:rPr>
            </w:pPr>
            <w:r w:rsidRPr="0063511D">
              <w:rPr>
                <w:b/>
              </w:rPr>
              <w:t>Успішність, %</w:t>
            </w:r>
          </w:p>
        </w:tc>
        <w:tc>
          <w:tcPr>
            <w:tcW w:w="612" w:type="dxa"/>
            <w:tcBorders>
              <w:top w:val="single" w:sz="4" w:space="0" w:color="auto"/>
              <w:left w:val="single" w:sz="4" w:space="0" w:color="auto"/>
              <w:bottom w:val="single" w:sz="4" w:space="0" w:color="auto"/>
              <w:right w:val="single" w:sz="4" w:space="0" w:color="auto"/>
            </w:tcBorders>
            <w:textDirection w:val="btLr"/>
            <w:vAlign w:val="center"/>
            <w:hideMark/>
          </w:tcPr>
          <w:p w:rsidR="00533FDF" w:rsidRPr="0063511D" w:rsidRDefault="00533FDF" w:rsidP="00A33A8D">
            <w:pPr>
              <w:ind w:left="113" w:right="113"/>
              <w:contextualSpacing/>
              <w:jc w:val="center"/>
              <w:rPr>
                <w:b/>
              </w:rPr>
            </w:pPr>
            <w:r w:rsidRPr="0063511D">
              <w:rPr>
                <w:b/>
              </w:rPr>
              <w:t>Середній бал</w:t>
            </w:r>
          </w:p>
        </w:tc>
        <w:tc>
          <w:tcPr>
            <w:tcW w:w="776" w:type="dxa"/>
            <w:tcBorders>
              <w:top w:val="single" w:sz="4" w:space="0" w:color="auto"/>
              <w:left w:val="single" w:sz="4" w:space="0" w:color="auto"/>
              <w:bottom w:val="single" w:sz="4" w:space="0" w:color="auto"/>
              <w:right w:val="single" w:sz="4" w:space="0" w:color="auto"/>
            </w:tcBorders>
            <w:textDirection w:val="btLr"/>
            <w:vAlign w:val="center"/>
            <w:hideMark/>
          </w:tcPr>
          <w:p w:rsidR="00533FDF" w:rsidRPr="0063511D" w:rsidRDefault="00533FDF" w:rsidP="00A33A8D">
            <w:pPr>
              <w:ind w:left="113" w:right="113"/>
              <w:contextualSpacing/>
              <w:jc w:val="center"/>
              <w:rPr>
                <w:b/>
              </w:rPr>
            </w:pPr>
            <w:r w:rsidRPr="0063511D">
              <w:rPr>
                <w:b/>
              </w:rPr>
              <w:t>Якісний</w:t>
            </w:r>
          </w:p>
          <w:p w:rsidR="00533FDF" w:rsidRPr="0063511D" w:rsidRDefault="00533FDF" w:rsidP="00A33A8D">
            <w:pPr>
              <w:ind w:left="113" w:right="113"/>
              <w:contextualSpacing/>
              <w:jc w:val="center"/>
              <w:rPr>
                <w:b/>
              </w:rPr>
            </w:pPr>
            <w:r w:rsidRPr="0063511D">
              <w:rPr>
                <w:b/>
              </w:rPr>
              <w:t>показник, %</w:t>
            </w:r>
          </w:p>
        </w:tc>
        <w:tc>
          <w:tcPr>
            <w:tcW w:w="547" w:type="dxa"/>
            <w:tcBorders>
              <w:top w:val="single" w:sz="4" w:space="0" w:color="auto"/>
              <w:left w:val="single" w:sz="4" w:space="0" w:color="auto"/>
              <w:bottom w:val="single" w:sz="4" w:space="0" w:color="auto"/>
              <w:right w:val="single" w:sz="4" w:space="0" w:color="auto"/>
            </w:tcBorders>
            <w:textDirection w:val="btLr"/>
            <w:vAlign w:val="center"/>
            <w:hideMark/>
          </w:tcPr>
          <w:p w:rsidR="00533FDF" w:rsidRPr="0063511D" w:rsidRDefault="00533FDF" w:rsidP="00A33A8D">
            <w:pPr>
              <w:ind w:left="113" w:right="113"/>
              <w:contextualSpacing/>
              <w:jc w:val="center"/>
              <w:rPr>
                <w:b/>
              </w:rPr>
            </w:pPr>
            <w:r w:rsidRPr="0063511D">
              <w:rPr>
                <w:b/>
              </w:rPr>
              <w:t>«5»</w:t>
            </w:r>
          </w:p>
        </w:tc>
        <w:tc>
          <w:tcPr>
            <w:tcW w:w="775" w:type="dxa"/>
            <w:tcBorders>
              <w:top w:val="single" w:sz="4" w:space="0" w:color="auto"/>
              <w:left w:val="single" w:sz="4" w:space="0" w:color="auto"/>
              <w:bottom w:val="single" w:sz="4" w:space="0" w:color="auto"/>
              <w:right w:val="single" w:sz="4" w:space="0" w:color="auto"/>
            </w:tcBorders>
            <w:textDirection w:val="btLr"/>
            <w:vAlign w:val="center"/>
            <w:hideMark/>
          </w:tcPr>
          <w:p w:rsidR="00533FDF" w:rsidRPr="0063511D" w:rsidRDefault="00533FDF" w:rsidP="00A33A8D">
            <w:pPr>
              <w:ind w:left="113" w:right="113"/>
              <w:contextualSpacing/>
              <w:jc w:val="center"/>
              <w:rPr>
                <w:b/>
              </w:rPr>
            </w:pPr>
            <w:r w:rsidRPr="0063511D">
              <w:rPr>
                <w:b/>
              </w:rPr>
              <w:t xml:space="preserve">«4,5» </w:t>
            </w:r>
          </w:p>
        </w:tc>
        <w:tc>
          <w:tcPr>
            <w:tcW w:w="1002" w:type="dxa"/>
            <w:tcBorders>
              <w:top w:val="single" w:sz="4" w:space="0" w:color="auto"/>
              <w:left w:val="single" w:sz="4" w:space="0" w:color="auto"/>
              <w:bottom w:val="single" w:sz="4" w:space="0" w:color="auto"/>
              <w:right w:val="single" w:sz="4" w:space="0" w:color="auto"/>
            </w:tcBorders>
            <w:textDirection w:val="btLr"/>
            <w:vAlign w:val="center"/>
            <w:hideMark/>
          </w:tcPr>
          <w:p w:rsidR="00533FDF" w:rsidRPr="0063511D" w:rsidRDefault="00533FDF" w:rsidP="00A33A8D">
            <w:pPr>
              <w:ind w:left="113" w:right="113"/>
              <w:contextualSpacing/>
              <w:jc w:val="center"/>
              <w:rPr>
                <w:b/>
              </w:rPr>
            </w:pPr>
            <w:r w:rsidRPr="0063511D">
              <w:rPr>
                <w:b/>
              </w:rPr>
              <w:t>«3,4,5»</w:t>
            </w:r>
          </w:p>
        </w:tc>
        <w:tc>
          <w:tcPr>
            <w:tcW w:w="612" w:type="dxa"/>
            <w:tcBorders>
              <w:top w:val="single" w:sz="4" w:space="0" w:color="auto"/>
              <w:left w:val="single" w:sz="4" w:space="0" w:color="auto"/>
              <w:bottom w:val="single" w:sz="4" w:space="0" w:color="auto"/>
              <w:right w:val="single" w:sz="4" w:space="0" w:color="auto"/>
            </w:tcBorders>
            <w:textDirection w:val="btLr"/>
            <w:vAlign w:val="center"/>
            <w:hideMark/>
          </w:tcPr>
          <w:p w:rsidR="00533FDF" w:rsidRPr="0063511D" w:rsidRDefault="00533FDF" w:rsidP="00A33A8D">
            <w:pPr>
              <w:ind w:left="113" w:right="113"/>
              <w:contextualSpacing/>
              <w:jc w:val="center"/>
              <w:rPr>
                <w:b/>
              </w:rPr>
            </w:pPr>
            <w:r w:rsidRPr="0063511D">
              <w:rPr>
                <w:b/>
              </w:rPr>
              <w:t xml:space="preserve">Тільки «3» </w:t>
            </w:r>
          </w:p>
        </w:tc>
        <w:tc>
          <w:tcPr>
            <w:tcW w:w="612" w:type="dxa"/>
            <w:tcBorders>
              <w:top w:val="single" w:sz="4" w:space="0" w:color="auto"/>
              <w:left w:val="single" w:sz="4" w:space="0" w:color="auto"/>
              <w:bottom w:val="single" w:sz="4" w:space="0" w:color="auto"/>
              <w:right w:val="single" w:sz="4" w:space="0" w:color="auto"/>
            </w:tcBorders>
            <w:textDirection w:val="btLr"/>
            <w:vAlign w:val="center"/>
            <w:hideMark/>
          </w:tcPr>
          <w:p w:rsidR="00533FDF" w:rsidRPr="0063511D" w:rsidRDefault="00533FDF" w:rsidP="00A33A8D">
            <w:pPr>
              <w:ind w:left="113" w:right="113"/>
              <w:contextualSpacing/>
              <w:jc w:val="center"/>
              <w:rPr>
                <w:b/>
              </w:rPr>
            </w:pPr>
            <w:r w:rsidRPr="0063511D">
              <w:rPr>
                <w:b/>
              </w:rPr>
              <w:t>Не атестовані</w:t>
            </w:r>
          </w:p>
        </w:tc>
      </w:tr>
      <w:tr w:rsidR="00533FDF" w:rsidRPr="0063511D" w:rsidTr="00A33A8D">
        <w:trPr>
          <w:jc w:val="center"/>
        </w:trPr>
        <w:tc>
          <w:tcPr>
            <w:tcW w:w="354"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7E00EC">
            <w:pPr>
              <w:numPr>
                <w:ilvl w:val="0"/>
                <w:numId w:val="23"/>
              </w:numPr>
              <w:contextualSpacing/>
              <w:jc w:val="right"/>
            </w:pPr>
          </w:p>
        </w:tc>
        <w:tc>
          <w:tcPr>
            <w:tcW w:w="1769"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1 фарм (11)</w:t>
            </w:r>
          </w:p>
        </w:tc>
        <w:tc>
          <w:tcPr>
            <w:tcW w:w="614"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22</w:t>
            </w:r>
          </w:p>
        </w:tc>
        <w:tc>
          <w:tcPr>
            <w:tcW w:w="2059"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Сайфудінова Р.П.</w:t>
            </w:r>
          </w:p>
        </w:tc>
        <w:tc>
          <w:tcPr>
            <w:tcW w:w="61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100</w:t>
            </w:r>
          </w:p>
        </w:tc>
        <w:tc>
          <w:tcPr>
            <w:tcW w:w="612"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4,2</w:t>
            </w:r>
          </w:p>
        </w:tc>
        <w:tc>
          <w:tcPr>
            <w:tcW w:w="776"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63,6</w:t>
            </w:r>
          </w:p>
        </w:tc>
        <w:tc>
          <w:tcPr>
            <w:tcW w:w="547"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w:t>
            </w:r>
          </w:p>
        </w:tc>
        <w:tc>
          <w:tcPr>
            <w:tcW w:w="77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14</w:t>
            </w:r>
          </w:p>
        </w:tc>
        <w:tc>
          <w:tcPr>
            <w:tcW w:w="1002"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8</w:t>
            </w:r>
          </w:p>
        </w:tc>
        <w:tc>
          <w:tcPr>
            <w:tcW w:w="612"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w:t>
            </w:r>
          </w:p>
        </w:tc>
        <w:tc>
          <w:tcPr>
            <w:tcW w:w="612"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w:t>
            </w:r>
          </w:p>
        </w:tc>
      </w:tr>
      <w:tr w:rsidR="00533FDF" w:rsidRPr="0063511D" w:rsidTr="00A33A8D">
        <w:trPr>
          <w:jc w:val="center"/>
        </w:trPr>
        <w:tc>
          <w:tcPr>
            <w:tcW w:w="354"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7E00EC">
            <w:pPr>
              <w:numPr>
                <w:ilvl w:val="0"/>
                <w:numId w:val="23"/>
              </w:numPr>
              <w:contextualSpacing/>
              <w:jc w:val="right"/>
            </w:pPr>
          </w:p>
        </w:tc>
        <w:tc>
          <w:tcPr>
            <w:tcW w:w="1769"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2 фарм (11)</w:t>
            </w:r>
          </w:p>
        </w:tc>
        <w:tc>
          <w:tcPr>
            <w:tcW w:w="614"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26</w:t>
            </w:r>
          </w:p>
        </w:tc>
        <w:tc>
          <w:tcPr>
            <w:tcW w:w="2059"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Молчанова Т.І.</w:t>
            </w:r>
          </w:p>
        </w:tc>
        <w:tc>
          <w:tcPr>
            <w:tcW w:w="61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100</w:t>
            </w:r>
          </w:p>
        </w:tc>
        <w:tc>
          <w:tcPr>
            <w:tcW w:w="612"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4,1</w:t>
            </w:r>
          </w:p>
        </w:tc>
        <w:tc>
          <w:tcPr>
            <w:tcW w:w="776"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50,0</w:t>
            </w:r>
          </w:p>
        </w:tc>
        <w:tc>
          <w:tcPr>
            <w:tcW w:w="547"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2</w:t>
            </w:r>
          </w:p>
        </w:tc>
        <w:tc>
          <w:tcPr>
            <w:tcW w:w="77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11</w:t>
            </w:r>
          </w:p>
        </w:tc>
        <w:tc>
          <w:tcPr>
            <w:tcW w:w="1002"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13</w:t>
            </w:r>
          </w:p>
        </w:tc>
        <w:tc>
          <w:tcPr>
            <w:tcW w:w="612"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w:t>
            </w:r>
          </w:p>
        </w:tc>
        <w:tc>
          <w:tcPr>
            <w:tcW w:w="612"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w:t>
            </w:r>
          </w:p>
        </w:tc>
      </w:tr>
      <w:tr w:rsidR="00533FDF" w:rsidRPr="0063511D" w:rsidTr="00A33A8D">
        <w:trPr>
          <w:jc w:val="center"/>
        </w:trPr>
        <w:tc>
          <w:tcPr>
            <w:tcW w:w="354"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7E00EC">
            <w:pPr>
              <w:numPr>
                <w:ilvl w:val="0"/>
                <w:numId w:val="23"/>
              </w:numPr>
              <w:contextualSpacing/>
              <w:jc w:val="right"/>
            </w:pPr>
          </w:p>
        </w:tc>
        <w:tc>
          <w:tcPr>
            <w:tcW w:w="1769"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3 фарм А (9)</w:t>
            </w:r>
          </w:p>
        </w:tc>
        <w:tc>
          <w:tcPr>
            <w:tcW w:w="614"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34</w:t>
            </w:r>
          </w:p>
        </w:tc>
        <w:tc>
          <w:tcPr>
            <w:tcW w:w="2059"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Карпенко Ю.П.</w:t>
            </w:r>
          </w:p>
        </w:tc>
        <w:tc>
          <w:tcPr>
            <w:tcW w:w="61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100</w:t>
            </w:r>
          </w:p>
        </w:tc>
        <w:tc>
          <w:tcPr>
            <w:tcW w:w="612"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4,0</w:t>
            </w:r>
          </w:p>
        </w:tc>
        <w:tc>
          <w:tcPr>
            <w:tcW w:w="776"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44,0</w:t>
            </w:r>
          </w:p>
        </w:tc>
        <w:tc>
          <w:tcPr>
            <w:tcW w:w="547"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2</w:t>
            </w:r>
          </w:p>
        </w:tc>
        <w:tc>
          <w:tcPr>
            <w:tcW w:w="77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13</w:t>
            </w:r>
          </w:p>
        </w:tc>
        <w:tc>
          <w:tcPr>
            <w:tcW w:w="1002"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19</w:t>
            </w:r>
          </w:p>
        </w:tc>
        <w:tc>
          <w:tcPr>
            <w:tcW w:w="612"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w:t>
            </w:r>
          </w:p>
        </w:tc>
        <w:tc>
          <w:tcPr>
            <w:tcW w:w="612"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w:t>
            </w:r>
          </w:p>
        </w:tc>
      </w:tr>
      <w:tr w:rsidR="00533FDF" w:rsidRPr="0063511D" w:rsidTr="00A33A8D">
        <w:trPr>
          <w:jc w:val="center"/>
        </w:trPr>
        <w:tc>
          <w:tcPr>
            <w:tcW w:w="354"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7E00EC">
            <w:pPr>
              <w:numPr>
                <w:ilvl w:val="0"/>
                <w:numId w:val="23"/>
              </w:numPr>
              <w:contextualSpacing/>
              <w:jc w:val="right"/>
            </w:pPr>
          </w:p>
        </w:tc>
        <w:tc>
          <w:tcPr>
            <w:tcW w:w="1769"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3 фарм Б (9)</w:t>
            </w:r>
          </w:p>
        </w:tc>
        <w:tc>
          <w:tcPr>
            <w:tcW w:w="614"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33</w:t>
            </w:r>
          </w:p>
        </w:tc>
        <w:tc>
          <w:tcPr>
            <w:tcW w:w="2059"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Тамко А.К.</w:t>
            </w:r>
          </w:p>
        </w:tc>
        <w:tc>
          <w:tcPr>
            <w:tcW w:w="61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100</w:t>
            </w:r>
          </w:p>
        </w:tc>
        <w:tc>
          <w:tcPr>
            <w:tcW w:w="612"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4,0</w:t>
            </w:r>
          </w:p>
        </w:tc>
        <w:tc>
          <w:tcPr>
            <w:tcW w:w="776"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33,3</w:t>
            </w:r>
          </w:p>
        </w:tc>
        <w:tc>
          <w:tcPr>
            <w:tcW w:w="547"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2</w:t>
            </w:r>
          </w:p>
        </w:tc>
        <w:tc>
          <w:tcPr>
            <w:tcW w:w="77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11</w:t>
            </w:r>
          </w:p>
        </w:tc>
        <w:tc>
          <w:tcPr>
            <w:tcW w:w="1002"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20</w:t>
            </w:r>
          </w:p>
        </w:tc>
        <w:tc>
          <w:tcPr>
            <w:tcW w:w="612"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w:t>
            </w:r>
          </w:p>
        </w:tc>
        <w:tc>
          <w:tcPr>
            <w:tcW w:w="612"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w:t>
            </w:r>
          </w:p>
        </w:tc>
      </w:tr>
      <w:tr w:rsidR="00533FDF" w:rsidRPr="0063511D" w:rsidTr="00A33A8D">
        <w:trPr>
          <w:jc w:val="center"/>
        </w:trPr>
        <w:tc>
          <w:tcPr>
            <w:tcW w:w="354"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7E00EC">
            <w:pPr>
              <w:numPr>
                <w:ilvl w:val="0"/>
                <w:numId w:val="23"/>
              </w:numPr>
              <w:contextualSpacing/>
              <w:jc w:val="right"/>
            </w:pPr>
          </w:p>
        </w:tc>
        <w:tc>
          <w:tcPr>
            <w:tcW w:w="1769"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3 фарм В (9)</w:t>
            </w:r>
          </w:p>
        </w:tc>
        <w:tc>
          <w:tcPr>
            <w:tcW w:w="614"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34</w:t>
            </w:r>
          </w:p>
        </w:tc>
        <w:tc>
          <w:tcPr>
            <w:tcW w:w="2059"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Черепанова М.О.</w:t>
            </w:r>
          </w:p>
        </w:tc>
        <w:tc>
          <w:tcPr>
            <w:tcW w:w="61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100</w:t>
            </w:r>
          </w:p>
        </w:tc>
        <w:tc>
          <w:tcPr>
            <w:tcW w:w="612"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3,9</w:t>
            </w:r>
          </w:p>
        </w:tc>
        <w:tc>
          <w:tcPr>
            <w:tcW w:w="776"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35,3</w:t>
            </w:r>
          </w:p>
        </w:tc>
        <w:tc>
          <w:tcPr>
            <w:tcW w:w="547"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2</w:t>
            </w:r>
          </w:p>
        </w:tc>
        <w:tc>
          <w:tcPr>
            <w:tcW w:w="77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10</w:t>
            </w:r>
          </w:p>
        </w:tc>
        <w:tc>
          <w:tcPr>
            <w:tcW w:w="1002"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19</w:t>
            </w:r>
          </w:p>
        </w:tc>
        <w:tc>
          <w:tcPr>
            <w:tcW w:w="612"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3</w:t>
            </w:r>
          </w:p>
        </w:tc>
        <w:tc>
          <w:tcPr>
            <w:tcW w:w="612"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w:t>
            </w:r>
          </w:p>
        </w:tc>
      </w:tr>
      <w:tr w:rsidR="00533FDF" w:rsidRPr="0063511D" w:rsidTr="00A33A8D">
        <w:trPr>
          <w:jc w:val="center"/>
        </w:trPr>
        <w:tc>
          <w:tcPr>
            <w:tcW w:w="354"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7E00EC">
            <w:pPr>
              <w:numPr>
                <w:ilvl w:val="0"/>
                <w:numId w:val="23"/>
              </w:numPr>
              <w:contextualSpacing/>
              <w:jc w:val="right"/>
            </w:pPr>
          </w:p>
        </w:tc>
        <w:tc>
          <w:tcPr>
            <w:tcW w:w="1769"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2"/>
                <w:szCs w:val="22"/>
              </w:rPr>
            </w:pPr>
            <w:r w:rsidRPr="0063511D">
              <w:rPr>
                <w:sz w:val="22"/>
                <w:szCs w:val="22"/>
              </w:rPr>
              <w:t>К фарм 1 (ден)</w:t>
            </w:r>
          </w:p>
        </w:tc>
        <w:tc>
          <w:tcPr>
            <w:tcW w:w="614"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2"/>
                <w:szCs w:val="22"/>
              </w:rPr>
            </w:pPr>
            <w:r w:rsidRPr="0063511D">
              <w:rPr>
                <w:sz w:val="22"/>
                <w:szCs w:val="22"/>
              </w:rPr>
              <w:t>15</w:t>
            </w:r>
          </w:p>
        </w:tc>
        <w:tc>
          <w:tcPr>
            <w:tcW w:w="2059"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Сайфудінова Р.П.</w:t>
            </w:r>
          </w:p>
        </w:tc>
        <w:tc>
          <w:tcPr>
            <w:tcW w:w="61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100</w:t>
            </w:r>
          </w:p>
        </w:tc>
        <w:tc>
          <w:tcPr>
            <w:tcW w:w="612"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4,0</w:t>
            </w:r>
          </w:p>
        </w:tc>
        <w:tc>
          <w:tcPr>
            <w:tcW w:w="776"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26,7</w:t>
            </w:r>
          </w:p>
        </w:tc>
        <w:tc>
          <w:tcPr>
            <w:tcW w:w="547"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w:t>
            </w:r>
          </w:p>
        </w:tc>
        <w:tc>
          <w:tcPr>
            <w:tcW w:w="77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4</w:t>
            </w:r>
          </w:p>
        </w:tc>
        <w:tc>
          <w:tcPr>
            <w:tcW w:w="1002"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11</w:t>
            </w:r>
          </w:p>
        </w:tc>
        <w:tc>
          <w:tcPr>
            <w:tcW w:w="612"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w:t>
            </w:r>
          </w:p>
        </w:tc>
        <w:tc>
          <w:tcPr>
            <w:tcW w:w="612"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w:t>
            </w:r>
          </w:p>
        </w:tc>
      </w:tr>
      <w:tr w:rsidR="00533FDF" w:rsidRPr="0063511D" w:rsidTr="00A33A8D">
        <w:trPr>
          <w:jc w:val="center"/>
        </w:trPr>
        <w:tc>
          <w:tcPr>
            <w:tcW w:w="354"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7E00EC">
            <w:pPr>
              <w:numPr>
                <w:ilvl w:val="0"/>
                <w:numId w:val="23"/>
              </w:numPr>
              <w:contextualSpacing/>
              <w:jc w:val="right"/>
            </w:pPr>
          </w:p>
        </w:tc>
        <w:tc>
          <w:tcPr>
            <w:tcW w:w="1769"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2"/>
                <w:szCs w:val="22"/>
              </w:rPr>
            </w:pPr>
            <w:r w:rsidRPr="0063511D">
              <w:rPr>
                <w:sz w:val="22"/>
                <w:szCs w:val="22"/>
              </w:rPr>
              <w:t>К фарм 11 А (д)</w:t>
            </w:r>
          </w:p>
        </w:tc>
        <w:tc>
          <w:tcPr>
            <w:tcW w:w="614"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2"/>
                <w:szCs w:val="22"/>
              </w:rPr>
            </w:pPr>
            <w:r w:rsidRPr="0063511D">
              <w:rPr>
                <w:sz w:val="22"/>
                <w:szCs w:val="22"/>
              </w:rPr>
              <w:t>30</w:t>
            </w:r>
          </w:p>
        </w:tc>
        <w:tc>
          <w:tcPr>
            <w:tcW w:w="2059"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Сайфудінова Р.П.</w:t>
            </w:r>
          </w:p>
        </w:tc>
        <w:tc>
          <w:tcPr>
            <w:tcW w:w="61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100</w:t>
            </w:r>
          </w:p>
        </w:tc>
        <w:tc>
          <w:tcPr>
            <w:tcW w:w="612"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4,1</w:t>
            </w:r>
          </w:p>
        </w:tc>
        <w:tc>
          <w:tcPr>
            <w:tcW w:w="776"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56,7</w:t>
            </w:r>
          </w:p>
        </w:tc>
        <w:tc>
          <w:tcPr>
            <w:tcW w:w="547"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2</w:t>
            </w:r>
          </w:p>
        </w:tc>
        <w:tc>
          <w:tcPr>
            <w:tcW w:w="77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15</w:t>
            </w:r>
          </w:p>
        </w:tc>
        <w:tc>
          <w:tcPr>
            <w:tcW w:w="1002"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11</w:t>
            </w:r>
          </w:p>
        </w:tc>
        <w:tc>
          <w:tcPr>
            <w:tcW w:w="612"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2</w:t>
            </w:r>
          </w:p>
        </w:tc>
        <w:tc>
          <w:tcPr>
            <w:tcW w:w="612"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w:t>
            </w:r>
          </w:p>
        </w:tc>
      </w:tr>
      <w:tr w:rsidR="00533FDF" w:rsidRPr="0063511D" w:rsidTr="00A33A8D">
        <w:trPr>
          <w:jc w:val="center"/>
        </w:trPr>
        <w:tc>
          <w:tcPr>
            <w:tcW w:w="354"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7E00EC">
            <w:pPr>
              <w:numPr>
                <w:ilvl w:val="0"/>
                <w:numId w:val="23"/>
              </w:numPr>
              <w:contextualSpacing/>
              <w:jc w:val="right"/>
            </w:pPr>
          </w:p>
        </w:tc>
        <w:tc>
          <w:tcPr>
            <w:tcW w:w="1769"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2"/>
                <w:szCs w:val="22"/>
              </w:rPr>
            </w:pPr>
            <w:r w:rsidRPr="0063511D">
              <w:rPr>
                <w:sz w:val="22"/>
                <w:szCs w:val="22"/>
              </w:rPr>
              <w:t>К фарм 11 Б (д)</w:t>
            </w:r>
          </w:p>
        </w:tc>
        <w:tc>
          <w:tcPr>
            <w:tcW w:w="614"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2"/>
                <w:szCs w:val="22"/>
              </w:rPr>
            </w:pPr>
            <w:r w:rsidRPr="0063511D">
              <w:rPr>
                <w:sz w:val="22"/>
                <w:szCs w:val="22"/>
              </w:rPr>
              <w:t>31</w:t>
            </w:r>
          </w:p>
        </w:tc>
        <w:tc>
          <w:tcPr>
            <w:tcW w:w="2059"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Сайфудінова Р.П.</w:t>
            </w:r>
          </w:p>
        </w:tc>
        <w:tc>
          <w:tcPr>
            <w:tcW w:w="61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100</w:t>
            </w:r>
          </w:p>
        </w:tc>
        <w:tc>
          <w:tcPr>
            <w:tcW w:w="612"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4,2</w:t>
            </w:r>
          </w:p>
        </w:tc>
        <w:tc>
          <w:tcPr>
            <w:tcW w:w="776"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61,3</w:t>
            </w:r>
          </w:p>
        </w:tc>
        <w:tc>
          <w:tcPr>
            <w:tcW w:w="547"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3</w:t>
            </w:r>
          </w:p>
        </w:tc>
        <w:tc>
          <w:tcPr>
            <w:tcW w:w="77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16</w:t>
            </w:r>
          </w:p>
        </w:tc>
        <w:tc>
          <w:tcPr>
            <w:tcW w:w="1002"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11</w:t>
            </w:r>
          </w:p>
        </w:tc>
        <w:tc>
          <w:tcPr>
            <w:tcW w:w="612"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w:t>
            </w:r>
          </w:p>
        </w:tc>
        <w:tc>
          <w:tcPr>
            <w:tcW w:w="612"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w:t>
            </w:r>
          </w:p>
        </w:tc>
      </w:tr>
      <w:tr w:rsidR="00533FDF" w:rsidRPr="0063511D" w:rsidTr="00A33A8D">
        <w:trPr>
          <w:jc w:val="center"/>
        </w:trPr>
        <w:tc>
          <w:tcPr>
            <w:tcW w:w="354"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rPr>
                <w:b/>
              </w:rPr>
            </w:pPr>
          </w:p>
        </w:tc>
        <w:tc>
          <w:tcPr>
            <w:tcW w:w="1769"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pStyle w:val="affb"/>
              <w:ind w:firstLine="0"/>
              <w:contextualSpacing/>
              <w:jc w:val="center"/>
              <w:rPr>
                <w:b/>
                <w:sz w:val="22"/>
                <w:szCs w:val="22"/>
              </w:rPr>
            </w:pPr>
            <w:r w:rsidRPr="0063511D">
              <w:rPr>
                <w:b/>
                <w:sz w:val="22"/>
                <w:szCs w:val="22"/>
              </w:rPr>
              <w:t>Всього:</w:t>
            </w:r>
          </w:p>
        </w:tc>
        <w:tc>
          <w:tcPr>
            <w:tcW w:w="614"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pStyle w:val="affb"/>
              <w:ind w:firstLine="0"/>
              <w:contextualSpacing/>
              <w:jc w:val="center"/>
              <w:rPr>
                <w:b/>
                <w:sz w:val="22"/>
                <w:szCs w:val="22"/>
              </w:rPr>
            </w:pPr>
            <w:r w:rsidRPr="0063511D">
              <w:rPr>
                <w:b/>
                <w:sz w:val="22"/>
                <w:szCs w:val="22"/>
              </w:rPr>
              <w:t>225</w:t>
            </w:r>
          </w:p>
        </w:tc>
        <w:tc>
          <w:tcPr>
            <w:tcW w:w="2059" w:type="dxa"/>
            <w:tcBorders>
              <w:top w:val="single" w:sz="4" w:space="0" w:color="auto"/>
              <w:left w:val="single" w:sz="4" w:space="0" w:color="auto"/>
              <w:bottom w:val="single" w:sz="4" w:space="0" w:color="auto"/>
              <w:right w:val="single" w:sz="4" w:space="0" w:color="auto"/>
            </w:tcBorders>
          </w:tcPr>
          <w:p w:rsidR="00533FDF" w:rsidRPr="0063511D" w:rsidRDefault="00533FDF" w:rsidP="00A33A8D">
            <w:pPr>
              <w:pStyle w:val="affb"/>
              <w:ind w:firstLine="0"/>
              <w:contextualSpacing/>
              <w:jc w:val="center"/>
              <w:rPr>
                <w:b/>
                <w:sz w:val="22"/>
                <w:szCs w:val="22"/>
              </w:rPr>
            </w:pPr>
          </w:p>
        </w:tc>
        <w:tc>
          <w:tcPr>
            <w:tcW w:w="615" w:type="dxa"/>
            <w:tcBorders>
              <w:top w:val="single" w:sz="4" w:space="0" w:color="auto"/>
              <w:left w:val="single" w:sz="4" w:space="0" w:color="auto"/>
              <w:bottom w:val="single" w:sz="4" w:space="0" w:color="auto"/>
              <w:right w:val="single" w:sz="4" w:space="0" w:color="auto"/>
            </w:tcBorders>
            <w:vAlign w:val="bottom"/>
            <w:hideMark/>
          </w:tcPr>
          <w:p w:rsidR="00533FDF" w:rsidRPr="0063511D" w:rsidRDefault="00533FDF" w:rsidP="00A33A8D">
            <w:pPr>
              <w:contextualSpacing/>
              <w:jc w:val="center"/>
              <w:rPr>
                <w:b/>
              </w:rPr>
            </w:pPr>
            <w:r w:rsidRPr="0063511D">
              <w:rPr>
                <w:b/>
              </w:rPr>
              <w:t>100</w:t>
            </w:r>
          </w:p>
        </w:tc>
        <w:tc>
          <w:tcPr>
            <w:tcW w:w="612" w:type="dxa"/>
            <w:tcBorders>
              <w:top w:val="single" w:sz="4" w:space="0" w:color="auto"/>
              <w:left w:val="single" w:sz="4" w:space="0" w:color="auto"/>
              <w:bottom w:val="single" w:sz="4" w:space="0" w:color="auto"/>
              <w:right w:val="single" w:sz="4" w:space="0" w:color="auto"/>
            </w:tcBorders>
            <w:vAlign w:val="bottom"/>
          </w:tcPr>
          <w:p w:rsidR="00533FDF" w:rsidRPr="0063511D" w:rsidRDefault="00533FDF" w:rsidP="00A33A8D">
            <w:pPr>
              <w:contextualSpacing/>
              <w:jc w:val="center"/>
              <w:rPr>
                <w:b/>
              </w:rPr>
            </w:pPr>
            <w:r w:rsidRPr="0063511D">
              <w:rPr>
                <w:b/>
              </w:rPr>
              <w:t>4,1</w:t>
            </w:r>
          </w:p>
        </w:tc>
        <w:tc>
          <w:tcPr>
            <w:tcW w:w="776" w:type="dxa"/>
            <w:tcBorders>
              <w:top w:val="single" w:sz="4" w:space="0" w:color="auto"/>
              <w:left w:val="single" w:sz="4" w:space="0" w:color="auto"/>
              <w:bottom w:val="single" w:sz="4" w:space="0" w:color="auto"/>
              <w:right w:val="single" w:sz="4" w:space="0" w:color="auto"/>
            </w:tcBorders>
            <w:vAlign w:val="bottom"/>
          </w:tcPr>
          <w:p w:rsidR="00533FDF" w:rsidRPr="0063511D" w:rsidRDefault="00533FDF" w:rsidP="00A33A8D">
            <w:pPr>
              <w:contextualSpacing/>
              <w:jc w:val="center"/>
              <w:rPr>
                <w:b/>
              </w:rPr>
            </w:pPr>
            <w:r w:rsidRPr="0063511D">
              <w:rPr>
                <w:b/>
              </w:rPr>
              <w:t>46,4</w:t>
            </w:r>
          </w:p>
        </w:tc>
        <w:tc>
          <w:tcPr>
            <w:tcW w:w="547" w:type="dxa"/>
            <w:tcBorders>
              <w:top w:val="single" w:sz="4" w:space="0" w:color="auto"/>
              <w:left w:val="single" w:sz="4" w:space="0" w:color="auto"/>
              <w:bottom w:val="single" w:sz="4" w:space="0" w:color="auto"/>
              <w:right w:val="single" w:sz="4" w:space="0" w:color="auto"/>
            </w:tcBorders>
            <w:vAlign w:val="bottom"/>
          </w:tcPr>
          <w:p w:rsidR="00533FDF" w:rsidRPr="0063511D" w:rsidRDefault="00533FDF" w:rsidP="00A33A8D">
            <w:pPr>
              <w:contextualSpacing/>
              <w:jc w:val="center"/>
              <w:rPr>
                <w:b/>
              </w:rPr>
            </w:pPr>
            <w:r w:rsidRPr="0063511D">
              <w:rPr>
                <w:b/>
              </w:rPr>
              <w:t>13</w:t>
            </w:r>
          </w:p>
        </w:tc>
        <w:tc>
          <w:tcPr>
            <w:tcW w:w="775" w:type="dxa"/>
            <w:tcBorders>
              <w:top w:val="single" w:sz="4" w:space="0" w:color="auto"/>
              <w:left w:val="single" w:sz="4" w:space="0" w:color="auto"/>
              <w:bottom w:val="single" w:sz="4" w:space="0" w:color="auto"/>
              <w:right w:val="single" w:sz="4" w:space="0" w:color="auto"/>
            </w:tcBorders>
            <w:vAlign w:val="bottom"/>
          </w:tcPr>
          <w:p w:rsidR="00533FDF" w:rsidRPr="0063511D" w:rsidRDefault="00533FDF" w:rsidP="00A33A8D">
            <w:pPr>
              <w:contextualSpacing/>
              <w:jc w:val="center"/>
              <w:rPr>
                <w:b/>
              </w:rPr>
            </w:pPr>
            <w:r w:rsidRPr="0063511D">
              <w:rPr>
                <w:b/>
              </w:rPr>
              <w:t>94</w:t>
            </w:r>
          </w:p>
        </w:tc>
        <w:tc>
          <w:tcPr>
            <w:tcW w:w="1002" w:type="dxa"/>
            <w:tcBorders>
              <w:top w:val="single" w:sz="4" w:space="0" w:color="auto"/>
              <w:left w:val="single" w:sz="4" w:space="0" w:color="auto"/>
              <w:bottom w:val="single" w:sz="4" w:space="0" w:color="auto"/>
              <w:right w:val="single" w:sz="4" w:space="0" w:color="auto"/>
            </w:tcBorders>
            <w:vAlign w:val="bottom"/>
          </w:tcPr>
          <w:p w:rsidR="00533FDF" w:rsidRPr="0063511D" w:rsidRDefault="00533FDF" w:rsidP="00A33A8D">
            <w:pPr>
              <w:contextualSpacing/>
              <w:jc w:val="center"/>
              <w:rPr>
                <w:b/>
              </w:rPr>
            </w:pPr>
            <w:r w:rsidRPr="0063511D">
              <w:rPr>
                <w:b/>
              </w:rPr>
              <w:t>112</w:t>
            </w:r>
          </w:p>
        </w:tc>
        <w:tc>
          <w:tcPr>
            <w:tcW w:w="612" w:type="dxa"/>
            <w:tcBorders>
              <w:top w:val="single" w:sz="4" w:space="0" w:color="auto"/>
              <w:left w:val="single" w:sz="4" w:space="0" w:color="auto"/>
              <w:bottom w:val="single" w:sz="4" w:space="0" w:color="auto"/>
              <w:right w:val="single" w:sz="4" w:space="0" w:color="auto"/>
            </w:tcBorders>
            <w:vAlign w:val="bottom"/>
          </w:tcPr>
          <w:p w:rsidR="00533FDF" w:rsidRPr="0063511D" w:rsidRDefault="00533FDF" w:rsidP="00A33A8D">
            <w:pPr>
              <w:contextualSpacing/>
              <w:jc w:val="center"/>
              <w:rPr>
                <w:b/>
              </w:rPr>
            </w:pPr>
            <w:r w:rsidRPr="0063511D">
              <w:rPr>
                <w:b/>
              </w:rPr>
              <w:t>6</w:t>
            </w:r>
          </w:p>
        </w:tc>
        <w:tc>
          <w:tcPr>
            <w:tcW w:w="612" w:type="dxa"/>
            <w:tcBorders>
              <w:top w:val="single" w:sz="4" w:space="0" w:color="auto"/>
              <w:left w:val="single" w:sz="4" w:space="0" w:color="auto"/>
              <w:bottom w:val="single" w:sz="4" w:space="0" w:color="auto"/>
              <w:right w:val="single" w:sz="4" w:space="0" w:color="auto"/>
            </w:tcBorders>
            <w:vAlign w:val="bottom"/>
            <w:hideMark/>
          </w:tcPr>
          <w:p w:rsidR="00533FDF" w:rsidRPr="0063511D" w:rsidRDefault="00533FDF" w:rsidP="00A33A8D">
            <w:pPr>
              <w:contextualSpacing/>
              <w:jc w:val="center"/>
              <w:rPr>
                <w:b/>
              </w:rPr>
            </w:pPr>
            <w:r w:rsidRPr="0063511D">
              <w:rPr>
                <w:b/>
              </w:rPr>
              <w:t>-</w:t>
            </w:r>
          </w:p>
        </w:tc>
      </w:tr>
    </w:tbl>
    <w:p w:rsidR="00533FDF" w:rsidRPr="0063511D" w:rsidRDefault="00533FDF" w:rsidP="00533FDF">
      <w:pPr>
        <w:jc w:val="right"/>
        <w:rPr>
          <w:i/>
          <w:sz w:val="20"/>
          <w:szCs w:val="28"/>
        </w:rPr>
      </w:pPr>
      <w:r w:rsidRPr="0063511D">
        <w:rPr>
          <w:i/>
          <w:sz w:val="20"/>
          <w:szCs w:val="28"/>
        </w:rPr>
        <w:t>Таблиця 3</w:t>
      </w:r>
    </w:p>
    <w:p w:rsidR="00533FDF" w:rsidRPr="0063511D" w:rsidRDefault="00533FDF" w:rsidP="00533FDF">
      <w:pPr>
        <w:contextualSpacing/>
        <w:jc w:val="center"/>
        <w:rPr>
          <w:b/>
        </w:rPr>
      </w:pPr>
      <w:r w:rsidRPr="0063511D">
        <w:rPr>
          <w:b/>
        </w:rPr>
        <w:t xml:space="preserve">ВІДОМІСТЬ УСПІШНОСТІ СТУДЕНТІВ </w:t>
      </w:r>
    </w:p>
    <w:p w:rsidR="00533FDF" w:rsidRPr="0063511D" w:rsidRDefault="00533FDF" w:rsidP="00533FDF">
      <w:pPr>
        <w:contextualSpacing/>
        <w:jc w:val="center"/>
        <w:rPr>
          <w:b/>
        </w:rPr>
      </w:pPr>
      <w:r w:rsidRPr="0063511D">
        <w:rPr>
          <w:b/>
        </w:rPr>
        <w:t xml:space="preserve">ФАРМАЦЕВТИЧНОГО ВІДДІЛЕННЯ </w:t>
      </w:r>
    </w:p>
    <w:p w:rsidR="00533FDF" w:rsidRPr="0063511D" w:rsidRDefault="00533FDF" w:rsidP="00533FDF">
      <w:pPr>
        <w:contextualSpacing/>
        <w:jc w:val="center"/>
        <w:rPr>
          <w:b/>
        </w:rPr>
      </w:pPr>
      <w:r w:rsidRPr="0063511D">
        <w:rPr>
          <w:b/>
        </w:rPr>
        <w:t>ЗА ІІ СЕМЕСТР 2019-2020 НАВЧАЛЬНИЙ РІК (база 9 класів)</w:t>
      </w:r>
    </w:p>
    <w:p w:rsidR="00533FDF" w:rsidRPr="0063511D" w:rsidRDefault="00533FDF" w:rsidP="00533FDF">
      <w:pPr>
        <w:contextualSpacing/>
        <w:jc w:val="center"/>
        <w:rPr>
          <w:b/>
          <w:sz w:val="12"/>
        </w:rPr>
      </w:pP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06"/>
        <w:gridCol w:w="1551"/>
        <w:gridCol w:w="602"/>
        <w:gridCol w:w="1993"/>
        <w:gridCol w:w="619"/>
        <w:gridCol w:w="603"/>
        <w:gridCol w:w="763"/>
        <w:gridCol w:w="603"/>
        <w:gridCol w:w="590"/>
        <w:gridCol w:w="603"/>
        <w:gridCol w:w="705"/>
        <w:gridCol w:w="603"/>
      </w:tblGrid>
      <w:tr w:rsidR="00533FDF" w:rsidRPr="0063511D" w:rsidTr="00A33A8D">
        <w:trPr>
          <w:cantSplit/>
          <w:trHeight w:val="2264"/>
          <w:jc w:val="center"/>
        </w:trPr>
        <w:tc>
          <w:tcPr>
            <w:tcW w:w="406"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spacing w:line="288" w:lineRule="auto"/>
              <w:jc w:val="center"/>
              <w:rPr>
                <w:b/>
              </w:rPr>
            </w:pPr>
            <w:r w:rsidRPr="0063511D">
              <w:rPr>
                <w:b/>
              </w:rPr>
              <w:t>№</w:t>
            </w:r>
          </w:p>
        </w:tc>
        <w:tc>
          <w:tcPr>
            <w:tcW w:w="1551"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spacing w:line="288" w:lineRule="auto"/>
              <w:jc w:val="center"/>
              <w:rPr>
                <w:b/>
              </w:rPr>
            </w:pPr>
            <w:r w:rsidRPr="0063511D">
              <w:rPr>
                <w:b/>
              </w:rPr>
              <w:t>Група</w:t>
            </w:r>
          </w:p>
        </w:tc>
        <w:tc>
          <w:tcPr>
            <w:tcW w:w="602" w:type="dxa"/>
            <w:tcBorders>
              <w:top w:val="single" w:sz="4" w:space="0" w:color="auto"/>
              <w:left w:val="single" w:sz="4" w:space="0" w:color="auto"/>
              <w:bottom w:val="single" w:sz="4" w:space="0" w:color="auto"/>
              <w:right w:val="single" w:sz="4" w:space="0" w:color="auto"/>
            </w:tcBorders>
            <w:textDirection w:val="btLr"/>
            <w:hideMark/>
          </w:tcPr>
          <w:p w:rsidR="00533FDF" w:rsidRPr="0063511D" w:rsidRDefault="00533FDF" w:rsidP="00A33A8D">
            <w:pPr>
              <w:ind w:left="113" w:right="113"/>
              <w:contextualSpacing/>
              <w:jc w:val="center"/>
              <w:rPr>
                <w:b/>
              </w:rPr>
            </w:pPr>
            <w:r w:rsidRPr="0063511D">
              <w:rPr>
                <w:b/>
              </w:rPr>
              <w:t>Кількість студентів</w:t>
            </w:r>
          </w:p>
        </w:tc>
        <w:tc>
          <w:tcPr>
            <w:tcW w:w="1993"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spacing w:line="288" w:lineRule="auto"/>
              <w:jc w:val="center"/>
              <w:rPr>
                <w:b/>
              </w:rPr>
            </w:pPr>
            <w:r w:rsidRPr="0063511D">
              <w:rPr>
                <w:b/>
              </w:rPr>
              <w:t>Куратор</w:t>
            </w:r>
          </w:p>
        </w:tc>
        <w:tc>
          <w:tcPr>
            <w:tcW w:w="619" w:type="dxa"/>
            <w:tcBorders>
              <w:top w:val="single" w:sz="4" w:space="0" w:color="auto"/>
              <w:left w:val="single" w:sz="4" w:space="0" w:color="auto"/>
              <w:bottom w:val="single" w:sz="4" w:space="0" w:color="auto"/>
              <w:right w:val="single" w:sz="4" w:space="0" w:color="auto"/>
            </w:tcBorders>
            <w:textDirection w:val="btLr"/>
            <w:vAlign w:val="center"/>
            <w:hideMark/>
          </w:tcPr>
          <w:p w:rsidR="00533FDF" w:rsidRPr="0063511D" w:rsidRDefault="00533FDF" w:rsidP="00A33A8D">
            <w:pPr>
              <w:spacing w:line="288" w:lineRule="auto"/>
              <w:ind w:left="113" w:right="113"/>
              <w:jc w:val="center"/>
              <w:rPr>
                <w:b/>
              </w:rPr>
            </w:pPr>
            <w:r w:rsidRPr="0063511D">
              <w:rPr>
                <w:b/>
              </w:rPr>
              <w:t>Успішність, %</w:t>
            </w:r>
          </w:p>
        </w:tc>
        <w:tc>
          <w:tcPr>
            <w:tcW w:w="603" w:type="dxa"/>
            <w:tcBorders>
              <w:top w:val="single" w:sz="4" w:space="0" w:color="auto"/>
              <w:left w:val="single" w:sz="4" w:space="0" w:color="auto"/>
              <w:bottom w:val="single" w:sz="4" w:space="0" w:color="auto"/>
              <w:right w:val="single" w:sz="4" w:space="0" w:color="auto"/>
            </w:tcBorders>
            <w:textDirection w:val="btLr"/>
            <w:vAlign w:val="bottom"/>
            <w:hideMark/>
          </w:tcPr>
          <w:p w:rsidR="00533FDF" w:rsidRPr="0063511D" w:rsidRDefault="00533FDF" w:rsidP="00A33A8D">
            <w:pPr>
              <w:spacing w:line="288" w:lineRule="auto"/>
              <w:ind w:left="113" w:right="113"/>
              <w:jc w:val="center"/>
              <w:rPr>
                <w:b/>
              </w:rPr>
            </w:pPr>
            <w:r w:rsidRPr="0063511D">
              <w:rPr>
                <w:b/>
              </w:rPr>
              <w:t xml:space="preserve">Середній бал </w:t>
            </w:r>
          </w:p>
        </w:tc>
        <w:tc>
          <w:tcPr>
            <w:tcW w:w="763" w:type="dxa"/>
            <w:tcBorders>
              <w:top w:val="single" w:sz="4" w:space="0" w:color="auto"/>
              <w:left w:val="single" w:sz="4" w:space="0" w:color="auto"/>
              <w:bottom w:val="single" w:sz="4" w:space="0" w:color="auto"/>
              <w:right w:val="single" w:sz="4" w:space="0" w:color="auto"/>
            </w:tcBorders>
            <w:textDirection w:val="btLr"/>
            <w:hideMark/>
          </w:tcPr>
          <w:p w:rsidR="00533FDF" w:rsidRPr="0063511D" w:rsidRDefault="00533FDF" w:rsidP="00A33A8D">
            <w:pPr>
              <w:spacing w:line="288" w:lineRule="auto"/>
              <w:ind w:left="113" w:right="113"/>
              <w:jc w:val="center"/>
              <w:rPr>
                <w:b/>
              </w:rPr>
            </w:pPr>
            <w:r w:rsidRPr="0063511D">
              <w:rPr>
                <w:b/>
              </w:rPr>
              <w:t>Якісний показник, %</w:t>
            </w:r>
          </w:p>
        </w:tc>
        <w:tc>
          <w:tcPr>
            <w:tcW w:w="603" w:type="dxa"/>
            <w:tcBorders>
              <w:top w:val="single" w:sz="4" w:space="0" w:color="auto"/>
              <w:left w:val="single" w:sz="4" w:space="0" w:color="auto"/>
              <w:bottom w:val="single" w:sz="4" w:space="0" w:color="auto"/>
              <w:right w:val="single" w:sz="4" w:space="0" w:color="auto"/>
            </w:tcBorders>
            <w:textDirection w:val="btLr"/>
            <w:vAlign w:val="center"/>
            <w:hideMark/>
          </w:tcPr>
          <w:p w:rsidR="00533FDF" w:rsidRPr="0063511D" w:rsidRDefault="00533FDF" w:rsidP="00A33A8D">
            <w:pPr>
              <w:spacing w:line="288" w:lineRule="auto"/>
              <w:ind w:left="113" w:right="113"/>
              <w:contextualSpacing/>
              <w:jc w:val="center"/>
              <w:rPr>
                <w:b/>
              </w:rPr>
            </w:pPr>
            <w:r w:rsidRPr="0063511D">
              <w:rPr>
                <w:b/>
              </w:rPr>
              <w:t>«5»</w:t>
            </w:r>
          </w:p>
        </w:tc>
        <w:tc>
          <w:tcPr>
            <w:tcW w:w="590" w:type="dxa"/>
            <w:tcBorders>
              <w:top w:val="single" w:sz="4" w:space="0" w:color="auto"/>
              <w:left w:val="single" w:sz="4" w:space="0" w:color="auto"/>
              <w:bottom w:val="single" w:sz="4" w:space="0" w:color="auto"/>
              <w:right w:val="single" w:sz="4" w:space="0" w:color="auto"/>
            </w:tcBorders>
            <w:textDirection w:val="btLr"/>
            <w:vAlign w:val="bottom"/>
            <w:hideMark/>
          </w:tcPr>
          <w:p w:rsidR="00533FDF" w:rsidRPr="0063511D" w:rsidRDefault="00533FDF" w:rsidP="00A33A8D">
            <w:pPr>
              <w:ind w:left="113" w:right="113"/>
              <w:jc w:val="center"/>
              <w:rPr>
                <w:b/>
              </w:rPr>
            </w:pPr>
            <w:r w:rsidRPr="0063511D">
              <w:rPr>
                <w:b/>
              </w:rPr>
              <w:t>«4,5»</w:t>
            </w:r>
          </w:p>
        </w:tc>
        <w:tc>
          <w:tcPr>
            <w:tcW w:w="603" w:type="dxa"/>
            <w:tcBorders>
              <w:top w:val="single" w:sz="4" w:space="0" w:color="auto"/>
              <w:left w:val="single" w:sz="4" w:space="0" w:color="auto"/>
              <w:bottom w:val="single" w:sz="4" w:space="0" w:color="auto"/>
              <w:right w:val="single" w:sz="4" w:space="0" w:color="auto"/>
            </w:tcBorders>
            <w:textDirection w:val="btLr"/>
            <w:vAlign w:val="center"/>
            <w:hideMark/>
          </w:tcPr>
          <w:p w:rsidR="00533FDF" w:rsidRPr="0063511D" w:rsidRDefault="00533FDF" w:rsidP="00A33A8D">
            <w:pPr>
              <w:spacing w:line="288" w:lineRule="auto"/>
              <w:ind w:left="113" w:right="113"/>
              <w:contextualSpacing/>
              <w:jc w:val="center"/>
              <w:rPr>
                <w:b/>
              </w:rPr>
            </w:pPr>
            <w:r w:rsidRPr="0063511D">
              <w:rPr>
                <w:b/>
              </w:rPr>
              <w:t>«3,4,5»</w:t>
            </w:r>
          </w:p>
        </w:tc>
        <w:tc>
          <w:tcPr>
            <w:tcW w:w="705" w:type="dxa"/>
            <w:tcBorders>
              <w:top w:val="single" w:sz="4" w:space="0" w:color="auto"/>
              <w:left w:val="single" w:sz="4" w:space="0" w:color="auto"/>
              <w:bottom w:val="single" w:sz="4" w:space="0" w:color="auto"/>
              <w:right w:val="single" w:sz="4" w:space="0" w:color="auto"/>
            </w:tcBorders>
            <w:textDirection w:val="btLr"/>
            <w:vAlign w:val="bottom"/>
            <w:hideMark/>
          </w:tcPr>
          <w:p w:rsidR="00533FDF" w:rsidRPr="0063511D" w:rsidRDefault="00533FDF" w:rsidP="00A33A8D">
            <w:pPr>
              <w:spacing w:line="288" w:lineRule="auto"/>
              <w:ind w:left="113" w:right="113"/>
              <w:jc w:val="center"/>
              <w:rPr>
                <w:b/>
              </w:rPr>
            </w:pPr>
            <w:r w:rsidRPr="0063511D">
              <w:rPr>
                <w:b/>
              </w:rPr>
              <w:t>Тільки «3»</w:t>
            </w:r>
          </w:p>
        </w:tc>
        <w:tc>
          <w:tcPr>
            <w:tcW w:w="603" w:type="dxa"/>
            <w:tcBorders>
              <w:top w:val="single" w:sz="4" w:space="0" w:color="auto"/>
              <w:left w:val="single" w:sz="4" w:space="0" w:color="auto"/>
              <w:bottom w:val="single" w:sz="4" w:space="0" w:color="auto"/>
              <w:right w:val="single" w:sz="4" w:space="0" w:color="auto"/>
            </w:tcBorders>
            <w:textDirection w:val="btLr"/>
            <w:vAlign w:val="bottom"/>
            <w:hideMark/>
          </w:tcPr>
          <w:p w:rsidR="00533FDF" w:rsidRPr="0063511D" w:rsidRDefault="00533FDF" w:rsidP="00A33A8D">
            <w:pPr>
              <w:spacing w:line="288" w:lineRule="auto"/>
              <w:ind w:left="113" w:right="113"/>
              <w:jc w:val="center"/>
              <w:rPr>
                <w:b/>
              </w:rPr>
            </w:pPr>
            <w:r w:rsidRPr="0063511D">
              <w:rPr>
                <w:b/>
              </w:rPr>
              <w:t>Не атестовані</w:t>
            </w:r>
          </w:p>
        </w:tc>
      </w:tr>
      <w:tr w:rsidR="00533FDF" w:rsidRPr="0063511D" w:rsidTr="00A33A8D">
        <w:trPr>
          <w:jc w:val="center"/>
        </w:trPr>
        <w:tc>
          <w:tcPr>
            <w:tcW w:w="406"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7E00EC">
            <w:pPr>
              <w:numPr>
                <w:ilvl w:val="0"/>
                <w:numId w:val="22"/>
              </w:numPr>
              <w:contextualSpacing/>
              <w:jc w:val="center"/>
            </w:pPr>
          </w:p>
        </w:tc>
        <w:tc>
          <w:tcPr>
            <w:tcW w:w="1551"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pStyle w:val="affb"/>
              <w:ind w:firstLine="0"/>
              <w:contextualSpacing/>
              <w:jc w:val="center"/>
              <w:rPr>
                <w:sz w:val="24"/>
                <w:szCs w:val="24"/>
              </w:rPr>
            </w:pPr>
            <w:r w:rsidRPr="0063511D">
              <w:rPr>
                <w:sz w:val="24"/>
                <w:szCs w:val="24"/>
              </w:rPr>
              <w:t>1 фарм А (9)</w:t>
            </w:r>
          </w:p>
        </w:tc>
        <w:tc>
          <w:tcPr>
            <w:tcW w:w="602"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25</w:t>
            </w:r>
          </w:p>
        </w:tc>
        <w:tc>
          <w:tcPr>
            <w:tcW w:w="199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Сайфудінова Р.П.</w:t>
            </w:r>
          </w:p>
        </w:tc>
        <w:tc>
          <w:tcPr>
            <w:tcW w:w="619"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contextualSpacing/>
              <w:jc w:val="center"/>
            </w:pPr>
            <w:r w:rsidRPr="0063511D">
              <w:t>100</w:t>
            </w:r>
          </w:p>
        </w:tc>
        <w:tc>
          <w:tcPr>
            <w:tcW w:w="603"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contextualSpacing/>
              <w:jc w:val="center"/>
            </w:pPr>
            <w:r w:rsidRPr="0063511D">
              <w:t>8,3</w:t>
            </w:r>
          </w:p>
        </w:tc>
        <w:tc>
          <w:tcPr>
            <w:tcW w:w="76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36,0</w:t>
            </w:r>
          </w:p>
        </w:tc>
        <w:tc>
          <w:tcPr>
            <w:tcW w:w="6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2</w:t>
            </w:r>
          </w:p>
        </w:tc>
        <w:tc>
          <w:tcPr>
            <w:tcW w:w="590"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7</w:t>
            </w:r>
          </w:p>
        </w:tc>
        <w:tc>
          <w:tcPr>
            <w:tcW w:w="6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16</w:t>
            </w:r>
          </w:p>
        </w:tc>
        <w:tc>
          <w:tcPr>
            <w:tcW w:w="705"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contextualSpacing/>
              <w:jc w:val="center"/>
              <w:rPr>
                <w:b/>
              </w:rPr>
            </w:pPr>
            <w:r w:rsidRPr="0063511D">
              <w:rPr>
                <w:b/>
              </w:rPr>
              <w:t>-</w:t>
            </w:r>
          </w:p>
        </w:tc>
        <w:tc>
          <w:tcPr>
            <w:tcW w:w="603"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contextualSpacing/>
              <w:jc w:val="center"/>
              <w:rPr>
                <w:b/>
              </w:rPr>
            </w:pPr>
            <w:r w:rsidRPr="0063511D">
              <w:rPr>
                <w:b/>
              </w:rPr>
              <w:t>-</w:t>
            </w:r>
          </w:p>
        </w:tc>
      </w:tr>
      <w:tr w:rsidR="00533FDF" w:rsidRPr="0063511D" w:rsidTr="00A33A8D">
        <w:trPr>
          <w:jc w:val="center"/>
        </w:trPr>
        <w:tc>
          <w:tcPr>
            <w:tcW w:w="406"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7E00EC">
            <w:pPr>
              <w:numPr>
                <w:ilvl w:val="0"/>
                <w:numId w:val="22"/>
              </w:numPr>
              <w:contextualSpacing/>
              <w:jc w:val="center"/>
            </w:pPr>
          </w:p>
        </w:tc>
        <w:tc>
          <w:tcPr>
            <w:tcW w:w="1551"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pStyle w:val="affb"/>
              <w:ind w:firstLine="0"/>
              <w:contextualSpacing/>
              <w:jc w:val="center"/>
              <w:rPr>
                <w:sz w:val="24"/>
                <w:szCs w:val="24"/>
              </w:rPr>
            </w:pPr>
            <w:r w:rsidRPr="0063511D">
              <w:rPr>
                <w:sz w:val="24"/>
                <w:szCs w:val="24"/>
              </w:rPr>
              <w:t>1 фарм Б (9)</w:t>
            </w:r>
          </w:p>
        </w:tc>
        <w:tc>
          <w:tcPr>
            <w:tcW w:w="602"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24</w:t>
            </w:r>
          </w:p>
        </w:tc>
        <w:tc>
          <w:tcPr>
            <w:tcW w:w="199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Сайфудінова Р.П.</w:t>
            </w:r>
          </w:p>
        </w:tc>
        <w:tc>
          <w:tcPr>
            <w:tcW w:w="619"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contextualSpacing/>
              <w:jc w:val="center"/>
            </w:pPr>
            <w:r w:rsidRPr="0063511D">
              <w:t>100</w:t>
            </w:r>
          </w:p>
        </w:tc>
        <w:tc>
          <w:tcPr>
            <w:tcW w:w="603"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contextualSpacing/>
              <w:jc w:val="center"/>
            </w:pPr>
            <w:r w:rsidRPr="0063511D">
              <w:t>7,1</w:t>
            </w:r>
          </w:p>
        </w:tc>
        <w:tc>
          <w:tcPr>
            <w:tcW w:w="76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33,3</w:t>
            </w:r>
          </w:p>
        </w:tc>
        <w:tc>
          <w:tcPr>
            <w:tcW w:w="6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w:t>
            </w:r>
          </w:p>
        </w:tc>
        <w:tc>
          <w:tcPr>
            <w:tcW w:w="590"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8</w:t>
            </w:r>
          </w:p>
        </w:tc>
        <w:tc>
          <w:tcPr>
            <w:tcW w:w="6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16</w:t>
            </w:r>
          </w:p>
        </w:tc>
        <w:tc>
          <w:tcPr>
            <w:tcW w:w="705"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contextualSpacing/>
              <w:jc w:val="center"/>
              <w:rPr>
                <w:b/>
                <w:lang w:val="en-US"/>
              </w:rPr>
            </w:pPr>
            <w:r w:rsidRPr="0063511D">
              <w:rPr>
                <w:b/>
                <w:lang w:val="en-US"/>
              </w:rPr>
              <w:t>-</w:t>
            </w:r>
          </w:p>
        </w:tc>
        <w:tc>
          <w:tcPr>
            <w:tcW w:w="603"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contextualSpacing/>
              <w:jc w:val="center"/>
              <w:rPr>
                <w:b/>
                <w:lang w:val="en-US"/>
              </w:rPr>
            </w:pPr>
            <w:r w:rsidRPr="0063511D">
              <w:rPr>
                <w:b/>
                <w:lang w:val="en-US"/>
              </w:rPr>
              <w:t>-</w:t>
            </w:r>
          </w:p>
        </w:tc>
      </w:tr>
      <w:tr w:rsidR="00533FDF" w:rsidRPr="0063511D" w:rsidTr="00A33A8D">
        <w:trPr>
          <w:jc w:val="center"/>
        </w:trPr>
        <w:tc>
          <w:tcPr>
            <w:tcW w:w="406"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rPr>
                <w:b/>
              </w:rPr>
            </w:pPr>
          </w:p>
        </w:tc>
        <w:tc>
          <w:tcPr>
            <w:tcW w:w="1551"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pStyle w:val="affb"/>
              <w:ind w:firstLine="0"/>
              <w:contextualSpacing/>
              <w:jc w:val="center"/>
              <w:rPr>
                <w:b/>
                <w:sz w:val="24"/>
                <w:szCs w:val="24"/>
              </w:rPr>
            </w:pPr>
            <w:r w:rsidRPr="0063511D">
              <w:rPr>
                <w:b/>
                <w:sz w:val="24"/>
                <w:szCs w:val="24"/>
              </w:rPr>
              <w:t>Всього:</w:t>
            </w:r>
          </w:p>
        </w:tc>
        <w:tc>
          <w:tcPr>
            <w:tcW w:w="602"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pStyle w:val="affb"/>
              <w:ind w:firstLine="0"/>
              <w:contextualSpacing/>
              <w:jc w:val="center"/>
              <w:rPr>
                <w:b/>
                <w:sz w:val="24"/>
                <w:szCs w:val="24"/>
              </w:rPr>
            </w:pPr>
            <w:r w:rsidRPr="0063511D">
              <w:rPr>
                <w:b/>
                <w:sz w:val="24"/>
                <w:szCs w:val="24"/>
              </w:rPr>
              <w:t>49</w:t>
            </w:r>
          </w:p>
        </w:tc>
        <w:tc>
          <w:tcPr>
            <w:tcW w:w="1993" w:type="dxa"/>
            <w:tcBorders>
              <w:top w:val="single" w:sz="4" w:space="0" w:color="auto"/>
              <w:left w:val="single" w:sz="4" w:space="0" w:color="auto"/>
              <w:bottom w:val="single" w:sz="4" w:space="0" w:color="auto"/>
              <w:right w:val="single" w:sz="4" w:space="0" w:color="auto"/>
            </w:tcBorders>
          </w:tcPr>
          <w:p w:rsidR="00533FDF" w:rsidRPr="0063511D" w:rsidRDefault="00533FDF" w:rsidP="00A33A8D">
            <w:pPr>
              <w:pStyle w:val="affb"/>
              <w:ind w:firstLine="0"/>
              <w:contextualSpacing/>
              <w:jc w:val="center"/>
              <w:rPr>
                <w:b/>
                <w:sz w:val="24"/>
                <w:szCs w:val="24"/>
              </w:rPr>
            </w:pPr>
          </w:p>
        </w:tc>
        <w:tc>
          <w:tcPr>
            <w:tcW w:w="619"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contextualSpacing/>
              <w:jc w:val="center"/>
              <w:rPr>
                <w:b/>
              </w:rPr>
            </w:pPr>
            <w:r w:rsidRPr="0063511D">
              <w:rPr>
                <w:b/>
              </w:rPr>
              <w:t>100</w:t>
            </w:r>
          </w:p>
        </w:tc>
        <w:tc>
          <w:tcPr>
            <w:tcW w:w="6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rPr>
                <w:b/>
              </w:rPr>
            </w:pPr>
            <w:r w:rsidRPr="0063511D">
              <w:rPr>
                <w:b/>
              </w:rPr>
              <w:t>7,7</w:t>
            </w:r>
          </w:p>
        </w:tc>
        <w:tc>
          <w:tcPr>
            <w:tcW w:w="76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rPr>
                <w:b/>
              </w:rPr>
            </w:pPr>
            <w:r w:rsidRPr="0063511D">
              <w:rPr>
                <w:b/>
              </w:rPr>
              <w:t>35,0</w:t>
            </w:r>
          </w:p>
        </w:tc>
        <w:tc>
          <w:tcPr>
            <w:tcW w:w="6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rPr>
                <w:b/>
              </w:rPr>
            </w:pPr>
            <w:r w:rsidRPr="0063511D">
              <w:rPr>
                <w:b/>
              </w:rPr>
              <w:t>2</w:t>
            </w:r>
          </w:p>
        </w:tc>
        <w:tc>
          <w:tcPr>
            <w:tcW w:w="590"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rPr>
                <w:b/>
              </w:rPr>
            </w:pPr>
            <w:r w:rsidRPr="0063511D">
              <w:rPr>
                <w:b/>
              </w:rPr>
              <w:t>15</w:t>
            </w:r>
          </w:p>
        </w:tc>
        <w:tc>
          <w:tcPr>
            <w:tcW w:w="6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rPr>
                <w:b/>
              </w:rPr>
            </w:pPr>
            <w:r w:rsidRPr="0063511D">
              <w:rPr>
                <w:b/>
              </w:rPr>
              <w:t>32</w:t>
            </w:r>
          </w:p>
        </w:tc>
        <w:tc>
          <w:tcPr>
            <w:tcW w:w="705"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contextualSpacing/>
              <w:jc w:val="center"/>
              <w:rPr>
                <w:b/>
              </w:rPr>
            </w:pPr>
            <w:r w:rsidRPr="0063511D">
              <w:rPr>
                <w:b/>
              </w:rPr>
              <w:t>-</w:t>
            </w:r>
          </w:p>
        </w:tc>
        <w:tc>
          <w:tcPr>
            <w:tcW w:w="603"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contextualSpacing/>
              <w:jc w:val="center"/>
              <w:rPr>
                <w:b/>
              </w:rPr>
            </w:pPr>
            <w:r w:rsidRPr="0063511D">
              <w:rPr>
                <w:b/>
              </w:rPr>
              <w:t>-</w:t>
            </w:r>
          </w:p>
        </w:tc>
      </w:tr>
    </w:tbl>
    <w:p w:rsidR="00533FDF" w:rsidRPr="0063511D" w:rsidRDefault="00533FDF" w:rsidP="00533FDF">
      <w:pPr>
        <w:rPr>
          <w:b/>
        </w:rPr>
      </w:pPr>
    </w:p>
    <w:p w:rsidR="00533FDF" w:rsidRPr="0063511D" w:rsidRDefault="00533FDF" w:rsidP="00533FDF">
      <w:pPr>
        <w:contextualSpacing/>
        <w:rPr>
          <w:b/>
          <w:sz w:val="16"/>
          <w:szCs w:val="28"/>
        </w:rPr>
      </w:pPr>
    </w:p>
    <w:p w:rsidR="00533FDF" w:rsidRPr="0063511D" w:rsidRDefault="00533FDF" w:rsidP="00533FDF">
      <w:pPr>
        <w:contextualSpacing/>
        <w:jc w:val="center"/>
        <w:rPr>
          <w:b/>
        </w:rPr>
      </w:pPr>
      <w:r w:rsidRPr="0063511D">
        <w:rPr>
          <w:b/>
        </w:rPr>
        <w:t xml:space="preserve">Відомість успішності студентів </w:t>
      </w:r>
    </w:p>
    <w:p w:rsidR="00533FDF" w:rsidRPr="0063511D" w:rsidRDefault="00533FDF" w:rsidP="00533FDF">
      <w:pPr>
        <w:contextualSpacing/>
        <w:jc w:val="center"/>
        <w:rPr>
          <w:b/>
        </w:rPr>
      </w:pPr>
      <w:r w:rsidRPr="0063511D">
        <w:rPr>
          <w:b/>
        </w:rPr>
        <w:t xml:space="preserve">Фармацевтичного відділення </w:t>
      </w:r>
    </w:p>
    <w:p w:rsidR="00533FDF" w:rsidRPr="0063511D" w:rsidRDefault="00533FDF" w:rsidP="00533FDF">
      <w:pPr>
        <w:contextualSpacing/>
        <w:jc w:val="center"/>
        <w:rPr>
          <w:b/>
        </w:rPr>
      </w:pPr>
      <w:r w:rsidRPr="0063511D">
        <w:rPr>
          <w:b/>
        </w:rPr>
        <w:t>За іі семестр 2019-2020 навчальний рік</w:t>
      </w:r>
    </w:p>
    <w:p w:rsidR="00533FDF" w:rsidRPr="0063511D" w:rsidRDefault="00533FDF" w:rsidP="00533FDF">
      <w:pPr>
        <w:jc w:val="center"/>
        <w:rPr>
          <w:b/>
          <w:sz w:val="2"/>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54"/>
        <w:gridCol w:w="1738"/>
        <w:gridCol w:w="607"/>
        <w:gridCol w:w="2031"/>
        <w:gridCol w:w="608"/>
        <w:gridCol w:w="605"/>
        <w:gridCol w:w="770"/>
        <w:gridCol w:w="603"/>
        <w:gridCol w:w="637"/>
        <w:gridCol w:w="735"/>
        <w:gridCol w:w="603"/>
        <w:gridCol w:w="703"/>
      </w:tblGrid>
      <w:tr w:rsidR="00533FDF" w:rsidRPr="0063511D" w:rsidTr="00A33A8D">
        <w:trPr>
          <w:cantSplit/>
          <w:trHeight w:val="2218"/>
          <w:jc w:val="center"/>
        </w:trPr>
        <w:tc>
          <w:tcPr>
            <w:tcW w:w="354"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contextualSpacing/>
              <w:jc w:val="center"/>
              <w:rPr>
                <w:b/>
              </w:rPr>
            </w:pPr>
            <w:r w:rsidRPr="0063511D">
              <w:rPr>
                <w:b/>
              </w:rPr>
              <w:t>№</w:t>
            </w:r>
          </w:p>
        </w:tc>
        <w:tc>
          <w:tcPr>
            <w:tcW w:w="1738"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contextualSpacing/>
              <w:jc w:val="center"/>
              <w:rPr>
                <w:b/>
              </w:rPr>
            </w:pPr>
            <w:r w:rsidRPr="0063511D">
              <w:rPr>
                <w:b/>
              </w:rPr>
              <w:t>Група</w:t>
            </w:r>
          </w:p>
        </w:tc>
        <w:tc>
          <w:tcPr>
            <w:tcW w:w="607" w:type="dxa"/>
            <w:tcBorders>
              <w:top w:val="single" w:sz="4" w:space="0" w:color="auto"/>
              <w:left w:val="single" w:sz="4" w:space="0" w:color="auto"/>
              <w:bottom w:val="single" w:sz="4" w:space="0" w:color="auto"/>
              <w:right w:val="single" w:sz="4" w:space="0" w:color="auto"/>
            </w:tcBorders>
            <w:textDirection w:val="btLr"/>
            <w:hideMark/>
          </w:tcPr>
          <w:p w:rsidR="00533FDF" w:rsidRPr="0063511D" w:rsidRDefault="00533FDF" w:rsidP="00A33A8D">
            <w:pPr>
              <w:ind w:left="113" w:right="113"/>
              <w:contextualSpacing/>
              <w:jc w:val="center"/>
              <w:rPr>
                <w:b/>
              </w:rPr>
            </w:pPr>
            <w:r w:rsidRPr="0063511D">
              <w:rPr>
                <w:b/>
              </w:rPr>
              <w:t>Кількість студентів</w:t>
            </w:r>
          </w:p>
        </w:tc>
        <w:tc>
          <w:tcPr>
            <w:tcW w:w="2031"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contextualSpacing/>
              <w:jc w:val="center"/>
              <w:rPr>
                <w:b/>
              </w:rPr>
            </w:pPr>
            <w:r w:rsidRPr="0063511D">
              <w:rPr>
                <w:b/>
              </w:rPr>
              <w:t>Куратор</w:t>
            </w:r>
          </w:p>
        </w:tc>
        <w:tc>
          <w:tcPr>
            <w:tcW w:w="608" w:type="dxa"/>
            <w:tcBorders>
              <w:top w:val="single" w:sz="4" w:space="0" w:color="auto"/>
              <w:left w:val="single" w:sz="4" w:space="0" w:color="auto"/>
              <w:bottom w:val="single" w:sz="4" w:space="0" w:color="auto"/>
              <w:right w:val="single" w:sz="4" w:space="0" w:color="auto"/>
            </w:tcBorders>
            <w:textDirection w:val="btLr"/>
            <w:vAlign w:val="center"/>
            <w:hideMark/>
          </w:tcPr>
          <w:p w:rsidR="00533FDF" w:rsidRPr="0063511D" w:rsidRDefault="00533FDF" w:rsidP="00A33A8D">
            <w:pPr>
              <w:ind w:left="113" w:right="113"/>
              <w:contextualSpacing/>
              <w:jc w:val="center"/>
              <w:rPr>
                <w:b/>
              </w:rPr>
            </w:pPr>
            <w:r w:rsidRPr="0063511D">
              <w:rPr>
                <w:b/>
              </w:rPr>
              <w:t>Успішність, %</w:t>
            </w:r>
          </w:p>
        </w:tc>
        <w:tc>
          <w:tcPr>
            <w:tcW w:w="605" w:type="dxa"/>
            <w:tcBorders>
              <w:top w:val="single" w:sz="4" w:space="0" w:color="auto"/>
              <w:left w:val="single" w:sz="4" w:space="0" w:color="auto"/>
              <w:bottom w:val="single" w:sz="4" w:space="0" w:color="auto"/>
              <w:right w:val="single" w:sz="4" w:space="0" w:color="auto"/>
            </w:tcBorders>
            <w:textDirection w:val="btLr"/>
            <w:vAlign w:val="center"/>
            <w:hideMark/>
          </w:tcPr>
          <w:p w:rsidR="00533FDF" w:rsidRPr="0063511D" w:rsidRDefault="00533FDF" w:rsidP="00A33A8D">
            <w:pPr>
              <w:ind w:left="113" w:right="113"/>
              <w:contextualSpacing/>
              <w:jc w:val="center"/>
              <w:rPr>
                <w:b/>
              </w:rPr>
            </w:pPr>
            <w:r w:rsidRPr="0063511D">
              <w:rPr>
                <w:b/>
              </w:rPr>
              <w:t>Середній бал</w:t>
            </w:r>
          </w:p>
        </w:tc>
        <w:tc>
          <w:tcPr>
            <w:tcW w:w="770" w:type="dxa"/>
            <w:tcBorders>
              <w:top w:val="single" w:sz="4" w:space="0" w:color="auto"/>
              <w:left w:val="single" w:sz="4" w:space="0" w:color="auto"/>
              <w:bottom w:val="single" w:sz="4" w:space="0" w:color="auto"/>
              <w:right w:val="single" w:sz="4" w:space="0" w:color="auto"/>
            </w:tcBorders>
            <w:textDirection w:val="btLr"/>
            <w:vAlign w:val="center"/>
            <w:hideMark/>
          </w:tcPr>
          <w:p w:rsidR="00533FDF" w:rsidRPr="0063511D" w:rsidRDefault="00533FDF" w:rsidP="00A33A8D">
            <w:pPr>
              <w:ind w:left="113" w:right="113"/>
              <w:contextualSpacing/>
              <w:jc w:val="center"/>
              <w:rPr>
                <w:b/>
              </w:rPr>
            </w:pPr>
            <w:r w:rsidRPr="0063511D">
              <w:rPr>
                <w:b/>
              </w:rPr>
              <w:t>Якісний показник, %</w:t>
            </w:r>
          </w:p>
        </w:tc>
        <w:tc>
          <w:tcPr>
            <w:tcW w:w="603" w:type="dxa"/>
            <w:tcBorders>
              <w:top w:val="single" w:sz="4" w:space="0" w:color="auto"/>
              <w:left w:val="single" w:sz="4" w:space="0" w:color="auto"/>
              <w:bottom w:val="single" w:sz="4" w:space="0" w:color="auto"/>
              <w:right w:val="single" w:sz="4" w:space="0" w:color="auto"/>
            </w:tcBorders>
            <w:textDirection w:val="btLr"/>
            <w:vAlign w:val="center"/>
            <w:hideMark/>
          </w:tcPr>
          <w:p w:rsidR="00533FDF" w:rsidRPr="0063511D" w:rsidRDefault="00533FDF" w:rsidP="00A33A8D">
            <w:pPr>
              <w:ind w:left="113" w:right="113"/>
              <w:contextualSpacing/>
              <w:jc w:val="center"/>
              <w:rPr>
                <w:b/>
              </w:rPr>
            </w:pPr>
            <w:r w:rsidRPr="0063511D">
              <w:rPr>
                <w:b/>
              </w:rPr>
              <w:t>«5»</w:t>
            </w:r>
          </w:p>
        </w:tc>
        <w:tc>
          <w:tcPr>
            <w:tcW w:w="637" w:type="dxa"/>
            <w:tcBorders>
              <w:top w:val="single" w:sz="4" w:space="0" w:color="auto"/>
              <w:left w:val="single" w:sz="4" w:space="0" w:color="auto"/>
              <w:bottom w:val="single" w:sz="4" w:space="0" w:color="auto"/>
              <w:right w:val="single" w:sz="4" w:space="0" w:color="auto"/>
            </w:tcBorders>
            <w:textDirection w:val="btLr"/>
            <w:vAlign w:val="center"/>
            <w:hideMark/>
          </w:tcPr>
          <w:p w:rsidR="00533FDF" w:rsidRPr="0063511D" w:rsidRDefault="00533FDF" w:rsidP="00A33A8D">
            <w:pPr>
              <w:ind w:left="113" w:right="113"/>
              <w:contextualSpacing/>
              <w:jc w:val="center"/>
              <w:rPr>
                <w:b/>
              </w:rPr>
            </w:pPr>
            <w:r w:rsidRPr="0063511D">
              <w:rPr>
                <w:b/>
              </w:rPr>
              <w:t xml:space="preserve">«4,5» </w:t>
            </w:r>
          </w:p>
        </w:tc>
        <w:tc>
          <w:tcPr>
            <w:tcW w:w="735" w:type="dxa"/>
            <w:tcBorders>
              <w:top w:val="single" w:sz="4" w:space="0" w:color="auto"/>
              <w:left w:val="single" w:sz="4" w:space="0" w:color="auto"/>
              <w:bottom w:val="single" w:sz="4" w:space="0" w:color="auto"/>
              <w:right w:val="single" w:sz="4" w:space="0" w:color="auto"/>
            </w:tcBorders>
            <w:textDirection w:val="btLr"/>
            <w:vAlign w:val="center"/>
            <w:hideMark/>
          </w:tcPr>
          <w:p w:rsidR="00533FDF" w:rsidRPr="0063511D" w:rsidRDefault="00533FDF" w:rsidP="00A33A8D">
            <w:pPr>
              <w:ind w:left="113" w:right="113"/>
              <w:contextualSpacing/>
              <w:jc w:val="center"/>
              <w:rPr>
                <w:b/>
              </w:rPr>
            </w:pPr>
            <w:r w:rsidRPr="0063511D">
              <w:rPr>
                <w:b/>
              </w:rPr>
              <w:t>«3,4,5»</w:t>
            </w:r>
          </w:p>
        </w:tc>
        <w:tc>
          <w:tcPr>
            <w:tcW w:w="603" w:type="dxa"/>
            <w:tcBorders>
              <w:top w:val="single" w:sz="4" w:space="0" w:color="auto"/>
              <w:left w:val="single" w:sz="4" w:space="0" w:color="auto"/>
              <w:bottom w:val="single" w:sz="4" w:space="0" w:color="auto"/>
              <w:right w:val="single" w:sz="4" w:space="0" w:color="auto"/>
            </w:tcBorders>
            <w:textDirection w:val="btLr"/>
            <w:vAlign w:val="center"/>
            <w:hideMark/>
          </w:tcPr>
          <w:p w:rsidR="00533FDF" w:rsidRPr="0063511D" w:rsidRDefault="00533FDF" w:rsidP="00A33A8D">
            <w:pPr>
              <w:ind w:left="113" w:right="113"/>
              <w:contextualSpacing/>
              <w:jc w:val="center"/>
              <w:rPr>
                <w:b/>
              </w:rPr>
            </w:pPr>
            <w:r w:rsidRPr="0063511D">
              <w:rPr>
                <w:b/>
              </w:rPr>
              <w:t xml:space="preserve">Тільки «3» </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533FDF" w:rsidRPr="0063511D" w:rsidRDefault="00533FDF" w:rsidP="00A33A8D">
            <w:pPr>
              <w:ind w:left="113" w:right="113"/>
              <w:contextualSpacing/>
              <w:jc w:val="center"/>
              <w:rPr>
                <w:b/>
              </w:rPr>
            </w:pPr>
            <w:r w:rsidRPr="0063511D">
              <w:rPr>
                <w:b/>
              </w:rPr>
              <w:t>Не атестовані</w:t>
            </w:r>
          </w:p>
        </w:tc>
      </w:tr>
      <w:tr w:rsidR="00533FDF" w:rsidRPr="0063511D" w:rsidTr="00A33A8D">
        <w:trPr>
          <w:jc w:val="center"/>
        </w:trPr>
        <w:tc>
          <w:tcPr>
            <w:tcW w:w="354"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7E00EC">
            <w:pPr>
              <w:numPr>
                <w:ilvl w:val="0"/>
                <w:numId w:val="41"/>
              </w:numPr>
              <w:contextualSpacing/>
              <w:jc w:val="right"/>
            </w:pPr>
          </w:p>
        </w:tc>
        <w:tc>
          <w:tcPr>
            <w:tcW w:w="1738"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2 фарм А (9)</w:t>
            </w:r>
          </w:p>
        </w:tc>
        <w:tc>
          <w:tcPr>
            <w:tcW w:w="607"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29</w:t>
            </w:r>
          </w:p>
        </w:tc>
        <w:tc>
          <w:tcPr>
            <w:tcW w:w="2031"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Маслюк О.О.</w:t>
            </w:r>
          </w:p>
        </w:tc>
        <w:tc>
          <w:tcPr>
            <w:tcW w:w="608"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100</w:t>
            </w:r>
          </w:p>
        </w:tc>
        <w:tc>
          <w:tcPr>
            <w:tcW w:w="60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4,1</w:t>
            </w:r>
          </w:p>
        </w:tc>
        <w:tc>
          <w:tcPr>
            <w:tcW w:w="770"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48,3</w:t>
            </w:r>
          </w:p>
        </w:tc>
        <w:tc>
          <w:tcPr>
            <w:tcW w:w="6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w:t>
            </w:r>
          </w:p>
        </w:tc>
        <w:tc>
          <w:tcPr>
            <w:tcW w:w="637"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14</w:t>
            </w:r>
          </w:p>
        </w:tc>
        <w:tc>
          <w:tcPr>
            <w:tcW w:w="73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15</w:t>
            </w:r>
          </w:p>
        </w:tc>
        <w:tc>
          <w:tcPr>
            <w:tcW w:w="6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w:t>
            </w:r>
          </w:p>
        </w:tc>
        <w:tc>
          <w:tcPr>
            <w:tcW w:w="7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w:t>
            </w:r>
          </w:p>
        </w:tc>
      </w:tr>
      <w:tr w:rsidR="00533FDF" w:rsidRPr="0063511D" w:rsidTr="00A33A8D">
        <w:trPr>
          <w:jc w:val="center"/>
        </w:trPr>
        <w:tc>
          <w:tcPr>
            <w:tcW w:w="354"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7E00EC">
            <w:pPr>
              <w:numPr>
                <w:ilvl w:val="0"/>
                <w:numId w:val="41"/>
              </w:numPr>
              <w:contextualSpacing/>
              <w:jc w:val="right"/>
            </w:pPr>
          </w:p>
        </w:tc>
        <w:tc>
          <w:tcPr>
            <w:tcW w:w="1738"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2 фарм Б (9)</w:t>
            </w:r>
          </w:p>
        </w:tc>
        <w:tc>
          <w:tcPr>
            <w:tcW w:w="607"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29</w:t>
            </w:r>
          </w:p>
        </w:tc>
        <w:tc>
          <w:tcPr>
            <w:tcW w:w="2031"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Нестеренко В.В.</w:t>
            </w:r>
          </w:p>
        </w:tc>
        <w:tc>
          <w:tcPr>
            <w:tcW w:w="608"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100</w:t>
            </w:r>
          </w:p>
        </w:tc>
        <w:tc>
          <w:tcPr>
            <w:tcW w:w="60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4,0</w:t>
            </w:r>
          </w:p>
        </w:tc>
        <w:tc>
          <w:tcPr>
            <w:tcW w:w="770"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41,4</w:t>
            </w:r>
          </w:p>
        </w:tc>
        <w:tc>
          <w:tcPr>
            <w:tcW w:w="6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w:t>
            </w:r>
          </w:p>
        </w:tc>
        <w:tc>
          <w:tcPr>
            <w:tcW w:w="637"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11</w:t>
            </w:r>
          </w:p>
        </w:tc>
        <w:tc>
          <w:tcPr>
            <w:tcW w:w="73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17</w:t>
            </w:r>
          </w:p>
        </w:tc>
        <w:tc>
          <w:tcPr>
            <w:tcW w:w="6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w:t>
            </w:r>
          </w:p>
        </w:tc>
        <w:tc>
          <w:tcPr>
            <w:tcW w:w="7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w:t>
            </w:r>
          </w:p>
        </w:tc>
      </w:tr>
      <w:tr w:rsidR="00533FDF" w:rsidRPr="0063511D" w:rsidTr="00A33A8D">
        <w:trPr>
          <w:jc w:val="center"/>
        </w:trPr>
        <w:tc>
          <w:tcPr>
            <w:tcW w:w="354"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7E00EC">
            <w:pPr>
              <w:numPr>
                <w:ilvl w:val="0"/>
                <w:numId w:val="41"/>
              </w:numPr>
              <w:contextualSpacing/>
              <w:jc w:val="right"/>
            </w:pPr>
          </w:p>
        </w:tc>
        <w:tc>
          <w:tcPr>
            <w:tcW w:w="1738"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2 фарм В (9)</w:t>
            </w:r>
          </w:p>
        </w:tc>
        <w:tc>
          <w:tcPr>
            <w:tcW w:w="607"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27</w:t>
            </w:r>
          </w:p>
        </w:tc>
        <w:tc>
          <w:tcPr>
            <w:tcW w:w="2031"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Самойленко Т.І.</w:t>
            </w:r>
          </w:p>
        </w:tc>
        <w:tc>
          <w:tcPr>
            <w:tcW w:w="608"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100</w:t>
            </w:r>
          </w:p>
        </w:tc>
        <w:tc>
          <w:tcPr>
            <w:tcW w:w="60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4,0</w:t>
            </w:r>
          </w:p>
        </w:tc>
        <w:tc>
          <w:tcPr>
            <w:tcW w:w="770"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55,6</w:t>
            </w:r>
          </w:p>
        </w:tc>
        <w:tc>
          <w:tcPr>
            <w:tcW w:w="6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w:t>
            </w:r>
          </w:p>
        </w:tc>
        <w:tc>
          <w:tcPr>
            <w:tcW w:w="637"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15</w:t>
            </w:r>
          </w:p>
        </w:tc>
        <w:tc>
          <w:tcPr>
            <w:tcW w:w="73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12</w:t>
            </w:r>
          </w:p>
        </w:tc>
        <w:tc>
          <w:tcPr>
            <w:tcW w:w="6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w:t>
            </w:r>
          </w:p>
        </w:tc>
        <w:tc>
          <w:tcPr>
            <w:tcW w:w="7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w:t>
            </w:r>
          </w:p>
        </w:tc>
      </w:tr>
      <w:tr w:rsidR="00533FDF" w:rsidRPr="0063511D" w:rsidTr="00A33A8D">
        <w:trPr>
          <w:jc w:val="center"/>
        </w:trPr>
        <w:tc>
          <w:tcPr>
            <w:tcW w:w="354"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7E00EC">
            <w:pPr>
              <w:numPr>
                <w:ilvl w:val="0"/>
                <w:numId w:val="41"/>
              </w:numPr>
              <w:contextualSpacing/>
              <w:jc w:val="right"/>
            </w:pPr>
          </w:p>
        </w:tc>
        <w:tc>
          <w:tcPr>
            <w:tcW w:w="1738"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1 фарм (11)</w:t>
            </w:r>
          </w:p>
        </w:tc>
        <w:tc>
          <w:tcPr>
            <w:tcW w:w="607"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21</w:t>
            </w:r>
          </w:p>
        </w:tc>
        <w:tc>
          <w:tcPr>
            <w:tcW w:w="2031"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Сайфудінова Р.П.</w:t>
            </w:r>
          </w:p>
        </w:tc>
        <w:tc>
          <w:tcPr>
            <w:tcW w:w="608"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100</w:t>
            </w:r>
          </w:p>
        </w:tc>
        <w:tc>
          <w:tcPr>
            <w:tcW w:w="60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4,2</w:t>
            </w:r>
          </w:p>
        </w:tc>
        <w:tc>
          <w:tcPr>
            <w:tcW w:w="770"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47,6</w:t>
            </w:r>
          </w:p>
        </w:tc>
        <w:tc>
          <w:tcPr>
            <w:tcW w:w="6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w:t>
            </w:r>
          </w:p>
        </w:tc>
        <w:tc>
          <w:tcPr>
            <w:tcW w:w="637"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10</w:t>
            </w:r>
          </w:p>
        </w:tc>
        <w:tc>
          <w:tcPr>
            <w:tcW w:w="73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11</w:t>
            </w:r>
          </w:p>
        </w:tc>
        <w:tc>
          <w:tcPr>
            <w:tcW w:w="6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w:t>
            </w:r>
          </w:p>
        </w:tc>
        <w:tc>
          <w:tcPr>
            <w:tcW w:w="7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w:t>
            </w:r>
          </w:p>
        </w:tc>
      </w:tr>
      <w:tr w:rsidR="00533FDF" w:rsidRPr="0063511D" w:rsidTr="00A33A8D">
        <w:trPr>
          <w:jc w:val="center"/>
        </w:trPr>
        <w:tc>
          <w:tcPr>
            <w:tcW w:w="354"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7E00EC">
            <w:pPr>
              <w:numPr>
                <w:ilvl w:val="0"/>
                <w:numId w:val="41"/>
              </w:numPr>
              <w:contextualSpacing/>
              <w:jc w:val="right"/>
            </w:pPr>
          </w:p>
        </w:tc>
        <w:tc>
          <w:tcPr>
            <w:tcW w:w="1738"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2 фарм (11)</w:t>
            </w:r>
          </w:p>
        </w:tc>
        <w:tc>
          <w:tcPr>
            <w:tcW w:w="607"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26</w:t>
            </w:r>
          </w:p>
        </w:tc>
        <w:tc>
          <w:tcPr>
            <w:tcW w:w="2031"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Молчанова Т.І.</w:t>
            </w:r>
          </w:p>
        </w:tc>
        <w:tc>
          <w:tcPr>
            <w:tcW w:w="608"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100</w:t>
            </w:r>
          </w:p>
        </w:tc>
        <w:tc>
          <w:tcPr>
            <w:tcW w:w="60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4,0</w:t>
            </w:r>
          </w:p>
        </w:tc>
        <w:tc>
          <w:tcPr>
            <w:tcW w:w="770"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50,0</w:t>
            </w:r>
          </w:p>
        </w:tc>
        <w:tc>
          <w:tcPr>
            <w:tcW w:w="6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w:t>
            </w:r>
          </w:p>
        </w:tc>
        <w:tc>
          <w:tcPr>
            <w:tcW w:w="637"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13</w:t>
            </w:r>
          </w:p>
        </w:tc>
        <w:tc>
          <w:tcPr>
            <w:tcW w:w="73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13</w:t>
            </w:r>
          </w:p>
        </w:tc>
        <w:tc>
          <w:tcPr>
            <w:tcW w:w="6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w:t>
            </w:r>
          </w:p>
        </w:tc>
        <w:tc>
          <w:tcPr>
            <w:tcW w:w="7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w:t>
            </w:r>
          </w:p>
        </w:tc>
      </w:tr>
      <w:tr w:rsidR="00533FDF" w:rsidRPr="0063511D" w:rsidTr="00A33A8D">
        <w:trPr>
          <w:jc w:val="center"/>
        </w:trPr>
        <w:tc>
          <w:tcPr>
            <w:tcW w:w="354"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7E00EC">
            <w:pPr>
              <w:numPr>
                <w:ilvl w:val="0"/>
                <w:numId w:val="41"/>
              </w:numPr>
              <w:contextualSpacing/>
              <w:jc w:val="right"/>
            </w:pPr>
          </w:p>
        </w:tc>
        <w:tc>
          <w:tcPr>
            <w:tcW w:w="1738"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3 фарм А (9)</w:t>
            </w:r>
          </w:p>
        </w:tc>
        <w:tc>
          <w:tcPr>
            <w:tcW w:w="607"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34</w:t>
            </w:r>
          </w:p>
        </w:tc>
        <w:tc>
          <w:tcPr>
            <w:tcW w:w="2031"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Карпенко Ю.П.</w:t>
            </w:r>
          </w:p>
        </w:tc>
        <w:tc>
          <w:tcPr>
            <w:tcW w:w="608"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100</w:t>
            </w:r>
          </w:p>
        </w:tc>
        <w:tc>
          <w:tcPr>
            <w:tcW w:w="60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4,0</w:t>
            </w:r>
          </w:p>
        </w:tc>
        <w:tc>
          <w:tcPr>
            <w:tcW w:w="770"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50,0</w:t>
            </w:r>
          </w:p>
        </w:tc>
        <w:tc>
          <w:tcPr>
            <w:tcW w:w="6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3</w:t>
            </w:r>
          </w:p>
        </w:tc>
        <w:tc>
          <w:tcPr>
            <w:tcW w:w="637"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14</w:t>
            </w:r>
          </w:p>
        </w:tc>
        <w:tc>
          <w:tcPr>
            <w:tcW w:w="73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17</w:t>
            </w:r>
          </w:p>
        </w:tc>
        <w:tc>
          <w:tcPr>
            <w:tcW w:w="6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w:t>
            </w:r>
          </w:p>
        </w:tc>
        <w:tc>
          <w:tcPr>
            <w:tcW w:w="7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w:t>
            </w:r>
          </w:p>
        </w:tc>
      </w:tr>
      <w:tr w:rsidR="00533FDF" w:rsidRPr="0063511D" w:rsidTr="00A33A8D">
        <w:trPr>
          <w:jc w:val="center"/>
        </w:trPr>
        <w:tc>
          <w:tcPr>
            <w:tcW w:w="354"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7E00EC">
            <w:pPr>
              <w:numPr>
                <w:ilvl w:val="0"/>
                <w:numId w:val="41"/>
              </w:numPr>
              <w:contextualSpacing/>
              <w:jc w:val="right"/>
            </w:pPr>
          </w:p>
        </w:tc>
        <w:tc>
          <w:tcPr>
            <w:tcW w:w="1738"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3 фарм Б (9)</w:t>
            </w:r>
          </w:p>
        </w:tc>
        <w:tc>
          <w:tcPr>
            <w:tcW w:w="607"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33</w:t>
            </w:r>
          </w:p>
        </w:tc>
        <w:tc>
          <w:tcPr>
            <w:tcW w:w="2031"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2"/>
                <w:szCs w:val="24"/>
              </w:rPr>
              <w:t>Краснокутська Н.М.</w:t>
            </w:r>
          </w:p>
        </w:tc>
        <w:tc>
          <w:tcPr>
            <w:tcW w:w="608"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100</w:t>
            </w:r>
          </w:p>
        </w:tc>
        <w:tc>
          <w:tcPr>
            <w:tcW w:w="60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4,1</w:t>
            </w:r>
          </w:p>
        </w:tc>
        <w:tc>
          <w:tcPr>
            <w:tcW w:w="770"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45,5</w:t>
            </w:r>
          </w:p>
        </w:tc>
        <w:tc>
          <w:tcPr>
            <w:tcW w:w="6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2</w:t>
            </w:r>
          </w:p>
        </w:tc>
        <w:tc>
          <w:tcPr>
            <w:tcW w:w="637"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13</w:t>
            </w:r>
          </w:p>
        </w:tc>
        <w:tc>
          <w:tcPr>
            <w:tcW w:w="73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18</w:t>
            </w:r>
          </w:p>
        </w:tc>
        <w:tc>
          <w:tcPr>
            <w:tcW w:w="6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w:t>
            </w:r>
          </w:p>
        </w:tc>
        <w:tc>
          <w:tcPr>
            <w:tcW w:w="7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w:t>
            </w:r>
          </w:p>
        </w:tc>
      </w:tr>
      <w:tr w:rsidR="00533FDF" w:rsidRPr="0063511D" w:rsidTr="00A33A8D">
        <w:trPr>
          <w:jc w:val="center"/>
        </w:trPr>
        <w:tc>
          <w:tcPr>
            <w:tcW w:w="354"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7E00EC">
            <w:pPr>
              <w:numPr>
                <w:ilvl w:val="0"/>
                <w:numId w:val="41"/>
              </w:numPr>
              <w:contextualSpacing/>
              <w:jc w:val="right"/>
            </w:pPr>
          </w:p>
        </w:tc>
        <w:tc>
          <w:tcPr>
            <w:tcW w:w="1738"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3 фарм В (9)</w:t>
            </w:r>
          </w:p>
        </w:tc>
        <w:tc>
          <w:tcPr>
            <w:tcW w:w="607"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34</w:t>
            </w:r>
          </w:p>
        </w:tc>
        <w:tc>
          <w:tcPr>
            <w:tcW w:w="2031"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Черепанова М.О.</w:t>
            </w:r>
          </w:p>
        </w:tc>
        <w:tc>
          <w:tcPr>
            <w:tcW w:w="608"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100</w:t>
            </w:r>
          </w:p>
        </w:tc>
        <w:tc>
          <w:tcPr>
            <w:tcW w:w="60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4,0</w:t>
            </w:r>
          </w:p>
        </w:tc>
        <w:tc>
          <w:tcPr>
            <w:tcW w:w="770"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44,1</w:t>
            </w:r>
          </w:p>
        </w:tc>
        <w:tc>
          <w:tcPr>
            <w:tcW w:w="6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w:t>
            </w:r>
          </w:p>
        </w:tc>
        <w:tc>
          <w:tcPr>
            <w:tcW w:w="637"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14</w:t>
            </w:r>
          </w:p>
        </w:tc>
        <w:tc>
          <w:tcPr>
            <w:tcW w:w="73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18</w:t>
            </w:r>
          </w:p>
        </w:tc>
        <w:tc>
          <w:tcPr>
            <w:tcW w:w="6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w:t>
            </w:r>
          </w:p>
        </w:tc>
        <w:tc>
          <w:tcPr>
            <w:tcW w:w="7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w:t>
            </w:r>
          </w:p>
        </w:tc>
      </w:tr>
      <w:tr w:rsidR="00533FDF" w:rsidRPr="0063511D" w:rsidTr="00A33A8D">
        <w:trPr>
          <w:jc w:val="center"/>
        </w:trPr>
        <w:tc>
          <w:tcPr>
            <w:tcW w:w="354"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7E00EC">
            <w:pPr>
              <w:numPr>
                <w:ilvl w:val="0"/>
                <w:numId w:val="41"/>
              </w:numPr>
              <w:contextualSpacing/>
              <w:jc w:val="right"/>
            </w:pPr>
          </w:p>
        </w:tc>
        <w:tc>
          <w:tcPr>
            <w:tcW w:w="1738"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2"/>
                <w:szCs w:val="22"/>
              </w:rPr>
            </w:pPr>
            <w:r w:rsidRPr="0063511D">
              <w:rPr>
                <w:sz w:val="22"/>
                <w:szCs w:val="22"/>
              </w:rPr>
              <w:t>К фарм 1 (ден)</w:t>
            </w:r>
          </w:p>
        </w:tc>
        <w:tc>
          <w:tcPr>
            <w:tcW w:w="607"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2"/>
                <w:szCs w:val="22"/>
              </w:rPr>
            </w:pPr>
            <w:r w:rsidRPr="0063511D">
              <w:rPr>
                <w:sz w:val="22"/>
                <w:szCs w:val="22"/>
              </w:rPr>
              <w:t>16</w:t>
            </w:r>
          </w:p>
        </w:tc>
        <w:tc>
          <w:tcPr>
            <w:tcW w:w="2031"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Сайфудінова Р.П.</w:t>
            </w:r>
          </w:p>
        </w:tc>
        <w:tc>
          <w:tcPr>
            <w:tcW w:w="608"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100</w:t>
            </w:r>
          </w:p>
        </w:tc>
        <w:tc>
          <w:tcPr>
            <w:tcW w:w="60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4,0</w:t>
            </w:r>
          </w:p>
        </w:tc>
        <w:tc>
          <w:tcPr>
            <w:tcW w:w="770"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43,8</w:t>
            </w:r>
          </w:p>
        </w:tc>
        <w:tc>
          <w:tcPr>
            <w:tcW w:w="6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w:t>
            </w:r>
          </w:p>
        </w:tc>
        <w:tc>
          <w:tcPr>
            <w:tcW w:w="637"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7</w:t>
            </w:r>
          </w:p>
        </w:tc>
        <w:tc>
          <w:tcPr>
            <w:tcW w:w="73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9</w:t>
            </w:r>
          </w:p>
        </w:tc>
        <w:tc>
          <w:tcPr>
            <w:tcW w:w="6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w:t>
            </w:r>
          </w:p>
        </w:tc>
        <w:tc>
          <w:tcPr>
            <w:tcW w:w="7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w:t>
            </w:r>
          </w:p>
        </w:tc>
      </w:tr>
      <w:tr w:rsidR="00533FDF" w:rsidRPr="0063511D" w:rsidTr="00A33A8D">
        <w:trPr>
          <w:jc w:val="center"/>
        </w:trPr>
        <w:tc>
          <w:tcPr>
            <w:tcW w:w="354"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7E00EC">
            <w:pPr>
              <w:numPr>
                <w:ilvl w:val="0"/>
                <w:numId w:val="41"/>
              </w:numPr>
              <w:contextualSpacing/>
              <w:jc w:val="right"/>
            </w:pPr>
          </w:p>
        </w:tc>
        <w:tc>
          <w:tcPr>
            <w:tcW w:w="1738"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2"/>
                <w:szCs w:val="22"/>
              </w:rPr>
            </w:pPr>
            <w:r w:rsidRPr="0063511D">
              <w:rPr>
                <w:sz w:val="22"/>
                <w:szCs w:val="22"/>
              </w:rPr>
              <w:t>К фарм 11 А (д)</w:t>
            </w:r>
          </w:p>
        </w:tc>
        <w:tc>
          <w:tcPr>
            <w:tcW w:w="607"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2"/>
                <w:szCs w:val="22"/>
              </w:rPr>
            </w:pPr>
            <w:r w:rsidRPr="0063511D">
              <w:rPr>
                <w:sz w:val="22"/>
                <w:szCs w:val="22"/>
              </w:rPr>
              <w:t>30</w:t>
            </w:r>
          </w:p>
        </w:tc>
        <w:tc>
          <w:tcPr>
            <w:tcW w:w="2031"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Сайфудінова Р.П.</w:t>
            </w:r>
          </w:p>
        </w:tc>
        <w:tc>
          <w:tcPr>
            <w:tcW w:w="608"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100</w:t>
            </w:r>
          </w:p>
        </w:tc>
        <w:tc>
          <w:tcPr>
            <w:tcW w:w="60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4,2</w:t>
            </w:r>
          </w:p>
        </w:tc>
        <w:tc>
          <w:tcPr>
            <w:tcW w:w="770"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53,3</w:t>
            </w:r>
          </w:p>
        </w:tc>
        <w:tc>
          <w:tcPr>
            <w:tcW w:w="6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4</w:t>
            </w:r>
          </w:p>
        </w:tc>
        <w:tc>
          <w:tcPr>
            <w:tcW w:w="637"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12</w:t>
            </w:r>
          </w:p>
        </w:tc>
        <w:tc>
          <w:tcPr>
            <w:tcW w:w="73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14</w:t>
            </w:r>
          </w:p>
        </w:tc>
        <w:tc>
          <w:tcPr>
            <w:tcW w:w="6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w:t>
            </w:r>
          </w:p>
        </w:tc>
        <w:tc>
          <w:tcPr>
            <w:tcW w:w="7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w:t>
            </w:r>
          </w:p>
        </w:tc>
      </w:tr>
      <w:tr w:rsidR="00533FDF" w:rsidRPr="0063511D" w:rsidTr="00A33A8D">
        <w:trPr>
          <w:jc w:val="center"/>
        </w:trPr>
        <w:tc>
          <w:tcPr>
            <w:tcW w:w="354"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7E00EC">
            <w:pPr>
              <w:numPr>
                <w:ilvl w:val="0"/>
                <w:numId w:val="41"/>
              </w:numPr>
              <w:contextualSpacing/>
              <w:jc w:val="right"/>
            </w:pPr>
          </w:p>
        </w:tc>
        <w:tc>
          <w:tcPr>
            <w:tcW w:w="1738"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2"/>
                <w:szCs w:val="22"/>
              </w:rPr>
            </w:pPr>
            <w:r w:rsidRPr="0063511D">
              <w:rPr>
                <w:sz w:val="22"/>
                <w:szCs w:val="22"/>
              </w:rPr>
              <w:t>К фарм 11 Б (д)</w:t>
            </w:r>
          </w:p>
        </w:tc>
        <w:tc>
          <w:tcPr>
            <w:tcW w:w="607"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2"/>
                <w:szCs w:val="22"/>
              </w:rPr>
            </w:pPr>
            <w:r w:rsidRPr="0063511D">
              <w:rPr>
                <w:sz w:val="22"/>
                <w:szCs w:val="22"/>
              </w:rPr>
              <w:t>31</w:t>
            </w:r>
          </w:p>
        </w:tc>
        <w:tc>
          <w:tcPr>
            <w:tcW w:w="2031"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Сайфудінова Р.П.</w:t>
            </w:r>
          </w:p>
        </w:tc>
        <w:tc>
          <w:tcPr>
            <w:tcW w:w="608"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100</w:t>
            </w:r>
          </w:p>
        </w:tc>
        <w:tc>
          <w:tcPr>
            <w:tcW w:w="60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4,3</w:t>
            </w:r>
          </w:p>
        </w:tc>
        <w:tc>
          <w:tcPr>
            <w:tcW w:w="770"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61,3</w:t>
            </w:r>
          </w:p>
        </w:tc>
        <w:tc>
          <w:tcPr>
            <w:tcW w:w="6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2</w:t>
            </w:r>
          </w:p>
        </w:tc>
        <w:tc>
          <w:tcPr>
            <w:tcW w:w="637"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17</w:t>
            </w:r>
          </w:p>
        </w:tc>
        <w:tc>
          <w:tcPr>
            <w:tcW w:w="73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12</w:t>
            </w:r>
          </w:p>
        </w:tc>
        <w:tc>
          <w:tcPr>
            <w:tcW w:w="6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w:t>
            </w:r>
          </w:p>
        </w:tc>
        <w:tc>
          <w:tcPr>
            <w:tcW w:w="7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w:t>
            </w:r>
          </w:p>
        </w:tc>
      </w:tr>
      <w:tr w:rsidR="00533FDF" w:rsidRPr="0063511D" w:rsidTr="00A33A8D">
        <w:trPr>
          <w:jc w:val="center"/>
        </w:trPr>
        <w:tc>
          <w:tcPr>
            <w:tcW w:w="354"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rPr>
                <w:b/>
              </w:rPr>
            </w:pPr>
          </w:p>
        </w:tc>
        <w:tc>
          <w:tcPr>
            <w:tcW w:w="1738"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pStyle w:val="affb"/>
              <w:ind w:firstLine="0"/>
              <w:contextualSpacing/>
              <w:jc w:val="center"/>
              <w:rPr>
                <w:b/>
                <w:sz w:val="24"/>
                <w:szCs w:val="24"/>
              </w:rPr>
            </w:pPr>
            <w:r w:rsidRPr="0063511D">
              <w:rPr>
                <w:b/>
                <w:sz w:val="24"/>
                <w:szCs w:val="24"/>
              </w:rPr>
              <w:t>Всього:</w:t>
            </w:r>
          </w:p>
        </w:tc>
        <w:tc>
          <w:tcPr>
            <w:tcW w:w="607"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pStyle w:val="affb"/>
              <w:ind w:firstLine="0"/>
              <w:contextualSpacing/>
              <w:jc w:val="center"/>
              <w:rPr>
                <w:b/>
                <w:sz w:val="24"/>
                <w:szCs w:val="24"/>
              </w:rPr>
            </w:pPr>
            <w:r w:rsidRPr="0063511D">
              <w:rPr>
                <w:b/>
                <w:sz w:val="24"/>
                <w:szCs w:val="24"/>
              </w:rPr>
              <w:t>310</w:t>
            </w:r>
          </w:p>
        </w:tc>
        <w:tc>
          <w:tcPr>
            <w:tcW w:w="2031"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b/>
                <w:sz w:val="24"/>
                <w:szCs w:val="24"/>
              </w:rPr>
            </w:pPr>
          </w:p>
        </w:tc>
        <w:tc>
          <w:tcPr>
            <w:tcW w:w="608"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contextualSpacing/>
              <w:jc w:val="center"/>
              <w:rPr>
                <w:b/>
              </w:rPr>
            </w:pPr>
            <w:r w:rsidRPr="0063511D">
              <w:rPr>
                <w:b/>
              </w:rPr>
              <w:t>100</w:t>
            </w:r>
          </w:p>
        </w:tc>
        <w:tc>
          <w:tcPr>
            <w:tcW w:w="60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rPr>
                <w:b/>
              </w:rPr>
            </w:pPr>
            <w:r w:rsidRPr="0063511D">
              <w:rPr>
                <w:b/>
              </w:rPr>
              <w:t>4,1</w:t>
            </w:r>
          </w:p>
        </w:tc>
        <w:tc>
          <w:tcPr>
            <w:tcW w:w="770"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rPr>
                <w:b/>
              </w:rPr>
            </w:pPr>
            <w:r w:rsidRPr="0063511D">
              <w:rPr>
                <w:b/>
              </w:rPr>
              <w:t>49,2</w:t>
            </w:r>
          </w:p>
        </w:tc>
        <w:tc>
          <w:tcPr>
            <w:tcW w:w="6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rPr>
                <w:b/>
              </w:rPr>
            </w:pPr>
            <w:r w:rsidRPr="0063511D">
              <w:rPr>
                <w:b/>
              </w:rPr>
              <w:t>13</w:t>
            </w:r>
          </w:p>
        </w:tc>
        <w:tc>
          <w:tcPr>
            <w:tcW w:w="637"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rPr>
                <w:b/>
              </w:rPr>
            </w:pPr>
            <w:r w:rsidRPr="0063511D">
              <w:rPr>
                <w:b/>
              </w:rPr>
              <w:t>140</w:t>
            </w:r>
          </w:p>
        </w:tc>
        <w:tc>
          <w:tcPr>
            <w:tcW w:w="73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rPr>
                <w:b/>
              </w:rPr>
            </w:pPr>
            <w:r w:rsidRPr="0063511D">
              <w:rPr>
                <w:b/>
              </w:rPr>
              <w:t>156</w:t>
            </w:r>
          </w:p>
        </w:tc>
        <w:tc>
          <w:tcPr>
            <w:tcW w:w="6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rPr>
                <w:b/>
              </w:rPr>
            </w:pPr>
            <w:r w:rsidRPr="0063511D">
              <w:rPr>
                <w:b/>
              </w:rPr>
              <w:t>1</w:t>
            </w:r>
          </w:p>
        </w:tc>
        <w:tc>
          <w:tcPr>
            <w:tcW w:w="703"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contextualSpacing/>
              <w:jc w:val="center"/>
              <w:rPr>
                <w:b/>
              </w:rPr>
            </w:pPr>
            <w:r w:rsidRPr="0063511D">
              <w:rPr>
                <w:b/>
              </w:rPr>
              <w:t>-</w:t>
            </w:r>
          </w:p>
        </w:tc>
      </w:tr>
    </w:tbl>
    <w:p w:rsidR="00533FDF" w:rsidRPr="0063511D" w:rsidRDefault="00533FDF" w:rsidP="00533FDF">
      <w:pPr>
        <w:contextualSpacing/>
        <w:jc w:val="center"/>
        <w:rPr>
          <w:b/>
          <w:szCs w:val="28"/>
        </w:rPr>
      </w:pPr>
    </w:p>
    <w:p w:rsidR="00533FDF" w:rsidRPr="0063511D" w:rsidRDefault="00533FDF" w:rsidP="00A814C3">
      <w:pPr>
        <w:ind w:firstLine="709"/>
        <w:contextualSpacing/>
        <w:rPr>
          <w:sz w:val="6"/>
        </w:rPr>
      </w:pPr>
    </w:p>
    <w:p w:rsidR="00533FDF" w:rsidRPr="0063511D" w:rsidRDefault="00533FDF" w:rsidP="00A814C3">
      <w:pPr>
        <w:ind w:firstLine="709"/>
        <w:contextualSpacing/>
        <w:jc w:val="both"/>
        <w:rPr>
          <w:i/>
          <w:sz w:val="28"/>
          <w:szCs w:val="28"/>
        </w:rPr>
      </w:pPr>
      <w:r w:rsidRPr="0063511D">
        <w:rPr>
          <w:i/>
          <w:sz w:val="28"/>
          <w:szCs w:val="28"/>
        </w:rPr>
        <w:t>ПРИМІТКА:</w:t>
      </w:r>
    </w:p>
    <w:p w:rsidR="00533FDF" w:rsidRPr="0063511D" w:rsidRDefault="00533FDF" w:rsidP="00A814C3">
      <w:pPr>
        <w:ind w:firstLine="709"/>
        <w:jc w:val="both"/>
        <w:rPr>
          <w:sz w:val="28"/>
          <w:szCs w:val="28"/>
        </w:rPr>
      </w:pPr>
      <w:r w:rsidRPr="0063511D">
        <w:rPr>
          <w:sz w:val="28"/>
          <w:szCs w:val="28"/>
        </w:rPr>
        <w:t>І. Інформація щодо студентів, котрі закінчили навчальний семестр на відмінно:</w:t>
      </w:r>
    </w:p>
    <w:p w:rsidR="00533FDF" w:rsidRPr="0063511D" w:rsidRDefault="00533FDF" w:rsidP="007E00EC">
      <w:pPr>
        <w:pStyle w:val="affc"/>
        <w:numPr>
          <w:ilvl w:val="0"/>
          <w:numId w:val="62"/>
        </w:numPr>
        <w:spacing w:after="200"/>
        <w:ind w:left="0" w:firstLine="709"/>
        <w:jc w:val="both"/>
        <w:rPr>
          <w:sz w:val="28"/>
          <w:szCs w:val="28"/>
          <w:lang w:val="uk-UA"/>
        </w:rPr>
      </w:pPr>
      <w:r w:rsidRPr="0063511D">
        <w:rPr>
          <w:sz w:val="28"/>
          <w:szCs w:val="28"/>
          <w:lang w:val="uk-UA"/>
        </w:rPr>
        <w:t>Павлик Анна Вадимівна ІІ фарм Б (9)</w:t>
      </w:r>
    </w:p>
    <w:p w:rsidR="00533FDF" w:rsidRPr="0063511D" w:rsidRDefault="00533FDF" w:rsidP="007E00EC">
      <w:pPr>
        <w:pStyle w:val="affc"/>
        <w:numPr>
          <w:ilvl w:val="0"/>
          <w:numId w:val="62"/>
        </w:numPr>
        <w:spacing w:after="200"/>
        <w:ind w:left="0" w:firstLine="709"/>
        <w:jc w:val="both"/>
        <w:rPr>
          <w:sz w:val="28"/>
          <w:szCs w:val="28"/>
          <w:lang w:val="uk-UA"/>
        </w:rPr>
      </w:pPr>
      <w:r w:rsidRPr="0063511D">
        <w:rPr>
          <w:sz w:val="28"/>
          <w:szCs w:val="28"/>
          <w:lang w:val="uk-UA"/>
        </w:rPr>
        <w:t>Курінна Юлія Анатоліївна ІІІ фарм А (9)</w:t>
      </w:r>
    </w:p>
    <w:p w:rsidR="00533FDF" w:rsidRPr="0063511D" w:rsidRDefault="00533FDF" w:rsidP="007E00EC">
      <w:pPr>
        <w:pStyle w:val="affc"/>
        <w:numPr>
          <w:ilvl w:val="0"/>
          <w:numId w:val="62"/>
        </w:numPr>
        <w:spacing w:after="200"/>
        <w:ind w:left="0" w:firstLine="709"/>
        <w:jc w:val="both"/>
        <w:rPr>
          <w:sz w:val="28"/>
          <w:szCs w:val="28"/>
          <w:lang w:val="uk-UA"/>
        </w:rPr>
      </w:pPr>
      <w:r w:rsidRPr="0063511D">
        <w:rPr>
          <w:sz w:val="28"/>
          <w:szCs w:val="28"/>
          <w:lang w:val="uk-UA"/>
        </w:rPr>
        <w:t>Лищенко Вікторія Василівна ІІІ фарм А (9)</w:t>
      </w:r>
    </w:p>
    <w:p w:rsidR="00533FDF" w:rsidRPr="0063511D" w:rsidRDefault="00533FDF" w:rsidP="007E00EC">
      <w:pPr>
        <w:pStyle w:val="affc"/>
        <w:numPr>
          <w:ilvl w:val="0"/>
          <w:numId w:val="62"/>
        </w:numPr>
        <w:spacing w:after="200"/>
        <w:ind w:left="0" w:firstLine="709"/>
        <w:jc w:val="both"/>
        <w:rPr>
          <w:sz w:val="28"/>
          <w:szCs w:val="28"/>
          <w:lang w:val="uk-UA"/>
        </w:rPr>
      </w:pPr>
      <w:r w:rsidRPr="0063511D">
        <w:rPr>
          <w:sz w:val="28"/>
          <w:szCs w:val="28"/>
          <w:lang w:val="uk-UA"/>
        </w:rPr>
        <w:t>Лищенко Вікторія Василівна ІІІ фарм А (9)</w:t>
      </w:r>
    </w:p>
    <w:p w:rsidR="00533FDF" w:rsidRPr="0063511D" w:rsidRDefault="00533FDF" w:rsidP="007E00EC">
      <w:pPr>
        <w:pStyle w:val="affc"/>
        <w:numPr>
          <w:ilvl w:val="0"/>
          <w:numId w:val="62"/>
        </w:numPr>
        <w:spacing w:after="200"/>
        <w:ind w:left="0" w:firstLine="709"/>
        <w:jc w:val="both"/>
        <w:rPr>
          <w:sz w:val="28"/>
          <w:szCs w:val="28"/>
          <w:lang w:val="uk-UA"/>
        </w:rPr>
      </w:pPr>
      <w:r w:rsidRPr="0063511D">
        <w:rPr>
          <w:sz w:val="28"/>
          <w:szCs w:val="28"/>
          <w:lang w:val="uk-UA"/>
        </w:rPr>
        <w:t>Христич Катерина Петрівна ІІ фарм Б (9)</w:t>
      </w:r>
    </w:p>
    <w:p w:rsidR="00533FDF" w:rsidRPr="0063511D" w:rsidRDefault="00533FDF" w:rsidP="007E00EC">
      <w:pPr>
        <w:pStyle w:val="affc"/>
        <w:numPr>
          <w:ilvl w:val="0"/>
          <w:numId w:val="62"/>
        </w:numPr>
        <w:spacing w:after="200"/>
        <w:ind w:left="0" w:firstLine="709"/>
        <w:jc w:val="both"/>
        <w:rPr>
          <w:sz w:val="28"/>
          <w:szCs w:val="28"/>
          <w:lang w:val="uk-UA"/>
        </w:rPr>
      </w:pPr>
      <w:r w:rsidRPr="0063511D">
        <w:rPr>
          <w:sz w:val="28"/>
          <w:szCs w:val="28"/>
          <w:lang w:val="uk-UA"/>
        </w:rPr>
        <w:t>Лисенко Каріна Вікторівна ІІІ фарм Б (9)</w:t>
      </w:r>
    </w:p>
    <w:p w:rsidR="00533FDF" w:rsidRPr="0063511D" w:rsidRDefault="00533FDF" w:rsidP="007E00EC">
      <w:pPr>
        <w:pStyle w:val="affc"/>
        <w:numPr>
          <w:ilvl w:val="0"/>
          <w:numId w:val="62"/>
        </w:numPr>
        <w:spacing w:after="200"/>
        <w:ind w:left="0" w:firstLine="709"/>
        <w:jc w:val="both"/>
        <w:rPr>
          <w:sz w:val="28"/>
          <w:szCs w:val="28"/>
          <w:lang w:val="uk-UA"/>
        </w:rPr>
      </w:pPr>
      <w:r w:rsidRPr="0063511D">
        <w:rPr>
          <w:sz w:val="28"/>
          <w:szCs w:val="28"/>
          <w:lang w:val="uk-UA"/>
        </w:rPr>
        <w:t>Чоботок Тетяна Юхимівна ІІІ фарм В (9)</w:t>
      </w:r>
    </w:p>
    <w:p w:rsidR="00533FDF" w:rsidRPr="0063511D" w:rsidRDefault="00533FDF" w:rsidP="007E00EC">
      <w:pPr>
        <w:pStyle w:val="affc"/>
        <w:numPr>
          <w:ilvl w:val="0"/>
          <w:numId w:val="62"/>
        </w:numPr>
        <w:spacing w:after="200"/>
        <w:ind w:left="0" w:firstLine="709"/>
        <w:jc w:val="both"/>
        <w:rPr>
          <w:sz w:val="28"/>
          <w:szCs w:val="28"/>
          <w:lang w:val="uk-UA"/>
        </w:rPr>
      </w:pPr>
      <w:r w:rsidRPr="0063511D">
        <w:rPr>
          <w:sz w:val="28"/>
          <w:szCs w:val="28"/>
          <w:lang w:val="uk-UA"/>
        </w:rPr>
        <w:t>Котолуп Анастасія Юріївна К фарм 11 А</w:t>
      </w:r>
    </w:p>
    <w:p w:rsidR="00533FDF" w:rsidRPr="0063511D" w:rsidRDefault="00533FDF" w:rsidP="007E00EC">
      <w:pPr>
        <w:pStyle w:val="affc"/>
        <w:numPr>
          <w:ilvl w:val="0"/>
          <w:numId w:val="62"/>
        </w:numPr>
        <w:spacing w:after="200"/>
        <w:ind w:left="0" w:firstLine="709"/>
        <w:jc w:val="both"/>
        <w:rPr>
          <w:sz w:val="28"/>
          <w:szCs w:val="28"/>
          <w:lang w:val="uk-UA"/>
        </w:rPr>
      </w:pPr>
      <w:r w:rsidRPr="0063511D">
        <w:rPr>
          <w:sz w:val="28"/>
          <w:szCs w:val="28"/>
          <w:lang w:val="uk-UA"/>
        </w:rPr>
        <w:t>Левченко Мар</w:t>
      </w:r>
      <w:r w:rsidRPr="0063511D">
        <w:rPr>
          <w:sz w:val="28"/>
          <w:szCs w:val="28"/>
        </w:rPr>
        <w:t>’</w:t>
      </w:r>
      <w:r w:rsidRPr="0063511D">
        <w:rPr>
          <w:sz w:val="28"/>
          <w:szCs w:val="28"/>
          <w:lang w:val="uk-UA"/>
        </w:rPr>
        <w:t>яна Віталіївна К фарм 11 А</w:t>
      </w:r>
    </w:p>
    <w:p w:rsidR="00533FDF" w:rsidRPr="0063511D" w:rsidRDefault="00533FDF" w:rsidP="007E00EC">
      <w:pPr>
        <w:pStyle w:val="affc"/>
        <w:numPr>
          <w:ilvl w:val="0"/>
          <w:numId w:val="62"/>
        </w:numPr>
        <w:spacing w:after="200"/>
        <w:ind w:left="0" w:firstLine="709"/>
        <w:jc w:val="both"/>
        <w:rPr>
          <w:sz w:val="28"/>
          <w:szCs w:val="28"/>
          <w:lang w:val="uk-UA"/>
        </w:rPr>
      </w:pPr>
      <w:r w:rsidRPr="0063511D">
        <w:rPr>
          <w:sz w:val="28"/>
          <w:szCs w:val="28"/>
          <w:lang w:val="uk-UA"/>
        </w:rPr>
        <w:t>Соколенко Валентина Василівна К фарм 11 А</w:t>
      </w:r>
    </w:p>
    <w:p w:rsidR="00533FDF" w:rsidRPr="0063511D" w:rsidRDefault="00533FDF" w:rsidP="007E00EC">
      <w:pPr>
        <w:pStyle w:val="affc"/>
        <w:numPr>
          <w:ilvl w:val="0"/>
          <w:numId w:val="62"/>
        </w:numPr>
        <w:spacing w:after="200"/>
        <w:ind w:left="0" w:firstLine="709"/>
        <w:jc w:val="both"/>
        <w:rPr>
          <w:sz w:val="28"/>
          <w:szCs w:val="28"/>
          <w:lang w:val="uk-UA"/>
        </w:rPr>
      </w:pPr>
      <w:r w:rsidRPr="0063511D">
        <w:rPr>
          <w:sz w:val="28"/>
          <w:szCs w:val="28"/>
          <w:lang w:val="uk-UA"/>
        </w:rPr>
        <w:t>Трофімова Дарина Сергіївна К фарм 11 А</w:t>
      </w:r>
    </w:p>
    <w:p w:rsidR="00533FDF" w:rsidRPr="0063511D" w:rsidRDefault="00533FDF" w:rsidP="007E00EC">
      <w:pPr>
        <w:pStyle w:val="affc"/>
        <w:numPr>
          <w:ilvl w:val="0"/>
          <w:numId w:val="62"/>
        </w:numPr>
        <w:spacing w:after="200"/>
        <w:ind w:left="0" w:firstLine="709"/>
        <w:jc w:val="both"/>
        <w:rPr>
          <w:sz w:val="28"/>
          <w:szCs w:val="28"/>
          <w:lang w:val="uk-UA"/>
        </w:rPr>
      </w:pPr>
      <w:r w:rsidRPr="0063511D">
        <w:rPr>
          <w:sz w:val="28"/>
          <w:szCs w:val="28"/>
          <w:lang w:val="uk-UA"/>
        </w:rPr>
        <w:t>Мовчан Анастасія Олександрівна К фарм 11 Б</w:t>
      </w:r>
    </w:p>
    <w:p w:rsidR="00533FDF" w:rsidRPr="0063511D" w:rsidRDefault="00533FDF" w:rsidP="007E00EC">
      <w:pPr>
        <w:pStyle w:val="affc"/>
        <w:numPr>
          <w:ilvl w:val="0"/>
          <w:numId w:val="62"/>
        </w:numPr>
        <w:spacing w:after="200"/>
        <w:ind w:left="0" w:firstLine="709"/>
        <w:jc w:val="both"/>
        <w:rPr>
          <w:sz w:val="28"/>
          <w:szCs w:val="28"/>
          <w:lang w:val="uk-UA"/>
        </w:rPr>
      </w:pPr>
      <w:r w:rsidRPr="0063511D">
        <w:rPr>
          <w:sz w:val="28"/>
          <w:szCs w:val="28"/>
          <w:lang w:val="uk-UA"/>
        </w:rPr>
        <w:t>Павлова Катерина Віталіївна К фарм 11 Б</w:t>
      </w:r>
    </w:p>
    <w:p w:rsidR="00533FDF" w:rsidRPr="0063511D" w:rsidRDefault="00533FDF" w:rsidP="00A814C3">
      <w:pPr>
        <w:pStyle w:val="affc"/>
        <w:ind w:left="0" w:firstLine="709"/>
        <w:jc w:val="both"/>
        <w:rPr>
          <w:sz w:val="28"/>
          <w:szCs w:val="28"/>
          <w:lang w:val="uk-UA"/>
        </w:rPr>
      </w:pPr>
    </w:p>
    <w:p w:rsidR="00533FDF" w:rsidRPr="0063511D" w:rsidRDefault="00533FDF" w:rsidP="00A814C3">
      <w:pPr>
        <w:pStyle w:val="affc"/>
        <w:ind w:left="0" w:firstLine="709"/>
        <w:jc w:val="both"/>
        <w:rPr>
          <w:i/>
          <w:sz w:val="28"/>
          <w:szCs w:val="28"/>
        </w:rPr>
      </w:pPr>
      <w:r w:rsidRPr="0063511D">
        <w:rPr>
          <w:i/>
          <w:sz w:val="28"/>
          <w:szCs w:val="28"/>
          <w:lang w:val="uk-UA"/>
        </w:rPr>
        <w:t>Результати семестрових екзаменів наведені в таблиці 4,</w:t>
      </w:r>
      <w:r w:rsidRPr="0063511D">
        <w:rPr>
          <w:i/>
          <w:sz w:val="28"/>
          <w:szCs w:val="28"/>
        </w:rPr>
        <w:t>5</w:t>
      </w:r>
    </w:p>
    <w:p w:rsidR="00533FDF" w:rsidRPr="0063511D" w:rsidRDefault="00533FDF" w:rsidP="00A814C3">
      <w:pPr>
        <w:ind w:firstLine="709"/>
        <w:jc w:val="right"/>
        <w:rPr>
          <w:i/>
          <w:sz w:val="28"/>
          <w:szCs w:val="28"/>
        </w:rPr>
      </w:pPr>
      <w:r w:rsidRPr="0063511D">
        <w:rPr>
          <w:i/>
          <w:sz w:val="28"/>
          <w:szCs w:val="28"/>
        </w:rPr>
        <w:t>Таблиця 4</w:t>
      </w:r>
    </w:p>
    <w:p w:rsidR="00533FDF" w:rsidRPr="0063511D" w:rsidRDefault="00533FDF" w:rsidP="00533FDF">
      <w:pPr>
        <w:contextualSpacing/>
        <w:jc w:val="center"/>
        <w:rPr>
          <w:b/>
          <w:sz w:val="28"/>
          <w:szCs w:val="28"/>
        </w:rPr>
      </w:pPr>
      <w:r w:rsidRPr="0063511D">
        <w:rPr>
          <w:b/>
          <w:sz w:val="28"/>
          <w:szCs w:val="28"/>
        </w:rPr>
        <w:t>ВІДОМІСТЬ УСПІШНОСТІ</w:t>
      </w:r>
      <w:r w:rsidR="00EC6391">
        <w:rPr>
          <w:b/>
          <w:sz w:val="28"/>
          <w:szCs w:val="28"/>
        </w:rPr>
        <w:t xml:space="preserve"> </w:t>
      </w:r>
      <w:r w:rsidRPr="0063511D">
        <w:rPr>
          <w:b/>
          <w:sz w:val="28"/>
          <w:szCs w:val="28"/>
        </w:rPr>
        <w:t xml:space="preserve">ЕКЗАМЕНАЦІЙНОЇ СЕСІЇ </w:t>
      </w:r>
    </w:p>
    <w:p w:rsidR="00533FDF" w:rsidRPr="0063511D" w:rsidRDefault="00533FDF" w:rsidP="00533FDF">
      <w:pPr>
        <w:contextualSpacing/>
        <w:jc w:val="center"/>
        <w:rPr>
          <w:b/>
          <w:sz w:val="28"/>
          <w:szCs w:val="28"/>
        </w:rPr>
      </w:pPr>
      <w:r w:rsidRPr="0063511D">
        <w:rPr>
          <w:b/>
          <w:sz w:val="28"/>
          <w:szCs w:val="28"/>
        </w:rPr>
        <w:t xml:space="preserve">СТУДЕНТІВ ФАРМАЦЕВТИЧНОГО ВІДДІЛЕННЯ </w:t>
      </w:r>
    </w:p>
    <w:p w:rsidR="00533FDF" w:rsidRPr="0063511D" w:rsidRDefault="00533FDF" w:rsidP="00533FDF">
      <w:pPr>
        <w:contextualSpacing/>
        <w:jc w:val="center"/>
        <w:rPr>
          <w:b/>
          <w:sz w:val="28"/>
          <w:szCs w:val="28"/>
        </w:rPr>
      </w:pPr>
      <w:r w:rsidRPr="0063511D">
        <w:rPr>
          <w:b/>
          <w:sz w:val="28"/>
          <w:szCs w:val="28"/>
        </w:rPr>
        <w:t>ЗА І СЕМЕСТР 2019-2020 НАВЧАЛЬНИЙ РІК</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91"/>
        <w:gridCol w:w="1511"/>
        <w:gridCol w:w="605"/>
        <w:gridCol w:w="2001"/>
        <w:gridCol w:w="605"/>
        <w:gridCol w:w="599"/>
        <w:gridCol w:w="749"/>
        <w:gridCol w:w="594"/>
        <w:gridCol w:w="752"/>
        <w:gridCol w:w="19"/>
        <w:gridCol w:w="992"/>
        <w:gridCol w:w="594"/>
        <w:gridCol w:w="594"/>
      </w:tblGrid>
      <w:tr w:rsidR="00533FDF" w:rsidRPr="0063511D" w:rsidTr="00A33A8D">
        <w:trPr>
          <w:cantSplit/>
          <w:trHeight w:val="2659"/>
          <w:jc w:val="center"/>
        </w:trPr>
        <w:tc>
          <w:tcPr>
            <w:tcW w:w="591"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spacing w:line="288" w:lineRule="auto"/>
              <w:jc w:val="center"/>
              <w:rPr>
                <w:b/>
              </w:rPr>
            </w:pPr>
            <w:r w:rsidRPr="0063511D">
              <w:rPr>
                <w:b/>
              </w:rPr>
              <w:t>№</w:t>
            </w:r>
          </w:p>
        </w:tc>
        <w:tc>
          <w:tcPr>
            <w:tcW w:w="1511"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spacing w:line="288" w:lineRule="auto"/>
              <w:jc w:val="center"/>
              <w:rPr>
                <w:b/>
              </w:rPr>
            </w:pPr>
            <w:r w:rsidRPr="0063511D">
              <w:rPr>
                <w:b/>
              </w:rPr>
              <w:t>Група</w:t>
            </w:r>
          </w:p>
        </w:tc>
        <w:tc>
          <w:tcPr>
            <w:tcW w:w="605" w:type="dxa"/>
            <w:tcBorders>
              <w:top w:val="single" w:sz="4" w:space="0" w:color="auto"/>
              <w:left w:val="single" w:sz="4" w:space="0" w:color="auto"/>
              <w:bottom w:val="single" w:sz="4" w:space="0" w:color="auto"/>
              <w:right w:val="single" w:sz="4" w:space="0" w:color="auto"/>
            </w:tcBorders>
            <w:textDirection w:val="btLr"/>
            <w:vAlign w:val="center"/>
            <w:hideMark/>
          </w:tcPr>
          <w:p w:rsidR="00533FDF" w:rsidRPr="0063511D" w:rsidRDefault="00533FDF" w:rsidP="00A33A8D">
            <w:pPr>
              <w:spacing w:line="288" w:lineRule="auto"/>
              <w:ind w:left="113" w:right="113"/>
              <w:jc w:val="center"/>
              <w:rPr>
                <w:b/>
              </w:rPr>
            </w:pPr>
            <w:r w:rsidRPr="0063511D">
              <w:rPr>
                <w:b/>
              </w:rPr>
              <w:t>Кількість студентів</w:t>
            </w:r>
          </w:p>
        </w:tc>
        <w:tc>
          <w:tcPr>
            <w:tcW w:w="2001"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spacing w:line="288" w:lineRule="auto"/>
              <w:jc w:val="center"/>
              <w:rPr>
                <w:b/>
              </w:rPr>
            </w:pPr>
            <w:r w:rsidRPr="0063511D">
              <w:rPr>
                <w:b/>
              </w:rPr>
              <w:t>Куратор</w:t>
            </w:r>
          </w:p>
        </w:tc>
        <w:tc>
          <w:tcPr>
            <w:tcW w:w="605" w:type="dxa"/>
            <w:tcBorders>
              <w:top w:val="single" w:sz="4" w:space="0" w:color="auto"/>
              <w:left w:val="single" w:sz="4" w:space="0" w:color="auto"/>
              <w:bottom w:val="single" w:sz="4" w:space="0" w:color="auto"/>
              <w:right w:val="single" w:sz="4" w:space="0" w:color="auto"/>
            </w:tcBorders>
            <w:textDirection w:val="btLr"/>
            <w:vAlign w:val="center"/>
            <w:hideMark/>
          </w:tcPr>
          <w:p w:rsidR="00533FDF" w:rsidRPr="0063511D" w:rsidRDefault="00533FDF" w:rsidP="00A33A8D">
            <w:pPr>
              <w:spacing w:line="288" w:lineRule="auto"/>
              <w:ind w:left="113" w:right="113"/>
              <w:jc w:val="center"/>
              <w:rPr>
                <w:b/>
              </w:rPr>
            </w:pPr>
            <w:r w:rsidRPr="0063511D">
              <w:rPr>
                <w:b/>
              </w:rPr>
              <w:t>Успішність, %</w:t>
            </w:r>
          </w:p>
        </w:tc>
        <w:tc>
          <w:tcPr>
            <w:tcW w:w="599" w:type="dxa"/>
            <w:tcBorders>
              <w:top w:val="single" w:sz="4" w:space="0" w:color="auto"/>
              <w:left w:val="single" w:sz="4" w:space="0" w:color="auto"/>
              <w:bottom w:val="single" w:sz="4" w:space="0" w:color="auto"/>
              <w:right w:val="single" w:sz="4" w:space="0" w:color="auto"/>
            </w:tcBorders>
            <w:textDirection w:val="btLr"/>
            <w:vAlign w:val="center"/>
            <w:hideMark/>
          </w:tcPr>
          <w:p w:rsidR="00533FDF" w:rsidRPr="0063511D" w:rsidRDefault="00533FDF" w:rsidP="00A33A8D">
            <w:pPr>
              <w:spacing w:line="288" w:lineRule="auto"/>
              <w:ind w:left="113" w:right="113"/>
              <w:jc w:val="center"/>
              <w:rPr>
                <w:b/>
              </w:rPr>
            </w:pPr>
            <w:r w:rsidRPr="0063511D">
              <w:rPr>
                <w:b/>
              </w:rPr>
              <w:t>Середній бал</w:t>
            </w:r>
          </w:p>
        </w:tc>
        <w:tc>
          <w:tcPr>
            <w:tcW w:w="749" w:type="dxa"/>
            <w:tcBorders>
              <w:top w:val="single" w:sz="4" w:space="0" w:color="auto"/>
              <w:left w:val="single" w:sz="4" w:space="0" w:color="auto"/>
              <w:bottom w:val="single" w:sz="4" w:space="0" w:color="auto"/>
              <w:right w:val="single" w:sz="4" w:space="0" w:color="auto"/>
            </w:tcBorders>
            <w:textDirection w:val="btLr"/>
            <w:vAlign w:val="center"/>
            <w:hideMark/>
          </w:tcPr>
          <w:p w:rsidR="00533FDF" w:rsidRPr="0063511D" w:rsidRDefault="00533FDF" w:rsidP="00A33A8D">
            <w:pPr>
              <w:ind w:left="113" w:right="113"/>
              <w:contextualSpacing/>
              <w:jc w:val="center"/>
              <w:rPr>
                <w:b/>
              </w:rPr>
            </w:pPr>
            <w:r w:rsidRPr="0063511D">
              <w:rPr>
                <w:b/>
              </w:rPr>
              <w:t>Якісний показник, %</w:t>
            </w:r>
          </w:p>
        </w:tc>
        <w:tc>
          <w:tcPr>
            <w:tcW w:w="594" w:type="dxa"/>
            <w:tcBorders>
              <w:top w:val="single" w:sz="4" w:space="0" w:color="auto"/>
              <w:left w:val="single" w:sz="4" w:space="0" w:color="auto"/>
              <w:bottom w:val="single" w:sz="4" w:space="0" w:color="auto"/>
              <w:right w:val="single" w:sz="4" w:space="0" w:color="auto"/>
            </w:tcBorders>
            <w:textDirection w:val="btLr"/>
            <w:vAlign w:val="center"/>
            <w:hideMark/>
          </w:tcPr>
          <w:p w:rsidR="00533FDF" w:rsidRPr="0063511D" w:rsidRDefault="00533FDF" w:rsidP="00A33A8D">
            <w:pPr>
              <w:spacing w:line="288" w:lineRule="auto"/>
              <w:ind w:left="113" w:right="113"/>
              <w:jc w:val="center"/>
              <w:rPr>
                <w:b/>
              </w:rPr>
            </w:pPr>
            <w:r w:rsidRPr="0063511D">
              <w:rPr>
                <w:b/>
              </w:rPr>
              <w:t>«5»</w:t>
            </w:r>
          </w:p>
        </w:tc>
        <w:tc>
          <w:tcPr>
            <w:tcW w:w="77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533FDF" w:rsidRPr="0063511D" w:rsidRDefault="00533FDF" w:rsidP="00A33A8D">
            <w:pPr>
              <w:spacing w:line="288" w:lineRule="auto"/>
              <w:ind w:left="113" w:right="113"/>
              <w:jc w:val="center"/>
              <w:rPr>
                <w:b/>
              </w:rPr>
            </w:pPr>
            <w:r w:rsidRPr="0063511D">
              <w:rPr>
                <w:b/>
              </w:rPr>
              <w:t xml:space="preserve">«4,5» </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533FDF" w:rsidRPr="0063511D" w:rsidRDefault="00533FDF" w:rsidP="00A33A8D">
            <w:pPr>
              <w:spacing w:line="288" w:lineRule="auto"/>
              <w:ind w:left="113" w:right="113"/>
              <w:jc w:val="center"/>
              <w:rPr>
                <w:b/>
              </w:rPr>
            </w:pPr>
            <w:r w:rsidRPr="0063511D">
              <w:rPr>
                <w:b/>
              </w:rPr>
              <w:t>«3,4,5»</w:t>
            </w:r>
          </w:p>
        </w:tc>
        <w:tc>
          <w:tcPr>
            <w:tcW w:w="594" w:type="dxa"/>
            <w:tcBorders>
              <w:top w:val="single" w:sz="4" w:space="0" w:color="auto"/>
              <w:left w:val="single" w:sz="4" w:space="0" w:color="auto"/>
              <w:bottom w:val="single" w:sz="4" w:space="0" w:color="auto"/>
              <w:right w:val="single" w:sz="4" w:space="0" w:color="auto"/>
            </w:tcBorders>
            <w:textDirection w:val="btLr"/>
            <w:vAlign w:val="center"/>
            <w:hideMark/>
          </w:tcPr>
          <w:p w:rsidR="00533FDF" w:rsidRPr="0063511D" w:rsidRDefault="00533FDF" w:rsidP="00A33A8D">
            <w:pPr>
              <w:spacing w:line="288" w:lineRule="auto"/>
              <w:ind w:left="113" w:right="113"/>
              <w:jc w:val="center"/>
              <w:rPr>
                <w:b/>
              </w:rPr>
            </w:pPr>
            <w:r w:rsidRPr="0063511D">
              <w:rPr>
                <w:b/>
              </w:rPr>
              <w:t xml:space="preserve">Тільки «3» </w:t>
            </w:r>
          </w:p>
        </w:tc>
        <w:tc>
          <w:tcPr>
            <w:tcW w:w="594" w:type="dxa"/>
            <w:tcBorders>
              <w:top w:val="single" w:sz="4" w:space="0" w:color="auto"/>
              <w:left w:val="single" w:sz="4" w:space="0" w:color="auto"/>
              <w:bottom w:val="single" w:sz="4" w:space="0" w:color="auto"/>
              <w:right w:val="single" w:sz="4" w:space="0" w:color="auto"/>
            </w:tcBorders>
            <w:textDirection w:val="btLr"/>
            <w:vAlign w:val="center"/>
            <w:hideMark/>
          </w:tcPr>
          <w:p w:rsidR="00533FDF" w:rsidRPr="0063511D" w:rsidRDefault="00533FDF" w:rsidP="00A33A8D">
            <w:pPr>
              <w:spacing w:line="288" w:lineRule="auto"/>
              <w:ind w:left="113" w:right="113"/>
              <w:jc w:val="center"/>
              <w:rPr>
                <w:b/>
              </w:rPr>
            </w:pPr>
            <w:r w:rsidRPr="0063511D">
              <w:rPr>
                <w:b/>
              </w:rPr>
              <w:t>Не атестовані</w:t>
            </w:r>
          </w:p>
        </w:tc>
      </w:tr>
      <w:tr w:rsidR="00533FDF" w:rsidRPr="0063511D" w:rsidTr="00A33A8D">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ind w:left="113"/>
              <w:contextualSpacing/>
              <w:jc w:val="center"/>
            </w:pPr>
            <w:r w:rsidRPr="0063511D">
              <w:t>1.</w:t>
            </w:r>
          </w:p>
        </w:tc>
        <w:tc>
          <w:tcPr>
            <w:tcW w:w="1511"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pStyle w:val="affb"/>
              <w:ind w:firstLine="0"/>
              <w:contextualSpacing/>
              <w:jc w:val="center"/>
              <w:rPr>
                <w:sz w:val="24"/>
                <w:szCs w:val="24"/>
              </w:rPr>
            </w:pPr>
            <w:r w:rsidRPr="0063511D">
              <w:rPr>
                <w:sz w:val="24"/>
                <w:szCs w:val="24"/>
              </w:rPr>
              <w:t>1 фарм А (9)</w:t>
            </w:r>
          </w:p>
        </w:tc>
        <w:tc>
          <w:tcPr>
            <w:tcW w:w="60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25</w:t>
            </w:r>
          </w:p>
        </w:tc>
        <w:tc>
          <w:tcPr>
            <w:tcW w:w="2001"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Сайфудінова Р.П.</w:t>
            </w:r>
          </w:p>
        </w:tc>
        <w:tc>
          <w:tcPr>
            <w:tcW w:w="5498" w:type="dxa"/>
            <w:gridSpan w:val="9"/>
            <w:vMerge w:val="restart"/>
            <w:tcBorders>
              <w:top w:val="single" w:sz="4" w:space="0" w:color="auto"/>
              <w:left w:val="single" w:sz="4" w:space="0" w:color="auto"/>
              <w:right w:val="single" w:sz="4" w:space="0" w:color="auto"/>
            </w:tcBorders>
            <w:vAlign w:val="center"/>
            <w:hideMark/>
          </w:tcPr>
          <w:p w:rsidR="00533FDF" w:rsidRPr="0063511D" w:rsidRDefault="00533FDF" w:rsidP="00A33A8D">
            <w:pPr>
              <w:contextualSpacing/>
              <w:jc w:val="center"/>
            </w:pPr>
            <w:r w:rsidRPr="0063511D">
              <w:t>Сесія відсутня</w:t>
            </w:r>
          </w:p>
        </w:tc>
      </w:tr>
      <w:tr w:rsidR="00533FDF" w:rsidRPr="0063511D" w:rsidTr="00A33A8D">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ind w:left="113"/>
              <w:contextualSpacing/>
              <w:jc w:val="center"/>
            </w:pPr>
            <w:r w:rsidRPr="0063511D">
              <w:t>2.</w:t>
            </w:r>
          </w:p>
        </w:tc>
        <w:tc>
          <w:tcPr>
            <w:tcW w:w="1511"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pStyle w:val="affb"/>
              <w:ind w:firstLine="0"/>
              <w:contextualSpacing/>
              <w:jc w:val="center"/>
              <w:rPr>
                <w:sz w:val="24"/>
                <w:szCs w:val="24"/>
              </w:rPr>
            </w:pPr>
            <w:r w:rsidRPr="0063511D">
              <w:rPr>
                <w:sz w:val="24"/>
                <w:szCs w:val="24"/>
              </w:rPr>
              <w:t>1 фарм Б (9)</w:t>
            </w:r>
          </w:p>
        </w:tc>
        <w:tc>
          <w:tcPr>
            <w:tcW w:w="60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24</w:t>
            </w:r>
          </w:p>
        </w:tc>
        <w:tc>
          <w:tcPr>
            <w:tcW w:w="2001"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Сайфудінова Р.П.</w:t>
            </w:r>
          </w:p>
        </w:tc>
        <w:tc>
          <w:tcPr>
            <w:tcW w:w="0" w:type="auto"/>
            <w:gridSpan w:val="9"/>
            <w:vMerge/>
            <w:tcBorders>
              <w:left w:val="single" w:sz="4" w:space="0" w:color="auto"/>
              <w:right w:val="single" w:sz="4" w:space="0" w:color="auto"/>
            </w:tcBorders>
            <w:vAlign w:val="center"/>
            <w:hideMark/>
          </w:tcPr>
          <w:p w:rsidR="00533FDF" w:rsidRPr="0063511D" w:rsidRDefault="00533FDF" w:rsidP="00A33A8D">
            <w:pPr>
              <w:contextualSpacing/>
            </w:pPr>
          </w:p>
        </w:tc>
      </w:tr>
      <w:tr w:rsidR="00533FDF" w:rsidRPr="0063511D" w:rsidTr="00A33A8D">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ind w:left="113"/>
              <w:contextualSpacing/>
              <w:jc w:val="center"/>
            </w:pPr>
            <w:r w:rsidRPr="0063511D">
              <w:t>3.</w:t>
            </w:r>
          </w:p>
        </w:tc>
        <w:tc>
          <w:tcPr>
            <w:tcW w:w="1511"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2 фарм А (9)</w:t>
            </w:r>
          </w:p>
        </w:tc>
        <w:tc>
          <w:tcPr>
            <w:tcW w:w="60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29</w:t>
            </w:r>
          </w:p>
        </w:tc>
        <w:tc>
          <w:tcPr>
            <w:tcW w:w="2001"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2"/>
              </w:rPr>
            </w:pPr>
            <w:r w:rsidRPr="0063511D">
              <w:rPr>
                <w:sz w:val="24"/>
                <w:szCs w:val="22"/>
              </w:rPr>
              <w:t>Маслюк О.О.</w:t>
            </w:r>
          </w:p>
        </w:tc>
        <w:tc>
          <w:tcPr>
            <w:tcW w:w="5498" w:type="dxa"/>
            <w:gridSpan w:val="9"/>
            <w:vMerge/>
            <w:tcBorders>
              <w:left w:val="single" w:sz="4" w:space="0" w:color="auto"/>
              <w:right w:val="single" w:sz="4" w:space="0" w:color="auto"/>
            </w:tcBorders>
            <w:vAlign w:val="bottom"/>
          </w:tcPr>
          <w:p w:rsidR="00533FDF" w:rsidRPr="0063511D" w:rsidRDefault="00533FDF" w:rsidP="00A33A8D">
            <w:pPr>
              <w:contextualSpacing/>
              <w:jc w:val="center"/>
            </w:pPr>
          </w:p>
        </w:tc>
      </w:tr>
      <w:tr w:rsidR="00533FDF" w:rsidRPr="0063511D" w:rsidTr="00A33A8D">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ind w:left="113"/>
              <w:contextualSpacing/>
              <w:jc w:val="center"/>
            </w:pPr>
            <w:r w:rsidRPr="0063511D">
              <w:t>4.</w:t>
            </w:r>
          </w:p>
        </w:tc>
        <w:tc>
          <w:tcPr>
            <w:tcW w:w="1511"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2 фарм Б (9)</w:t>
            </w:r>
          </w:p>
        </w:tc>
        <w:tc>
          <w:tcPr>
            <w:tcW w:w="60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29</w:t>
            </w:r>
          </w:p>
        </w:tc>
        <w:tc>
          <w:tcPr>
            <w:tcW w:w="2001"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2"/>
              </w:rPr>
              <w:t xml:space="preserve"> Нестеренко В.В.</w:t>
            </w:r>
          </w:p>
        </w:tc>
        <w:tc>
          <w:tcPr>
            <w:tcW w:w="5498" w:type="dxa"/>
            <w:gridSpan w:val="9"/>
            <w:vMerge/>
            <w:tcBorders>
              <w:left w:val="single" w:sz="4" w:space="0" w:color="auto"/>
              <w:right w:val="single" w:sz="4" w:space="0" w:color="auto"/>
            </w:tcBorders>
            <w:vAlign w:val="bottom"/>
          </w:tcPr>
          <w:p w:rsidR="00533FDF" w:rsidRPr="0063511D" w:rsidRDefault="00533FDF" w:rsidP="00A33A8D">
            <w:pPr>
              <w:contextualSpacing/>
              <w:jc w:val="center"/>
            </w:pPr>
          </w:p>
        </w:tc>
      </w:tr>
      <w:tr w:rsidR="00533FDF" w:rsidRPr="0063511D" w:rsidTr="00A33A8D">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ind w:left="113"/>
              <w:contextualSpacing/>
              <w:jc w:val="center"/>
            </w:pPr>
            <w:r w:rsidRPr="0063511D">
              <w:t>5.</w:t>
            </w:r>
          </w:p>
        </w:tc>
        <w:tc>
          <w:tcPr>
            <w:tcW w:w="1511"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2 фарм В (9)</w:t>
            </w:r>
          </w:p>
        </w:tc>
        <w:tc>
          <w:tcPr>
            <w:tcW w:w="60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27</w:t>
            </w:r>
          </w:p>
        </w:tc>
        <w:tc>
          <w:tcPr>
            <w:tcW w:w="2001"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2"/>
              </w:rPr>
            </w:pPr>
            <w:r w:rsidRPr="0063511D">
              <w:rPr>
                <w:sz w:val="24"/>
                <w:szCs w:val="22"/>
              </w:rPr>
              <w:t>Самойленко Т.І.</w:t>
            </w:r>
          </w:p>
        </w:tc>
        <w:tc>
          <w:tcPr>
            <w:tcW w:w="5498" w:type="dxa"/>
            <w:gridSpan w:val="9"/>
            <w:vMerge/>
            <w:tcBorders>
              <w:left w:val="single" w:sz="4" w:space="0" w:color="auto"/>
              <w:bottom w:val="single" w:sz="4" w:space="0" w:color="auto"/>
              <w:right w:val="single" w:sz="4" w:space="0" w:color="auto"/>
            </w:tcBorders>
            <w:vAlign w:val="bottom"/>
          </w:tcPr>
          <w:p w:rsidR="00533FDF" w:rsidRPr="0063511D" w:rsidRDefault="00533FDF" w:rsidP="00A33A8D">
            <w:pPr>
              <w:contextualSpacing/>
              <w:jc w:val="center"/>
            </w:pPr>
          </w:p>
        </w:tc>
      </w:tr>
      <w:tr w:rsidR="00533FDF" w:rsidRPr="0063511D" w:rsidTr="00A33A8D">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ind w:left="113"/>
              <w:contextualSpacing/>
              <w:jc w:val="center"/>
            </w:pPr>
            <w:r w:rsidRPr="0063511D">
              <w:t>6.</w:t>
            </w:r>
          </w:p>
        </w:tc>
        <w:tc>
          <w:tcPr>
            <w:tcW w:w="1511"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1 фарм (11)</w:t>
            </w:r>
          </w:p>
        </w:tc>
        <w:tc>
          <w:tcPr>
            <w:tcW w:w="60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22</w:t>
            </w:r>
          </w:p>
        </w:tc>
        <w:tc>
          <w:tcPr>
            <w:tcW w:w="2001"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Сайфудінова Р.П</w:t>
            </w:r>
          </w:p>
        </w:tc>
        <w:tc>
          <w:tcPr>
            <w:tcW w:w="60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100</w:t>
            </w:r>
          </w:p>
        </w:tc>
        <w:tc>
          <w:tcPr>
            <w:tcW w:w="599"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3,9</w:t>
            </w:r>
          </w:p>
        </w:tc>
        <w:tc>
          <w:tcPr>
            <w:tcW w:w="749"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63,6</w:t>
            </w:r>
          </w:p>
        </w:tc>
        <w:tc>
          <w:tcPr>
            <w:tcW w:w="594"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5</w:t>
            </w:r>
          </w:p>
        </w:tc>
        <w:tc>
          <w:tcPr>
            <w:tcW w:w="752"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9</w:t>
            </w: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8</w:t>
            </w:r>
          </w:p>
        </w:tc>
        <w:tc>
          <w:tcPr>
            <w:tcW w:w="594"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p>
        </w:tc>
        <w:tc>
          <w:tcPr>
            <w:tcW w:w="594"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p>
        </w:tc>
      </w:tr>
      <w:tr w:rsidR="00533FDF" w:rsidRPr="0063511D" w:rsidTr="00A33A8D">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ind w:left="113"/>
              <w:contextualSpacing/>
              <w:jc w:val="center"/>
            </w:pPr>
            <w:r w:rsidRPr="0063511D">
              <w:lastRenderedPageBreak/>
              <w:t>7.</w:t>
            </w:r>
          </w:p>
        </w:tc>
        <w:tc>
          <w:tcPr>
            <w:tcW w:w="1511"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pStyle w:val="affb"/>
              <w:ind w:firstLine="0"/>
              <w:contextualSpacing/>
              <w:jc w:val="center"/>
              <w:rPr>
                <w:sz w:val="24"/>
                <w:szCs w:val="24"/>
              </w:rPr>
            </w:pPr>
            <w:r w:rsidRPr="0063511D">
              <w:rPr>
                <w:sz w:val="24"/>
                <w:szCs w:val="24"/>
              </w:rPr>
              <w:t>2 фарм (11)</w:t>
            </w:r>
          </w:p>
        </w:tc>
        <w:tc>
          <w:tcPr>
            <w:tcW w:w="60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26</w:t>
            </w:r>
          </w:p>
        </w:tc>
        <w:tc>
          <w:tcPr>
            <w:tcW w:w="2001"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Молчанова Т.І.</w:t>
            </w:r>
          </w:p>
        </w:tc>
        <w:tc>
          <w:tcPr>
            <w:tcW w:w="605"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contextualSpacing/>
              <w:jc w:val="center"/>
            </w:pPr>
            <w:r w:rsidRPr="0063511D">
              <w:t>100</w:t>
            </w:r>
          </w:p>
        </w:tc>
        <w:tc>
          <w:tcPr>
            <w:tcW w:w="599"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4,0</w:t>
            </w:r>
          </w:p>
        </w:tc>
        <w:tc>
          <w:tcPr>
            <w:tcW w:w="749"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80,8</w:t>
            </w:r>
          </w:p>
        </w:tc>
        <w:tc>
          <w:tcPr>
            <w:tcW w:w="594"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3</w:t>
            </w:r>
          </w:p>
        </w:tc>
        <w:tc>
          <w:tcPr>
            <w:tcW w:w="752"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18</w:t>
            </w: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w:t>
            </w:r>
          </w:p>
        </w:tc>
        <w:tc>
          <w:tcPr>
            <w:tcW w:w="594"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5</w:t>
            </w:r>
          </w:p>
        </w:tc>
        <w:tc>
          <w:tcPr>
            <w:tcW w:w="594"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w:t>
            </w:r>
          </w:p>
        </w:tc>
      </w:tr>
      <w:tr w:rsidR="00533FDF" w:rsidRPr="0063511D" w:rsidTr="00A33A8D">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ind w:left="113"/>
              <w:contextualSpacing/>
              <w:jc w:val="center"/>
            </w:pPr>
            <w:r w:rsidRPr="0063511D">
              <w:t>8.</w:t>
            </w:r>
          </w:p>
        </w:tc>
        <w:tc>
          <w:tcPr>
            <w:tcW w:w="1511"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pStyle w:val="affb"/>
              <w:ind w:firstLine="0"/>
              <w:contextualSpacing/>
              <w:jc w:val="center"/>
              <w:rPr>
                <w:sz w:val="24"/>
                <w:szCs w:val="24"/>
              </w:rPr>
            </w:pPr>
            <w:r w:rsidRPr="0063511D">
              <w:rPr>
                <w:sz w:val="24"/>
                <w:szCs w:val="24"/>
              </w:rPr>
              <w:t>3 фарм А (9)</w:t>
            </w:r>
          </w:p>
        </w:tc>
        <w:tc>
          <w:tcPr>
            <w:tcW w:w="60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34</w:t>
            </w:r>
          </w:p>
        </w:tc>
        <w:tc>
          <w:tcPr>
            <w:tcW w:w="2001"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Карпенко Ю.П.</w:t>
            </w:r>
          </w:p>
        </w:tc>
        <w:tc>
          <w:tcPr>
            <w:tcW w:w="605"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contextualSpacing/>
              <w:jc w:val="center"/>
            </w:pPr>
            <w:r w:rsidRPr="0063511D">
              <w:t>100</w:t>
            </w:r>
          </w:p>
        </w:tc>
        <w:tc>
          <w:tcPr>
            <w:tcW w:w="599"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3,9</w:t>
            </w:r>
          </w:p>
        </w:tc>
        <w:tc>
          <w:tcPr>
            <w:tcW w:w="749"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56,0</w:t>
            </w:r>
          </w:p>
        </w:tc>
        <w:tc>
          <w:tcPr>
            <w:tcW w:w="594"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9</w:t>
            </w:r>
          </w:p>
        </w:tc>
        <w:tc>
          <w:tcPr>
            <w:tcW w:w="752"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10</w:t>
            </w: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6</w:t>
            </w:r>
          </w:p>
        </w:tc>
        <w:tc>
          <w:tcPr>
            <w:tcW w:w="594"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9</w:t>
            </w:r>
          </w:p>
        </w:tc>
        <w:tc>
          <w:tcPr>
            <w:tcW w:w="594"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w:t>
            </w:r>
          </w:p>
        </w:tc>
      </w:tr>
      <w:tr w:rsidR="00533FDF" w:rsidRPr="0063511D" w:rsidTr="00A33A8D">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ind w:left="113"/>
              <w:contextualSpacing/>
              <w:jc w:val="center"/>
            </w:pPr>
            <w:r w:rsidRPr="0063511D">
              <w:t>9.</w:t>
            </w:r>
          </w:p>
        </w:tc>
        <w:tc>
          <w:tcPr>
            <w:tcW w:w="1511"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pStyle w:val="affb"/>
              <w:ind w:firstLine="0"/>
              <w:contextualSpacing/>
              <w:jc w:val="center"/>
              <w:rPr>
                <w:sz w:val="24"/>
                <w:szCs w:val="24"/>
              </w:rPr>
            </w:pPr>
            <w:r w:rsidRPr="0063511D">
              <w:rPr>
                <w:sz w:val="24"/>
                <w:szCs w:val="24"/>
              </w:rPr>
              <w:t>3 фарм Б (9)</w:t>
            </w:r>
          </w:p>
        </w:tc>
        <w:tc>
          <w:tcPr>
            <w:tcW w:w="60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34</w:t>
            </w:r>
          </w:p>
        </w:tc>
        <w:tc>
          <w:tcPr>
            <w:tcW w:w="2001"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Тамко А.К.</w:t>
            </w:r>
          </w:p>
        </w:tc>
        <w:tc>
          <w:tcPr>
            <w:tcW w:w="605"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contextualSpacing/>
              <w:jc w:val="center"/>
            </w:pPr>
            <w:r w:rsidRPr="0063511D">
              <w:t>100</w:t>
            </w:r>
          </w:p>
        </w:tc>
        <w:tc>
          <w:tcPr>
            <w:tcW w:w="599"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4,0</w:t>
            </w:r>
          </w:p>
        </w:tc>
        <w:tc>
          <w:tcPr>
            <w:tcW w:w="749"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69,7</w:t>
            </w:r>
          </w:p>
        </w:tc>
        <w:tc>
          <w:tcPr>
            <w:tcW w:w="594"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3</w:t>
            </w:r>
          </w:p>
        </w:tc>
        <w:tc>
          <w:tcPr>
            <w:tcW w:w="752"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20</w:t>
            </w: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8</w:t>
            </w:r>
          </w:p>
        </w:tc>
        <w:tc>
          <w:tcPr>
            <w:tcW w:w="594"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2</w:t>
            </w:r>
          </w:p>
        </w:tc>
        <w:tc>
          <w:tcPr>
            <w:tcW w:w="594"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w:t>
            </w:r>
          </w:p>
        </w:tc>
      </w:tr>
      <w:tr w:rsidR="00533FDF" w:rsidRPr="0063511D" w:rsidTr="00A33A8D">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ind w:left="113"/>
              <w:contextualSpacing/>
              <w:jc w:val="center"/>
            </w:pPr>
            <w:r w:rsidRPr="0063511D">
              <w:t>10.</w:t>
            </w:r>
          </w:p>
        </w:tc>
        <w:tc>
          <w:tcPr>
            <w:tcW w:w="1511"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pStyle w:val="affb"/>
              <w:ind w:firstLine="0"/>
              <w:contextualSpacing/>
              <w:jc w:val="center"/>
              <w:rPr>
                <w:sz w:val="24"/>
                <w:szCs w:val="24"/>
              </w:rPr>
            </w:pPr>
            <w:r w:rsidRPr="0063511D">
              <w:rPr>
                <w:sz w:val="24"/>
                <w:szCs w:val="24"/>
              </w:rPr>
              <w:t>3 фарм В (9)</w:t>
            </w:r>
          </w:p>
        </w:tc>
        <w:tc>
          <w:tcPr>
            <w:tcW w:w="60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34</w:t>
            </w:r>
          </w:p>
        </w:tc>
        <w:tc>
          <w:tcPr>
            <w:tcW w:w="2001"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Черепанова М.О</w:t>
            </w:r>
          </w:p>
        </w:tc>
        <w:tc>
          <w:tcPr>
            <w:tcW w:w="605"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contextualSpacing/>
              <w:jc w:val="center"/>
            </w:pPr>
            <w:r w:rsidRPr="0063511D">
              <w:t>100</w:t>
            </w:r>
          </w:p>
        </w:tc>
        <w:tc>
          <w:tcPr>
            <w:tcW w:w="599"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3,9</w:t>
            </w:r>
          </w:p>
        </w:tc>
        <w:tc>
          <w:tcPr>
            <w:tcW w:w="749"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55,9</w:t>
            </w:r>
          </w:p>
        </w:tc>
        <w:tc>
          <w:tcPr>
            <w:tcW w:w="594"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3</w:t>
            </w:r>
          </w:p>
        </w:tc>
        <w:tc>
          <w:tcPr>
            <w:tcW w:w="752"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16</w:t>
            </w: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11</w:t>
            </w:r>
          </w:p>
        </w:tc>
        <w:tc>
          <w:tcPr>
            <w:tcW w:w="594"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4</w:t>
            </w:r>
          </w:p>
        </w:tc>
        <w:tc>
          <w:tcPr>
            <w:tcW w:w="594"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w:t>
            </w:r>
          </w:p>
        </w:tc>
      </w:tr>
      <w:tr w:rsidR="00533FDF" w:rsidRPr="0063511D" w:rsidTr="00A33A8D">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ind w:left="113"/>
              <w:contextualSpacing/>
              <w:jc w:val="center"/>
            </w:pPr>
            <w:r w:rsidRPr="0063511D">
              <w:t>11.</w:t>
            </w:r>
          </w:p>
        </w:tc>
        <w:tc>
          <w:tcPr>
            <w:tcW w:w="1511"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2"/>
                <w:szCs w:val="22"/>
              </w:rPr>
            </w:pPr>
            <w:r w:rsidRPr="0063511D">
              <w:rPr>
                <w:sz w:val="22"/>
                <w:szCs w:val="22"/>
              </w:rPr>
              <w:t>К фарм 3(ден)</w:t>
            </w:r>
          </w:p>
        </w:tc>
        <w:tc>
          <w:tcPr>
            <w:tcW w:w="60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2"/>
              </w:rPr>
            </w:pPr>
            <w:r w:rsidRPr="0063511D">
              <w:rPr>
                <w:sz w:val="24"/>
                <w:szCs w:val="22"/>
              </w:rPr>
              <w:t>15</w:t>
            </w:r>
          </w:p>
        </w:tc>
        <w:tc>
          <w:tcPr>
            <w:tcW w:w="2001"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2"/>
              </w:rPr>
            </w:pPr>
            <w:r w:rsidRPr="0063511D">
              <w:rPr>
                <w:sz w:val="24"/>
                <w:szCs w:val="24"/>
              </w:rPr>
              <w:t>Сайфудінова Р.П.</w:t>
            </w:r>
          </w:p>
        </w:tc>
        <w:tc>
          <w:tcPr>
            <w:tcW w:w="60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100</w:t>
            </w:r>
          </w:p>
        </w:tc>
        <w:tc>
          <w:tcPr>
            <w:tcW w:w="599"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3,9</w:t>
            </w:r>
          </w:p>
        </w:tc>
        <w:tc>
          <w:tcPr>
            <w:tcW w:w="749"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66,7</w:t>
            </w:r>
          </w:p>
        </w:tc>
        <w:tc>
          <w:tcPr>
            <w:tcW w:w="594"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2</w:t>
            </w:r>
          </w:p>
        </w:tc>
        <w:tc>
          <w:tcPr>
            <w:tcW w:w="752"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8</w:t>
            </w: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2</w:t>
            </w:r>
          </w:p>
        </w:tc>
        <w:tc>
          <w:tcPr>
            <w:tcW w:w="594"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3</w:t>
            </w:r>
          </w:p>
        </w:tc>
        <w:tc>
          <w:tcPr>
            <w:tcW w:w="594"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w:t>
            </w:r>
          </w:p>
        </w:tc>
      </w:tr>
      <w:tr w:rsidR="00533FDF" w:rsidRPr="0063511D" w:rsidTr="00A33A8D">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ind w:left="113"/>
              <w:contextualSpacing/>
              <w:jc w:val="center"/>
            </w:pPr>
            <w:r w:rsidRPr="0063511D">
              <w:t>12.</w:t>
            </w:r>
          </w:p>
        </w:tc>
        <w:tc>
          <w:tcPr>
            <w:tcW w:w="1511"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2"/>
              </w:rPr>
            </w:pPr>
            <w:r w:rsidRPr="0063511D">
              <w:rPr>
                <w:sz w:val="24"/>
                <w:szCs w:val="22"/>
              </w:rPr>
              <w:t>К фарм 11 А</w:t>
            </w:r>
          </w:p>
        </w:tc>
        <w:tc>
          <w:tcPr>
            <w:tcW w:w="60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2"/>
              </w:rPr>
            </w:pPr>
            <w:r w:rsidRPr="0063511D">
              <w:rPr>
                <w:sz w:val="24"/>
                <w:szCs w:val="22"/>
              </w:rPr>
              <w:t>30</w:t>
            </w:r>
          </w:p>
        </w:tc>
        <w:tc>
          <w:tcPr>
            <w:tcW w:w="2001"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Сайфудінова Р.П.</w:t>
            </w:r>
          </w:p>
        </w:tc>
        <w:tc>
          <w:tcPr>
            <w:tcW w:w="60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100</w:t>
            </w:r>
          </w:p>
        </w:tc>
        <w:tc>
          <w:tcPr>
            <w:tcW w:w="599"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3,9</w:t>
            </w:r>
          </w:p>
        </w:tc>
        <w:tc>
          <w:tcPr>
            <w:tcW w:w="749"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66,7</w:t>
            </w:r>
          </w:p>
        </w:tc>
        <w:tc>
          <w:tcPr>
            <w:tcW w:w="594"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4</w:t>
            </w:r>
          </w:p>
        </w:tc>
        <w:tc>
          <w:tcPr>
            <w:tcW w:w="752"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16</w:t>
            </w: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6</w:t>
            </w:r>
          </w:p>
        </w:tc>
        <w:tc>
          <w:tcPr>
            <w:tcW w:w="594"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4</w:t>
            </w:r>
          </w:p>
        </w:tc>
        <w:tc>
          <w:tcPr>
            <w:tcW w:w="594"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w:t>
            </w:r>
          </w:p>
        </w:tc>
      </w:tr>
      <w:tr w:rsidR="00533FDF" w:rsidRPr="0063511D" w:rsidTr="00A33A8D">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ind w:left="113"/>
              <w:contextualSpacing/>
              <w:jc w:val="center"/>
            </w:pPr>
            <w:r w:rsidRPr="0063511D">
              <w:t>13.</w:t>
            </w:r>
          </w:p>
        </w:tc>
        <w:tc>
          <w:tcPr>
            <w:tcW w:w="1511"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2"/>
              </w:rPr>
            </w:pPr>
            <w:r w:rsidRPr="0063511D">
              <w:rPr>
                <w:sz w:val="24"/>
                <w:szCs w:val="22"/>
              </w:rPr>
              <w:t>К фарм 11 Б</w:t>
            </w:r>
          </w:p>
        </w:tc>
        <w:tc>
          <w:tcPr>
            <w:tcW w:w="60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2"/>
              </w:rPr>
            </w:pPr>
            <w:r w:rsidRPr="0063511D">
              <w:rPr>
                <w:sz w:val="24"/>
                <w:szCs w:val="22"/>
              </w:rPr>
              <w:t>31</w:t>
            </w:r>
          </w:p>
        </w:tc>
        <w:tc>
          <w:tcPr>
            <w:tcW w:w="2001"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Сайфудінова Р.П.</w:t>
            </w:r>
          </w:p>
        </w:tc>
        <w:tc>
          <w:tcPr>
            <w:tcW w:w="605"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contextualSpacing/>
              <w:jc w:val="center"/>
            </w:pPr>
            <w:r w:rsidRPr="0063511D">
              <w:t>100</w:t>
            </w:r>
          </w:p>
        </w:tc>
        <w:tc>
          <w:tcPr>
            <w:tcW w:w="599"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4,1</w:t>
            </w:r>
          </w:p>
        </w:tc>
        <w:tc>
          <w:tcPr>
            <w:tcW w:w="749"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64,5</w:t>
            </w:r>
          </w:p>
        </w:tc>
        <w:tc>
          <w:tcPr>
            <w:tcW w:w="594"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3</w:t>
            </w:r>
          </w:p>
        </w:tc>
        <w:tc>
          <w:tcPr>
            <w:tcW w:w="752"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17</w:t>
            </w: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11</w:t>
            </w:r>
          </w:p>
        </w:tc>
        <w:tc>
          <w:tcPr>
            <w:tcW w:w="594"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w:t>
            </w:r>
          </w:p>
        </w:tc>
        <w:tc>
          <w:tcPr>
            <w:tcW w:w="594"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w:t>
            </w:r>
          </w:p>
        </w:tc>
      </w:tr>
      <w:tr w:rsidR="00533FDF" w:rsidRPr="0063511D" w:rsidTr="00A33A8D">
        <w:trPr>
          <w:jc w:val="center"/>
        </w:trPr>
        <w:tc>
          <w:tcPr>
            <w:tcW w:w="591"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rPr>
                <w:b/>
              </w:rPr>
            </w:pPr>
          </w:p>
        </w:tc>
        <w:tc>
          <w:tcPr>
            <w:tcW w:w="1511" w:type="dxa"/>
            <w:tcBorders>
              <w:top w:val="single" w:sz="4" w:space="0" w:color="auto"/>
              <w:left w:val="single" w:sz="4" w:space="0" w:color="auto"/>
              <w:bottom w:val="single" w:sz="4" w:space="0" w:color="auto"/>
              <w:right w:val="single" w:sz="4" w:space="0" w:color="auto"/>
            </w:tcBorders>
            <w:hideMark/>
          </w:tcPr>
          <w:p w:rsidR="00533FDF" w:rsidRPr="0063511D" w:rsidRDefault="00533FDF" w:rsidP="00A33A8D">
            <w:pPr>
              <w:pStyle w:val="affb"/>
              <w:ind w:firstLine="0"/>
              <w:contextualSpacing/>
              <w:jc w:val="center"/>
              <w:rPr>
                <w:b/>
                <w:sz w:val="24"/>
                <w:szCs w:val="24"/>
              </w:rPr>
            </w:pPr>
            <w:r w:rsidRPr="0063511D">
              <w:rPr>
                <w:b/>
                <w:sz w:val="24"/>
                <w:szCs w:val="24"/>
              </w:rPr>
              <w:t>Всього:</w:t>
            </w:r>
          </w:p>
        </w:tc>
        <w:tc>
          <w:tcPr>
            <w:tcW w:w="605" w:type="dxa"/>
            <w:tcBorders>
              <w:top w:val="single" w:sz="4" w:space="0" w:color="auto"/>
              <w:left w:val="single" w:sz="4" w:space="0" w:color="auto"/>
              <w:bottom w:val="single" w:sz="4" w:space="0" w:color="auto"/>
              <w:right w:val="single" w:sz="4" w:space="0" w:color="auto"/>
            </w:tcBorders>
            <w:hideMark/>
          </w:tcPr>
          <w:p w:rsidR="00533FDF" w:rsidRPr="0063511D" w:rsidRDefault="00533FDF" w:rsidP="00A33A8D">
            <w:pPr>
              <w:pStyle w:val="affb"/>
              <w:ind w:firstLine="0"/>
              <w:contextualSpacing/>
              <w:jc w:val="center"/>
              <w:rPr>
                <w:b/>
                <w:sz w:val="24"/>
                <w:szCs w:val="24"/>
              </w:rPr>
            </w:pPr>
            <w:r w:rsidRPr="0063511D">
              <w:rPr>
                <w:b/>
                <w:sz w:val="24"/>
                <w:szCs w:val="24"/>
              </w:rPr>
              <w:t>346</w:t>
            </w:r>
          </w:p>
        </w:tc>
        <w:tc>
          <w:tcPr>
            <w:tcW w:w="2001" w:type="dxa"/>
            <w:tcBorders>
              <w:top w:val="single" w:sz="4" w:space="0" w:color="auto"/>
              <w:left w:val="single" w:sz="4" w:space="0" w:color="auto"/>
              <w:bottom w:val="single" w:sz="4" w:space="0" w:color="auto"/>
              <w:right w:val="single" w:sz="4" w:space="0" w:color="auto"/>
            </w:tcBorders>
          </w:tcPr>
          <w:p w:rsidR="00533FDF" w:rsidRPr="0063511D" w:rsidRDefault="00533FDF" w:rsidP="00A33A8D">
            <w:pPr>
              <w:pStyle w:val="affb"/>
              <w:ind w:firstLine="0"/>
              <w:contextualSpacing/>
              <w:jc w:val="center"/>
              <w:rPr>
                <w:b/>
                <w:sz w:val="24"/>
                <w:szCs w:val="24"/>
              </w:rPr>
            </w:pPr>
          </w:p>
        </w:tc>
        <w:tc>
          <w:tcPr>
            <w:tcW w:w="605"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contextualSpacing/>
              <w:jc w:val="center"/>
              <w:rPr>
                <w:b/>
              </w:rPr>
            </w:pPr>
            <w:r w:rsidRPr="0063511D">
              <w:rPr>
                <w:b/>
              </w:rPr>
              <w:t>100</w:t>
            </w:r>
          </w:p>
        </w:tc>
        <w:tc>
          <w:tcPr>
            <w:tcW w:w="599"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4,0</w:t>
            </w:r>
          </w:p>
        </w:tc>
        <w:tc>
          <w:tcPr>
            <w:tcW w:w="749"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65,5</w:t>
            </w:r>
          </w:p>
        </w:tc>
        <w:tc>
          <w:tcPr>
            <w:tcW w:w="594"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32</w:t>
            </w:r>
          </w:p>
        </w:tc>
        <w:tc>
          <w:tcPr>
            <w:tcW w:w="752"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114</w:t>
            </w: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52</w:t>
            </w:r>
          </w:p>
        </w:tc>
        <w:tc>
          <w:tcPr>
            <w:tcW w:w="594"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27</w:t>
            </w:r>
          </w:p>
        </w:tc>
        <w:tc>
          <w:tcPr>
            <w:tcW w:w="594"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p>
        </w:tc>
      </w:tr>
    </w:tbl>
    <w:p w:rsidR="00533FDF" w:rsidRPr="0063511D" w:rsidRDefault="00533FDF" w:rsidP="00533FDF">
      <w:pPr>
        <w:pStyle w:val="affc"/>
        <w:ind w:left="-567"/>
        <w:rPr>
          <w:lang w:val="uk-UA"/>
        </w:rPr>
      </w:pPr>
    </w:p>
    <w:p w:rsidR="00533FDF" w:rsidRPr="0063511D" w:rsidRDefault="00533FDF" w:rsidP="00533FDF">
      <w:pPr>
        <w:pStyle w:val="affc"/>
        <w:ind w:left="0" w:firstLine="709"/>
        <w:jc w:val="both"/>
        <w:rPr>
          <w:lang w:val="uk-UA"/>
        </w:rPr>
      </w:pPr>
      <w:r w:rsidRPr="0063511D">
        <w:rPr>
          <w:sz w:val="28"/>
          <w:lang w:val="uk-UA"/>
        </w:rPr>
        <w:t>Слід відмітити роботу всіх керівників груп відділення в напрямку організації</w:t>
      </w:r>
      <w:r w:rsidR="00EC6391">
        <w:rPr>
          <w:sz w:val="28"/>
          <w:lang w:val="uk-UA"/>
        </w:rPr>
        <w:t xml:space="preserve"> </w:t>
      </w:r>
      <w:r w:rsidRPr="0063511D">
        <w:rPr>
          <w:sz w:val="28"/>
          <w:lang w:val="uk-UA"/>
        </w:rPr>
        <w:t>підготовки груп до проведення семестрових екзаменів.</w:t>
      </w:r>
    </w:p>
    <w:p w:rsidR="00A814C3" w:rsidRPr="00A814C3" w:rsidRDefault="00A814C3" w:rsidP="00533FDF">
      <w:pPr>
        <w:contextualSpacing/>
        <w:jc w:val="center"/>
        <w:rPr>
          <w:b/>
          <w:sz w:val="28"/>
        </w:rPr>
      </w:pPr>
    </w:p>
    <w:p w:rsidR="00533FDF" w:rsidRPr="00A814C3" w:rsidRDefault="00A814C3" w:rsidP="00533FDF">
      <w:pPr>
        <w:contextualSpacing/>
        <w:jc w:val="center"/>
        <w:rPr>
          <w:b/>
          <w:sz w:val="28"/>
        </w:rPr>
      </w:pPr>
      <w:r w:rsidRPr="00A814C3">
        <w:rPr>
          <w:b/>
          <w:sz w:val="28"/>
        </w:rPr>
        <w:t>Відомість успішності</w:t>
      </w:r>
      <w:r w:rsidR="00EC6391" w:rsidRPr="00A814C3">
        <w:rPr>
          <w:b/>
          <w:sz w:val="28"/>
        </w:rPr>
        <w:t xml:space="preserve"> </w:t>
      </w:r>
      <w:r w:rsidRPr="00A814C3">
        <w:rPr>
          <w:b/>
          <w:sz w:val="28"/>
        </w:rPr>
        <w:t xml:space="preserve">екзаменаційної сесії </w:t>
      </w:r>
    </w:p>
    <w:p w:rsidR="00533FDF" w:rsidRPr="00A814C3" w:rsidRDefault="00A814C3" w:rsidP="00533FDF">
      <w:pPr>
        <w:contextualSpacing/>
        <w:jc w:val="center"/>
        <w:rPr>
          <w:b/>
          <w:sz w:val="28"/>
        </w:rPr>
      </w:pPr>
      <w:r>
        <w:rPr>
          <w:b/>
          <w:sz w:val="28"/>
        </w:rPr>
        <w:t>с</w:t>
      </w:r>
      <w:r w:rsidRPr="00A814C3">
        <w:rPr>
          <w:b/>
          <w:sz w:val="28"/>
        </w:rPr>
        <w:t xml:space="preserve">тудентів фармацевтичного відділення </w:t>
      </w:r>
    </w:p>
    <w:p w:rsidR="00533FDF" w:rsidRPr="00A814C3" w:rsidRDefault="00A814C3" w:rsidP="00533FDF">
      <w:pPr>
        <w:contextualSpacing/>
        <w:jc w:val="center"/>
        <w:rPr>
          <w:b/>
          <w:sz w:val="28"/>
        </w:rPr>
      </w:pPr>
      <w:r>
        <w:rPr>
          <w:b/>
          <w:sz w:val="28"/>
        </w:rPr>
        <w:t>з</w:t>
      </w:r>
      <w:r w:rsidRPr="00A814C3">
        <w:rPr>
          <w:b/>
          <w:sz w:val="28"/>
        </w:rPr>
        <w:t xml:space="preserve">а </w:t>
      </w:r>
      <w:r>
        <w:rPr>
          <w:b/>
          <w:sz w:val="28"/>
        </w:rPr>
        <w:t>ІІ</w:t>
      </w:r>
      <w:r w:rsidRPr="00A814C3">
        <w:rPr>
          <w:b/>
          <w:sz w:val="28"/>
        </w:rPr>
        <w:t xml:space="preserve"> семестр 2019-2020 навчальний рік</w:t>
      </w:r>
    </w:p>
    <w:p w:rsidR="00533FDF" w:rsidRPr="00A814C3" w:rsidRDefault="00533FDF" w:rsidP="00533FDF">
      <w:pPr>
        <w:contextualSpacing/>
        <w:jc w:val="center"/>
        <w:rPr>
          <w:b/>
          <w:sz w:val="16"/>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54"/>
        <w:gridCol w:w="1738"/>
        <w:gridCol w:w="607"/>
        <w:gridCol w:w="2031"/>
        <w:gridCol w:w="608"/>
        <w:gridCol w:w="605"/>
        <w:gridCol w:w="770"/>
        <w:gridCol w:w="603"/>
        <w:gridCol w:w="637"/>
        <w:gridCol w:w="735"/>
        <w:gridCol w:w="603"/>
        <w:gridCol w:w="703"/>
      </w:tblGrid>
      <w:tr w:rsidR="00533FDF" w:rsidRPr="0063511D" w:rsidTr="00A33A8D">
        <w:trPr>
          <w:cantSplit/>
          <w:trHeight w:val="2218"/>
          <w:jc w:val="center"/>
        </w:trPr>
        <w:tc>
          <w:tcPr>
            <w:tcW w:w="354"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contextualSpacing/>
              <w:jc w:val="center"/>
              <w:rPr>
                <w:b/>
              </w:rPr>
            </w:pPr>
            <w:r w:rsidRPr="0063511D">
              <w:rPr>
                <w:b/>
              </w:rPr>
              <w:t>№</w:t>
            </w:r>
          </w:p>
        </w:tc>
        <w:tc>
          <w:tcPr>
            <w:tcW w:w="1738"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contextualSpacing/>
              <w:jc w:val="center"/>
              <w:rPr>
                <w:b/>
              </w:rPr>
            </w:pPr>
            <w:r w:rsidRPr="0063511D">
              <w:rPr>
                <w:b/>
              </w:rPr>
              <w:t>Група</w:t>
            </w:r>
          </w:p>
        </w:tc>
        <w:tc>
          <w:tcPr>
            <w:tcW w:w="607" w:type="dxa"/>
            <w:tcBorders>
              <w:top w:val="single" w:sz="4" w:space="0" w:color="auto"/>
              <w:left w:val="single" w:sz="4" w:space="0" w:color="auto"/>
              <w:bottom w:val="single" w:sz="4" w:space="0" w:color="auto"/>
              <w:right w:val="single" w:sz="4" w:space="0" w:color="auto"/>
            </w:tcBorders>
            <w:textDirection w:val="btLr"/>
            <w:hideMark/>
          </w:tcPr>
          <w:p w:rsidR="00533FDF" w:rsidRPr="0063511D" w:rsidRDefault="00533FDF" w:rsidP="00A33A8D">
            <w:pPr>
              <w:ind w:left="113" w:right="113"/>
              <w:contextualSpacing/>
              <w:jc w:val="center"/>
              <w:rPr>
                <w:b/>
              </w:rPr>
            </w:pPr>
            <w:r w:rsidRPr="0063511D">
              <w:rPr>
                <w:b/>
              </w:rPr>
              <w:t>Кількість студентів</w:t>
            </w:r>
          </w:p>
        </w:tc>
        <w:tc>
          <w:tcPr>
            <w:tcW w:w="2031"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contextualSpacing/>
              <w:jc w:val="center"/>
              <w:rPr>
                <w:b/>
              </w:rPr>
            </w:pPr>
            <w:r w:rsidRPr="0063511D">
              <w:rPr>
                <w:b/>
              </w:rPr>
              <w:t>Куратор</w:t>
            </w:r>
          </w:p>
        </w:tc>
        <w:tc>
          <w:tcPr>
            <w:tcW w:w="608" w:type="dxa"/>
            <w:tcBorders>
              <w:top w:val="single" w:sz="4" w:space="0" w:color="auto"/>
              <w:left w:val="single" w:sz="4" w:space="0" w:color="auto"/>
              <w:bottom w:val="single" w:sz="4" w:space="0" w:color="auto"/>
              <w:right w:val="single" w:sz="4" w:space="0" w:color="auto"/>
            </w:tcBorders>
            <w:textDirection w:val="btLr"/>
            <w:vAlign w:val="center"/>
            <w:hideMark/>
          </w:tcPr>
          <w:p w:rsidR="00533FDF" w:rsidRPr="0063511D" w:rsidRDefault="00533FDF" w:rsidP="00A33A8D">
            <w:pPr>
              <w:ind w:left="113" w:right="113"/>
              <w:contextualSpacing/>
              <w:jc w:val="center"/>
              <w:rPr>
                <w:b/>
              </w:rPr>
            </w:pPr>
            <w:r w:rsidRPr="0063511D">
              <w:rPr>
                <w:b/>
              </w:rPr>
              <w:t>Успішність, %</w:t>
            </w:r>
          </w:p>
        </w:tc>
        <w:tc>
          <w:tcPr>
            <w:tcW w:w="605" w:type="dxa"/>
            <w:tcBorders>
              <w:top w:val="single" w:sz="4" w:space="0" w:color="auto"/>
              <w:left w:val="single" w:sz="4" w:space="0" w:color="auto"/>
              <w:bottom w:val="single" w:sz="4" w:space="0" w:color="auto"/>
              <w:right w:val="single" w:sz="4" w:space="0" w:color="auto"/>
            </w:tcBorders>
            <w:textDirection w:val="btLr"/>
            <w:vAlign w:val="center"/>
            <w:hideMark/>
          </w:tcPr>
          <w:p w:rsidR="00533FDF" w:rsidRPr="0063511D" w:rsidRDefault="00533FDF" w:rsidP="00A33A8D">
            <w:pPr>
              <w:ind w:left="113" w:right="113"/>
              <w:contextualSpacing/>
              <w:jc w:val="center"/>
              <w:rPr>
                <w:b/>
              </w:rPr>
            </w:pPr>
            <w:r w:rsidRPr="0063511D">
              <w:rPr>
                <w:b/>
              </w:rPr>
              <w:t>Середній бал</w:t>
            </w:r>
          </w:p>
        </w:tc>
        <w:tc>
          <w:tcPr>
            <w:tcW w:w="770" w:type="dxa"/>
            <w:tcBorders>
              <w:top w:val="single" w:sz="4" w:space="0" w:color="auto"/>
              <w:left w:val="single" w:sz="4" w:space="0" w:color="auto"/>
              <w:bottom w:val="single" w:sz="4" w:space="0" w:color="auto"/>
              <w:right w:val="single" w:sz="4" w:space="0" w:color="auto"/>
            </w:tcBorders>
            <w:textDirection w:val="btLr"/>
            <w:vAlign w:val="center"/>
            <w:hideMark/>
          </w:tcPr>
          <w:p w:rsidR="00533FDF" w:rsidRPr="0063511D" w:rsidRDefault="00533FDF" w:rsidP="00A33A8D">
            <w:pPr>
              <w:ind w:left="113" w:right="113"/>
              <w:contextualSpacing/>
              <w:jc w:val="center"/>
              <w:rPr>
                <w:b/>
              </w:rPr>
            </w:pPr>
            <w:r w:rsidRPr="0063511D">
              <w:rPr>
                <w:b/>
              </w:rPr>
              <w:t>Якісний показник, %</w:t>
            </w:r>
          </w:p>
        </w:tc>
        <w:tc>
          <w:tcPr>
            <w:tcW w:w="603" w:type="dxa"/>
            <w:tcBorders>
              <w:top w:val="single" w:sz="4" w:space="0" w:color="auto"/>
              <w:left w:val="single" w:sz="4" w:space="0" w:color="auto"/>
              <w:bottom w:val="single" w:sz="4" w:space="0" w:color="auto"/>
              <w:right w:val="single" w:sz="4" w:space="0" w:color="auto"/>
            </w:tcBorders>
            <w:textDirection w:val="btLr"/>
            <w:vAlign w:val="center"/>
            <w:hideMark/>
          </w:tcPr>
          <w:p w:rsidR="00533FDF" w:rsidRPr="0063511D" w:rsidRDefault="00533FDF" w:rsidP="00A33A8D">
            <w:pPr>
              <w:ind w:left="113" w:right="113"/>
              <w:contextualSpacing/>
              <w:jc w:val="center"/>
              <w:rPr>
                <w:b/>
              </w:rPr>
            </w:pPr>
            <w:r w:rsidRPr="0063511D">
              <w:rPr>
                <w:b/>
              </w:rPr>
              <w:t>«5»</w:t>
            </w:r>
          </w:p>
        </w:tc>
        <w:tc>
          <w:tcPr>
            <w:tcW w:w="637" w:type="dxa"/>
            <w:tcBorders>
              <w:top w:val="single" w:sz="4" w:space="0" w:color="auto"/>
              <w:left w:val="single" w:sz="4" w:space="0" w:color="auto"/>
              <w:bottom w:val="single" w:sz="4" w:space="0" w:color="auto"/>
              <w:right w:val="single" w:sz="4" w:space="0" w:color="auto"/>
            </w:tcBorders>
            <w:textDirection w:val="btLr"/>
            <w:vAlign w:val="center"/>
            <w:hideMark/>
          </w:tcPr>
          <w:p w:rsidR="00533FDF" w:rsidRPr="0063511D" w:rsidRDefault="00533FDF" w:rsidP="00A33A8D">
            <w:pPr>
              <w:ind w:left="113" w:right="113"/>
              <w:contextualSpacing/>
              <w:jc w:val="center"/>
              <w:rPr>
                <w:b/>
              </w:rPr>
            </w:pPr>
            <w:r w:rsidRPr="0063511D">
              <w:rPr>
                <w:b/>
              </w:rPr>
              <w:t xml:space="preserve">«4,5» </w:t>
            </w:r>
          </w:p>
        </w:tc>
        <w:tc>
          <w:tcPr>
            <w:tcW w:w="735" w:type="dxa"/>
            <w:tcBorders>
              <w:top w:val="single" w:sz="4" w:space="0" w:color="auto"/>
              <w:left w:val="single" w:sz="4" w:space="0" w:color="auto"/>
              <w:bottom w:val="single" w:sz="4" w:space="0" w:color="auto"/>
              <w:right w:val="single" w:sz="4" w:space="0" w:color="auto"/>
            </w:tcBorders>
            <w:textDirection w:val="btLr"/>
            <w:vAlign w:val="center"/>
            <w:hideMark/>
          </w:tcPr>
          <w:p w:rsidR="00533FDF" w:rsidRPr="0063511D" w:rsidRDefault="00533FDF" w:rsidP="00A33A8D">
            <w:pPr>
              <w:ind w:left="113" w:right="113"/>
              <w:contextualSpacing/>
              <w:jc w:val="center"/>
              <w:rPr>
                <w:b/>
              </w:rPr>
            </w:pPr>
            <w:r w:rsidRPr="0063511D">
              <w:rPr>
                <w:b/>
              </w:rPr>
              <w:t>«3,4,5»</w:t>
            </w:r>
          </w:p>
        </w:tc>
        <w:tc>
          <w:tcPr>
            <w:tcW w:w="603" w:type="dxa"/>
            <w:tcBorders>
              <w:top w:val="single" w:sz="4" w:space="0" w:color="auto"/>
              <w:left w:val="single" w:sz="4" w:space="0" w:color="auto"/>
              <w:bottom w:val="single" w:sz="4" w:space="0" w:color="auto"/>
              <w:right w:val="single" w:sz="4" w:space="0" w:color="auto"/>
            </w:tcBorders>
            <w:textDirection w:val="btLr"/>
            <w:vAlign w:val="center"/>
            <w:hideMark/>
          </w:tcPr>
          <w:p w:rsidR="00533FDF" w:rsidRPr="0063511D" w:rsidRDefault="00533FDF" w:rsidP="00A33A8D">
            <w:pPr>
              <w:ind w:left="113" w:right="113"/>
              <w:contextualSpacing/>
              <w:jc w:val="center"/>
              <w:rPr>
                <w:b/>
              </w:rPr>
            </w:pPr>
            <w:r w:rsidRPr="0063511D">
              <w:rPr>
                <w:b/>
              </w:rPr>
              <w:t xml:space="preserve">Тільки «3» </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533FDF" w:rsidRPr="0063511D" w:rsidRDefault="00533FDF" w:rsidP="00A33A8D">
            <w:pPr>
              <w:ind w:left="113" w:right="113"/>
              <w:contextualSpacing/>
              <w:jc w:val="center"/>
              <w:rPr>
                <w:b/>
              </w:rPr>
            </w:pPr>
            <w:r w:rsidRPr="0063511D">
              <w:rPr>
                <w:b/>
              </w:rPr>
              <w:t>Не атестовані</w:t>
            </w:r>
          </w:p>
        </w:tc>
      </w:tr>
      <w:tr w:rsidR="00533FDF" w:rsidRPr="0063511D" w:rsidTr="00A33A8D">
        <w:trPr>
          <w:jc w:val="center"/>
        </w:trPr>
        <w:tc>
          <w:tcPr>
            <w:tcW w:w="354"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7E00EC">
            <w:pPr>
              <w:numPr>
                <w:ilvl w:val="0"/>
                <w:numId w:val="65"/>
              </w:numPr>
              <w:contextualSpacing/>
              <w:jc w:val="right"/>
            </w:pPr>
          </w:p>
        </w:tc>
        <w:tc>
          <w:tcPr>
            <w:tcW w:w="1738"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2 фарм А (9)</w:t>
            </w:r>
          </w:p>
        </w:tc>
        <w:tc>
          <w:tcPr>
            <w:tcW w:w="607"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29</w:t>
            </w:r>
          </w:p>
        </w:tc>
        <w:tc>
          <w:tcPr>
            <w:tcW w:w="2031"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Маслюк О.О.</w:t>
            </w:r>
          </w:p>
        </w:tc>
        <w:tc>
          <w:tcPr>
            <w:tcW w:w="608"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100</w:t>
            </w:r>
          </w:p>
        </w:tc>
        <w:tc>
          <w:tcPr>
            <w:tcW w:w="60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4,0</w:t>
            </w:r>
          </w:p>
        </w:tc>
        <w:tc>
          <w:tcPr>
            <w:tcW w:w="770"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79,3</w:t>
            </w:r>
          </w:p>
        </w:tc>
        <w:tc>
          <w:tcPr>
            <w:tcW w:w="6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7</w:t>
            </w:r>
          </w:p>
        </w:tc>
        <w:tc>
          <w:tcPr>
            <w:tcW w:w="637"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16</w:t>
            </w:r>
          </w:p>
        </w:tc>
        <w:tc>
          <w:tcPr>
            <w:tcW w:w="73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6</w:t>
            </w:r>
          </w:p>
        </w:tc>
        <w:tc>
          <w:tcPr>
            <w:tcW w:w="6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p>
        </w:tc>
        <w:tc>
          <w:tcPr>
            <w:tcW w:w="7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p>
        </w:tc>
      </w:tr>
      <w:tr w:rsidR="00533FDF" w:rsidRPr="0063511D" w:rsidTr="00A33A8D">
        <w:trPr>
          <w:jc w:val="center"/>
        </w:trPr>
        <w:tc>
          <w:tcPr>
            <w:tcW w:w="354"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7E00EC">
            <w:pPr>
              <w:numPr>
                <w:ilvl w:val="0"/>
                <w:numId w:val="65"/>
              </w:numPr>
              <w:contextualSpacing/>
              <w:jc w:val="right"/>
            </w:pPr>
          </w:p>
        </w:tc>
        <w:tc>
          <w:tcPr>
            <w:tcW w:w="1738"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2 фарм Б (9)</w:t>
            </w:r>
          </w:p>
        </w:tc>
        <w:tc>
          <w:tcPr>
            <w:tcW w:w="607"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29</w:t>
            </w:r>
          </w:p>
        </w:tc>
        <w:tc>
          <w:tcPr>
            <w:tcW w:w="2031"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Нестеренко В.В.</w:t>
            </w:r>
          </w:p>
        </w:tc>
        <w:tc>
          <w:tcPr>
            <w:tcW w:w="608"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100</w:t>
            </w:r>
          </w:p>
        </w:tc>
        <w:tc>
          <w:tcPr>
            <w:tcW w:w="60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3,9</w:t>
            </w:r>
          </w:p>
        </w:tc>
        <w:tc>
          <w:tcPr>
            <w:tcW w:w="770"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65,5</w:t>
            </w:r>
          </w:p>
        </w:tc>
        <w:tc>
          <w:tcPr>
            <w:tcW w:w="6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6</w:t>
            </w:r>
          </w:p>
        </w:tc>
        <w:tc>
          <w:tcPr>
            <w:tcW w:w="637"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13</w:t>
            </w:r>
          </w:p>
        </w:tc>
        <w:tc>
          <w:tcPr>
            <w:tcW w:w="73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10</w:t>
            </w:r>
          </w:p>
        </w:tc>
        <w:tc>
          <w:tcPr>
            <w:tcW w:w="6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p>
        </w:tc>
        <w:tc>
          <w:tcPr>
            <w:tcW w:w="7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p>
        </w:tc>
      </w:tr>
      <w:tr w:rsidR="00533FDF" w:rsidRPr="0063511D" w:rsidTr="00A33A8D">
        <w:trPr>
          <w:jc w:val="center"/>
        </w:trPr>
        <w:tc>
          <w:tcPr>
            <w:tcW w:w="354"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7E00EC">
            <w:pPr>
              <w:numPr>
                <w:ilvl w:val="0"/>
                <w:numId w:val="65"/>
              </w:numPr>
              <w:contextualSpacing/>
              <w:jc w:val="right"/>
            </w:pPr>
          </w:p>
        </w:tc>
        <w:tc>
          <w:tcPr>
            <w:tcW w:w="1738"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2 фарм В (9)</w:t>
            </w:r>
          </w:p>
        </w:tc>
        <w:tc>
          <w:tcPr>
            <w:tcW w:w="607"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27</w:t>
            </w:r>
          </w:p>
        </w:tc>
        <w:tc>
          <w:tcPr>
            <w:tcW w:w="2031"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Самойленко Т.І.</w:t>
            </w:r>
          </w:p>
        </w:tc>
        <w:tc>
          <w:tcPr>
            <w:tcW w:w="608"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100</w:t>
            </w:r>
          </w:p>
        </w:tc>
        <w:tc>
          <w:tcPr>
            <w:tcW w:w="60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3,7</w:t>
            </w:r>
          </w:p>
        </w:tc>
        <w:tc>
          <w:tcPr>
            <w:tcW w:w="770"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63,0</w:t>
            </w:r>
          </w:p>
        </w:tc>
        <w:tc>
          <w:tcPr>
            <w:tcW w:w="6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3</w:t>
            </w:r>
          </w:p>
        </w:tc>
        <w:tc>
          <w:tcPr>
            <w:tcW w:w="637"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14</w:t>
            </w:r>
          </w:p>
        </w:tc>
        <w:tc>
          <w:tcPr>
            <w:tcW w:w="73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10</w:t>
            </w:r>
          </w:p>
        </w:tc>
        <w:tc>
          <w:tcPr>
            <w:tcW w:w="6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p>
        </w:tc>
        <w:tc>
          <w:tcPr>
            <w:tcW w:w="7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p>
        </w:tc>
      </w:tr>
      <w:tr w:rsidR="00533FDF" w:rsidRPr="0063511D" w:rsidTr="00A33A8D">
        <w:trPr>
          <w:jc w:val="center"/>
        </w:trPr>
        <w:tc>
          <w:tcPr>
            <w:tcW w:w="354"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7E00EC">
            <w:pPr>
              <w:numPr>
                <w:ilvl w:val="0"/>
                <w:numId w:val="65"/>
              </w:numPr>
              <w:contextualSpacing/>
              <w:jc w:val="right"/>
            </w:pPr>
          </w:p>
        </w:tc>
        <w:tc>
          <w:tcPr>
            <w:tcW w:w="1738"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1 фарм (11)</w:t>
            </w:r>
          </w:p>
        </w:tc>
        <w:tc>
          <w:tcPr>
            <w:tcW w:w="607"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21</w:t>
            </w:r>
          </w:p>
        </w:tc>
        <w:tc>
          <w:tcPr>
            <w:tcW w:w="2031"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Сайфудінова Р.П.</w:t>
            </w:r>
          </w:p>
        </w:tc>
        <w:tc>
          <w:tcPr>
            <w:tcW w:w="608"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100</w:t>
            </w:r>
          </w:p>
        </w:tc>
        <w:tc>
          <w:tcPr>
            <w:tcW w:w="60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4,0</w:t>
            </w:r>
          </w:p>
        </w:tc>
        <w:tc>
          <w:tcPr>
            <w:tcW w:w="770"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71,4</w:t>
            </w:r>
          </w:p>
        </w:tc>
        <w:tc>
          <w:tcPr>
            <w:tcW w:w="6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5</w:t>
            </w:r>
          </w:p>
        </w:tc>
        <w:tc>
          <w:tcPr>
            <w:tcW w:w="637"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10</w:t>
            </w:r>
          </w:p>
        </w:tc>
        <w:tc>
          <w:tcPr>
            <w:tcW w:w="73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6</w:t>
            </w:r>
          </w:p>
        </w:tc>
        <w:tc>
          <w:tcPr>
            <w:tcW w:w="6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p>
        </w:tc>
        <w:tc>
          <w:tcPr>
            <w:tcW w:w="7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p>
        </w:tc>
      </w:tr>
      <w:tr w:rsidR="00533FDF" w:rsidRPr="0063511D" w:rsidTr="00A33A8D">
        <w:trPr>
          <w:jc w:val="center"/>
        </w:trPr>
        <w:tc>
          <w:tcPr>
            <w:tcW w:w="354"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7E00EC">
            <w:pPr>
              <w:numPr>
                <w:ilvl w:val="0"/>
                <w:numId w:val="65"/>
              </w:numPr>
              <w:contextualSpacing/>
              <w:jc w:val="right"/>
            </w:pPr>
          </w:p>
        </w:tc>
        <w:tc>
          <w:tcPr>
            <w:tcW w:w="1738"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2 фарм (11)</w:t>
            </w:r>
          </w:p>
        </w:tc>
        <w:tc>
          <w:tcPr>
            <w:tcW w:w="607"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26</w:t>
            </w:r>
          </w:p>
        </w:tc>
        <w:tc>
          <w:tcPr>
            <w:tcW w:w="2031"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Молчанова Т.І.</w:t>
            </w:r>
          </w:p>
        </w:tc>
        <w:tc>
          <w:tcPr>
            <w:tcW w:w="608"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100</w:t>
            </w:r>
          </w:p>
        </w:tc>
        <w:tc>
          <w:tcPr>
            <w:tcW w:w="60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3,8</w:t>
            </w:r>
          </w:p>
        </w:tc>
        <w:tc>
          <w:tcPr>
            <w:tcW w:w="770"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61,5</w:t>
            </w:r>
          </w:p>
        </w:tc>
        <w:tc>
          <w:tcPr>
            <w:tcW w:w="6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3</w:t>
            </w:r>
          </w:p>
        </w:tc>
        <w:tc>
          <w:tcPr>
            <w:tcW w:w="637"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13</w:t>
            </w:r>
          </w:p>
        </w:tc>
        <w:tc>
          <w:tcPr>
            <w:tcW w:w="73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3</w:t>
            </w:r>
          </w:p>
        </w:tc>
        <w:tc>
          <w:tcPr>
            <w:tcW w:w="6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7</w:t>
            </w:r>
          </w:p>
        </w:tc>
        <w:tc>
          <w:tcPr>
            <w:tcW w:w="7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p>
        </w:tc>
      </w:tr>
      <w:tr w:rsidR="00533FDF" w:rsidRPr="0063511D" w:rsidTr="00A33A8D">
        <w:trPr>
          <w:jc w:val="center"/>
        </w:trPr>
        <w:tc>
          <w:tcPr>
            <w:tcW w:w="354"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7E00EC">
            <w:pPr>
              <w:numPr>
                <w:ilvl w:val="0"/>
                <w:numId w:val="65"/>
              </w:numPr>
              <w:contextualSpacing/>
              <w:jc w:val="right"/>
            </w:pPr>
          </w:p>
        </w:tc>
        <w:tc>
          <w:tcPr>
            <w:tcW w:w="1738"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3 фарм А (9)</w:t>
            </w:r>
          </w:p>
        </w:tc>
        <w:tc>
          <w:tcPr>
            <w:tcW w:w="607"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34</w:t>
            </w:r>
          </w:p>
        </w:tc>
        <w:tc>
          <w:tcPr>
            <w:tcW w:w="2031"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Карпенко Ю.П.</w:t>
            </w:r>
          </w:p>
        </w:tc>
        <w:tc>
          <w:tcPr>
            <w:tcW w:w="608"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100</w:t>
            </w:r>
          </w:p>
        </w:tc>
        <w:tc>
          <w:tcPr>
            <w:tcW w:w="60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3,8</w:t>
            </w:r>
          </w:p>
        </w:tc>
        <w:tc>
          <w:tcPr>
            <w:tcW w:w="770"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50,0</w:t>
            </w:r>
          </w:p>
        </w:tc>
        <w:tc>
          <w:tcPr>
            <w:tcW w:w="6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5</w:t>
            </w:r>
          </w:p>
        </w:tc>
        <w:tc>
          <w:tcPr>
            <w:tcW w:w="637"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4</w:t>
            </w:r>
          </w:p>
        </w:tc>
        <w:tc>
          <w:tcPr>
            <w:tcW w:w="73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16</w:t>
            </w:r>
          </w:p>
        </w:tc>
        <w:tc>
          <w:tcPr>
            <w:tcW w:w="6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9</w:t>
            </w:r>
          </w:p>
        </w:tc>
        <w:tc>
          <w:tcPr>
            <w:tcW w:w="7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p>
        </w:tc>
      </w:tr>
      <w:tr w:rsidR="00533FDF" w:rsidRPr="0063511D" w:rsidTr="00A33A8D">
        <w:trPr>
          <w:jc w:val="center"/>
        </w:trPr>
        <w:tc>
          <w:tcPr>
            <w:tcW w:w="354"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7E00EC">
            <w:pPr>
              <w:numPr>
                <w:ilvl w:val="0"/>
                <w:numId w:val="65"/>
              </w:numPr>
              <w:contextualSpacing/>
              <w:jc w:val="right"/>
            </w:pPr>
          </w:p>
        </w:tc>
        <w:tc>
          <w:tcPr>
            <w:tcW w:w="1738"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3 фарм Б (9)</w:t>
            </w:r>
          </w:p>
        </w:tc>
        <w:tc>
          <w:tcPr>
            <w:tcW w:w="607"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33</w:t>
            </w:r>
          </w:p>
        </w:tc>
        <w:tc>
          <w:tcPr>
            <w:tcW w:w="2031"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2"/>
                <w:szCs w:val="24"/>
              </w:rPr>
              <w:t>Краснокутська Н.М.</w:t>
            </w:r>
          </w:p>
        </w:tc>
        <w:tc>
          <w:tcPr>
            <w:tcW w:w="608"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100</w:t>
            </w:r>
          </w:p>
        </w:tc>
        <w:tc>
          <w:tcPr>
            <w:tcW w:w="60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4,0</w:t>
            </w:r>
          </w:p>
        </w:tc>
        <w:tc>
          <w:tcPr>
            <w:tcW w:w="770"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78,8</w:t>
            </w:r>
          </w:p>
        </w:tc>
        <w:tc>
          <w:tcPr>
            <w:tcW w:w="6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3</w:t>
            </w:r>
          </w:p>
        </w:tc>
        <w:tc>
          <w:tcPr>
            <w:tcW w:w="637"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23</w:t>
            </w:r>
          </w:p>
        </w:tc>
        <w:tc>
          <w:tcPr>
            <w:tcW w:w="73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6</w:t>
            </w:r>
          </w:p>
        </w:tc>
        <w:tc>
          <w:tcPr>
            <w:tcW w:w="6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w:t>
            </w:r>
          </w:p>
        </w:tc>
        <w:tc>
          <w:tcPr>
            <w:tcW w:w="7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p>
        </w:tc>
      </w:tr>
      <w:tr w:rsidR="00533FDF" w:rsidRPr="0063511D" w:rsidTr="00A33A8D">
        <w:trPr>
          <w:jc w:val="center"/>
        </w:trPr>
        <w:tc>
          <w:tcPr>
            <w:tcW w:w="354"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7E00EC">
            <w:pPr>
              <w:numPr>
                <w:ilvl w:val="0"/>
                <w:numId w:val="65"/>
              </w:numPr>
              <w:contextualSpacing/>
              <w:jc w:val="right"/>
            </w:pPr>
          </w:p>
        </w:tc>
        <w:tc>
          <w:tcPr>
            <w:tcW w:w="1738"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3 фарм В (9)</w:t>
            </w:r>
          </w:p>
        </w:tc>
        <w:tc>
          <w:tcPr>
            <w:tcW w:w="607"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34</w:t>
            </w:r>
          </w:p>
        </w:tc>
        <w:tc>
          <w:tcPr>
            <w:tcW w:w="2031"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Черепанова М.О.</w:t>
            </w:r>
          </w:p>
        </w:tc>
        <w:tc>
          <w:tcPr>
            <w:tcW w:w="608"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100</w:t>
            </w:r>
          </w:p>
        </w:tc>
        <w:tc>
          <w:tcPr>
            <w:tcW w:w="60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4,0</w:t>
            </w:r>
          </w:p>
        </w:tc>
        <w:tc>
          <w:tcPr>
            <w:tcW w:w="770"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70,6</w:t>
            </w:r>
          </w:p>
        </w:tc>
        <w:tc>
          <w:tcPr>
            <w:tcW w:w="6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6</w:t>
            </w:r>
          </w:p>
        </w:tc>
        <w:tc>
          <w:tcPr>
            <w:tcW w:w="637"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18</w:t>
            </w:r>
          </w:p>
        </w:tc>
        <w:tc>
          <w:tcPr>
            <w:tcW w:w="73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3</w:t>
            </w:r>
          </w:p>
        </w:tc>
        <w:tc>
          <w:tcPr>
            <w:tcW w:w="6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7</w:t>
            </w:r>
          </w:p>
        </w:tc>
        <w:tc>
          <w:tcPr>
            <w:tcW w:w="7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p>
        </w:tc>
      </w:tr>
      <w:tr w:rsidR="00533FDF" w:rsidRPr="0063511D" w:rsidTr="00A33A8D">
        <w:trPr>
          <w:jc w:val="center"/>
        </w:trPr>
        <w:tc>
          <w:tcPr>
            <w:tcW w:w="354"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7E00EC">
            <w:pPr>
              <w:numPr>
                <w:ilvl w:val="0"/>
                <w:numId w:val="65"/>
              </w:numPr>
              <w:contextualSpacing/>
              <w:jc w:val="right"/>
            </w:pPr>
          </w:p>
        </w:tc>
        <w:tc>
          <w:tcPr>
            <w:tcW w:w="1738"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2"/>
                <w:szCs w:val="22"/>
              </w:rPr>
            </w:pPr>
            <w:r w:rsidRPr="0063511D">
              <w:rPr>
                <w:sz w:val="22"/>
                <w:szCs w:val="22"/>
              </w:rPr>
              <w:t>К фарм 1 (ден)</w:t>
            </w:r>
          </w:p>
        </w:tc>
        <w:tc>
          <w:tcPr>
            <w:tcW w:w="607"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2"/>
                <w:szCs w:val="22"/>
              </w:rPr>
            </w:pPr>
            <w:r w:rsidRPr="0063511D">
              <w:rPr>
                <w:sz w:val="22"/>
                <w:szCs w:val="22"/>
              </w:rPr>
              <w:t>16</w:t>
            </w:r>
          </w:p>
        </w:tc>
        <w:tc>
          <w:tcPr>
            <w:tcW w:w="2031"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Сайфудінова Р.П.</w:t>
            </w:r>
          </w:p>
        </w:tc>
        <w:tc>
          <w:tcPr>
            <w:tcW w:w="608"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100</w:t>
            </w:r>
          </w:p>
        </w:tc>
        <w:tc>
          <w:tcPr>
            <w:tcW w:w="60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4,1</w:t>
            </w:r>
          </w:p>
        </w:tc>
        <w:tc>
          <w:tcPr>
            <w:tcW w:w="770"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75,0</w:t>
            </w:r>
          </w:p>
        </w:tc>
        <w:tc>
          <w:tcPr>
            <w:tcW w:w="6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3</w:t>
            </w:r>
          </w:p>
        </w:tc>
        <w:tc>
          <w:tcPr>
            <w:tcW w:w="637"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2</w:t>
            </w:r>
          </w:p>
        </w:tc>
        <w:tc>
          <w:tcPr>
            <w:tcW w:w="73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11</w:t>
            </w:r>
          </w:p>
        </w:tc>
        <w:tc>
          <w:tcPr>
            <w:tcW w:w="6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p>
        </w:tc>
        <w:tc>
          <w:tcPr>
            <w:tcW w:w="7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p>
        </w:tc>
      </w:tr>
      <w:tr w:rsidR="00533FDF" w:rsidRPr="0063511D" w:rsidTr="00A33A8D">
        <w:trPr>
          <w:jc w:val="center"/>
        </w:trPr>
        <w:tc>
          <w:tcPr>
            <w:tcW w:w="354"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7E00EC">
            <w:pPr>
              <w:numPr>
                <w:ilvl w:val="0"/>
                <w:numId w:val="65"/>
              </w:numPr>
              <w:contextualSpacing/>
              <w:jc w:val="right"/>
            </w:pPr>
          </w:p>
        </w:tc>
        <w:tc>
          <w:tcPr>
            <w:tcW w:w="1738"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2"/>
                <w:szCs w:val="22"/>
              </w:rPr>
            </w:pPr>
            <w:r w:rsidRPr="0063511D">
              <w:rPr>
                <w:sz w:val="22"/>
                <w:szCs w:val="22"/>
              </w:rPr>
              <w:t>К фарм 11 А (д)</w:t>
            </w:r>
          </w:p>
        </w:tc>
        <w:tc>
          <w:tcPr>
            <w:tcW w:w="607"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2"/>
                <w:szCs w:val="22"/>
              </w:rPr>
            </w:pPr>
            <w:r w:rsidRPr="0063511D">
              <w:rPr>
                <w:sz w:val="22"/>
                <w:szCs w:val="22"/>
              </w:rPr>
              <w:t>30</w:t>
            </w:r>
          </w:p>
        </w:tc>
        <w:tc>
          <w:tcPr>
            <w:tcW w:w="2031"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Сайфудінова Р.П.</w:t>
            </w:r>
          </w:p>
        </w:tc>
        <w:tc>
          <w:tcPr>
            <w:tcW w:w="608"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100</w:t>
            </w:r>
          </w:p>
        </w:tc>
        <w:tc>
          <w:tcPr>
            <w:tcW w:w="60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rPr>
                <w:lang w:val="en-US"/>
              </w:rPr>
              <w:t>4</w:t>
            </w:r>
            <w:r w:rsidRPr="0063511D">
              <w:t>,2</w:t>
            </w:r>
          </w:p>
        </w:tc>
        <w:tc>
          <w:tcPr>
            <w:tcW w:w="770"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80,0</w:t>
            </w:r>
          </w:p>
        </w:tc>
        <w:tc>
          <w:tcPr>
            <w:tcW w:w="6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4</w:t>
            </w:r>
          </w:p>
        </w:tc>
        <w:tc>
          <w:tcPr>
            <w:tcW w:w="637"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20</w:t>
            </w:r>
          </w:p>
        </w:tc>
        <w:tc>
          <w:tcPr>
            <w:tcW w:w="73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5</w:t>
            </w:r>
          </w:p>
        </w:tc>
        <w:tc>
          <w:tcPr>
            <w:tcW w:w="6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w:t>
            </w:r>
          </w:p>
        </w:tc>
        <w:tc>
          <w:tcPr>
            <w:tcW w:w="7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p>
        </w:tc>
      </w:tr>
      <w:tr w:rsidR="00533FDF" w:rsidRPr="0063511D" w:rsidTr="00A33A8D">
        <w:trPr>
          <w:jc w:val="center"/>
        </w:trPr>
        <w:tc>
          <w:tcPr>
            <w:tcW w:w="354"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7E00EC">
            <w:pPr>
              <w:numPr>
                <w:ilvl w:val="0"/>
                <w:numId w:val="65"/>
              </w:numPr>
              <w:contextualSpacing/>
              <w:jc w:val="right"/>
            </w:pPr>
          </w:p>
        </w:tc>
        <w:tc>
          <w:tcPr>
            <w:tcW w:w="1738"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2"/>
                <w:szCs w:val="22"/>
              </w:rPr>
            </w:pPr>
            <w:r w:rsidRPr="0063511D">
              <w:rPr>
                <w:sz w:val="22"/>
                <w:szCs w:val="22"/>
              </w:rPr>
              <w:t>К фарм 11 Б (д)</w:t>
            </w:r>
          </w:p>
        </w:tc>
        <w:tc>
          <w:tcPr>
            <w:tcW w:w="607"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2"/>
                <w:szCs w:val="22"/>
              </w:rPr>
            </w:pPr>
            <w:r w:rsidRPr="0063511D">
              <w:rPr>
                <w:sz w:val="22"/>
                <w:szCs w:val="22"/>
              </w:rPr>
              <w:t>31</w:t>
            </w:r>
          </w:p>
        </w:tc>
        <w:tc>
          <w:tcPr>
            <w:tcW w:w="2031"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sz w:val="24"/>
                <w:szCs w:val="24"/>
              </w:rPr>
            </w:pPr>
            <w:r w:rsidRPr="0063511D">
              <w:rPr>
                <w:sz w:val="24"/>
                <w:szCs w:val="24"/>
              </w:rPr>
              <w:t>Сайфудінова Р.П.</w:t>
            </w:r>
          </w:p>
        </w:tc>
        <w:tc>
          <w:tcPr>
            <w:tcW w:w="608"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100</w:t>
            </w:r>
          </w:p>
        </w:tc>
        <w:tc>
          <w:tcPr>
            <w:tcW w:w="60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4,2</w:t>
            </w:r>
          </w:p>
        </w:tc>
        <w:tc>
          <w:tcPr>
            <w:tcW w:w="770"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74,2</w:t>
            </w:r>
          </w:p>
        </w:tc>
        <w:tc>
          <w:tcPr>
            <w:tcW w:w="6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6</w:t>
            </w:r>
          </w:p>
        </w:tc>
        <w:tc>
          <w:tcPr>
            <w:tcW w:w="637"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17</w:t>
            </w:r>
          </w:p>
        </w:tc>
        <w:tc>
          <w:tcPr>
            <w:tcW w:w="73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r w:rsidRPr="0063511D">
              <w:t>8</w:t>
            </w:r>
          </w:p>
        </w:tc>
        <w:tc>
          <w:tcPr>
            <w:tcW w:w="6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p>
        </w:tc>
        <w:tc>
          <w:tcPr>
            <w:tcW w:w="7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pPr>
          </w:p>
        </w:tc>
      </w:tr>
      <w:tr w:rsidR="00533FDF" w:rsidRPr="0063511D" w:rsidTr="00A33A8D">
        <w:trPr>
          <w:jc w:val="center"/>
        </w:trPr>
        <w:tc>
          <w:tcPr>
            <w:tcW w:w="354"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rPr>
                <w:b/>
              </w:rPr>
            </w:pPr>
          </w:p>
        </w:tc>
        <w:tc>
          <w:tcPr>
            <w:tcW w:w="1738"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pStyle w:val="affb"/>
              <w:ind w:firstLine="0"/>
              <w:contextualSpacing/>
              <w:jc w:val="center"/>
              <w:rPr>
                <w:b/>
                <w:sz w:val="24"/>
                <w:szCs w:val="24"/>
              </w:rPr>
            </w:pPr>
            <w:r w:rsidRPr="0063511D">
              <w:rPr>
                <w:b/>
                <w:sz w:val="24"/>
                <w:szCs w:val="24"/>
              </w:rPr>
              <w:t>Всього:</w:t>
            </w:r>
          </w:p>
        </w:tc>
        <w:tc>
          <w:tcPr>
            <w:tcW w:w="607"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pStyle w:val="affb"/>
              <w:ind w:firstLine="0"/>
              <w:contextualSpacing/>
              <w:jc w:val="center"/>
              <w:rPr>
                <w:b/>
                <w:sz w:val="24"/>
                <w:szCs w:val="24"/>
              </w:rPr>
            </w:pPr>
            <w:r w:rsidRPr="0063511D">
              <w:rPr>
                <w:b/>
                <w:sz w:val="24"/>
                <w:szCs w:val="24"/>
              </w:rPr>
              <w:t>310</w:t>
            </w:r>
          </w:p>
        </w:tc>
        <w:tc>
          <w:tcPr>
            <w:tcW w:w="2031"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pStyle w:val="affb"/>
              <w:ind w:firstLine="0"/>
              <w:contextualSpacing/>
              <w:jc w:val="center"/>
              <w:rPr>
                <w:b/>
                <w:sz w:val="24"/>
                <w:szCs w:val="24"/>
              </w:rPr>
            </w:pPr>
          </w:p>
        </w:tc>
        <w:tc>
          <w:tcPr>
            <w:tcW w:w="608"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contextualSpacing/>
              <w:jc w:val="center"/>
              <w:rPr>
                <w:b/>
              </w:rPr>
            </w:pPr>
            <w:r w:rsidRPr="0063511D">
              <w:rPr>
                <w:b/>
              </w:rPr>
              <w:t>100</w:t>
            </w:r>
          </w:p>
        </w:tc>
        <w:tc>
          <w:tcPr>
            <w:tcW w:w="60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rPr>
                <w:b/>
              </w:rPr>
            </w:pPr>
            <w:r w:rsidRPr="0063511D">
              <w:rPr>
                <w:b/>
              </w:rPr>
              <w:t>4,0</w:t>
            </w:r>
          </w:p>
        </w:tc>
        <w:tc>
          <w:tcPr>
            <w:tcW w:w="770"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rPr>
                <w:b/>
              </w:rPr>
            </w:pPr>
            <w:r w:rsidRPr="0063511D">
              <w:rPr>
                <w:b/>
              </w:rPr>
              <w:t>70,0</w:t>
            </w:r>
          </w:p>
        </w:tc>
        <w:tc>
          <w:tcPr>
            <w:tcW w:w="6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rPr>
                <w:b/>
              </w:rPr>
            </w:pPr>
            <w:r w:rsidRPr="0063511D">
              <w:rPr>
                <w:b/>
              </w:rPr>
              <w:t>51</w:t>
            </w:r>
          </w:p>
        </w:tc>
        <w:tc>
          <w:tcPr>
            <w:tcW w:w="637"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rPr>
                <w:b/>
              </w:rPr>
            </w:pPr>
            <w:r w:rsidRPr="0063511D">
              <w:rPr>
                <w:b/>
              </w:rPr>
              <w:t>150</w:t>
            </w:r>
          </w:p>
        </w:tc>
        <w:tc>
          <w:tcPr>
            <w:tcW w:w="735"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rPr>
                <w:b/>
              </w:rPr>
            </w:pPr>
            <w:r w:rsidRPr="0063511D">
              <w:rPr>
                <w:b/>
              </w:rPr>
              <w:t>84</w:t>
            </w:r>
          </w:p>
        </w:tc>
        <w:tc>
          <w:tcPr>
            <w:tcW w:w="603" w:type="dxa"/>
            <w:tcBorders>
              <w:top w:val="single" w:sz="4" w:space="0" w:color="auto"/>
              <w:left w:val="single" w:sz="4" w:space="0" w:color="auto"/>
              <w:bottom w:val="single" w:sz="4" w:space="0" w:color="auto"/>
              <w:right w:val="single" w:sz="4" w:space="0" w:color="auto"/>
            </w:tcBorders>
            <w:vAlign w:val="center"/>
          </w:tcPr>
          <w:p w:rsidR="00533FDF" w:rsidRPr="0063511D" w:rsidRDefault="00533FDF" w:rsidP="00A33A8D">
            <w:pPr>
              <w:contextualSpacing/>
              <w:jc w:val="center"/>
              <w:rPr>
                <w:b/>
              </w:rPr>
            </w:pPr>
            <w:r w:rsidRPr="0063511D">
              <w:rPr>
                <w:b/>
              </w:rPr>
              <w:t>25</w:t>
            </w:r>
          </w:p>
        </w:tc>
        <w:tc>
          <w:tcPr>
            <w:tcW w:w="703" w:type="dxa"/>
            <w:tcBorders>
              <w:top w:val="single" w:sz="4" w:space="0" w:color="auto"/>
              <w:left w:val="single" w:sz="4" w:space="0" w:color="auto"/>
              <w:bottom w:val="single" w:sz="4" w:space="0" w:color="auto"/>
              <w:right w:val="single" w:sz="4" w:space="0" w:color="auto"/>
            </w:tcBorders>
            <w:vAlign w:val="center"/>
            <w:hideMark/>
          </w:tcPr>
          <w:p w:rsidR="00533FDF" w:rsidRPr="0063511D" w:rsidRDefault="00533FDF" w:rsidP="00A33A8D">
            <w:pPr>
              <w:contextualSpacing/>
              <w:jc w:val="center"/>
              <w:rPr>
                <w:b/>
              </w:rPr>
            </w:pPr>
          </w:p>
        </w:tc>
      </w:tr>
    </w:tbl>
    <w:p w:rsidR="00533FDF" w:rsidRPr="0063511D" w:rsidRDefault="00533FDF" w:rsidP="00533FDF">
      <w:pPr>
        <w:contextualSpacing/>
        <w:rPr>
          <w:i/>
          <w:sz w:val="2"/>
          <w:szCs w:val="28"/>
        </w:rPr>
      </w:pPr>
    </w:p>
    <w:p w:rsidR="00533FDF" w:rsidRPr="0063511D" w:rsidRDefault="00533FDF" w:rsidP="00533FDF">
      <w:pPr>
        <w:pStyle w:val="affb"/>
        <w:jc w:val="right"/>
        <w:rPr>
          <w:i/>
          <w:sz w:val="20"/>
          <w:lang w:val="ru-RU"/>
        </w:rPr>
      </w:pPr>
      <w:r w:rsidRPr="0063511D">
        <w:rPr>
          <w:i/>
          <w:sz w:val="20"/>
          <w:lang w:val="ru-RU"/>
        </w:rPr>
        <w:t>Таблиця 5</w:t>
      </w:r>
    </w:p>
    <w:p w:rsidR="00533FDF" w:rsidRPr="0063511D" w:rsidRDefault="00533FDF" w:rsidP="00533FDF">
      <w:pPr>
        <w:pStyle w:val="affb"/>
        <w:jc w:val="right"/>
        <w:rPr>
          <w:sz w:val="8"/>
          <w:lang w:val="ru-RU"/>
        </w:rPr>
      </w:pPr>
    </w:p>
    <w:p w:rsidR="00533FDF" w:rsidRPr="0063511D" w:rsidRDefault="00533FDF" w:rsidP="00533FDF">
      <w:pPr>
        <w:pStyle w:val="affb"/>
        <w:jc w:val="right"/>
        <w:rPr>
          <w:i/>
          <w:sz w:val="8"/>
          <w:lang w:val="ru-RU"/>
        </w:rPr>
      </w:pPr>
    </w:p>
    <w:p w:rsidR="00533FDF" w:rsidRPr="00A814C3" w:rsidRDefault="00533FDF" w:rsidP="00533FDF">
      <w:pPr>
        <w:pStyle w:val="affb"/>
        <w:ind w:left="-426" w:firstLine="426"/>
        <w:rPr>
          <w:szCs w:val="22"/>
        </w:rPr>
      </w:pPr>
      <w:r w:rsidRPr="00A814C3">
        <w:rPr>
          <w:szCs w:val="22"/>
        </w:rPr>
        <w:t xml:space="preserve">Слід відмітити роботу всіх керівників груп відділення в напрямку організації і підготовки груп до проведення семестрових екзаменів. </w:t>
      </w:r>
    </w:p>
    <w:p w:rsidR="00533FDF" w:rsidRPr="00A814C3" w:rsidRDefault="00533FDF" w:rsidP="00533FDF">
      <w:pPr>
        <w:ind w:left="-425" w:firstLine="425"/>
        <w:contextualSpacing/>
        <w:jc w:val="both"/>
        <w:rPr>
          <w:sz w:val="28"/>
        </w:rPr>
      </w:pPr>
      <w:r w:rsidRPr="00A814C3">
        <w:rPr>
          <w:sz w:val="28"/>
        </w:rPr>
        <w:t>Як підсумок успішності за 2019-2020 навчальний рік можна виділити най кращих студентів-відмінників відділення за семестровими та екзаменаційними результатами:</w:t>
      </w:r>
    </w:p>
    <w:tbl>
      <w:tblPr>
        <w:tblW w:w="0" w:type="auto"/>
        <w:tblInd w:w="1162" w:type="dxa"/>
        <w:tblLook w:val="04A0" w:firstRow="1" w:lastRow="0" w:firstColumn="1" w:lastColumn="0" w:noHBand="0" w:noVBand="1"/>
      </w:tblPr>
      <w:tblGrid>
        <w:gridCol w:w="5920"/>
      </w:tblGrid>
      <w:tr w:rsidR="00533FDF" w:rsidRPr="0063511D" w:rsidTr="00A814C3">
        <w:tc>
          <w:tcPr>
            <w:tcW w:w="5920" w:type="dxa"/>
            <w:shd w:val="clear" w:color="auto" w:fill="auto"/>
          </w:tcPr>
          <w:p w:rsidR="00533FDF" w:rsidRPr="0063511D" w:rsidRDefault="00533FDF" w:rsidP="007E00EC">
            <w:pPr>
              <w:pStyle w:val="affc"/>
              <w:numPr>
                <w:ilvl w:val="0"/>
                <w:numId w:val="60"/>
              </w:numPr>
              <w:ind w:left="283"/>
              <w:jc w:val="both"/>
              <w:rPr>
                <w:szCs w:val="20"/>
                <w:lang w:val="uk-UA"/>
              </w:rPr>
            </w:pPr>
            <w:r w:rsidRPr="0063511D">
              <w:rPr>
                <w:szCs w:val="20"/>
                <w:lang w:val="uk-UA"/>
              </w:rPr>
              <w:t>ІІ фарм (11) Величко Максим Валерійович</w:t>
            </w:r>
          </w:p>
          <w:p w:rsidR="00533FDF" w:rsidRPr="0063511D" w:rsidRDefault="00533FDF" w:rsidP="007E00EC">
            <w:pPr>
              <w:pStyle w:val="affc"/>
              <w:numPr>
                <w:ilvl w:val="0"/>
                <w:numId w:val="60"/>
              </w:numPr>
              <w:ind w:left="283"/>
              <w:jc w:val="both"/>
              <w:rPr>
                <w:szCs w:val="20"/>
                <w:lang w:val="uk-UA"/>
              </w:rPr>
            </w:pPr>
            <w:r w:rsidRPr="0063511D">
              <w:rPr>
                <w:szCs w:val="20"/>
                <w:lang w:val="uk-UA"/>
              </w:rPr>
              <w:t>ІІ фарм (11) Коваленко Ніна Василівна</w:t>
            </w:r>
          </w:p>
          <w:p w:rsidR="00533FDF" w:rsidRPr="0063511D" w:rsidRDefault="00533FDF" w:rsidP="007E00EC">
            <w:pPr>
              <w:pStyle w:val="affc"/>
              <w:numPr>
                <w:ilvl w:val="0"/>
                <w:numId w:val="60"/>
              </w:numPr>
              <w:ind w:left="283"/>
              <w:jc w:val="both"/>
              <w:rPr>
                <w:szCs w:val="20"/>
                <w:lang w:val="uk-UA"/>
              </w:rPr>
            </w:pPr>
            <w:r w:rsidRPr="0063511D">
              <w:rPr>
                <w:szCs w:val="20"/>
                <w:lang w:val="uk-UA"/>
              </w:rPr>
              <w:t>ІІ фарм (11) Олійник Альона Олександрівна</w:t>
            </w:r>
          </w:p>
          <w:p w:rsidR="00533FDF" w:rsidRPr="0063511D" w:rsidRDefault="00533FDF" w:rsidP="007E00EC">
            <w:pPr>
              <w:pStyle w:val="affc"/>
              <w:numPr>
                <w:ilvl w:val="0"/>
                <w:numId w:val="60"/>
              </w:numPr>
              <w:ind w:left="283"/>
              <w:jc w:val="both"/>
              <w:rPr>
                <w:szCs w:val="20"/>
                <w:lang w:val="uk-UA"/>
              </w:rPr>
            </w:pPr>
            <w:r w:rsidRPr="0063511D">
              <w:rPr>
                <w:szCs w:val="20"/>
                <w:lang w:val="uk-UA"/>
              </w:rPr>
              <w:t>ІІ фарм А (9) Лищенко Вікторія Василівна</w:t>
            </w:r>
          </w:p>
          <w:p w:rsidR="00533FDF" w:rsidRPr="0063511D" w:rsidRDefault="00533FDF" w:rsidP="007E00EC">
            <w:pPr>
              <w:pStyle w:val="affc"/>
              <w:numPr>
                <w:ilvl w:val="0"/>
                <w:numId w:val="60"/>
              </w:numPr>
              <w:ind w:left="283"/>
              <w:jc w:val="both"/>
              <w:rPr>
                <w:szCs w:val="20"/>
                <w:lang w:val="uk-UA"/>
              </w:rPr>
            </w:pPr>
            <w:r w:rsidRPr="0063511D">
              <w:rPr>
                <w:szCs w:val="20"/>
                <w:lang w:val="uk-UA"/>
              </w:rPr>
              <w:t>ІІІ фарм А (9) Борисова Анастасія Вікторівна</w:t>
            </w:r>
          </w:p>
          <w:p w:rsidR="00533FDF" w:rsidRPr="0063511D" w:rsidRDefault="00533FDF" w:rsidP="007E00EC">
            <w:pPr>
              <w:pStyle w:val="affc"/>
              <w:numPr>
                <w:ilvl w:val="0"/>
                <w:numId w:val="60"/>
              </w:numPr>
              <w:ind w:left="283"/>
              <w:jc w:val="both"/>
              <w:rPr>
                <w:szCs w:val="20"/>
                <w:lang w:val="uk-UA"/>
              </w:rPr>
            </w:pPr>
            <w:r w:rsidRPr="0063511D">
              <w:rPr>
                <w:szCs w:val="20"/>
                <w:lang w:val="uk-UA"/>
              </w:rPr>
              <w:t>ІІІ фарм А (9) Драч</w:t>
            </w:r>
            <w:r w:rsidR="00EC6391">
              <w:rPr>
                <w:szCs w:val="20"/>
                <w:lang w:val="uk-UA"/>
              </w:rPr>
              <w:t xml:space="preserve"> </w:t>
            </w:r>
            <w:r w:rsidRPr="0063511D">
              <w:rPr>
                <w:szCs w:val="20"/>
                <w:lang w:val="uk-UA"/>
              </w:rPr>
              <w:t>Владислава Сергіївна</w:t>
            </w:r>
          </w:p>
          <w:p w:rsidR="00533FDF" w:rsidRPr="0063511D" w:rsidRDefault="00533FDF" w:rsidP="007E00EC">
            <w:pPr>
              <w:pStyle w:val="affc"/>
              <w:numPr>
                <w:ilvl w:val="0"/>
                <w:numId w:val="60"/>
              </w:numPr>
              <w:ind w:left="283"/>
              <w:jc w:val="both"/>
              <w:rPr>
                <w:szCs w:val="20"/>
                <w:lang w:val="uk-UA"/>
              </w:rPr>
            </w:pPr>
            <w:r w:rsidRPr="0063511D">
              <w:rPr>
                <w:szCs w:val="20"/>
                <w:lang w:val="uk-UA"/>
              </w:rPr>
              <w:t>ІІІ фарм А (9) Культенко Маргарита Василівна</w:t>
            </w:r>
          </w:p>
          <w:p w:rsidR="00533FDF" w:rsidRPr="0063511D" w:rsidRDefault="00533FDF" w:rsidP="007E00EC">
            <w:pPr>
              <w:pStyle w:val="affc"/>
              <w:numPr>
                <w:ilvl w:val="0"/>
                <w:numId w:val="60"/>
              </w:numPr>
              <w:ind w:left="283"/>
              <w:jc w:val="both"/>
              <w:rPr>
                <w:szCs w:val="20"/>
                <w:lang w:val="uk-UA"/>
              </w:rPr>
            </w:pPr>
            <w:r w:rsidRPr="0063511D">
              <w:rPr>
                <w:szCs w:val="20"/>
                <w:lang w:val="uk-UA"/>
              </w:rPr>
              <w:t>ІІІ фарм А (9) Курінна Юлія Анатоліївна</w:t>
            </w:r>
          </w:p>
          <w:p w:rsidR="00533FDF" w:rsidRPr="0063511D" w:rsidRDefault="00533FDF" w:rsidP="007E00EC">
            <w:pPr>
              <w:pStyle w:val="affc"/>
              <w:numPr>
                <w:ilvl w:val="0"/>
                <w:numId w:val="60"/>
              </w:numPr>
              <w:ind w:left="283"/>
              <w:jc w:val="both"/>
              <w:rPr>
                <w:szCs w:val="20"/>
                <w:lang w:val="uk-UA"/>
              </w:rPr>
            </w:pPr>
            <w:r w:rsidRPr="0063511D">
              <w:rPr>
                <w:szCs w:val="20"/>
                <w:lang w:val="uk-UA"/>
              </w:rPr>
              <w:t>ІІІ фарм А (9) Лищенко Вікторія Василівна</w:t>
            </w:r>
          </w:p>
          <w:p w:rsidR="00533FDF" w:rsidRPr="0063511D" w:rsidRDefault="00533FDF" w:rsidP="007E00EC">
            <w:pPr>
              <w:pStyle w:val="affc"/>
              <w:numPr>
                <w:ilvl w:val="0"/>
                <w:numId w:val="60"/>
              </w:numPr>
              <w:ind w:left="283"/>
              <w:jc w:val="both"/>
              <w:rPr>
                <w:szCs w:val="20"/>
                <w:lang w:val="uk-UA"/>
              </w:rPr>
            </w:pPr>
            <w:r w:rsidRPr="0063511D">
              <w:rPr>
                <w:szCs w:val="20"/>
                <w:lang w:val="uk-UA"/>
              </w:rPr>
              <w:lastRenderedPageBreak/>
              <w:t>ІІІ фарм Б (9) Лисенко Каріна Вікторівна</w:t>
            </w:r>
          </w:p>
          <w:p w:rsidR="00533FDF" w:rsidRPr="0063511D" w:rsidRDefault="00533FDF" w:rsidP="007E00EC">
            <w:pPr>
              <w:pStyle w:val="affc"/>
              <w:numPr>
                <w:ilvl w:val="0"/>
                <w:numId w:val="60"/>
              </w:numPr>
              <w:ind w:left="283"/>
              <w:jc w:val="both"/>
              <w:rPr>
                <w:szCs w:val="20"/>
                <w:lang w:val="uk-UA"/>
              </w:rPr>
            </w:pPr>
            <w:r w:rsidRPr="0063511D">
              <w:rPr>
                <w:szCs w:val="20"/>
                <w:lang w:val="uk-UA"/>
              </w:rPr>
              <w:t>ІІІ фарм Б (9)</w:t>
            </w:r>
            <w:r w:rsidR="00EC6391">
              <w:rPr>
                <w:szCs w:val="20"/>
                <w:lang w:val="uk-UA"/>
              </w:rPr>
              <w:t xml:space="preserve"> </w:t>
            </w:r>
            <w:r w:rsidRPr="0063511D">
              <w:rPr>
                <w:szCs w:val="20"/>
                <w:lang w:val="uk-UA"/>
              </w:rPr>
              <w:t>Федченко Альона Вячеславівна</w:t>
            </w:r>
          </w:p>
        </w:tc>
      </w:tr>
      <w:tr w:rsidR="00533FDF" w:rsidRPr="0063511D" w:rsidTr="00A814C3">
        <w:tc>
          <w:tcPr>
            <w:tcW w:w="5920" w:type="dxa"/>
            <w:shd w:val="clear" w:color="auto" w:fill="auto"/>
          </w:tcPr>
          <w:p w:rsidR="00533FDF" w:rsidRPr="0063511D" w:rsidRDefault="00533FDF" w:rsidP="007E00EC">
            <w:pPr>
              <w:pStyle w:val="affc"/>
              <w:numPr>
                <w:ilvl w:val="0"/>
                <w:numId w:val="60"/>
              </w:numPr>
              <w:ind w:left="283"/>
              <w:jc w:val="both"/>
              <w:rPr>
                <w:szCs w:val="20"/>
                <w:lang w:val="uk-UA"/>
              </w:rPr>
            </w:pPr>
            <w:r w:rsidRPr="0063511D">
              <w:rPr>
                <w:szCs w:val="20"/>
                <w:lang w:val="uk-UA"/>
              </w:rPr>
              <w:lastRenderedPageBreak/>
              <w:t xml:space="preserve">ІІІ фарм Б (9) Христич </w:t>
            </w:r>
            <w:r w:rsidRPr="0063511D">
              <w:rPr>
                <w:lang w:val="uk-UA"/>
              </w:rPr>
              <w:t>Катерина Петрівна</w:t>
            </w:r>
          </w:p>
          <w:p w:rsidR="00533FDF" w:rsidRPr="0063511D" w:rsidRDefault="00533FDF" w:rsidP="007E00EC">
            <w:pPr>
              <w:pStyle w:val="affc"/>
              <w:numPr>
                <w:ilvl w:val="0"/>
                <w:numId w:val="60"/>
              </w:numPr>
              <w:ind w:left="283"/>
              <w:jc w:val="both"/>
              <w:rPr>
                <w:szCs w:val="20"/>
                <w:lang w:val="uk-UA"/>
              </w:rPr>
            </w:pPr>
            <w:r w:rsidRPr="0063511D">
              <w:rPr>
                <w:lang w:val="uk-UA"/>
              </w:rPr>
              <w:t xml:space="preserve">ІІІ </w:t>
            </w:r>
            <w:r w:rsidRPr="0063511D">
              <w:rPr>
                <w:szCs w:val="20"/>
                <w:lang w:val="uk-UA"/>
              </w:rPr>
              <w:t>фарм В (9) Мороз Софія Вікторівна</w:t>
            </w:r>
          </w:p>
          <w:p w:rsidR="00533FDF" w:rsidRPr="0063511D" w:rsidRDefault="00533FDF" w:rsidP="007E00EC">
            <w:pPr>
              <w:pStyle w:val="affc"/>
              <w:numPr>
                <w:ilvl w:val="0"/>
                <w:numId w:val="60"/>
              </w:numPr>
              <w:ind w:left="283"/>
              <w:jc w:val="both"/>
              <w:rPr>
                <w:szCs w:val="20"/>
                <w:lang w:val="uk-UA"/>
              </w:rPr>
            </w:pPr>
            <w:r w:rsidRPr="0063511D">
              <w:rPr>
                <w:szCs w:val="20"/>
                <w:lang w:val="uk-UA"/>
              </w:rPr>
              <w:t>ІІІ фарм В (9) Коцуренко Ірина Валеріївна</w:t>
            </w:r>
          </w:p>
          <w:p w:rsidR="00533FDF" w:rsidRPr="0063511D" w:rsidRDefault="00533FDF" w:rsidP="007E00EC">
            <w:pPr>
              <w:pStyle w:val="affc"/>
              <w:numPr>
                <w:ilvl w:val="0"/>
                <w:numId w:val="60"/>
              </w:numPr>
              <w:ind w:left="283"/>
              <w:jc w:val="both"/>
              <w:rPr>
                <w:szCs w:val="20"/>
                <w:lang w:val="uk-UA"/>
              </w:rPr>
            </w:pPr>
            <w:r w:rsidRPr="0063511D">
              <w:rPr>
                <w:szCs w:val="20"/>
                <w:lang w:val="uk-UA"/>
              </w:rPr>
              <w:t>ІІІ фарм В (9) Лисенко Каріна Віталіївна</w:t>
            </w:r>
          </w:p>
          <w:p w:rsidR="00533FDF" w:rsidRPr="0063511D" w:rsidRDefault="00533FDF" w:rsidP="007E00EC">
            <w:pPr>
              <w:pStyle w:val="affc"/>
              <w:numPr>
                <w:ilvl w:val="0"/>
                <w:numId w:val="60"/>
              </w:numPr>
              <w:ind w:left="283"/>
              <w:jc w:val="both"/>
              <w:rPr>
                <w:szCs w:val="20"/>
                <w:lang w:val="uk-UA"/>
              </w:rPr>
            </w:pPr>
            <w:r w:rsidRPr="0063511D">
              <w:rPr>
                <w:szCs w:val="20"/>
                <w:lang w:val="uk-UA"/>
              </w:rPr>
              <w:t>ІІІ фарм В (9) Потрубач Софія Геннадіївна</w:t>
            </w:r>
          </w:p>
          <w:p w:rsidR="00533FDF" w:rsidRPr="0063511D" w:rsidRDefault="00533FDF" w:rsidP="007E00EC">
            <w:pPr>
              <w:pStyle w:val="affc"/>
              <w:numPr>
                <w:ilvl w:val="0"/>
                <w:numId w:val="60"/>
              </w:numPr>
              <w:ind w:left="283"/>
              <w:jc w:val="both"/>
              <w:rPr>
                <w:szCs w:val="20"/>
                <w:lang w:val="uk-UA"/>
              </w:rPr>
            </w:pPr>
            <w:r w:rsidRPr="0063511D">
              <w:rPr>
                <w:szCs w:val="20"/>
                <w:lang w:val="uk-UA"/>
              </w:rPr>
              <w:t>ІІІ фарм В (9) Чоботок Тетяна Юхимівна</w:t>
            </w:r>
          </w:p>
          <w:p w:rsidR="00533FDF" w:rsidRPr="0063511D" w:rsidRDefault="00533FDF" w:rsidP="007E00EC">
            <w:pPr>
              <w:pStyle w:val="affc"/>
              <w:numPr>
                <w:ilvl w:val="0"/>
                <w:numId w:val="60"/>
              </w:numPr>
              <w:ind w:left="283"/>
              <w:jc w:val="both"/>
              <w:rPr>
                <w:szCs w:val="20"/>
                <w:lang w:val="uk-UA"/>
              </w:rPr>
            </w:pPr>
            <w:r w:rsidRPr="0063511D">
              <w:rPr>
                <w:szCs w:val="20"/>
                <w:lang w:val="uk-UA"/>
              </w:rPr>
              <w:t>ІІІ фарм В (9) Чубенко Владислав Володимирович</w:t>
            </w:r>
          </w:p>
          <w:p w:rsidR="00533FDF" w:rsidRPr="0063511D" w:rsidRDefault="00533FDF" w:rsidP="007E00EC">
            <w:pPr>
              <w:pStyle w:val="affc"/>
              <w:numPr>
                <w:ilvl w:val="0"/>
                <w:numId w:val="60"/>
              </w:numPr>
              <w:ind w:left="283"/>
              <w:jc w:val="both"/>
              <w:rPr>
                <w:szCs w:val="20"/>
                <w:lang w:val="uk-UA"/>
              </w:rPr>
            </w:pPr>
            <w:r w:rsidRPr="0063511D">
              <w:rPr>
                <w:szCs w:val="20"/>
                <w:lang w:val="uk-UA"/>
              </w:rPr>
              <w:t>К фарм 1 (ден) Болдуженко Ольга Ігорівна</w:t>
            </w:r>
          </w:p>
          <w:p w:rsidR="00533FDF" w:rsidRPr="0063511D" w:rsidRDefault="00533FDF" w:rsidP="007E00EC">
            <w:pPr>
              <w:pStyle w:val="affc"/>
              <w:numPr>
                <w:ilvl w:val="0"/>
                <w:numId w:val="60"/>
              </w:numPr>
              <w:ind w:left="283"/>
              <w:jc w:val="both"/>
              <w:rPr>
                <w:szCs w:val="20"/>
                <w:lang w:val="uk-UA"/>
              </w:rPr>
            </w:pPr>
            <w:r w:rsidRPr="0063511D">
              <w:rPr>
                <w:szCs w:val="20"/>
                <w:lang w:val="uk-UA"/>
              </w:rPr>
              <w:t>К фарм 1 (ден) Данилова Діана Сергіївна</w:t>
            </w:r>
          </w:p>
          <w:p w:rsidR="00533FDF" w:rsidRPr="0063511D" w:rsidRDefault="00533FDF" w:rsidP="007E00EC">
            <w:pPr>
              <w:pStyle w:val="affc"/>
              <w:numPr>
                <w:ilvl w:val="0"/>
                <w:numId w:val="60"/>
              </w:numPr>
              <w:ind w:left="283"/>
              <w:jc w:val="both"/>
              <w:rPr>
                <w:szCs w:val="20"/>
                <w:lang w:val="uk-UA"/>
              </w:rPr>
            </w:pPr>
            <w:r w:rsidRPr="0063511D">
              <w:rPr>
                <w:szCs w:val="20"/>
                <w:lang w:val="uk-UA"/>
              </w:rPr>
              <w:t>К фарм 1 (ден) Сільвашко Марія Василівна</w:t>
            </w:r>
          </w:p>
          <w:p w:rsidR="00533FDF" w:rsidRPr="0063511D" w:rsidRDefault="00533FDF" w:rsidP="007E00EC">
            <w:pPr>
              <w:pStyle w:val="affc"/>
              <w:numPr>
                <w:ilvl w:val="0"/>
                <w:numId w:val="60"/>
              </w:numPr>
              <w:ind w:left="283"/>
              <w:jc w:val="both"/>
              <w:rPr>
                <w:szCs w:val="20"/>
                <w:lang w:val="uk-UA"/>
              </w:rPr>
            </w:pPr>
            <w:r w:rsidRPr="0063511D">
              <w:rPr>
                <w:szCs w:val="20"/>
                <w:lang w:val="uk-UA"/>
              </w:rPr>
              <w:t>К фарм 11 А</w:t>
            </w:r>
            <w:r w:rsidR="00EC6391">
              <w:rPr>
                <w:szCs w:val="20"/>
                <w:lang w:val="uk-UA"/>
              </w:rPr>
              <w:t xml:space="preserve"> </w:t>
            </w:r>
            <w:r w:rsidRPr="0063511D">
              <w:rPr>
                <w:szCs w:val="20"/>
                <w:lang w:val="uk-UA"/>
              </w:rPr>
              <w:t>Котолуп Анастасія Юріївна</w:t>
            </w:r>
          </w:p>
          <w:p w:rsidR="00533FDF" w:rsidRPr="0063511D" w:rsidRDefault="00533FDF" w:rsidP="007E00EC">
            <w:pPr>
              <w:pStyle w:val="affc"/>
              <w:numPr>
                <w:ilvl w:val="0"/>
                <w:numId w:val="60"/>
              </w:numPr>
              <w:ind w:left="283"/>
              <w:jc w:val="both"/>
              <w:rPr>
                <w:szCs w:val="20"/>
                <w:lang w:val="uk-UA"/>
              </w:rPr>
            </w:pPr>
            <w:r w:rsidRPr="0063511D">
              <w:rPr>
                <w:szCs w:val="20"/>
                <w:lang w:val="uk-UA"/>
              </w:rPr>
              <w:t>К фарм 11 А Левченко Мар</w:t>
            </w:r>
            <w:r w:rsidRPr="0063511D">
              <w:rPr>
                <w:szCs w:val="20"/>
              </w:rPr>
              <w:t>’</w:t>
            </w:r>
            <w:r w:rsidRPr="0063511D">
              <w:rPr>
                <w:szCs w:val="20"/>
                <w:lang w:val="uk-UA"/>
              </w:rPr>
              <w:t>яна Вікторівна</w:t>
            </w:r>
          </w:p>
          <w:p w:rsidR="00533FDF" w:rsidRPr="0063511D" w:rsidRDefault="00533FDF" w:rsidP="007E00EC">
            <w:pPr>
              <w:pStyle w:val="affc"/>
              <w:numPr>
                <w:ilvl w:val="0"/>
                <w:numId w:val="60"/>
              </w:numPr>
              <w:ind w:left="283"/>
              <w:jc w:val="both"/>
              <w:rPr>
                <w:szCs w:val="20"/>
                <w:lang w:val="uk-UA"/>
              </w:rPr>
            </w:pPr>
            <w:r w:rsidRPr="0063511D">
              <w:rPr>
                <w:szCs w:val="20"/>
                <w:lang w:val="uk-UA"/>
              </w:rPr>
              <w:t>К фарм 11 А Соколенко Валентина Василівна</w:t>
            </w:r>
          </w:p>
          <w:p w:rsidR="00533FDF" w:rsidRPr="0063511D" w:rsidRDefault="00533FDF" w:rsidP="007E00EC">
            <w:pPr>
              <w:pStyle w:val="affc"/>
              <w:numPr>
                <w:ilvl w:val="0"/>
                <w:numId w:val="60"/>
              </w:numPr>
              <w:ind w:left="283"/>
              <w:jc w:val="both"/>
              <w:rPr>
                <w:szCs w:val="20"/>
                <w:lang w:val="uk-UA"/>
              </w:rPr>
            </w:pPr>
            <w:r w:rsidRPr="0063511D">
              <w:rPr>
                <w:szCs w:val="20"/>
                <w:lang w:val="uk-UA"/>
              </w:rPr>
              <w:t>К фарм 11 А Трофімова Дарина Сергіївна</w:t>
            </w:r>
          </w:p>
          <w:p w:rsidR="00533FDF" w:rsidRPr="0063511D" w:rsidRDefault="00533FDF" w:rsidP="007E00EC">
            <w:pPr>
              <w:pStyle w:val="affc"/>
              <w:numPr>
                <w:ilvl w:val="0"/>
                <w:numId w:val="60"/>
              </w:numPr>
              <w:ind w:left="283"/>
              <w:jc w:val="both"/>
              <w:rPr>
                <w:szCs w:val="20"/>
                <w:lang w:val="uk-UA"/>
              </w:rPr>
            </w:pPr>
            <w:r w:rsidRPr="0063511D">
              <w:rPr>
                <w:szCs w:val="20"/>
                <w:lang w:val="uk-UA"/>
              </w:rPr>
              <w:t>К Фарм 11 Б Мовчан Анастасія Олександрівна</w:t>
            </w:r>
          </w:p>
          <w:p w:rsidR="00533FDF" w:rsidRPr="0063511D" w:rsidRDefault="00533FDF" w:rsidP="007E00EC">
            <w:pPr>
              <w:pStyle w:val="affc"/>
              <w:numPr>
                <w:ilvl w:val="0"/>
                <w:numId w:val="60"/>
              </w:numPr>
              <w:ind w:left="283"/>
              <w:jc w:val="both"/>
              <w:rPr>
                <w:szCs w:val="20"/>
                <w:lang w:val="uk-UA"/>
              </w:rPr>
            </w:pPr>
            <w:r w:rsidRPr="0063511D">
              <w:rPr>
                <w:szCs w:val="20"/>
                <w:lang w:val="uk-UA"/>
              </w:rPr>
              <w:t>К фарм 11 Б Козачок Віталіна Олександрівна</w:t>
            </w:r>
          </w:p>
          <w:p w:rsidR="00533FDF" w:rsidRPr="0063511D" w:rsidRDefault="00533FDF" w:rsidP="007E00EC">
            <w:pPr>
              <w:pStyle w:val="affc"/>
              <w:numPr>
                <w:ilvl w:val="0"/>
                <w:numId w:val="60"/>
              </w:numPr>
              <w:ind w:left="283"/>
              <w:jc w:val="both"/>
              <w:rPr>
                <w:szCs w:val="20"/>
                <w:lang w:val="uk-UA"/>
              </w:rPr>
            </w:pPr>
            <w:r w:rsidRPr="0063511D">
              <w:rPr>
                <w:szCs w:val="20"/>
                <w:lang w:val="uk-UA"/>
              </w:rPr>
              <w:t>К фарм 11 Б Васьковська Поліна Геннадіївна</w:t>
            </w:r>
          </w:p>
          <w:p w:rsidR="00533FDF" w:rsidRPr="0063511D" w:rsidRDefault="00533FDF" w:rsidP="007E00EC">
            <w:pPr>
              <w:pStyle w:val="affc"/>
              <w:numPr>
                <w:ilvl w:val="0"/>
                <w:numId w:val="60"/>
              </w:numPr>
              <w:ind w:left="283"/>
              <w:jc w:val="both"/>
              <w:rPr>
                <w:szCs w:val="20"/>
                <w:lang w:val="uk-UA"/>
              </w:rPr>
            </w:pPr>
            <w:r w:rsidRPr="0063511D">
              <w:rPr>
                <w:szCs w:val="20"/>
                <w:lang w:val="uk-UA"/>
              </w:rPr>
              <w:t>К фарм 11 Б Єдин Дарина Володимирівна</w:t>
            </w:r>
          </w:p>
          <w:p w:rsidR="00533FDF" w:rsidRPr="0063511D" w:rsidRDefault="00533FDF" w:rsidP="007E00EC">
            <w:pPr>
              <w:pStyle w:val="affc"/>
              <w:numPr>
                <w:ilvl w:val="0"/>
                <w:numId w:val="60"/>
              </w:numPr>
              <w:ind w:left="283"/>
              <w:jc w:val="both"/>
              <w:rPr>
                <w:szCs w:val="20"/>
                <w:lang w:val="uk-UA"/>
              </w:rPr>
            </w:pPr>
            <w:r w:rsidRPr="0063511D">
              <w:rPr>
                <w:lang w:val="uk-UA"/>
              </w:rPr>
              <w:t xml:space="preserve">К </w:t>
            </w:r>
            <w:r w:rsidRPr="0063511D">
              <w:rPr>
                <w:szCs w:val="20"/>
                <w:lang w:val="uk-UA"/>
              </w:rPr>
              <w:t>фарм 11 Б Чала Аліна Миколаївна</w:t>
            </w:r>
          </w:p>
          <w:p w:rsidR="00533FDF" w:rsidRPr="0063511D" w:rsidRDefault="00533FDF" w:rsidP="007E00EC">
            <w:pPr>
              <w:pStyle w:val="affc"/>
              <w:numPr>
                <w:ilvl w:val="0"/>
                <w:numId w:val="60"/>
              </w:numPr>
              <w:ind w:left="283"/>
              <w:jc w:val="both"/>
              <w:rPr>
                <w:szCs w:val="20"/>
                <w:lang w:val="uk-UA"/>
              </w:rPr>
            </w:pPr>
            <w:r w:rsidRPr="0063511D">
              <w:rPr>
                <w:szCs w:val="20"/>
                <w:lang w:val="uk-UA"/>
              </w:rPr>
              <w:t>К</w:t>
            </w:r>
            <w:r w:rsidR="00EC6391">
              <w:rPr>
                <w:szCs w:val="20"/>
                <w:lang w:val="uk-UA"/>
              </w:rPr>
              <w:t xml:space="preserve"> </w:t>
            </w:r>
            <w:r w:rsidRPr="0063511D">
              <w:rPr>
                <w:szCs w:val="20"/>
                <w:lang w:val="uk-UA"/>
              </w:rPr>
              <w:t>фарм 11 Б Чала Аліна Миколаївна</w:t>
            </w:r>
          </w:p>
          <w:p w:rsidR="00533FDF" w:rsidRPr="0063511D" w:rsidRDefault="00533FDF" w:rsidP="007E00EC">
            <w:pPr>
              <w:pStyle w:val="affc"/>
              <w:numPr>
                <w:ilvl w:val="0"/>
                <w:numId w:val="60"/>
              </w:numPr>
              <w:ind w:left="283"/>
              <w:jc w:val="both"/>
              <w:rPr>
                <w:szCs w:val="20"/>
                <w:lang w:val="uk-UA"/>
              </w:rPr>
            </w:pPr>
            <w:r w:rsidRPr="0063511D">
              <w:rPr>
                <w:szCs w:val="20"/>
                <w:lang w:val="uk-UA"/>
              </w:rPr>
              <w:t>К</w:t>
            </w:r>
            <w:r w:rsidR="00EC6391">
              <w:rPr>
                <w:szCs w:val="20"/>
                <w:lang w:val="uk-UA"/>
              </w:rPr>
              <w:t xml:space="preserve"> </w:t>
            </w:r>
            <w:r w:rsidRPr="0063511D">
              <w:rPr>
                <w:szCs w:val="20"/>
                <w:lang w:val="uk-UA"/>
              </w:rPr>
              <w:t>фарм 11Б Павлова Катерина Віталіївна</w:t>
            </w:r>
          </w:p>
          <w:p w:rsidR="00533FDF" w:rsidRPr="0063511D" w:rsidRDefault="00533FDF" w:rsidP="00A33A8D">
            <w:pPr>
              <w:pStyle w:val="affc"/>
              <w:ind w:left="318"/>
              <w:jc w:val="both"/>
              <w:rPr>
                <w:sz w:val="2"/>
                <w:szCs w:val="20"/>
                <w:lang w:val="uk-UA"/>
              </w:rPr>
            </w:pPr>
          </w:p>
        </w:tc>
      </w:tr>
    </w:tbl>
    <w:p w:rsidR="00533FDF" w:rsidRPr="0063511D" w:rsidRDefault="00533FDF" w:rsidP="00533FDF">
      <w:pPr>
        <w:pStyle w:val="affb"/>
        <w:ind w:firstLine="0"/>
        <w:rPr>
          <w:i/>
          <w:sz w:val="2"/>
          <w:lang w:val="ru-RU"/>
        </w:rPr>
      </w:pPr>
    </w:p>
    <w:p w:rsidR="00533FDF" w:rsidRPr="0063511D" w:rsidRDefault="00533FDF" w:rsidP="00533FDF">
      <w:pPr>
        <w:pStyle w:val="affb"/>
        <w:jc w:val="right"/>
        <w:rPr>
          <w:i/>
          <w:sz w:val="20"/>
          <w:lang w:val="ru-RU"/>
        </w:rPr>
      </w:pPr>
    </w:p>
    <w:p w:rsidR="00533FDF" w:rsidRPr="0063511D" w:rsidRDefault="00533FDF" w:rsidP="00533FDF">
      <w:pPr>
        <w:pStyle w:val="affb"/>
        <w:jc w:val="right"/>
        <w:rPr>
          <w:i/>
          <w:sz w:val="20"/>
        </w:rPr>
      </w:pPr>
      <w:r w:rsidRPr="0063511D">
        <w:rPr>
          <w:i/>
          <w:sz w:val="20"/>
          <w:lang w:val="ru-RU"/>
        </w:rPr>
        <w:t xml:space="preserve">Таблиця </w:t>
      </w:r>
      <w:r w:rsidRPr="0063511D">
        <w:rPr>
          <w:i/>
          <w:sz w:val="20"/>
        </w:rPr>
        <w:t>6</w:t>
      </w:r>
    </w:p>
    <w:p w:rsidR="00533FDF" w:rsidRPr="0063511D" w:rsidRDefault="00533FDF" w:rsidP="00533FDF">
      <w:pPr>
        <w:contextualSpacing/>
        <w:jc w:val="right"/>
        <w:rPr>
          <w:b/>
          <w:sz w:val="2"/>
          <w:szCs w:val="28"/>
        </w:rPr>
      </w:pPr>
    </w:p>
    <w:p w:rsidR="00533FDF" w:rsidRPr="0063511D" w:rsidRDefault="00533FDF" w:rsidP="00533FDF">
      <w:pPr>
        <w:contextualSpacing/>
        <w:jc w:val="right"/>
        <w:rPr>
          <w:b/>
          <w:sz w:val="18"/>
          <w:szCs w:val="28"/>
        </w:rPr>
      </w:pPr>
    </w:p>
    <w:p w:rsidR="00533FDF" w:rsidRPr="0063511D" w:rsidRDefault="00533FDF" w:rsidP="00533FDF">
      <w:pPr>
        <w:contextualSpacing/>
        <w:jc w:val="center"/>
        <w:rPr>
          <w:b/>
          <w:sz w:val="28"/>
        </w:rPr>
      </w:pPr>
      <w:r w:rsidRPr="0063511D">
        <w:rPr>
          <w:b/>
          <w:sz w:val="28"/>
        </w:rPr>
        <w:t>Результати складання державних кваліфікаційних</w:t>
      </w:r>
    </w:p>
    <w:p w:rsidR="00533FDF" w:rsidRPr="0063511D" w:rsidRDefault="00533FDF" w:rsidP="00533FDF">
      <w:pPr>
        <w:contextualSpacing/>
        <w:jc w:val="center"/>
        <w:rPr>
          <w:b/>
          <w:sz w:val="28"/>
        </w:rPr>
      </w:pPr>
      <w:r w:rsidRPr="0063511D">
        <w:rPr>
          <w:b/>
          <w:sz w:val="28"/>
        </w:rPr>
        <w:t>Екзаменів зі спеціальності 5.12020101 фармація, 226 фармація у</w:t>
      </w:r>
      <w:r w:rsidR="00EC6391">
        <w:rPr>
          <w:b/>
          <w:sz w:val="28"/>
        </w:rPr>
        <w:t xml:space="preserve"> </w:t>
      </w:r>
      <w:r w:rsidRPr="0063511D">
        <w:rPr>
          <w:b/>
          <w:sz w:val="28"/>
        </w:rPr>
        <w:t>2019/2020 навчальному році</w:t>
      </w:r>
    </w:p>
    <w:tbl>
      <w:tblPr>
        <w:tblW w:w="10490"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1702"/>
        <w:gridCol w:w="708"/>
        <w:gridCol w:w="1985"/>
        <w:gridCol w:w="567"/>
        <w:gridCol w:w="709"/>
        <w:gridCol w:w="708"/>
        <w:gridCol w:w="709"/>
        <w:gridCol w:w="709"/>
        <w:gridCol w:w="709"/>
        <w:gridCol w:w="708"/>
        <w:gridCol w:w="850"/>
      </w:tblGrid>
      <w:tr w:rsidR="00533FDF" w:rsidRPr="0063511D" w:rsidTr="00A33A8D">
        <w:trPr>
          <w:cantSplit/>
          <w:trHeight w:val="455"/>
          <w:jc w:val="center"/>
        </w:trPr>
        <w:tc>
          <w:tcPr>
            <w:tcW w:w="426" w:type="dxa"/>
            <w:vMerge w:val="restart"/>
            <w:tcBorders>
              <w:top w:val="single" w:sz="4" w:space="0" w:color="auto"/>
              <w:left w:val="single" w:sz="4" w:space="0" w:color="auto"/>
            </w:tcBorders>
            <w:shd w:val="clear" w:color="auto" w:fill="auto"/>
            <w:vAlign w:val="center"/>
          </w:tcPr>
          <w:p w:rsidR="00533FDF" w:rsidRPr="0063511D" w:rsidRDefault="00533FDF" w:rsidP="00A814C3">
            <w:pPr>
              <w:contextualSpacing/>
              <w:jc w:val="center"/>
              <w:rPr>
                <w:b/>
              </w:rPr>
            </w:pPr>
            <w:r w:rsidRPr="0063511D">
              <w:rPr>
                <w:b/>
              </w:rPr>
              <w:t>№</w:t>
            </w:r>
          </w:p>
        </w:tc>
        <w:tc>
          <w:tcPr>
            <w:tcW w:w="1702" w:type="dxa"/>
            <w:vMerge w:val="restart"/>
            <w:tcBorders>
              <w:top w:val="single" w:sz="4" w:space="0" w:color="auto"/>
            </w:tcBorders>
            <w:shd w:val="clear" w:color="auto" w:fill="auto"/>
            <w:vAlign w:val="center"/>
          </w:tcPr>
          <w:p w:rsidR="00533FDF" w:rsidRPr="0063511D" w:rsidRDefault="00533FDF" w:rsidP="00A814C3">
            <w:pPr>
              <w:contextualSpacing/>
              <w:jc w:val="center"/>
              <w:rPr>
                <w:b/>
              </w:rPr>
            </w:pPr>
            <w:r w:rsidRPr="0063511D">
              <w:rPr>
                <w:b/>
              </w:rPr>
              <w:t>Група</w:t>
            </w:r>
          </w:p>
        </w:tc>
        <w:tc>
          <w:tcPr>
            <w:tcW w:w="708" w:type="dxa"/>
            <w:vMerge w:val="restart"/>
            <w:tcBorders>
              <w:top w:val="single" w:sz="4" w:space="0" w:color="auto"/>
            </w:tcBorders>
            <w:shd w:val="clear" w:color="auto" w:fill="auto"/>
            <w:textDirection w:val="btLr"/>
            <w:vAlign w:val="center"/>
          </w:tcPr>
          <w:p w:rsidR="00533FDF" w:rsidRPr="0063511D" w:rsidRDefault="00533FDF" w:rsidP="00A814C3">
            <w:pPr>
              <w:contextualSpacing/>
              <w:jc w:val="center"/>
              <w:rPr>
                <w:b/>
              </w:rPr>
            </w:pPr>
            <w:r w:rsidRPr="0063511D">
              <w:rPr>
                <w:b/>
              </w:rPr>
              <w:t xml:space="preserve">Кількість студентів </w:t>
            </w:r>
          </w:p>
          <w:p w:rsidR="00533FDF" w:rsidRPr="0063511D" w:rsidRDefault="00533FDF" w:rsidP="00A814C3">
            <w:pPr>
              <w:contextualSpacing/>
              <w:rPr>
                <w:b/>
              </w:rPr>
            </w:pPr>
          </w:p>
        </w:tc>
        <w:tc>
          <w:tcPr>
            <w:tcW w:w="1985" w:type="dxa"/>
            <w:vMerge w:val="restart"/>
            <w:tcBorders>
              <w:top w:val="single" w:sz="4" w:space="0" w:color="auto"/>
            </w:tcBorders>
            <w:shd w:val="clear" w:color="auto" w:fill="auto"/>
            <w:vAlign w:val="center"/>
          </w:tcPr>
          <w:p w:rsidR="00533FDF" w:rsidRPr="0063511D" w:rsidRDefault="00533FDF" w:rsidP="00A814C3">
            <w:pPr>
              <w:contextualSpacing/>
              <w:jc w:val="center"/>
              <w:rPr>
                <w:b/>
              </w:rPr>
            </w:pPr>
            <w:r w:rsidRPr="0063511D">
              <w:rPr>
                <w:b/>
              </w:rPr>
              <w:t>Керівник групи</w:t>
            </w:r>
          </w:p>
        </w:tc>
        <w:tc>
          <w:tcPr>
            <w:tcW w:w="567" w:type="dxa"/>
            <w:vMerge w:val="restart"/>
            <w:tcBorders>
              <w:top w:val="single" w:sz="4" w:space="0" w:color="auto"/>
            </w:tcBorders>
            <w:shd w:val="clear" w:color="auto" w:fill="auto"/>
            <w:textDirection w:val="btLr"/>
          </w:tcPr>
          <w:p w:rsidR="00533FDF" w:rsidRPr="0063511D" w:rsidRDefault="00533FDF" w:rsidP="00A814C3">
            <w:pPr>
              <w:contextualSpacing/>
              <w:jc w:val="center"/>
              <w:rPr>
                <w:b/>
              </w:rPr>
            </w:pPr>
            <w:r w:rsidRPr="0063511D">
              <w:rPr>
                <w:b/>
              </w:rPr>
              <w:t>Допущено</w:t>
            </w:r>
          </w:p>
        </w:tc>
        <w:tc>
          <w:tcPr>
            <w:tcW w:w="2835" w:type="dxa"/>
            <w:gridSpan w:val="4"/>
            <w:tcBorders>
              <w:top w:val="single" w:sz="4" w:space="0" w:color="auto"/>
            </w:tcBorders>
            <w:shd w:val="clear" w:color="auto" w:fill="auto"/>
          </w:tcPr>
          <w:p w:rsidR="00533FDF" w:rsidRPr="0063511D" w:rsidRDefault="00533FDF" w:rsidP="00A814C3">
            <w:pPr>
              <w:contextualSpacing/>
              <w:jc w:val="center"/>
              <w:rPr>
                <w:b/>
              </w:rPr>
            </w:pPr>
            <w:r w:rsidRPr="0063511D">
              <w:rPr>
                <w:b/>
              </w:rPr>
              <w:t>Результати комплексного кваліфікацій-ногоекзамену</w:t>
            </w:r>
          </w:p>
        </w:tc>
        <w:tc>
          <w:tcPr>
            <w:tcW w:w="709" w:type="dxa"/>
            <w:vMerge w:val="restart"/>
            <w:tcBorders>
              <w:top w:val="single" w:sz="4" w:space="0" w:color="auto"/>
            </w:tcBorders>
            <w:shd w:val="clear" w:color="auto" w:fill="auto"/>
            <w:textDirection w:val="btLr"/>
            <w:vAlign w:val="center"/>
          </w:tcPr>
          <w:p w:rsidR="00533FDF" w:rsidRPr="0063511D" w:rsidRDefault="00533FDF" w:rsidP="00A814C3">
            <w:pPr>
              <w:contextualSpacing/>
              <w:jc w:val="center"/>
              <w:rPr>
                <w:b/>
              </w:rPr>
            </w:pPr>
            <w:r w:rsidRPr="0063511D">
              <w:rPr>
                <w:b/>
              </w:rPr>
              <w:t>Успішність</w:t>
            </w:r>
          </w:p>
        </w:tc>
        <w:tc>
          <w:tcPr>
            <w:tcW w:w="708" w:type="dxa"/>
            <w:vMerge w:val="restart"/>
            <w:tcBorders>
              <w:top w:val="single" w:sz="4" w:space="0" w:color="auto"/>
            </w:tcBorders>
            <w:shd w:val="clear" w:color="auto" w:fill="auto"/>
            <w:textDirection w:val="btLr"/>
            <w:vAlign w:val="center"/>
          </w:tcPr>
          <w:p w:rsidR="00533FDF" w:rsidRPr="0063511D" w:rsidRDefault="00533FDF" w:rsidP="00A814C3">
            <w:pPr>
              <w:contextualSpacing/>
              <w:jc w:val="center"/>
              <w:rPr>
                <w:b/>
              </w:rPr>
            </w:pPr>
            <w:r w:rsidRPr="0063511D">
              <w:rPr>
                <w:b/>
              </w:rPr>
              <w:t>Середній бал</w:t>
            </w:r>
          </w:p>
        </w:tc>
        <w:tc>
          <w:tcPr>
            <w:tcW w:w="850" w:type="dxa"/>
            <w:vMerge w:val="restart"/>
            <w:tcBorders>
              <w:top w:val="single" w:sz="4" w:space="0" w:color="auto"/>
              <w:right w:val="single" w:sz="4" w:space="0" w:color="auto"/>
            </w:tcBorders>
            <w:shd w:val="clear" w:color="auto" w:fill="auto"/>
            <w:textDirection w:val="btLr"/>
            <w:vAlign w:val="center"/>
          </w:tcPr>
          <w:p w:rsidR="00533FDF" w:rsidRPr="0063511D" w:rsidRDefault="00533FDF" w:rsidP="00A814C3">
            <w:pPr>
              <w:contextualSpacing/>
              <w:jc w:val="center"/>
              <w:rPr>
                <w:b/>
              </w:rPr>
            </w:pPr>
            <w:r w:rsidRPr="0063511D">
              <w:rPr>
                <w:b/>
              </w:rPr>
              <w:t>Якісний показник</w:t>
            </w:r>
          </w:p>
        </w:tc>
      </w:tr>
      <w:tr w:rsidR="00533FDF" w:rsidRPr="0063511D" w:rsidTr="00A814C3">
        <w:trPr>
          <w:cantSplit/>
          <w:trHeight w:val="1034"/>
          <w:jc w:val="center"/>
        </w:trPr>
        <w:tc>
          <w:tcPr>
            <w:tcW w:w="426" w:type="dxa"/>
            <w:vMerge/>
            <w:tcBorders>
              <w:left w:val="single" w:sz="4" w:space="0" w:color="auto"/>
              <w:bottom w:val="single" w:sz="4" w:space="0" w:color="auto"/>
            </w:tcBorders>
            <w:shd w:val="clear" w:color="auto" w:fill="auto"/>
          </w:tcPr>
          <w:p w:rsidR="00533FDF" w:rsidRPr="0063511D" w:rsidRDefault="00533FDF" w:rsidP="00A814C3">
            <w:pPr>
              <w:jc w:val="center"/>
              <w:rPr>
                <w:b/>
              </w:rPr>
            </w:pPr>
          </w:p>
        </w:tc>
        <w:tc>
          <w:tcPr>
            <w:tcW w:w="1702" w:type="dxa"/>
            <w:vMerge/>
            <w:tcBorders>
              <w:bottom w:val="single" w:sz="4" w:space="0" w:color="auto"/>
            </w:tcBorders>
            <w:shd w:val="clear" w:color="auto" w:fill="auto"/>
            <w:vAlign w:val="center"/>
          </w:tcPr>
          <w:p w:rsidR="00533FDF" w:rsidRPr="0063511D" w:rsidRDefault="00533FDF" w:rsidP="00A814C3">
            <w:pPr>
              <w:jc w:val="center"/>
              <w:rPr>
                <w:b/>
              </w:rPr>
            </w:pPr>
          </w:p>
        </w:tc>
        <w:tc>
          <w:tcPr>
            <w:tcW w:w="708" w:type="dxa"/>
            <w:vMerge/>
            <w:tcBorders>
              <w:bottom w:val="single" w:sz="4" w:space="0" w:color="auto"/>
            </w:tcBorders>
            <w:shd w:val="clear" w:color="auto" w:fill="auto"/>
            <w:textDirection w:val="btLr"/>
            <w:vAlign w:val="center"/>
          </w:tcPr>
          <w:p w:rsidR="00533FDF" w:rsidRPr="0063511D" w:rsidRDefault="00533FDF" w:rsidP="00A814C3">
            <w:pPr>
              <w:jc w:val="center"/>
              <w:rPr>
                <w:b/>
              </w:rPr>
            </w:pPr>
          </w:p>
        </w:tc>
        <w:tc>
          <w:tcPr>
            <w:tcW w:w="1985" w:type="dxa"/>
            <w:vMerge/>
            <w:tcBorders>
              <w:bottom w:val="single" w:sz="4" w:space="0" w:color="auto"/>
            </w:tcBorders>
            <w:shd w:val="clear" w:color="auto" w:fill="auto"/>
          </w:tcPr>
          <w:p w:rsidR="00533FDF" w:rsidRPr="0063511D" w:rsidRDefault="00533FDF" w:rsidP="00A814C3">
            <w:pPr>
              <w:jc w:val="center"/>
              <w:rPr>
                <w:b/>
              </w:rPr>
            </w:pPr>
          </w:p>
        </w:tc>
        <w:tc>
          <w:tcPr>
            <w:tcW w:w="567" w:type="dxa"/>
            <w:vMerge/>
            <w:tcBorders>
              <w:bottom w:val="single" w:sz="4" w:space="0" w:color="auto"/>
            </w:tcBorders>
            <w:shd w:val="clear" w:color="auto" w:fill="auto"/>
            <w:textDirection w:val="btLr"/>
          </w:tcPr>
          <w:p w:rsidR="00533FDF" w:rsidRPr="0063511D" w:rsidRDefault="00533FDF" w:rsidP="00A814C3">
            <w:pPr>
              <w:jc w:val="center"/>
            </w:pPr>
          </w:p>
        </w:tc>
        <w:tc>
          <w:tcPr>
            <w:tcW w:w="709" w:type="dxa"/>
            <w:tcBorders>
              <w:bottom w:val="single" w:sz="4" w:space="0" w:color="auto"/>
            </w:tcBorders>
            <w:shd w:val="clear" w:color="auto" w:fill="auto"/>
            <w:vAlign w:val="center"/>
          </w:tcPr>
          <w:p w:rsidR="00533FDF" w:rsidRPr="0063511D" w:rsidRDefault="00533FDF" w:rsidP="00A814C3">
            <w:pPr>
              <w:jc w:val="center"/>
              <w:rPr>
                <w:b/>
                <w:sz w:val="4"/>
              </w:rPr>
            </w:pPr>
          </w:p>
          <w:p w:rsidR="00533FDF" w:rsidRPr="0063511D" w:rsidRDefault="00533FDF" w:rsidP="00A814C3">
            <w:pPr>
              <w:jc w:val="center"/>
              <w:rPr>
                <w:b/>
              </w:rPr>
            </w:pPr>
            <w:r w:rsidRPr="0063511D">
              <w:rPr>
                <w:b/>
              </w:rPr>
              <w:t>«5»</w:t>
            </w:r>
          </w:p>
        </w:tc>
        <w:tc>
          <w:tcPr>
            <w:tcW w:w="708" w:type="dxa"/>
            <w:tcBorders>
              <w:bottom w:val="single" w:sz="4" w:space="0" w:color="auto"/>
            </w:tcBorders>
            <w:shd w:val="clear" w:color="auto" w:fill="auto"/>
            <w:vAlign w:val="center"/>
          </w:tcPr>
          <w:p w:rsidR="00533FDF" w:rsidRPr="0063511D" w:rsidRDefault="00533FDF" w:rsidP="00A814C3">
            <w:pPr>
              <w:jc w:val="center"/>
              <w:rPr>
                <w:b/>
              </w:rPr>
            </w:pPr>
            <w:r w:rsidRPr="0063511D">
              <w:rPr>
                <w:b/>
              </w:rPr>
              <w:t>«4»</w:t>
            </w:r>
          </w:p>
        </w:tc>
        <w:tc>
          <w:tcPr>
            <w:tcW w:w="709" w:type="dxa"/>
            <w:tcBorders>
              <w:bottom w:val="single" w:sz="4" w:space="0" w:color="auto"/>
            </w:tcBorders>
            <w:shd w:val="clear" w:color="auto" w:fill="auto"/>
            <w:vAlign w:val="center"/>
          </w:tcPr>
          <w:p w:rsidR="00533FDF" w:rsidRPr="0063511D" w:rsidRDefault="00533FDF" w:rsidP="00A814C3">
            <w:pPr>
              <w:jc w:val="center"/>
              <w:rPr>
                <w:b/>
              </w:rPr>
            </w:pPr>
            <w:r w:rsidRPr="0063511D">
              <w:rPr>
                <w:b/>
              </w:rPr>
              <w:t>«3»</w:t>
            </w:r>
          </w:p>
        </w:tc>
        <w:tc>
          <w:tcPr>
            <w:tcW w:w="709" w:type="dxa"/>
            <w:tcBorders>
              <w:bottom w:val="single" w:sz="4" w:space="0" w:color="auto"/>
            </w:tcBorders>
            <w:shd w:val="clear" w:color="auto" w:fill="auto"/>
            <w:vAlign w:val="center"/>
          </w:tcPr>
          <w:p w:rsidR="00533FDF" w:rsidRPr="0063511D" w:rsidRDefault="00533FDF" w:rsidP="00A814C3">
            <w:pPr>
              <w:jc w:val="center"/>
              <w:rPr>
                <w:b/>
              </w:rPr>
            </w:pPr>
            <w:r w:rsidRPr="0063511D">
              <w:rPr>
                <w:b/>
              </w:rPr>
              <w:t>«2»</w:t>
            </w:r>
          </w:p>
        </w:tc>
        <w:tc>
          <w:tcPr>
            <w:tcW w:w="709" w:type="dxa"/>
            <w:vMerge/>
            <w:tcBorders>
              <w:bottom w:val="single" w:sz="4" w:space="0" w:color="auto"/>
            </w:tcBorders>
            <w:shd w:val="clear" w:color="auto" w:fill="auto"/>
          </w:tcPr>
          <w:p w:rsidR="00533FDF" w:rsidRPr="0063511D" w:rsidRDefault="00533FDF" w:rsidP="00A814C3">
            <w:pPr>
              <w:jc w:val="center"/>
            </w:pPr>
          </w:p>
        </w:tc>
        <w:tc>
          <w:tcPr>
            <w:tcW w:w="708" w:type="dxa"/>
            <w:vMerge/>
            <w:tcBorders>
              <w:bottom w:val="single" w:sz="4" w:space="0" w:color="auto"/>
            </w:tcBorders>
            <w:shd w:val="clear" w:color="auto" w:fill="auto"/>
          </w:tcPr>
          <w:p w:rsidR="00533FDF" w:rsidRPr="0063511D" w:rsidRDefault="00533FDF" w:rsidP="00A814C3">
            <w:pPr>
              <w:jc w:val="center"/>
            </w:pPr>
          </w:p>
        </w:tc>
        <w:tc>
          <w:tcPr>
            <w:tcW w:w="850" w:type="dxa"/>
            <w:vMerge/>
            <w:tcBorders>
              <w:bottom w:val="single" w:sz="4" w:space="0" w:color="auto"/>
              <w:right w:val="single" w:sz="4" w:space="0" w:color="auto"/>
            </w:tcBorders>
            <w:shd w:val="clear" w:color="auto" w:fill="auto"/>
            <w:textDirection w:val="btLr"/>
            <w:vAlign w:val="center"/>
          </w:tcPr>
          <w:p w:rsidR="00533FDF" w:rsidRPr="0063511D" w:rsidRDefault="00533FDF" w:rsidP="00A814C3">
            <w:pPr>
              <w:jc w:val="center"/>
            </w:pPr>
          </w:p>
        </w:tc>
      </w:tr>
      <w:tr w:rsidR="00533FDF" w:rsidRPr="0063511D" w:rsidTr="00A33A8D">
        <w:trPr>
          <w:jc w:val="center"/>
        </w:trPr>
        <w:tc>
          <w:tcPr>
            <w:tcW w:w="426" w:type="dxa"/>
            <w:tcBorders>
              <w:top w:val="single" w:sz="4" w:space="0" w:color="auto"/>
              <w:left w:val="single" w:sz="4" w:space="0" w:color="auto"/>
            </w:tcBorders>
            <w:shd w:val="clear" w:color="auto" w:fill="auto"/>
          </w:tcPr>
          <w:p w:rsidR="00533FDF" w:rsidRPr="0063511D" w:rsidRDefault="00533FDF" w:rsidP="00A814C3">
            <w:pPr>
              <w:contextualSpacing/>
              <w:jc w:val="center"/>
            </w:pPr>
            <w:r w:rsidRPr="0063511D">
              <w:t>1.</w:t>
            </w:r>
          </w:p>
        </w:tc>
        <w:tc>
          <w:tcPr>
            <w:tcW w:w="1702" w:type="dxa"/>
            <w:tcBorders>
              <w:top w:val="single" w:sz="4" w:space="0" w:color="auto"/>
            </w:tcBorders>
            <w:shd w:val="clear" w:color="auto" w:fill="auto"/>
            <w:vAlign w:val="center"/>
          </w:tcPr>
          <w:p w:rsidR="00533FDF" w:rsidRPr="0063511D" w:rsidRDefault="00533FDF" w:rsidP="00A814C3">
            <w:pPr>
              <w:jc w:val="center"/>
              <w:rPr>
                <w:i/>
                <w:szCs w:val="28"/>
              </w:rPr>
            </w:pPr>
            <w:r w:rsidRPr="0063511D">
              <w:rPr>
                <w:i/>
                <w:szCs w:val="28"/>
              </w:rPr>
              <w:t>ІІІ фарм А (9)</w:t>
            </w:r>
          </w:p>
        </w:tc>
        <w:tc>
          <w:tcPr>
            <w:tcW w:w="708" w:type="dxa"/>
            <w:tcBorders>
              <w:top w:val="single" w:sz="4" w:space="0" w:color="auto"/>
            </w:tcBorders>
            <w:shd w:val="clear" w:color="auto" w:fill="auto"/>
            <w:vAlign w:val="center"/>
          </w:tcPr>
          <w:p w:rsidR="00533FDF" w:rsidRPr="0063511D" w:rsidRDefault="00533FDF" w:rsidP="00A814C3">
            <w:pPr>
              <w:jc w:val="center"/>
              <w:rPr>
                <w:szCs w:val="28"/>
              </w:rPr>
            </w:pPr>
            <w:r w:rsidRPr="0063511D">
              <w:rPr>
                <w:szCs w:val="28"/>
              </w:rPr>
              <w:t>34</w:t>
            </w:r>
          </w:p>
        </w:tc>
        <w:tc>
          <w:tcPr>
            <w:tcW w:w="1985" w:type="dxa"/>
            <w:tcBorders>
              <w:top w:val="single" w:sz="4" w:space="0" w:color="auto"/>
            </w:tcBorders>
            <w:shd w:val="clear" w:color="auto" w:fill="auto"/>
            <w:vAlign w:val="center"/>
          </w:tcPr>
          <w:p w:rsidR="00533FDF" w:rsidRPr="0063511D" w:rsidRDefault="00533FDF" w:rsidP="00A814C3">
            <w:pPr>
              <w:jc w:val="center"/>
              <w:rPr>
                <w:szCs w:val="28"/>
              </w:rPr>
            </w:pPr>
            <w:r w:rsidRPr="0063511D">
              <w:rPr>
                <w:szCs w:val="28"/>
              </w:rPr>
              <w:t>Карпенко Ю.П.</w:t>
            </w:r>
          </w:p>
        </w:tc>
        <w:tc>
          <w:tcPr>
            <w:tcW w:w="567" w:type="dxa"/>
            <w:tcBorders>
              <w:top w:val="single" w:sz="4" w:space="0" w:color="auto"/>
            </w:tcBorders>
            <w:shd w:val="clear" w:color="auto" w:fill="auto"/>
            <w:vAlign w:val="center"/>
          </w:tcPr>
          <w:p w:rsidR="00533FDF" w:rsidRPr="0063511D" w:rsidRDefault="00533FDF" w:rsidP="00A814C3">
            <w:pPr>
              <w:jc w:val="center"/>
              <w:rPr>
                <w:szCs w:val="28"/>
              </w:rPr>
            </w:pPr>
            <w:r w:rsidRPr="0063511D">
              <w:rPr>
                <w:szCs w:val="28"/>
              </w:rPr>
              <w:t>34</w:t>
            </w:r>
          </w:p>
        </w:tc>
        <w:tc>
          <w:tcPr>
            <w:tcW w:w="709" w:type="dxa"/>
            <w:tcBorders>
              <w:top w:val="single" w:sz="4" w:space="0" w:color="auto"/>
            </w:tcBorders>
            <w:shd w:val="clear" w:color="auto" w:fill="auto"/>
            <w:vAlign w:val="center"/>
          </w:tcPr>
          <w:p w:rsidR="00533FDF" w:rsidRPr="0063511D" w:rsidRDefault="00533FDF" w:rsidP="00A814C3">
            <w:pPr>
              <w:jc w:val="center"/>
              <w:rPr>
                <w:szCs w:val="28"/>
              </w:rPr>
            </w:pPr>
            <w:r w:rsidRPr="0063511D">
              <w:rPr>
                <w:szCs w:val="28"/>
              </w:rPr>
              <w:t>8</w:t>
            </w:r>
          </w:p>
          <w:p w:rsidR="00533FDF" w:rsidRPr="0063511D" w:rsidRDefault="00533FDF" w:rsidP="00A814C3">
            <w:pPr>
              <w:jc w:val="center"/>
              <w:rPr>
                <w:szCs w:val="28"/>
              </w:rPr>
            </w:pPr>
            <w:r w:rsidRPr="0063511D">
              <w:rPr>
                <w:szCs w:val="28"/>
              </w:rPr>
              <w:t>23,5%</w:t>
            </w:r>
          </w:p>
        </w:tc>
        <w:tc>
          <w:tcPr>
            <w:tcW w:w="708" w:type="dxa"/>
            <w:tcBorders>
              <w:top w:val="single" w:sz="4" w:space="0" w:color="auto"/>
            </w:tcBorders>
            <w:shd w:val="clear" w:color="auto" w:fill="auto"/>
            <w:vAlign w:val="center"/>
          </w:tcPr>
          <w:p w:rsidR="00533FDF" w:rsidRPr="0063511D" w:rsidRDefault="00533FDF" w:rsidP="00A814C3">
            <w:pPr>
              <w:jc w:val="center"/>
              <w:rPr>
                <w:szCs w:val="28"/>
              </w:rPr>
            </w:pPr>
            <w:r w:rsidRPr="0063511D">
              <w:rPr>
                <w:szCs w:val="28"/>
              </w:rPr>
              <w:t>21</w:t>
            </w:r>
          </w:p>
          <w:p w:rsidR="00533FDF" w:rsidRPr="0063511D" w:rsidRDefault="00533FDF" w:rsidP="00A814C3">
            <w:pPr>
              <w:jc w:val="center"/>
              <w:rPr>
                <w:szCs w:val="28"/>
              </w:rPr>
            </w:pPr>
            <w:r w:rsidRPr="0063511D">
              <w:rPr>
                <w:szCs w:val="28"/>
              </w:rPr>
              <w:t>61,8%</w:t>
            </w:r>
          </w:p>
        </w:tc>
        <w:tc>
          <w:tcPr>
            <w:tcW w:w="709" w:type="dxa"/>
            <w:tcBorders>
              <w:top w:val="single" w:sz="4" w:space="0" w:color="auto"/>
            </w:tcBorders>
            <w:shd w:val="clear" w:color="auto" w:fill="auto"/>
            <w:vAlign w:val="center"/>
          </w:tcPr>
          <w:p w:rsidR="00533FDF" w:rsidRPr="0063511D" w:rsidRDefault="00533FDF" w:rsidP="00A814C3">
            <w:pPr>
              <w:jc w:val="center"/>
              <w:rPr>
                <w:szCs w:val="28"/>
              </w:rPr>
            </w:pPr>
            <w:r w:rsidRPr="0063511D">
              <w:rPr>
                <w:szCs w:val="28"/>
              </w:rPr>
              <w:t>5</w:t>
            </w:r>
          </w:p>
          <w:p w:rsidR="00533FDF" w:rsidRPr="0063511D" w:rsidRDefault="00533FDF" w:rsidP="00A814C3">
            <w:pPr>
              <w:jc w:val="center"/>
              <w:rPr>
                <w:szCs w:val="28"/>
              </w:rPr>
            </w:pPr>
            <w:r w:rsidRPr="0063511D">
              <w:rPr>
                <w:szCs w:val="28"/>
              </w:rPr>
              <w:t>14,7%</w:t>
            </w:r>
          </w:p>
        </w:tc>
        <w:tc>
          <w:tcPr>
            <w:tcW w:w="709" w:type="dxa"/>
            <w:tcBorders>
              <w:top w:val="single" w:sz="4" w:space="0" w:color="auto"/>
            </w:tcBorders>
            <w:shd w:val="clear" w:color="auto" w:fill="auto"/>
            <w:vAlign w:val="center"/>
          </w:tcPr>
          <w:p w:rsidR="00533FDF" w:rsidRPr="0063511D" w:rsidRDefault="00533FDF" w:rsidP="00A814C3">
            <w:pPr>
              <w:jc w:val="center"/>
              <w:rPr>
                <w:szCs w:val="28"/>
              </w:rPr>
            </w:pPr>
            <w:r w:rsidRPr="0063511D">
              <w:rPr>
                <w:szCs w:val="28"/>
              </w:rPr>
              <w:t>-</w:t>
            </w:r>
          </w:p>
        </w:tc>
        <w:tc>
          <w:tcPr>
            <w:tcW w:w="709" w:type="dxa"/>
            <w:tcBorders>
              <w:top w:val="single" w:sz="4" w:space="0" w:color="auto"/>
            </w:tcBorders>
            <w:shd w:val="clear" w:color="auto" w:fill="auto"/>
            <w:vAlign w:val="center"/>
          </w:tcPr>
          <w:p w:rsidR="00533FDF" w:rsidRPr="0063511D" w:rsidRDefault="00533FDF" w:rsidP="00A814C3">
            <w:pPr>
              <w:jc w:val="center"/>
              <w:rPr>
                <w:szCs w:val="28"/>
              </w:rPr>
            </w:pPr>
            <w:r w:rsidRPr="0063511D">
              <w:rPr>
                <w:szCs w:val="28"/>
              </w:rPr>
              <w:t>100%</w:t>
            </w:r>
          </w:p>
        </w:tc>
        <w:tc>
          <w:tcPr>
            <w:tcW w:w="708" w:type="dxa"/>
            <w:tcBorders>
              <w:top w:val="single" w:sz="4" w:space="0" w:color="auto"/>
            </w:tcBorders>
            <w:shd w:val="clear" w:color="auto" w:fill="auto"/>
            <w:vAlign w:val="center"/>
          </w:tcPr>
          <w:p w:rsidR="00533FDF" w:rsidRPr="0063511D" w:rsidRDefault="00533FDF" w:rsidP="00A814C3">
            <w:pPr>
              <w:jc w:val="center"/>
              <w:rPr>
                <w:szCs w:val="28"/>
              </w:rPr>
            </w:pPr>
            <w:r w:rsidRPr="0063511D">
              <w:rPr>
                <w:szCs w:val="28"/>
              </w:rPr>
              <w:t>4,1</w:t>
            </w:r>
          </w:p>
        </w:tc>
        <w:tc>
          <w:tcPr>
            <w:tcW w:w="850" w:type="dxa"/>
            <w:tcBorders>
              <w:top w:val="single" w:sz="4" w:space="0" w:color="auto"/>
              <w:right w:val="single" w:sz="4" w:space="0" w:color="auto"/>
            </w:tcBorders>
            <w:shd w:val="clear" w:color="auto" w:fill="auto"/>
            <w:vAlign w:val="center"/>
          </w:tcPr>
          <w:p w:rsidR="00533FDF" w:rsidRPr="0063511D" w:rsidRDefault="00533FDF" w:rsidP="00A814C3">
            <w:pPr>
              <w:jc w:val="center"/>
              <w:rPr>
                <w:szCs w:val="28"/>
              </w:rPr>
            </w:pPr>
            <w:r w:rsidRPr="0063511D">
              <w:rPr>
                <w:szCs w:val="28"/>
              </w:rPr>
              <w:t>85,3%</w:t>
            </w:r>
          </w:p>
        </w:tc>
      </w:tr>
      <w:tr w:rsidR="00533FDF" w:rsidRPr="0063511D" w:rsidTr="00A33A8D">
        <w:trPr>
          <w:jc w:val="center"/>
        </w:trPr>
        <w:tc>
          <w:tcPr>
            <w:tcW w:w="426" w:type="dxa"/>
            <w:tcBorders>
              <w:left w:val="single" w:sz="4" w:space="0" w:color="auto"/>
            </w:tcBorders>
            <w:shd w:val="clear" w:color="auto" w:fill="auto"/>
          </w:tcPr>
          <w:p w:rsidR="00533FDF" w:rsidRPr="0063511D" w:rsidRDefault="00533FDF" w:rsidP="00A814C3">
            <w:pPr>
              <w:contextualSpacing/>
              <w:jc w:val="center"/>
            </w:pPr>
            <w:r w:rsidRPr="0063511D">
              <w:t>2.</w:t>
            </w:r>
          </w:p>
        </w:tc>
        <w:tc>
          <w:tcPr>
            <w:tcW w:w="1702" w:type="dxa"/>
            <w:shd w:val="clear" w:color="auto" w:fill="auto"/>
            <w:vAlign w:val="center"/>
          </w:tcPr>
          <w:p w:rsidR="00533FDF" w:rsidRPr="0063511D" w:rsidRDefault="00533FDF" w:rsidP="00A814C3">
            <w:pPr>
              <w:jc w:val="center"/>
              <w:rPr>
                <w:i/>
                <w:szCs w:val="28"/>
              </w:rPr>
            </w:pPr>
            <w:r w:rsidRPr="0063511D">
              <w:rPr>
                <w:i/>
                <w:szCs w:val="28"/>
              </w:rPr>
              <w:t>ІІІ фарм Б (9)</w:t>
            </w:r>
          </w:p>
        </w:tc>
        <w:tc>
          <w:tcPr>
            <w:tcW w:w="708" w:type="dxa"/>
            <w:shd w:val="clear" w:color="auto" w:fill="auto"/>
            <w:vAlign w:val="center"/>
          </w:tcPr>
          <w:p w:rsidR="00533FDF" w:rsidRPr="0063511D" w:rsidRDefault="00533FDF" w:rsidP="00A814C3">
            <w:pPr>
              <w:jc w:val="center"/>
              <w:rPr>
                <w:szCs w:val="28"/>
              </w:rPr>
            </w:pPr>
            <w:r w:rsidRPr="0063511D">
              <w:rPr>
                <w:szCs w:val="28"/>
              </w:rPr>
              <w:t>33</w:t>
            </w:r>
          </w:p>
        </w:tc>
        <w:tc>
          <w:tcPr>
            <w:tcW w:w="1985" w:type="dxa"/>
            <w:shd w:val="clear" w:color="auto" w:fill="auto"/>
            <w:vAlign w:val="center"/>
          </w:tcPr>
          <w:p w:rsidR="00533FDF" w:rsidRPr="0063511D" w:rsidRDefault="00533FDF" w:rsidP="00A814C3">
            <w:pPr>
              <w:jc w:val="center"/>
              <w:rPr>
                <w:szCs w:val="28"/>
              </w:rPr>
            </w:pPr>
            <w:r w:rsidRPr="0063511D">
              <w:rPr>
                <w:szCs w:val="28"/>
              </w:rPr>
              <w:t>Краснокутська Н.М.</w:t>
            </w:r>
          </w:p>
        </w:tc>
        <w:tc>
          <w:tcPr>
            <w:tcW w:w="567" w:type="dxa"/>
            <w:shd w:val="clear" w:color="auto" w:fill="auto"/>
            <w:vAlign w:val="center"/>
          </w:tcPr>
          <w:p w:rsidR="00533FDF" w:rsidRPr="0063511D" w:rsidRDefault="00533FDF" w:rsidP="00A814C3">
            <w:pPr>
              <w:jc w:val="center"/>
              <w:rPr>
                <w:szCs w:val="28"/>
              </w:rPr>
            </w:pPr>
            <w:r w:rsidRPr="0063511D">
              <w:rPr>
                <w:szCs w:val="28"/>
              </w:rPr>
              <w:t>33</w:t>
            </w:r>
          </w:p>
        </w:tc>
        <w:tc>
          <w:tcPr>
            <w:tcW w:w="709" w:type="dxa"/>
            <w:shd w:val="clear" w:color="auto" w:fill="auto"/>
            <w:vAlign w:val="center"/>
          </w:tcPr>
          <w:p w:rsidR="00533FDF" w:rsidRPr="0063511D" w:rsidRDefault="00533FDF" w:rsidP="00A814C3">
            <w:pPr>
              <w:jc w:val="center"/>
              <w:rPr>
                <w:szCs w:val="28"/>
              </w:rPr>
            </w:pPr>
            <w:r w:rsidRPr="0063511D">
              <w:rPr>
                <w:szCs w:val="28"/>
              </w:rPr>
              <w:t>7 21,2%</w:t>
            </w:r>
          </w:p>
        </w:tc>
        <w:tc>
          <w:tcPr>
            <w:tcW w:w="708" w:type="dxa"/>
            <w:shd w:val="clear" w:color="auto" w:fill="auto"/>
            <w:vAlign w:val="center"/>
          </w:tcPr>
          <w:p w:rsidR="00533FDF" w:rsidRPr="0063511D" w:rsidRDefault="00533FDF" w:rsidP="00A814C3">
            <w:pPr>
              <w:jc w:val="center"/>
              <w:rPr>
                <w:szCs w:val="28"/>
              </w:rPr>
            </w:pPr>
            <w:r w:rsidRPr="0063511D">
              <w:rPr>
                <w:szCs w:val="28"/>
              </w:rPr>
              <w:t>23</w:t>
            </w:r>
          </w:p>
          <w:p w:rsidR="00533FDF" w:rsidRPr="0063511D" w:rsidRDefault="00533FDF" w:rsidP="00A814C3">
            <w:pPr>
              <w:jc w:val="center"/>
              <w:rPr>
                <w:szCs w:val="28"/>
              </w:rPr>
            </w:pPr>
            <w:r w:rsidRPr="0063511D">
              <w:rPr>
                <w:szCs w:val="28"/>
              </w:rPr>
              <w:t>69,7%</w:t>
            </w:r>
          </w:p>
        </w:tc>
        <w:tc>
          <w:tcPr>
            <w:tcW w:w="709" w:type="dxa"/>
            <w:shd w:val="clear" w:color="auto" w:fill="auto"/>
            <w:vAlign w:val="center"/>
          </w:tcPr>
          <w:p w:rsidR="00533FDF" w:rsidRPr="0063511D" w:rsidRDefault="00533FDF" w:rsidP="00A814C3">
            <w:pPr>
              <w:jc w:val="center"/>
              <w:rPr>
                <w:szCs w:val="28"/>
              </w:rPr>
            </w:pPr>
            <w:r w:rsidRPr="0063511D">
              <w:rPr>
                <w:szCs w:val="28"/>
              </w:rPr>
              <w:t>3 9,09%</w:t>
            </w:r>
          </w:p>
        </w:tc>
        <w:tc>
          <w:tcPr>
            <w:tcW w:w="709" w:type="dxa"/>
            <w:shd w:val="clear" w:color="auto" w:fill="auto"/>
            <w:vAlign w:val="center"/>
          </w:tcPr>
          <w:p w:rsidR="00533FDF" w:rsidRPr="0063511D" w:rsidRDefault="00533FDF" w:rsidP="00A814C3">
            <w:pPr>
              <w:jc w:val="center"/>
              <w:rPr>
                <w:szCs w:val="28"/>
              </w:rPr>
            </w:pPr>
            <w:r w:rsidRPr="0063511D">
              <w:rPr>
                <w:szCs w:val="28"/>
              </w:rPr>
              <w:t>-</w:t>
            </w:r>
          </w:p>
        </w:tc>
        <w:tc>
          <w:tcPr>
            <w:tcW w:w="709" w:type="dxa"/>
            <w:shd w:val="clear" w:color="auto" w:fill="auto"/>
            <w:vAlign w:val="center"/>
          </w:tcPr>
          <w:p w:rsidR="00533FDF" w:rsidRPr="0063511D" w:rsidRDefault="00533FDF" w:rsidP="00A814C3">
            <w:pPr>
              <w:jc w:val="center"/>
              <w:rPr>
                <w:szCs w:val="28"/>
              </w:rPr>
            </w:pPr>
            <w:r w:rsidRPr="0063511D">
              <w:rPr>
                <w:szCs w:val="28"/>
              </w:rPr>
              <w:t>100%</w:t>
            </w:r>
          </w:p>
        </w:tc>
        <w:tc>
          <w:tcPr>
            <w:tcW w:w="708" w:type="dxa"/>
            <w:shd w:val="clear" w:color="auto" w:fill="auto"/>
            <w:vAlign w:val="center"/>
          </w:tcPr>
          <w:p w:rsidR="00533FDF" w:rsidRPr="0063511D" w:rsidRDefault="00533FDF" w:rsidP="00A814C3">
            <w:pPr>
              <w:jc w:val="center"/>
              <w:rPr>
                <w:szCs w:val="28"/>
              </w:rPr>
            </w:pPr>
            <w:r w:rsidRPr="0063511D">
              <w:rPr>
                <w:szCs w:val="28"/>
              </w:rPr>
              <w:t>4,1</w:t>
            </w:r>
          </w:p>
        </w:tc>
        <w:tc>
          <w:tcPr>
            <w:tcW w:w="850" w:type="dxa"/>
            <w:tcBorders>
              <w:right w:val="single" w:sz="4" w:space="0" w:color="auto"/>
            </w:tcBorders>
            <w:shd w:val="clear" w:color="auto" w:fill="auto"/>
            <w:vAlign w:val="center"/>
          </w:tcPr>
          <w:p w:rsidR="00533FDF" w:rsidRPr="0063511D" w:rsidRDefault="00533FDF" w:rsidP="00A814C3">
            <w:pPr>
              <w:jc w:val="center"/>
              <w:rPr>
                <w:szCs w:val="28"/>
              </w:rPr>
            </w:pPr>
            <w:r w:rsidRPr="0063511D">
              <w:rPr>
                <w:szCs w:val="28"/>
              </w:rPr>
              <w:t>90,9%</w:t>
            </w:r>
          </w:p>
        </w:tc>
      </w:tr>
      <w:tr w:rsidR="00533FDF" w:rsidRPr="0063511D" w:rsidTr="00A33A8D">
        <w:trPr>
          <w:jc w:val="center"/>
        </w:trPr>
        <w:tc>
          <w:tcPr>
            <w:tcW w:w="426" w:type="dxa"/>
            <w:tcBorders>
              <w:left w:val="single" w:sz="4" w:space="0" w:color="auto"/>
            </w:tcBorders>
            <w:shd w:val="clear" w:color="auto" w:fill="auto"/>
          </w:tcPr>
          <w:p w:rsidR="00533FDF" w:rsidRPr="0063511D" w:rsidRDefault="00533FDF" w:rsidP="00A814C3">
            <w:pPr>
              <w:contextualSpacing/>
              <w:jc w:val="center"/>
            </w:pPr>
            <w:r w:rsidRPr="0063511D">
              <w:t>3.</w:t>
            </w:r>
          </w:p>
        </w:tc>
        <w:tc>
          <w:tcPr>
            <w:tcW w:w="1702" w:type="dxa"/>
            <w:shd w:val="clear" w:color="auto" w:fill="auto"/>
            <w:vAlign w:val="center"/>
          </w:tcPr>
          <w:p w:rsidR="00533FDF" w:rsidRPr="0063511D" w:rsidRDefault="00533FDF" w:rsidP="00A814C3">
            <w:pPr>
              <w:jc w:val="center"/>
              <w:rPr>
                <w:i/>
                <w:szCs w:val="28"/>
              </w:rPr>
            </w:pPr>
            <w:r w:rsidRPr="0063511D">
              <w:rPr>
                <w:i/>
                <w:szCs w:val="28"/>
              </w:rPr>
              <w:t>ІІІ фарм В (9)</w:t>
            </w:r>
          </w:p>
        </w:tc>
        <w:tc>
          <w:tcPr>
            <w:tcW w:w="708" w:type="dxa"/>
            <w:shd w:val="clear" w:color="auto" w:fill="auto"/>
            <w:vAlign w:val="center"/>
          </w:tcPr>
          <w:p w:rsidR="00533FDF" w:rsidRPr="0063511D" w:rsidRDefault="00533FDF" w:rsidP="00A814C3">
            <w:pPr>
              <w:jc w:val="center"/>
              <w:rPr>
                <w:szCs w:val="28"/>
              </w:rPr>
            </w:pPr>
            <w:r w:rsidRPr="0063511D">
              <w:rPr>
                <w:szCs w:val="28"/>
              </w:rPr>
              <w:t>34</w:t>
            </w:r>
          </w:p>
        </w:tc>
        <w:tc>
          <w:tcPr>
            <w:tcW w:w="1985" w:type="dxa"/>
            <w:shd w:val="clear" w:color="auto" w:fill="auto"/>
            <w:vAlign w:val="center"/>
          </w:tcPr>
          <w:p w:rsidR="00533FDF" w:rsidRPr="0063511D" w:rsidRDefault="00533FDF" w:rsidP="00A814C3">
            <w:pPr>
              <w:jc w:val="center"/>
              <w:rPr>
                <w:szCs w:val="28"/>
              </w:rPr>
            </w:pPr>
            <w:r w:rsidRPr="0063511D">
              <w:rPr>
                <w:szCs w:val="28"/>
              </w:rPr>
              <w:t>Черепанова М.О.</w:t>
            </w:r>
          </w:p>
        </w:tc>
        <w:tc>
          <w:tcPr>
            <w:tcW w:w="567" w:type="dxa"/>
            <w:shd w:val="clear" w:color="auto" w:fill="auto"/>
            <w:vAlign w:val="center"/>
          </w:tcPr>
          <w:p w:rsidR="00533FDF" w:rsidRPr="0063511D" w:rsidRDefault="00533FDF" w:rsidP="00A814C3">
            <w:pPr>
              <w:jc w:val="center"/>
              <w:rPr>
                <w:szCs w:val="28"/>
              </w:rPr>
            </w:pPr>
            <w:r w:rsidRPr="0063511D">
              <w:rPr>
                <w:szCs w:val="28"/>
              </w:rPr>
              <w:t>34</w:t>
            </w:r>
          </w:p>
        </w:tc>
        <w:tc>
          <w:tcPr>
            <w:tcW w:w="709" w:type="dxa"/>
            <w:shd w:val="clear" w:color="auto" w:fill="auto"/>
            <w:vAlign w:val="center"/>
          </w:tcPr>
          <w:p w:rsidR="00533FDF" w:rsidRPr="0063511D" w:rsidRDefault="00533FDF" w:rsidP="00A814C3">
            <w:pPr>
              <w:jc w:val="center"/>
              <w:rPr>
                <w:szCs w:val="28"/>
              </w:rPr>
            </w:pPr>
            <w:r w:rsidRPr="0063511D">
              <w:rPr>
                <w:szCs w:val="28"/>
              </w:rPr>
              <w:t>12 35,3%</w:t>
            </w:r>
          </w:p>
        </w:tc>
        <w:tc>
          <w:tcPr>
            <w:tcW w:w="708" w:type="dxa"/>
            <w:shd w:val="clear" w:color="auto" w:fill="auto"/>
            <w:vAlign w:val="center"/>
          </w:tcPr>
          <w:p w:rsidR="00533FDF" w:rsidRPr="0063511D" w:rsidRDefault="00533FDF" w:rsidP="00A814C3">
            <w:pPr>
              <w:jc w:val="center"/>
              <w:rPr>
                <w:szCs w:val="28"/>
              </w:rPr>
            </w:pPr>
            <w:r w:rsidRPr="0063511D">
              <w:rPr>
                <w:szCs w:val="28"/>
              </w:rPr>
              <w:t xml:space="preserve">17 </w:t>
            </w:r>
          </w:p>
          <w:p w:rsidR="00533FDF" w:rsidRPr="0063511D" w:rsidRDefault="00533FDF" w:rsidP="00A814C3">
            <w:pPr>
              <w:jc w:val="center"/>
              <w:rPr>
                <w:szCs w:val="28"/>
              </w:rPr>
            </w:pPr>
            <w:r w:rsidRPr="0063511D">
              <w:rPr>
                <w:szCs w:val="28"/>
              </w:rPr>
              <w:t>50%</w:t>
            </w:r>
          </w:p>
        </w:tc>
        <w:tc>
          <w:tcPr>
            <w:tcW w:w="709" w:type="dxa"/>
            <w:shd w:val="clear" w:color="auto" w:fill="auto"/>
            <w:vAlign w:val="center"/>
          </w:tcPr>
          <w:p w:rsidR="00533FDF" w:rsidRPr="0063511D" w:rsidRDefault="00533FDF" w:rsidP="00A814C3">
            <w:pPr>
              <w:jc w:val="center"/>
              <w:rPr>
                <w:szCs w:val="28"/>
              </w:rPr>
            </w:pPr>
            <w:r w:rsidRPr="0063511D">
              <w:rPr>
                <w:szCs w:val="28"/>
              </w:rPr>
              <w:t>5 14,7%</w:t>
            </w:r>
          </w:p>
        </w:tc>
        <w:tc>
          <w:tcPr>
            <w:tcW w:w="709" w:type="dxa"/>
            <w:shd w:val="clear" w:color="auto" w:fill="auto"/>
            <w:vAlign w:val="center"/>
          </w:tcPr>
          <w:p w:rsidR="00533FDF" w:rsidRPr="0063511D" w:rsidRDefault="00533FDF" w:rsidP="00A814C3">
            <w:pPr>
              <w:jc w:val="center"/>
              <w:rPr>
                <w:szCs w:val="28"/>
              </w:rPr>
            </w:pPr>
            <w:r w:rsidRPr="0063511D">
              <w:rPr>
                <w:szCs w:val="28"/>
              </w:rPr>
              <w:t>-</w:t>
            </w:r>
          </w:p>
        </w:tc>
        <w:tc>
          <w:tcPr>
            <w:tcW w:w="709" w:type="dxa"/>
            <w:shd w:val="clear" w:color="auto" w:fill="auto"/>
            <w:vAlign w:val="center"/>
          </w:tcPr>
          <w:p w:rsidR="00533FDF" w:rsidRPr="0063511D" w:rsidRDefault="00533FDF" w:rsidP="00A814C3">
            <w:pPr>
              <w:jc w:val="center"/>
              <w:rPr>
                <w:szCs w:val="28"/>
              </w:rPr>
            </w:pPr>
            <w:r w:rsidRPr="0063511D">
              <w:rPr>
                <w:szCs w:val="28"/>
              </w:rPr>
              <w:t>100%</w:t>
            </w:r>
          </w:p>
        </w:tc>
        <w:tc>
          <w:tcPr>
            <w:tcW w:w="708" w:type="dxa"/>
            <w:shd w:val="clear" w:color="auto" w:fill="auto"/>
            <w:vAlign w:val="center"/>
          </w:tcPr>
          <w:p w:rsidR="00533FDF" w:rsidRPr="0063511D" w:rsidRDefault="00533FDF" w:rsidP="00A814C3">
            <w:pPr>
              <w:jc w:val="center"/>
              <w:rPr>
                <w:szCs w:val="28"/>
              </w:rPr>
            </w:pPr>
            <w:r w:rsidRPr="0063511D">
              <w:rPr>
                <w:szCs w:val="28"/>
              </w:rPr>
              <w:t>4,2</w:t>
            </w:r>
          </w:p>
        </w:tc>
        <w:tc>
          <w:tcPr>
            <w:tcW w:w="850" w:type="dxa"/>
            <w:tcBorders>
              <w:right w:val="single" w:sz="4" w:space="0" w:color="auto"/>
            </w:tcBorders>
            <w:shd w:val="clear" w:color="auto" w:fill="auto"/>
            <w:vAlign w:val="center"/>
          </w:tcPr>
          <w:p w:rsidR="00533FDF" w:rsidRPr="0063511D" w:rsidRDefault="00533FDF" w:rsidP="00A814C3">
            <w:pPr>
              <w:jc w:val="center"/>
              <w:rPr>
                <w:szCs w:val="28"/>
              </w:rPr>
            </w:pPr>
            <w:r w:rsidRPr="0063511D">
              <w:rPr>
                <w:szCs w:val="28"/>
              </w:rPr>
              <w:t>85,3%</w:t>
            </w:r>
          </w:p>
        </w:tc>
      </w:tr>
      <w:tr w:rsidR="00533FDF" w:rsidRPr="0063511D" w:rsidTr="00A33A8D">
        <w:trPr>
          <w:jc w:val="center"/>
        </w:trPr>
        <w:tc>
          <w:tcPr>
            <w:tcW w:w="426" w:type="dxa"/>
            <w:tcBorders>
              <w:left w:val="single" w:sz="4" w:space="0" w:color="auto"/>
            </w:tcBorders>
            <w:shd w:val="clear" w:color="auto" w:fill="auto"/>
          </w:tcPr>
          <w:p w:rsidR="00533FDF" w:rsidRPr="0063511D" w:rsidRDefault="00533FDF" w:rsidP="00A814C3">
            <w:pPr>
              <w:contextualSpacing/>
              <w:jc w:val="center"/>
            </w:pPr>
            <w:r w:rsidRPr="0063511D">
              <w:t>4.</w:t>
            </w:r>
          </w:p>
        </w:tc>
        <w:tc>
          <w:tcPr>
            <w:tcW w:w="1702" w:type="dxa"/>
            <w:shd w:val="clear" w:color="auto" w:fill="auto"/>
            <w:vAlign w:val="center"/>
          </w:tcPr>
          <w:p w:rsidR="00533FDF" w:rsidRPr="0063511D" w:rsidRDefault="00533FDF" w:rsidP="00A814C3">
            <w:pPr>
              <w:jc w:val="center"/>
              <w:rPr>
                <w:i/>
                <w:szCs w:val="28"/>
              </w:rPr>
            </w:pPr>
            <w:r w:rsidRPr="0063511D">
              <w:rPr>
                <w:i/>
                <w:szCs w:val="28"/>
              </w:rPr>
              <w:t>ІІ фарм (11)</w:t>
            </w:r>
          </w:p>
        </w:tc>
        <w:tc>
          <w:tcPr>
            <w:tcW w:w="708" w:type="dxa"/>
            <w:shd w:val="clear" w:color="auto" w:fill="auto"/>
            <w:vAlign w:val="center"/>
          </w:tcPr>
          <w:p w:rsidR="00533FDF" w:rsidRPr="0063511D" w:rsidRDefault="00533FDF" w:rsidP="00A814C3">
            <w:pPr>
              <w:jc w:val="center"/>
              <w:rPr>
                <w:szCs w:val="28"/>
              </w:rPr>
            </w:pPr>
            <w:r w:rsidRPr="0063511D">
              <w:rPr>
                <w:szCs w:val="28"/>
              </w:rPr>
              <w:t>26</w:t>
            </w:r>
          </w:p>
        </w:tc>
        <w:tc>
          <w:tcPr>
            <w:tcW w:w="1985" w:type="dxa"/>
            <w:shd w:val="clear" w:color="auto" w:fill="auto"/>
            <w:vAlign w:val="center"/>
          </w:tcPr>
          <w:p w:rsidR="00533FDF" w:rsidRPr="0063511D" w:rsidRDefault="00533FDF" w:rsidP="00A814C3">
            <w:pPr>
              <w:jc w:val="center"/>
              <w:rPr>
                <w:szCs w:val="28"/>
              </w:rPr>
            </w:pPr>
            <w:r w:rsidRPr="0063511D">
              <w:rPr>
                <w:szCs w:val="28"/>
              </w:rPr>
              <w:t>Молчанова Т.І.</w:t>
            </w:r>
          </w:p>
        </w:tc>
        <w:tc>
          <w:tcPr>
            <w:tcW w:w="567" w:type="dxa"/>
            <w:shd w:val="clear" w:color="auto" w:fill="auto"/>
            <w:vAlign w:val="center"/>
          </w:tcPr>
          <w:p w:rsidR="00533FDF" w:rsidRPr="0063511D" w:rsidRDefault="00533FDF" w:rsidP="00A814C3">
            <w:pPr>
              <w:jc w:val="center"/>
              <w:rPr>
                <w:szCs w:val="28"/>
              </w:rPr>
            </w:pPr>
            <w:r w:rsidRPr="0063511D">
              <w:rPr>
                <w:szCs w:val="28"/>
              </w:rPr>
              <w:t>26</w:t>
            </w:r>
          </w:p>
        </w:tc>
        <w:tc>
          <w:tcPr>
            <w:tcW w:w="709" w:type="dxa"/>
            <w:shd w:val="clear" w:color="auto" w:fill="auto"/>
            <w:vAlign w:val="center"/>
          </w:tcPr>
          <w:p w:rsidR="00533FDF" w:rsidRPr="0063511D" w:rsidRDefault="00533FDF" w:rsidP="00A814C3">
            <w:pPr>
              <w:jc w:val="center"/>
              <w:rPr>
                <w:szCs w:val="28"/>
              </w:rPr>
            </w:pPr>
            <w:r w:rsidRPr="0063511D">
              <w:rPr>
                <w:szCs w:val="28"/>
              </w:rPr>
              <w:t>6</w:t>
            </w:r>
          </w:p>
          <w:p w:rsidR="00533FDF" w:rsidRPr="0063511D" w:rsidRDefault="00533FDF" w:rsidP="00A814C3">
            <w:pPr>
              <w:jc w:val="center"/>
              <w:rPr>
                <w:szCs w:val="28"/>
              </w:rPr>
            </w:pPr>
            <w:r w:rsidRPr="0063511D">
              <w:rPr>
                <w:szCs w:val="28"/>
              </w:rPr>
              <w:t>23,1%</w:t>
            </w:r>
          </w:p>
        </w:tc>
        <w:tc>
          <w:tcPr>
            <w:tcW w:w="708" w:type="dxa"/>
            <w:shd w:val="clear" w:color="auto" w:fill="auto"/>
            <w:vAlign w:val="center"/>
          </w:tcPr>
          <w:p w:rsidR="00533FDF" w:rsidRPr="0063511D" w:rsidRDefault="00533FDF" w:rsidP="00A814C3">
            <w:pPr>
              <w:jc w:val="center"/>
              <w:rPr>
                <w:szCs w:val="28"/>
              </w:rPr>
            </w:pPr>
            <w:r w:rsidRPr="0063511D">
              <w:rPr>
                <w:szCs w:val="28"/>
              </w:rPr>
              <w:t>16</w:t>
            </w:r>
          </w:p>
          <w:p w:rsidR="00533FDF" w:rsidRPr="0063511D" w:rsidRDefault="00533FDF" w:rsidP="00A814C3">
            <w:pPr>
              <w:jc w:val="center"/>
              <w:rPr>
                <w:szCs w:val="28"/>
              </w:rPr>
            </w:pPr>
            <w:r w:rsidRPr="0063511D">
              <w:rPr>
                <w:szCs w:val="28"/>
              </w:rPr>
              <w:t>61,5%</w:t>
            </w:r>
          </w:p>
        </w:tc>
        <w:tc>
          <w:tcPr>
            <w:tcW w:w="709" w:type="dxa"/>
            <w:shd w:val="clear" w:color="auto" w:fill="auto"/>
            <w:vAlign w:val="center"/>
          </w:tcPr>
          <w:p w:rsidR="00533FDF" w:rsidRPr="0063511D" w:rsidRDefault="00533FDF" w:rsidP="00A814C3">
            <w:pPr>
              <w:jc w:val="center"/>
              <w:rPr>
                <w:szCs w:val="28"/>
              </w:rPr>
            </w:pPr>
            <w:r w:rsidRPr="0063511D">
              <w:rPr>
                <w:szCs w:val="28"/>
              </w:rPr>
              <w:t>4</w:t>
            </w:r>
          </w:p>
          <w:p w:rsidR="00533FDF" w:rsidRPr="0063511D" w:rsidRDefault="00533FDF" w:rsidP="00A814C3">
            <w:pPr>
              <w:jc w:val="center"/>
              <w:rPr>
                <w:szCs w:val="28"/>
              </w:rPr>
            </w:pPr>
            <w:r w:rsidRPr="0063511D">
              <w:rPr>
                <w:szCs w:val="28"/>
              </w:rPr>
              <w:t>15,4%</w:t>
            </w:r>
          </w:p>
        </w:tc>
        <w:tc>
          <w:tcPr>
            <w:tcW w:w="709" w:type="dxa"/>
            <w:shd w:val="clear" w:color="auto" w:fill="auto"/>
            <w:vAlign w:val="center"/>
          </w:tcPr>
          <w:p w:rsidR="00533FDF" w:rsidRPr="0063511D" w:rsidRDefault="00533FDF" w:rsidP="00A814C3">
            <w:pPr>
              <w:jc w:val="center"/>
              <w:rPr>
                <w:szCs w:val="28"/>
              </w:rPr>
            </w:pPr>
            <w:r w:rsidRPr="0063511D">
              <w:rPr>
                <w:szCs w:val="28"/>
              </w:rPr>
              <w:t>-</w:t>
            </w:r>
          </w:p>
        </w:tc>
        <w:tc>
          <w:tcPr>
            <w:tcW w:w="709" w:type="dxa"/>
            <w:shd w:val="clear" w:color="auto" w:fill="auto"/>
            <w:vAlign w:val="center"/>
          </w:tcPr>
          <w:p w:rsidR="00533FDF" w:rsidRPr="0063511D" w:rsidRDefault="00533FDF" w:rsidP="00A814C3">
            <w:pPr>
              <w:jc w:val="center"/>
              <w:rPr>
                <w:szCs w:val="28"/>
              </w:rPr>
            </w:pPr>
            <w:r w:rsidRPr="0063511D">
              <w:rPr>
                <w:szCs w:val="28"/>
              </w:rPr>
              <w:t>100%</w:t>
            </w:r>
          </w:p>
        </w:tc>
        <w:tc>
          <w:tcPr>
            <w:tcW w:w="708" w:type="dxa"/>
            <w:shd w:val="clear" w:color="auto" w:fill="auto"/>
            <w:vAlign w:val="center"/>
          </w:tcPr>
          <w:p w:rsidR="00533FDF" w:rsidRPr="0063511D" w:rsidRDefault="00533FDF" w:rsidP="00A814C3">
            <w:pPr>
              <w:jc w:val="center"/>
              <w:rPr>
                <w:szCs w:val="28"/>
              </w:rPr>
            </w:pPr>
            <w:r w:rsidRPr="0063511D">
              <w:rPr>
                <w:szCs w:val="28"/>
              </w:rPr>
              <w:t>4,1</w:t>
            </w:r>
          </w:p>
        </w:tc>
        <w:tc>
          <w:tcPr>
            <w:tcW w:w="850" w:type="dxa"/>
            <w:tcBorders>
              <w:right w:val="single" w:sz="4" w:space="0" w:color="auto"/>
            </w:tcBorders>
            <w:shd w:val="clear" w:color="auto" w:fill="auto"/>
            <w:vAlign w:val="center"/>
          </w:tcPr>
          <w:p w:rsidR="00533FDF" w:rsidRPr="0063511D" w:rsidRDefault="00533FDF" w:rsidP="00A814C3">
            <w:pPr>
              <w:jc w:val="center"/>
              <w:rPr>
                <w:szCs w:val="28"/>
              </w:rPr>
            </w:pPr>
            <w:r w:rsidRPr="0063511D">
              <w:rPr>
                <w:szCs w:val="28"/>
              </w:rPr>
              <w:t>84,6%</w:t>
            </w:r>
          </w:p>
        </w:tc>
      </w:tr>
      <w:tr w:rsidR="00533FDF" w:rsidRPr="0063511D" w:rsidTr="00A33A8D">
        <w:trPr>
          <w:jc w:val="center"/>
        </w:trPr>
        <w:tc>
          <w:tcPr>
            <w:tcW w:w="2128" w:type="dxa"/>
            <w:gridSpan w:val="2"/>
            <w:tcBorders>
              <w:left w:val="single" w:sz="4" w:space="0" w:color="auto"/>
              <w:bottom w:val="single" w:sz="4" w:space="0" w:color="auto"/>
            </w:tcBorders>
            <w:shd w:val="clear" w:color="auto" w:fill="auto"/>
            <w:vAlign w:val="center"/>
          </w:tcPr>
          <w:p w:rsidR="00533FDF" w:rsidRPr="0063511D" w:rsidRDefault="00533FDF" w:rsidP="00A814C3">
            <w:pPr>
              <w:contextualSpacing/>
              <w:jc w:val="center"/>
            </w:pPr>
            <w:r w:rsidRPr="0063511D">
              <w:rPr>
                <w:b/>
              </w:rPr>
              <w:t>Загальний результат</w:t>
            </w:r>
          </w:p>
        </w:tc>
        <w:tc>
          <w:tcPr>
            <w:tcW w:w="708" w:type="dxa"/>
            <w:tcBorders>
              <w:bottom w:val="single" w:sz="4" w:space="0" w:color="auto"/>
            </w:tcBorders>
            <w:shd w:val="clear" w:color="auto" w:fill="auto"/>
            <w:vAlign w:val="center"/>
          </w:tcPr>
          <w:p w:rsidR="00533FDF" w:rsidRPr="0063511D" w:rsidRDefault="00533FDF" w:rsidP="00A814C3">
            <w:pPr>
              <w:contextualSpacing/>
              <w:jc w:val="center"/>
              <w:rPr>
                <w:b/>
                <w:lang w:val="en-US"/>
              </w:rPr>
            </w:pPr>
            <w:r w:rsidRPr="0063511D">
              <w:rPr>
                <w:b/>
              </w:rPr>
              <w:t>1</w:t>
            </w:r>
            <w:r w:rsidRPr="0063511D">
              <w:rPr>
                <w:b/>
                <w:lang w:val="en-US"/>
              </w:rPr>
              <w:t>27</w:t>
            </w:r>
          </w:p>
        </w:tc>
        <w:tc>
          <w:tcPr>
            <w:tcW w:w="1985" w:type="dxa"/>
            <w:tcBorders>
              <w:bottom w:val="single" w:sz="4" w:space="0" w:color="auto"/>
            </w:tcBorders>
            <w:shd w:val="clear" w:color="auto" w:fill="auto"/>
          </w:tcPr>
          <w:p w:rsidR="00533FDF" w:rsidRPr="0063511D" w:rsidRDefault="00533FDF" w:rsidP="00A814C3">
            <w:pPr>
              <w:contextualSpacing/>
              <w:jc w:val="center"/>
            </w:pPr>
          </w:p>
        </w:tc>
        <w:tc>
          <w:tcPr>
            <w:tcW w:w="567" w:type="dxa"/>
            <w:tcBorders>
              <w:bottom w:val="single" w:sz="4" w:space="0" w:color="auto"/>
            </w:tcBorders>
            <w:shd w:val="clear" w:color="auto" w:fill="auto"/>
            <w:vAlign w:val="center"/>
          </w:tcPr>
          <w:p w:rsidR="00533FDF" w:rsidRPr="0063511D" w:rsidRDefault="00533FDF" w:rsidP="00A814C3">
            <w:pPr>
              <w:contextualSpacing/>
              <w:jc w:val="center"/>
              <w:rPr>
                <w:b/>
                <w:lang w:val="en-US"/>
              </w:rPr>
            </w:pPr>
            <w:r w:rsidRPr="0063511D">
              <w:rPr>
                <w:b/>
              </w:rPr>
              <w:t>1</w:t>
            </w:r>
            <w:r w:rsidRPr="0063511D">
              <w:rPr>
                <w:b/>
                <w:lang w:val="en-US"/>
              </w:rPr>
              <w:t>27</w:t>
            </w:r>
          </w:p>
        </w:tc>
        <w:tc>
          <w:tcPr>
            <w:tcW w:w="709" w:type="dxa"/>
            <w:tcBorders>
              <w:bottom w:val="single" w:sz="4" w:space="0" w:color="auto"/>
            </w:tcBorders>
            <w:shd w:val="clear" w:color="auto" w:fill="auto"/>
            <w:vAlign w:val="center"/>
          </w:tcPr>
          <w:p w:rsidR="00533FDF" w:rsidRPr="0063511D" w:rsidRDefault="00533FDF" w:rsidP="00A814C3">
            <w:pPr>
              <w:jc w:val="center"/>
              <w:rPr>
                <w:b/>
                <w:sz w:val="20"/>
                <w:szCs w:val="28"/>
              </w:rPr>
            </w:pPr>
            <w:r w:rsidRPr="0063511D">
              <w:rPr>
                <w:b/>
                <w:sz w:val="20"/>
                <w:szCs w:val="28"/>
              </w:rPr>
              <w:t>33</w:t>
            </w:r>
          </w:p>
          <w:p w:rsidR="00533FDF" w:rsidRPr="0063511D" w:rsidRDefault="00533FDF" w:rsidP="00A814C3">
            <w:pPr>
              <w:jc w:val="center"/>
              <w:rPr>
                <w:b/>
                <w:sz w:val="20"/>
                <w:szCs w:val="28"/>
              </w:rPr>
            </w:pPr>
            <w:r w:rsidRPr="0063511D">
              <w:rPr>
                <w:b/>
                <w:sz w:val="20"/>
                <w:szCs w:val="28"/>
              </w:rPr>
              <w:t>25,9%</w:t>
            </w:r>
          </w:p>
        </w:tc>
        <w:tc>
          <w:tcPr>
            <w:tcW w:w="708" w:type="dxa"/>
            <w:tcBorders>
              <w:bottom w:val="single" w:sz="4" w:space="0" w:color="auto"/>
            </w:tcBorders>
            <w:shd w:val="clear" w:color="auto" w:fill="auto"/>
            <w:vAlign w:val="center"/>
          </w:tcPr>
          <w:p w:rsidR="00533FDF" w:rsidRPr="0063511D" w:rsidRDefault="00533FDF" w:rsidP="00A814C3">
            <w:pPr>
              <w:jc w:val="center"/>
              <w:rPr>
                <w:b/>
                <w:sz w:val="20"/>
                <w:szCs w:val="28"/>
              </w:rPr>
            </w:pPr>
            <w:r w:rsidRPr="0063511D">
              <w:rPr>
                <w:b/>
                <w:sz w:val="20"/>
                <w:szCs w:val="28"/>
              </w:rPr>
              <w:t>77</w:t>
            </w:r>
          </w:p>
          <w:p w:rsidR="00533FDF" w:rsidRPr="0063511D" w:rsidRDefault="00533FDF" w:rsidP="00A814C3">
            <w:pPr>
              <w:jc w:val="center"/>
              <w:rPr>
                <w:b/>
                <w:sz w:val="20"/>
                <w:szCs w:val="28"/>
              </w:rPr>
            </w:pPr>
            <w:r w:rsidRPr="0063511D">
              <w:rPr>
                <w:b/>
                <w:sz w:val="20"/>
                <w:szCs w:val="28"/>
              </w:rPr>
              <w:t>60,6%</w:t>
            </w:r>
          </w:p>
        </w:tc>
        <w:tc>
          <w:tcPr>
            <w:tcW w:w="709" w:type="dxa"/>
            <w:tcBorders>
              <w:bottom w:val="single" w:sz="4" w:space="0" w:color="auto"/>
            </w:tcBorders>
            <w:shd w:val="clear" w:color="auto" w:fill="auto"/>
            <w:vAlign w:val="center"/>
          </w:tcPr>
          <w:p w:rsidR="00533FDF" w:rsidRPr="0063511D" w:rsidRDefault="00533FDF" w:rsidP="00A814C3">
            <w:pPr>
              <w:jc w:val="center"/>
              <w:rPr>
                <w:b/>
                <w:sz w:val="20"/>
                <w:szCs w:val="28"/>
              </w:rPr>
            </w:pPr>
            <w:r w:rsidRPr="0063511D">
              <w:rPr>
                <w:b/>
                <w:sz w:val="20"/>
                <w:szCs w:val="28"/>
              </w:rPr>
              <w:t>17</w:t>
            </w:r>
          </w:p>
          <w:p w:rsidR="00533FDF" w:rsidRPr="0063511D" w:rsidRDefault="00533FDF" w:rsidP="00A814C3">
            <w:pPr>
              <w:jc w:val="center"/>
              <w:rPr>
                <w:b/>
                <w:sz w:val="20"/>
                <w:szCs w:val="28"/>
              </w:rPr>
            </w:pPr>
            <w:r w:rsidRPr="0063511D">
              <w:rPr>
                <w:b/>
                <w:sz w:val="20"/>
                <w:szCs w:val="28"/>
              </w:rPr>
              <w:t>13,4%</w:t>
            </w:r>
          </w:p>
        </w:tc>
        <w:tc>
          <w:tcPr>
            <w:tcW w:w="709" w:type="dxa"/>
            <w:tcBorders>
              <w:bottom w:val="single" w:sz="4" w:space="0" w:color="auto"/>
            </w:tcBorders>
            <w:shd w:val="clear" w:color="auto" w:fill="auto"/>
            <w:vAlign w:val="center"/>
          </w:tcPr>
          <w:p w:rsidR="00533FDF" w:rsidRPr="0063511D" w:rsidRDefault="00533FDF" w:rsidP="00A814C3">
            <w:pPr>
              <w:jc w:val="center"/>
              <w:rPr>
                <w:b/>
                <w:sz w:val="20"/>
                <w:szCs w:val="28"/>
              </w:rPr>
            </w:pPr>
            <w:r w:rsidRPr="0063511D">
              <w:rPr>
                <w:b/>
                <w:sz w:val="20"/>
                <w:szCs w:val="28"/>
              </w:rPr>
              <w:t>-</w:t>
            </w:r>
          </w:p>
        </w:tc>
        <w:tc>
          <w:tcPr>
            <w:tcW w:w="709" w:type="dxa"/>
            <w:tcBorders>
              <w:bottom w:val="single" w:sz="4" w:space="0" w:color="auto"/>
            </w:tcBorders>
            <w:shd w:val="clear" w:color="auto" w:fill="auto"/>
            <w:vAlign w:val="center"/>
          </w:tcPr>
          <w:p w:rsidR="00533FDF" w:rsidRPr="0063511D" w:rsidRDefault="00533FDF" w:rsidP="00A814C3">
            <w:pPr>
              <w:jc w:val="center"/>
              <w:rPr>
                <w:b/>
                <w:sz w:val="20"/>
                <w:szCs w:val="28"/>
              </w:rPr>
            </w:pPr>
            <w:r w:rsidRPr="0063511D">
              <w:rPr>
                <w:b/>
                <w:sz w:val="20"/>
                <w:szCs w:val="28"/>
              </w:rPr>
              <w:t>100%</w:t>
            </w:r>
          </w:p>
        </w:tc>
        <w:tc>
          <w:tcPr>
            <w:tcW w:w="708" w:type="dxa"/>
            <w:tcBorders>
              <w:bottom w:val="single" w:sz="4" w:space="0" w:color="auto"/>
            </w:tcBorders>
            <w:shd w:val="clear" w:color="auto" w:fill="auto"/>
            <w:vAlign w:val="center"/>
          </w:tcPr>
          <w:p w:rsidR="00533FDF" w:rsidRPr="0063511D" w:rsidRDefault="00533FDF" w:rsidP="00A814C3">
            <w:pPr>
              <w:jc w:val="center"/>
              <w:rPr>
                <w:b/>
                <w:sz w:val="20"/>
                <w:szCs w:val="28"/>
              </w:rPr>
            </w:pPr>
            <w:r w:rsidRPr="0063511D">
              <w:rPr>
                <w:b/>
                <w:sz w:val="20"/>
                <w:szCs w:val="28"/>
              </w:rPr>
              <w:t>4,1</w:t>
            </w:r>
          </w:p>
        </w:tc>
        <w:tc>
          <w:tcPr>
            <w:tcW w:w="850" w:type="dxa"/>
            <w:tcBorders>
              <w:bottom w:val="single" w:sz="4" w:space="0" w:color="auto"/>
              <w:right w:val="single" w:sz="4" w:space="0" w:color="auto"/>
            </w:tcBorders>
            <w:shd w:val="clear" w:color="auto" w:fill="auto"/>
            <w:vAlign w:val="center"/>
          </w:tcPr>
          <w:p w:rsidR="00533FDF" w:rsidRPr="0063511D" w:rsidRDefault="00533FDF" w:rsidP="00A814C3">
            <w:pPr>
              <w:jc w:val="center"/>
              <w:rPr>
                <w:b/>
                <w:sz w:val="20"/>
                <w:szCs w:val="28"/>
              </w:rPr>
            </w:pPr>
            <w:r w:rsidRPr="0063511D">
              <w:rPr>
                <w:b/>
                <w:sz w:val="20"/>
                <w:szCs w:val="28"/>
              </w:rPr>
              <w:t>86,5</w:t>
            </w:r>
          </w:p>
        </w:tc>
      </w:tr>
    </w:tbl>
    <w:p w:rsidR="00533FDF" w:rsidRPr="0063511D" w:rsidRDefault="00533FDF" w:rsidP="00533FDF">
      <w:pPr>
        <w:rPr>
          <w:i/>
          <w:sz w:val="2"/>
        </w:rPr>
      </w:pPr>
    </w:p>
    <w:p w:rsidR="00533FDF" w:rsidRPr="00A814C3" w:rsidRDefault="00533FDF" w:rsidP="00533FDF">
      <w:pPr>
        <w:rPr>
          <w:sz w:val="28"/>
        </w:rPr>
      </w:pPr>
      <w:r w:rsidRPr="00A814C3">
        <w:rPr>
          <w:sz w:val="28"/>
        </w:rPr>
        <w:t>Дипломи з відзнакою отримують:</w:t>
      </w:r>
    </w:p>
    <w:tbl>
      <w:tblPr>
        <w:tblW w:w="0" w:type="auto"/>
        <w:jc w:val="center"/>
        <w:tblLook w:val="01E0" w:firstRow="1" w:lastRow="1" w:firstColumn="1" w:lastColumn="1" w:noHBand="0" w:noVBand="0"/>
      </w:tblPr>
      <w:tblGrid>
        <w:gridCol w:w="723"/>
        <w:gridCol w:w="2112"/>
        <w:gridCol w:w="6181"/>
      </w:tblGrid>
      <w:tr w:rsidR="00533FDF" w:rsidRPr="0063511D" w:rsidTr="00A33A8D">
        <w:trPr>
          <w:jc w:val="center"/>
        </w:trPr>
        <w:tc>
          <w:tcPr>
            <w:tcW w:w="723" w:type="dxa"/>
            <w:shd w:val="clear" w:color="auto" w:fill="auto"/>
          </w:tcPr>
          <w:p w:rsidR="00533FDF" w:rsidRPr="0063511D" w:rsidRDefault="00533FDF" w:rsidP="00A33A8D">
            <w:pPr>
              <w:pStyle w:val="af4"/>
              <w:jc w:val="center"/>
              <w:rPr>
                <w:b/>
                <w:sz w:val="24"/>
                <w:szCs w:val="24"/>
              </w:rPr>
            </w:pPr>
            <w:r w:rsidRPr="0063511D">
              <w:rPr>
                <w:b/>
                <w:sz w:val="24"/>
                <w:szCs w:val="24"/>
              </w:rPr>
              <w:t>№</w:t>
            </w:r>
          </w:p>
        </w:tc>
        <w:tc>
          <w:tcPr>
            <w:tcW w:w="2112" w:type="dxa"/>
            <w:shd w:val="clear" w:color="auto" w:fill="auto"/>
          </w:tcPr>
          <w:p w:rsidR="00533FDF" w:rsidRPr="0063511D" w:rsidRDefault="00533FDF" w:rsidP="00A33A8D">
            <w:pPr>
              <w:pStyle w:val="af4"/>
              <w:jc w:val="center"/>
              <w:rPr>
                <w:sz w:val="24"/>
                <w:szCs w:val="24"/>
              </w:rPr>
            </w:pPr>
            <w:r w:rsidRPr="0063511D">
              <w:rPr>
                <w:b/>
                <w:sz w:val="24"/>
                <w:szCs w:val="24"/>
              </w:rPr>
              <w:t>Група</w:t>
            </w:r>
          </w:p>
        </w:tc>
        <w:tc>
          <w:tcPr>
            <w:tcW w:w="6181" w:type="dxa"/>
            <w:shd w:val="clear" w:color="auto" w:fill="auto"/>
          </w:tcPr>
          <w:p w:rsidR="00533FDF" w:rsidRPr="0063511D" w:rsidRDefault="00533FDF" w:rsidP="00A33A8D">
            <w:pPr>
              <w:pStyle w:val="af4"/>
              <w:rPr>
                <w:b/>
                <w:sz w:val="24"/>
                <w:szCs w:val="24"/>
              </w:rPr>
            </w:pPr>
            <w:r w:rsidRPr="0063511D">
              <w:rPr>
                <w:b/>
                <w:sz w:val="24"/>
                <w:szCs w:val="24"/>
              </w:rPr>
              <w:t>Прізвище, ім'я, по батькові</w:t>
            </w:r>
          </w:p>
        </w:tc>
      </w:tr>
      <w:tr w:rsidR="00533FDF" w:rsidRPr="0063511D" w:rsidTr="00A33A8D">
        <w:trPr>
          <w:jc w:val="center"/>
        </w:trPr>
        <w:tc>
          <w:tcPr>
            <w:tcW w:w="723" w:type="dxa"/>
            <w:shd w:val="clear" w:color="auto" w:fill="auto"/>
          </w:tcPr>
          <w:p w:rsidR="00533FDF" w:rsidRPr="0063511D" w:rsidRDefault="00533FDF" w:rsidP="00A33A8D">
            <w:pPr>
              <w:jc w:val="center"/>
              <w:rPr>
                <w:lang w:eastAsia="uk-UA"/>
              </w:rPr>
            </w:pPr>
            <w:r w:rsidRPr="0063511D">
              <w:rPr>
                <w:lang w:eastAsia="uk-UA"/>
              </w:rPr>
              <w:t>1.</w:t>
            </w:r>
          </w:p>
        </w:tc>
        <w:tc>
          <w:tcPr>
            <w:tcW w:w="2112" w:type="dxa"/>
            <w:shd w:val="clear" w:color="auto" w:fill="auto"/>
          </w:tcPr>
          <w:p w:rsidR="00533FDF" w:rsidRPr="0063511D" w:rsidRDefault="00533FDF" w:rsidP="00A33A8D">
            <w:pPr>
              <w:jc w:val="center"/>
              <w:rPr>
                <w:lang w:eastAsia="uk-UA"/>
              </w:rPr>
            </w:pPr>
            <w:r w:rsidRPr="0063511D">
              <w:rPr>
                <w:lang w:eastAsia="uk-UA"/>
              </w:rPr>
              <w:t>ІІІ фарм А (9)</w:t>
            </w:r>
          </w:p>
        </w:tc>
        <w:tc>
          <w:tcPr>
            <w:tcW w:w="6181" w:type="dxa"/>
            <w:shd w:val="clear" w:color="auto" w:fill="auto"/>
          </w:tcPr>
          <w:p w:rsidR="00533FDF" w:rsidRPr="0063511D" w:rsidRDefault="00533FDF" w:rsidP="00A33A8D">
            <w:pPr>
              <w:pStyle w:val="af4"/>
              <w:rPr>
                <w:sz w:val="24"/>
                <w:szCs w:val="24"/>
              </w:rPr>
            </w:pPr>
            <w:r w:rsidRPr="0063511D">
              <w:rPr>
                <w:sz w:val="24"/>
                <w:szCs w:val="24"/>
              </w:rPr>
              <w:t>Борисова Анастасія Вікторівна</w:t>
            </w:r>
          </w:p>
        </w:tc>
      </w:tr>
      <w:tr w:rsidR="00533FDF" w:rsidRPr="0063511D" w:rsidTr="00A33A8D">
        <w:trPr>
          <w:jc w:val="center"/>
        </w:trPr>
        <w:tc>
          <w:tcPr>
            <w:tcW w:w="723" w:type="dxa"/>
            <w:shd w:val="clear" w:color="auto" w:fill="auto"/>
          </w:tcPr>
          <w:p w:rsidR="00533FDF" w:rsidRPr="0063511D" w:rsidRDefault="00533FDF" w:rsidP="00A33A8D">
            <w:pPr>
              <w:jc w:val="center"/>
              <w:rPr>
                <w:lang w:eastAsia="uk-UA"/>
              </w:rPr>
            </w:pPr>
            <w:r w:rsidRPr="0063511D">
              <w:rPr>
                <w:lang w:eastAsia="uk-UA"/>
              </w:rPr>
              <w:t>2.</w:t>
            </w:r>
          </w:p>
        </w:tc>
        <w:tc>
          <w:tcPr>
            <w:tcW w:w="2112" w:type="dxa"/>
            <w:shd w:val="clear" w:color="auto" w:fill="auto"/>
          </w:tcPr>
          <w:p w:rsidR="00533FDF" w:rsidRPr="0063511D" w:rsidRDefault="00533FDF" w:rsidP="00A33A8D">
            <w:pPr>
              <w:jc w:val="center"/>
              <w:rPr>
                <w:lang w:eastAsia="uk-UA"/>
              </w:rPr>
            </w:pPr>
            <w:r w:rsidRPr="0063511D">
              <w:rPr>
                <w:lang w:eastAsia="uk-UA"/>
              </w:rPr>
              <w:t>ІІІ фарм А (9)</w:t>
            </w:r>
          </w:p>
        </w:tc>
        <w:tc>
          <w:tcPr>
            <w:tcW w:w="6181" w:type="dxa"/>
            <w:shd w:val="clear" w:color="auto" w:fill="auto"/>
          </w:tcPr>
          <w:p w:rsidR="00533FDF" w:rsidRPr="0063511D" w:rsidRDefault="00533FDF" w:rsidP="00A33A8D">
            <w:pPr>
              <w:pStyle w:val="af4"/>
              <w:rPr>
                <w:sz w:val="24"/>
                <w:szCs w:val="24"/>
              </w:rPr>
            </w:pPr>
            <w:r w:rsidRPr="0063511D">
              <w:rPr>
                <w:sz w:val="24"/>
                <w:szCs w:val="24"/>
              </w:rPr>
              <w:t>Драч Владислава Сергіївна</w:t>
            </w:r>
          </w:p>
        </w:tc>
      </w:tr>
      <w:tr w:rsidR="00533FDF" w:rsidRPr="0063511D" w:rsidTr="00A33A8D">
        <w:trPr>
          <w:jc w:val="center"/>
        </w:trPr>
        <w:tc>
          <w:tcPr>
            <w:tcW w:w="723" w:type="dxa"/>
            <w:shd w:val="clear" w:color="auto" w:fill="auto"/>
          </w:tcPr>
          <w:p w:rsidR="00533FDF" w:rsidRPr="0063511D" w:rsidRDefault="00533FDF" w:rsidP="00A33A8D">
            <w:pPr>
              <w:jc w:val="center"/>
              <w:rPr>
                <w:lang w:eastAsia="uk-UA"/>
              </w:rPr>
            </w:pPr>
            <w:r w:rsidRPr="0063511D">
              <w:rPr>
                <w:lang w:eastAsia="uk-UA"/>
              </w:rPr>
              <w:t>3.</w:t>
            </w:r>
          </w:p>
        </w:tc>
        <w:tc>
          <w:tcPr>
            <w:tcW w:w="2112" w:type="dxa"/>
            <w:shd w:val="clear" w:color="auto" w:fill="auto"/>
          </w:tcPr>
          <w:p w:rsidR="00533FDF" w:rsidRPr="0063511D" w:rsidRDefault="00533FDF" w:rsidP="00A33A8D">
            <w:pPr>
              <w:jc w:val="center"/>
              <w:rPr>
                <w:i/>
                <w:lang w:eastAsia="uk-UA"/>
              </w:rPr>
            </w:pPr>
            <w:r w:rsidRPr="0063511D">
              <w:rPr>
                <w:lang w:eastAsia="uk-UA"/>
              </w:rPr>
              <w:t>ІІІ фарм А (9)</w:t>
            </w:r>
          </w:p>
        </w:tc>
        <w:tc>
          <w:tcPr>
            <w:tcW w:w="6181" w:type="dxa"/>
            <w:shd w:val="clear" w:color="auto" w:fill="auto"/>
          </w:tcPr>
          <w:p w:rsidR="00533FDF" w:rsidRPr="0063511D" w:rsidRDefault="00533FDF" w:rsidP="00A33A8D">
            <w:pPr>
              <w:pStyle w:val="af4"/>
              <w:rPr>
                <w:sz w:val="24"/>
                <w:szCs w:val="24"/>
              </w:rPr>
            </w:pPr>
            <w:r w:rsidRPr="0063511D">
              <w:rPr>
                <w:sz w:val="24"/>
                <w:szCs w:val="24"/>
              </w:rPr>
              <w:t>Культенко Маргарита Василівна</w:t>
            </w:r>
          </w:p>
        </w:tc>
      </w:tr>
      <w:tr w:rsidR="00533FDF" w:rsidRPr="0063511D" w:rsidTr="00A33A8D">
        <w:trPr>
          <w:jc w:val="center"/>
        </w:trPr>
        <w:tc>
          <w:tcPr>
            <w:tcW w:w="723" w:type="dxa"/>
            <w:shd w:val="clear" w:color="auto" w:fill="auto"/>
          </w:tcPr>
          <w:p w:rsidR="00533FDF" w:rsidRPr="0063511D" w:rsidRDefault="00533FDF" w:rsidP="00A33A8D">
            <w:pPr>
              <w:jc w:val="center"/>
              <w:rPr>
                <w:lang w:eastAsia="uk-UA"/>
              </w:rPr>
            </w:pPr>
            <w:r w:rsidRPr="0063511D">
              <w:rPr>
                <w:lang w:eastAsia="uk-UA"/>
              </w:rPr>
              <w:t>4.</w:t>
            </w:r>
          </w:p>
        </w:tc>
        <w:tc>
          <w:tcPr>
            <w:tcW w:w="2112" w:type="dxa"/>
            <w:shd w:val="clear" w:color="auto" w:fill="auto"/>
          </w:tcPr>
          <w:p w:rsidR="00533FDF" w:rsidRPr="0063511D" w:rsidRDefault="00533FDF" w:rsidP="00A33A8D">
            <w:pPr>
              <w:jc w:val="center"/>
              <w:rPr>
                <w:lang w:eastAsia="uk-UA"/>
              </w:rPr>
            </w:pPr>
            <w:r w:rsidRPr="0063511D">
              <w:rPr>
                <w:lang w:eastAsia="uk-UA"/>
              </w:rPr>
              <w:t>ІІІ фарм А (9)</w:t>
            </w:r>
          </w:p>
        </w:tc>
        <w:tc>
          <w:tcPr>
            <w:tcW w:w="6181" w:type="dxa"/>
            <w:shd w:val="clear" w:color="auto" w:fill="auto"/>
          </w:tcPr>
          <w:p w:rsidR="00533FDF" w:rsidRPr="0063511D" w:rsidRDefault="00533FDF" w:rsidP="00A33A8D">
            <w:pPr>
              <w:pStyle w:val="af4"/>
              <w:rPr>
                <w:sz w:val="24"/>
                <w:szCs w:val="24"/>
              </w:rPr>
            </w:pPr>
            <w:r w:rsidRPr="0063511D">
              <w:rPr>
                <w:sz w:val="24"/>
                <w:szCs w:val="24"/>
              </w:rPr>
              <w:t>Курінна Юлія Анатоліївна</w:t>
            </w:r>
          </w:p>
        </w:tc>
      </w:tr>
      <w:tr w:rsidR="00533FDF" w:rsidRPr="0063511D" w:rsidTr="00A33A8D">
        <w:trPr>
          <w:jc w:val="center"/>
        </w:trPr>
        <w:tc>
          <w:tcPr>
            <w:tcW w:w="723" w:type="dxa"/>
            <w:shd w:val="clear" w:color="auto" w:fill="auto"/>
          </w:tcPr>
          <w:p w:rsidR="00533FDF" w:rsidRPr="0063511D" w:rsidRDefault="00533FDF" w:rsidP="00A33A8D">
            <w:pPr>
              <w:jc w:val="center"/>
              <w:rPr>
                <w:lang w:eastAsia="uk-UA"/>
              </w:rPr>
            </w:pPr>
            <w:r w:rsidRPr="0063511D">
              <w:rPr>
                <w:lang w:eastAsia="uk-UA"/>
              </w:rPr>
              <w:lastRenderedPageBreak/>
              <w:t>5.</w:t>
            </w:r>
          </w:p>
        </w:tc>
        <w:tc>
          <w:tcPr>
            <w:tcW w:w="2112" w:type="dxa"/>
            <w:shd w:val="clear" w:color="auto" w:fill="auto"/>
          </w:tcPr>
          <w:p w:rsidR="00533FDF" w:rsidRPr="0063511D" w:rsidRDefault="00533FDF" w:rsidP="00A33A8D">
            <w:pPr>
              <w:jc w:val="center"/>
              <w:rPr>
                <w:lang w:eastAsia="uk-UA"/>
              </w:rPr>
            </w:pPr>
            <w:r w:rsidRPr="0063511D">
              <w:rPr>
                <w:lang w:eastAsia="uk-UA"/>
              </w:rPr>
              <w:t>ІІІ фарм А (9)</w:t>
            </w:r>
          </w:p>
        </w:tc>
        <w:tc>
          <w:tcPr>
            <w:tcW w:w="6181" w:type="dxa"/>
            <w:shd w:val="clear" w:color="auto" w:fill="auto"/>
          </w:tcPr>
          <w:p w:rsidR="00533FDF" w:rsidRPr="0063511D" w:rsidRDefault="00533FDF" w:rsidP="00A33A8D">
            <w:pPr>
              <w:pStyle w:val="af4"/>
              <w:rPr>
                <w:sz w:val="24"/>
                <w:szCs w:val="24"/>
              </w:rPr>
            </w:pPr>
            <w:r w:rsidRPr="0063511D">
              <w:rPr>
                <w:sz w:val="24"/>
                <w:szCs w:val="24"/>
              </w:rPr>
              <w:t>Лищенко Вікторія Василівна</w:t>
            </w:r>
          </w:p>
        </w:tc>
      </w:tr>
      <w:tr w:rsidR="00533FDF" w:rsidRPr="0063511D" w:rsidTr="00A33A8D">
        <w:trPr>
          <w:jc w:val="center"/>
        </w:trPr>
        <w:tc>
          <w:tcPr>
            <w:tcW w:w="723" w:type="dxa"/>
            <w:shd w:val="clear" w:color="auto" w:fill="auto"/>
          </w:tcPr>
          <w:p w:rsidR="00533FDF" w:rsidRPr="0063511D" w:rsidRDefault="00533FDF" w:rsidP="00A33A8D">
            <w:pPr>
              <w:jc w:val="center"/>
              <w:rPr>
                <w:lang w:eastAsia="uk-UA"/>
              </w:rPr>
            </w:pPr>
            <w:r w:rsidRPr="0063511D">
              <w:rPr>
                <w:lang w:eastAsia="uk-UA"/>
              </w:rPr>
              <w:t>6.</w:t>
            </w:r>
          </w:p>
        </w:tc>
        <w:tc>
          <w:tcPr>
            <w:tcW w:w="2112" w:type="dxa"/>
            <w:shd w:val="clear" w:color="auto" w:fill="auto"/>
          </w:tcPr>
          <w:p w:rsidR="00533FDF" w:rsidRPr="0063511D" w:rsidRDefault="00533FDF" w:rsidP="00A33A8D">
            <w:pPr>
              <w:jc w:val="center"/>
              <w:rPr>
                <w:i/>
                <w:lang w:eastAsia="uk-UA"/>
              </w:rPr>
            </w:pPr>
            <w:r w:rsidRPr="0063511D">
              <w:rPr>
                <w:lang w:eastAsia="uk-UA"/>
              </w:rPr>
              <w:t>ІІІ фарм А (9)</w:t>
            </w:r>
          </w:p>
        </w:tc>
        <w:tc>
          <w:tcPr>
            <w:tcW w:w="6181" w:type="dxa"/>
            <w:shd w:val="clear" w:color="auto" w:fill="auto"/>
          </w:tcPr>
          <w:p w:rsidR="00533FDF" w:rsidRPr="0063511D" w:rsidRDefault="00533FDF" w:rsidP="00A33A8D">
            <w:pPr>
              <w:pStyle w:val="af4"/>
              <w:rPr>
                <w:sz w:val="24"/>
                <w:szCs w:val="24"/>
              </w:rPr>
            </w:pPr>
            <w:r w:rsidRPr="0063511D">
              <w:rPr>
                <w:sz w:val="24"/>
                <w:szCs w:val="24"/>
              </w:rPr>
              <w:t>Пащенко Анна Олегівна</w:t>
            </w:r>
          </w:p>
        </w:tc>
      </w:tr>
      <w:tr w:rsidR="00533FDF" w:rsidRPr="0063511D" w:rsidTr="00A33A8D">
        <w:trPr>
          <w:jc w:val="center"/>
        </w:trPr>
        <w:tc>
          <w:tcPr>
            <w:tcW w:w="723" w:type="dxa"/>
            <w:shd w:val="clear" w:color="auto" w:fill="auto"/>
          </w:tcPr>
          <w:p w:rsidR="00533FDF" w:rsidRPr="0063511D" w:rsidRDefault="00533FDF" w:rsidP="00A33A8D">
            <w:pPr>
              <w:jc w:val="center"/>
              <w:rPr>
                <w:lang w:eastAsia="uk-UA"/>
              </w:rPr>
            </w:pPr>
            <w:r w:rsidRPr="0063511D">
              <w:rPr>
                <w:lang w:eastAsia="uk-UA"/>
              </w:rPr>
              <w:t>7.</w:t>
            </w:r>
          </w:p>
        </w:tc>
        <w:tc>
          <w:tcPr>
            <w:tcW w:w="2112" w:type="dxa"/>
            <w:shd w:val="clear" w:color="auto" w:fill="auto"/>
          </w:tcPr>
          <w:p w:rsidR="00533FDF" w:rsidRPr="0063511D" w:rsidRDefault="00533FDF" w:rsidP="00A33A8D">
            <w:pPr>
              <w:jc w:val="center"/>
              <w:rPr>
                <w:i/>
                <w:lang w:eastAsia="uk-UA"/>
              </w:rPr>
            </w:pPr>
            <w:r w:rsidRPr="0063511D">
              <w:rPr>
                <w:lang w:eastAsia="uk-UA"/>
              </w:rPr>
              <w:t>ІІІ фарм А (9)</w:t>
            </w:r>
          </w:p>
        </w:tc>
        <w:tc>
          <w:tcPr>
            <w:tcW w:w="6181" w:type="dxa"/>
            <w:shd w:val="clear" w:color="auto" w:fill="auto"/>
          </w:tcPr>
          <w:p w:rsidR="00533FDF" w:rsidRPr="0063511D" w:rsidRDefault="00533FDF" w:rsidP="00A33A8D">
            <w:pPr>
              <w:pStyle w:val="af4"/>
              <w:rPr>
                <w:sz w:val="24"/>
                <w:szCs w:val="24"/>
              </w:rPr>
            </w:pPr>
            <w:r w:rsidRPr="0063511D">
              <w:rPr>
                <w:sz w:val="24"/>
                <w:szCs w:val="24"/>
              </w:rPr>
              <w:t>Слободяник Альона Миколаївна</w:t>
            </w:r>
          </w:p>
        </w:tc>
      </w:tr>
      <w:tr w:rsidR="00533FDF" w:rsidRPr="0063511D" w:rsidTr="00A33A8D">
        <w:trPr>
          <w:jc w:val="center"/>
        </w:trPr>
        <w:tc>
          <w:tcPr>
            <w:tcW w:w="723" w:type="dxa"/>
            <w:shd w:val="clear" w:color="auto" w:fill="auto"/>
          </w:tcPr>
          <w:p w:rsidR="00533FDF" w:rsidRPr="0063511D" w:rsidRDefault="00533FDF" w:rsidP="00A33A8D">
            <w:pPr>
              <w:jc w:val="center"/>
              <w:rPr>
                <w:lang w:eastAsia="uk-UA"/>
              </w:rPr>
            </w:pPr>
            <w:r w:rsidRPr="0063511D">
              <w:rPr>
                <w:lang w:eastAsia="uk-UA"/>
              </w:rPr>
              <w:t>8.</w:t>
            </w:r>
          </w:p>
        </w:tc>
        <w:tc>
          <w:tcPr>
            <w:tcW w:w="2112" w:type="dxa"/>
            <w:shd w:val="clear" w:color="auto" w:fill="auto"/>
          </w:tcPr>
          <w:p w:rsidR="00533FDF" w:rsidRPr="0063511D" w:rsidRDefault="00533FDF" w:rsidP="00A33A8D">
            <w:pPr>
              <w:jc w:val="center"/>
              <w:rPr>
                <w:i/>
                <w:lang w:eastAsia="uk-UA"/>
              </w:rPr>
            </w:pPr>
            <w:r w:rsidRPr="0063511D">
              <w:rPr>
                <w:lang w:eastAsia="uk-UA"/>
              </w:rPr>
              <w:t>ІІІ фарм Б (9)</w:t>
            </w:r>
          </w:p>
        </w:tc>
        <w:tc>
          <w:tcPr>
            <w:tcW w:w="6181" w:type="dxa"/>
            <w:shd w:val="clear" w:color="auto" w:fill="auto"/>
          </w:tcPr>
          <w:p w:rsidR="00533FDF" w:rsidRPr="0063511D" w:rsidRDefault="00533FDF" w:rsidP="00A33A8D">
            <w:pPr>
              <w:pStyle w:val="af4"/>
              <w:rPr>
                <w:sz w:val="24"/>
                <w:szCs w:val="24"/>
              </w:rPr>
            </w:pPr>
            <w:r w:rsidRPr="0063511D">
              <w:rPr>
                <w:sz w:val="24"/>
                <w:szCs w:val="24"/>
              </w:rPr>
              <w:t>Лисенко Каріна Вікторівна</w:t>
            </w:r>
          </w:p>
        </w:tc>
      </w:tr>
      <w:tr w:rsidR="00533FDF" w:rsidRPr="0063511D" w:rsidTr="00A33A8D">
        <w:trPr>
          <w:jc w:val="center"/>
        </w:trPr>
        <w:tc>
          <w:tcPr>
            <w:tcW w:w="723" w:type="dxa"/>
            <w:shd w:val="clear" w:color="auto" w:fill="auto"/>
          </w:tcPr>
          <w:p w:rsidR="00533FDF" w:rsidRPr="0063511D" w:rsidRDefault="00533FDF" w:rsidP="00A33A8D">
            <w:pPr>
              <w:jc w:val="center"/>
              <w:rPr>
                <w:lang w:eastAsia="uk-UA"/>
              </w:rPr>
            </w:pPr>
            <w:r w:rsidRPr="0063511D">
              <w:rPr>
                <w:lang w:eastAsia="uk-UA"/>
              </w:rPr>
              <w:t>9.</w:t>
            </w:r>
          </w:p>
        </w:tc>
        <w:tc>
          <w:tcPr>
            <w:tcW w:w="2112" w:type="dxa"/>
            <w:shd w:val="clear" w:color="auto" w:fill="auto"/>
          </w:tcPr>
          <w:p w:rsidR="00533FDF" w:rsidRPr="0063511D" w:rsidRDefault="00533FDF" w:rsidP="00A33A8D">
            <w:pPr>
              <w:jc w:val="center"/>
              <w:rPr>
                <w:lang w:eastAsia="uk-UA"/>
              </w:rPr>
            </w:pPr>
            <w:r w:rsidRPr="0063511D">
              <w:rPr>
                <w:lang w:eastAsia="uk-UA"/>
              </w:rPr>
              <w:t>ІІІ фарм Б (9)</w:t>
            </w:r>
          </w:p>
        </w:tc>
        <w:tc>
          <w:tcPr>
            <w:tcW w:w="6181" w:type="dxa"/>
            <w:shd w:val="clear" w:color="auto" w:fill="auto"/>
          </w:tcPr>
          <w:p w:rsidR="00533FDF" w:rsidRPr="0063511D" w:rsidRDefault="00533FDF" w:rsidP="00A33A8D">
            <w:pPr>
              <w:pStyle w:val="af4"/>
              <w:rPr>
                <w:sz w:val="24"/>
                <w:szCs w:val="24"/>
              </w:rPr>
            </w:pPr>
            <w:r w:rsidRPr="0063511D">
              <w:rPr>
                <w:sz w:val="24"/>
                <w:szCs w:val="24"/>
              </w:rPr>
              <w:t>Матвієнко Анастасія Сергіївна</w:t>
            </w:r>
          </w:p>
        </w:tc>
      </w:tr>
      <w:tr w:rsidR="00533FDF" w:rsidRPr="0063511D" w:rsidTr="00A33A8D">
        <w:trPr>
          <w:jc w:val="center"/>
        </w:trPr>
        <w:tc>
          <w:tcPr>
            <w:tcW w:w="723" w:type="dxa"/>
            <w:shd w:val="clear" w:color="auto" w:fill="auto"/>
          </w:tcPr>
          <w:p w:rsidR="00533FDF" w:rsidRPr="0063511D" w:rsidRDefault="00533FDF" w:rsidP="00A33A8D">
            <w:pPr>
              <w:jc w:val="center"/>
              <w:rPr>
                <w:lang w:eastAsia="uk-UA"/>
              </w:rPr>
            </w:pPr>
            <w:r w:rsidRPr="0063511D">
              <w:rPr>
                <w:lang w:eastAsia="uk-UA"/>
              </w:rPr>
              <w:t>10.</w:t>
            </w:r>
          </w:p>
        </w:tc>
        <w:tc>
          <w:tcPr>
            <w:tcW w:w="2112" w:type="dxa"/>
            <w:shd w:val="clear" w:color="auto" w:fill="auto"/>
          </w:tcPr>
          <w:p w:rsidR="00533FDF" w:rsidRPr="0063511D" w:rsidRDefault="00533FDF" w:rsidP="00A33A8D">
            <w:pPr>
              <w:jc w:val="center"/>
              <w:rPr>
                <w:lang w:eastAsia="uk-UA"/>
              </w:rPr>
            </w:pPr>
            <w:r w:rsidRPr="0063511D">
              <w:rPr>
                <w:lang w:eastAsia="uk-UA"/>
              </w:rPr>
              <w:t>ІІІ фарм Б (9)</w:t>
            </w:r>
          </w:p>
        </w:tc>
        <w:tc>
          <w:tcPr>
            <w:tcW w:w="6181" w:type="dxa"/>
            <w:shd w:val="clear" w:color="auto" w:fill="auto"/>
          </w:tcPr>
          <w:p w:rsidR="00533FDF" w:rsidRPr="0063511D" w:rsidRDefault="00533FDF" w:rsidP="00A33A8D">
            <w:pPr>
              <w:pStyle w:val="af4"/>
              <w:rPr>
                <w:sz w:val="24"/>
                <w:szCs w:val="24"/>
              </w:rPr>
            </w:pPr>
            <w:r w:rsidRPr="0063511D">
              <w:rPr>
                <w:sz w:val="24"/>
                <w:szCs w:val="24"/>
              </w:rPr>
              <w:t>Христич Катерина Петрівна</w:t>
            </w:r>
          </w:p>
        </w:tc>
      </w:tr>
      <w:tr w:rsidR="00533FDF" w:rsidRPr="0063511D" w:rsidTr="00A33A8D">
        <w:trPr>
          <w:jc w:val="center"/>
        </w:trPr>
        <w:tc>
          <w:tcPr>
            <w:tcW w:w="723" w:type="dxa"/>
            <w:shd w:val="clear" w:color="auto" w:fill="auto"/>
          </w:tcPr>
          <w:p w:rsidR="00533FDF" w:rsidRPr="0063511D" w:rsidRDefault="00533FDF" w:rsidP="00A33A8D">
            <w:pPr>
              <w:jc w:val="center"/>
              <w:rPr>
                <w:lang w:eastAsia="uk-UA"/>
              </w:rPr>
            </w:pPr>
            <w:r w:rsidRPr="0063511D">
              <w:rPr>
                <w:lang w:eastAsia="uk-UA"/>
              </w:rPr>
              <w:t>11.</w:t>
            </w:r>
          </w:p>
        </w:tc>
        <w:tc>
          <w:tcPr>
            <w:tcW w:w="2112" w:type="dxa"/>
            <w:shd w:val="clear" w:color="auto" w:fill="auto"/>
          </w:tcPr>
          <w:p w:rsidR="00533FDF" w:rsidRPr="0063511D" w:rsidRDefault="00533FDF" w:rsidP="00A33A8D">
            <w:pPr>
              <w:jc w:val="center"/>
              <w:rPr>
                <w:lang w:eastAsia="uk-UA"/>
              </w:rPr>
            </w:pPr>
            <w:r w:rsidRPr="0063511D">
              <w:rPr>
                <w:lang w:eastAsia="uk-UA"/>
              </w:rPr>
              <w:t>ІІІ фарм В (9)</w:t>
            </w:r>
          </w:p>
        </w:tc>
        <w:tc>
          <w:tcPr>
            <w:tcW w:w="6181" w:type="dxa"/>
            <w:shd w:val="clear" w:color="auto" w:fill="auto"/>
          </w:tcPr>
          <w:p w:rsidR="00533FDF" w:rsidRPr="0063511D" w:rsidRDefault="00533FDF" w:rsidP="00A33A8D">
            <w:pPr>
              <w:pStyle w:val="af4"/>
              <w:rPr>
                <w:sz w:val="24"/>
                <w:szCs w:val="24"/>
              </w:rPr>
            </w:pPr>
            <w:r w:rsidRPr="0063511D">
              <w:rPr>
                <w:sz w:val="24"/>
                <w:szCs w:val="24"/>
              </w:rPr>
              <w:t>Коцуренко Ірина Валеріївна</w:t>
            </w:r>
          </w:p>
        </w:tc>
      </w:tr>
      <w:tr w:rsidR="00533FDF" w:rsidRPr="0063511D" w:rsidTr="00A33A8D">
        <w:trPr>
          <w:jc w:val="center"/>
        </w:trPr>
        <w:tc>
          <w:tcPr>
            <w:tcW w:w="723" w:type="dxa"/>
            <w:shd w:val="clear" w:color="auto" w:fill="auto"/>
          </w:tcPr>
          <w:p w:rsidR="00533FDF" w:rsidRPr="0063511D" w:rsidRDefault="00533FDF" w:rsidP="00A33A8D">
            <w:pPr>
              <w:jc w:val="center"/>
              <w:rPr>
                <w:lang w:eastAsia="uk-UA"/>
              </w:rPr>
            </w:pPr>
            <w:r w:rsidRPr="0063511D">
              <w:rPr>
                <w:lang w:eastAsia="uk-UA"/>
              </w:rPr>
              <w:t>12.</w:t>
            </w:r>
          </w:p>
        </w:tc>
        <w:tc>
          <w:tcPr>
            <w:tcW w:w="2112" w:type="dxa"/>
            <w:shd w:val="clear" w:color="auto" w:fill="auto"/>
          </w:tcPr>
          <w:p w:rsidR="00533FDF" w:rsidRPr="0063511D" w:rsidRDefault="00533FDF" w:rsidP="00A33A8D">
            <w:pPr>
              <w:jc w:val="center"/>
              <w:rPr>
                <w:i/>
                <w:lang w:eastAsia="uk-UA"/>
              </w:rPr>
            </w:pPr>
            <w:r w:rsidRPr="0063511D">
              <w:rPr>
                <w:lang w:eastAsia="uk-UA"/>
              </w:rPr>
              <w:t>ІІІ фарм В (9)</w:t>
            </w:r>
          </w:p>
        </w:tc>
        <w:tc>
          <w:tcPr>
            <w:tcW w:w="6181" w:type="dxa"/>
            <w:shd w:val="clear" w:color="auto" w:fill="auto"/>
          </w:tcPr>
          <w:p w:rsidR="00533FDF" w:rsidRPr="0063511D" w:rsidRDefault="00533FDF" w:rsidP="00A33A8D">
            <w:pPr>
              <w:pStyle w:val="af4"/>
              <w:rPr>
                <w:sz w:val="24"/>
                <w:szCs w:val="24"/>
              </w:rPr>
            </w:pPr>
            <w:r w:rsidRPr="0063511D">
              <w:rPr>
                <w:sz w:val="24"/>
                <w:szCs w:val="24"/>
              </w:rPr>
              <w:t>Лисенко Каріна Віталіївна</w:t>
            </w:r>
          </w:p>
        </w:tc>
      </w:tr>
      <w:tr w:rsidR="00533FDF" w:rsidRPr="0063511D" w:rsidTr="00A33A8D">
        <w:trPr>
          <w:jc w:val="center"/>
        </w:trPr>
        <w:tc>
          <w:tcPr>
            <w:tcW w:w="723" w:type="dxa"/>
            <w:shd w:val="clear" w:color="auto" w:fill="auto"/>
          </w:tcPr>
          <w:p w:rsidR="00533FDF" w:rsidRPr="0063511D" w:rsidRDefault="00533FDF" w:rsidP="00A33A8D">
            <w:pPr>
              <w:jc w:val="center"/>
              <w:rPr>
                <w:lang w:eastAsia="uk-UA"/>
              </w:rPr>
            </w:pPr>
            <w:r w:rsidRPr="0063511D">
              <w:rPr>
                <w:lang w:eastAsia="uk-UA"/>
              </w:rPr>
              <w:t>13.</w:t>
            </w:r>
          </w:p>
        </w:tc>
        <w:tc>
          <w:tcPr>
            <w:tcW w:w="2112" w:type="dxa"/>
            <w:shd w:val="clear" w:color="auto" w:fill="auto"/>
          </w:tcPr>
          <w:p w:rsidR="00533FDF" w:rsidRPr="0063511D" w:rsidRDefault="00533FDF" w:rsidP="00A33A8D">
            <w:pPr>
              <w:jc w:val="center"/>
              <w:rPr>
                <w:i/>
                <w:lang w:eastAsia="uk-UA"/>
              </w:rPr>
            </w:pPr>
            <w:r w:rsidRPr="0063511D">
              <w:rPr>
                <w:lang w:eastAsia="uk-UA"/>
              </w:rPr>
              <w:t>ІІІ фарм В (9)</w:t>
            </w:r>
          </w:p>
        </w:tc>
        <w:tc>
          <w:tcPr>
            <w:tcW w:w="6181" w:type="dxa"/>
            <w:shd w:val="clear" w:color="auto" w:fill="auto"/>
          </w:tcPr>
          <w:p w:rsidR="00533FDF" w:rsidRPr="0063511D" w:rsidRDefault="00533FDF" w:rsidP="00A33A8D">
            <w:pPr>
              <w:pStyle w:val="af4"/>
              <w:rPr>
                <w:sz w:val="24"/>
                <w:szCs w:val="24"/>
              </w:rPr>
            </w:pPr>
            <w:r w:rsidRPr="0063511D">
              <w:rPr>
                <w:sz w:val="24"/>
                <w:szCs w:val="24"/>
              </w:rPr>
              <w:t>Мороз Софія Вікторівна</w:t>
            </w:r>
          </w:p>
        </w:tc>
      </w:tr>
      <w:tr w:rsidR="00533FDF" w:rsidRPr="0063511D" w:rsidTr="00A33A8D">
        <w:trPr>
          <w:jc w:val="center"/>
        </w:trPr>
        <w:tc>
          <w:tcPr>
            <w:tcW w:w="723" w:type="dxa"/>
            <w:shd w:val="clear" w:color="auto" w:fill="auto"/>
          </w:tcPr>
          <w:p w:rsidR="00533FDF" w:rsidRPr="0063511D" w:rsidRDefault="00533FDF" w:rsidP="00A33A8D">
            <w:pPr>
              <w:jc w:val="center"/>
              <w:rPr>
                <w:lang w:eastAsia="uk-UA"/>
              </w:rPr>
            </w:pPr>
            <w:r w:rsidRPr="0063511D">
              <w:rPr>
                <w:lang w:eastAsia="uk-UA"/>
              </w:rPr>
              <w:t>14.</w:t>
            </w:r>
          </w:p>
        </w:tc>
        <w:tc>
          <w:tcPr>
            <w:tcW w:w="2112" w:type="dxa"/>
            <w:shd w:val="clear" w:color="auto" w:fill="auto"/>
          </w:tcPr>
          <w:p w:rsidR="00533FDF" w:rsidRPr="0063511D" w:rsidRDefault="00533FDF" w:rsidP="00A33A8D">
            <w:pPr>
              <w:jc w:val="center"/>
              <w:rPr>
                <w:i/>
                <w:lang w:eastAsia="uk-UA"/>
              </w:rPr>
            </w:pPr>
            <w:r w:rsidRPr="0063511D">
              <w:rPr>
                <w:lang w:eastAsia="uk-UA"/>
              </w:rPr>
              <w:t>ІІІ фарм В (9)</w:t>
            </w:r>
          </w:p>
        </w:tc>
        <w:tc>
          <w:tcPr>
            <w:tcW w:w="6181" w:type="dxa"/>
            <w:shd w:val="clear" w:color="auto" w:fill="auto"/>
          </w:tcPr>
          <w:p w:rsidR="00533FDF" w:rsidRPr="0063511D" w:rsidRDefault="00533FDF" w:rsidP="00A33A8D">
            <w:pPr>
              <w:pStyle w:val="af4"/>
              <w:rPr>
                <w:sz w:val="24"/>
                <w:szCs w:val="24"/>
              </w:rPr>
            </w:pPr>
            <w:r w:rsidRPr="0063511D">
              <w:rPr>
                <w:sz w:val="24"/>
                <w:szCs w:val="24"/>
              </w:rPr>
              <w:t>Пахаренко Анастасія Юріївна</w:t>
            </w:r>
          </w:p>
        </w:tc>
      </w:tr>
      <w:tr w:rsidR="00533FDF" w:rsidRPr="0063511D" w:rsidTr="00A33A8D">
        <w:trPr>
          <w:jc w:val="center"/>
        </w:trPr>
        <w:tc>
          <w:tcPr>
            <w:tcW w:w="723" w:type="dxa"/>
            <w:shd w:val="clear" w:color="auto" w:fill="auto"/>
          </w:tcPr>
          <w:p w:rsidR="00533FDF" w:rsidRPr="0063511D" w:rsidRDefault="00533FDF" w:rsidP="00A33A8D">
            <w:pPr>
              <w:jc w:val="center"/>
              <w:rPr>
                <w:lang w:eastAsia="uk-UA"/>
              </w:rPr>
            </w:pPr>
            <w:r w:rsidRPr="0063511D">
              <w:rPr>
                <w:lang w:eastAsia="uk-UA"/>
              </w:rPr>
              <w:t>15.</w:t>
            </w:r>
          </w:p>
        </w:tc>
        <w:tc>
          <w:tcPr>
            <w:tcW w:w="2112" w:type="dxa"/>
            <w:shd w:val="clear" w:color="auto" w:fill="auto"/>
          </w:tcPr>
          <w:p w:rsidR="00533FDF" w:rsidRPr="0063511D" w:rsidRDefault="00533FDF" w:rsidP="00A33A8D">
            <w:pPr>
              <w:jc w:val="center"/>
              <w:rPr>
                <w:i/>
                <w:lang w:eastAsia="uk-UA"/>
              </w:rPr>
            </w:pPr>
            <w:r w:rsidRPr="0063511D">
              <w:rPr>
                <w:lang w:eastAsia="uk-UA"/>
              </w:rPr>
              <w:t>ІІІ фарм В (9)</w:t>
            </w:r>
          </w:p>
        </w:tc>
        <w:tc>
          <w:tcPr>
            <w:tcW w:w="6181" w:type="dxa"/>
            <w:shd w:val="clear" w:color="auto" w:fill="auto"/>
          </w:tcPr>
          <w:p w:rsidR="00533FDF" w:rsidRPr="0063511D" w:rsidRDefault="00533FDF" w:rsidP="00A33A8D">
            <w:pPr>
              <w:pStyle w:val="af4"/>
              <w:rPr>
                <w:sz w:val="24"/>
                <w:szCs w:val="24"/>
              </w:rPr>
            </w:pPr>
            <w:r w:rsidRPr="0063511D">
              <w:rPr>
                <w:sz w:val="24"/>
                <w:szCs w:val="24"/>
              </w:rPr>
              <w:t>Чоботок Тетяна Юхимівна</w:t>
            </w:r>
          </w:p>
        </w:tc>
      </w:tr>
      <w:tr w:rsidR="00533FDF" w:rsidRPr="0063511D" w:rsidTr="00A33A8D">
        <w:trPr>
          <w:jc w:val="center"/>
        </w:trPr>
        <w:tc>
          <w:tcPr>
            <w:tcW w:w="723" w:type="dxa"/>
            <w:shd w:val="clear" w:color="auto" w:fill="auto"/>
          </w:tcPr>
          <w:p w:rsidR="00533FDF" w:rsidRPr="0063511D" w:rsidRDefault="00533FDF" w:rsidP="00A33A8D">
            <w:pPr>
              <w:jc w:val="center"/>
              <w:rPr>
                <w:lang w:eastAsia="uk-UA"/>
              </w:rPr>
            </w:pPr>
            <w:r w:rsidRPr="0063511D">
              <w:rPr>
                <w:lang w:eastAsia="uk-UA"/>
              </w:rPr>
              <w:t>16.</w:t>
            </w:r>
          </w:p>
        </w:tc>
        <w:tc>
          <w:tcPr>
            <w:tcW w:w="2112" w:type="dxa"/>
            <w:shd w:val="clear" w:color="auto" w:fill="auto"/>
          </w:tcPr>
          <w:p w:rsidR="00533FDF" w:rsidRPr="0063511D" w:rsidRDefault="00533FDF" w:rsidP="00A33A8D">
            <w:pPr>
              <w:jc w:val="center"/>
              <w:rPr>
                <w:i/>
                <w:lang w:eastAsia="uk-UA"/>
              </w:rPr>
            </w:pPr>
            <w:r w:rsidRPr="0063511D">
              <w:rPr>
                <w:lang w:eastAsia="uk-UA"/>
              </w:rPr>
              <w:t>ІІ фарм (11)</w:t>
            </w:r>
          </w:p>
        </w:tc>
        <w:tc>
          <w:tcPr>
            <w:tcW w:w="6181" w:type="dxa"/>
            <w:shd w:val="clear" w:color="auto" w:fill="auto"/>
          </w:tcPr>
          <w:p w:rsidR="00533FDF" w:rsidRPr="0063511D" w:rsidRDefault="00533FDF" w:rsidP="00A33A8D">
            <w:pPr>
              <w:pStyle w:val="af4"/>
              <w:rPr>
                <w:sz w:val="24"/>
                <w:szCs w:val="24"/>
              </w:rPr>
            </w:pPr>
            <w:r w:rsidRPr="0063511D">
              <w:rPr>
                <w:sz w:val="24"/>
                <w:szCs w:val="24"/>
              </w:rPr>
              <w:t>Баркова Ніна Василівна</w:t>
            </w:r>
          </w:p>
        </w:tc>
      </w:tr>
      <w:tr w:rsidR="00533FDF" w:rsidRPr="0063511D" w:rsidTr="00A33A8D">
        <w:trPr>
          <w:jc w:val="center"/>
        </w:trPr>
        <w:tc>
          <w:tcPr>
            <w:tcW w:w="723" w:type="dxa"/>
            <w:shd w:val="clear" w:color="auto" w:fill="auto"/>
          </w:tcPr>
          <w:p w:rsidR="00533FDF" w:rsidRPr="0063511D" w:rsidRDefault="00533FDF" w:rsidP="00A33A8D">
            <w:pPr>
              <w:jc w:val="center"/>
              <w:rPr>
                <w:lang w:eastAsia="uk-UA"/>
              </w:rPr>
            </w:pPr>
            <w:r w:rsidRPr="0063511D">
              <w:rPr>
                <w:lang w:eastAsia="uk-UA"/>
              </w:rPr>
              <w:t>17.</w:t>
            </w:r>
          </w:p>
        </w:tc>
        <w:tc>
          <w:tcPr>
            <w:tcW w:w="2112" w:type="dxa"/>
            <w:shd w:val="clear" w:color="auto" w:fill="auto"/>
          </w:tcPr>
          <w:p w:rsidR="00533FDF" w:rsidRPr="0063511D" w:rsidRDefault="00533FDF" w:rsidP="00A33A8D">
            <w:pPr>
              <w:jc w:val="center"/>
              <w:rPr>
                <w:lang w:eastAsia="uk-UA"/>
              </w:rPr>
            </w:pPr>
            <w:r w:rsidRPr="0063511D">
              <w:rPr>
                <w:lang w:eastAsia="uk-UA"/>
              </w:rPr>
              <w:t>ІІ фарм (11)</w:t>
            </w:r>
          </w:p>
        </w:tc>
        <w:tc>
          <w:tcPr>
            <w:tcW w:w="6181" w:type="dxa"/>
            <w:shd w:val="clear" w:color="auto" w:fill="auto"/>
          </w:tcPr>
          <w:p w:rsidR="00533FDF" w:rsidRPr="0063511D" w:rsidRDefault="00533FDF" w:rsidP="00A33A8D">
            <w:pPr>
              <w:pStyle w:val="af4"/>
              <w:rPr>
                <w:sz w:val="24"/>
                <w:szCs w:val="24"/>
              </w:rPr>
            </w:pPr>
            <w:r w:rsidRPr="0063511D">
              <w:rPr>
                <w:sz w:val="24"/>
                <w:szCs w:val="24"/>
              </w:rPr>
              <w:t>Величко Максим Валерійович</w:t>
            </w:r>
          </w:p>
        </w:tc>
      </w:tr>
      <w:tr w:rsidR="00533FDF" w:rsidRPr="0063511D" w:rsidTr="00A33A8D">
        <w:trPr>
          <w:jc w:val="center"/>
        </w:trPr>
        <w:tc>
          <w:tcPr>
            <w:tcW w:w="723" w:type="dxa"/>
            <w:shd w:val="clear" w:color="auto" w:fill="auto"/>
          </w:tcPr>
          <w:p w:rsidR="00533FDF" w:rsidRPr="0063511D" w:rsidRDefault="00533FDF" w:rsidP="00A33A8D">
            <w:pPr>
              <w:jc w:val="center"/>
              <w:rPr>
                <w:lang w:eastAsia="uk-UA"/>
              </w:rPr>
            </w:pPr>
            <w:r w:rsidRPr="0063511D">
              <w:rPr>
                <w:lang w:eastAsia="uk-UA"/>
              </w:rPr>
              <w:t>18.</w:t>
            </w:r>
          </w:p>
        </w:tc>
        <w:tc>
          <w:tcPr>
            <w:tcW w:w="2112" w:type="dxa"/>
            <w:shd w:val="clear" w:color="auto" w:fill="auto"/>
          </w:tcPr>
          <w:p w:rsidR="00533FDF" w:rsidRPr="0063511D" w:rsidRDefault="00533FDF" w:rsidP="00A33A8D">
            <w:pPr>
              <w:jc w:val="center"/>
              <w:rPr>
                <w:lang w:eastAsia="uk-UA"/>
              </w:rPr>
            </w:pPr>
            <w:r w:rsidRPr="0063511D">
              <w:rPr>
                <w:lang w:eastAsia="uk-UA"/>
              </w:rPr>
              <w:t>ІІ фарм (11</w:t>
            </w:r>
          </w:p>
        </w:tc>
        <w:tc>
          <w:tcPr>
            <w:tcW w:w="6181" w:type="dxa"/>
            <w:shd w:val="clear" w:color="auto" w:fill="auto"/>
          </w:tcPr>
          <w:p w:rsidR="00533FDF" w:rsidRPr="0063511D" w:rsidRDefault="00533FDF" w:rsidP="00A33A8D">
            <w:pPr>
              <w:pStyle w:val="af4"/>
              <w:rPr>
                <w:sz w:val="24"/>
                <w:szCs w:val="24"/>
              </w:rPr>
            </w:pPr>
            <w:r w:rsidRPr="0063511D">
              <w:rPr>
                <w:sz w:val="24"/>
                <w:szCs w:val="24"/>
              </w:rPr>
              <w:t>Олійник Альона Олександрівна</w:t>
            </w:r>
          </w:p>
        </w:tc>
      </w:tr>
    </w:tbl>
    <w:p w:rsidR="00533FDF" w:rsidRPr="0063511D" w:rsidRDefault="00533FDF" w:rsidP="00533FDF">
      <w:pPr>
        <w:pStyle w:val="affc"/>
        <w:ind w:left="0"/>
        <w:rPr>
          <w:sz w:val="8"/>
          <w:lang w:val="en-US"/>
        </w:rPr>
      </w:pPr>
    </w:p>
    <w:p w:rsidR="00A814C3" w:rsidRDefault="00A814C3" w:rsidP="00533FDF">
      <w:pPr>
        <w:pStyle w:val="affc"/>
        <w:ind w:left="0" w:firstLine="709"/>
        <w:jc w:val="both"/>
        <w:rPr>
          <w:lang w:val="uk-UA"/>
        </w:rPr>
      </w:pPr>
    </w:p>
    <w:p w:rsidR="00533FDF" w:rsidRPr="0063511D" w:rsidRDefault="00533FDF" w:rsidP="00533FDF">
      <w:pPr>
        <w:pStyle w:val="affc"/>
        <w:ind w:left="0" w:firstLine="709"/>
        <w:jc w:val="both"/>
        <w:rPr>
          <w:lang w:val="uk-UA"/>
        </w:rPr>
      </w:pPr>
      <w:r w:rsidRPr="0063511D">
        <w:rPr>
          <w:lang w:val="uk-UA"/>
        </w:rPr>
        <w:t>З</w:t>
      </w:r>
      <w:r w:rsidRPr="0063511D">
        <w:rPr>
          <w:sz w:val="28"/>
          <w:lang w:val="uk-UA"/>
        </w:rPr>
        <w:t>агальні дані про пропуски теоретичних та практичних занять наведені в таблиці 7,8</w:t>
      </w:r>
    </w:p>
    <w:p w:rsidR="00533FDF" w:rsidRPr="0063511D" w:rsidRDefault="00533FDF" w:rsidP="00533FDF">
      <w:pPr>
        <w:pStyle w:val="affb"/>
        <w:jc w:val="right"/>
        <w:rPr>
          <w:i/>
          <w:sz w:val="20"/>
          <w:lang w:val="ru-RU"/>
        </w:rPr>
      </w:pPr>
      <w:r w:rsidRPr="0063511D">
        <w:rPr>
          <w:i/>
          <w:sz w:val="20"/>
          <w:lang w:val="ru-RU"/>
        </w:rPr>
        <w:t>Таблиця7</w:t>
      </w:r>
    </w:p>
    <w:p w:rsidR="00533FDF" w:rsidRPr="0063511D" w:rsidRDefault="00533FDF" w:rsidP="00533FDF">
      <w:pPr>
        <w:contextualSpacing/>
        <w:jc w:val="center"/>
        <w:rPr>
          <w:b/>
        </w:rPr>
      </w:pPr>
      <w:r w:rsidRPr="0063511D">
        <w:rPr>
          <w:b/>
        </w:rPr>
        <w:t>ВІДОМІСТЬ ВІДВІДУВАННЯ ТЕОРЕТИЧНИХ ТА ПРАКТИЧНИХ ЗАНЯТЬ</w:t>
      </w:r>
    </w:p>
    <w:p w:rsidR="00533FDF" w:rsidRPr="0063511D" w:rsidRDefault="00533FDF" w:rsidP="00533FDF">
      <w:pPr>
        <w:contextualSpacing/>
        <w:jc w:val="center"/>
        <w:rPr>
          <w:b/>
        </w:rPr>
      </w:pPr>
      <w:r w:rsidRPr="0063511D">
        <w:rPr>
          <w:b/>
        </w:rPr>
        <w:t xml:space="preserve"> СТУДЕНТАМИ ФАРМАЦЕВТИЧНОГО ВІДДІЛЕННЯ </w:t>
      </w:r>
    </w:p>
    <w:p w:rsidR="00533FDF" w:rsidRPr="0063511D" w:rsidRDefault="00533FDF" w:rsidP="00533FDF">
      <w:pPr>
        <w:contextualSpacing/>
        <w:jc w:val="center"/>
        <w:rPr>
          <w:b/>
        </w:rPr>
      </w:pPr>
      <w:r w:rsidRPr="0063511D">
        <w:rPr>
          <w:b/>
        </w:rPr>
        <w:t>ЗА І СЕМЕСТР 2019-2020 НАВЧАЛЬНИЙ РІК</w:t>
      </w:r>
    </w:p>
    <w:p w:rsidR="00533FDF" w:rsidRPr="0063511D" w:rsidRDefault="00533FDF" w:rsidP="00533FDF">
      <w:pPr>
        <w:contextualSpacing/>
        <w:jc w:val="center"/>
        <w:rPr>
          <w:b/>
          <w:sz w:val="1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1E0" w:firstRow="1" w:lastRow="1" w:firstColumn="1" w:lastColumn="1" w:noHBand="0" w:noVBand="0"/>
      </w:tblPr>
      <w:tblGrid>
        <w:gridCol w:w="427"/>
        <w:gridCol w:w="1816"/>
        <w:gridCol w:w="585"/>
        <w:gridCol w:w="1981"/>
        <w:gridCol w:w="1482"/>
        <w:gridCol w:w="1225"/>
        <w:gridCol w:w="1225"/>
        <w:gridCol w:w="1182"/>
      </w:tblGrid>
      <w:tr w:rsidR="00533FDF" w:rsidRPr="0063511D" w:rsidTr="00A33A8D">
        <w:trPr>
          <w:cantSplit/>
          <w:trHeight w:val="2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jc w:val="center"/>
              <w:rPr>
                <w:b/>
                <w:sz w:val="18"/>
                <w:lang w:val="en-US"/>
              </w:rPr>
            </w:pPr>
            <w:r w:rsidRPr="0063511D">
              <w:rPr>
                <w:b/>
                <w:sz w:val="18"/>
              </w:rPr>
              <w:t>№</w:t>
            </w:r>
          </w:p>
          <w:p w:rsidR="00533FDF" w:rsidRPr="0063511D" w:rsidRDefault="00533FDF" w:rsidP="00A33A8D">
            <w:pPr>
              <w:spacing w:line="288" w:lineRule="auto"/>
              <w:jc w:val="center"/>
              <w:rPr>
                <w:b/>
                <w:sz w:val="18"/>
                <w:lang w:val="en-US"/>
              </w:rPr>
            </w:pPr>
          </w:p>
        </w:tc>
        <w:tc>
          <w:tcPr>
            <w:tcW w:w="1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3FDF" w:rsidRPr="0063511D" w:rsidRDefault="00533FDF" w:rsidP="00A33A8D">
            <w:pPr>
              <w:spacing w:line="288" w:lineRule="auto"/>
              <w:jc w:val="center"/>
              <w:rPr>
                <w:b/>
                <w:sz w:val="18"/>
              </w:rPr>
            </w:pPr>
            <w:r w:rsidRPr="0063511D">
              <w:rPr>
                <w:b/>
              </w:rPr>
              <w:t>Група</w:t>
            </w:r>
          </w:p>
        </w:tc>
        <w:tc>
          <w:tcPr>
            <w:tcW w:w="58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533FDF" w:rsidRPr="0063511D" w:rsidRDefault="00533FDF" w:rsidP="00A33A8D">
            <w:pPr>
              <w:spacing w:line="288" w:lineRule="auto"/>
              <w:ind w:left="113" w:right="113"/>
              <w:jc w:val="center"/>
              <w:rPr>
                <w:b/>
                <w:sz w:val="18"/>
              </w:rPr>
            </w:pPr>
            <w:r w:rsidRPr="0063511D">
              <w:rPr>
                <w:b/>
                <w:sz w:val="18"/>
              </w:rPr>
              <w:t>Кількість</w:t>
            </w:r>
            <w:r w:rsidRPr="0063511D">
              <w:rPr>
                <w:b/>
                <w:sz w:val="18"/>
                <w:lang w:val="en-US"/>
              </w:rPr>
              <w:t xml:space="preserve"> </w:t>
            </w:r>
            <w:r w:rsidRPr="0063511D">
              <w:rPr>
                <w:b/>
                <w:sz w:val="18"/>
              </w:rPr>
              <w:t>студентів</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3FDF" w:rsidRPr="0063511D" w:rsidRDefault="00533FDF" w:rsidP="00A33A8D">
            <w:pPr>
              <w:spacing w:line="288" w:lineRule="auto"/>
              <w:jc w:val="center"/>
              <w:rPr>
                <w:b/>
                <w:sz w:val="18"/>
              </w:rPr>
            </w:pPr>
            <w:r w:rsidRPr="0063511D">
              <w:rPr>
                <w:b/>
              </w:rPr>
              <w:t>Куратор</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3FDF" w:rsidRPr="0063511D" w:rsidRDefault="00533FDF" w:rsidP="00A33A8D">
            <w:pPr>
              <w:jc w:val="center"/>
              <w:rPr>
                <w:b/>
                <w:sz w:val="18"/>
              </w:rPr>
            </w:pPr>
            <w:r w:rsidRPr="0063511D">
              <w:rPr>
                <w:b/>
                <w:sz w:val="18"/>
              </w:rPr>
              <w:t xml:space="preserve">Загальна кількість пропущених занять </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3FDF" w:rsidRPr="0063511D" w:rsidRDefault="00533FDF" w:rsidP="00A33A8D">
            <w:pPr>
              <w:jc w:val="center"/>
              <w:rPr>
                <w:b/>
                <w:sz w:val="18"/>
              </w:rPr>
            </w:pPr>
            <w:r w:rsidRPr="0063511D">
              <w:rPr>
                <w:b/>
                <w:sz w:val="18"/>
              </w:rPr>
              <w:t xml:space="preserve">Пропуски з </w:t>
            </w:r>
          </w:p>
          <w:p w:rsidR="00533FDF" w:rsidRPr="0063511D" w:rsidRDefault="00533FDF" w:rsidP="00A33A8D">
            <w:pPr>
              <w:jc w:val="center"/>
              <w:rPr>
                <w:b/>
                <w:sz w:val="18"/>
              </w:rPr>
            </w:pPr>
            <w:r w:rsidRPr="0063511D">
              <w:rPr>
                <w:b/>
                <w:sz w:val="18"/>
              </w:rPr>
              <w:t>поважних</w:t>
            </w:r>
          </w:p>
          <w:p w:rsidR="00533FDF" w:rsidRPr="0063511D" w:rsidRDefault="00533FDF" w:rsidP="00A33A8D">
            <w:pPr>
              <w:jc w:val="center"/>
              <w:rPr>
                <w:b/>
                <w:sz w:val="18"/>
              </w:rPr>
            </w:pPr>
            <w:r w:rsidRPr="0063511D">
              <w:rPr>
                <w:b/>
                <w:sz w:val="18"/>
              </w:rPr>
              <w:t>причин</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3FDF" w:rsidRPr="0063511D" w:rsidRDefault="00533FDF" w:rsidP="00A33A8D">
            <w:pPr>
              <w:jc w:val="center"/>
              <w:rPr>
                <w:b/>
                <w:sz w:val="18"/>
              </w:rPr>
            </w:pPr>
            <w:r w:rsidRPr="0063511D">
              <w:rPr>
                <w:b/>
                <w:sz w:val="18"/>
              </w:rPr>
              <w:t>Пропуски без</w:t>
            </w:r>
          </w:p>
          <w:p w:rsidR="00533FDF" w:rsidRPr="0063511D" w:rsidRDefault="00533FDF" w:rsidP="00A33A8D">
            <w:pPr>
              <w:jc w:val="center"/>
              <w:rPr>
                <w:b/>
                <w:sz w:val="18"/>
              </w:rPr>
            </w:pPr>
            <w:r w:rsidRPr="0063511D">
              <w:rPr>
                <w:b/>
                <w:sz w:val="18"/>
              </w:rPr>
              <w:t>поважних</w:t>
            </w:r>
          </w:p>
          <w:p w:rsidR="00533FDF" w:rsidRPr="0063511D" w:rsidRDefault="00533FDF" w:rsidP="00A33A8D">
            <w:pPr>
              <w:jc w:val="center"/>
              <w:rPr>
                <w:b/>
                <w:sz w:val="18"/>
              </w:rPr>
            </w:pPr>
            <w:r w:rsidRPr="0063511D">
              <w:rPr>
                <w:b/>
                <w:sz w:val="18"/>
              </w:rPr>
              <w:t>причин</w:t>
            </w:r>
          </w:p>
        </w:tc>
        <w:tc>
          <w:tcPr>
            <w:tcW w:w="11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3FDF" w:rsidRPr="0063511D" w:rsidRDefault="00533FDF" w:rsidP="00A33A8D">
            <w:pPr>
              <w:jc w:val="center"/>
              <w:rPr>
                <w:b/>
                <w:sz w:val="18"/>
              </w:rPr>
            </w:pPr>
            <w:r w:rsidRPr="0063511D">
              <w:rPr>
                <w:b/>
                <w:sz w:val="18"/>
              </w:rPr>
              <w:t>Пропуски на</w:t>
            </w:r>
          </w:p>
          <w:p w:rsidR="00533FDF" w:rsidRPr="0063511D" w:rsidRDefault="00533FDF" w:rsidP="00A33A8D">
            <w:pPr>
              <w:jc w:val="center"/>
              <w:rPr>
                <w:b/>
                <w:sz w:val="18"/>
              </w:rPr>
            </w:pPr>
            <w:r w:rsidRPr="0063511D">
              <w:rPr>
                <w:b/>
                <w:sz w:val="18"/>
              </w:rPr>
              <w:t>одного студента</w:t>
            </w:r>
          </w:p>
        </w:tc>
      </w:tr>
      <w:tr w:rsidR="00533FDF" w:rsidRPr="0063511D" w:rsidTr="00A33A8D">
        <w:trPr>
          <w:trHeight w:val="2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7E00EC">
            <w:pPr>
              <w:numPr>
                <w:ilvl w:val="0"/>
                <w:numId w:val="24"/>
              </w:numPr>
              <w:spacing w:line="288" w:lineRule="auto"/>
              <w:jc w:val="center"/>
            </w:pPr>
          </w:p>
        </w:tc>
        <w:tc>
          <w:tcPr>
            <w:tcW w:w="1816"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jc w:val="center"/>
              <w:rPr>
                <w:sz w:val="24"/>
                <w:szCs w:val="24"/>
              </w:rPr>
            </w:pPr>
            <w:r w:rsidRPr="0063511D">
              <w:rPr>
                <w:sz w:val="24"/>
                <w:szCs w:val="24"/>
              </w:rPr>
              <w:t>1 фарм А (9)</w:t>
            </w: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jc w:val="center"/>
              <w:rPr>
                <w:sz w:val="24"/>
                <w:szCs w:val="24"/>
              </w:rPr>
            </w:pPr>
            <w:r w:rsidRPr="0063511D">
              <w:rPr>
                <w:sz w:val="24"/>
                <w:szCs w:val="24"/>
              </w:rPr>
              <w:t>25</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jc w:val="center"/>
              <w:rPr>
                <w:sz w:val="24"/>
                <w:szCs w:val="22"/>
              </w:rPr>
            </w:pPr>
            <w:r w:rsidRPr="0063511D">
              <w:rPr>
                <w:sz w:val="24"/>
                <w:szCs w:val="24"/>
              </w:rPr>
              <w:t>Сайфудінова Р.П.</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jc w:val="center"/>
            </w:pPr>
            <w:r w:rsidRPr="0063511D">
              <w:t>430</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jc w:val="center"/>
            </w:pPr>
            <w:r w:rsidRPr="0063511D">
              <w:t>430</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jc w:val="center"/>
            </w:pPr>
            <w:r w:rsidRPr="0063511D">
              <w:t>-</w:t>
            </w:r>
          </w:p>
        </w:tc>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jc w:val="center"/>
            </w:pPr>
            <w:r w:rsidRPr="0063511D">
              <w:t>17,2</w:t>
            </w:r>
          </w:p>
        </w:tc>
      </w:tr>
      <w:tr w:rsidR="00533FDF" w:rsidRPr="0063511D" w:rsidTr="00A33A8D">
        <w:trPr>
          <w:trHeight w:val="2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7E00EC">
            <w:pPr>
              <w:numPr>
                <w:ilvl w:val="0"/>
                <w:numId w:val="24"/>
              </w:numPr>
              <w:spacing w:line="288" w:lineRule="auto"/>
              <w:jc w:val="center"/>
            </w:pPr>
          </w:p>
        </w:tc>
        <w:tc>
          <w:tcPr>
            <w:tcW w:w="1816"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jc w:val="center"/>
              <w:rPr>
                <w:sz w:val="24"/>
                <w:szCs w:val="24"/>
              </w:rPr>
            </w:pPr>
            <w:r w:rsidRPr="0063511D">
              <w:rPr>
                <w:sz w:val="24"/>
                <w:szCs w:val="24"/>
              </w:rPr>
              <w:t>1 фарм Б (9)</w:t>
            </w: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jc w:val="center"/>
              <w:rPr>
                <w:sz w:val="24"/>
                <w:szCs w:val="24"/>
              </w:rPr>
            </w:pPr>
            <w:r w:rsidRPr="0063511D">
              <w:rPr>
                <w:sz w:val="24"/>
                <w:szCs w:val="24"/>
              </w:rPr>
              <w:t>24</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jc w:val="center"/>
              <w:rPr>
                <w:sz w:val="24"/>
                <w:szCs w:val="24"/>
              </w:rPr>
            </w:pPr>
            <w:r w:rsidRPr="0063511D">
              <w:rPr>
                <w:sz w:val="24"/>
                <w:szCs w:val="24"/>
              </w:rPr>
              <w:t>Сайфудінова Р.П.</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jc w:val="center"/>
            </w:pPr>
            <w:r w:rsidRPr="0063511D">
              <w:t>416</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jc w:val="center"/>
            </w:pPr>
            <w:r w:rsidRPr="0063511D">
              <w:t>416</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jc w:val="center"/>
            </w:pPr>
            <w:r w:rsidRPr="0063511D">
              <w:t>-</w:t>
            </w:r>
          </w:p>
        </w:tc>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jc w:val="center"/>
            </w:pPr>
            <w:r w:rsidRPr="0063511D">
              <w:t>17,3</w:t>
            </w:r>
          </w:p>
        </w:tc>
      </w:tr>
      <w:tr w:rsidR="00533FDF" w:rsidRPr="0063511D" w:rsidTr="00A33A8D">
        <w:trPr>
          <w:trHeight w:val="2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7E00EC">
            <w:pPr>
              <w:numPr>
                <w:ilvl w:val="0"/>
                <w:numId w:val="24"/>
              </w:numPr>
              <w:spacing w:line="288" w:lineRule="auto"/>
              <w:jc w:val="center"/>
            </w:pPr>
          </w:p>
        </w:tc>
        <w:tc>
          <w:tcPr>
            <w:tcW w:w="1816"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jc w:val="center"/>
              <w:rPr>
                <w:sz w:val="24"/>
                <w:szCs w:val="24"/>
              </w:rPr>
            </w:pPr>
            <w:r w:rsidRPr="0063511D">
              <w:rPr>
                <w:sz w:val="24"/>
                <w:szCs w:val="24"/>
              </w:rPr>
              <w:t>2 фарм А (9)</w:t>
            </w: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jc w:val="center"/>
              <w:rPr>
                <w:sz w:val="24"/>
                <w:szCs w:val="24"/>
              </w:rPr>
            </w:pPr>
            <w:r w:rsidRPr="0063511D">
              <w:rPr>
                <w:sz w:val="24"/>
                <w:szCs w:val="24"/>
              </w:rPr>
              <w:t>29</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jc w:val="center"/>
              <w:rPr>
                <w:sz w:val="24"/>
                <w:szCs w:val="24"/>
              </w:rPr>
            </w:pPr>
            <w:r w:rsidRPr="0063511D">
              <w:rPr>
                <w:sz w:val="24"/>
                <w:szCs w:val="24"/>
              </w:rPr>
              <w:t>Маслюк О.О.</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jc w:val="center"/>
            </w:pPr>
            <w:r w:rsidRPr="0063511D">
              <w:t>892</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jc w:val="center"/>
            </w:pPr>
            <w:r w:rsidRPr="0063511D">
              <w:t>892</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jc w:val="center"/>
            </w:pPr>
            <w:r w:rsidRPr="0063511D">
              <w:t>-</w:t>
            </w:r>
          </w:p>
        </w:tc>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jc w:val="center"/>
            </w:pPr>
            <w:r w:rsidRPr="0063511D">
              <w:t>30,7</w:t>
            </w:r>
          </w:p>
        </w:tc>
      </w:tr>
      <w:tr w:rsidR="00533FDF" w:rsidRPr="0063511D" w:rsidTr="00A33A8D">
        <w:trPr>
          <w:trHeight w:val="2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7E00EC">
            <w:pPr>
              <w:numPr>
                <w:ilvl w:val="0"/>
                <w:numId w:val="24"/>
              </w:numPr>
              <w:spacing w:line="288" w:lineRule="auto"/>
              <w:jc w:val="center"/>
            </w:pPr>
          </w:p>
        </w:tc>
        <w:tc>
          <w:tcPr>
            <w:tcW w:w="1816"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jc w:val="center"/>
              <w:rPr>
                <w:sz w:val="24"/>
                <w:szCs w:val="24"/>
              </w:rPr>
            </w:pPr>
            <w:r w:rsidRPr="0063511D">
              <w:rPr>
                <w:sz w:val="24"/>
                <w:szCs w:val="24"/>
              </w:rPr>
              <w:t>2 фарм Б (9)</w:t>
            </w: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jc w:val="center"/>
              <w:rPr>
                <w:sz w:val="24"/>
                <w:szCs w:val="24"/>
              </w:rPr>
            </w:pPr>
            <w:r w:rsidRPr="0063511D">
              <w:rPr>
                <w:sz w:val="24"/>
                <w:szCs w:val="24"/>
              </w:rPr>
              <w:t>29</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jc w:val="center"/>
              <w:rPr>
                <w:sz w:val="24"/>
                <w:szCs w:val="24"/>
              </w:rPr>
            </w:pPr>
            <w:r w:rsidRPr="0063511D">
              <w:rPr>
                <w:sz w:val="24"/>
                <w:szCs w:val="24"/>
              </w:rPr>
              <w:t>Нестеренко В.В.</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jc w:val="center"/>
            </w:pPr>
            <w:r w:rsidRPr="0063511D">
              <w:t>392</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jc w:val="center"/>
            </w:pPr>
            <w:r w:rsidRPr="0063511D">
              <w:t>392</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jc w:val="center"/>
            </w:pPr>
            <w:r w:rsidRPr="0063511D">
              <w:t>-</w:t>
            </w:r>
          </w:p>
        </w:tc>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jc w:val="center"/>
            </w:pPr>
            <w:r w:rsidRPr="0063511D">
              <w:t>13,5</w:t>
            </w:r>
          </w:p>
        </w:tc>
      </w:tr>
      <w:tr w:rsidR="00533FDF" w:rsidRPr="0063511D" w:rsidTr="00A33A8D">
        <w:trPr>
          <w:trHeight w:val="2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7E00EC">
            <w:pPr>
              <w:numPr>
                <w:ilvl w:val="0"/>
                <w:numId w:val="24"/>
              </w:numPr>
              <w:spacing w:line="288" w:lineRule="auto"/>
              <w:jc w:val="center"/>
            </w:pPr>
          </w:p>
        </w:tc>
        <w:tc>
          <w:tcPr>
            <w:tcW w:w="1816"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jc w:val="center"/>
              <w:rPr>
                <w:sz w:val="24"/>
                <w:szCs w:val="24"/>
              </w:rPr>
            </w:pPr>
            <w:r w:rsidRPr="0063511D">
              <w:rPr>
                <w:sz w:val="24"/>
                <w:szCs w:val="24"/>
              </w:rPr>
              <w:t>2 фарм В (9)</w:t>
            </w: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jc w:val="center"/>
              <w:rPr>
                <w:sz w:val="24"/>
                <w:szCs w:val="24"/>
              </w:rPr>
            </w:pPr>
            <w:r w:rsidRPr="0063511D">
              <w:rPr>
                <w:sz w:val="24"/>
                <w:szCs w:val="24"/>
              </w:rPr>
              <w:t>27</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jc w:val="center"/>
              <w:rPr>
                <w:sz w:val="24"/>
                <w:szCs w:val="24"/>
              </w:rPr>
            </w:pPr>
            <w:r w:rsidRPr="0063511D">
              <w:rPr>
                <w:sz w:val="24"/>
                <w:szCs w:val="24"/>
              </w:rPr>
              <w:t>Самойленко Т.І.</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jc w:val="center"/>
            </w:pPr>
            <w:r w:rsidRPr="0063511D">
              <w:t>442</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jc w:val="center"/>
            </w:pPr>
            <w:r w:rsidRPr="0063511D">
              <w:t>442</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jc w:val="center"/>
            </w:pPr>
            <w:r w:rsidRPr="0063511D">
              <w:t>-</w:t>
            </w:r>
          </w:p>
        </w:tc>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jc w:val="center"/>
            </w:pPr>
            <w:r w:rsidRPr="0063511D">
              <w:t>16,4</w:t>
            </w:r>
          </w:p>
        </w:tc>
      </w:tr>
      <w:tr w:rsidR="00533FDF" w:rsidRPr="0063511D" w:rsidTr="00A33A8D">
        <w:trPr>
          <w:trHeight w:val="2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7E00EC">
            <w:pPr>
              <w:numPr>
                <w:ilvl w:val="0"/>
                <w:numId w:val="24"/>
              </w:numPr>
              <w:spacing w:line="288" w:lineRule="auto"/>
              <w:jc w:val="center"/>
            </w:pPr>
          </w:p>
        </w:tc>
        <w:tc>
          <w:tcPr>
            <w:tcW w:w="1816"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jc w:val="center"/>
              <w:rPr>
                <w:sz w:val="24"/>
                <w:szCs w:val="24"/>
              </w:rPr>
            </w:pPr>
            <w:r w:rsidRPr="0063511D">
              <w:rPr>
                <w:sz w:val="24"/>
                <w:szCs w:val="24"/>
              </w:rPr>
              <w:t>1 фарм (11)</w:t>
            </w: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jc w:val="center"/>
              <w:rPr>
                <w:sz w:val="24"/>
                <w:szCs w:val="24"/>
              </w:rPr>
            </w:pPr>
            <w:r w:rsidRPr="0063511D">
              <w:rPr>
                <w:sz w:val="24"/>
                <w:szCs w:val="24"/>
              </w:rPr>
              <w:t>22</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jc w:val="center"/>
              <w:rPr>
                <w:sz w:val="24"/>
                <w:szCs w:val="24"/>
              </w:rPr>
            </w:pPr>
            <w:r w:rsidRPr="0063511D">
              <w:rPr>
                <w:sz w:val="24"/>
                <w:szCs w:val="24"/>
              </w:rPr>
              <w:t>Сайфудінова Р.П.</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jc w:val="center"/>
            </w:pPr>
            <w:r w:rsidRPr="0063511D">
              <w:t>372</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jc w:val="center"/>
            </w:pPr>
            <w:r w:rsidRPr="0063511D">
              <w:t>372</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jc w:val="center"/>
            </w:pPr>
            <w:r w:rsidRPr="0063511D">
              <w:t>-</w:t>
            </w:r>
          </w:p>
        </w:tc>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jc w:val="center"/>
            </w:pPr>
            <w:r w:rsidRPr="0063511D">
              <w:t>16,9</w:t>
            </w:r>
          </w:p>
        </w:tc>
      </w:tr>
      <w:tr w:rsidR="00533FDF" w:rsidRPr="0063511D" w:rsidTr="00A33A8D">
        <w:trPr>
          <w:trHeight w:val="2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7E00EC">
            <w:pPr>
              <w:numPr>
                <w:ilvl w:val="0"/>
                <w:numId w:val="24"/>
              </w:numPr>
              <w:spacing w:line="288" w:lineRule="auto"/>
              <w:jc w:val="center"/>
            </w:pPr>
          </w:p>
        </w:tc>
        <w:tc>
          <w:tcPr>
            <w:tcW w:w="1816"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jc w:val="center"/>
              <w:rPr>
                <w:sz w:val="24"/>
                <w:szCs w:val="24"/>
              </w:rPr>
            </w:pPr>
            <w:r w:rsidRPr="0063511D">
              <w:rPr>
                <w:sz w:val="24"/>
                <w:szCs w:val="24"/>
              </w:rPr>
              <w:t>2 фарм (11)</w:t>
            </w: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jc w:val="center"/>
              <w:rPr>
                <w:sz w:val="24"/>
                <w:szCs w:val="24"/>
              </w:rPr>
            </w:pPr>
            <w:r w:rsidRPr="0063511D">
              <w:rPr>
                <w:sz w:val="24"/>
                <w:szCs w:val="24"/>
              </w:rPr>
              <w:t>26</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jc w:val="center"/>
              <w:rPr>
                <w:sz w:val="24"/>
                <w:szCs w:val="24"/>
              </w:rPr>
            </w:pPr>
            <w:r w:rsidRPr="0063511D">
              <w:rPr>
                <w:sz w:val="24"/>
                <w:szCs w:val="24"/>
              </w:rPr>
              <w:t>Молчанова Т.І.</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jc w:val="center"/>
            </w:pPr>
            <w:r w:rsidRPr="0063511D">
              <w:t>358</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jc w:val="center"/>
            </w:pPr>
            <w:r w:rsidRPr="0063511D">
              <w:t>350</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jc w:val="center"/>
            </w:pPr>
            <w:r w:rsidRPr="0063511D">
              <w:t>8</w:t>
            </w:r>
          </w:p>
        </w:tc>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jc w:val="center"/>
            </w:pPr>
            <w:r w:rsidRPr="0063511D">
              <w:t>14,0</w:t>
            </w:r>
          </w:p>
        </w:tc>
      </w:tr>
      <w:tr w:rsidR="00533FDF" w:rsidRPr="0063511D" w:rsidTr="00A33A8D">
        <w:trPr>
          <w:trHeight w:val="2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7E00EC">
            <w:pPr>
              <w:numPr>
                <w:ilvl w:val="0"/>
                <w:numId w:val="24"/>
              </w:numPr>
              <w:spacing w:line="288" w:lineRule="auto"/>
              <w:jc w:val="center"/>
            </w:pPr>
          </w:p>
        </w:tc>
        <w:tc>
          <w:tcPr>
            <w:tcW w:w="1816"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jc w:val="center"/>
              <w:rPr>
                <w:sz w:val="24"/>
                <w:szCs w:val="24"/>
              </w:rPr>
            </w:pPr>
            <w:r w:rsidRPr="0063511D">
              <w:rPr>
                <w:sz w:val="24"/>
                <w:szCs w:val="24"/>
              </w:rPr>
              <w:t>3 фарм А (9)</w:t>
            </w: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jc w:val="center"/>
              <w:rPr>
                <w:sz w:val="24"/>
                <w:szCs w:val="24"/>
              </w:rPr>
            </w:pPr>
            <w:r w:rsidRPr="0063511D">
              <w:rPr>
                <w:sz w:val="24"/>
                <w:szCs w:val="24"/>
              </w:rPr>
              <w:t>34</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jc w:val="center"/>
              <w:rPr>
                <w:sz w:val="24"/>
                <w:szCs w:val="24"/>
              </w:rPr>
            </w:pPr>
            <w:r w:rsidRPr="0063511D">
              <w:rPr>
                <w:sz w:val="24"/>
                <w:szCs w:val="24"/>
              </w:rPr>
              <w:t>Карпенко Ю.П.</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jc w:val="center"/>
            </w:pPr>
            <w:r w:rsidRPr="0063511D">
              <w:t>842</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jc w:val="center"/>
            </w:pPr>
            <w:r w:rsidRPr="0063511D">
              <w:t>828</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jc w:val="center"/>
            </w:pPr>
            <w:r w:rsidRPr="0063511D">
              <w:t>14</w:t>
            </w:r>
          </w:p>
        </w:tc>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jc w:val="center"/>
            </w:pPr>
            <w:r w:rsidRPr="0063511D">
              <w:t>27,4</w:t>
            </w:r>
          </w:p>
        </w:tc>
      </w:tr>
      <w:tr w:rsidR="00533FDF" w:rsidRPr="0063511D" w:rsidTr="00A33A8D">
        <w:trPr>
          <w:trHeight w:val="2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7E00EC">
            <w:pPr>
              <w:numPr>
                <w:ilvl w:val="0"/>
                <w:numId w:val="24"/>
              </w:numPr>
              <w:spacing w:line="288" w:lineRule="auto"/>
              <w:jc w:val="center"/>
            </w:pPr>
          </w:p>
        </w:tc>
        <w:tc>
          <w:tcPr>
            <w:tcW w:w="1816"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jc w:val="center"/>
              <w:rPr>
                <w:sz w:val="24"/>
                <w:szCs w:val="24"/>
              </w:rPr>
            </w:pPr>
            <w:r w:rsidRPr="0063511D">
              <w:rPr>
                <w:sz w:val="24"/>
                <w:szCs w:val="24"/>
              </w:rPr>
              <w:t>3 фарм Б (9)</w:t>
            </w: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jc w:val="center"/>
              <w:rPr>
                <w:sz w:val="24"/>
                <w:szCs w:val="24"/>
              </w:rPr>
            </w:pPr>
            <w:r w:rsidRPr="0063511D">
              <w:rPr>
                <w:sz w:val="24"/>
                <w:szCs w:val="24"/>
              </w:rPr>
              <w:t>33</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jc w:val="center"/>
              <w:rPr>
                <w:sz w:val="24"/>
                <w:szCs w:val="24"/>
              </w:rPr>
            </w:pPr>
            <w:r w:rsidRPr="0063511D">
              <w:rPr>
                <w:sz w:val="24"/>
                <w:szCs w:val="24"/>
              </w:rPr>
              <w:t>Тамко А.К.</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jc w:val="center"/>
            </w:pPr>
            <w:r w:rsidRPr="0063511D">
              <w:t>512</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jc w:val="center"/>
            </w:pPr>
            <w:r w:rsidRPr="0063511D">
              <w:t>512</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jc w:val="center"/>
            </w:pPr>
            <w:r w:rsidRPr="0063511D">
              <w:t>-</w:t>
            </w:r>
          </w:p>
        </w:tc>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jc w:val="center"/>
            </w:pPr>
            <w:r w:rsidRPr="0063511D">
              <w:t>15,5</w:t>
            </w:r>
          </w:p>
        </w:tc>
      </w:tr>
      <w:tr w:rsidR="00533FDF" w:rsidRPr="0063511D" w:rsidTr="00A33A8D">
        <w:trPr>
          <w:trHeight w:val="2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7E00EC">
            <w:pPr>
              <w:numPr>
                <w:ilvl w:val="0"/>
                <w:numId w:val="24"/>
              </w:numPr>
              <w:spacing w:line="288" w:lineRule="auto"/>
              <w:jc w:val="center"/>
            </w:pPr>
          </w:p>
        </w:tc>
        <w:tc>
          <w:tcPr>
            <w:tcW w:w="1816"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jc w:val="center"/>
              <w:rPr>
                <w:sz w:val="24"/>
                <w:szCs w:val="24"/>
              </w:rPr>
            </w:pPr>
            <w:r w:rsidRPr="0063511D">
              <w:rPr>
                <w:sz w:val="24"/>
                <w:szCs w:val="24"/>
              </w:rPr>
              <w:t>3 фарм В (9)</w:t>
            </w: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jc w:val="center"/>
              <w:rPr>
                <w:sz w:val="24"/>
                <w:szCs w:val="24"/>
              </w:rPr>
            </w:pPr>
            <w:r w:rsidRPr="0063511D">
              <w:rPr>
                <w:sz w:val="24"/>
                <w:szCs w:val="24"/>
              </w:rPr>
              <w:t>34</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jc w:val="center"/>
              <w:rPr>
                <w:sz w:val="24"/>
                <w:szCs w:val="24"/>
              </w:rPr>
            </w:pPr>
            <w:r w:rsidRPr="0063511D">
              <w:rPr>
                <w:sz w:val="24"/>
                <w:szCs w:val="24"/>
              </w:rPr>
              <w:t>Черепанова М.О.</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jc w:val="center"/>
            </w:pPr>
            <w:r w:rsidRPr="0063511D">
              <w:t>512</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jc w:val="center"/>
            </w:pPr>
            <w:r w:rsidRPr="0063511D">
              <w:t>512</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jc w:val="center"/>
            </w:pPr>
            <w:r w:rsidRPr="0063511D">
              <w:t>-</w:t>
            </w:r>
          </w:p>
        </w:tc>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jc w:val="center"/>
            </w:pPr>
            <w:r w:rsidRPr="0063511D">
              <w:t>15,5</w:t>
            </w:r>
          </w:p>
        </w:tc>
      </w:tr>
      <w:tr w:rsidR="00533FDF" w:rsidRPr="0063511D" w:rsidTr="00A33A8D">
        <w:trPr>
          <w:trHeight w:val="2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7E00EC">
            <w:pPr>
              <w:numPr>
                <w:ilvl w:val="0"/>
                <w:numId w:val="24"/>
              </w:numPr>
              <w:spacing w:line="288" w:lineRule="auto"/>
              <w:jc w:val="center"/>
            </w:pPr>
          </w:p>
        </w:tc>
        <w:tc>
          <w:tcPr>
            <w:tcW w:w="1816"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jc w:val="center"/>
              <w:rPr>
                <w:sz w:val="24"/>
                <w:szCs w:val="24"/>
              </w:rPr>
            </w:pPr>
            <w:r w:rsidRPr="0063511D">
              <w:rPr>
                <w:sz w:val="24"/>
                <w:szCs w:val="24"/>
              </w:rPr>
              <w:t>К фарм 1</w:t>
            </w:r>
            <w:r w:rsidRPr="0063511D">
              <w:rPr>
                <w:sz w:val="24"/>
                <w:szCs w:val="24"/>
                <w:lang w:val="en-US"/>
              </w:rPr>
              <w:t xml:space="preserve"> </w:t>
            </w:r>
            <w:r w:rsidRPr="0063511D">
              <w:rPr>
                <w:sz w:val="24"/>
                <w:szCs w:val="24"/>
              </w:rPr>
              <w:t>(ден)</w:t>
            </w: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jc w:val="center"/>
              <w:rPr>
                <w:sz w:val="24"/>
                <w:szCs w:val="24"/>
              </w:rPr>
            </w:pPr>
            <w:r w:rsidRPr="0063511D">
              <w:rPr>
                <w:sz w:val="24"/>
                <w:szCs w:val="24"/>
              </w:rPr>
              <w:t>15</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jc w:val="center"/>
              <w:rPr>
                <w:sz w:val="24"/>
                <w:szCs w:val="22"/>
              </w:rPr>
            </w:pPr>
            <w:r w:rsidRPr="0063511D">
              <w:rPr>
                <w:sz w:val="24"/>
                <w:szCs w:val="24"/>
              </w:rPr>
              <w:t>Сайфудінова Р.П.</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jc w:val="center"/>
            </w:pPr>
            <w:r w:rsidRPr="0063511D">
              <w:t>22</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jc w:val="center"/>
            </w:pPr>
            <w:r w:rsidRPr="0063511D">
              <w:t>22</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jc w:val="center"/>
            </w:pPr>
            <w:r w:rsidRPr="0063511D">
              <w:t>-</w:t>
            </w:r>
          </w:p>
        </w:tc>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jc w:val="center"/>
            </w:pPr>
            <w:r w:rsidRPr="0063511D">
              <w:t>1,5</w:t>
            </w:r>
          </w:p>
        </w:tc>
      </w:tr>
      <w:tr w:rsidR="00533FDF" w:rsidRPr="0063511D" w:rsidTr="00A33A8D">
        <w:trPr>
          <w:trHeight w:val="2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7E00EC">
            <w:pPr>
              <w:numPr>
                <w:ilvl w:val="0"/>
                <w:numId w:val="24"/>
              </w:numPr>
              <w:spacing w:line="288" w:lineRule="auto"/>
              <w:jc w:val="center"/>
            </w:pPr>
          </w:p>
        </w:tc>
        <w:tc>
          <w:tcPr>
            <w:tcW w:w="1816"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jc w:val="center"/>
              <w:rPr>
                <w:sz w:val="24"/>
                <w:szCs w:val="24"/>
              </w:rPr>
            </w:pPr>
            <w:r w:rsidRPr="0063511D">
              <w:rPr>
                <w:sz w:val="24"/>
                <w:szCs w:val="24"/>
              </w:rPr>
              <w:t>К фарм 11 А</w:t>
            </w: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jc w:val="center"/>
              <w:rPr>
                <w:sz w:val="24"/>
                <w:szCs w:val="24"/>
              </w:rPr>
            </w:pPr>
            <w:r w:rsidRPr="0063511D">
              <w:rPr>
                <w:sz w:val="24"/>
                <w:szCs w:val="24"/>
              </w:rPr>
              <w:t>30</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jc w:val="center"/>
              <w:rPr>
                <w:sz w:val="24"/>
                <w:szCs w:val="24"/>
              </w:rPr>
            </w:pPr>
            <w:r w:rsidRPr="0063511D">
              <w:rPr>
                <w:sz w:val="24"/>
                <w:szCs w:val="24"/>
              </w:rPr>
              <w:t>Сайфудінова Р.П.</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jc w:val="center"/>
            </w:pPr>
            <w:r w:rsidRPr="0063511D">
              <w:t>272</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jc w:val="center"/>
            </w:pPr>
            <w:r w:rsidRPr="0063511D">
              <w:t>272</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jc w:val="center"/>
            </w:pPr>
            <w:r w:rsidRPr="0063511D">
              <w:t>-</w:t>
            </w:r>
          </w:p>
        </w:tc>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jc w:val="center"/>
            </w:pPr>
            <w:r w:rsidRPr="0063511D">
              <w:t>9,1</w:t>
            </w:r>
          </w:p>
        </w:tc>
      </w:tr>
      <w:tr w:rsidR="00533FDF" w:rsidRPr="0063511D" w:rsidTr="00A33A8D">
        <w:trPr>
          <w:trHeight w:val="2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7E00EC">
            <w:pPr>
              <w:numPr>
                <w:ilvl w:val="0"/>
                <w:numId w:val="24"/>
              </w:numPr>
              <w:spacing w:line="288" w:lineRule="auto"/>
              <w:jc w:val="center"/>
            </w:pPr>
          </w:p>
        </w:tc>
        <w:tc>
          <w:tcPr>
            <w:tcW w:w="1816"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jc w:val="center"/>
              <w:rPr>
                <w:sz w:val="24"/>
                <w:szCs w:val="24"/>
              </w:rPr>
            </w:pPr>
            <w:r w:rsidRPr="0063511D">
              <w:rPr>
                <w:sz w:val="24"/>
                <w:szCs w:val="24"/>
              </w:rPr>
              <w:t>К фарм 11 Б</w:t>
            </w: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jc w:val="center"/>
              <w:rPr>
                <w:sz w:val="24"/>
                <w:szCs w:val="24"/>
              </w:rPr>
            </w:pPr>
            <w:r w:rsidRPr="0063511D">
              <w:rPr>
                <w:sz w:val="24"/>
                <w:szCs w:val="24"/>
              </w:rPr>
              <w:t>31</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jc w:val="center"/>
              <w:rPr>
                <w:sz w:val="24"/>
                <w:szCs w:val="24"/>
              </w:rPr>
            </w:pPr>
            <w:r w:rsidRPr="0063511D">
              <w:rPr>
                <w:sz w:val="24"/>
                <w:szCs w:val="24"/>
              </w:rPr>
              <w:t>Сайфудінова Р.П.</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jc w:val="center"/>
            </w:pPr>
            <w:r w:rsidRPr="0063511D">
              <w:t>210</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jc w:val="center"/>
            </w:pPr>
            <w:r w:rsidRPr="0063511D">
              <w:t>210</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jc w:val="center"/>
            </w:pPr>
            <w:r w:rsidRPr="0063511D">
              <w:t>-</w:t>
            </w:r>
          </w:p>
        </w:tc>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jc w:val="center"/>
            </w:pPr>
            <w:r w:rsidRPr="0063511D">
              <w:t>6,8</w:t>
            </w:r>
          </w:p>
        </w:tc>
      </w:tr>
      <w:tr w:rsidR="00533FDF" w:rsidRPr="0063511D" w:rsidTr="00A33A8D">
        <w:trPr>
          <w:trHeight w:val="2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spacing w:line="288" w:lineRule="auto"/>
              <w:rPr>
                <w:b/>
              </w:rPr>
            </w:pPr>
          </w:p>
        </w:tc>
        <w:tc>
          <w:tcPr>
            <w:tcW w:w="1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3FDF" w:rsidRPr="0063511D" w:rsidRDefault="00533FDF" w:rsidP="00A33A8D">
            <w:pPr>
              <w:pStyle w:val="affb"/>
              <w:ind w:firstLine="0"/>
              <w:jc w:val="center"/>
              <w:rPr>
                <w:b/>
                <w:sz w:val="24"/>
                <w:szCs w:val="24"/>
              </w:rPr>
            </w:pPr>
            <w:r w:rsidRPr="0063511D">
              <w:rPr>
                <w:b/>
                <w:sz w:val="22"/>
                <w:szCs w:val="24"/>
              </w:rPr>
              <w:t>Всього:</w:t>
            </w: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3FDF" w:rsidRPr="0063511D" w:rsidRDefault="00533FDF" w:rsidP="00A33A8D">
            <w:pPr>
              <w:pStyle w:val="affb"/>
              <w:ind w:firstLine="0"/>
              <w:jc w:val="center"/>
              <w:rPr>
                <w:b/>
                <w:sz w:val="24"/>
                <w:szCs w:val="24"/>
                <w:lang w:val="en-US"/>
              </w:rPr>
            </w:pPr>
            <w:r w:rsidRPr="0063511D">
              <w:rPr>
                <w:b/>
                <w:sz w:val="20"/>
                <w:szCs w:val="24"/>
              </w:rPr>
              <w:t>3</w:t>
            </w:r>
            <w:r w:rsidRPr="0063511D">
              <w:rPr>
                <w:b/>
                <w:sz w:val="20"/>
                <w:szCs w:val="24"/>
                <w:lang w:val="en-US"/>
              </w:rPr>
              <w:t>56</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jc w:val="center"/>
              <w:rPr>
                <w:b/>
                <w:sz w:val="24"/>
                <w:szCs w:val="24"/>
              </w:rPr>
            </w:pP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3FDF" w:rsidRPr="0063511D" w:rsidRDefault="00533FDF" w:rsidP="00A33A8D">
            <w:pPr>
              <w:jc w:val="center"/>
              <w:rPr>
                <w:b/>
                <w:sz w:val="20"/>
              </w:rPr>
            </w:pPr>
            <w:r w:rsidRPr="0063511D">
              <w:rPr>
                <w:b/>
                <w:sz w:val="20"/>
              </w:rPr>
              <w:t>5672</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3FDF" w:rsidRPr="0063511D" w:rsidRDefault="00533FDF" w:rsidP="00A33A8D">
            <w:pPr>
              <w:jc w:val="center"/>
              <w:rPr>
                <w:b/>
                <w:sz w:val="20"/>
              </w:rPr>
            </w:pPr>
            <w:r w:rsidRPr="0063511D">
              <w:rPr>
                <w:b/>
                <w:sz w:val="20"/>
              </w:rPr>
              <w:t>5650</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3FDF" w:rsidRPr="0063511D" w:rsidRDefault="00533FDF" w:rsidP="00A33A8D">
            <w:pPr>
              <w:jc w:val="center"/>
              <w:rPr>
                <w:b/>
                <w:sz w:val="20"/>
              </w:rPr>
            </w:pPr>
            <w:r w:rsidRPr="0063511D">
              <w:rPr>
                <w:b/>
                <w:sz w:val="20"/>
              </w:rPr>
              <w:t>22</w:t>
            </w:r>
          </w:p>
        </w:tc>
        <w:tc>
          <w:tcPr>
            <w:tcW w:w="11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3FDF" w:rsidRPr="0063511D" w:rsidRDefault="00533FDF" w:rsidP="00A33A8D">
            <w:pPr>
              <w:jc w:val="center"/>
              <w:rPr>
                <w:b/>
                <w:sz w:val="20"/>
              </w:rPr>
            </w:pPr>
            <w:r w:rsidRPr="0063511D">
              <w:rPr>
                <w:b/>
                <w:sz w:val="20"/>
              </w:rPr>
              <w:t>15,8</w:t>
            </w:r>
          </w:p>
        </w:tc>
      </w:tr>
    </w:tbl>
    <w:p w:rsidR="00533FDF" w:rsidRPr="0063511D" w:rsidRDefault="00533FDF" w:rsidP="00533FDF">
      <w:pPr>
        <w:pStyle w:val="affb"/>
        <w:ind w:firstLine="0"/>
        <w:rPr>
          <w:i/>
          <w:sz w:val="2"/>
          <w:szCs w:val="24"/>
          <w:lang w:val="ru-RU"/>
        </w:rPr>
      </w:pPr>
    </w:p>
    <w:p w:rsidR="00533FDF" w:rsidRPr="0063511D" w:rsidRDefault="00533FDF" w:rsidP="00533FDF">
      <w:pPr>
        <w:pStyle w:val="affb"/>
        <w:ind w:firstLine="0"/>
        <w:rPr>
          <w:i/>
          <w:sz w:val="12"/>
          <w:lang w:val="ru-RU"/>
        </w:rPr>
      </w:pPr>
    </w:p>
    <w:p w:rsidR="00443B14" w:rsidRDefault="00443B14" w:rsidP="00533FDF">
      <w:pPr>
        <w:pStyle w:val="affb"/>
        <w:jc w:val="right"/>
        <w:rPr>
          <w:i/>
          <w:sz w:val="22"/>
          <w:lang w:val="ru-RU"/>
        </w:rPr>
      </w:pPr>
    </w:p>
    <w:p w:rsidR="00443B14" w:rsidRDefault="00443B14" w:rsidP="00533FDF">
      <w:pPr>
        <w:pStyle w:val="affb"/>
        <w:jc w:val="right"/>
        <w:rPr>
          <w:i/>
          <w:sz w:val="22"/>
          <w:lang w:val="ru-RU"/>
        </w:rPr>
      </w:pPr>
    </w:p>
    <w:p w:rsidR="00443B14" w:rsidRDefault="00443B14" w:rsidP="00533FDF">
      <w:pPr>
        <w:pStyle w:val="affb"/>
        <w:jc w:val="right"/>
        <w:rPr>
          <w:i/>
          <w:sz w:val="22"/>
          <w:lang w:val="ru-RU"/>
        </w:rPr>
      </w:pPr>
    </w:p>
    <w:p w:rsidR="00443B14" w:rsidRDefault="00443B14" w:rsidP="00533FDF">
      <w:pPr>
        <w:pStyle w:val="affb"/>
        <w:jc w:val="right"/>
        <w:rPr>
          <w:i/>
          <w:sz w:val="22"/>
          <w:lang w:val="ru-RU"/>
        </w:rPr>
      </w:pPr>
    </w:p>
    <w:p w:rsidR="00443B14" w:rsidRDefault="00443B14" w:rsidP="00533FDF">
      <w:pPr>
        <w:pStyle w:val="affb"/>
        <w:jc w:val="right"/>
        <w:rPr>
          <w:i/>
          <w:sz w:val="22"/>
          <w:lang w:val="ru-RU"/>
        </w:rPr>
      </w:pPr>
    </w:p>
    <w:p w:rsidR="00443B14" w:rsidRDefault="00443B14" w:rsidP="00533FDF">
      <w:pPr>
        <w:pStyle w:val="affb"/>
        <w:jc w:val="right"/>
        <w:rPr>
          <w:i/>
          <w:sz w:val="22"/>
          <w:lang w:val="ru-RU"/>
        </w:rPr>
      </w:pPr>
    </w:p>
    <w:p w:rsidR="00443B14" w:rsidRDefault="00443B14" w:rsidP="00533FDF">
      <w:pPr>
        <w:pStyle w:val="affb"/>
        <w:jc w:val="right"/>
        <w:rPr>
          <w:i/>
          <w:sz w:val="22"/>
          <w:lang w:val="ru-RU"/>
        </w:rPr>
      </w:pPr>
    </w:p>
    <w:p w:rsidR="00443B14" w:rsidRDefault="00443B14" w:rsidP="00533FDF">
      <w:pPr>
        <w:pStyle w:val="affb"/>
        <w:jc w:val="right"/>
        <w:rPr>
          <w:i/>
          <w:sz w:val="22"/>
          <w:lang w:val="ru-RU"/>
        </w:rPr>
      </w:pPr>
    </w:p>
    <w:p w:rsidR="00443B14" w:rsidRDefault="00443B14" w:rsidP="00533FDF">
      <w:pPr>
        <w:pStyle w:val="affb"/>
        <w:jc w:val="right"/>
        <w:rPr>
          <w:i/>
          <w:sz w:val="22"/>
          <w:lang w:val="ru-RU"/>
        </w:rPr>
      </w:pPr>
    </w:p>
    <w:p w:rsidR="00443B14" w:rsidRDefault="00443B14" w:rsidP="00533FDF">
      <w:pPr>
        <w:pStyle w:val="affb"/>
        <w:jc w:val="right"/>
        <w:rPr>
          <w:i/>
          <w:sz w:val="22"/>
          <w:lang w:val="ru-RU"/>
        </w:rPr>
      </w:pPr>
    </w:p>
    <w:p w:rsidR="00443B14" w:rsidRDefault="00443B14" w:rsidP="00533FDF">
      <w:pPr>
        <w:pStyle w:val="affb"/>
        <w:jc w:val="right"/>
        <w:rPr>
          <w:i/>
          <w:sz w:val="22"/>
          <w:lang w:val="ru-RU"/>
        </w:rPr>
      </w:pPr>
    </w:p>
    <w:p w:rsidR="00443B14" w:rsidRDefault="00443B14" w:rsidP="00533FDF">
      <w:pPr>
        <w:pStyle w:val="affb"/>
        <w:jc w:val="right"/>
        <w:rPr>
          <w:i/>
          <w:sz w:val="22"/>
          <w:lang w:val="ru-RU"/>
        </w:rPr>
      </w:pPr>
    </w:p>
    <w:p w:rsidR="00533FDF" w:rsidRPr="0063511D" w:rsidRDefault="00533FDF" w:rsidP="00533FDF">
      <w:pPr>
        <w:pStyle w:val="affb"/>
        <w:jc w:val="right"/>
        <w:rPr>
          <w:i/>
          <w:sz w:val="22"/>
          <w:lang w:val="ru-RU"/>
        </w:rPr>
      </w:pPr>
      <w:r w:rsidRPr="0063511D">
        <w:rPr>
          <w:i/>
          <w:sz w:val="22"/>
          <w:lang w:val="ru-RU"/>
        </w:rPr>
        <w:lastRenderedPageBreak/>
        <w:t>Таблиця 8</w:t>
      </w:r>
    </w:p>
    <w:p w:rsidR="00533FDF" w:rsidRPr="0063511D" w:rsidRDefault="00533FDF" w:rsidP="00533FDF">
      <w:pPr>
        <w:pStyle w:val="affb"/>
        <w:jc w:val="right"/>
        <w:rPr>
          <w:i/>
          <w:sz w:val="12"/>
          <w:lang w:val="ru-RU"/>
        </w:rPr>
      </w:pPr>
    </w:p>
    <w:p w:rsidR="00533FDF" w:rsidRPr="0063511D" w:rsidRDefault="00533FDF" w:rsidP="00533FDF">
      <w:pPr>
        <w:contextualSpacing/>
        <w:jc w:val="center"/>
        <w:rPr>
          <w:sz w:val="28"/>
          <w:szCs w:val="28"/>
        </w:rPr>
      </w:pPr>
      <w:r w:rsidRPr="0063511D">
        <w:rPr>
          <w:sz w:val="28"/>
          <w:szCs w:val="28"/>
        </w:rPr>
        <w:t>Відомість відвідування теоретичних та практичних</w:t>
      </w:r>
    </w:p>
    <w:p w:rsidR="00533FDF" w:rsidRPr="0063511D" w:rsidRDefault="00533FDF" w:rsidP="00533FDF">
      <w:pPr>
        <w:contextualSpacing/>
        <w:jc w:val="center"/>
        <w:rPr>
          <w:sz w:val="28"/>
          <w:szCs w:val="28"/>
        </w:rPr>
      </w:pPr>
      <w:r w:rsidRPr="0063511D">
        <w:rPr>
          <w:sz w:val="28"/>
          <w:szCs w:val="28"/>
        </w:rPr>
        <w:t xml:space="preserve"> занять студентами фармацевтичного відділення </w:t>
      </w:r>
    </w:p>
    <w:p w:rsidR="00533FDF" w:rsidRPr="0063511D" w:rsidRDefault="00533FDF" w:rsidP="00533FDF">
      <w:pPr>
        <w:contextualSpacing/>
        <w:jc w:val="center"/>
        <w:rPr>
          <w:sz w:val="28"/>
          <w:szCs w:val="28"/>
        </w:rPr>
      </w:pPr>
      <w:r w:rsidRPr="0063511D">
        <w:rPr>
          <w:sz w:val="28"/>
          <w:szCs w:val="28"/>
        </w:rPr>
        <w:t>За іі семестр 2019-2020 навчальний рік</w:t>
      </w:r>
    </w:p>
    <w:p w:rsidR="00533FDF" w:rsidRPr="0063511D" w:rsidRDefault="00533FDF" w:rsidP="00533FDF">
      <w:pPr>
        <w:contextualSpacing/>
        <w:jc w:val="center"/>
        <w:rPr>
          <w:b/>
          <w:sz w:val="18"/>
          <w:szCs w:val="2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1E0" w:firstRow="1" w:lastRow="1" w:firstColumn="1" w:lastColumn="1" w:noHBand="0" w:noVBand="0"/>
      </w:tblPr>
      <w:tblGrid>
        <w:gridCol w:w="427"/>
        <w:gridCol w:w="1816"/>
        <w:gridCol w:w="585"/>
        <w:gridCol w:w="1981"/>
        <w:gridCol w:w="1482"/>
        <w:gridCol w:w="1225"/>
        <w:gridCol w:w="1225"/>
        <w:gridCol w:w="1182"/>
      </w:tblGrid>
      <w:tr w:rsidR="00533FDF" w:rsidRPr="0063511D" w:rsidTr="00A33A8D">
        <w:trPr>
          <w:cantSplit/>
          <w:trHeight w:val="2068"/>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contextualSpacing/>
              <w:jc w:val="center"/>
              <w:rPr>
                <w:b/>
                <w:sz w:val="18"/>
                <w:lang w:val="en-US"/>
              </w:rPr>
            </w:pPr>
            <w:r w:rsidRPr="0063511D">
              <w:rPr>
                <w:b/>
                <w:sz w:val="18"/>
              </w:rPr>
              <w:t>№</w:t>
            </w:r>
          </w:p>
          <w:p w:rsidR="00533FDF" w:rsidRPr="0063511D" w:rsidRDefault="00533FDF" w:rsidP="00A33A8D">
            <w:pPr>
              <w:contextualSpacing/>
              <w:jc w:val="center"/>
              <w:rPr>
                <w:b/>
                <w:sz w:val="18"/>
                <w:lang w:val="en-US"/>
              </w:rPr>
            </w:pPr>
          </w:p>
        </w:tc>
        <w:tc>
          <w:tcPr>
            <w:tcW w:w="1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3FDF" w:rsidRPr="0063511D" w:rsidRDefault="00533FDF" w:rsidP="00A33A8D">
            <w:pPr>
              <w:contextualSpacing/>
              <w:jc w:val="center"/>
              <w:rPr>
                <w:b/>
                <w:sz w:val="18"/>
              </w:rPr>
            </w:pPr>
            <w:r w:rsidRPr="0063511D">
              <w:rPr>
                <w:b/>
              </w:rPr>
              <w:t>Група</w:t>
            </w:r>
          </w:p>
        </w:tc>
        <w:tc>
          <w:tcPr>
            <w:tcW w:w="58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533FDF" w:rsidRPr="0063511D" w:rsidRDefault="00533FDF" w:rsidP="00A33A8D">
            <w:pPr>
              <w:ind w:left="113" w:right="113"/>
              <w:contextualSpacing/>
              <w:jc w:val="center"/>
              <w:rPr>
                <w:b/>
                <w:sz w:val="18"/>
              </w:rPr>
            </w:pPr>
            <w:r w:rsidRPr="0063511D">
              <w:rPr>
                <w:b/>
                <w:sz w:val="18"/>
              </w:rPr>
              <w:t>Кількість</w:t>
            </w:r>
            <w:r w:rsidRPr="0063511D">
              <w:rPr>
                <w:b/>
                <w:sz w:val="18"/>
                <w:lang w:val="en-US"/>
              </w:rPr>
              <w:t xml:space="preserve"> </w:t>
            </w:r>
            <w:r w:rsidRPr="0063511D">
              <w:rPr>
                <w:b/>
                <w:sz w:val="18"/>
              </w:rPr>
              <w:t>студентів</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3FDF" w:rsidRPr="0063511D" w:rsidRDefault="00533FDF" w:rsidP="00A33A8D">
            <w:pPr>
              <w:contextualSpacing/>
              <w:jc w:val="center"/>
              <w:rPr>
                <w:b/>
                <w:sz w:val="18"/>
              </w:rPr>
            </w:pPr>
            <w:r w:rsidRPr="0063511D">
              <w:rPr>
                <w:b/>
              </w:rPr>
              <w:t>Куратор</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3FDF" w:rsidRPr="0063511D" w:rsidRDefault="00533FDF" w:rsidP="00A33A8D">
            <w:pPr>
              <w:contextualSpacing/>
              <w:jc w:val="center"/>
              <w:rPr>
                <w:b/>
                <w:sz w:val="18"/>
              </w:rPr>
            </w:pPr>
            <w:r w:rsidRPr="0063511D">
              <w:rPr>
                <w:b/>
                <w:sz w:val="18"/>
              </w:rPr>
              <w:t xml:space="preserve">Загальна кількість пропущених занять </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3FDF" w:rsidRPr="0063511D" w:rsidRDefault="00533FDF" w:rsidP="00A33A8D">
            <w:pPr>
              <w:contextualSpacing/>
              <w:jc w:val="center"/>
              <w:rPr>
                <w:b/>
                <w:sz w:val="18"/>
              </w:rPr>
            </w:pPr>
            <w:r w:rsidRPr="0063511D">
              <w:rPr>
                <w:b/>
                <w:sz w:val="18"/>
              </w:rPr>
              <w:t xml:space="preserve">Пропуски з </w:t>
            </w:r>
          </w:p>
          <w:p w:rsidR="00533FDF" w:rsidRPr="0063511D" w:rsidRDefault="00533FDF" w:rsidP="00A33A8D">
            <w:pPr>
              <w:contextualSpacing/>
              <w:jc w:val="center"/>
              <w:rPr>
                <w:b/>
                <w:sz w:val="18"/>
              </w:rPr>
            </w:pPr>
            <w:r w:rsidRPr="0063511D">
              <w:rPr>
                <w:b/>
                <w:sz w:val="18"/>
              </w:rPr>
              <w:t>поважних</w:t>
            </w:r>
          </w:p>
          <w:p w:rsidR="00533FDF" w:rsidRPr="0063511D" w:rsidRDefault="00533FDF" w:rsidP="00A33A8D">
            <w:pPr>
              <w:contextualSpacing/>
              <w:jc w:val="center"/>
              <w:rPr>
                <w:b/>
                <w:sz w:val="18"/>
              </w:rPr>
            </w:pPr>
            <w:r w:rsidRPr="0063511D">
              <w:rPr>
                <w:b/>
                <w:sz w:val="18"/>
              </w:rPr>
              <w:t>причин</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3FDF" w:rsidRPr="0063511D" w:rsidRDefault="00533FDF" w:rsidP="00A33A8D">
            <w:pPr>
              <w:contextualSpacing/>
              <w:jc w:val="center"/>
              <w:rPr>
                <w:b/>
                <w:sz w:val="18"/>
              </w:rPr>
            </w:pPr>
            <w:r w:rsidRPr="0063511D">
              <w:rPr>
                <w:b/>
                <w:sz w:val="18"/>
              </w:rPr>
              <w:t>Пропуски без</w:t>
            </w:r>
          </w:p>
          <w:p w:rsidR="00533FDF" w:rsidRPr="0063511D" w:rsidRDefault="00533FDF" w:rsidP="00A33A8D">
            <w:pPr>
              <w:contextualSpacing/>
              <w:jc w:val="center"/>
              <w:rPr>
                <w:b/>
                <w:sz w:val="18"/>
              </w:rPr>
            </w:pPr>
            <w:r w:rsidRPr="0063511D">
              <w:rPr>
                <w:b/>
                <w:sz w:val="18"/>
              </w:rPr>
              <w:t>поважних</w:t>
            </w:r>
          </w:p>
          <w:p w:rsidR="00533FDF" w:rsidRPr="0063511D" w:rsidRDefault="00533FDF" w:rsidP="00A33A8D">
            <w:pPr>
              <w:contextualSpacing/>
              <w:jc w:val="center"/>
              <w:rPr>
                <w:b/>
                <w:sz w:val="18"/>
              </w:rPr>
            </w:pPr>
            <w:r w:rsidRPr="0063511D">
              <w:rPr>
                <w:b/>
                <w:sz w:val="18"/>
              </w:rPr>
              <w:t>причин</w:t>
            </w:r>
          </w:p>
        </w:tc>
        <w:tc>
          <w:tcPr>
            <w:tcW w:w="11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3FDF" w:rsidRPr="0063511D" w:rsidRDefault="00533FDF" w:rsidP="00A33A8D">
            <w:pPr>
              <w:contextualSpacing/>
              <w:jc w:val="center"/>
              <w:rPr>
                <w:b/>
                <w:sz w:val="18"/>
              </w:rPr>
            </w:pPr>
            <w:r w:rsidRPr="0063511D">
              <w:rPr>
                <w:b/>
                <w:sz w:val="18"/>
              </w:rPr>
              <w:t>Пропуски на</w:t>
            </w:r>
          </w:p>
          <w:p w:rsidR="00533FDF" w:rsidRPr="0063511D" w:rsidRDefault="00533FDF" w:rsidP="00A33A8D">
            <w:pPr>
              <w:contextualSpacing/>
              <w:jc w:val="center"/>
              <w:rPr>
                <w:b/>
                <w:sz w:val="18"/>
              </w:rPr>
            </w:pPr>
            <w:r w:rsidRPr="0063511D">
              <w:rPr>
                <w:b/>
                <w:sz w:val="18"/>
              </w:rPr>
              <w:t>одного студента</w:t>
            </w:r>
          </w:p>
        </w:tc>
      </w:tr>
      <w:tr w:rsidR="00533FDF" w:rsidRPr="0063511D" w:rsidTr="00A33A8D">
        <w:trPr>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7E00EC">
            <w:pPr>
              <w:numPr>
                <w:ilvl w:val="0"/>
                <w:numId w:val="64"/>
              </w:numPr>
              <w:contextualSpacing/>
              <w:jc w:val="center"/>
            </w:pPr>
          </w:p>
        </w:tc>
        <w:tc>
          <w:tcPr>
            <w:tcW w:w="1816"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contextualSpacing/>
              <w:jc w:val="center"/>
              <w:rPr>
                <w:sz w:val="24"/>
                <w:szCs w:val="24"/>
              </w:rPr>
            </w:pPr>
            <w:r w:rsidRPr="0063511D">
              <w:rPr>
                <w:sz w:val="24"/>
                <w:szCs w:val="24"/>
              </w:rPr>
              <w:t>1 фарм А (9)</w:t>
            </w: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contextualSpacing/>
              <w:jc w:val="center"/>
              <w:rPr>
                <w:sz w:val="24"/>
                <w:szCs w:val="24"/>
              </w:rPr>
            </w:pPr>
            <w:r w:rsidRPr="0063511D">
              <w:rPr>
                <w:sz w:val="24"/>
                <w:szCs w:val="24"/>
              </w:rPr>
              <w:t>25</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contextualSpacing/>
              <w:jc w:val="center"/>
              <w:rPr>
                <w:sz w:val="24"/>
                <w:szCs w:val="22"/>
              </w:rPr>
            </w:pPr>
            <w:r w:rsidRPr="0063511D">
              <w:rPr>
                <w:sz w:val="24"/>
                <w:szCs w:val="24"/>
              </w:rPr>
              <w:t>Сайфудінова Р.П.</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contextualSpacing/>
              <w:jc w:val="center"/>
            </w:pPr>
            <w:r w:rsidRPr="0063511D">
              <w:t>470</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contextualSpacing/>
              <w:jc w:val="center"/>
            </w:pPr>
            <w:r w:rsidRPr="0063511D">
              <w:t>470</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contextualSpacing/>
              <w:jc w:val="center"/>
            </w:pPr>
            <w:r w:rsidRPr="0063511D">
              <w:t>-</w:t>
            </w:r>
          </w:p>
        </w:tc>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contextualSpacing/>
              <w:jc w:val="center"/>
            </w:pPr>
            <w:r w:rsidRPr="0063511D">
              <w:t>18,8</w:t>
            </w:r>
          </w:p>
        </w:tc>
      </w:tr>
      <w:tr w:rsidR="00533FDF" w:rsidRPr="0063511D" w:rsidTr="00A33A8D">
        <w:trPr>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7E00EC">
            <w:pPr>
              <w:numPr>
                <w:ilvl w:val="0"/>
                <w:numId w:val="64"/>
              </w:numPr>
              <w:contextualSpacing/>
              <w:jc w:val="center"/>
            </w:pPr>
          </w:p>
        </w:tc>
        <w:tc>
          <w:tcPr>
            <w:tcW w:w="1816"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contextualSpacing/>
              <w:jc w:val="center"/>
              <w:rPr>
                <w:sz w:val="24"/>
                <w:szCs w:val="24"/>
              </w:rPr>
            </w:pPr>
            <w:r w:rsidRPr="0063511D">
              <w:rPr>
                <w:sz w:val="24"/>
                <w:szCs w:val="24"/>
              </w:rPr>
              <w:t>1 фарм Б (9)</w:t>
            </w: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contextualSpacing/>
              <w:jc w:val="center"/>
              <w:rPr>
                <w:sz w:val="24"/>
                <w:szCs w:val="24"/>
              </w:rPr>
            </w:pPr>
            <w:r w:rsidRPr="0063511D">
              <w:rPr>
                <w:sz w:val="24"/>
                <w:szCs w:val="24"/>
              </w:rPr>
              <w:t>24</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contextualSpacing/>
              <w:jc w:val="center"/>
              <w:rPr>
                <w:sz w:val="24"/>
                <w:szCs w:val="24"/>
              </w:rPr>
            </w:pPr>
            <w:r w:rsidRPr="0063511D">
              <w:rPr>
                <w:sz w:val="24"/>
                <w:szCs w:val="24"/>
              </w:rPr>
              <w:t>Сайфудінова Р.П.</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contextualSpacing/>
              <w:jc w:val="center"/>
            </w:pPr>
            <w:r w:rsidRPr="0063511D">
              <w:t>242</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contextualSpacing/>
              <w:jc w:val="center"/>
            </w:pPr>
            <w:r w:rsidRPr="0063511D">
              <w:t>242</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contextualSpacing/>
              <w:jc w:val="center"/>
            </w:pPr>
            <w:r w:rsidRPr="0063511D">
              <w:t>-</w:t>
            </w:r>
          </w:p>
        </w:tc>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contextualSpacing/>
              <w:jc w:val="center"/>
            </w:pPr>
            <w:r w:rsidRPr="0063511D">
              <w:t>10,1</w:t>
            </w:r>
          </w:p>
        </w:tc>
      </w:tr>
      <w:tr w:rsidR="00533FDF" w:rsidRPr="0063511D" w:rsidTr="00A33A8D">
        <w:trPr>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7E00EC">
            <w:pPr>
              <w:numPr>
                <w:ilvl w:val="0"/>
                <w:numId w:val="64"/>
              </w:numPr>
              <w:contextualSpacing/>
              <w:jc w:val="center"/>
            </w:pPr>
          </w:p>
        </w:tc>
        <w:tc>
          <w:tcPr>
            <w:tcW w:w="1816"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contextualSpacing/>
              <w:jc w:val="center"/>
              <w:rPr>
                <w:sz w:val="24"/>
                <w:szCs w:val="24"/>
              </w:rPr>
            </w:pPr>
            <w:r w:rsidRPr="0063511D">
              <w:rPr>
                <w:sz w:val="24"/>
                <w:szCs w:val="24"/>
              </w:rPr>
              <w:t>2 фарм А (9)</w:t>
            </w: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contextualSpacing/>
              <w:jc w:val="center"/>
              <w:rPr>
                <w:sz w:val="24"/>
                <w:szCs w:val="24"/>
              </w:rPr>
            </w:pPr>
            <w:r w:rsidRPr="0063511D">
              <w:rPr>
                <w:sz w:val="24"/>
                <w:szCs w:val="24"/>
              </w:rPr>
              <w:t>29</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contextualSpacing/>
              <w:jc w:val="center"/>
              <w:rPr>
                <w:sz w:val="24"/>
                <w:szCs w:val="24"/>
              </w:rPr>
            </w:pPr>
            <w:r w:rsidRPr="0063511D">
              <w:rPr>
                <w:sz w:val="24"/>
                <w:szCs w:val="24"/>
              </w:rPr>
              <w:t>Маслюк О.О.</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contextualSpacing/>
              <w:jc w:val="center"/>
            </w:pPr>
            <w:r w:rsidRPr="0063511D">
              <w:t>1042</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contextualSpacing/>
              <w:jc w:val="center"/>
            </w:pPr>
            <w:r w:rsidRPr="0063511D">
              <w:t>1042</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contextualSpacing/>
              <w:jc w:val="center"/>
            </w:pPr>
            <w:r w:rsidRPr="0063511D">
              <w:t>-</w:t>
            </w:r>
          </w:p>
        </w:tc>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contextualSpacing/>
              <w:jc w:val="center"/>
            </w:pPr>
            <w:r w:rsidRPr="0063511D">
              <w:t>35,9</w:t>
            </w:r>
          </w:p>
        </w:tc>
      </w:tr>
      <w:tr w:rsidR="00533FDF" w:rsidRPr="0063511D" w:rsidTr="00A33A8D">
        <w:trPr>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7E00EC">
            <w:pPr>
              <w:numPr>
                <w:ilvl w:val="0"/>
                <w:numId w:val="64"/>
              </w:numPr>
              <w:contextualSpacing/>
              <w:jc w:val="center"/>
            </w:pPr>
          </w:p>
        </w:tc>
        <w:tc>
          <w:tcPr>
            <w:tcW w:w="1816"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contextualSpacing/>
              <w:jc w:val="center"/>
              <w:rPr>
                <w:sz w:val="24"/>
                <w:szCs w:val="24"/>
              </w:rPr>
            </w:pPr>
            <w:r w:rsidRPr="0063511D">
              <w:rPr>
                <w:sz w:val="24"/>
                <w:szCs w:val="24"/>
              </w:rPr>
              <w:t>2 фарм Б (9)</w:t>
            </w: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contextualSpacing/>
              <w:jc w:val="center"/>
              <w:rPr>
                <w:sz w:val="24"/>
                <w:szCs w:val="24"/>
              </w:rPr>
            </w:pPr>
            <w:r w:rsidRPr="0063511D">
              <w:rPr>
                <w:sz w:val="24"/>
                <w:szCs w:val="24"/>
              </w:rPr>
              <w:t>29</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contextualSpacing/>
              <w:jc w:val="center"/>
              <w:rPr>
                <w:sz w:val="24"/>
                <w:szCs w:val="24"/>
              </w:rPr>
            </w:pPr>
            <w:r w:rsidRPr="0063511D">
              <w:rPr>
                <w:sz w:val="24"/>
                <w:szCs w:val="24"/>
              </w:rPr>
              <w:t>Нестеренко В.В.</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contextualSpacing/>
              <w:jc w:val="center"/>
            </w:pPr>
            <w:r w:rsidRPr="0063511D">
              <w:t>544</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contextualSpacing/>
              <w:jc w:val="center"/>
            </w:pPr>
            <w:r w:rsidRPr="0063511D">
              <w:t>544</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contextualSpacing/>
              <w:jc w:val="center"/>
            </w:pPr>
            <w:r w:rsidRPr="0063511D">
              <w:t>-</w:t>
            </w:r>
          </w:p>
        </w:tc>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contextualSpacing/>
              <w:jc w:val="center"/>
            </w:pPr>
            <w:r w:rsidRPr="0063511D">
              <w:t>18,8</w:t>
            </w:r>
          </w:p>
        </w:tc>
      </w:tr>
      <w:tr w:rsidR="00533FDF" w:rsidRPr="0063511D" w:rsidTr="00A33A8D">
        <w:trPr>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7E00EC">
            <w:pPr>
              <w:numPr>
                <w:ilvl w:val="0"/>
                <w:numId w:val="64"/>
              </w:numPr>
              <w:contextualSpacing/>
              <w:jc w:val="center"/>
            </w:pPr>
          </w:p>
        </w:tc>
        <w:tc>
          <w:tcPr>
            <w:tcW w:w="1816"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contextualSpacing/>
              <w:jc w:val="center"/>
              <w:rPr>
                <w:sz w:val="24"/>
                <w:szCs w:val="24"/>
              </w:rPr>
            </w:pPr>
            <w:r w:rsidRPr="0063511D">
              <w:rPr>
                <w:sz w:val="24"/>
                <w:szCs w:val="24"/>
              </w:rPr>
              <w:t>2 фарм В (9)</w:t>
            </w: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contextualSpacing/>
              <w:jc w:val="center"/>
              <w:rPr>
                <w:sz w:val="24"/>
                <w:szCs w:val="24"/>
              </w:rPr>
            </w:pPr>
            <w:r w:rsidRPr="0063511D">
              <w:rPr>
                <w:sz w:val="24"/>
                <w:szCs w:val="24"/>
              </w:rPr>
              <w:t>27</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contextualSpacing/>
              <w:jc w:val="center"/>
              <w:rPr>
                <w:sz w:val="24"/>
                <w:szCs w:val="24"/>
              </w:rPr>
            </w:pPr>
            <w:r w:rsidRPr="0063511D">
              <w:rPr>
                <w:sz w:val="24"/>
                <w:szCs w:val="24"/>
              </w:rPr>
              <w:t>Самойленко Т.І.</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contextualSpacing/>
              <w:jc w:val="center"/>
            </w:pPr>
            <w:r w:rsidRPr="0063511D">
              <w:t>272</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contextualSpacing/>
              <w:jc w:val="center"/>
            </w:pPr>
            <w:r w:rsidRPr="0063511D">
              <w:t>272</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contextualSpacing/>
              <w:jc w:val="center"/>
            </w:pPr>
            <w:r w:rsidRPr="0063511D">
              <w:t>-</w:t>
            </w:r>
          </w:p>
        </w:tc>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contextualSpacing/>
              <w:jc w:val="center"/>
            </w:pPr>
            <w:r w:rsidRPr="0063511D">
              <w:t>10,1</w:t>
            </w:r>
          </w:p>
        </w:tc>
      </w:tr>
      <w:tr w:rsidR="00533FDF" w:rsidRPr="0063511D" w:rsidTr="00A33A8D">
        <w:trPr>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7E00EC">
            <w:pPr>
              <w:numPr>
                <w:ilvl w:val="0"/>
                <w:numId w:val="64"/>
              </w:numPr>
              <w:contextualSpacing/>
              <w:jc w:val="center"/>
            </w:pPr>
          </w:p>
        </w:tc>
        <w:tc>
          <w:tcPr>
            <w:tcW w:w="1816"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contextualSpacing/>
              <w:jc w:val="center"/>
              <w:rPr>
                <w:sz w:val="24"/>
                <w:szCs w:val="24"/>
              </w:rPr>
            </w:pPr>
            <w:r w:rsidRPr="0063511D">
              <w:rPr>
                <w:sz w:val="24"/>
                <w:szCs w:val="24"/>
              </w:rPr>
              <w:t>1 фарм (11)</w:t>
            </w: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contextualSpacing/>
              <w:jc w:val="center"/>
              <w:rPr>
                <w:sz w:val="24"/>
                <w:szCs w:val="24"/>
                <w:lang w:val="en-US"/>
              </w:rPr>
            </w:pPr>
            <w:r w:rsidRPr="0063511D">
              <w:rPr>
                <w:sz w:val="24"/>
                <w:szCs w:val="24"/>
              </w:rPr>
              <w:t>2</w:t>
            </w:r>
            <w:r w:rsidRPr="0063511D">
              <w:rPr>
                <w:sz w:val="24"/>
                <w:szCs w:val="24"/>
                <w:lang w:val="en-US"/>
              </w:rPr>
              <w:t>1</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contextualSpacing/>
              <w:jc w:val="center"/>
              <w:rPr>
                <w:sz w:val="24"/>
                <w:szCs w:val="24"/>
              </w:rPr>
            </w:pPr>
            <w:r w:rsidRPr="0063511D">
              <w:rPr>
                <w:sz w:val="24"/>
                <w:szCs w:val="24"/>
              </w:rPr>
              <w:t>Сайфудінова Р.П.</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contextualSpacing/>
              <w:jc w:val="center"/>
            </w:pPr>
            <w:r w:rsidRPr="0063511D">
              <w:t>122</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contextualSpacing/>
              <w:jc w:val="center"/>
            </w:pPr>
            <w:r w:rsidRPr="0063511D">
              <w:t>122</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contextualSpacing/>
              <w:jc w:val="center"/>
            </w:pPr>
            <w:r w:rsidRPr="0063511D">
              <w:t>-</w:t>
            </w:r>
          </w:p>
        </w:tc>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contextualSpacing/>
              <w:jc w:val="center"/>
            </w:pPr>
            <w:r w:rsidRPr="0063511D">
              <w:t>5,8</w:t>
            </w:r>
          </w:p>
        </w:tc>
      </w:tr>
      <w:tr w:rsidR="00533FDF" w:rsidRPr="0063511D" w:rsidTr="00A33A8D">
        <w:trPr>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7E00EC">
            <w:pPr>
              <w:numPr>
                <w:ilvl w:val="0"/>
                <w:numId w:val="64"/>
              </w:numPr>
              <w:contextualSpacing/>
              <w:jc w:val="center"/>
            </w:pPr>
          </w:p>
        </w:tc>
        <w:tc>
          <w:tcPr>
            <w:tcW w:w="1816"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contextualSpacing/>
              <w:jc w:val="center"/>
              <w:rPr>
                <w:sz w:val="24"/>
                <w:szCs w:val="24"/>
              </w:rPr>
            </w:pPr>
            <w:r w:rsidRPr="0063511D">
              <w:rPr>
                <w:sz w:val="24"/>
                <w:szCs w:val="24"/>
              </w:rPr>
              <w:t>2 фарм (11)</w:t>
            </w: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contextualSpacing/>
              <w:jc w:val="center"/>
              <w:rPr>
                <w:sz w:val="24"/>
                <w:szCs w:val="24"/>
              </w:rPr>
            </w:pPr>
            <w:r w:rsidRPr="0063511D">
              <w:rPr>
                <w:sz w:val="24"/>
                <w:szCs w:val="24"/>
              </w:rPr>
              <w:t>26</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contextualSpacing/>
              <w:jc w:val="center"/>
              <w:rPr>
                <w:sz w:val="24"/>
                <w:szCs w:val="24"/>
              </w:rPr>
            </w:pPr>
            <w:r w:rsidRPr="0063511D">
              <w:rPr>
                <w:sz w:val="24"/>
                <w:szCs w:val="24"/>
              </w:rPr>
              <w:t>Молчанова Т.І.</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contextualSpacing/>
              <w:jc w:val="center"/>
            </w:pPr>
            <w:r w:rsidRPr="0063511D">
              <w:t>426</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contextualSpacing/>
              <w:jc w:val="center"/>
            </w:pPr>
            <w:r w:rsidRPr="0063511D">
              <w:t>426</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contextualSpacing/>
              <w:jc w:val="center"/>
            </w:pPr>
            <w:r w:rsidRPr="0063511D">
              <w:t>-</w:t>
            </w:r>
          </w:p>
        </w:tc>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contextualSpacing/>
              <w:jc w:val="center"/>
            </w:pPr>
            <w:r w:rsidRPr="0063511D">
              <w:t>16,4</w:t>
            </w:r>
          </w:p>
        </w:tc>
      </w:tr>
      <w:tr w:rsidR="00533FDF" w:rsidRPr="0063511D" w:rsidTr="00A33A8D">
        <w:trPr>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7E00EC">
            <w:pPr>
              <w:numPr>
                <w:ilvl w:val="0"/>
                <w:numId w:val="64"/>
              </w:numPr>
              <w:contextualSpacing/>
              <w:jc w:val="center"/>
            </w:pPr>
          </w:p>
        </w:tc>
        <w:tc>
          <w:tcPr>
            <w:tcW w:w="1816"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contextualSpacing/>
              <w:jc w:val="center"/>
              <w:rPr>
                <w:sz w:val="24"/>
                <w:szCs w:val="24"/>
              </w:rPr>
            </w:pPr>
            <w:r w:rsidRPr="0063511D">
              <w:rPr>
                <w:sz w:val="24"/>
                <w:szCs w:val="24"/>
              </w:rPr>
              <w:t>3 фарм А (9)</w:t>
            </w: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contextualSpacing/>
              <w:jc w:val="center"/>
              <w:rPr>
                <w:sz w:val="24"/>
                <w:szCs w:val="24"/>
              </w:rPr>
            </w:pPr>
            <w:r w:rsidRPr="0063511D">
              <w:rPr>
                <w:sz w:val="24"/>
                <w:szCs w:val="24"/>
              </w:rPr>
              <w:t>34</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contextualSpacing/>
              <w:jc w:val="center"/>
              <w:rPr>
                <w:sz w:val="24"/>
                <w:szCs w:val="24"/>
              </w:rPr>
            </w:pPr>
            <w:r w:rsidRPr="0063511D">
              <w:rPr>
                <w:sz w:val="24"/>
                <w:szCs w:val="24"/>
              </w:rPr>
              <w:t>Карпенко Ю.П.</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contextualSpacing/>
              <w:jc w:val="center"/>
            </w:pPr>
            <w:r w:rsidRPr="0063511D">
              <w:t>254</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contextualSpacing/>
              <w:jc w:val="center"/>
            </w:pPr>
            <w:r w:rsidRPr="0063511D">
              <w:t>254</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contextualSpacing/>
              <w:jc w:val="center"/>
            </w:pPr>
            <w:r w:rsidRPr="0063511D">
              <w:t>-</w:t>
            </w:r>
          </w:p>
        </w:tc>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contextualSpacing/>
              <w:jc w:val="center"/>
            </w:pPr>
            <w:r w:rsidRPr="0063511D">
              <w:t>7,5</w:t>
            </w:r>
          </w:p>
        </w:tc>
      </w:tr>
      <w:tr w:rsidR="00533FDF" w:rsidRPr="0063511D" w:rsidTr="00A33A8D">
        <w:trPr>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7E00EC">
            <w:pPr>
              <w:numPr>
                <w:ilvl w:val="0"/>
                <w:numId w:val="64"/>
              </w:numPr>
              <w:contextualSpacing/>
              <w:jc w:val="center"/>
            </w:pPr>
          </w:p>
        </w:tc>
        <w:tc>
          <w:tcPr>
            <w:tcW w:w="1816"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contextualSpacing/>
              <w:jc w:val="center"/>
              <w:rPr>
                <w:sz w:val="24"/>
                <w:szCs w:val="24"/>
              </w:rPr>
            </w:pPr>
            <w:r w:rsidRPr="0063511D">
              <w:rPr>
                <w:sz w:val="24"/>
                <w:szCs w:val="24"/>
              </w:rPr>
              <w:t>3 фарм Б (9)</w:t>
            </w: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contextualSpacing/>
              <w:jc w:val="center"/>
              <w:rPr>
                <w:sz w:val="24"/>
                <w:szCs w:val="24"/>
              </w:rPr>
            </w:pPr>
            <w:r w:rsidRPr="0063511D">
              <w:rPr>
                <w:sz w:val="24"/>
                <w:szCs w:val="24"/>
              </w:rPr>
              <w:t>33</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contextualSpacing/>
              <w:jc w:val="center"/>
              <w:rPr>
                <w:sz w:val="24"/>
                <w:szCs w:val="24"/>
                <w:lang w:val="ru-RU"/>
              </w:rPr>
            </w:pPr>
            <w:r w:rsidRPr="0063511D">
              <w:rPr>
                <w:sz w:val="22"/>
                <w:szCs w:val="24"/>
                <w:lang w:val="ru-RU"/>
              </w:rPr>
              <w:t>Краснокутська Н.М.</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contextualSpacing/>
              <w:jc w:val="center"/>
            </w:pPr>
            <w:r w:rsidRPr="0063511D">
              <w:t>486</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contextualSpacing/>
              <w:jc w:val="center"/>
            </w:pPr>
            <w:r w:rsidRPr="0063511D">
              <w:t>486</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contextualSpacing/>
              <w:jc w:val="center"/>
            </w:pPr>
            <w:r w:rsidRPr="0063511D">
              <w:t>-</w:t>
            </w:r>
          </w:p>
        </w:tc>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contextualSpacing/>
              <w:jc w:val="center"/>
            </w:pPr>
            <w:r w:rsidRPr="0063511D">
              <w:t>14,7</w:t>
            </w:r>
          </w:p>
        </w:tc>
      </w:tr>
      <w:tr w:rsidR="00533FDF" w:rsidRPr="0063511D" w:rsidTr="00A33A8D">
        <w:trPr>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7E00EC">
            <w:pPr>
              <w:numPr>
                <w:ilvl w:val="0"/>
                <w:numId w:val="64"/>
              </w:numPr>
              <w:contextualSpacing/>
              <w:jc w:val="center"/>
            </w:pPr>
          </w:p>
        </w:tc>
        <w:tc>
          <w:tcPr>
            <w:tcW w:w="1816"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contextualSpacing/>
              <w:jc w:val="center"/>
              <w:rPr>
                <w:sz w:val="24"/>
                <w:szCs w:val="24"/>
              </w:rPr>
            </w:pPr>
            <w:r w:rsidRPr="0063511D">
              <w:rPr>
                <w:sz w:val="24"/>
                <w:szCs w:val="24"/>
              </w:rPr>
              <w:t>3 фарм В (9)</w:t>
            </w: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contextualSpacing/>
              <w:jc w:val="center"/>
              <w:rPr>
                <w:sz w:val="24"/>
                <w:szCs w:val="24"/>
              </w:rPr>
            </w:pPr>
            <w:r w:rsidRPr="0063511D">
              <w:rPr>
                <w:sz w:val="24"/>
                <w:szCs w:val="24"/>
              </w:rPr>
              <w:t>34</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contextualSpacing/>
              <w:jc w:val="center"/>
              <w:rPr>
                <w:sz w:val="24"/>
                <w:szCs w:val="24"/>
              </w:rPr>
            </w:pPr>
            <w:r w:rsidRPr="0063511D">
              <w:rPr>
                <w:sz w:val="24"/>
                <w:szCs w:val="24"/>
              </w:rPr>
              <w:t>Черепанова М.О.</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contextualSpacing/>
              <w:jc w:val="center"/>
            </w:pPr>
            <w:r w:rsidRPr="0063511D">
              <w:t>358</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contextualSpacing/>
              <w:jc w:val="center"/>
            </w:pPr>
            <w:r w:rsidRPr="0063511D">
              <w:t>358</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contextualSpacing/>
              <w:jc w:val="center"/>
            </w:pPr>
            <w:r w:rsidRPr="0063511D">
              <w:t>-</w:t>
            </w:r>
          </w:p>
        </w:tc>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contextualSpacing/>
              <w:jc w:val="center"/>
            </w:pPr>
            <w:r w:rsidRPr="0063511D">
              <w:t>10,5</w:t>
            </w:r>
          </w:p>
        </w:tc>
      </w:tr>
      <w:tr w:rsidR="00533FDF" w:rsidRPr="0063511D" w:rsidTr="00A33A8D">
        <w:trPr>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7E00EC">
            <w:pPr>
              <w:numPr>
                <w:ilvl w:val="0"/>
                <w:numId w:val="64"/>
              </w:numPr>
              <w:contextualSpacing/>
              <w:jc w:val="center"/>
            </w:pPr>
          </w:p>
        </w:tc>
        <w:tc>
          <w:tcPr>
            <w:tcW w:w="1816"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contextualSpacing/>
              <w:jc w:val="center"/>
              <w:rPr>
                <w:sz w:val="24"/>
                <w:szCs w:val="24"/>
              </w:rPr>
            </w:pPr>
            <w:r w:rsidRPr="0063511D">
              <w:rPr>
                <w:sz w:val="24"/>
                <w:szCs w:val="24"/>
              </w:rPr>
              <w:t>К фарм 1</w:t>
            </w:r>
            <w:r w:rsidRPr="0063511D">
              <w:rPr>
                <w:sz w:val="24"/>
                <w:szCs w:val="24"/>
                <w:lang w:val="en-US"/>
              </w:rPr>
              <w:t xml:space="preserve"> </w:t>
            </w:r>
            <w:r w:rsidRPr="0063511D">
              <w:rPr>
                <w:sz w:val="24"/>
                <w:szCs w:val="24"/>
              </w:rPr>
              <w:t>(ден)</w:t>
            </w: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contextualSpacing/>
              <w:jc w:val="center"/>
              <w:rPr>
                <w:sz w:val="24"/>
                <w:szCs w:val="24"/>
                <w:lang w:val="en-US"/>
              </w:rPr>
            </w:pPr>
            <w:r w:rsidRPr="0063511D">
              <w:rPr>
                <w:sz w:val="24"/>
                <w:szCs w:val="24"/>
              </w:rPr>
              <w:t>1</w:t>
            </w:r>
            <w:r w:rsidRPr="0063511D">
              <w:rPr>
                <w:sz w:val="24"/>
                <w:szCs w:val="24"/>
                <w:lang w:val="en-US"/>
              </w:rPr>
              <w:t>6</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contextualSpacing/>
              <w:jc w:val="center"/>
              <w:rPr>
                <w:sz w:val="24"/>
                <w:szCs w:val="22"/>
              </w:rPr>
            </w:pPr>
            <w:r w:rsidRPr="0063511D">
              <w:rPr>
                <w:sz w:val="24"/>
                <w:szCs w:val="24"/>
              </w:rPr>
              <w:t>Сайфудінова Р.П.</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contextualSpacing/>
              <w:jc w:val="center"/>
            </w:pPr>
            <w:r w:rsidRPr="0063511D">
              <w:t>72</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contextualSpacing/>
              <w:jc w:val="center"/>
            </w:pPr>
            <w:r w:rsidRPr="0063511D">
              <w:t>72</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contextualSpacing/>
              <w:jc w:val="center"/>
            </w:pPr>
            <w:r w:rsidRPr="0063511D">
              <w:t>-</w:t>
            </w:r>
          </w:p>
        </w:tc>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contextualSpacing/>
              <w:jc w:val="center"/>
            </w:pPr>
            <w:r w:rsidRPr="0063511D">
              <w:t>4,5</w:t>
            </w:r>
          </w:p>
        </w:tc>
      </w:tr>
      <w:tr w:rsidR="00533FDF" w:rsidRPr="0063511D" w:rsidTr="00A33A8D">
        <w:trPr>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7E00EC">
            <w:pPr>
              <w:numPr>
                <w:ilvl w:val="0"/>
                <w:numId w:val="64"/>
              </w:numPr>
              <w:contextualSpacing/>
              <w:jc w:val="center"/>
            </w:pPr>
          </w:p>
        </w:tc>
        <w:tc>
          <w:tcPr>
            <w:tcW w:w="1816"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contextualSpacing/>
              <w:jc w:val="center"/>
              <w:rPr>
                <w:sz w:val="24"/>
                <w:szCs w:val="24"/>
              </w:rPr>
            </w:pPr>
            <w:r w:rsidRPr="0063511D">
              <w:rPr>
                <w:sz w:val="24"/>
                <w:szCs w:val="24"/>
              </w:rPr>
              <w:t>К фарм 11 А</w:t>
            </w: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contextualSpacing/>
              <w:jc w:val="center"/>
              <w:rPr>
                <w:sz w:val="24"/>
                <w:szCs w:val="24"/>
              </w:rPr>
            </w:pPr>
            <w:r w:rsidRPr="0063511D">
              <w:rPr>
                <w:sz w:val="24"/>
                <w:szCs w:val="24"/>
              </w:rPr>
              <w:t>30</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contextualSpacing/>
              <w:jc w:val="center"/>
              <w:rPr>
                <w:sz w:val="24"/>
                <w:szCs w:val="24"/>
              </w:rPr>
            </w:pPr>
            <w:r w:rsidRPr="0063511D">
              <w:rPr>
                <w:sz w:val="24"/>
                <w:szCs w:val="24"/>
              </w:rPr>
              <w:t>Сайфудінова Р.П.</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contextualSpacing/>
              <w:jc w:val="center"/>
            </w:pPr>
            <w:r w:rsidRPr="0063511D">
              <w:t>106</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contextualSpacing/>
              <w:jc w:val="center"/>
            </w:pPr>
            <w:r w:rsidRPr="0063511D">
              <w:t>106</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contextualSpacing/>
              <w:jc w:val="center"/>
            </w:pPr>
            <w:r w:rsidRPr="0063511D">
              <w:t>-</w:t>
            </w:r>
          </w:p>
        </w:tc>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contextualSpacing/>
              <w:jc w:val="center"/>
            </w:pPr>
            <w:r w:rsidRPr="0063511D">
              <w:t>3,5</w:t>
            </w:r>
          </w:p>
        </w:tc>
      </w:tr>
      <w:tr w:rsidR="00533FDF" w:rsidRPr="0063511D" w:rsidTr="00A33A8D">
        <w:trPr>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7E00EC">
            <w:pPr>
              <w:numPr>
                <w:ilvl w:val="0"/>
                <w:numId w:val="64"/>
              </w:numPr>
              <w:contextualSpacing/>
              <w:jc w:val="center"/>
            </w:pPr>
          </w:p>
        </w:tc>
        <w:tc>
          <w:tcPr>
            <w:tcW w:w="1816"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contextualSpacing/>
              <w:jc w:val="center"/>
              <w:rPr>
                <w:sz w:val="24"/>
                <w:szCs w:val="24"/>
              </w:rPr>
            </w:pPr>
            <w:r w:rsidRPr="0063511D">
              <w:rPr>
                <w:sz w:val="24"/>
                <w:szCs w:val="24"/>
              </w:rPr>
              <w:t>К фарм 11 Б</w:t>
            </w: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contextualSpacing/>
              <w:jc w:val="center"/>
              <w:rPr>
                <w:sz w:val="24"/>
                <w:szCs w:val="24"/>
              </w:rPr>
            </w:pPr>
            <w:r w:rsidRPr="0063511D">
              <w:rPr>
                <w:sz w:val="24"/>
                <w:szCs w:val="24"/>
              </w:rPr>
              <w:t>31</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contextualSpacing/>
              <w:jc w:val="center"/>
              <w:rPr>
                <w:sz w:val="24"/>
                <w:szCs w:val="24"/>
              </w:rPr>
            </w:pPr>
            <w:r w:rsidRPr="0063511D">
              <w:rPr>
                <w:sz w:val="24"/>
                <w:szCs w:val="24"/>
              </w:rPr>
              <w:t>Сайфудінова Р.П.</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contextualSpacing/>
              <w:jc w:val="center"/>
            </w:pPr>
            <w:r w:rsidRPr="0063511D">
              <w:t>192</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contextualSpacing/>
              <w:jc w:val="center"/>
            </w:pPr>
            <w:r w:rsidRPr="0063511D">
              <w:t>192</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contextualSpacing/>
              <w:jc w:val="center"/>
            </w:pPr>
            <w:r w:rsidRPr="0063511D">
              <w:t>-</w:t>
            </w:r>
          </w:p>
        </w:tc>
        <w:tc>
          <w:tcPr>
            <w:tcW w:w="1182"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contextualSpacing/>
              <w:jc w:val="center"/>
            </w:pPr>
            <w:r w:rsidRPr="0063511D">
              <w:t>6,2</w:t>
            </w:r>
          </w:p>
        </w:tc>
      </w:tr>
      <w:tr w:rsidR="00533FDF" w:rsidRPr="0063511D" w:rsidTr="00A33A8D">
        <w:trPr>
          <w:trHeight w:val="341"/>
          <w:jc w:val="center"/>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contextualSpacing/>
              <w:jc w:val="center"/>
              <w:rPr>
                <w:b/>
              </w:rPr>
            </w:pPr>
          </w:p>
        </w:tc>
        <w:tc>
          <w:tcPr>
            <w:tcW w:w="1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3FDF" w:rsidRPr="0063511D" w:rsidRDefault="00533FDF" w:rsidP="00A33A8D">
            <w:pPr>
              <w:pStyle w:val="affb"/>
              <w:ind w:firstLine="0"/>
              <w:contextualSpacing/>
              <w:jc w:val="center"/>
              <w:rPr>
                <w:b/>
                <w:sz w:val="24"/>
                <w:szCs w:val="24"/>
              </w:rPr>
            </w:pPr>
            <w:r w:rsidRPr="0063511D">
              <w:rPr>
                <w:b/>
                <w:sz w:val="22"/>
                <w:szCs w:val="24"/>
              </w:rPr>
              <w:t>Всього:</w:t>
            </w: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3FDF" w:rsidRPr="0063511D" w:rsidRDefault="00533FDF" w:rsidP="00A33A8D">
            <w:pPr>
              <w:pStyle w:val="affb"/>
              <w:ind w:firstLine="0"/>
              <w:contextualSpacing/>
              <w:jc w:val="center"/>
              <w:rPr>
                <w:b/>
                <w:sz w:val="24"/>
                <w:szCs w:val="24"/>
                <w:lang w:val="en-US"/>
              </w:rPr>
            </w:pPr>
            <w:r w:rsidRPr="0063511D">
              <w:rPr>
                <w:b/>
                <w:sz w:val="20"/>
                <w:szCs w:val="24"/>
              </w:rPr>
              <w:t>3</w:t>
            </w:r>
            <w:r w:rsidRPr="0063511D">
              <w:rPr>
                <w:b/>
                <w:sz w:val="20"/>
                <w:szCs w:val="24"/>
                <w:lang w:val="en-US"/>
              </w:rPr>
              <w:t>59</w:t>
            </w:r>
          </w:p>
        </w:tc>
        <w:tc>
          <w:tcPr>
            <w:tcW w:w="1981" w:type="dxa"/>
            <w:tcBorders>
              <w:top w:val="single" w:sz="4" w:space="0" w:color="auto"/>
              <w:left w:val="single" w:sz="4" w:space="0" w:color="auto"/>
              <w:bottom w:val="single" w:sz="4" w:space="0" w:color="auto"/>
              <w:right w:val="single" w:sz="4" w:space="0" w:color="auto"/>
            </w:tcBorders>
            <w:shd w:val="clear" w:color="auto" w:fill="FFFFFF"/>
            <w:vAlign w:val="center"/>
          </w:tcPr>
          <w:p w:rsidR="00533FDF" w:rsidRPr="0063511D" w:rsidRDefault="00533FDF" w:rsidP="00A33A8D">
            <w:pPr>
              <w:pStyle w:val="affb"/>
              <w:ind w:firstLine="0"/>
              <w:contextualSpacing/>
              <w:jc w:val="center"/>
              <w:rPr>
                <w:b/>
                <w:sz w:val="24"/>
                <w:szCs w:val="24"/>
              </w:rPr>
            </w:pP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3FDF" w:rsidRPr="0063511D" w:rsidRDefault="00533FDF" w:rsidP="00A33A8D">
            <w:pPr>
              <w:contextualSpacing/>
              <w:jc w:val="center"/>
              <w:rPr>
                <w:b/>
                <w:sz w:val="20"/>
              </w:rPr>
            </w:pPr>
            <w:r w:rsidRPr="0063511D">
              <w:rPr>
                <w:b/>
                <w:sz w:val="20"/>
              </w:rPr>
              <w:t>4586</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3FDF" w:rsidRPr="0063511D" w:rsidRDefault="00533FDF" w:rsidP="00A33A8D">
            <w:pPr>
              <w:contextualSpacing/>
              <w:jc w:val="center"/>
              <w:rPr>
                <w:b/>
                <w:sz w:val="20"/>
              </w:rPr>
            </w:pPr>
            <w:r w:rsidRPr="0063511D">
              <w:rPr>
                <w:b/>
                <w:sz w:val="20"/>
              </w:rPr>
              <w:t>4586</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3FDF" w:rsidRPr="0063511D" w:rsidRDefault="00533FDF" w:rsidP="00A33A8D">
            <w:pPr>
              <w:contextualSpacing/>
              <w:jc w:val="center"/>
              <w:rPr>
                <w:b/>
                <w:sz w:val="20"/>
              </w:rPr>
            </w:pPr>
            <w:r w:rsidRPr="0063511D">
              <w:rPr>
                <w:b/>
                <w:sz w:val="20"/>
              </w:rPr>
              <w:t>-</w:t>
            </w:r>
          </w:p>
        </w:tc>
        <w:tc>
          <w:tcPr>
            <w:tcW w:w="11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3FDF" w:rsidRPr="0063511D" w:rsidRDefault="00533FDF" w:rsidP="00A33A8D">
            <w:pPr>
              <w:contextualSpacing/>
              <w:jc w:val="center"/>
              <w:rPr>
                <w:b/>
                <w:sz w:val="20"/>
              </w:rPr>
            </w:pPr>
            <w:r w:rsidRPr="0063511D">
              <w:rPr>
                <w:b/>
                <w:sz w:val="20"/>
              </w:rPr>
              <w:t>12,8</w:t>
            </w:r>
          </w:p>
        </w:tc>
      </w:tr>
    </w:tbl>
    <w:p w:rsidR="00533FDF" w:rsidRPr="0063511D" w:rsidRDefault="00533FDF" w:rsidP="00533FDF">
      <w:pPr>
        <w:pStyle w:val="affb"/>
        <w:ind w:firstLine="0"/>
        <w:rPr>
          <w:sz w:val="10"/>
        </w:rPr>
      </w:pPr>
    </w:p>
    <w:p w:rsidR="00533FDF" w:rsidRPr="0063511D" w:rsidRDefault="00533FDF" w:rsidP="00533FDF">
      <w:pPr>
        <w:pStyle w:val="affb"/>
        <w:ind w:firstLine="0"/>
        <w:rPr>
          <w:sz w:val="2"/>
        </w:rPr>
      </w:pPr>
    </w:p>
    <w:p w:rsidR="00533FDF" w:rsidRPr="0063511D" w:rsidRDefault="00533FDF" w:rsidP="00533FDF">
      <w:pPr>
        <w:pStyle w:val="affb"/>
      </w:pPr>
      <w:r w:rsidRPr="0063511D">
        <w:t>Під час карантину студенти були переведенні на дистанційне навчання. Куратори груп, викладачі постійно перебували на зв’язку з батьками контролювали виконання самостійної роботи студентів. Засідання активу груп фармацевтичного відділення проводилося онлайн. Куратори груп та старости кожного місяця звітувалися про стан успішності студентів та загрозливих студентів відділення.</w:t>
      </w:r>
      <w:r w:rsidR="00EC6391">
        <w:t xml:space="preserve"> </w:t>
      </w:r>
      <w:r w:rsidRPr="0063511D">
        <w:t xml:space="preserve">Результати цієї роботи дали досить суттєві наслідки, оскільки вдалося шляхом тісної співпраці адміністрації академії, керівників груп та батьків акцентувати увагу на недоліки та проблеми студентів, що в свою чергу, дало можливість ліквідувати академічну заборгованість і вчасно та позитивно скласти екзаменаційну сесію та завершити семестр. </w:t>
      </w:r>
    </w:p>
    <w:p w:rsidR="00723BC6" w:rsidRDefault="00723BC6" w:rsidP="00723BC6">
      <w:pPr>
        <w:ind w:firstLine="709"/>
        <w:jc w:val="center"/>
        <w:rPr>
          <w:b/>
          <w:sz w:val="28"/>
          <w:szCs w:val="28"/>
        </w:rPr>
      </w:pPr>
    </w:p>
    <w:p w:rsidR="00723BC6" w:rsidRPr="00B67276" w:rsidRDefault="00723BC6" w:rsidP="00723BC6">
      <w:pPr>
        <w:ind w:firstLine="709"/>
        <w:jc w:val="center"/>
        <w:rPr>
          <w:b/>
          <w:sz w:val="28"/>
          <w:szCs w:val="28"/>
        </w:rPr>
      </w:pPr>
      <w:r w:rsidRPr="00B67276">
        <w:rPr>
          <w:b/>
          <w:sz w:val="28"/>
          <w:szCs w:val="28"/>
        </w:rPr>
        <w:t>ПРАКТИЧНЕ НАВЧАННЯ</w:t>
      </w:r>
    </w:p>
    <w:p w:rsidR="00723BC6" w:rsidRPr="00B67276" w:rsidRDefault="00723BC6" w:rsidP="00723BC6">
      <w:pPr>
        <w:pStyle w:val="11"/>
        <w:ind w:firstLine="709"/>
        <w:rPr>
          <w:b/>
          <w:sz w:val="14"/>
          <w:lang w:val="ru-RU" w:eastAsia="ru-RU"/>
        </w:rPr>
      </w:pPr>
    </w:p>
    <w:p w:rsidR="00723BC6" w:rsidRPr="00B67276" w:rsidRDefault="00723BC6" w:rsidP="00723BC6">
      <w:pPr>
        <w:pStyle w:val="11"/>
        <w:ind w:firstLine="709"/>
      </w:pPr>
      <w:r w:rsidRPr="00B67276">
        <w:t xml:space="preserve">Сучасні вимоги до спеціалістів потребують постійного вдосконалення практичної підготовки фахівців в медичній академії. </w:t>
      </w:r>
    </w:p>
    <w:p w:rsidR="00723BC6" w:rsidRPr="00082FBE" w:rsidRDefault="00723BC6" w:rsidP="00723BC6">
      <w:pPr>
        <w:pStyle w:val="11"/>
        <w:ind w:firstLine="709"/>
      </w:pPr>
      <w:r w:rsidRPr="00B67276">
        <w:t xml:space="preserve">Протягом 2019-2020 н.р. практична підготовка студентів в академії здійснювалась згідно з навчальними планами, програмами навчальних, виробничих та переддипломних практик, організація і проведення яких регламентується наказом Міністерства охорони здоров’я України №690 від 07.12.05р. «Про затвердження Положення про організацію та проведення практики студентів вищих медичних та фармацевтичних навчальних закладів І-ІІ рівнів акредитації», наказом Міністерства освіти і науки України №93 від </w:t>
      </w:r>
      <w:r w:rsidRPr="00B67276">
        <w:lastRenderedPageBreak/>
        <w:t>08.04.93 р. «Про затвердження Положення про проведення практики студентів вищих навчальних закладів України», Наказом Управління охорони здоров’я Черкаської обласної державної адміністрації №27-В від 10.01.2020р. «Про затвердження баз практики для студентів Черкаської медичної академії та</w:t>
      </w:r>
      <w:r w:rsidR="00EC6391">
        <w:t xml:space="preserve"> </w:t>
      </w:r>
      <w:r w:rsidRPr="00B67276">
        <w:t>Уманського медичного коледжу, відповідно до Постанови Кабінету Міністрів України від 11.03.2020 № 211, листа МОН № 1/9-154 від 11 березня 2020 року, листа Департаменту освіти і науки Черкаської ОДА № 02/11-04/673 від 12 березня 2020 року, Наказу Черкаської медичної академії № 40 від 11.03.2020 року про переведення освітнього процесу в академії на дистанційний режим навчання на період карантину,</w:t>
      </w:r>
      <w:r w:rsidR="00EC6391">
        <w:t xml:space="preserve"> </w:t>
      </w:r>
      <w:r w:rsidRPr="00B67276">
        <w:t xml:space="preserve">для закріплення та вдосконалення практичних умінь і навиків, Інструкціями про проведення практики студентів медичних і фармацевтичних вищих навчальних закладів. </w:t>
      </w:r>
    </w:p>
    <w:p w:rsidR="00723BC6" w:rsidRPr="00B67276" w:rsidRDefault="00723BC6" w:rsidP="00723BC6">
      <w:pPr>
        <w:pStyle w:val="11"/>
        <w:ind w:firstLine="709"/>
      </w:pPr>
      <w:r w:rsidRPr="00B67276">
        <w:t>На практичних заняттях формуються основні професійні вміння й навички, поглиблюються й систематизуються знання, освоюється сучасне обладнання, технології, з’являється перший професійний досвід.</w:t>
      </w:r>
    </w:p>
    <w:p w:rsidR="00723BC6" w:rsidRPr="00B67276" w:rsidRDefault="00723BC6" w:rsidP="00723BC6">
      <w:pPr>
        <w:pStyle w:val="11"/>
        <w:ind w:firstLine="709"/>
      </w:pPr>
      <w:r w:rsidRPr="00B67276">
        <w:t>В академії створені належні умови для опанування студентами глибоких знань, формування у них відповідальності, активності, самостійності при наданні невідкладної медичної допомоги.</w:t>
      </w:r>
    </w:p>
    <w:p w:rsidR="00723BC6" w:rsidRPr="00B67276" w:rsidRDefault="00723BC6" w:rsidP="00723BC6">
      <w:pPr>
        <w:pStyle w:val="11"/>
        <w:ind w:firstLine="709"/>
      </w:pPr>
      <w:r w:rsidRPr="00B67276">
        <w:t>Для проведення занять використовуються кабінети та лабораторії академії, які оснащені сучасним медичним обладнанням: муляжами, фантомами, інструментарієм, предметами догляду за хворими, комп’ютерною технікою.</w:t>
      </w:r>
    </w:p>
    <w:p w:rsidR="00723BC6" w:rsidRPr="00B67276" w:rsidRDefault="00723BC6" w:rsidP="00723BC6">
      <w:pPr>
        <w:pStyle w:val="11"/>
        <w:ind w:firstLine="709"/>
      </w:pPr>
      <w:r w:rsidRPr="00B67276">
        <w:t>На початку року проведена атестація та паспортизація кабінетів, аудиторій, кабінетів навчальної практики.</w:t>
      </w:r>
    </w:p>
    <w:p w:rsidR="00723BC6" w:rsidRPr="00B67276" w:rsidRDefault="00723BC6" w:rsidP="00723BC6">
      <w:pPr>
        <w:pStyle w:val="11"/>
        <w:ind w:firstLine="709"/>
      </w:pPr>
      <w:r w:rsidRPr="00B67276">
        <w:t xml:space="preserve">Аудиторії, кабінети та лабораторії академії оснащені відповідно до норм матеріально-технічного забезпечення. При необхідності вони поповнюються необхідним обладнанням, інструментарієм, м’яким та твердим інвентарем. Відповідна робота проводилася протягом звітного року. </w:t>
      </w:r>
    </w:p>
    <w:p w:rsidR="00723BC6" w:rsidRPr="00B67276" w:rsidRDefault="00723BC6" w:rsidP="00723BC6">
      <w:pPr>
        <w:pStyle w:val="11"/>
        <w:ind w:firstLine="709"/>
      </w:pPr>
      <w:r w:rsidRPr="00B67276">
        <w:t>На кожне практичне заняття розроблені детальні інструкції та алгоритми дії для виконання тих чи інших маніпуляцій, структурно-логічні схеми, серія дидактичного та роздаткового матеріалу. Алгоритми практичних навичок допомагають студентам у певній послідовності виконувати елементи маніпуляцій та удосконалювати їх.</w:t>
      </w:r>
    </w:p>
    <w:p w:rsidR="00723BC6" w:rsidRPr="00B67276" w:rsidRDefault="00723BC6" w:rsidP="00723BC6">
      <w:pPr>
        <w:pStyle w:val="11"/>
        <w:ind w:firstLine="709"/>
      </w:pPr>
      <w:r w:rsidRPr="00B67276">
        <w:t>Доцільною і поширеною формою навчання в академії є впровадження елементів ділової гри на практичних заняттях. На фантомах студенти відпрацьовують практичні навички в умовах, що наближені до реальних. Така форма проведення занять зацікавлює студентів, активізує їх роботу, покращує вивчення і засвоєння матеріалу.</w:t>
      </w:r>
    </w:p>
    <w:p w:rsidR="00723BC6" w:rsidRPr="00B67276" w:rsidRDefault="00723BC6" w:rsidP="00723BC6">
      <w:pPr>
        <w:pStyle w:val="11"/>
        <w:ind w:firstLine="709"/>
      </w:pPr>
      <w:r w:rsidRPr="00B67276">
        <w:t xml:space="preserve">Актуальними питаннями практичної підготовки та шляхами її покращення є використання сучасної світової інформації з метою набуття медичного досвіду. Академія підключена до міжнародної інформаційної системи </w:t>
      </w:r>
      <w:r w:rsidRPr="00B67276">
        <w:rPr>
          <w:lang w:val="en-US"/>
        </w:rPr>
        <w:t>Internet</w:t>
      </w:r>
      <w:r w:rsidRPr="00B67276">
        <w:t>.</w:t>
      </w:r>
    </w:p>
    <w:p w:rsidR="00723BC6" w:rsidRPr="00B67276" w:rsidRDefault="00723BC6" w:rsidP="00723BC6">
      <w:pPr>
        <w:pStyle w:val="11"/>
        <w:ind w:firstLine="709"/>
      </w:pPr>
      <w:r w:rsidRPr="00B67276">
        <w:t>Для повного і якісного проведення практичних знань зі студентами викладачами академії використовуються навчально-методичні комплекси, інструкції з методики оволодіння практичними навиками, діючі накази, інструктивні листи, методичні рекомендації, ситуаційні задачі, тести, професіограми, інтерактивні дошки, мультимедійна апаратура.</w:t>
      </w:r>
    </w:p>
    <w:p w:rsidR="00723BC6" w:rsidRPr="00B67276" w:rsidRDefault="00723BC6" w:rsidP="00723BC6">
      <w:pPr>
        <w:pStyle w:val="11"/>
        <w:ind w:firstLine="709"/>
      </w:pPr>
      <w:r w:rsidRPr="00B67276">
        <w:lastRenderedPageBreak/>
        <w:t>Протягом навчального року згідно з графіком на основних предметах спеціального циклу відпрацьовувались практичні вміння та навички, проводився тестовий контроль, що дозволяло виявити недостатньо засвоєні студентами теми, практичні навики. Результати контролю обговорювались на засіданнях циклових комісій спеціальних дисциплін, на засіданнях педагогічної ради.</w:t>
      </w:r>
    </w:p>
    <w:p w:rsidR="00723BC6" w:rsidRPr="00B67276" w:rsidRDefault="00723BC6" w:rsidP="00723BC6">
      <w:pPr>
        <w:pStyle w:val="11"/>
        <w:ind w:firstLine="709"/>
      </w:pPr>
      <w:r w:rsidRPr="00B67276">
        <w:t>Для підвищення результативності практичної підготовки медичних і фармацевтичних спеціалістів практикуються різноманітні форми і методи розширення ділових зв’язків з лікувально-профілактичними закладами, фармацевтичними організаціями та установами міста і області.</w:t>
      </w:r>
    </w:p>
    <w:p w:rsidR="00723BC6" w:rsidRPr="00B67276" w:rsidRDefault="00723BC6" w:rsidP="00723BC6">
      <w:pPr>
        <w:pStyle w:val="11"/>
        <w:ind w:firstLine="709"/>
      </w:pPr>
      <w:r w:rsidRPr="00B67276">
        <w:t>Відповідно до Наказу Управління охорони здоров’я Черкаської обласної державної адміністрації №27-В від 10.01.2020р. «Про затвердження баз практики для студентів Черкаської медичної академії та</w:t>
      </w:r>
      <w:r w:rsidR="00EC6391">
        <w:t xml:space="preserve"> </w:t>
      </w:r>
      <w:r w:rsidRPr="00B67276">
        <w:t>Уманського медичного коледжу», за медичною академією закріплені базові заклади охорони здоров’я міста і області, де студенти поглиблюють та закріплюють набуті теоретичні знання, вдосконалюють практичні уміння та навички.</w:t>
      </w:r>
    </w:p>
    <w:p w:rsidR="00723BC6" w:rsidRPr="00B67276" w:rsidRDefault="00723BC6" w:rsidP="00723BC6">
      <w:pPr>
        <w:pStyle w:val="11"/>
        <w:ind w:firstLine="709"/>
      </w:pPr>
      <w:r w:rsidRPr="00B67276">
        <w:t>З головними лікарями, директорами закладів охорони здоров’я, керівниками фармацевтичних організацій та установ м. Черкаси і області, де змінилась назва закладу, поновлено угоди про спільну підготовку медичних та фармацевтичних кадрів.</w:t>
      </w:r>
    </w:p>
    <w:p w:rsidR="00723BC6" w:rsidRPr="00B67276" w:rsidRDefault="00723BC6" w:rsidP="00723BC6">
      <w:pPr>
        <w:pStyle w:val="11"/>
        <w:ind w:firstLine="709"/>
      </w:pPr>
      <w:r w:rsidRPr="00B67276">
        <w:t>Доповнення, поглиблення та закріплення знань відбуваються в різноманітних спеціалізованих відділеннях лікувально-профілактичних, санітарно-епідеміологічних та фармацевтичних установ і організацій міста та області під керівництвом спеціалістів відповідного профілю. До проведення практичних занять зі студентами залучаються провідні спеціалісти вищої атестаційної категорії.</w:t>
      </w:r>
    </w:p>
    <w:p w:rsidR="00723BC6" w:rsidRPr="00B67276" w:rsidRDefault="00723BC6" w:rsidP="00723BC6">
      <w:pPr>
        <w:pStyle w:val="11"/>
        <w:ind w:firstLine="709"/>
      </w:pPr>
      <w:r w:rsidRPr="00B67276">
        <w:t xml:space="preserve">В закладах охорони здоров’я, фармацевтичних установах для наших викладачів та студентів виділені кабінети навчальної/клінічної практики, які оснащені відповідно до норм матеріально-технічного забезпечення. </w:t>
      </w:r>
    </w:p>
    <w:p w:rsidR="00723BC6" w:rsidRPr="00B67276" w:rsidRDefault="00723BC6" w:rsidP="00723BC6">
      <w:pPr>
        <w:pStyle w:val="11"/>
        <w:ind w:firstLine="709"/>
      </w:pPr>
      <w:r w:rsidRPr="00B67276">
        <w:t>З метою отримання студентами відповідей на окремі теоретичні та практичні питання та для пояснення певних теоретичних положень чи аспектів їх практичного застосування, викладачами відповідних циклових (предметних) комісій протягом навчального року проводились консультації за графіком (поточні, семестрові, екзаменаційні та ін.).</w:t>
      </w:r>
    </w:p>
    <w:p w:rsidR="00723BC6" w:rsidRPr="00B67276" w:rsidRDefault="00723BC6" w:rsidP="00723BC6">
      <w:pPr>
        <w:pStyle w:val="11"/>
        <w:ind w:firstLine="709"/>
      </w:pPr>
      <w:r w:rsidRPr="00B67276">
        <w:t>В 201</w:t>
      </w:r>
      <w:r w:rsidRPr="00B67276">
        <w:rPr>
          <w:lang w:val="ru-RU"/>
        </w:rPr>
        <w:t>9</w:t>
      </w:r>
      <w:r w:rsidRPr="00B67276">
        <w:t>-20</w:t>
      </w:r>
      <w:r w:rsidRPr="00B67276">
        <w:rPr>
          <w:lang w:val="ru-RU"/>
        </w:rPr>
        <w:t>20</w:t>
      </w:r>
      <w:r w:rsidRPr="00B67276">
        <w:t xml:space="preserve"> навчальному році згідно з програмами за фахом:</w:t>
      </w:r>
    </w:p>
    <w:p w:rsidR="00723BC6" w:rsidRPr="00B67276" w:rsidRDefault="00723BC6" w:rsidP="00723BC6">
      <w:pPr>
        <w:pStyle w:val="11"/>
        <w:ind w:firstLine="709"/>
      </w:pPr>
      <w:r w:rsidRPr="00B67276">
        <w:t>- виробнича практика була проведена в 3</w:t>
      </w:r>
      <w:r w:rsidRPr="00B67276">
        <w:rPr>
          <w:lang w:val="ru-RU"/>
        </w:rPr>
        <w:t>3</w:t>
      </w:r>
      <w:r w:rsidRPr="00B67276">
        <w:t xml:space="preserve"> навчальних групах,</w:t>
      </w:r>
    </w:p>
    <w:p w:rsidR="00723BC6" w:rsidRPr="00B67276" w:rsidRDefault="00723BC6" w:rsidP="00723BC6">
      <w:pPr>
        <w:pStyle w:val="11"/>
        <w:ind w:firstLine="709"/>
      </w:pPr>
      <w:r w:rsidRPr="00B67276">
        <w:t>- переддипломна – в 2</w:t>
      </w:r>
      <w:r>
        <w:t xml:space="preserve">8 </w:t>
      </w:r>
      <w:r w:rsidRPr="00B67276">
        <w:t>навчальних групах.</w:t>
      </w:r>
    </w:p>
    <w:p w:rsidR="00723BC6" w:rsidRPr="00B67276" w:rsidRDefault="00723BC6" w:rsidP="00723BC6">
      <w:pPr>
        <w:pStyle w:val="11"/>
        <w:ind w:firstLine="709"/>
      </w:pPr>
      <w:r w:rsidRPr="00B67276">
        <w:t>З метою ефективності вдосконалення практичних умінь і навичок, виконання навчального плану в академії були проведені зміни в графіку навчального процесу:</w:t>
      </w:r>
    </w:p>
    <w:p w:rsidR="00723BC6" w:rsidRPr="00B67276" w:rsidRDefault="00723BC6" w:rsidP="007E00EC">
      <w:pPr>
        <w:pStyle w:val="11"/>
        <w:numPr>
          <w:ilvl w:val="0"/>
          <w:numId w:val="66"/>
        </w:numPr>
        <w:ind w:left="0" w:firstLine="709"/>
      </w:pPr>
      <w:r w:rsidRPr="00B67276">
        <w:t>в графіку проходження виробничої практики зі спеціальностей:</w:t>
      </w:r>
    </w:p>
    <w:p w:rsidR="00723BC6" w:rsidRPr="00B67276" w:rsidRDefault="00723BC6" w:rsidP="00B43E3D">
      <w:pPr>
        <w:pStyle w:val="11"/>
        <w:numPr>
          <w:ilvl w:val="0"/>
          <w:numId w:val="8"/>
        </w:numPr>
        <w:ind w:left="0" w:firstLine="709"/>
      </w:pPr>
      <w:r w:rsidRPr="00B67276">
        <w:t xml:space="preserve"> 223 Медсестринство, спеціалізація Лікувальна справа </w:t>
      </w:r>
      <w:r w:rsidRPr="00B67276">
        <w:rPr>
          <w:lang w:val="en-US"/>
        </w:rPr>
        <w:t>I</w:t>
      </w:r>
      <w:r w:rsidRPr="00B67276">
        <w:rPr>
          <w:lang w:val="ru-RU"/>
        </w:rPr>
        <w:t xml:space="preserve">, </w:t>
      </w:r>
      <w:r w:rsidRPr="00B67276">
        <w:rPr>
          <w:lang w:val="en-US"/>
        </w:rPr>
        <w:t>II</w:t>
      </w:r>
      <w:r w:rsidRPr="00B67276">
        <w:rPr>
          <w:lang w:val="ru-RU"/>
        </w:rPr>
        <w:t xml:space="preserve">, </w:t>
      </w:r>
      <w:r w:rsidRPr="00B67276">
        <w:rPr>
          <w:lang w:val="en-US"/>
        </w:rPr>
        <w:t>III</w:t>
      </w:r>
      <w:r w:rsidRPr="00B67276">
        <w:t xml:space="preserve"> курс;</w:t>
      </w:r>
    </w:p>
    <w:p w:rsidR="00723BC6" w:rsidRPr="00B67276" w:rsidRDefault="00723BC6" w:rsidP="00B43E3D">
      <w:pPr>
        <w:pStyle w:val="11"/>
        <w:numPr>
          <w:ilvl w:val="0"/>
          <w:numId w:val="8"/>
        </w:numPr>
        <w:ind w:left="0" w:firstLine="709"/>
      </w:pPr>
      <w:r w:rsidRPr="00B67276">
        <w:t>223 Медсестринство, ступінь вищої освіти другий (магістерський) І курс</w:t>
      </w:r>
    </w:p>
    <w:p w:rsidR="00723BC6" w:rsidRPr="00B67276" w:rsidRDefault="00723BC6" w:rsidP="00B43E3D">
      <w:pPr>
        <w:pStyle w:val="11"/>
        <w:numPr>
          <w:ilvl w:val="0"/>
          <w:numId w:val="8"/>
        </w:numPr>
        <w:ind w:left="0" w:firstLine="709"/>
      </w:pPr>
      <w:r w:rsidRPr="00B67276">
        <w:t xml:space="preserve">223 Медсестринство, спеціалізація Акушерська справа </w:t>
      </w:r>
      <w:r w:rsidRPr="00B67276">
        <w:rPr>
          <w:lang w:val="en-US"/>
        </w:rPr>
        <w:t>I</w:t>
      </w:r>
      <w:r w:rsidRPr="00B67276">
        <w:t xml:space="preserve"> курс;</w:t>
      </w:r>
    </w:p>
    <w:p w:rsidR="00723BC6" w:rsidRPr="00B67276" w:rsidRDefault="00723BC6" w:rsidP="00B43E3D">
      <w:pPr>
        <w:pStyle w:val="11"/>
        <w:numPr>
          <w:ilvl w:val="0"/>
          <w:numId w:val="8"/>
        </w:numPr>
        <w:ind w:left="0" w:firstLine="709"/>
      </w:pPr>
      <w:r w:rsidRPr="00B67276">
        <w:t xml:space="preserve">Фармація І рівень , </w:t>
      </w:r>
      <w:r w:rsidRPr="00B67276">
        <w:rPr>
          <w:lang w:val="en-US"/>
        </w:rPr>
        <w:t>II</w:t>
      </w:r>
      <w:r w:rsidRPr="00B67276">
        <w:rPr>
          <w:lang w:val="ru-RU"/>
        </w:rPr>
        <w:t xml:space="preserve">, </w:t>
      </w:r>
      <w:r w:rsidRPr="00B67276">
        <w:rPr>
          <w:lang w:val="en-US"/>
        </w:rPr>
        <w:t>III</w:t>
      </w:r>
      <w:r w:rsidRPr="00B67276">
        <w:t xml:space="preserve"> курс;</w:t>
      </w:r>
    </w:p>
    <w:p w:rsidR="00723BC6" w:rsidRPr="00B67276" w:rsidRDefault="00723BC6" w:rsidP="007E00EC">
      <w:pPr>
        <w:pStyle w:val="11"/>
        <w:numPr>
          <w:ilvl w:val="0"/>
          <w:numId w:val="66"/>
        </w:numPr>
        <w:ind w:left="0" w:firstLine="709"/>
      </w:pPr>
      <w:r w:rsidRPr="00B67276">
        <w:lastRenderedPageBreak/>
        <w:t>відповідно до Постанови Кабінету Міністрів України від 11.03.2020 № 211, листа МОН № 1/9-154 від 11 березня 2020 року, листа Департаменту освіти і науки Черкаської ОДА № 02/11-04/673 від 12 березня 2020 року, Наказу Черкаської медичної академії № 40 від 11.03.2020 року про переведення освітнього процесу в академії на дистанційний режим навчання на період карантину.</w:t>
      </w:r>
    </w:p>
    <w:p w:rsidR="00723BC6" w:rsidRPr="00B67276" w:rsidRDefault="00723BC6" w:rsidP="00723BC6">
      <w:pPr>
        <w:pStyle w:val="ae"/>
        <w:ind w:firstLine="709"/>
      </w:pPr>
      <w:r w:rsidRPr="00B67276">
        <w:t xml:space="preserve">Напередодні практики зі студентами проводився інструктаж, під час якого розглядалися питання дотримання правил охорони праці, техніки безпеки, безпеки життєдіяльності під час проходження практики, виконання студентами програм практики, ведення необхідної документації. Викладачами академії розроблені і створені щоденники виробничих, технологічних та переддипломних практик для студентів всіх спеціальностей. Регулярно проводились бесіди з юристом щодо питань прав та обов’язків студентів під час проходження переддипломної практики. </w:t>
      </w:r>
    </w:p>
    <w:p w:rsidR="00723BC6" w:rsidRPr="00B67276" w:rsidRDefault="00723BC6" w:rsidP="00723BC6">
      <w:pPr>
        <w:pStyle w:val="ae"/>
        <w:ind w:firstLine="709"/>
      </w:pPr>
      <w:r w:rsidRPr="00B67276">
        <w:t>Відповідно до наказів Міністерства освіти і науки України №969, Міністерства України з питань надзвичайних ситуацій №922, Державного комітету України з питань промислової безпеки, охорони праці та гірничого нагляду №216 від 21.10.2010 р.</w:t>
      </w:r>
      <w:r w:rsidR="00EC6391">
        <w:t xml:space="preserve"> </w:t>
      </w:r>
      <w:r w:rsidRPr="00B67276">
        <w:t>“Про організацію та вдосконалення навчання з питань охорони праці, безпеки життєдіяльності та цивільного захисту у вищих навчальних закладах України» до програми і диференційованого заліку з виробничої та переддипломної практики включені питання з охорони праці.</w:t>
      </w:r>
    </w:p>
    <w:p w:rsidR="00723BC6" w:rsidRPr="00B67276" w:rsidRDefault="00723BC6" w:rsidP="00723BC6">
      <w:pPr>
        <w:pStyle w:val="affb"/>
        <w:ind w:firstLine="709"/>
        <w:rPr>
          <w:bCs/>
        </w:rPr>
      </w:pPr>
      <w:r w:rsidRPr="00B67276">
        <w:t xml:space="preserve">На період карантиних обмежень відбувалось зарахування студентам дистанційного проходження практики за рахунок щоденного проходження тестових завдань з основних дисциплін в системі Moodle або Google форми, або програмі ZOOM, студенти щодня заповнювали електронний щоденник практики, в якому вони прописували алгоритми виконання обов’язкових практичних навичок, передбачених програмою практики, голови циклових комісій та завідувачі кафедри забезпечували студентів теоретичним матеріалом для виконання завдань електронного щоденника, куратори груп та декан факультета/завідувач відділення забезпечували якісний і своєчасний контроль за проходженням студентами практики через месенджери </w:t>
      </w:r>
      <w:r w:rsidRPr="00B67276">
        <w:rPr>
          <w:bCs/>
        </w:rPr>
        <w:t>Skype або Viber.</w:t>
      </w:r>
    </w:p>
    <w:p w:rsidR="00723BC6" w:rsidRPr="00B67276" w:rsidRDefault="00723BC6" w:rsidP="00723BC6">
      <w:pPr>
        <w:pStyle w:val="ae"/>
        <w:ind w:firstLine="709"/>
      </w:pPr>
      <w:r w:rsidRPr="00B67276">
        <w:t>Підсумки виробничої практики проводились як на робочих місцях студентів в закладах охорони здоров’я і фармацевтичних установах та організаціях – базах практики у вигляді диференційованого заліку з оволодіння студентами практичних вмінь та навичок згідно з програмами, так і в кабінетах академії/дистанційно. Ступені оволодіння студентами необхідними теоретичними знаннями виявляються за допомогою тестування, розв</w:t>
      </w:r>
      <w:r w:rsidRPr="00B67276">
        <w:rPr>
          <w:lang w:val="ru-RU"/>
        </w:rPr>
        <w:t>’</w:t>
      </w:r>
      <w:r w:rsidRPr="00B67276">
        <w:t>язання ситуаційних задач.</w:t>
      </w:r>
    </w:p>
    <w:p w:rsidR="00723BC6" w:rsidRPr="00B67276" w:rsidRDefault="00723BC6" w:rsidP="00723BC6">
      <w:pPr>
        <w:pStyle w:val="ae"/>
        <w:ind w:firstLine="709"/>
      </w:pPr>
      <w:r w:rsidRPr="00B67276">
        <w:t>За наслідками переддипломної практики з усіх спеціальностей проведені науково-практичні конференції на яких заслуховувались доповіді студентів, методичних керівників практики, виступи загальних та безпосередніх керівників практики від закладів охорони здоров’я та фармацевтичних установ. Підсумки переддипломної практики заслуховувались на науково-практичних конференціях в січні та червні 2020 року.</w:t>
      </w:r>
    </w:p>
    <w:p w:rsidR="00723BC6" w:rsidRPr="00B67276" w:rsidRDefault="00723BC6" w:rsidP="00723BC6">
      <w:pPr>
        <w:pStyle w:val="11"/>
        <w:ind w:firstLine="709"/>
      </w:pPr>
      <w:r w:rsidRPr="00B67276">
        <w:t xml:space="preserve">Самостійна робота з навчальної, виробничої та переддипломної практик проводилась у вигляді підготовки та оформлення доповідей, рефератів, </w:t>
      </w:r>
      <w:r w:rsidRPr="00B67276">
        <w:lastRenderedPageBreak/>
        <w:t>інструкцій, санбюлетенів, обробки статистичних даних захворюваності, пошукової роботи та інше.</w:t>
      </w:r>
    </w:p>
    <w:p w:rsidR="00723BC6" w:rsidRPr="00B67276" w:rsidRDefault="00723BC6" w:rsidP="00723BC6">
      <w:pPr>
        <w:pStyle w:val="afff5"/>
        <w:ind w:firstLine="709"/>
        <w:jc w:val="both"/>
        <w:rPr>
          <w:rFonts w:ascii="Times New Roman" w:hAnsi="Times New Roman" w:cs="Times New Roman"/>
          <w:sz w:val="28"/>
          <w:szCs w:val="28"/>
        </w:rPr>
      </w:pPr>
      <w:r w:rsidRPr="00B67276">
        <w:rPr>
          <w:rFonts w:ascii="Times New Roman" w:hAnsi="Times New Roman" w:cs="Times New Roman"/>
          <w:sz w:val="28"/>
          <w:szCs w:val="28"/>
        </w:rPr>
        <w:t>Відповідно до змін в програмах післядипломного навчання заняття з «Невідкладна допомога при пораненнях та пошкодженнях у воєнний час», «Загальні принципи надання першої медичної допомоги на полі бою та догоспітальному етапі», «Реанімаційні заходи». «Медичне сортування потерпілих» для слухачів відділення післядипломної освіти проводились на базі Центру симуляційного навчання Черкаської медичної академії.</w:t>
      </w:r>
      <w:r w:rsidR="00EC6391">
        <w:rPr>
          <w:rFonts w:ascii="Times New Roman" w:hAnsi="Times New Roman" w:cs="Times New Roman"/>
          <w:sz w:val="28"/>
          <w:szCs w:val="28"/>
        </w:rPr>
        <w:t xml:space="preserve"> </w:t>
      </w:r>
      <w:r w:rsidRPr="00B67276">
        <w:rPr>
          <w:rFonts w:ascii="Times New Roman" w:hAnsi="Times New Roman" w:cs="Times New Roman"/>
          <w:sz w:val="28"/>
          <w:szCs w:val="28"/>
        </w:rPr>
        <w:t>Такі заняття проведено для</w:t>
      </w:r>
      <w:r w:rsidRPr="00B67276">
        <w:rPr>
          <w:rFonts w:ascii="Times New Roman" w:hAnsi="Times New Roman" w:cs="Times New Roman"/>
          <w:i/>
          <w:iCs/>
          <w:sz w:val="28"/>
          <w:szCs w:val="28"/>
        </w:rPr>
        <w:t> </w:t>
      </w:r>
      <w:r w:rsidRPr="00B67276">
        <w:rPr>
          <w:rFonts w:ascii="Times New Roman" w:hAnsi="Times New Roman" w:cs="Times New Roman"/>
          <w:bCs/>
          <w:iCs/>
          <w:sz w:val="28"/>
          <w:szCs w:val="28"/>
        </w:rPr>
        <w:t>1109 осіб. З початку 2015 року такі заняття проведено для 7794 осіб.</w:t>
      </w:r>
    </w:p>
    <w:p w:rsidR="00723BC6" w:rsidRPr="00B67276" w:rsidRDefault="00723BC6" w:rsidP="00723BC6">
      <w:pPr>
        <w:ind w:firstLine="709"/>
      </w:pPr>
    </w:p>
    <w:p w:rsidR="00592811" w:rsidRPr="00103970" w:rsidRDefault="00592811" w:rsidP="00637D96">
      <w:pPr>
        <w:pStyle w:val="11"/>
        <w:ind w:firstLine="709"/>
        <w:jc w:val="right"/>
        <w:rPr>
          <w:color w:val="FF0000"/>
        </w:rPr>
      </w:pPr>
    </w:p>
    <w:p w:rsidR="00723BC6" w:rsidRPr="00495CDF" w:rsidRDefault="00723BC6" w:rsidP="00723BC6">
      <w:pPr>
        <w:pStyle w:val="ae"/>
        <w:ind w:firstLine="567"/>
        <w:jc w:val="center"/>
        <w:rPr>
          <w:b/>
        </w:rPr>
      </w:pPr>
      <w:r w:rsidRPr="00495CDF">
        <w:rPr>
          <w:b/>
        </w:rPr>
        <w:t>НАУКОВО-ДОСЛІДНИЦЬКА, ПОШУКОВА РОБОТА ТА ГУРТКОВА РОБОТА</w:t>
      </w:r>
    </w:p>
    <w:p w:rsidR="00723BC6" w:rsidRPr="00495CDF" w:rsidRDefault="00723BC6" w:rsidP="00723BC6">
      <w:pPr>
        <w:pStyle w:val="ae"/>
        <w:ind w:firstLine="567"/>
        <w:rPr>
          <w:b/>
        </w:rPr>
      </w:pPr>
    </w:p>
    <w:p w:rsidR="00723BC6" w:rsidRPr="00723BC6" w:rsidRDefault="00723BC6" w:rsidP="00723BC6">
      <w:pPr>
        <w:ind w:firstLine="567"/>
        <w:jc w:val="both"/>
        <w:rPr>
          <w:rFonts w:eastAsia="Calibri"/>
          <w:sz w:val="28"/>
          <w:szCs w:val="28"/>
          <w:lang w:val="ru-RU" w:eastAsia="en-US"/>
        </w:rPr>
      </w:pPr>
      <w:r w:rsidRPr="00495CDF">
        <w:rPr>
          <w:sz w:val="28"/>
          <w:szCs w:val="28"/>
        </w:rPr>
        <w:t xml:space="preserve">Наукова робота у Черкаській медичній академії </w:t>
      </w:r>
      <w:r w:rsidRPr="00495CDF">
        <w:rPr>
          <w:sz w:val="28"/>
          <w:szCs w:val="28"/>
          <w:lang w:val="ru-RU"/>
        </w:rPr>
        <w:t>–</w:t>
      </w:r>
      <w:r w:rsidRPr="00495CDF">
        <w:rPr>
          <w:sz w:val="28"/>
          <w:szCs w:val="28"/>
        </w:rPr>
        <w:t xml:space="preserve"> важлива складова її діяльності, яка спрямована на підвищення конкурентоспроможності закладу в цілому та кожного науковця у сучасному освітньому просторі. У 2019-2020 навчальному році студенти та викладачі академії активно займались гуртковою та науково-дослідницькою роботою. </w:t>
      </w:r>
      <w:r w:rsidRPr="00723BC6">
        <w:rPr>
          <w:rFonts w:eastAsia="Calibri"/>
          <w:sz w:val="28"/>
          <w:szCs w:val="28"/>
          <w:shd w:val="clear" w:color="auto" w:fill="FFFFFF"/>
          <w:lang w:val="ru-RU" w:eastAsia="en-US"/>
        </w:rPr>
        <w:t>В</w:t>
      </w:r>
      <w:r w:rsidR="00C405F6">
        <w:rPr>
          <w:rFonts w:eastAsia="Calibri"/>
          <w:sz w:val="28"/>
          <w:szCs w:val="28"/>
          <w:shd w:val="clear" w:color="auto" w:fill="FFFFFF"/>
          <w:lang w:val="ru-RU" w:eastAsia="en-US"/>
        </w:rPr>
        <w:t>икладачі академії підготували 15</w:t>
      </w:r>
      <w:r w:rsidRPr="00723BC6">
        <w:rPr>
          <w:rFonts w:eastAsia="Calibri"/>
          <w:sz w:val="28"/>
          <w:szCs w:val="28"/>
          <w:shd w:val="clear" w:color="auto" w:fill="FFFFFF"/>
          <w:lang w:val="ru-RU" w:eastAsia="en-US"/>
        </w:rPr>
        <w:t>8 статей і тез, з них 35 у наукових фахових виданнях, 14 в</w:t>
      </w:r>
      <w:r w:rsidRPr="00723BC6">
        <w:rPr>
          <w:rFonts w:eastAsia="Calibri"/>
          <w:sz w:val="28"/>
          <w:szCs w:val="28"/>
          <w:lang w:val="ru-RU" w:eastAsia="en-US"/>
        </w:rPr>
        <w:t xml:space="preserve"> </w:t>
      </w:r>
      <w:r w:rsidRPr="00723BC6">
        <w:rPr>
          <w:rFonts w:eastAsia="Calibri"/>
          <w:sz w:val="28"/>
          <w:szCs w:val="28"/>
          <w:shd w:val="clear" w:color="auto" w:fill="FFFFFF"/>
          <w:lang w:val="ru-RU" w:eastAsia="en-US"/>
        </w:rPr>
        <w:t>індексованих виданнях, студенти академії – більше 20 статей і тез.</w:t>
      </w:r>
      <w:r w:rsidRPr="00723BC6">
        <w:rPr>
          <w:rFonts w:eastAsia="Calibri"/>
          <w:sz w:val="28"/>
          <w:szCs w:val="28"/>
          <w:lang w:val="ru-RU" w:eastAsia="en-US"/>
        </w:rPr>
        <w:t xml:space="preserve"> </w:t>
      </w:r>
      <w:r w:rsidRPr="00723BC6">
        <w:rPr>
          <w:rFonts w:eastAsia="Calibri"/>
          <w:sz w:val="28"/>
          <w:szCs w:val="28"/>
          <w:shd w:val="clear" w:color="auto" w:fill="FFFFFF"/>
          <w:lang w:val="ru-RU" w:eastAsia="en-US"/>
        </w:rPr>
        <w:t>Студенти представляли свої наукові здобутки на конференціях в</w:t>
      </w:r>
      <w:r w:rsidRPr="00723BC6">
        <w:rPr>
          <w:rFonts w:eastAsia="Calibri"/>
          <w:sz w:val="28"/>
          <w:szCs w:val="28"/>
          <w:lang w:val="ru-RU" w:eastAsia="en-US"/>
        </w:rPr>
        <w:t xml:space="preserve"> </w:t>
      </w:r>
      <w:r w:rsidRPr="00723BC6">
        <w:rPr>
          <w:rFonts w:eastAsia="Calibri"/>
          <w:sz w:val="28"/>
          <w:szCs w:val="28"/>
          <w:shd w:val="clear" w:color="auto" w:fill="FFFFFF"/>
          <w:lang w:val="ru-RU" w:eastAsia="en-US"/>
        </w:rPr>
        <w:t>Черкаському інституті пожежної безпеки імені Героїв Чорнобиля,</w:t>
      </w:r>
      <w:r w:rsidRPr="00723BC6">
        <w:rPr>
          <w:rFonts w:eastAsia="Calibri"/>
          <w:sz w:val="28"/>
          <w:szCs w:val="28"/>
          <w:lang w:val="ru-RU" w:eastAsia="en-US"/>
        </w:rPr>
        <w:t xml:space="preserve"> </w:t>
      </w:r>
      <w:r w:rsidRPr="00723BC6">
        <w:rPr>
          <w:rFonts w:eastAsia="Calibri"/>
          <w:sz w:val="28"/>
          <w:szCs w:val="28"/>
          <w:shd w:val="clear" w:color="auto" w:fill="FFFFFF"/>
          <w:lang w:val="ru-RU" w:eastAsia="en-US"/>
        </w:rPr>
        <w:t>Тернопільському державному медичному університеті імені</w:t>
      </w:r>
      <w:r w:rsidRPr="00723BC6">
        <w:rPr>
          <w:rFonts w:eastAsia="Calibri"/>
          <w:sz w:val="28"/>
          <w:szCs w:val="28"/>
          <w:lang w:val="ru-RU" w:eastAsia="en-US"/>
        </w:rPr>
        <w:t xml:space="preserve"> </w:t>
      </w:r>
      <w:r w:rsidRPr="00723BC6">
        <w:rPr>
          <w:rFonts w:eastAsia="Calibri"/>
          <w:sz w:val="28"/>
          <w:szCs w:val="28"/>
          <w:shd w:val="clear" w:color="auto" w:fill="FFFFFF"/>
          <w:lang w:val="ru-RU" w:eastAsia="en-US"/>
        </w:rPr>
        <w:t>І.Я. Горбачевського, Буковинському державному медичному</w:t>
      </w:r>
      <w:r w:rsidRPr="00723BC6">
        <w:rPr>
          <w:rFonts w:eastAsia="Calibri"/>
          <w:sz w:val="28"/>
          <w:szCs w:val="28"/>
          <w:lang w:val="ru-RU" w:eastAsia="en-US"/>
        </w:rPr>
        <w:t xml:space="preserve"> </w:t>
      </w:r>
      <w:r w:rsidRPr="00723BC6">
        <w:rPr>
          <w:rFonts w:eastAsia="Calibri"/>
          <w:sz w:val="28"/>
          <w:szCs w:val="28"/>
          <w:shd w:val="clear" w:color="auto" w:fill="FFFFFF"/>
          <w:lang w:val="ru-RU" w:eastAsia="en-US"/>
        </w:rPr>
        <w:t>університеті.</w:t>
      </w:r>
    </w:p>
    <w:p w:rsidR="00723BC6" w:rsidRPr="00495CDF" w:rsidRDefault="00723BC6" w:rsidP="00723BC6">
      <w:pPr>
        <w:pStyle w:val="ae"/>
        <w:ind w:firstLine="567"/>
      </w:pPr>
      <w:r w:rsidRPr="00495CDF">
        <w:t>Якісним показником проведеної наукової роботи в академії стала активна участь медсестер-магістрів, парамедиків та лікарів у проведенні студентських науково-практичних конференцій, публікації статей та тез доповідей.</w:t>
      </w:r>
    </w:p>
    <w:p w:rsidR="00723BC6" w:rsidRPr="00495CDF" w:rsidRDefault="00723BC6" w:rsidP="00723BC6">
      <w:pPr>
        <w:pStyle w:val="aff5"/>
        <w:shd w:val="clear" w:color="auto" w:fill="FFFFFF"/>
        <w:spacing w:before="0" w:beforeAutospacing="0" w:after="0" w:afterAutospacing="0"/>
        <w:ind w:firstLine="567"/>
        <w:jc w:val="both"/>
        <w:rPr>
          <w:sz w:val="28"/>
          <w:szCs w:val="28"/>
        </w:rPr>
      </w:pPr>
      <w:r w:rsidRPr="00495CDF">
        <w:rPr>
          <w:sz w:val="28"/>
          <w:szCs w:val="28"/>
        </w:rPr>
        <w:t xml:space="preserve">Науково-дослідну роботу проводять провідні викладачі академії, які мають наукові ступені, є магістрами, аспірантами чи мають високу категорію. Протягом навчального року в академії працювали 24 предметних та наукових гуртки, клуб «Закон», екологічний загін, до участі в яких залучено близько 700 студентів усіх курсів і спеціальностей. Традиційно в </w:t>
      </w:r>
      <w:r w:rsidRPr="00495CDF">
        <w:rPr>
          <w:sz w:val="28"/>
          <w:szCs w:val="28"/>
          <w:lang w:val="uk-UA"/>
        </w:rPr>
        <w:t xml:space="preserve">кінці навчального року </w:t>
      </w:r>
      <w:r w:rsidRPr="00495CDF">
        <w:rPr>
          <w:sz w:val="28"/>
          <w:szCs w:val="28"/>
        </w:rPr>
        <w:t xml:space="preserve">підводяться підсумки їхньої роботи, аналізуються досягнення, обговорюються перспективи майбутнього. Карантинні обмеження дещо змінили формат роботи, але не стали на заваді роботі з науковими джерелами, статистичними даними, проведенню аналізу та синтезу отриманих даних. Основними завданнями роботи гуртків було: залучення студентської молоді до наукової діяльності, поглиблення теоретичних знань та удосконалення практичних навичок, формування навиків роботи у команді, розвиток самостійності та креативного мислення. Проведення науково-дослідної роботи сприяло поглибленню співпраці із іншими вищими навчальними закладами та науковими установами. </w:t>
      </w:r>
    </w:p>
    <w:p w:rsidR="00723BC6" w:rsidRPr="00495CDF" w:rsidRDefault="00723BC6" w:rsidP="00723BC6">
      <w:pPr>
        <w:pStyle w:val="ae"/>
        <w:ind w:firstLine="567"/>
      </w:pPr>
      <w:r w:rsidRPr="00495CDF">
        <w:t xml:space="preserve">Гуртківці творчо працювали протягом року, зокрема: вивчали фахову літературу, збирали і аналізували первинний матеріал на клінічних базах, в аптеках, відпрацьовували навички на практичних базах, здійснюючи тим самим </w:t>
      </w:r>
      <w:r w:rsidRPr="00495CDF">
        <w:lastRenderedPageBreak/>
        <w:t xml:space="preserve">тісний зв’язок із закладами практичної охорони здоров’я та фармацевтичними установами. </w:t>
      </w:r>
    </w:p>
    <w:p w:rsidR="00723BC6" w:rsidRPr="00495CDF" w:rsidRDefault="00723BC6" w:rsidP="00723BC6">
      <w:pPr>
        <w:pStyle w:val="ae"/>
        <w:ind w:firstLine="567"/>
      </w:pPr>
      <w:r w:rsidRPr="00495CDF">
        <w:t xml:space="preserve">Результати проведеної науково-пошукової роботи представлені у вигляді презентацій, буклетів, альбомів, стендів. До Всесвітнього дня науки гуртківцями та їх науковими керівниками були підготовлені постери із результатами творчої роботи гуртків за рік. </w:t>
      </w:r>
    </w:p>
    <w:p w:rsidR="00723BC6" w:rsidRPr="00495CDF" w:rsidRDefault="00723BC6" w:rsidP="00723BC6">
      <w:pPr>
        <w:ind w:firstLine="567"/>
        <w:jc w:val="both"/>
        <w:rPr>
          <w:sz w:val="28"/>
          <w:szCs w:val="28"/>
        </w:rPr>
      </w:pPr>
      <w:r w:rsidRPr="00495CDF">
        <w:rPr>
          <w:sz w:val="28"/>
          <w:szCs w:val="28"/>
        </w:rPr>
        <w:t xml:space="preserve">Протягом звітного періоду цикловими комісіями та кафедрами повністю опрацьовані заплановані теми науково-дослідної та пошукової роботи. Свої досягнення презентували при проведенні днів циклових комісій, науково-практичних конференціях, наукових зібраннях регіону, України та на міжнародних науково-практичних конференціях та конгресах. Традиційно до Міжнародного дня науки в академії проводився тиждень науки, під час якого на відкритих засіданнях циклових комісій та кафедр підводились підсумки наукової роботи за рік. </w:t>
      </w:r>
    </w:p>
    <w:p w:rsidR="00723BC6" w:rsidRPr="00495CDF" w:rsidRDefault="00723BC6" w:rsidP="00723BC6">
      <w:pPr>
        <w:ind w:firstLine="567"/>
        <w:jc w:val="both"/>
        <w:rPr>
          <w:sz w:val="28"/>
          <w:szCs w:val="28"/>
        </w:rPr>
      </w:pPr>
    </w:p>
    <w:p w:rsidR="00723BC6" w:rsidRPr="00495CDF" w:rsidRDefault="00723BC6" w:rsidP="00723BC6">
      <w:pPr>
        <w:pStyle w:val="affb"/>
        <w:ind w:firstLine="567"/>
        <w:jc w:val="center"/>
        <w:rPr>
          <w:b/>
        </w:rPr>
      </w:pPr>
      <w:r w:rsidRPr="00495CDF">
        <w:rPr>
          <w:b/>
        </w:rPr>
        <w:t>Кафедра фахових медичних та фармацевтичних дисциплін</w:t>
      </w:r>
    </w:p>
    <w:p w:rsidR="00723BC6" w:rsidRPr="00495CDF" w:rsidRDefault="00723BC6" w:rsidP="00723BC6">
      <w:pPr>
        <w:pStyle w:val="affb"/>
        <w:ind w:firstLine="567"/>
        <w:jc w:val="center"/>
        <w:rPr>
          <w:i/>
        </w:rPr>
      </w:pPr>
      <w:r w:rsidRPr="00443B14">
        <w:rPr>
          <w:i/>
        </w:rPr>
        <w:t>(</w:t>
      </w:r>
      <w:r w:rsidRPr="00495CDF">
        <w:rPr>
          <w:i/>
        </w:rPr>
        <w:t>Завідувач кафедри</w:t>
      </w:r>
      <w:r w:rsidR="00EC6391">
        <w:rPr>
          <w:i/>
        </w:rPr>
        <w:t xml:space="preserve"> </w:t>
      </w:r>
      <w:r w:rsidRPr="00495CDF">
        <w:rPr>
          <w:i/>
        </w:rPr>
        <w:t>– Шапошнікова В.М.)</w:t>
      </w:r>
    </w:p>
    <w:p w:rsidR="00723BC6" w:rsidRPr="00723BC6" w:rsidRDefault="00723BC6" w:rsidP="00723BC6">
      <w:pPr>
        <w:ind w:firstLine="567"/>
        <w:jc w:val="both"/>
        <w:rPr>
          <w:color w:val="000000"/>
          <w:sz w:val="28"/>
          <w:szCs w:val="28"/>
        </w:rPr>
      </w:pPr>
      <w:r w:rsidRPr="00723BC6">
        <w:rPr>
          <w:color w:val="000000"/>
          <w:sz w:val="28"/>
          <w:szCs w:val="28"/>
        </w:rPr>
        <w:t xml:space="preserve">Тема науково-дослідницької роботи: «Вивчення показників захворюваності </w:t>
      </w:r>
      <w:r w:rsidRPr="00723BC6">
        <w:rPr>
          <w:color w:val="000000"/>
          <w:sz w:val="28"/>
          <w:szCs w:val="28"/>
          <w:lang w:val="en-US"/>
        </w:rPr>
        <w:t>c</w:t>
      </w:r>
      <w:r w:rsidRPr="00723BC6">
        <w:rPr>
          <w:color w:val="000000"/>
          <w:sz w:val="28"/>
          <w:szCs w:val="28"/>
        </w:rPr>
        <w:t xml:space="preserve">ерцево-судинної системи серед дорослого населення Черкаській області. Світові, українські та регіональні тенденції». </w:t>
      </w:r>
    </w:p>
    <w:p w:rsidR="00723BC6" w:rsidRPr="00723BC6" w:rsidRDefault="00723BC6" w:rsidP="00723BC6">
      <w:pPr>
        <w:ind w:firstLine="567"/>
        <w:jc w:val="both"/>
        <w:rPr>
          <w:color w:val="000000"/>
          <w:sz w:val="28"/>
          <w:szCs w:val="28"/>
          <w:lang w:eastAsia="uk-UA"/>
        </w:rPr>
      </w:pPr>
      <w:r w:rsidRPr="00723BC6">
        <w:rPr>
          <w:color w:val="000000"/>
          <w:sz w:val="28"/>
          <w:szCs w:val="28"/>
          <w:lang w:eastAsia="uk-UA"/>
        </w:rPr>
        <w:t>Регулярно проходили засідання наукового гуртка «Клінічний», НДТ із терапії, теми студентських досліджень: «Терапевтичне навчання пацієнтів із патологією серцево-судинної системи», «Метаболічний синдром та раціональне харчування», «Здоровий спосіб життя». Результати науково-дослідницької, гурткової та пошукової роботи були представлені на відкритих позааудиторних заходах:</w:t>
      </w:r>
    </w:p>
    <w:p w:rsidR="00723BC6" w:rsidRPr="00723BC6" w:rsidRDefault="00723BC6" w:rsidP="007E00EC">
      <w:pPr>
        <w:pStyle w:val="affc"/>
        <w:numPr>
          <w:ilvl w:val="0"/>
          <w:numId w:val="70"/>
        </w:numPr>
        <w:ind w:left="0" w:firstLine="426"/>
        <w:jc w:val="both"/>
        <w:rPr>
          <w:color w:val="000000"/>
          <w:sz w:val="28"/>
          <w:szCs w:val="28"/>
          <w:lang w:eastAsia="uk-UA"/>
        </w:rPr>
      </w:pPr>
      <w:r w:rsidRPr="00723BC6">
        <w:rPr>
          <w:color w:val="000000"/>
          <w:sz w:val="28"/>
          <w:szCs w:val="28"/>
          <w:lang w:eastAsia="uk-UA"/>
        </w:rPr>
        <w:t>загально-міській акції «Правила поведінки при захворюванні та профілактика</w:t>
      </w:r>
      <w:r w:rsidR="00EC6391">
        <w:rPr>
          <w:color w:val="000000"/>
          <w:sz w:val="28"/>
          <w:szCs w:val="28"/>
          <w:lang w:eastAsia="uk-UA"/>
        </w:rPr>
        <w:t xml:space="preserve"> </w:t>
      </w:r>
      <w:r w:rsidRPr="00723BC6">
        <w:rPr>
          <w:color w:val="000000"/>
          <w:sz w:val="28"/>
          <w:szCs w:val="28"/>
          <w:lang w:eastAsia="uk-UA"/>
        </w:rPr>
        <w:t>Covid-19 серед населення»;</w:t>
      </w:r>
    </w:p>
    <w:p w:rsidR="00723BC6" w:rsidRPr="00723BC6" w:rsidRDefault="00723BC6" w:rsidP="007E00EC">
      <w:pPr>
        <w:pStyle w:val="affc"/>
        <w:numPr>
          <w:ilvl w:val="0"/>
          <w:numId w:val="70"/>
        </w:numPr>
        <w:ind w:left="0" w:firstLine="426"/>
        <w:jc w:val="both"/>
        <w:rPr>
          <w:color w:val="000000"/>
          <w:sz w:val="28"/>
          <w:szCs w:val="28"/>
          <w:lang w:eastAsia="uk-UA"/>
        </w:rPr>
      </w:pPr>
      <w:r w:rsidRPr="00723BC6">
        <w:rPr>
          <w:color w:val="000000"/>
          <w:sz w:val="28"/>
          <w:szCs w:val="28"/>
          <w:lang w:eastAsia="uk-UA"/>
        </w:rPr>
        <w:t>робочих засіданнях</w:t>
      </w:r>
      <w:r w:rsidR="00EC6391">
        <w:rPr>
          <w:color w:val="000000"/>
          <w:sz w:val="28"/>
          <w:szCs w:val="28"/>
          <w:lang w:eastAsia="uk-UA"/>
        </w:rPr>
        <w:t xml:space="preserve"> </w:t>
      </w:r>
      <w:r w:rsidRPr="00723BC6">
        <w:rPr>
          <w:color w:val="000000"/>
          <w:sz w:val="28"/>
          <w:szCs w:val="28"/>
          <w:lang w:eastAsia="uk-UA"/>
        </w:rPr>
        <w:t>та відкритому засіданні терапевтичного гуртка на тему: «Особливості перебігу метаболічного синдрому» науковий керівник – викладач Шапошнікова В.М. Результати роботи представлені у магістерській роботі Лєпьошкіної В.В. – студентки групи М м/с 2 (ден).</w:t>
      </w:r>
    </w:p>
    <w:p w:rsidR="00723BC6" w:rsidRPr="00A814C3" w:rsidRDefault="00723BC6" w:rsidP="00723BC6">
      <w:pPr>
        <w:ind w:firstLine="567"/>
        <w:jc w:val="both"/>
        <w:rPr>
          <w:color w:val="000000"/>
          <w:sz w:val="28"/>
          <w:szCs w:val="28"/>
        </w:rPr>
      </w:pPr>
      <w:r w:rsidRPr="00A814C3">
        <w:rPr>
          <w:color w:val="000000"/>
          <w:sz w:val="28"/>
          <w:szCs w:val="28"/>
        </w:rPr>
        <w:t>Результати науково-дослідної роботи студентів:</w:t>
      </w:r>
    </w:p>
    <w:p w:rsidR="00723BC6" w:rsidRPr="00945558" w:rsidRDefault="00723BC6" w:rsidP="007E00EC">
      <w:pPr>
        <w:pStyle w:val="affc"/>
        <w:numPr>
          <w:ilvl w:val="0"/>
          <w:numId w:val="69"/>
        </w:numPr>
        <w:ind w:left="0" w:firstLine="426"/>
        <w:jc w:val="both"/>
        <w:rPr>
          <w:sz w:val="28"/>
          <w:szCs w:val="28"/>
          <w:lang w:val="ru-RU"/>
        </w:rPr>
      </w:pPr>
      <w:r w:rsidRPr="00723BC6">
        <w:rPr>
          <w:color w:val="000000"/>
          <w:sz w:val="28"/>
          <w:szCs w:val="28"/>
        </w:rPr>
        <w:t>Задорожна</w:t>
      </w:r>
      <w:r w:rsidRPr="00945558">
        <w:rPr>
          <w:sz w:val="28"/>
          <w:szCs w:val="28"/>
        </w:rPr>
        <w:t xml:space="preserve"> Г.О., Гураєвська Є.С. «Особливості перебігу інфаркт міокарду у пацієнтів похилого віку». </w:t>
      </w:r>
      <w:r w:rsidRPr="00945558">
        <w:rPr>
          <w:sz w:val="28"/>
          <w:szCs w:val="28"/>
          <w:lang w:val="ru-RU"/>
        </w:rPr>
        <w:t>VII Міжнародний медико-фармацевтичний конгрес студентів і молодих учених BIMCO 2020. БДМУ 7-10.04.2020 – публікація тез та виступ на конгресі.</w:t>
      </w:r>
    </w:p>
    <w:p w:rsidR="00723BC6" w:rsidRPr="00723BC6" w:rsidRDefault="00723BC6" w:rsidP="007E00EC">
      <w:pPr>
        <w:pStyle w:val="affc"/>
        <w:widowControl w:val="0"/>
        <w:numPr>
          <w:ilvl w:val="0"/>
          <w:numId w:val="69"/>
        </w:numPr>
        <w:autoSpaceDE w:val="0"/>
        <w:autoSpaceDN w:val="0"/>
        <w:adjustRightInd w:val="0"/>
        <w:ind w:left="0" w:firstLine="426"/>
        <w:jc w:val="both"/>
        <w:rPr>
          <w:rFonts w:eastAsia="Calibri"/>
          <w:color w:val="000000"/>
          <w:sz w:val="28"/>
          <w:szCs w:val="28"/>
          <w:lang w:val="ru-RU" w:eastAsia="en-US"/>
        </w:rPr>
      </w:pPr>
      <w:r w:rsidRPr="00723BC6">
        <w:rPr>
          <w:rFonts w:eastAsia="Calibri"/>
          <w:color w:val="000000"/>
          <w:sz w:val="28"/>
          <w:szCs w:val="28"/>
          <w:lang w:val="ru-RU" w:eastAsia="en-US"/>
        </w:rPr>
        <w:t>Гураєвська Є. Показники госпіталізації хворих із бронхіальною астмою в Черкаську обласну лікарню залежно від пори року. XХІV Міжнародний медичний конгрес студентів та молодих вчених: Тернопіль, 13-15 квітня 2020 р.</w:t>
      </w:r>
    </w:p>
    <w:p w:rsidR="00723BC6" w:rsidRPr="00945558" w:rsidRDefault="00723BC6" w:rsidP="007E00EC">
      <w:pPr>
        <w:pStyle w:val="affc"/>
        <w:widowControl w:val="0"/>
        <w:numPr>
          <w:ilvl w:val="0"/>
          <w:numId w:val="69"/>
        </w:numPr>
        <w:autoSpaceDE w:val="0"/>
        <w:autoSpaceDN w:val="0"/>
        <w:adjustRightInd w:val="0"/>
        <w:ind w:left="0" w:firstLine="426"/>
        <w:jc w:val="both"/>
        <w:rPr>
          <w:color w:val="000000"/>
          <w:sz w:val="28"/>
          <w:szCs w:val="28"/>
          <w:lang w:val="ru-RU"/>
        </w:rPr>
      </w:pPr>
      <w:r w:rsidRPr="00945558">
        <w:rPr>
          <w:color w:val="000000"/>
          <w:sz w:val="28"/>
          <w:szCs w:val="28"/>
          <w:lang w:val="ru-RU"/>
        </w:rPr>
        <w:t>Сальник М. Показники захворюваності та смертності від серцево-судинних хвороб у міській та сільській місцевості (на прикладі Черкаської області). XХІV Міжнародний медичний конгрес студентів та молодих вчених: Тернопіль, 13-15 квітня 2020 р.</w:t>
      </w:r>
    </w:p>
    <w:p w:rsidR="00723BC6" w:rsidRPr="00945558" w:rsidRDefault="00723BC6" w:rsidP="007E00EC">
      <w:pPr>
        <w:pStyle w:val="affc"/>
        <w:widowControl w:val="0"/>
        <w:numPr>
          <w:ilvl w:val="0"/>
          <w:numId w:val="69"/>
        </w:numPr>
        <w:autoSpaceDE w:val="0"/>
        <w:autoSpaceDN w:val="0"/>
        <w:adjustRightInd w:val="0"/>
        <w:ind w:left="0" w:firstLine="426"/>
        <w:jc w:val="both"/>
        <w:rPr>
          <w:sz w:val="28"/>
          <w:szCs w:val="28"/>
          <w:lang w:val="en-US"/>
        </w:rPr>
      </w:pPr>
      <w:r w:rsidRPr="00945558">
        <w:rPr>
          <w:sz w:val="28"/>
          <w:szCs w:val="28"/>
          <w:lang w:val="en-US"/>
        </w:rPr>
        <w:t>Shaposhnikov Yurii,</w:t>
      </w:r>
      <w:r w:rsidRPr="00945558">
        <w:rPr>
          <w:b/>
          <w:sz w:val="28"/>
          <w:szCs w:val="28"/>
          <w:lang w:val="en-US"/>
        </w:rPr>
        <w:t xml:space="preserve"> </w:t>
      </w:r>
      <w:r w:rsidRPr="00945558">
        <w:rPr>
          <w:sz w:val="28"/>
          <w:szCs w:val="28"/>
          <w:lang w:val="en-US"/>
        </w:rPr>
        <w:t xml:space="preserve">Lepioshkina Veronika / The role of nurses in the detection and prevention of metabolic syndrome // international practical conference materials </w:t>
      </w:r>
      <w:r w:rsidRPr="00945558">
        <w:rPr>
          <w:sz w:val="28"/>
          <w:szCs w:val="28"/>
          <w:lang w:val="en-US"/>
        </w:rPr>
        <w:lastRenderedPageBreak/>
        <w:t>Sientific Achievemens of Modern Society Liverpool, 4-6.12.2019. – P. 563-568.</w:t>
      </w:r>
    </w:p>
    <w:p w:rsidR="00723BC6" w:rsidRPr="00945558" w:rsidRDefault="00723BC6" w:rsidP="007E00EC">
      <w:pPr>
        <w:pStyle w:val="affc"/>
        <w:widowControl w:val="0"/>
        <w:numPr>
          <w:ilvl w:val="0"/>
          <w:numId w:val="69"/>
        </w:numPr>
        <w:autoSpaceDE w:val="0"/>
        <w:autoSpaceDN w:val="0"/>
        <w:adjustRightInd w:val="0"/>
        <w:ind w:left="0" w:firstLine="426"/>
        <w:jc w:val="both"/>
        <w:rPr>
          <w:sz w:val="28"/>
          <w:szCs w:val="28"/>
          <w:lang w:val="ru-RU"/>
        </w:rPr>
      </w:pPr>
      <w:r w:rsidRPr="00945558">
        <w:rPr>
          <w:sz w:val="28"/>
          <w:szCs w:val="28"/>
          <w:lang w:val="ru-RU"/>
        </w:rPr>
        <w:t>Шапошніков Ю.В., Лепьошкіна В.В. Профілактика метаболічного синдрому / 89 науково практична конференція з міжнародною участю «Інновації в медицині та фармації» ДВНЗ Івано-Франківський Національний медичний університет, квітень 2020 р.</w:t>
      </w:r>
    </w:p>
    <w:p w:rsidR="00723BC6" w:rsidRPr="00945558" w:rsidRDefault="00723BC6" w:rsidP="007E00EC">
      <w:pPr>
        <w:pStyle w:val="affc"/>
        <w:widowControl w:val="0"/>
        <w:numPr>
          <w:ilvl w:val="0"/>
          <w:numId w:val="69"/>
        </w:numPr>
        <w:autoSpaceDE w:val="0"/>
        <w:autoSpaceDN w:val="0"/>
        <w:adjustRightInd w:val="0"/>
        <w:ind w:left="0" w:firstLine="426"/>
        <w:jc w:val="both"/>
        <w:rPr>
          <w:sz w:val="28"/>
          <w:szCs w:val="28"/>
        </w:rPr>
      </w:pPr>
      <w:r w:rsidRPr="00945558">
        <w:rPr>
          <w:sz w:val="28"/>
          <w:szCs w:val="28"/>
          <w:lang w:val="ru-RU"/>
        </w:rPr>
        <w:t xml:space="preserve">Шапошніков Ю.В. Роль сестринської справи, як складової сучасної системи охорони здоров’я Ю.В. Шапошнікова // ХХІІІ Міжнародна наукова інтернет-конференції «Тенденції та перспективи розвитку науки і освіти в умовах глобалізації» (Матеріали Всеукраїнської наукової інтернет-конференції з міжнародною участю), м. Переяслав-Хмельницький, 30 серпня 2019 р. – </w:t>
      </w:r>
      <w:r w:rsidRPr="00945558">
        <w:rPr>
          <w:sz w:val="28"/>
          <w:szCs w:val="28"/>
          <w:lang w:val="en-US"/>
        </w:rPr>
        <w:t>P</w:t>
      </w:r>
      <w:r w:rsidRPr="00945558">
        <w:rPr>
          <w:sz w:val="28"/>
          <w:szCs w:val="28"/>
          <w:lang w:val="ru-RU"/>
        </w:rPr>
        <w:t>. 146-150.</w:t>
      </w:r>
    </w:p>
    <w:p w:rsidR="00723BC6" w:rsidRPr="00723BC6" w:rsidRDefault="00723BC6" w:rsidP="00723BC6">
      <w:pPr>
        <w:widowControl w:val="0"/>
        <w:autoSpaceDE w:val="0"/>
        <w:autoSpaceDN w:val="0"/>
        <w:ind w:firstLine="567"/>
        <w:jc w:val="both"/>
        <w:rPr>
          <w:color w:val="000000"/>
          <w:sz w:val="28"/>
          <w:szCs w:val="28"/>
        </w:rPr>
      </w:pPr>
      <w:r w:rsidRPr="00723BC6">
        <w:rPr>
          <w:color w:val="000000"/>
          <w:sz w:val="28"/>
          <w:szCs w:val="28"/>
        </w:rPr>
        <w:t xml:space="preserve">Викладачами кафедри опубліковано 15 статей та тез, виступили із 2 доповідями, взяли участь у 25 конференціях та семінарах, у 8 тренінгах. </w:t>
      </w:r>
    </w:p>
    <w:p w:rsidR="00723BC6" w:rsidRPr="00495CDF" w:rsidRDefault="00723BC6" w:rsidP="00723BC6">
      <w:pPr>
        <w:ind w:firstLine="567"/>
        <w:jc w:val="both"/>
        <w:rPr>
          <w:sz w:val="28"/>
          <w:szCs w:val="28"/>
        </w:rPr>
      </w:pPr>
      <w:r w:rsidRPr="00495CDF">
        <w:rPr>
          <w:i/>
          <w:sz w:val="28"/>
          <w:szCs w:val="28"/>
        </w:rPr>
        <w:t>Патент</w:t>
      </w:r>
      <w:r w:rsidRPr="00723BC6">
        <w:rPr>
          <w:color w:val="000000"/>
          <w:sz w:val="28"/>
          <w:szCs w:val="28"/>
        </w:rPr>
        <w:t xml:space="preserve"> на винахід отримано викладачем</w:t>
      </w:r>
      <w:r w:rsidRPr="00495CDF">
        <w:rPr>
          <w:b/>
          <w:sz w:val="28"/>
          <w:szCs w:val="28"/>
        </w:rPr>
        <w:t xml:space="preserve"> </w:t>
      </w:r>
      <w:r w:rsidRPr="00495CDF">
        <w:rPr>
          <w:sz w:val="28"/>
          <w:szCs w:val="28"/>
        </w:rPr>
        <w:t>Борисенко Н.М. (Патент Борисенко Н.М., Бушуєва І.В., Парченко В.В. Протизапальний та противірусний ветеринарний лікарський засіб</w:t>
      </w:r>
      <w:r>
        <w:rPr>
          <w:sz w:val="28"/>
          <w:szCs w:val="28"/>
        </w:rPr>
        <w:t xml:space="preserve"> № документу 1</w:t>
      </w:r>
      <w:r w:rsidRPr="00495CDF">
        <w:rPr>
          <w:sz w:val="28"/>
          <w:szCs w:val="28"/>
        </w:rPr>
        <w:t>36984. Патент опубліковано 25.09.2019, бюл. № 18/2019).</w:t>
      </w:r>
    </w:p>
    <w:p w:rsidR="00723BC6" w:rsidRPr="00495CDF" w:rsidRDefault="00723BC6" w:rsidP="00723BC6">
      <w:pPr>
        <w:pStyle w:val="affb"/>
        <w:ind w:firstLine="567"/>
        <w:rPr>
          <w:b/>
        </w:rPr>
      </w:pPr>
    </w:p>
    <w:p w:rsidR="00723BC6" w:rsidRPr="00495CDF" w:rsidRDefault="00723BC6" w:rsidP="00723BC6">
      <w:pPr>
        <w:pStyle w:val="affb"/>
        <w:ind w:firstLine="567"/>
        <w:jc w:val="center"/>
        <w:rPr>
          <w:b/>
        </w:rPr>
      </w:pPr>
      <w:r w:rsidRPr="00495CDF">
        <w:rPr>
          <w:b/>
        </w:rPr>
        <w:t>Кафедра природничих дисциплін</w:t>
      </w:r>
    </w:p>
    <w:p w:rsidR="00723BC6" w:rsidRPr="00495CDF" w:rsidRDefault="00723BC6" w:rsidP="00723BC6">
      <w:pPr>
        <w:pStyle w:val="affb"/>
        <w:ind w:firstLine="567"/>
        <w:jc w:val="center"/>
        <w:rPr>
          <w:i/>
        </w:rPr>
      </w:pPr>
      <w:r w:rsidRPr="00495CDF">
        <w:t>(</w:t>
      </w:r>
      <w:r w:rsidRPr="00495CDF">
        <w:rPr>
          <w:i/>
        </w:rPr>
        <w:t>Завідувач кафедри</w:t>
      </w:r>
      <w:r w:rsidR="00EC6391">
        <w:rPr>
          <w:i/>
        </w:rPr>
        <w:t xml:space="preserve"> </w:t>
      </w:r>
      <w:r w:rsidRPr="00495CDF">
        <w:rPr>
          <w:i/>
        </w:rPr>
        <w:t>– Снісар О.А.)</w:t>
      </w:r>
    </w:p>
    <w:p w:rsidR="00723BC6" w:rsidRPr="00495CDF" w:rsidRDefault="00723BC6" w:rsidP="00723BC6">
      <w:pPr>
        <w:ind w:firstLine="567"/>
        <w:jc w:val="both"/>
        <w:rPr>
          <w:sz w:val="28"/>
          <w:szCs w:val="28"/>
        </w:rPr>
      </w:pPr>
      <w:r w:rsidRPr="00495CDF">
        <w:rPr>
          <w:sz w:val="28"/>
          <w:szCs w:val="28"/>
        </w:rPr>
        <w:t xml:space="preserve">У 2019-2020 навчальному році на кафедрі </w:t>
      </w:r>
      <w:r w:rsidRPr="00495CDF">
        <w:rPr>
          <w:sz w:val="28"/>
          <w:szCs w:val="28"/>
          <w:lang w:eastAsia="uk-UA"/>
        </w:rPr>
        <w:t xml:space="preserve">активно працював </w:t>
      </w:r>
      <w:r w:rsidRPr="00495CDF">
        <w:rPr>
          <w:sz w:val="28"/>
          <w:szCs w:val="28"/>
        </w:rPr>
        <w:t>екологічний загін. Викладачі Снісар О.А., Кухнюк О.В. здійснювали керівництво науково-пошуковою роботою членів екологічного загону по темі «Урбоекологія. Забруднення міських екосистем важкими металами». Проведено дослідження зразків ґрунту і рослинницької продукції (коренеплодів моркви та буряку, бульб картоплі), відібраних у різних районах та містах Черкаської області. Визначення важких металів проведено на полярографі методом інверсійної вольтамперометрії.</w:t>
      </w:r>
    </w:p>
    <w:p w:rsidR="00723BC6" w:rsidRPr="00723BC6" w:rsidRDefault="00723BC6" w:rsidP="00723BC6">
      <w:pPr>
        <w:tabs>
          <w:tab w:val="left" w:pos="851"/>
        </w:tabs>
        <w:ind w:firstLine="567"/>
        <w:jc w:val="both"/>
        <w:textAlignment w:val="baseline"/>
        <w:rPr>
          <w:i/>
          <w:kern w:val="24"/>
          <w:sz w:val="28"/>
          <w:szCs w:val="28"/>
        </w:rPr>
      </w:pPr>
      <w:r w:rsidRPr="00723BC6">
        <w:rPr>
          <w:i/>
          <w:kern w:val="24"/>
          <w:sz w:val="28"/>
          <w:szCs w:val="28"/>
        </w:rPr>
        <w:t xml:space="preserve">Науково-дослідні роботи </w:t>
      </w:r>
      <w:r w:rsidRPr="00723BC6">
        <w:rPr>
          <w:i/>
          <w:kern w:val="24"/>
          <w:sz w:val="28"/>
          <w:szCs w:val="28"/>
          <w:lang w:val="en-US"/>
        </w:rPr>
        <w:t>c</w:t>
      </w:r>
      <w:r w:rsidRPr="00723BC6">
        <w:rPr>
          <w:i/>
          <w:kern w:val="24"/>
          <w:sz w:val="28"/>
          <w:szCs w:val="28"/>
        </w:rPr>
        <w:t>тудентів:</w:t>
      </w:r>
    </w:p>
    <w:p w:rsidR="00723BC6" w:rsidRPr="00495CDF" w:rsidRDefault="00723BC6" w:rsidP="007E00EC">
      <w:pPr>
        <w:pStyle w:val="affc"/>
        <w:numPr>
          <w:ilvl w:val="0"/>
          <w:numId w:val="68"/>
        </w:numPr>
        <w:shd w:val="clear" w:color="auto" w:fill="FFFFFF"/>
        <w:tabs>
          <w:tab w:val="left" w:pos="0"/>
          <w:tab w:val="left" w:pos="284"/>
          <w:tab w:val="left" w:pos="851"/>
        </w:tabs>
        <w:ind w:left="0" w:firstLine="567"/>
        <w:jc w:val="both"/>
        <w:outlineLvl w:val="0"/>
        <w:rPr>
          <w:kern w:val="36"/>
          <w:sz w:val="28"/>
          <w:szCs w:val="28"/>
        </w:rPr>
      </w:pPr>
      <w:r w:rsidRPr="00495CDF">
        <w:rPr>
          <w:sz w:val="28"/>
          <w:szCs w:val="28"/>
        </w:rPr>
        <w:t>Аверьянов Н. В. Наукові керівники: Снісар О. А., Кухнюк О. В. Основні сільськогосподарські культури як джерело надходження важких металів у організм людини. Тези доповідей 89-ї науково-практичної конференції студентів та молодих вчених із міжнародною участю «Інновації в медицині та фармації». м. Івано-Франківськ, 2020. С. 73.</w:t>
      </w:r>
    </w:p>
    <w:p w:rsidR="00723BC6" w:rsidRPr="00495CDF" w:rsidRDefault="00723BC6" w:rsidP="007E00EC">
      <w:pPr>
        <w:pStyle w:val="affc"/>
        <w:numPr>
          <w:ilvl w:val="0"/>
          <w:numId w:val="68"/>
        </w:numPr>
        <w:shd w:val="clear" w:color="auto" w:fill="FFFFFF"/>
        <w:tabs>
          <w:tab w:val="left" w:pos="0"/>
          <w:tab w:val="left" w:pos="284"/>
          <w:tab w:val="left" w:pos="851"/>
        </w:tabs>
        <w:ind w:left="0" w:firstLine="567"/>
        <w:jc w:val="both"/>
        <w:outlineLvl w:val="0"/>
        <w:rPr>
          <w:kern w:val="36"/>
          <w:sz w:val="28"/>
          <w:szCs w:val="28"/>
        </w:rPr>
      </w:pPr>
      <w:r w:rsidRPr="00495CDF">
        <w:rPr>
          <w:sz w:val="28"/>
          <w:szCs w:val="28"/>
        </w:rPr>
        <w:t>Задорожна Г. О. Науковий керівник: Карпенко Ю. П. Срібло та його сполуки в медицині. Тези доповідей 89-ї науково-практичної конференції студентів та молодих вчених із міжнародною участю «Інновації в медицині та фармації». м. Івано-Франківськ, 2020. С. 74-75.</w:t>
      </w:r>
    </w:p>
    <w:p w:rsidR="00723BC6" w:rsidRDefault="00723BC6" w:rsidP="007E00EC">
      <w:pPr>
        <w:pStyle w:val="affc"/>
        <w:numPr>
          <w:ilvl w:val="0"/>
          <w:numId w:val="68"/>
        </w:numPr>
        <w:shd w:val="clear" w:color="auto" w:fill="FFFFFF"/>
        <w:tabs>
          <w:tab w:val="left" w:pos="0"/>
          <w:tab w:val="left" w:pos="284"/>
          <w:tab w:val="left" w:pos="851"/>
        </w:tabs>
        <w:ind w:left="0" w:firstLine="567"/>
        <w:jc w:val="both"/>
        <w:outlineLvl w:val="0"/>
        <w:rPr>
          <w:kern w:val="36"/>
          <w:sz w:val="28"/>
          <w:szCs w:val="28"/>
        </w:rPr>
      </w:pPr>
      <w:r w:rsidRPr="00495CDF">
        <w:rPr>
          <w:kern w:val="36"/>
          <w:sz w:val="28"/>
          <w:szCs w:val="28"/>
        </w:rPr>
        <w:t>Посипайко Н. В., Гречуха О. В. Наукові керівники: Снісар О. А., Ліфер К. О. Формування громадянської свідомості студентів засобами екологічного виховання. Матеріали Всеукраїнської наукової конференції з міжнародною участю «Гуманітарний дискурс суспільних проблем: минуле, сучасне, майбутнє». 23 квітня 2020 року. Черкаси: ЧІПБ імені Героїв Чорнобиля НУЦЗ України. С. 188-190.</w:t>
      </w:r>
    </w:p>
    <w:p w:rsidR="00723BC6" w:rsidRPr="00945558" w:rsidRDefault="00723BC6" w:rsidP="007E00EC">
      <w:pPr>
        <w:pStyle w:val="affc"/>
        <w:numPr>
          <w:ilvl w:val="0"/>
          <w:numId w:val="68"/>
        </w:numPr>
        <w:shd w:val="clear" w:color="auto" w:fill="FFFFFF"/>
        <w:tabs>
          <w:tab w:val="left" w:pos="0"/>
          <w:tab w:val="left" w:pos="284"/>
          <w:tab w:val="left" w:pos="851"/>
        </w:tabs>
        <w:ind w:left="0" w:firstLine="567"/>
        <w:jc w:val="both"/>
        <w:outlineLvl w:val="0"/>
        <w:rPr>
          <w:kern w:val="36"/>
          <w:sz w:val="28"/>
          <w:szCs w:val="28"/>
        </w:rPr>
      </w:pPr>
      <w:r w:rsidRPr="00945558">
        <w:rPr>
          <w:sz w:val="28"/>
          <w:szCs w:val="28"/>
        </w:rPr>
        <w:lastRenderedPageBreak/>
        <w:t>Аверьянов Н. В. С</w:t>
      </w:r>
      <w:r w:rsidRPr="00945558">
        <w:rPr>
          <w:bCs/>
          <w:sz w:val="28"/>
          <w:szCs w:val="28"/>
        </w:rPr>
        <w:t>тендова доповідь на тему «Проблема забруднення важкими металами у Черкаській області» розміщена на сайті Академії до Дня науки. Керівники дослідження: к.п.н. Снісар О. А., Кухнюк О. В.</w:t>
      </w:r>
    </w:p>
    <w:p w:rsidR="00723BC6" w:rsidRPr="00495CDF" w:rsidRDefault="00723BC6" w:rsidP="00723BC6">
      <w:pPr>
        <w:shd w:val="clear" w:color="auto" w:fill="FFFFFF"/>
        <w:tabs>
          <w:tab w:val="left" w:pos="0"/>
          <w:tab w:val="left" w:pos="284"/>
        </w:tabs>
        <w:ind w:firstLine="567"/>
        <w:jc w:val="both"/>
        <w:outlineLvl w:val="0"/>
        <w:rPr>
          <w:kern w:val="36"/>
          <w:sz w:val="28"/>
          <w:szCs w:val="28"/>
          <w:lang w:val="ru-RU"/>
        </w:rPr>
      </w:pPr>
      <w:r w:rsidRPr="00495CDF">
        <w:rPr>
          <w:bCs/>
          <w:kern w:val="36"/>
          <w:sz w:val="28"/>
          <w:szCs w:val="28"/>
        </w:rPr>
        <w:t>Проведені дослідження визначили, що рівень забруднення важкими металами території Черкаської області оцінюється як низький. Ґрунти області є придатними для вирощування сільськогосподарських культур. Але треба враховувати, що особливістю важких металів є виражений</w:t>
      </w:r>
      <w:r w:rsidRPr="00495CDF">
        <w:rPr>
          <w:bCs/>
          <w:kern w:val="36"/>
          <w:sz w:val="28"/>
          <w:szCs w:val="28"/>
          <w:lang w:val="ru-RU"/>
        </w:rPr>
        <w:t> </w:t>
      </w:r>
      <w:r w:rsidRPr="00495CDF">
        <w:rPr>
          <w:bCs/>
          <w:kern w:val="36"/>
          <w:sz w:val="28"/>
          <w:szCs w:val="28"/>
        </w:rPr>
        <w:t>кумулятивний ефект і овочі вирощені на ґрунтах, що</w:t>
      </w:r>
      <w:r w:rsidRPr="00495CDF">
        <w:rPr>
          <w:bCs/>
          <w:kern w:val="36"/>
          <w:sz w:val="28"/>
          <w:szCs w:val="28"/>
          <w:lang w:val="ru-RU"/>
        </w:rPr>
        <w:t> </w:t>
      </w:r>
      <w:r w:rsidRPr="00495CDF">
        <w:rPr>
          <w:bCs/>
          <w:kern w:val="36"/>
          <w:sz w:val="28"/>
          <w:szCs w:val="28"/>
        </w:rPr>
        <w:t>не</w:t>
      </w:r>
      <w:r w:rsidRPr="00495CDF">
        <w:rPr>
          <w:bCs/>
          <w:kern w:val="36"/>
          <w:sz w:val="28"/>
          <w:szCs w:val="28"/>
          <w:lang w:val="ru-RU"/>
        </w:rPr>
        <w:t> </w:t>
      </w:r>
      <w:r w:rsidRPr="00495CDF">
        <w:rPr>
          <w:bCs/>
          <w:kern w:val="36"/>
          <w:sz w:val="28"/>
          <w:szCs w:val="28"/>
        </w:rPr>
        <w:t xml:space="preserve">мають перевищення ГДК важких металів, можуть мати їх підвищений вміст. У зразках моркви, буряку і картоплі з районів Черкаської області залишкова кількість свинцю перевищувала допустимі норми. Вміст цинку та свинцю не перевищує норму. </w:t>
      </w:r>
      <w:r w:rsidRPr="00495CDF">
        <w:rPr>
          <w:bCs/>
          <w:kern w:val="36"/>
          <w:sz w:val="28"/>
          <w:szCs w:val="28"/>
          <w:lang w:val="ru-RU"/>
        </w:rPr>
        <w:t>Це вимагає більш ретельного контролю за вмістом важких металів</w:t>
      </w:r>
      <w:r>
        <w:rPr>
          <w:bCs/>
          <w:kern w:val="36"/>
          <w:sz w:val="28"/>
          <w:szCs w:val="28"/>
          <w:lang w:val="ru-RU"/>
        </w:rPr>
        <w:t xml:space="preserve"> у </w:t>
      </w:r>
      <w:r w:rsidRPr="00495CDF">
        <w:rPr>
          <w:bCs/>
          <w:kern w:val="36"/>
          <w:sz w:val="28"/>
          <w:szCs w:val="28"/>
          <w:lang w:val="ru-RU"/>
        </w:rPr>
        <w:t xml:space="preserve">продуктах харчування рослинного походження. </w:t>
      </w:r>
    </w:p>
    <w:p w:rsidR="00723BC6" w:rsidRPr="00723BC6" w:rsidRDefault="00723BC6" w:rsidP="00723BC6">
      <w:pPr>
        <w:tabs>
          <w:tab w:val="left" w:pos="851"/>
        </w:tabs>
        <w:ind w:firstLine="567"/>
        <w:jc w:val="both"/>
        <w:rPr>
          <w:rFonts w:eastAsia="Calibri"/>
          <w:sz w:val="28"/>
          <w:szCs w:val="28"/>
          <w:lang w:eastAsia="en-US"/>
        </w:rPr>
      </w:pPr>
      <w:r w:rsidRPr="00495CDF">
        <w:rPr>
          <w:i/>
          <w:sz w:val="28"/>
          <w:szCs w:val="28"/>
        </w:rPr>
        <w:t>Наукова діяльність викладачів:</w:t>
      </w:r>
      <w:r w:rsidRPr="00495CDF">
        <w:rPr>
          <w:sz w:val="28"/>
          <w:szCs w:val="28"/>
        </w:rPr>
        <w:t xml:space="preserve"> наукові публікації у періодичних виданнях, які включені до наукометричних баз, рекомендованих МОН, зокрема Scopus або Web of Science Core Collection – 1, </w:t>
      </w:r>
      <w:r w:rsidRPr="00495CDF">
        <w:rPr>
          <w:sz w:val="28"/>
          <w:szCs w:val="28"/>
          <w:lang w:eastAsia="uk-UA"/>
        </w:rPr>
        <w:t>наукові публікації у наукових виданнях, включених до переліку наукових фахових видань Україн</w:t>
      </w:r>
      <w:r w:rsidRPr="00495CDF">
        <w:rPr>
          <w:sz w:val="28"/>
          <w:szCs w:val="28"/>
        </w:rPr>
        <w:t xml:space="preserve">и – 4, </w:t>
      </w:r>
      <w:r w:rsidRPr="00495CDF">
        <w:rPr>
          <w:sz w:val="28"/>
          <w:szCs w:val="28"/>
          <w:lang w:eastAsia="uk-UA"/>
        </w:rPr>
        <w:t>видання підручника чи навча</w:t>
      </w:r>
      <w:r w:rsidRPr="00495CDF">
        <w:rPr>
          <w:sz w:val="28"/>
          <w:szCs w:val="28"/>
        </w:rPr>
        <w:t xml:space="preserve">льного посібника або монографії – 1, </w:t>
      </w:r>
      <w:r w:rsidRPr="00495CDF">
        <w:rPr>
          <w:sz w:val="28"/>
          <w:szCs w:val="28"/>
          <w:lang w:eastAsia="uk-UA"/>
        </w:rPr>
        <w:t>керівництво науковою роботою студентів</w:t>
      </w:r>
      <w:r w:rsidRPr="00495CDF">
        <w:rPr>
          <w:sz w:val="28"/>
          <w:szCs w:val="28"/>
        </w:rPr>
        <w:t xml:space="preserve"> – 5, </w:t>
      </w:r>
      <w:r w:rsidRPr="00723BC6">
        <w:rPr>
          <w:rFonts w:eastAsia="Calibri"/>
          <w:sz w:val="28"/>
          <w:szCs w:val="28"/>
          <w:lang w:eastAsia="en-US"/>
        </w:rPr>
        <w:t xml:space="preserve">участь у всеукраїнських та міжнародних конференціях – 18, рецензування магістерських робіт – 3, </w:t>
      </w:r>
      <w:r w:rsidRPr="00495CDF">
        <w:rPr>
          <w:sz w:val="28"/>
          <w:szCs w:val="28"/>
          <w:lang w:eastAsia="uk-UA"/>
        </w:rPr>
        <w:t>участь у конференціях і семінарах</w:t>
      </w:r>
      <w:r w:rsidRPr="00495CDF">
        <w:rPr>
          <w:sz w:val="28"/>
          <w:szCs w:val="28"/>
        </w:rPr>
        <w:t xml:space="preserve"> – 18, </w:t>
      </w:r>
      <w:r w:rsidRPr="00495CDF">
        <w:rPr>
          <w:sz w:val="28"/>
          <w:szCs w:val="28"/>
          <w:lang w:eastAsia="uk-UA"/>
        </w:rPr>
        <w:t>виступили з доповідями</w:t>
      </w:r>
      <w:r w:rsidRPr="00495CDF">
        <w:rPr>
          <w:sz w:val="28"/>
          <w:szCs w:val="28"/>
        </w:rPr>
        <w:t xml:space="preserve"> – 4, підвищили кваліфікацію – усі.</w:t>
      </w:r>
    </w:p>
    <w:p w:rsidR="00723BC6" w:rsidRPr="00495CDF" w:rsidRDefault="00723BC6" w:rsidP="00723BC6">
      <w:pPr>
        <w:ind w:firstLine="567"/>
        <w:jc w:val="both"/>
        <w:rPr>
          <w:color w:val="FF0000"/>
          <w:sz w:val="28"/>
          <w:szCs w:val="28"/>
        </w:rPr>
      </w:pPr>
    </w:p>
    <w:p w:rsidR="00723BC6" w:rsidRPr="00723BC6" w:rsidRDefault="00723BC6" w:rsidP="00723BC6">
      <w:pPr>
        <w:pStyle w:val="affb"/>
        <w:ind w:firstLine="567"/>
        <w:jc w:val="center"/>
        <w:rPr>
          <w:b/>
          <w:color w:val="000000"/>
        </w:rPr>
      </w:pPr>
      <w:r w:rsidRPr="00723BC6">
        <w:rPr>
          <w:b/>
          <w:color w:val="000000"/>
        </w:rPr>
        <w:t>Кафедра фундаментальних дисциплін</w:t>
      </w:r>
    </w:p>
    <w:p w:rsidR="00723BC6" w:rsidRPr="00723BC6" w:rsidRDefault="00723BC6" w:rsidP="00723BC6">
      <w:pPr>
        <w:pStyle w:val="affb"/>
        <w:ind w:firstLine="567"/>
        <w:jc w:val="center"/>
        <w:rPr>
          <w:i/>
          <w:color w:val="000000"/>
        </w:rPr>
      </w:pPr>
      <w:r w:rsidRPr="00723BC6">
        <w:rPr>
          <w:color w:val="000000"/>
        </w:rPr>
        <w:t>(</w:t>
      </w:r>
      <w:r w:rsidRPr="00723BC6">
        <w:rPr>
          <w:i/>
          <w:color w:val="000000"/>
        </w:rPr>
        <w:t>Завідувач кафедри</w:t>
      </w:r>
      <w:r w:rsidR="00EC6391">
        <w:rPr>
          <w:i/>
          <w:color w:val="000000"/>
        </w:rPr>
        <w:t xml:space="preserve"> </w:t>
      </w:r>
      <w:r w:rsidRPr="00723BC6">
        <w:rPr>
          <w:i/>
          <w:color w:val="000000"/>
        </w:rPr>
        <w:t>– Василенко І.О.)</w:t>
      </w:r>
    </w:p>
    <w:p w:rsidR="00723BC6" w:rsidRPr="00723BC6" w:rsidRDefault="00723BC6" w:rsidP="00723BC6">
      <w:pPr>
        <w:pStyle w:val="aff5"/>
        <w:spacing w:before="0" w:beforeAutospacing="0" w:after="0" w:afterAutospacing="0"/>
        <w:ind w:firstLine="567"/>
        <w:jc w:val="both"/>
        <w:textAlignment w:val="baseline"/>
        <w:rPr>
          <w:bCs/>
          <w:color w:val="000000"/>
          <w:kern w:val="24"/>
          <w:sz w:val="28"/>
          <w:szCs w:val="28"/>
          <w:lang w:val="uk-UA"/>
        </w:rPr>
      </w:pPr>
      <w:r w:rsidRPr="00723BC6">
        <w:rPr>
          <w:color w:val="000000"/>
          <w:sz w:val="28"/>
          <w:szCs w:val="28"/>
        </w:rPr>
        <w:t xml:space="preserve">У поточному навчальному році </w:t>
      </w:r>
      <w:r w:rsidRPr="00723BC6">
        <w:rPr>
          <w:color w:val="000000"/>
          <w:sz w:val="28"/>
          <w:szCs w:val="28"/>
          <w:lang w:val="uk-UA"/>
        </w:rPr>
        <w:t xml:space="preserve">на кафедрі </w:t>
      </w:r>
      <w:r w:rsidRPr="00723BC6">
        <w:rPr>
          <w:color w:val="000000"/>
          <w:sz w:val="28"/>
          <w:szCs w:val="28"/>
        </w:rPr>
        <w:t>творчо працював гурток з анатомії «</w:t>
      </w:r>
      <w:r w:rsidRPr="00723BC6">
        <w:rPr>
          <w:color w:val="000000"/>
          <w:sz w:val="28"/>
          <w:szCs w:val="28"/>
          <w:lang w:val="en-US" w:eastAsia="zh-CN"/>
        </w:rPr>
        <w:t>COR</w:t>
      </w:r>
      <w:r w:rsidRPr="00723BC6">
        <w:rPr>
          <w:color w:val="000000"/>
          <w:sz w:val="28"/>
          <w:szCs w:val="28"/>
        </w:rPr>
        <w:t xml:space="preserve">». Гуртківцями виконувалась науково-пошукова робота із різних напрямів дисципліни. </w:t>
      </w:r>
      <w:r w:rsidRPr="00723BC6">
        <w:rPr>
          <w:color w:val="000000"/>
          <w:sz w:val="28"/>
          <w:szCs w:val="28"/>
          <w:lang w:val="uk-UA"/>
        </w:rPr>
        <w:t>Тема: «</w:t>
      </w:r>
      <w:r w:rsidRPr="00723BC6">
        <w:rPr>
          <w:bCs/>
          <w:color w:val="000000"/>
          <w:kern w:val="24"/>
          <w:sz w:val="28"/>
          <w:szCs w:val="28"/>
          <w:lang w:val="uk-UA"/>
        </w:rPr>
        <w:t xml:space="preserve">Вплив особливостей кровопостачання серця на клінічний перебіг інфаркту міокарда». </w:t>
      </w:r>
      <w:r w:rsidRPr="00723BC6">
        <w:rPr>
          <w:color w:val="000000"/>
          <w:sz w:val="28"/>
          <w:szCs w:val="28"/>
          <w:lang w:val="uk-UA"/>
        </w:rPr>
        <w:t xml:space="preserve">Методична мета: </w:t>
      </w:r>
      <w:r w:rsidRPr="00723BC6">
        <w:rPr>
          <w:bCs/>
          <w:color w:val="000000"/>
          <w:kern w:val="24"/>
          <w:sz w:val="28"/>
          <w:szCs w:val="28"/>
          <w:lang w:val="uk-UA"/>
        </w:rPr>
        <w:t>дослідити</w:t>
      </w:r>
      <w:r w:rsidR="00EC6391">
        <w:rPr>
          <w:bCs/>
          <w:color w:val="000000"/>
          <w:kern w:val="24"/>
          <w:sz w:val="28"/>
          <w:szCs w:val="28"/>
          <w:lang w:val="uk-UA"/>
        </w:rPr>
        <w:t xml:space="preserve"> </w:t>
      </w:r>
      <w:r w:rsidRPr="00723BC6">
        <w:rPr>
          <w:bCs/>
          <w:color w:val="000000"/>
          <w:kern w:val="24"/>
          <w:sz w:val="28"/>
          <w:szCs w:val="28"/>
          <w:lang w:val="uk-UA"/>
        </w:rPr>
        <w:t xml:space="preserve">особливості клінічного перебігу </w:t>
      </w:r>
      <w:r w:rsidRPr="00723BC6">
        <w:rPr>
          <w:bCs/>
          <w:color w:val="000000"/>
          <w:kern w:val="24"/>
          <w:sz w:val="28"/>
          <w:szCs w:val="28"/>
          <w:lang w:val="en-US"/>
        </w:rPr>
        <w:t>Q</w:t>
      </w:r>
      <w:r w:rsidRPr="00723BC6">
        <w:rPr>
          <w:bCs/>
          <w:color w:val="000000"/>
          <w:kern w:val="24"/>
          <w:sz w:val="28"/>
          <w:szCs w:val="28"/>
          <w:lang w:val="uk-UA"/>
        </w:rPr>
        <w:t xml:space="preserve">- та не – </w:t>
      </w:r>
      <w:r w:rsidRPr="00723BC6">
        <w:rPr>
          <w:bCs/>
          <w:color w:val="000000"/>
          <w:kern w:val="24"/>
          <w:sz w:val="28"/>
          <w:szCs w:val="28"/>
          <w:lang w:val="en-US"/>
        </w:rPr>
        <w:t>Q</w:t>
      </w:r>
      <w:r w:rsidRPr="00723BC6">
        <w:rPr>
          <w:bCs/>
          <w:color w:val="000000"/>
          <w:kern w:val="24"/>
          <w:sz w:val="28"/>
          <w:szCs w:val="28"/>
          <w:lang w:val="uk-UA"/>
        </w:rPr>
        <w:t xml:space="preserve">-інфаркту міокарда залежно від ступеня ураження вінцевих судин серця. </w:t>
      </w:r>
    </w:p>
    <w:p w:rsidR="00723BC6" w:rsidRPr="00723BC6" w:rsidRDefault="00723BC6" w:rsidP="00723BC6">
      <w:pPr>
        <w:pStyle w:val="aff5"/>
        <w:spacing w:before="0" w:beforeAutospacing="0" w:after="0" w:afterAutospacing="0"/>
        <w:ind w:firstLine="567"/>
        <w:jc w:val="both"/>
        <w:textAlignment w:val="baseline"/>
        <w:rPr>
          <w:bCs/>
          <w:color w:val="000000"/>
          <w:kern w:val="24"/>
          <w:sz w:val="28"/>
          <w:szCs w:val="28"/>
          <w:lang w:val="uk-UA"/>
        </w:rPr>
      </w:pPr>
      <w:r w:rsidRPr="00723BC6">
        <w:rPr>
          <w:bCs/>
          <w:color w:val="000000"/>
          <w:kern w:val="24"/>
          <w:sz w:val="28"/>
          <w:szCs w:val="28"/>
          <w:lang w:val="uk-UA"/>
        </w:rPr>
        <w:t>Для дослідження використовувались історії хвороби пацієнтів кардіологічного відділення КНП «Черкаська обласна лікарня Черкаської обласної ради» за 2019 рік. Робота гуртківців проводилась у тісній співпраці із завідувачкою кардіологічним відділенням КНП «Черкаська обласна лікарня Черкаської обласної ради» Однороманенко Н.А.</w:t>
      </w:r>
    </w:p>
    <w:p w:rsidR="00723BC6" w:rsidRPr="00723BC6" w:rsidRDefault="00723BC6" w:rsidP="00723BC6">
      <w:pPr>
        <w:pStyle w:val="aff5"/>
        <w:tabs>
          <w:tab w:val="left" w:pos="851"/>
        </w:tabs>
        <w:spacing w:before="0" w:beforeAutospacing="0" w:after="0" w:afterAutospacing="0"/>
        <w:ind w:firstLine="567"/>
        <w:jc w:val="both"/>
        <w:textAlignment w:val="baseline"/>
        <w:rPr>
          <w:color w:val="000000"/>
          <w:sz w:val="28"/>
          <w:szCs w:val="28"/>
          <w:lang w:val="uk-UA"/>
        </w:rPr>
      </w:pPr>
      <w:r w:rsidRPr="00723BC6">
        <w:rPr>
          <w:color w:val="000000"/>
          <w:kern w:val="24"/>
          <w:sz w:val="28"/>
          <w:szCs w:val="28"/>
          <w:lang w:val="uk-UA"/>
        </w:rPr>
        <w:t>Проведені гуртківцями дослідження показали важливість стану вінцевих судин у кровопостачанні серця та клінічному перебігу інфаркту міокарда:</w:t>
      </w:r>
      <w:r w:rsidRPr="00723BC6">
        <w:rPr>
          <w:color w:val="000000"/>
          <w:sz w:val="28"/>
          <w:szCs w:val="28"/>
          <w:lang w:val="uk-UA"/>
        </w:rPr>
        <w:t xml:space="preserve"> </w:t>
      </w:r>
      <w:r w:rsidRPr="00723BC6">
        <w:rPr>
          <w:color w:val="000000"/>
          <w:kern w:val="24"/>
          <w:sz w:val="28"/>
          <w:szCs w:val="28"/>
          <w:lang w:val="uk-UA"/>
        </w:rPr>
        <w:t xml:space="preserve">чим більше виражений стеноз вінцевих артерій, тим на інтенсивніший загруднинний больовий напад скаржаться пацієнти. У більшості таких випадків у них діагностують інфаркт міокарда з патологічним зубцем </w:t>
      </w:r>
      <w:r w:rsidRPr="00723BC6">
        <w:rPr>
          <w:color w:val="000000"/>
          <w:kern w:val="24"/>
          <w:sz w:val="28"/>
          <w:szCs w:val="28"/>
          <w:lang w:val="en-US"/>
        </w:rPr>
        <w:t>Q</w:t>
      </w:r>
      <w:r w:rsidRPr="00723BC6">
        <w:rPr>
          <w:color w:val="000000"/>
          <w:kern w:val="24"/>
          <w:sz w:val="28"/>
          <w:szCs w:val="28"/>
          <w:lang w:val="uk-UA"/>
        </w:rPr>
        <w:t xml:space="preserve">. Менш інтенсивний, але більш тривалий больовий напад призводить до розвитку інфаркту міокарда без патологічного зубця </w:t>
      </w:r>
      <w:r w:rsidRPr="00723BC6">
        <w:rPr>
          <w:color w:val="000000"/>
          <w:kern w:val="24"/>
          <w:sz w:val="28"/>
          <w:szCs w:val="28"/>
          <w:lang w:val="en-US"/>
        </w:rPr>
        <w:t>Q</w:t>
      </w:r>
      <w:r w:rsidRPr="00723BC6">
        <w:rPr>
          <w:color w:val="000000"/>
          <w:kern w:val="24"/>
          <w:sz w:val="28"/>
          <w:szCs w:val="28"/>
          <w:lang w:val="uk-UA"/>
        </w:rPr>
        <w:t>.</w:t>
      </w:r>
      <w:r w:rsidRPr="00723BC6">
        <w:rPr>
          <w:color w:val="000000"/>
          <w:sz w:val="28"/>
          <w:szCs w:val="28"/>
          <w:lang w:val="uk-UA"/>
        </w:rPr>
        <w:t xml:space="preserve"> </w:t>
      </w:r>
      <w:r w:rsidRPr="00723BC6">
        <w:rPr>
          <w:color w:val="000000"/>
          <w:kern w:val="24"/>
          <w:sz w:val="28"/>
          <w:szCs w:val="28"/>
          <w:lang w:val="uk-UA"/>
        </w:rPr>
        <w:t>Вчасно діагностоване звуження коронарних судин будь-якого походження забезпечує профілактику розвитку судинної катастрофи – зокрема інфаркту міокарда.</w:t>
      </w:r>
    </w:p>
    <w:p w:rsidR="00723BC6" w:rsidRPr="00723BC6" w:rsidRDefault="00723BC6" w:rsidP="00723BC6">
      <w:pPr>
        <w:pStyle w:val="aff5"/>
        <w:tabs>
          <w:tab w:val="left" w:pos="851"/>
        </w:tabs>
        <w:spacing w:before="0" w:beforeAutospacing="0" w:after="0" w:afterAutospacing="0"/>
        <w:ind w:firstLine="567"/>
        <w:jc w:val="both"/>
        <w:textAlignment w:val="baseline"/>
        <w:rPr>
          <w:i/>
          <w:color w:val="000000"/>
          <w:kern w:val="24"/>
          <w:sz w:val="28"/>
          <w:szCs w:val="28"/>
          <w:lang w:val="uk-UA"/>
        </w:rPr>
      </w:pPr>
      <w:r w:rsidRPr="00723BC6">
        <w:rPr>
          <w:i/>
          <w:color w:val="000000"/>
          <w:kern w:val="24"/>
          <w:sz w:val="28"/>
          <w:szCs w:val="28"/>
          <w:lang w:val="uk-UA"/>
        </w:rPr>
        <w:t>Науково-дослідні роботи</w:t>
      </w:r>
      <w:r w:rsidRPr="00723BC6">
        <w:rPr>
          <w:i/>
          <w:color w:val="000000"/>
          <w:kern w:val="24"/>
          <w:sz w:val="28"/>
          <w:szCs w:val="28"/>
          <w:lang w:val="en-US"/>
        </w:rPr>
        <w:t xml:space="preserve"> c</w:t>
      </w:r>
      <w:r w:rsidRPr="00723BC6">
        <w:rPr>
          <w:i/>
          <w:color w:val="000000"/>
          <w:kern w:val="24"/>
          <w:sz w:val="28"/>
          <w:szCs w:val="28"/>
          <w:lang w:val="uk-UA"/>
        </w:rPr>
        <w:t>тудентів:</w:t>
      </w:r>
    </w:p>
    <w:p w:rsidR="00723BC6" w:rsidRPr="00723BC6" w:rsidRDefault="00723BC6" w:rsidP="007E00EC">
      <w:pPr>
        <w:pStyle w:val="aff5"/>
        <w:numPr>
          <w:ilvl w:val="0"/>
          <w:numId w:val="67"/>
        </w:numPr>
        <w:tabs>
          <w:tab w:val="left" w:pos="851"/>
        </w:tabs>
        <w:spacing w:before="0" w:beforeAutospacing="0" w:after="0" w:afterAutospacing="0"/>
        <w:ind w:left="0" w:firstLine="567"/>
        <w:jc w:val="both"/>
        <w:textAlignment w:val="baseline"/>
        <w:rPr>
          <w:rFonts w:eastAsia="Calibri"/>
          <w:color w:val="000000"/>
          <w:sz w:val="28"/>
          <w:szCs w:val="28"/>
          <w:lang w:eastAsia="en-US"/>
        </w:rPr>
      </w:pPr>
      <w:r w:rsidRPr="00723BC6">
        <w:rPr>
          <w:rFonts w:eastAsia="Calibri"/>
          <w:caps/>
          <w:color w:val="000000"/>
          <w:sz w:val="28"/>
          <w:szCs w:val="28"/>
          <w:lang w:val="uk-UA" w:eastAsia="en-US"/>
        </w:rPr>
        <w:lastRenderedPageBreak/>
        <w:t>Ш</w:t>
      </w:r>
      <w:r w:rsidRPr="00723BC6">
        <w:rPr>
          <w:rFonts w:eastAsia="Calibri"/>
          <w:color w:val="000000"/>
          <w:sz w:val="28"/>
          <w:szCs w:val="28"/>
          <w:lang w:val="uk-UA" w:eastAsia="en-US"/>
        </w:rPr>
        <w:t xml:space="preserve">миголь </w:t>
      </w:r>
      <w:r w:rsidRPr="00723BC6">
        <w:rPr>
          <w:rFonts w:eastAsia="Calibri"/>
          <w:caps/>
          <w:color w:val="000000"/>
          <w:sz w:val="28"/>
          <w:szCs w:val="28"/>
          <w:lang w:val="uk-UA" w:eastAsia="en-US"/>
        </w:rPr>
        <w:t xml:space="preserve">А.О. </w:t>
      </w:r>
      <w:r w:rsidRPr="00723BC6">
        <w:rPr>
          <w:rFonts w:eastAsia="Calibri"/>
          <w:color w:val="000000"/>
          <w:sz w:val="28"/>
          <w:szCs w:val="28"/>
          <w:lang w:val="uk-UA" w:eastAsia="en-US"/>
        </w:rPr>
        <w:t>Науковий керівник –</w:t>
      </w:r>
      <w:r w:rsidR="00EC6391">
        <w:rPr>
          <w:rFonts w:eastAsia="Calibri"/>
          <w:color w:val="000000"/>
          <w:sz w:val="28"/>
          <w:szCs w:val="28"/>
          <w:lang w:val="uk-UA" w:eastAsia="en-US"/>
        </w:rPr>
        <w:t xml:space="preserve"> </w:t>
      </w:r>
      <w:r w:rsidRPr="00723BC6">
        <w:rPr>
          <w:rFonts w:eastAsia="Calibri"/>
          <w:color w:val="000000"/>
          <w:sz w:val="28"/>
          <w:szCs w:val="28"/>
          <w:lang w:val="uk-UA" w:eastAsia="en-US"/>
        </w:rPr>
        <w:t>Радзієвська І.В. Психічне здоров’я особистості як предмет психологічного дослідження. Організаційно-управлінське та економіко-правове забезпечення діяльності Єдиної державної системи цивільного захисту (ЄДСЦЗ</w:t>
      </w:r>
      <w:r w:rsidRPr="00723BC6">
        <w:rPr>
          <w:rFonts w:eastAsia="Calibri"/>
          <w:color w:val="000000"/>
          <w:sz w:val="28"/>
          <w:szCs w:val="28"/>
          <w:lang w:eastAsia="en-US"/>
        </w:rPr>
        <w:t> </w:t>
      </w:r>
      <w:r w:rsidRPr="00723BC6">
        <w:rPr>
          <w:rFonts w:eastAsia="Calibri"/>
          <w:color w:val="000000"/>
          <w:sz w:val="28"/>
          <w:szCs w:val="28"/>
          <w:lang w:val="uk-UA" w:eastAsia="en-US"/>
        </w:rPr>
        <w:t>)</w:t>
      </w:r>
      <w:r w:rsidRPr="00723BC6">
        <w:rPr>
          <w:rFonts w:eastAsia="Calibri"/>
          <w:color w:val="000000"/>
          <w:sz w:val="28"/>
          <w:szCs w:val="28"/>
          <w:lang w:eastAsia="en-US"/>
        </w:rPr>
        <w:t> </w:t>
      </w:r>
      <w:r w:rsidRPr="00723BC6">
        <w:rPr>
          <w:rFonts w:eastAsia="Calibri"/>
          <w:color w:val="000000"/>
          <w:sz w:val="28"/>
          <w:szCs w:val="28"/>
          <w:lang w:val="uk-UA" w:eastAsia="en-US"/>
        </w:rPr>
        <w:t xml:space="preserve">: Матеріали </w:t>
      </w:r>
      <w:r w:rsidRPr="00723BC6">
        <w:rPr>
          <w:rFonts w:eastAsia="Calibri"/>
          <w:color w:val="000000"/>
          <w:sz w:val="28"/>
          <w:szCs w:val="28"/>
          <w:lang w:val="en-US" w:eastAsia="en-US"/>
        </w:rPr>
        <w:t>V</w:t>
      </w:r>
      <w:r w:rsidRPr="00723BC6">
        <w:rPr>
          <w:rFonts w:eastAsia="Calibri"/>
          <w:color w:val="000000"/>
          <w:sz w:val="28"/>
          <w:szCs w:val="28"/>
          <w:lang w:val="uk-UA" w:eastAsia="en-US"/>
        </w:rPr>
        <w:t xml:space="preserve"> Всеукраїнської науково-практичної конференції</w:t>
      </w:r>
      <w:r w:rsidRPr="00723BC6">
        <w:rPr>
          <w:rFonts w:eastAsia="CIDFont+F7"/>
          <w:color w:val="000000"/>
          <w:sz w:val="28"/>
          <w:szCs w:val="28"/>
          <w:lang w:val="uk-UA" w:eastAsia="en-US"/>
        </w:rPr>
        <w:t>. – Черкаси</w:t>
      </w:r>
      <w:r w:rsidRPr="00723BC6">
        <w:rPr>
          <w:rFonts w:eastAsia="CIDFont+F7"/>
          <w:color w:val="000000"/>
          <w:sz w:val="28"/>
          <w:szCs w:val="28"/>
          <w:lang w:eastAsia="en-US"/>
        </w:rPr>
        <w:t> </w:t>
      </w:r>
      <w:r w:rsidRPr="00723BC6">
        <w:rPr>
          <w:rFonts w:eastAsia="CIDFont+F7"/>
          <w:color w:val="000000"/>
          <w:sz w:val="28"/>
          <w:szCs w:val="28"/>
          <w:lang w:val="uk-UA" w:eastAsia="en-US"/>
        </w:rPr>
        <w:t>: Видавець Чабаненко Ю. А., 2020. – 234 с.</w:t>
      </w:r>
      <w:r w:rsidRPr="00723BC6">
        <w:rPr>
          <w:rFonts w:eastAsia="Calibri"/>
          <w:color w:val="000000"/>
          <w:sz w:val="28"/>
          <w:szCs w:val="28"/>
          <w:lang w:val="uk-UA" w:eastAsia="en-US"/>
        </w:rPr>
        <w:t xml:space="preserve"> С.</w:t>
      </w:r>
      <w:r w:rsidRPr="00723BC6">
        <w:rPr>
          <w:rFonts w:eastAsia="Calibri"/>
          <w:color w:val="000000"/>
          <w:sz w:val="28"/>
          <w:szCs w:val="28"/>
          <w:lang w:eastAsia="en-US"/>
        </w:rPr>
        <w:t> </w:t>
      </w:r>
      <w:r w:rsidRPr="00723BC6">
        <w:rPr>
          <w:rFonts w:eastAsia="Calibri"/>
          <w:color w:val="000000"/>
          <w:sz w:val="28"/>
          <w:szCs w:val="28"/>
          <w:lang w:val="uk-UA" w:eastAsia="en-US"/>
        </w:rPr>
        <w:t xml:space="preserve">221 </w:t>
      </w:r>
      <w:r w:rsidRPr="00723BC6">
        <w:rPr>
          <w:rFonts w:eastAsia="CIDFont+F7"/>
          <w:color w:val="000000"/>
          <w:sz w:val="28"/>
          <w:szCs w:val="28"/>
          <w:lang w:val="uk-UA" w:eastAsia="en-US"/>
        </w:rPr>
        <w:t xml:space="preserve">– </w:t>
      </w:r>
      <w:r w:rsidRPr="00723BC6">
        <w:rPr>
          <w:rFonts w:eastAsia="Calibri"/>
          <w:color w:val="000000"/>
          <w:sz w:val="28"/>
          <w:szCs w:val="28"/>
          <w:lang w:val="uk-UA" w:eastAsia="en-US"/>
        </w:rPr>
        <w:t>222. (</w:t>
      </w:r>
      <w:r w:rsidRPr="00723BC6">
        <w:rPr>
          <w:rFonts w:eastAsia="Calibri"/>
          <w:color w:val="000000"/>
          <w:sz w:val="28"/>
          <w:szCs w:val="28"/>
          <w:lang w:eastAsia="en-US"/>
        </w:rPr>
        <w:t>0,2 д. а.).</w:t>
      </w:r>
    </w:p>
    <w:p w:rsidR="00723BC6" w:rsidRPr="00723BC6" w:rsidRDefault="00723BC6" w:rsidP="007E00EC">
      <w:pPr>
        <w:pStyle w:val="aff5"/>
        <w:numPr>
          <w:ilvl w:val="0"/>
          <w:numId w:val="67"/>
        </w:numPr>
        <w:tabs>
          <w:tab w:val="left" w:pos="851"/>
        </w:tabs>
        <w:spacing w:before="0" w:beforeAutospacing="0" w:after="0" w:afterAutospacing="0"/>
        <w:ind w:left="0" w:firstLine="567"/>
        <w:jc w:val="both"/>
        <w:textAlignment w:val="baseline"/>
        <w:rPr>
          <w:rFonts w:eastAsia="Calibri"/>
          <w:color w:val="000000"/>
          <w:sz w:val="28"/>
          <w:szCs w:val="28"/>
          <w:lang w:eastAsia="en-US"/>
        </w:rPr>
      </w:pPr>
      <w:r w:rsidRPr="00723BC6">
        <w:rPr>
          <w:rFonts w:eastAsia="Calibri"/>
          <w:caps/>
          <w:color w:val="000000"/>
          <w:sz w:val="28"/>
          <w:szCs w:val="28"/>
          <w:lang w:eastAsia="en-US"/>
        </w:rPr>
        <w:t>Ш</w:t>
      </w:r>
      <w:r w:rsidRPr="00723BC6">
        <w:rPr>
          <w:rFonts w:eastAsia="Calibri"/>
          <w:color w:val="000000"/>
          <w:sz w:val="28"/>
          <w:szCs w:val="28"/>
          <w:lang w:eastAsia="en-US"/>
        </w:rPr>
        <w:t xml:space="preserve">миголь </w:t>
      </w:r>
      <w:r w:rsidRPr="00723BC6">
        <w:rPr>
          <w:rFonts w:eastAsia="Calibri"/>
          <w:caps/>
          <w:color w:val="000000"/>
          <w:sz w:val="28"/>
          <w:szCs w:val="28"/>
          <w:lang w:eastAsia="en-US"/>
        </w:rPr>
        <w:t>А.О.</w:t>
      </w:r>
      <w:r w:rsidRPr="00723BC6">
        <w:rPr>
          <w:rFonts w:eastAsia="Calibri"/>
          <w:caps/>
          <w:color w:val="000000"/>
          <w:sz w:val="28"/>
          <w:szCs w:val="28"/>
          <w:lang w:val="uk-UA" w:eastAsia="en-US"/>
        </w:rPr>
        <w:t xml:space="preserve"> </w:t>
      </w:r>
      <w:r w:rsidRPr="00723BC6">
        <w:rPr>
          <w:rFonts w:eastAsia="Calibri"/>
          <w:color w:val="000000"/>
          <w:sz w:val="28"/>
          <w:szCs w:val="28"/>
          <w:lang w:val="uk-UA" w:eastAsia="en-US"/>
        </w:rPr>
        <w:t xml:space="preserve">Науковий керівник – Радзієвська І.В. </w:t>
      </w:r>
      <w:r w:rsidRPr="00723BC6">
        <w:rPr>
          <w:rFonts w:eastAsia="Calibri"/>
          <w:color w:val="000000"/>
          <w:sz w:val="28"/>
          <w:szCs w:val="28"/>
          <w:lang w:eastAsia="en-US"/>
        </w:rPr>
        <w:t>Саногенне мислення майбутніх фахівців медичного профілю як умова збереження їхнього психічного здоров’я</w:t>
      </w:r>
      <w:r w:rsidRPr="00723BC6">
        <w:rPr>
          <w:rFonts w:eastAsia="Calibri"/>
          <w:color w:val="000000"/>
          <w:sz w:val="28"/>
          <w:szCs w:val="28"/>
        </w:rPr>
        <w:t xml:space="preserve">. </w:t>
      </w:r>
      <w:r w:rsidRPr="00723BC6">
        <w:rPr>
          <w:rFonts w:eastAsia="Calibri"/>
          <w:bCs/>
          <w:color w:val="000000"/>
          <w:sz w:val="28"/>
          <w:szCs w:val="28"/>
          <w:lang w:eastAsia="en-US"/>
        </w:rPr>
        <w:t>Гуманітарний дискурс суспільних проблем : минуле, сучасне, майбутнє </w:t>
      </w:r>
      <w:r w:rsidRPr="00723BC6">
        <w:rPr>
          <w:rFonts w:eastAsia="Times New Roman,Bold"/>
          <w:bCs/>
          <w:color w:val="000000"/>
          <w:sz w:val="28"/>
          <w:szCs w:val="28"/>
          <w:lang w:eastAsia="en-US"/>
        </w:rPr>
        <w:t xml:space="preserve">: </w:t>
      </w:r>
      <w:r w:rsidRPr="00723BC6">
        <w:rPr>
          <w:rFonts w:eastAsia="Calibri"/>
          <w:color w:val="000000"/>
          <w:sz w:val="28"/>
          <w:szCs w:val="28"/>
          <w:lang w:eastAsia="en-US"/>
        </w:rPr>
        <w:t>Матеріали</w:t>
      </w:r>
      <w:r w:rsidRPr="00723BC6">
        <w:rPr>
          <w:rFonts w:eastAsia="Times New Roman,Bold"/>
          <w:color w:val="000000"/>
          <w:sz w:val="28"/>
          <w:szCs w:val="28"/>
          <w:lang w:eastAsia="en-US"/>
        </w:rPr>
        <w:t xml:space="preserve"> </w:t>
      </w:r>
      <w:r w:rsidRPr="00723BC6">
        <w:rPr>
          <w:rFonts w:eastAsia="Calibri"/>
          <w:color w:val="000000"/>
          <w:sz w:val="28"/>
          <w:szCs w:val="28"/>
          <w:lang w:eastAsia="en-US"/>
        </w:rPr>
        <w:t>Всеукраїнської науково-практичної конференції з міжнародною участю</w:t>
      </w:r>
      <w:r w:rsidRPr="00723BC6">
        <w:rPr>
          <w:rFonts w:eastAsia="Times New Roman,Bold"/>
          <w:color w:val="000000"/>
          <w:sz w:val="28"/>
          <w:szCs w:val="28"/>
          <w:lang w:eastAsia="en-US"/>
        </w:rPr>
        <w:t xml:space="preserve">. </w:t>
      </w:r>
      <w:r w:rsidRPr="00723BC6">
        <w:rPr>
          <w:rFonts w:eastAsia="CIDFont+F7"/>
          <w:color w:val="000000"/>
          <w:sz w:val="28"/>
          <w:szCs w:val="28"/>
          <w:lang w:eastAsia="en-US"/>
        </w:rPr>
        <w:t>– Черкаси</w:t>
      </w:r>
      <w:r w:rsidRPr="00723BC6">
        <w:rPr>
          <w:rFonts w:eastAsia="Times New Roman,Bold"/>
          <w:color w:val="000000"/>
          <w:sz w:val="28"/>
          <w:szCs w:val="28"/>
          <w:lang w:eastAsia="en-US"/>
        </w:rPr>
        <w:t xml:space="preserve"> </w:t>
      </w:r>
      <w:r w:rsidRPr="00723BC6">
        <w:rPr>
          <w:rFonts w:eastAsia="Calibri"/>
          <w:color w:val="000000"/>
          <w:sz w:val="28"/>
          <w:szCs w:val="28"/>
          <w:shd w:val="clear" w:color="auto" w:fill="FFFFFF"/>
          <w:lang w:eastAsia="en-US"/>
        </w:rPr>
        <w:t>: ЧІПБ імені Героїв Чорнобиля НУЦЗ України, 2020. – 328 с. С. 204 – 207. (0,3 д.а.).</w:t>
      </w:r>
      <w:r w:rsidRPr="00723BC6">
        <w:rPr>
          <w:rFonts w:eastAsia="Calibri"/>
          <w:color w:val="000000"/>
          <w:sz w:val="28"/>
          <w:szCs w:val="28"/>
          <w:lang w:eastAsia="en-US"/>
        </w:rPr>
        <w:t xml:space="preserve"> </w:t>
      </w:r>
    </w:p>
    <w:p w:rsidR="00723BC6" w:rsidRPr="00723BC6" w:rsidRDefault="00723BC6" w:rsidP="007E00EC">
      <w:pPr>
        <w:pStyle w:val="aff5"/>
        <w:numPr>
          <w:ilvl w:val="0"/>
          <w:numId w:val="67"/>
        </w:numPr>
        <w:tabs>
          <w:tab w:val="left" w:pos="851"/>
        </w:tabs>
        <w:spacing w:before="0" w:beforeAutospacing="0" w:after="0" w:afterAutospacing="0"/>
        <w:ind w:left="0" w:firstLine="567"/>
        <w:jc w:val="both"/>
        <w:textAlignment w:val="baseline"/>
        <w:rPr>
          <w:rFonts w:eastAsia="Calibri"/>
          <w:color w:val="000000"/>
          <w:sz w:val="28"/>
          <w:szCs w:val="28"/>
          <w:lang w:eastAsia="en-US"/>
        </w:rPr>
      </w:pPr>
      <w:r w:rsidRPr="00723BC6">
        <w:rPr>
          <w:rFonts w:eastAsia="Calibri"/>
          <w:color w:val="000000"/>
          <w:sz w:val="28"/>
          <w:szCs w:val="28"/>
          <w:lang w:eastAsia="en-US"/>
        </w:rPr>
        <w:t xml:space="preserve">Шапошніков Ю. Роль сестринської справи як складової сучасної системи охорони здоров’я. Наукові керівники: к. мед. н. Шапошнікова В.М., канд. біол. н., Степанова Г.М. Матеріали Міжнародної науково-практичної інтернет-конференції «Тенденції та перспективи розвитку науки і освіти в умовах глобалізації»: м. Переяслав-Хмельницький, 30 серпня 2019 р. Зб. наук. праць. Переяслав-Хмельницький: Переяслав-Хмельницький державний педагогічний університет імені Григорія Сковороди, 2019. Вип. 50. С. 146 – 149. </w:t>
      </w:r>
    </w:p>
    <w:p w:rsidR="00723BC6" w:rsidRPr="00723BC6" w:rsidRDefault="00723BC6" w:rsidP="007E00EC">
      <w:pPr>
        <w:pStyle w:val="aff5"/>
        <w:numPr>
          <w:ilvl w:val="0"/>
          <w:numId w:val="67"/>
        </w:numPr>
        <w:tabs>
          <w:tab w:val="left" w:pos="851"/>
        </w:tabs>
        <w:spacing w:before="0" w:beforeAutospacing="0" w:after="0" w:afterAutospacing="0"/>
        <w:ind w:left="0" w:firstLine="567"/>
        <w:jc w:val="both"/>
        <w:textAlignment w:val="baseline"/>
        <w:rPr>
          <w:rFonts w:eastAsia="Calibri"/>
          <w:color w:val="000000"/>
          <w:sz w:val="28"/>
          <w:szCs w:val="28"/>
          <w:lang w:eastAsia="en-US"/>
        </w:rPr>
      </w:pPr>
      <w:r w:rsidRPr="00723BC6">
        <w:rPr>
          <w:rFonts w:eastAsia="Calibri"/>
          <w:color w:val="000000"/>
          <w:sz w:val="28"/>
          <w:szCs w:val="28"/>
          <w:lang w:eastAsia="en-US"/>
        </w:rPr>
        <w:t>Гураєвська Є. Показники госпіталізації хворих із бронхіальною астмою в Черкаську обласну лікарню залежно від пори року. Науковий керівник: канд. біол. н. Степанова Г.М. XХІV Міжнародний медичний конгрес студентів та молодих вчених: Тернопіль, 13-15 квітня 2020 р. Тернопіль: Укрмедкнига, 2020.</w:t>
      </w:r>
    </w:p>
    <w:p w:rsidR="00723BC6" w:rsidRPr="00723BC6" w:rsidRDefault="00723BC6" w:rsidP="007E00EC">
      <w:pPr>
        <w:pStyle w:val="aff5"/>
        <w:numPr>
          <w:ilvl w:val="0"/>
          <w:numId w:val="67"/>
        </w:numPr>
        <w:tabs>
          <w:tab w:val="left" w:pos="851"/>
        </w:tabs>
        <w:spacing w:before="0" w:beforeAutospacing="0" w:after="0" w:afterAutospacing="0"/>
        <w:ind w:left="0" w:firstLine="567"/>
        <w:jc w:val="both"/>
        <w:textAlignment w:val="baseline"/>
        <w:rPr>
          <w:rFonts w:eastAsia="Calibri"/>
          <w:color w:val="000000"/>
          <w:sz w:val="28"/>
          <w:szCs w:val="28"/>
          <w:lang w:eastAsia="en-US"/>
        </w:rPr>
      </w:pPr>
      <w:r w:rsidRPr="00723BC6">
        <w:rPr>
          <w:rFonts w:eastAsia="Calibri"/>
          <w:color w:val="000000"/>
          <w:sz w:val="28"/>
          <w:szCs w:val="28"/>
          <w:lang w:eastAsia="en-US"/>
        </w:rPr>
        <w:t xml:space="preserve">Сальник М. Показники захворюваності та смертності від серцево-судинних хвороб у міській та сільській місцевості (на прикладі Черкаської області). Науковий керівник: канд. біол. н. Степанова Г.М. XХІV Міжнародний медичний конгрес студентів та молодих вчених: Тернопіль, 13-15 квітня 2020 р. Тернопіль: Укрмедкнига, 2020. </w:t>
      </w:r>
    </w:p>
    <w:p w:rsidR="00723BC6" w:rsidRPr="00723BC6" w:rsidRDefault="00723BC6" w:rsidP="007E00EC">
      <w:pPr>
        <w:pStyle w:val="aff5"/>
        <w:numPr>
          <w:ilvl w:val="0"/>
          <w:numId w:val="67"/>
        </w:numPr>
        <w:tabs>
          <w:tab w:val="left" w:pos="851"/>
        </w:tabs>
        <w:spacing w:before="0" w:beforeAutospacing="0" w:after="0" w:afterAutospacing="0"/>
        <w:ind w:left="0" w:firstLine="567"/>
        <w:jc w:val="both"/>
        <w:textAlignment w:val="baseline"/>
        <w:rPr>
          <w:rFonts w:eastAsia="Calibri"/>
          <w:color w:val="000000"/>
          <w:sz w:val="28"/>
          <w:szCs w:val="28"/>
          <w:lang w:eastAsia="en-US"/>
        </w:rPr>
      </w:pPr>
      <w:r w:rsidRPr="00723BC6">
        <w:rPr>
          <w:color w:val="000000"/>
          <w:sz w:val="28"/>
          <w:szCs w:val="28"/>
        </w:rPr>
        <w:t xml:space="preserve">Іщенко К.С. </w:t>
      </w:r>
      <w:r w:rsidRPr="00723BC6">
        <w:rPr>
          <w:rFonts w:eastAsia="Calibri"/>
          <w:color w:val="000000"/>
          <w:sz w:val="28"/>
          <w:szCs w:val="28"/>
          <w:lang w:val="uk-UA" w:eastAsia="en-US"/>
        </w:rPr>
        <w:t xml:space="preserve">Наукові керівники: </w:t>
      </w:r>
      <w:r w:rsidRPr="00723BC6">
        <w:rPr>
          <w:color w:val="000000"/>
          <w:sz w:val="28"/>
          <w:szCs w:val="28"/>
        </w:rPr>
        <w:t xml:space="preserve">Починок Т.О., Маруш І.В. </w:t>
      </w:r>
      <w:r w:rsidRPr="00723BC6">
        <w:rPr>
          <w:color w:val="000000"/>
          <w:sz w:val="28"/>
          <w:szCs w:val="28"/>
          <w:lang w:eastAsia="en-US"/>
        </w:rPr>
        <w:t>«Вплив особливостей стану коронарних судин на клінічний перебіг інфаркту міокарда» ХХІ</w:t>
      </w:r>
      <w:r w:rsidRPr="00723BC6">
        <w:rPr>
          <w:color w:val="000000"/>
          <w:sz w:val="28"/>
          <w:szCs w:val="28"/>
          <w:lang w:val="en-US" w:eastAsia="en-US"/>
        </w:rPr>
        <w:t>V</w:t>
      </w:r>
      <w:r w:rsidRPr="00723BC6">
        <w:rPr>
          <w:color w:val="000000"/>
          <w:sz w:val="28"/>
          <w:szCs w:val="28"/>
          <w:lang w:eastAsia="en-US"/>
        </w:rPr>
        <w:t xml:space="preserve"> Міжнародний медичний конгрес студентів та молодих вчених.</w:t>
      </w:r>
      <w:r w:rsidR="00EC6391">
        <w:rPr>
          <w:color w:val="000000"/>
          <w:sz w:val="28"/>
          <w:szCs w:val="28"/>
          <w:lang w:eastAsia="en-US"/>
        </w:rPr>
        <w:t xml:space="preserve"> </w:t>
      </w:r>
      <w:r w:rsidRPr="00723BC6">
        <w:rPr>
          <w:color w:val="000000"/>
          <w:sz w:val="28"/>
          <w:szCs w:val="28"/>
          <w:lang w:eastAsia="en-US"/>
        </w:rPr>
        <w:t>м. Тернопіль, Національний медичний університет</w:t>
      </w:r>
      <w:r w:rsidR="00EC6391">
        <w:rPr>
          <w:color w:val="000000"/>
          <w:sz w:val="28"/>
          <w:szCs w:val="28"/>
          <w:lang w:eastAsia="en-US"/>
        </w:rPr>
        <w:t xml:space="preserve"> </w:t>
      </w:r>
      <w:r w:rsidRPr="00723BC6">
        <w:rPr>
          <w:color w:val="000000"/>
          <w:sz w:val="28"/>
          <w:szCs w:val="28"/>
          <w:lang w:eastAsia="en-US"/>
        </w:rPr>
        <w:t>ім. Горбачевського 13 – 15 квітня 2020 року</w:t>
      </w:r>
      <w:r w:rsidRPr="00723BC6">
        <w:rPr>
          <w:color w:val="000000"/>
          <w:sz w:val="28"/>
          <w:szCs w:val="28"/>
        </w:rPr>
        <w:t>, ст. 12.</w:t>
      </w:r>
    </w:p>
    <w:p w:rsidR="00723BC6" w:rsidRPr="00723BC6" w:rsidRDefault="00723BC6" w:rsidP="00723BC6">
      <w:pPr>
        <w:tabs>
          <w:tab w:val="left" w:pos="851"/>
        </w:tabs>
        <w:ind w:firstLine="567"/>
        <w:jc w:val="both"/>
        <w:rPr>
          <w:rFonts w:eastAsia="Calibri"/>
          <w:sz w:val="28"/>
          <w:szCs w:val="28"/>
          <w:lang w:eastAsia="en-US"/>
        </w:rPr>
      </w:pPr>
      <w:r w:rsidRPr="00495CDF">
        <w:rPr>
          <w:i/>
          <w:color w:val="000000"/>
          <w:sz w:val="28"/>
          <w:szCs w:val="28"/>
        </w:rPr>
        <w:t>Наукова діяльність викладачів:</w:t>
      </w:r>
      <w:r w:rsidRPr="00495CDF">
        <w:rPr>
          <w:color w:val="000000"/>
          <w:sz w:val="28"/>
          <w:szCs w:val="28"/>
        </w:rPr>
        <w:t xml:space="preserve"> наукові публікації у періодичних виданнях, які включені до наукометричних баз, рекомендованих МОН, зокрема Scopus або WebofScienceCoreCollection – 1, </w:t>
      </w:r>
      <w:r w:rsidRPr="00495CDF">
        <w:rPr>
          <w:color w:val="000000"/>
          <w:sz w:val="28"/>
          <w:szCs w:val="28"/>
          <w:lang w:eastAsia="uk-UA"/>
        </w:rPr>
        <w:t>наукові публікації у наукових виданнях, включених до переліку наукових фахових видань Україн</w:t>
      </w:r>
      <w:r w:rsidRPr="00495CDF">
        <w:rPr>
          <w:color w:val="000000"/>
          <w:sz w:val="28"/>
          <w:szCs w:val="28"/>
        </w:rPr>
        <w:t xml:space="preserve">и 2, </w:t>
      </w:r>
      <w:r w:rsidRPr="00495CDF">
        <w:rPr>
          <w:color w:val="000000"/>
          <w:sz w:val="28"/>
          <w:szCs w:val="28"/>
          <w:lang w:eastAsia="uk-UA"/>
        </w:rPr>
        <w:t>видання підручника чи навча</w:t>
      </w:r>
      <w:r w:rsidRPr="00495CDF">
        <w:rPr>
          <w:color w:val="000000"/>
          <w:sz w:val="28"/>
          <w:szCs w:val="28"/>
        </w:rPr>
        <w:t xml:space="preserve">льного посібника або монографії – 1, </w:t>
      </w:r>
      <w:r w:rsidRPr="00495CDF">
        <w:rPr>
          <w:color w:val="000000"/>
          <w:sz w:val="28"/>
          <w:szCs w:val="28"/>
          <w:lang w:eastAsia="uk-UA"/>
        </w:rPr>
        <w:t>керівництво науковою роботою студентів</w:t>
      </w:r>
      <w:r w:rsidRPr="00495CDF">
        <w:rPr>
          <w:color w:val="000000"/>
          <w:sz w:val="28"/>
          <w:szCs w:val="28"/>
        </w:rPr>
        <w:t xml:space="preserve"> – 4, </w:t>
      </w:r>
      <w:r w:rsidRPr="00723BC6">
        <w:rPr>
          <w:rFonts w:eastAsia="Calibri"/>
          <w:sz w:val="28"/>
          <w:szCs w:val="28"/>
          <w:lang w:eastAsia="en-US"/>
        </w:rPr>
        <w:t xml:space="preserve">доповіді на конференціях – 6, участь у всеукраїнських та міжнародних конференціях – 17, рецензування магістерських робіт – 5, </w:t>
      </w:r>
      <w:r w:rsidRPr="00495CDF">
        <w:rPr>
          <w:sz w:val="28"/>
          <w:szCs w:val="28"/>
          <w:lang w:eastAsia="uk-UA"/>
        </w:rPr>
        <w:t>участь у конференціях і семінарах</w:t>
      </w:r>
      <w:r w:rsidRPr="00495CDF">
        <w:rPr>
          <w:sz w:val="28"/>
          <w:szCs w:val="28"/>
        </w:rPr>
        <w:t xml:space="preserve"> – 47, </w:t>
      </w:r>
      <w:r w:rsidRPr="00495CDF">
        <w:rPr>
          <w:sz w:val="28"/>
          <w:szCs w:val="28"/>
          <w:lang w:eastAsia="uk-UA"/>
        </w:rPr>
        <w:t>виступили з доповідями</w:t>
      </w:r>
      <w:r w:rsidRPr="00495CDF">
        <w:rPr>
          <w:sz w:val="28"/>
          <w:szCs w:val="28"/>
        </w:rPr>
        <w:t xml:space="preserve"> – 6, </w:t>
      </w:r>
      <w:r w:rsidRPr="00495CDF">
        <w:rPr>
          <w:color w:val="000000"/>
          <w:sz w:val="28"/>
          <w:szCs w:val="28"/>
        </w:rPr>
        <w:t>підвищили кваліфікацію – 22.</w:t>
      </w:r>
    </w:p>
    <w:p w:rsidR="00723BC6" w:rsidRDefault="00723BC6" w:rsidP="00723BC6">
      <w:pPr>
        <w:pStyle w:val="affc"/>
        <w:ind w:left="0" w:firstLine="567"/>
        <w:jc w:val="both"/>
        <w:rPr>
          <w:rFonts w:eastAsia="Calibri"/>
          <w:i/>
          <w:sz w:val="28"/>
          <w:szCs w:val="28"/>
          <w:lang w:val="uk-UA" w:eastAsia="en-US"/>
        </w:rPr>
      </w:pPr>
    </w:p>
    <w:p w:rsidR="00443B14" w:rsidRDefault="00443B14" w:rsidP="00723BC6">
      <w:pPr>
        <w:pStyle w:val="affc"/>
        <w:ind w:left="0" w:firstLine="567"/>
        <w:jc w:val="both"/>
        <w:rPr>
          <w:rFonts w:eastAsia="Calibri"/>
          <w:i/>
          <w:sz w:val="28"/>
          <w:szCs w:val="28"/>
          <w:lang w:val="uk-UA" w:eastAsia="en-US"/>
        </w:rPr>
      </w:pPr>
    </w:p>
    <w:p w:rsidR="00443B14" w:rsidRDefault="00443B14" w:rsidP="00723BC6">
      <w:pPr>
        <w:pStyle w:val="affc"/>
        <w:ind w:left="0" w:firstLine="567"/>
        <w:jc w:val="both"/>
        <w:rPr>
          <w:rFonts w:eastAsia="Calibri"/>
          <w:i/>
          <w:sz w:val="28"/>
          <w:szCs w:val="28"/>
          <w:lang w:val="uk-UA" w:eastAsia="en-US"/>
        </w:rPr>
      </w:pPr>
    </w:p>
    <w:p w:rsidR="00443B14" w:rsidRPr="00723BC6" w:rsidRDefault="00443B14" w:rsidP="00723BC6">
      <w:pPr>
        <w:pStyle w:val="affc"/>
        <w:ind w:left="0" w:firstLine="567"/>
        <w:jc w:val="both"/>
        <w:rPr>
          <w:rFonts w:eastAsia="Calibri"/>
          <w:i/>
          <w:sz w:val="28"/>
          <w:szCs w:val="28"/>
          <w:lang w:val="uk-UA" w:eastAsia="en-US"/>
        </w:rPr>
      </w:pPr>
    </w:p>
    <w:p w:rsidR="00723BC6" w:rsidRPr="00723BC6" w:rsidRDefault="00723BC6" w:rsidP="00723BC6">
      <w:pPr>
        <w:pStyle w:val="affb"/>
        <w:ind w:firstLine="567"/>
        <w:jc w:val="center"/>
        <w:rPr>
          <w:b/>
          <w:color w:val="000000"/>
        </w:rPr>
      </w:pPr>
      <w:r w:rsidRPr="00723BC6">
        <w:rPr>
          <w:b/>
          <w:color w:val="000000"/>
        </w:rPr>
        <w:lastRenderedPageBreak/>
        <w:t>Кафедра гуманітарних дисциплін</w:t>
      </w:r>
    </w:p>
    <w:p w:rsidR="00723BC6" w:rsidRPr="00723BC6" w:rsidRDefault="00723BC6" w:rsidP="00723BC6">
      <w:pPr>
        <w:pStyle w:val="affb"/>
        <w:ind w:firstLine="567"/>
        <w:jc w:val="center"/>
        <w:rPr>
          <w:i/>
          <w:color w:val="000000"/>
        </w:rPr>
      </w:pPr>
      <w:r w:rsidRPr="00723BC6">
        <w:rPr>
          <w:color w:val="000000"/>
        </w:rPr>
        <w:t>(</w:t>
      </w:r>
      <w:r w:rsidRPr="00723BC6">
        <w:rPr>
          <w:i/>
          <w:color w:val="000000"/>
        </w:rPr>
        <w:t>Завідувач кафедри</w:t>
      </w:r>
      <w:r w:rsidR="00EC6391">
        <w:rPr>
          <w:i/>
          <w:color w:val="000000"/>
        </w:rPr>
        <w:t xml:space="preserve"> </w:t>
      </w:r>
      <w:r w:rsidRPr="00723BC6">
        <w:rPr>
          <w:i/>
          <w:color w:val="000000"/>
        </w:rPr>
        <w:t>– Кир’ян Т.І.)</w:t>
      </w:r>
    </w:p>
    <w:p w:rsidR="00723BC6" w:rsidRPr="00495CDF" w:rsidRDefault="00723BC6" w:rsidP="00723BC6">
      <w:pPr>
        <w:ind w:firstLine="567"/>
        <w:jc w:val="both"/>
        <w:rPr>
          <w:sz w:val="28"/>
          <w:szCs w:val="28"/>
        </w:rPr>
      </w:pPr>
      <w:r w:rsidRPr="00723BC6">
        <w:rPr>
          <w:color w:val="000000"/>
          <w:sz w:val="28"/>
          <w:szCs w:val="28"/>
        </w:rPr>
        <w:t xml:space="preserve">У поточному навчальному році на кафедрі творчо працював клуб </w:t>
      </w:r>
      <w:r w:rsidRPr="00495CDF">
        <w:rPr>
          <w:sz w:val="28"/>
          <w:szCs w:val="28"/>
        </w:rPr>
        <w:t xml:space="preserve">«Закон» (керівник </w:t>
      </w:r>
      <w:r w:rsidRPr="00723BC6">
        <w:rPr>
          <w:i/>
          <w:color w:val="000000"/>
          <w:sz w:val="28"/>
          <w:szCs w:val="28"/>
        </w:rPr>
        <w:t>–</w:t>
      </w:r>
      <w:r w:rsidRPr="00495CDF">
        <w:rPr>
          <w:sz w:val="28"/>
          <w:szCs w:val="28"/>
        </w:rPr>
        <w:t xml:space="preserve"> </w:t>
      </w:r>
      <w:r w:rsidRPr="00723BC6">
        <w:rPr>
          <w:color w:val="000000"/>
          <w:sz w:val="28"/>
          <w:szCs w:val="28"/>
        </w:rPr>
        <w:t>Кир’ян Т.І</w:t>
      </w:r>
      <w:r w:rsidRPr="00723BC6">
        <w:rPr>
          <w:i/>
          <w:color w:val="000000"/>
          <w:sz w:val="28"/>
          <w:szCs w:val="28"/>
        </w:rPr>
        <w:t>.</w:t>
      </w:r>
      <w:r w:rsidRPr="00495CDF">
        <w:rPr>
          <w:sz w:val="28"/>
          <w:szCs w:val="28"/>
        </w:rPr>
        <w:t>)</w:t>
      </w:r>
      <w:r w:rsidRPr="00723BC6">
        <w:rPr>
          <w:color w:val="000000"/>
          <w:sz w:val="28"/>
          <w:szCs w:val="28"/>
        </w:rPr>
        <w:t xml:space="preserve">. </w:t>
      </w:r>
      <w:r w:rsidRPr="00495CDF">
        <w:rPr>
          <w:sz w:val="28"/>
          <w:szCs w:val="28"/>
        </w:rPr>
        <w:t>До роботи гуртка долучилися 19 студентів. Провели заходи: Всеукраїнський тиждень права (відео-лекторій, конкурс малюнків «Права та обов'язки медичних та фармацевтичних працівників», робота юридичної клініки) 10.12.2019 р.</w:t>
      </w:r>
    </w:p>
    <w:p w:rsidR="00723BC6" w:rsidRPr="00495CDF" w:rsidRDefault="00723BC6" w:rsidP="00723BC6">
      <w:pPr>
        <w:ind w:firstLine="567"/>
        <w:jc w:val="both"/>
        <w:rPr>
          <w:sz w:val="28"/>
          <w:szCs w:val="28"/>
        </w:rPr>
      </w:pPr>
      <w:r w:rsidRPr="00495CDF">
        <w:rPr>
          <w:sz w:val="28"/>
          <w:szCs w:val="28"/>
        </w:rPr>
        <w:t>Результати роботи: випуск буклетів на тему: «Держава і право», «Права</w:t>
      </w:r>
      <w:r w:rsidR="00EC6391">
        <w:rPr>
          <w:sz w:val="28"/>
          <w:szCs w:val="28"/>
        </w:rPr>
        <w:t xml:space="preserve"> </w:t>
      </w:r>
      <w:r w:rsidRPr="00495CDF">
        <w:rPr>
          <w:sz w:val="28"/>
          <w:szCs w:val="28"/>
        </w:rPr>
        <w:t>та обов’язки фармацевтичних працівників», «Особисті права і свободи громадян України», «Соціальні права громадян України». Підготовлені презентації на правові теми.</w:t>
      </w:r>
    </w:p>
    <w:p w:rsidR="00723BC6" w:rsidRPr="00723BC6" w:rsidRDefault="00723BC6" w:rsidP="00723BC6">
      <w:pPr>
        <w:tabs>
          <w:tab w:val="left" w:pos="851"/>
        </w:tabs>
        <w:ind w:firstLine="567"/>
        <w:jc w:val="both"/>
        <w:rPr>
          <w:rFonts w:eastAsia="Calibri"/>
          <w:sz w:val="28"/>
          <w:szCs w:val="28"/>
          <w:lang w:eastAsia="en-US"/>
        </w:rPr>
      </w:pPr>
      <w:r w:rsidRPr="00495CDF">
        <w:rPr>
          <w:i/>
          <w:color w:val="000000"/>
          <w:sz w:val="28"/>
          <w:szCs w:val="28"/>
        </w:rPr>
        <w:t>Наукова діяльність викладачів:</w:t>
      </w:r>
      <w:r w:rsidRPr="00495CDF">
        <w:rPr>
          <w:color w:val="000000"/>
          <w:sz w:val="28"/>
          <w:szCs w:val="28"/>
        </w:rPr>
        <w:t xml:space="preserve"> наукові публікації у періодичних виданнях, які включені до наукометричних баз, рекомендованих МОН, зокрема Scopus або WebofScienceCoreCollection – 2, </w:t>
      </w:r>
      <w:r w:rsidRPr="00495CDF">
        <w:rPr>
          <w:color w:val="000000"/>
          <w:sz w:val="28"/>
          <w:szCs w:val="28"/>
          <w:lang w:eastAsia="uk-UA"/>
        </w:rPr>
        <w:t>наукові публікації у наукових виданнях, включених до переліку наукових фахових видань Україн</w:t>
      </w:r>
      <w:r w:rsidRPr="00495CDF">
        <w:rPr>
          <w:color w:val="000000"/>
          <w:sz w:val="28"/>
          <w:szCs w:val="28"/>
        </w:rPr>
        <w:t xml:space="preserve">и 2, </w:t>
      </w:r>
      <w:r w:rsidRPr="00495CDF">
        <w:rPr>
          <w:color w:val="000000"/>
          <w:sz w:val="28"/>
          <w:szCs w:val="28"/>
          <w:lang w:eastAsia="uk-UA"/>
        </w:rPr>
        <w:t>видання підручника чи навча</w:t>
      </w:r>
      <w:r w:rsidRPr="00495CDF">
        <w:rPr>
          <w:color w:val="000000"/>
          <w:sz w:val="28"/>
          <w:szCs w:val="28"/>
        </w:rPr>
        <w:t xml:space="preserve">льного посібника або монографії – 6, </w:t>
      </w:r>
      <w:r w:rsidRPr="00495CDF">
        <w:rPr>
          <w:color w:val="000000"/>
          <w:sz w:val="28"/>
          <w:szCs w:val="28"/>
          <w:lang w:eastAsia="uk-UA"/>
        </w:rPr>
        <w:t>керівництво науковою роботою студентів</w:t>
      </w:r>
      <w:r w:rsidRPr="00495CDF">
        <w:rPr>
          <w:color w:val="000000"/>
          <w:sz w:val="28"/>
          <w:szCs w:val="28"/>
        </w:rPr>
        <w:t xml:space="preserve"> – 2, </w:t>
      </w:r>
      <w:r w:rsidRPr="00723BC6">
        <w:rPr>
          <w:rFonts w:eastAsia="Calibri"/>
          <w:sz w:val="28"/>
          <w:szCs w:val="28"/>
          <w:lang w:eastAsia="en-US"/>
        </w:rPr>
        <w:t xml:space="preserve">доповіді на конференціях – 6, участь у всеукраїнських та міжнародних конференціях – 14, рецензування магістерських робіт – 1, </w:t>
      </w:r>
      <w:r w:rsidRPr="00495CDF">
        <w:rPr>
          <w:sz w:val="28"/>
          <w:szCs w:val="28"/>
          <w:lang w:eastAsia="uk-UA"/>
        </w:rPr>
        <w:t>участь у конференціях і семінарах</w:t>
      </w:r>
      <w:r w:rsidRPr="00495CDF">
        <w:rPr>
          <w:sz w:val="28"/>
          <w:szCs w:val="28"/>
        </w:rPr>
        <w:t xml:space="preserve"> – 3, </w:t>
      </w:r>
      <w:r w:rsidRPr="00495CDF">
        <w:rPr>
          <w:color w:val="000000"/>
          <w:sz w:val="28"/>
          <w:szCs w:val="28"/>
        </w:rPr>
        <w:t>підвищили кваліфікацію – 3.</w:t>
      </w:r>
    </w:p>
    <w:p w:rsidR="00723BC6" w:rsidRPr="00495CDF" w:rsidRDefault="00723BC6" w:rsidP="00723BC6">
      <w:pPr>
        <w:ind w:firstLine="567"/>
        <w:jc w:val="both"/>
        <w:rPr>
          <w:sz w:val="28"/>
          <w:szCs w:val="28"/>
        </w:rPr>
      </w:pPr>
    </w:p>
    <w:p w:rsidR="00723BC6" w:rsidRPr="00723BC6" w:rsidRDefault="00723BC6" w:rsidP="00723BC6">
      <w:pPr>
        <w:ind w:firstLine="567"/>
        <w:jc w:val="center"/>
        <w:rPr>
          <w:b/>
          <w:color w:val="000000"/>
          <w:sz w:val="28"/>
          <w:szCs w:val="28"/>
        </w:rPr>
      </w:pPr>
      <w:r w:rsidRPr="00723BC6">
        <w:rPr>
          <w:b/>
          <w:color w:val="000000"/>
          <w:sz w:val="28"/>
          <w:szCs w:val="28"/>
        </w:rPr>
        <w:t>Циклова комісія фармацевтичних дисциплін № 1</w:t>
      </w:r>
    </w:p>
    <w:p w:rsidR="00723BC6" w:rsidRPr="00723BC6" w:rsidRDefault="00723BC6" w:rsidP="00723BC6">
      <w:pPr>
        <w:ind w:firstLine="567"/>
        <w:jc w:val="center"/>
        <w:rPr>
          <w:i/>
          <w:color w:val="000000"/>
          <w:spacing w:val="-8"/>
          <w:sz w:val="28"/>
          <w:szCs w:val="28"/>
        </w:rPr>
      </w:pPr>
      <w:r w:rsidRPr="00723BC6">
        <w:rPr>
          <w:color w:val="000000"/>
          <w:sz w:val="28"/>
          <w:szCs w:val="28"/>
        </w:rPr>
        <w:t>(</w:t>
      </w:r>
      <w:r w:rsidRPr="00723BC6">
        <w:rPr>
          <w:i/>
          <w:color w:val="000000"/>
          <w:sz w:val="28"/>
          <w:szCs w:val="28"/>
        </w:rPr>
        <w:t xml:space="preserve">Голова циклової комісії – </w:t>
      </w:r>
      <w:r w:rsidRPr="00723BC6">
        <w:rPr>
          <w:i/>
          <w:color w:val="000000"/>
          <w:spacing w:val="-8"/>
          <w:sz w:val="28"/>
          <w:szCs w:val="28"/>
        </w:rPr>
        <w:t>Молчанова Т.І.)</w:t>
      </w:r>
    </w:p>
    <w:p w:rsidR="00723BC6" w:rsidRPr="00723BC6" w:rsidRDefault="00723BC6" w:rsidP="00723BC6">
      <w:pPr>
        <w:pStyle w:val="affc"/>
        <w:ind w:left="0" w:firstLine="567"/>
        <w:jc w:val="both"/>
        <w:rPr>
          <w:color w:val="000000"/>
          <w:sz w:val="28"/>
          <w:szCs w:val="28"/>
          <w:lang w:val="uk-UA"/>
        </w:rPr>
      </w:pPr>
      <w:r w:rsidRPr="00723BC6">
        <w:rPr>
          <w:color w:val="000000"/>
          <w:sz w:val="28"/>
          <w:szCs w:val="28"/>
        </w:rPr>
        <w:t>Гурток фармацевтичної хімії (керівник гуртка</w:t>
      </w:r>
      <w:r w:rsidRPr="00723BC6">
        <w:rPr>
          <w:color w:val="000000"/>
          <w:sz w:val="28"/>
          <w:szCs w:val="28"/>
          <w:lang w:val="uk-UA"/>
        </w:rPr>
        <w:t xml:space="preserve"> –</w:t>
      </w:r>
      <w:r w:rsidRPr="00723BC6">
        <w:rPr>
          <w:color w:val="000000"/>
          <w:sz w:val="28"/>
          <w:szCs w:val="28"/>
        </w:rPr>
        <w:t xml:space="preserve"> Артеменко Л.П.) на тему: «Якісні ліки – запорука успішного лікувального процесу». Мета: узагальнити і систематизувати знання про неякісні та фальсифіковані лікарські засоби, побічну дію, що вони спричиняють, здійснення контролю за якістю медикаментів.</w:t>
      </w:r>
      <w:r w:rsidRPr="00723BC6">
        <w:rPr>
          <w:color w:val="000000"/>
          <w:sz w:val="28"/>
          <w:szCs w:val="28"/>
          <w:lang w:val="uk-UA"/>
        </w:rPr>
        <w:t xml:space="preserve"> </w:t>
      </w:r>
      <w:r w:rsidRPr="00723BC6">
        <w:rPr>
          <w:color w:val="000000"/>
          <w:sz w:val="28"/>
          <w:szCs w:val="28"/>
        </w:rPr>
        <w:t xml:space="preserve">Завдання: ретельно вивчити причини появи побічної дії </w:t>
      </w:r>
      <w:r w:rsidRPr="00495CDF">
        <w:rPr>
          <w:sz w:val="28"/>
          <w:szCs w:val="28"/>
        </w:rPr>
        <w:t xml:space="preserve">при застосуванні ліків, законодавчу базу та виконавчі органи в Україні щодо забезпечення якості лікарських засобів. </w:t>
      </w:r>
    </w:p>
    <w:p w:rsidR="00723BC6" w:rsidRPr="00723BC6" w:rsidRDefault="00723BC6" w:rsidP="00723BC6">
      <w:pPr>
        <w:pStyle w:val="affc"/>
        <w:ind w:left="0" w:firstLine="567"/>
        <w:jc w:val="both"/>
        <w:rPr>
          <w:color w:val="000000"/>
          <w:sz w:val="28"/>
          <w:szCs w:val="28"/>
        </w:rPr>
      </w:pPr>
      <w:r w:rsidRPr="00495CDF">
        <w:rPr>
          <w:sz w:val="28"/>
          <w:szCs w:val="28"/>
        </w:rPr>
        <w:t xml:space="preserve">Результати роботи: </w:t>
      </w:r>
      <w:r w:rsidRPr="00723BC6">
        <w:rPr>
          <w:color w:val="000000"/>
          <w:sz w:val="28"/>
          <w:szCs w:val="28"/>
          <w:shd w:val="clear" w:color="auto" w:fill="FFFFFF"/>
        </w:rPr>
        <w:t xml:space="preserve">Студентам було цікаво поглибити свої знання про те, що одним з основних завдань держави є забезпечення населення України якісними лікарськими засобами. Вирішення цієї проблеми має комплексний характер: удосконалення контролю за раціональним використанням лікарських засобів, створення національних стандартів якості, гармонізованих з міжнародними, впровадження Належної виробничої практики (GMP), розроблення і дотримання рекомендацій щодо стабільності лікарських засобів, їх реєстрації, правил міжнародної торгівлі, боротьби з фальсифікованими лікарськими засобами тощо. </w:t>
      </w:r>
      <w:r w:rsidRPr="00723BC6">
        <w:rPr>
          <w:color w:val="000000"/>
          <w:sz w:val="28"/>
          <w:szCs w:val="28"/>
        </w:rPr>
        <w:t>Дотримання балансу користь – шкода є визначальним у застосуванні ліків, забезпечення виробництва якісних лікарських засобів відповідно до стандартів належної виробничої та належної лабораторної практики створює умови для успішного лікування та профілактики захворювань.</w:t>
      </w:r>
    </w:p>
    <w:p w:rsidR="00723BC6" w:rsidRPr="00495CDF" w:rsidRDefault="00723BC6" w:rsidP="00723BC6">
      <w:pPr>
        <w:pStyle w:val="affc"/>
        <w:ind w:left="0" w:firstLine="567"/>
        <w:jc w:val="both"/>
        <w:rPr>
          <w:sz w:val="28"/>
          <w:szCs w:val="28"/>
        </w:rPr>
      </w:pPr>
      <w:r w:rsidRPr="00495CDF">
        <w:rPr>
          <w:sz w:val="28"/>
          <w:szCs w:val="28"/>
        </w:rPr>
        <w:t>Під керівництвом викладачів за результатами пошукової роботи підготовлені презентаційні матеріали. Також з даної тематики підготовлена стендова доповідь.</w:t>
      </w:r>
      <w:r w:rsidRPr="00495CDF">
        <w:rPr>
          <w:sz w:val="28"/>
          <w:szCs w:val="28"/>
          <w:lang w:val="uk-UA"/>
        </w:rPr>
        <w:t xml:space="preserve"> </w:t>
      </w:r>
      <w:r w:rsidRPr="00495CDF">
        <w:rPr>
          <w:color w:val="000000"/>
          <w:sz w:val="28"/>
          <w:szCs w:val="28"/>
        </w:rPr>
        <w:t>Базою для проведення науково-дослідницької роботи була аналітична лабораторія фармацевтичного відділення.</w:t>
      </w:r>
    </w:p>
    <w:p w:rsidR="00723BC6" w:rsidRPr="00495CDF" w:rsidRDefault="00723BC6" w:rsidP="00723BC6">
      <w:pPr>
        <w:ind w:firstLine="567"/>
        <w:jc w:val="both"/>
        <w:rPr>
          <w:sz w:val="28"/>
          <w:szCs w:val="28"/>
        </w:rPr>
      </w:pPr>
      <w:r w:rsidRPr="00723BC6">
        <w:rPr>
          <w:color w:val="000000"/>
          <w:sz w:val="28"/>
          <w:szCs w:val="28"/>
        </w:rPr>
        <w:lastRenderedPageBreak/>
        <w:t xml:space="preserve">Гурток </w:t>
      </w:r>
      <w:r w:rsidRPr="00495CDF">
        <w:rPr>
          <w:sz w:val="28"/>
          <w:szCs w:val="28"/>
        </w:rPr>
        <w:t>з організації та економіки фармації</w:t>
      </w:r>
      <w:r w:rsidRPr="00723BC6">
        <w:rPr>
          <w:color w:val="000000"/>
          <w:sz w:val="28"/>
          <w:szCs w:val="28"/>
        </w:rPr>
        <w:t xml:space="preserve"> (керівник гуртка – Лисенко Н.В.). </w:t>
      </w:r>
      <w:r w:rsidRPr="00495CDF">
        <w:rPr>
          <w:sz w:val="28"/>
          <w:szCs w:val="28"/>
        </w:rPr>
        <w:t>Тема науково-дослідницької та пошукової роботи: «</w:t>
      </w:r>
      <w:r w:rsidRPr="00495CDF">
        <w:rPr>
          <w:color w:val="000000"/>
          <w:sz w:val="28"/>
          <w:szCs w:val="28"/>
        </w:rPr>
        <w:t>Маркетингові дослідження в області сервісного обслуговування відвідувачів аптек»</w:t>
      </w:r>
      <w:r w:rsidRPr="00495CDF">
        <w:rPr>
          <w:sz w:val="28"/>
          <w:szCs w:val="28"/>
        </w:rPr>
        <w:t>. Програма «Доступні ліки». У роботі гуртка беруть участь 28 студентів фармацевтичного відділення.</w:t>
      </w:r>
    </w:p>
    <w:p w:rsidR="00723BC6" w:rsidRPr="00495CDF" w:rsidRDefault="00723BC6" w:rsidP="00723BC6">
      <w:pPr>
        <w:ind w:firstLine="567"/>
        <w:jc w:val="both"/>
        <w:rPr>
          <w:sz w:val="28"/>
          <w:szCs w:val="28"/>
        </w:rPr>
      </w:pPr>
      <w:r w:rsidRPr="00495CDF">
        <w:rPr>
          <w:bCs/>
          <w:sz w:val="28"/>
          <w:szCs w:val="28"/>
        </w:rPr>
        <w:t xml:space="preserve">Методи: </w:t>
      </w:r>
      <w:r w:rsidRPr="00495CDF">
        <w:rPr>
          <w:sz w:val="28"/>
          <w:szCs w:val="28"/>
        </w:rPr>
        <w:t>робота в малих групах із науковими джерелами та інтернет-ресурсами, маркетингові дослідження шляхом анкетування респондентів.</w:t>
      </w:r>
    </w:p>
    <w:p w:rsidR="00723BC6" w:rsidRPr="00495CDF" w:rsidRDefault="00723BC6" w:rsidP="00723BC6">
      <w:pPr>
        <w:ind w:firstLine="567"/>
        <w:jc w:val="both"/>
        <w:rPr>
          <w:sz w:val="28"/>
          <w:szCs w:val="28"/>
        </w:rPr>
      </w:pPr>
      <w:r w:rsidRPr="00495CDF">
        <w:rPr>
          <w:bCs/>
          <w:sz w:val="28"/>
          <w:szCs w:val="28"/>
        </w:rPr>
        <w:t>Матеріали:</w:t>
      </w:r>
      <w:r w:rsidRPr="00495CDF">
        <w:rPr>
          <w:sz w:val="28"/>
          <w:szCs w:val="28"/>
        </w:rPr>
        <w:t xml:space="preserve"> фахові видання, інтернет-ресурси, програма «Доступні ліки».</w:t>
      </w:r>
    </w:p>
    <w:p w:rsidR="00723BC6" w:rsidRPr="00495CDF" w:rsidRDefault="00723BC6" w:rsidP="00723BC6">
      <w:pPr>
        <w:pStyle w:val="affc"/>
        <w:ind w:left="0" w:firstLine="567"/>
        <w:jc w:val="both"/>
        <w:rPr>
          <w:i/>
          <w:sz w:val="28"/>
          <w:szCs w:val="28"/>
          <w:lang w:val="uk-UA"/>
        </w:rPr>
      </w:pPr>
      <w:r w:rsidRPr="007A15B3">
        <w:rPr>
          <w:sz w:val="28"/>
          <w:szCs w:val="28"/>
          <w:lang w:val="uk-UA"/>
        </w:rPr>
        <w:t>Висновки: студентами</w:t>
      </w:r>
      <w:r w:rsidRPr="00495CDF">
        <w:rPr>
          <w:sz w:val="28"/>
          <w:szCs w:val="28"/>
          <w:lang w:val="uk-UA"/>
        </w:rPr>
        <w:t xml:space="preserve"> гуртка опрацьовано матеріали функціонування урядової програми «Доступні ліки» на рівні міста Черкаси, фармацевтичне забезпечення населення якого здійснює 20 аптечних закладів різних форм власності; встановлено, що у І-ІІ кварталах 2020 року пацієнти аптеки безперебійно забезпечувалися повним асортиментом ЛЗ</w:t>
      </w:r>
      <w:r w:rsidR="00EC6391">
        <w:rPr>
          <w:sz w:val="28"/>
          <w:szCs w:val="28"/>
          <w:lang w:val="uk-UA"/>
        </w:rPr>
        <w:t xml:space="preserve"> </w:t>
      </w:r>
      <w:r w:rsidRPr="00495CDF">
        <w:rPr>
          <w:sz w:val="28"/>
          <w:szCs w:val="28"/>
          <w:lang w:val="uk-UA"/>
        </w:rPr>
        <w:t>та відзначено загальне збільшення кількості рецептів у розрізі кварталів.</w:t>
      </w:r>
    </w:p>
    <w:p w:rsidR="00723BC6" w:rsidRPr="00495CDF" w:rsidRDefault="00723BC6" w:rsidP="00723BC6">
      <w:pPr>
        <w:pStyle w:val="affc"/>
        <w:ind w:left="0" w:firstLine="567"/>
        <w:jc w:val="both"/>
        <w:rPr>
          <w:sz w:val="28"/>
          <w:szCs w:val="28"/>
          <w:lang w:val="uk-UA"/>
        </w:rPr>
      </w:pPr>
      <w:r w:rsidRPr="00495CDF">
        <w:rPr>
          <w:sz w:val="28"/>
          <w:szCs w:val="28"/>
          <w:lang w:val="uk-UA"/>
        </w:rPr>
        <w:t>Проведено аналіз алгоритму роботи фармацевта з електронними рецептами та внесено доповнення до матеріалів для теоретичних та практичних занять на наступний навчальний рік.</w:t>
      </w:r>
    </w:p>
    <w:p w:rsidR="00723BC6" w:rsidRPr="00495CDF" w:rsidRDefault="00723BC6" w:rsidP="00723BC6">
      <w:pPr>
        <w:pStyle w:val="affc"/>
        <w:ind w:left="0" w:firstLine="567"/>
        <w:jc w:val="both"/>
        <w:rPr>
          <w:sz w:val="28"/>
          <w:szCs w:val="28"/>
          <w:lang w:val="uk-UA"/>
        </w:rPr>
      </w:pPr>
      <w:r w:rsidRPr="00495CDF">
        <w:rPr>
          <w:sz w:val="28"/>
          <w:szCs w:val="28"/>
          <w:lang w:val="uk-UA"/>
        </w:rPr>
        <w:t>Дану роботу презентовано на регіональній науково-практичній конференції за підсумками науково-дослідницької, пошукової та гурткової роботи травень 2020 року.</w:t>
      </w:r>
    </w:p>
    <w:p w:rsidR="00723BC6" w:rsidRPr="00495CDF" w:rsidRDefault="00723BC6" w:rsidP="00723BC6">
      <w:pPr>
        <w:pStyle w:val="affb"/>
        <w:ind w:firstLine="567"/>
        <w:rPr>
          <w:lang w:eastAsia="en-US"/>
        </w:rPr>
      </w:pPr>
      <w:r w:rsidRPr="00723BC6">
        <w:rPr>
          <w:color w:val="000000"/>
        </w:rPr>
        <w:t xml:space="preserve">Гурток </w:t>
      </w:r>
      <w:r w:rsidRPr="00495CDF">
        <w:t>з технології ліків</w:t>
      </w:r>
      <w:r w:rsidRPr="00723BC6">
        <w:rPr>
          <w:color w:val="000000"/>
        </w:rPr>
        <w:t xml:space="preserve"> (керівники гуртка: </w:t>
      </w:r>
      <w:r w:rsidRPr="00495CDF">
        <w:t>Краснокутська Н.М., Молчанова Т.І.</w:t>
      </w:r>
      <w:r w:rsidRPr="00723BC6">
        <w:rPr>
          <w:color w:val="000000"/>
        </w:rPr>
        <w:t>) на тему: «</w:t>
      </w:r>
      <w:r w:rsidRPr="00495CDF">
        <w:t>Вплив способу виготовлення на якість суспензійної мазі</w:t>
      </w:r>
      <w:r w:rsidRPr="00723BC6">
        <w:rPr>
          <w:color w:val="000000"/>
        </w:rPr>
        <w:t>».</w:t>
      </w:r>
      <w:r w:rsidRPr="00495CDF">
        <w:t xml:space="preserve"> </w:t>
      </w:r>
    </w:p>
    <w:p w:rsidR="00723BC6" w:rsidRPr="00495CDF" w:rsidRDefault="00723BC6" w:rsidP="00723BC6">
      <w:pPr>
        <w:ind w:firstLine="567"/>
        <w:jc w:val="both"/>
        <w:rPr>
          <w:sz w:val="28"/>
          <w:szCs w:val="28"/>
        </w:rPr>
      </w:pPr>
      <w:r w:rsidRPr="00495CDF">
        <w:rPr>
          <w:sz w:val="28"/>
          <w:szCs w:val="28"/>
        </w:rPr>
        <w:t>Мета: ознайомлення студентів з різними видами суспензійних мазей; визначення впливу кількісного вмісту твердої фази на технологію мазі; визначення процентного вмісту суспензійних мазей в екстемпоральній рецептурі аптек міста.</w:t>
      </w:r>
    </w:p>
    <w:p w:rsidR="00723BC6" w:rsidRPr="00495CDF" w:rsidRDefault="00723BC6" w:rsidP="00723BC6">
      <w:pPr>
        <w:ind w:firstLine="567"/>
        <w:jc w:val="both"/>
        <w:rPr>
          <w:sz w:val="28"/>
          <w:szCs w:val="28"/>
        </w:rPr>
      </w:pPr>
      <w:r w:rsidRPr="00495CDF">
        <w:rPr>
          <w:sz w:val="28"/>
          <w:szCs w:val="28"/>
        </w:rPr>
        <w:t>Результати роботи: розроблена технологічна схема виготовлення суспензійних мазей залежно від процентного вмісту твердої фази; створена порівняльна діаграма про кіль</w:t>
      </w:r>
      <w:r>
        <w:rPr>
          <w:sz w:val="28"/>
          <w:szCs w:val="28"/>
        </w:rPr>
        <w:t xml:space="preserve">кісний вміст суспензійних мазей </w:t>
      </w:r>
      <w:r w:rsidRPr="00495CDF">
        <w:rPr>
          <w:sz w:val="28"/>
          <w:szCs w:val="28"/>
        </w:rPr>
        <w:t>в екстемпоральній рецептурі аптек міста Черкаси; створена і представлена стендова доповідь на тему: «Вплив способу виготовлення на якість суспензійної мазі».</w:t>
      </w:r>
      <w:r>
        <w:rPr>
          <w:sz w:val="28"/>
          <w:szCs w:val="28"/>
        </w:rPr>
        <w:t xml:space="preserve"> </w:t>
      </w:r>
      <w:r w:rsidRPr="00495CDF">
        <w:rPr>
          <w:sz w:val="28"/>
          <w:szCs w:val="28"/>
        </w:rPr>
        <w:t>Частина науково-дослідницької роботи проводилась під час проходження студентами виробничої прак</w:t>
      </w:r>
      <w:r>
        <w:rPr>
          <w:sz w:val="28"/>
          <w:szCs w:val="28"/>
        </w:rPr>
        <w:t xml:space="preserve">тики на базах аптек м. Черкаси </w:t>
      </w:r>
      <w:r w:rsidRPr="00495CDF">
        <w:rPr>
          <w:sz w:val="28"/>
          <w:szCs w:val="28"/>
        </w:rPr>
        <w:t>№ 3,</w:t>
      </w:r>
      <w:r>
        <w:rPr>
          <w:sz w:val="28"/>
          <w:szCs w:val="28"/>
        </w:rPr>
        <w:t xml:space="preserve"> </w:t>
      </w:r>
      <w:r w:rsidRPr="00495CDF">
        <w:rPr>
          <w:sz w:val="28"/>
          <w:szCs w:val="28"/>
        </w:rPr>
        <w:t>7,</w:t>
      </w:r>
      <w:r>
        <w:rPr>
          <w:sz w:val="28"/>
          <w:szCs w:val="28"/>
        </w:rPr>
        <w:t xml:space="preserve"> </w:t>
      </w:r>
      <w:r w:rsidRPr="00495CDF">
        <w:rPr>
          <w:sz w:val="28"/>
          <w:szCs w:val="28"/>
        </w:rPr>
        <w:t>182, 198</w:t>
      </w:r>
    </w:p>
    <w:p w:rsidR="00723BC6" w:rsidRPr="00495CDF" w:rsidRDefault="00723BC6" w:rsidP="00723BC6">
      <w:pPr>
        <w:pStyle w:val="affb"/>
        <w:ind w:firstLine="567"/>
        <w:rPr>
          <w:lang w:eastAsia="en-US"/>
        </w:rPr>
      </w:pPr>
      <w:r w:rsidRPr="00495CDF">
        <w:rPr>
          <w:lang w:eastAsia="ru-RU"/>
        </w:rPr>
        <w:t>Науково-дослідна, пошукова та гуртова робота студентів та</w:t>
      </w:r>
      <w:r w:rsidR="00EC6391">
        <w:rPr>
          <w:lang w:eastAsia="ru-RU"/>
        </w:rPr>
        <w:t xml:space="preserve"> </w:t>
      </w:r>
      <w:r w:rsidRPr="00495CDF">
        <w:rPr>
          <w:lang w:eastAsia="ru-RU"/>
        </w:rPr>
        <w:t>викладачів циклової комісії представлена в вигляді презентацій на сайті медичної академії від 8 травня 2020 року:</w:t>
      </w:r>
      <w:r w:rsidRPr="00495CDF">
        <w:t xml:space="preserve"> </w:t>
      </w:r>
      <w:r w:rsidRPr="00495CDF">
        <w:rPr>
          <w:lang w:eastAsia="ru-RU"/>
        </w:rPr>
        <w:t>«Вплив способу виготовлення на якість суспензійних мазей»</w:t>
      </w:r>
      <w:r>
        <w:rPr>
          <w:lang w:eastAsia="ru-RU"/>
        </w:rPr>
        <w:t>,</w:t>
      </w:r>
      <w:r w:rsidRPr="00495CDF">
        <w:rPr>
          <w:lang w:eastAsia="ru-RU"/>
        </w:rPr>
        <w:t xml:space="preserve"> гурток з технології ліків</w:t>
      </w:r>
      <w:r>
        <w:t>;</w:t>
      </w:r>
      <w:r w:rsidR="00EC6391">
        <w:t xml:space="preserve"> </w:t>
      </w:r>
      <w:r w:rsidRPr="00495CDF">
        <w:rPr>
          <w:lang w:eastAsia="ru-RU"/>
        </w:rPr>
        <w:t>«Якісні ліки-запорука успішного лікування»</w:t>
      </w:r>
      <w:r>
        <w:rPr>
          <w:lang w:eastAsia="ru-RU"/>
        </w:rPr>
        <w:t>,</w:t>
      </w:r>
      <w:r w:rsidRPr="00495CDF">
        <w:rPr>
          <w:lang w:eastAsia="ru-RU"/>
        </w:rPr>
        <w:t xml:space="preserve"> гурток з фармацевтичної хімії</w:t>
      </w:r>
      <w:r w:rsidRPr="00495CDF">
        <w:t xml:space="preserve">. Викладачі разом зі студентами підготували стендову доповідь </w:t>
      </w:r>
      <w:r w:rsidRPr="00495CDF">
        <w:rPr>
          <w:lang w:eastAsia="en-US"/>
        </w:rPr>
        <w:t>«Доступні ліки», гурток з організації та економіки фармації.</w:t>
      </w:r>
    </w:p>
    <w:p w:rsidR="00723BC6" w:rsidRPr="00495CDF" w:rsidRDefault="00723BC6" w:rsidP="00723BC6">
      <w:pPr>
        <w:ind w:firstLine="567"/>
        <w:jc w:val="both"/>
        <w:outlineLvl w:val="0"/>
        <w:rPr>
          <w:sz w:val="28"/>
          <w:szCs w:val="28"/>
        </w:rPr>
      </w:pPr>
      <w:r w:rsidRPr="00495CDF">
        <w:rPr>
          <w:sz w:val="28"/>
          <w:szCs w:val="28"/>
        </w:rPr>
        <w:t xml:space="preserve">Викладачі ц/к опублікували 7 статей, взяли участь у 10 конференціях, семінарах, тренінгах. </w:t>
      </w:r>
    </w:p>
    <w:p w:rsidR="00443B14" w:rsidRDefault="00443B14">
      <w:pPr>
        <w:rPr>
          <w:sz w:val="28"/>
          <w:szCs w:val="28"/>
          <w:lang w:eastAsia="uk-UA"/>
        </w:rPr>
      </w:pPr>
      <w:r>
        <w:br w:type="page"/>
      </w:r>
    </w:p>
    <w:p w:rsidR="00723BC6" w:rsidRPr="00495CDF" w:rsidRDefault="00723BC6" w:rsidP="00723BC6">
      <w:pPr>
        <w:ind w:firstLine="567"/>
        <w:jc w:val="center"/>
        <w:rPr>
          <w:b/>
          <w:sz w:val="28"/>
          <w:szCs w:val="28"/>
        </w:rPr>
      </w:pPr>
      <w:r w:rsidRPr="00495CDF">
        <w:rPr>
          <w:b/>
          <w:sz w:val="28"/>
          <w:szCs w:val="28"/>
        </w:rPr>
        <w:lastRenderedPageBreak/>
        <w:t>Циклова комісія фармацевтичних дисциплін №</w:t>
      </w:r>
      <w:r>
        <w:rPr>
          <w:b/>
          <w:sz w:val="28"/>
          <w:szCs w:val="28"/>
        </w:rPr>
        <w:t xml:space="preserve"> </w:t>
      </w:r>
      <w:r w:rsidRPr="00495CDF">
        <w:rPr>
          <w:b/>
          <w:sz w:val="28"/>
          <w:szCs w:val="28"/>
        </w:rPr>
        <w:t>2</w:t>
      </w:r>
    </w:p>
    <w:p w:rsidR="00723BC6" w:rsidRPr="00495CDF" w:rsidRDefault="00723BC6" w:rsidP="00723BC6">
      <w:pPr>
        <w:ind w:firstLine="567"/>
        <w:jc w:val="center"/>
        <w:rPr>
          <w:i/>
          <w:spacing w:val="-8"/>
          <w:sz w:val="28"/>
          <w:szCs w:val="28"/>
        </w:rPr>
      </w:pPr>
      <w:r w:rsidRPr="00495CDF">
        <w:rPr>
          <w:sz w:val="28"/>
          <w:szCs w:val="28"/>
        </w:rPr>
        <w:t>(</w:t>
      </w:r>
      <w:r w:rsidRPr="00495CDF">
        <w:rPr>
          <w:i/>
          <w:sz w:val="28"/>
          <w:szCs w:val="28"/>
        </w:rPr>
        <w:t xml:space="preserve">Голова циклової комісії – Канак </w:t>
      </w:r>
      <w:r w:rsidRPr="00495CDF">
        <w:rPr>
          <w:i/>
          <w:spacing w:val="-8"/>
          <w:sz w:val="28"/>
          <w:szCs w:val="28"/>
        </w:rPr>
        <w:t>Л.А.)</w:t>
      </w:r>
    </w:p>
    <w:p w:rsidR="00723BC6" w:rsidRPr="00495CDF" w:rsidRDefault="00723BC6" w:rsidP="00723BC6">
      <w:pPr>
        <w:ind w:firstLine="567"/>
        <w:jc w:val="both"/>
        <w:rPr>
          <w:sz w:val="28"/>
          <w:szCs w:val="28"/>
        </w:rPr>
      </w:pPr>
      <w:r w:rsidRPr="00495CDF">
        <w:rPr>
          <w:sz w:val="28"/>
          <w:szCs w:val="28"/>
        </w:rPr>
        <w:t>Тема науково-дослідницької роботи циклової комісії: «</w:t>
      </w:r>
      <w:r w:rsidRPr="00495CDF">
        <w:rPr>
          <w:bCs/>
          <w:sz w:val="28"/>
          <w:szCs w:val="28"/>
        </w:rPr>
        <w:t>Лікарські засоби для лікування нікотинової залежності в асортименті аптек</w:t>
      </w:r>
      <w:r w:rsidRPr="00495CDF">
        <w:rPr>
          <w:sz w:val="28"/>
          <w:szCs w:val="28"/>
        </w:rPr>
        <w:t>».</w:t>
      </w:r>
    </w:p>
    <w:p w:rsidR="00723BC6" w:rsidRPr="00495CDF" w:rsidRDefault="00723BC6" w:rsidP="00723BC6">
      <w:pPr>
        <w:tabs>
          <w:tab w:val="left" w:pos="993"/>
        </w:tabs>
        <w:ind w:firstLine="567"/>
        <w:jc w:val="both"/>
        <w:rPr>
          <w:sz w:val="28"/>
          <w:szCs w:val="28"/>
        </w:rPr>
      </w:pPr>
      <w:r w:rsidRPr="00495CDF">
        <w:rPr>
          <w:sz w:val="28"/>
          <w:szCs w:val="28"/>
        </w:rPr>
        <w:t>Гурток з фармакології (керівник – Гнатенко Т.С.). Тема: «</w:t>
      </w:r>
      <w:r w:rsidRPr="00495CDF">
        <w:rPr>
          <w:bCs/>
          <w:sz w:val="28"/>
          <w:szCs w:val="28"/>
        </w:rPr>
        <w:t>Лікарські засоби для лікування нікотинової залежності в асортименті аптек</w:t>
      </w:r>
      <w:r w:rsidRPr="00495CDF">
        <w:rPr>
          <w:sz w:val="28"/>
          <w:szCs w:val="28"/>
        </w:rPr>
        <w:t>». У роботі гуртка взяли участь 35 студентів фармацевтичного відділення.</w:t>
      </w:r>
    </w:p>
    <w:p w:rsidR="00723BC6" w:rsidRPr="00495CDF" w:rsidRDefault="00723BC6" w:rsidP="00723BC6">
      <w:pPr>
        <w:tabs>
          <w:tab w:val="left" w:pos="993"/>
        </w:tabs>
        <w:ind w:firstLine="567"/>
        <w:jc w:val="both"/>
        <w:rPr>
          <w:iCs/>
          <w:sz w:val="28"/>
          <w:szCs w:val="28"/>
          <w:lang w:bidi="en-US"/>
        </w:rPr>
      </w:pPr>
      <w:r w:rsidRPr="00495CDF">
        <w:rPr>
          <w:sz w:val="28"/>
          <w:szCs w:val="28"/>
        </w:rPr>
        <w:t xml:space="preserve">Мета: </w:t>
      </w:r>
      <w:r w:rsidRPr="00495CDF">
        <w:rPr>
          <w:iCs/>
          <w:sz w:val="28"/>
          <w:szCs w:val="28"/>
          <w:lang w:bidi="en-US"/>
        </w:rPr>
        <w:t>вивчити асортимент аптечного ринку, призначеного для лікування нікотинової залежності; закріпити знання з особливостей застосування препаратів; з’ясувати їх популярність та ефективність впливу на органи та системи пацієнта, фармакологічний вплив на організм.</w:t>
      </w:r>
    </w:p>
    <w:p w:rsidR="00723BC6" w:rsidRPr="00495CDF" w:rsidRDefault="00723BC6" w:rsidP="00723BC6">
      <w:pPr>
        <w:tabs>
          <w:tab w:val="left" w:pos="993"/>
        </w:tabs>
        <w:ind w:firstLine="567"/>
        <w:jc w:val="both"/>
        <w:rPr>
          <w:sz w:val="28"/>
          <w:szCs w:val="28"/>
        </w:rPr>
      </w:pPr>
      <w:r w:rsidRPr="00495CDF">
        <w:rPr>
          <w:iCs/>
          <w:sz w:val="28"/>
          <w:szCs w:val="28"/>
          <w:lang w:bidi="en-US"/>
        </w:rPr>
        <w:t>Застосовувалися методи</w:t>
      </w:r>
      <w:r w:rsidRPr="00495CDF">
        <w:rPr>
          <w:sz w:val="28"/>
          <w:szCs w:val="28"/>
          <w:lang w:eastAsia="uk-UA"/>
        </w:rPr>
        <w:t>:</w:t>
      </w:r>
      <w:r w:rsidRPr="00495CDF">
        <w:rPr>
          <w:sz w:val="28"/>
          <w:szCs w:val="28"/>
        </w:rPr>
        <w:t xml:space="preserve"> бібліосемантичний (аналіз літературних джерел та термінів, пов’язаних з самолікуванням); системний (використання послідовності методів дослідження, які доповнюють один одного); клінко-фармакологічний (аналіз даних про безпеку та ефективність лікарських засобів, що пов’язані з особливостями фармакодинаміки та фармакокінетики); моделювання (опрацювання моделі діяльності фармацевта); аналіз та групування.</w:t>
      </w:r>
    </w:p>
    <w:p w:rsidR="00723BC6" w:rsidRPr="00495CDF" w:rsidRDefault="00723BC6" w:rsidP="00723BC6">
      <w:pPr>
        <w:tabs>
          <w:tab w:val="left" w:pos="567"/>
        </w:tabs>
        <w:ind w:firstLine="567"/>
        <w:jc w:val="both"/>
        <w:rPr>
          <w:iCs/>
          <w:sz w:val="28"/>
          <w:szCs w:val="28"/>
          <w:lang w:val="ru-RU" w:bidi="en-US"/>
        </w:rPr>
      </w:pPr>
      <w:r w:rsidRPr="00495CDF">
        <w:rPr>
          <w:iCs/>
          <w:sz w:val="28"/>
          <w:szCs w:val="28"/>
          <w:lang w:bidi="en-US"/>
        </w:rPr>
        <w:t xml:space="preserve">Для вивчення асортименту аптечного ринку, призначеного для лікування нікотинової залежності </w:t>
      </w:r>
      <w:r w:rsidRPr="00495CDF">
        <w:rPr>
          <w:sz w:val="28"/>
          <w:szCs w:val="28"/>
        </w:rPr>
        <w:t>було проведено анкетування фармацевтів та провізорів аптек</w:t>
      </w:r>
      <w:r w:rsidRPr="00495CDF">
        <w:rPr>
          <w:sz w:val="28"/>
          <w:szCs w:val="28"/>
          <w:lang w:val="ru-RU"/>
        </w:rPr>
        <w:t xml:space="preserve"> </w:t>
      </w:r>
      <w:r w:rsidRPr="00495CDF">
        <w:rPr>
          <w:sz w:val="28"/>
          <w:szCs w:val="28"/>
        </w:rPr>
        <w:t>м. Черкаси. Загальна кількість провізорів та фармацевтів, що прийняли участь у анкетування складає 94 особи.</w:t>
      </w:r>
    </w:p>
    <w:p w:rsidR="00723BC6" w:rsidRPr="00495CDF" w:rsidRDefault="00723BC6" w:rsidP="00723BC6">
      <w:pPr>
        <w:tabs>
          <w:tab w:val="left" w:pos="567"/>
        </w:tabs>
        <w:ind w:firstLine="567"/>
        <w:jc w:val="both"/>
        <w:rPr>
          <w:sz w:val="28"/>
          <w:szCs w:val="28"/>
        </w:rPr>
      </w:pPr>
      <w:r w:rsidRPr="00495CDF">
        <w:rPr>
          <w:sz w:val="28"/>
          <w:szCs w:val="28"/>
        </w:rPr>
        <w:t xml:space="preserve"> </w:t>
      </w:r>
      <w:r w:rsidRPr="00495CDF">
        <w:rPr>
          <w:sz w:val="28"/>
          <w:szCs w:val="28"/>
        </w:rPr>
        <w:tab/>
        <w:t xml:space="preserve">Прийняли участь фармацевти та провізори таких аптечних мереж: «Вітамін» </w:t>
      </w:r>
      <w:r w:rsidRPr="00495CDF">
        <w:rPr>
          <w:iCs/>
          <w:sz w:val="28"/>
          <w:szCs w:val="28"/>
        </w:rPr>
        <w:sym w:font="Symbol" w:char="F02D"/>
      </w:r>
      <w:r w:rsidRPr="00495CDF">
        <w:rPr>
          <w:sz w:val="28"/>
          <w:szCs w:val="28"/>
        </w:rPr>
        <w:t xml:space="preserve"> 10 осіб; «Аніта» </w:t>
      </w:r>
      <w:r w:rsidRPr="00495CDF">
        <w:rPr>
          <w:iCs/>
          <w:sz w:val="28"/>
          <w:szCs w:val="28"/>
        </w:rPr>
        <w:sym w:font="Symbol" w:char="F02D"/>
      </w:r>
      <w:r w:rsidRPr="00495CDF">
        <w:rPr>
          <w:sz w:val="28"/>
          <w:szCs w:val="28"/>
        </w:rPr>
        <w:t xml:space="preserve"> 7 осіб; «Бажаємо здоров’я» </w:t>
      </w:r>
      <w:r w:rsidRPr="00495CDF">
        <w:rPr>
          <w:iCs/>
          <w:sz w:val="28"/>
          <w:szCs w:val="28"/>
        </w:rPr>
        <w:sym w:font="Symbol" w:char="F02D"/>
      </w:r>
      <w:r w:rsidRPr="00495CDF">
        <w:rPr>
          <w:sz w:val="28"/>
          <w:szCs w:val="28"/>
        </w:rPr>
        <w:t xml:space="preserve"> 12 осіб; «Мед-сервіс» </w:t>
      </w:r>
      <w:r w:rsidRPr="00495CDF">
        <w:rPr>
          <w:iCs/>
          <w:sz w:val="28"/>
          <w:szCs w:val="28"/>
        </w:rPr>
        <w:sym w:font="Symbol" w:char="F02D"/>
      </w:r>
      <w:r w:rsidRPr="00495CDF">
        <w:rPr>
          <w:sz w:val="28"/>
          <w:szCs w:val="28"/>
        </w:rPr>
        <w:t xml:space="preserve"> 28 осіб; «Аптека низьких цін» </w:t>
      </w:r>
      <w:r w:rsidRPr="00495CDF">
        <w:rPr>
          <w:iCs/>
          <w:sz w:val="28"/>
          <w:szCs w:val="28"/>
        </w:rPr>
        <w:sym w:font="Symbol" w:char="F02D"/>
      </w:r>
      <w:r w:rsidRPr="00495CDF">
        <w:rPr>
          <w:sz w:val="28"/>
          <w:szCs w:val="28"/>
        </w:rPr>
        <w:t xml:space="preserve"> 37 осіб.</w:t>
      </w:r>
    </w:p>
    <w:p w:rsidR="00723BC6" w:rsidRPr="00495CDF" w:rsidRDefault="00723BC6" w:rsidP="00723BC6">
      <w:pPr>
        <w:tabs>
          <w:tab w:val="left" w:pos="567"/>
        </w:tabs>
        <w:ind w:firstLine="567"/>
        <w:jc w:val="both"/>
        <w:rPr>
          <w:bCs/>
          <w:sz w:val="28"/>
          <w:szCs w:val="28"/>
        </w:rPr>
      </w:pPr>
      <w:r w:rsidRPr="00495CDF">
        <w:rPr>
          <w:bCs/>
          <w:sz w:val="28"/>
          <w:szCs w:val="28"/>
        </w:rPr>
        <w:t>Проаналізували реалізацію лікарських засобів для лікування нікотинової залежності в аптечних мережах, визначили вартість курсу лікування нікотинозамісної терапії</w:t>
      </w:r>
      <w:r w:rsidRPr="00495CDF">
        <w:rPr>
          <w:sz w:val="28"/>
          <w:szCs w:val="28"/>
        </w:rPr>
        <w:t xml:space="preserve"> та п</w:t>
      </w:r>
      <w:r w:rsidRPr="00495CDF">
        <w:rPr>
          <w:bCs/>
          <w:sz w:val="28"/>
          <w:szCs w:val="28"/>
        </w:rPr>
        <w:t xml:space="preserve">опулярність нікотинозамісних засобів серед мешканців м. Черкаси. </w:t>
      </w:r>
    </w:p>
    <w:p w:rsidR="00723BC6" w:rsidRPr="00495CDF" w:rsidRDefault="00723BC6" w:rsidP="00723BC6">
      <w:pPr>
        <w:tabs>
          <w:tab w:val="left" w:pos="567"/>
        </w:tabs>
        <w:ind w:firstLine="567"/>
        <w:jc w:val="both"/>
        <w:rPr>
          <w:bCs/>
          <w:sz w:val="28"/>
          <w:szCs w:val="28"/>
        </w:rPr>
      </w:pPr>
      <w:r w:rsidRPr="00495CDF">
        <w:rPr>
          <w:bCs/>
          <w:sz w:val="28"/>
          <w:szCs w:val="28"/>
        </w:rPr>
        <w:t xml:space="preserve">За результатами гурткової роботи зроблені висновки: </w:t>
      </w:r>
    </w:p>
    <w:p w:rsidR="00723BC6" w:rsidRPr="00495CDF" w:rsidRDefault="00723BC6" w:rsidP="00723BC6">
      <w:pPr>
        <w:tabs>
          <w:tab w:val="left" w:pos="567"/>
        </w:tabs>
        <w:ind w:firstLine="567"/>
        <w:jc w:val="both"/>
        <w:rPr>
          <w:sz w:val="28"/>
          <w:szCs w:val="28"/>
        </w:rPr>
      </w:pPr>
      <w:r w:rsidRPr="00495CDF">
        <w:rPr>
          <w:iCs/>
          <w:sz w:val="28"/>
          <w:szCs w:val="28"/>
          <w:lang w:val="ru-RU"/>
        </w:rPr>
        <w:t xml:space="preserve">1. В Україні тютюнопаління є опосередкованою причиною кожного п’ятого випадку смерті осіб віком понад 35 років. </w:t>
      </w:r>
    </w:p>
    <w:p w:rsidR="00723BC6" w:rsidRPr="00495CDF" w:rsidRDefault="00723BC6" w:rsidP="00723BC6">
      <w:pPr>
        <w:tabs>
          <w:tab w:val="left" w:pos="567"/>
        </w:tabs>
        <w:ind w:firstLine="567"/>
        <w:jc w:val="both"/>
        <w:rPr>
          <w:sz w:val="28"/>
          <w:szCs w:val="28"/>
        </w:rPr>
      </w:pPr>
      <w:r w:rsidRPr="00495CDF">
        <w:rPr>
          <w:iCs/>
          <w:sz w:val="28"/>
          <w:szCs w:val="28"/>
        </w:rPr>
        <w:t xml:space="preserve">2. Тютюн </w:t>
      </w:r>
      <w:r w:rsidRPr="00495CDF">
        <w:rPr>
          <w:iCs/>
          <w:sz w:val="28"/>
          <w:szCs w:val="28"/>
        </w:rPr>
        <w:sym w:font="Symbol" w:char="F02D"/>
      </w:r>
      <w:r w:rsidRPr="00495CDF">
        <w:rPr>
          <w:iCs/>
          <w:sz w:val="28"/>
          <w:szCs w:val="28"/>
        </w:rPr>
        <w:t xml:space="preserve"> найголовніший і найглобальніший вбивця. </w:t>
      </w:r>
      <w:r w:rsidRPr="00495CDF">
        <w:rPr>
          <w:iCs/>
          <w:sz w:val="28"/>
          <w:szCs w:val="28"/>
          <w:lang w:val="ru-RU"/>
        </w:rPr>
        <w:t>Тобто, кожних 8 секунд на земній кулі помирає людина з цієї причини. Якщо відношення до тютюнопаління не зміниться, то за прогнозами експертів у 2030 році з цієї причини буде помирати понад 10 млн. чоловік.</w:t>
      </w:r>
    </w:p>
    <w:p w:rsidR="00723BC6" w:rsidRPr="00495CDF" w:rsidRDefault="00723BC6" w:rsidP="00723BC6">
      <w:pPr>
        <w:tabs>
          <w:tab w:val="left" w:pos="567"/>
        </w:tabs>
        <w:ind w:firstLine="567"/>
        <w:jc w:val="both"/>
        <w:rPr>
          <w:sz w:val="28"/>
          <w:szCs w:val="28"/>
        </w:rPr>
      </w:pPr>
      <w:r w:rsidRPr="00495CDF">
        <w:rPr>
          <w:iCs/>
          <w:sz w:val="28"/>
          <w:szCs w:val="28"/>
        </w:rPr>
        <w:t xml:space="preserve">3. Виражена потреба в курінні при синдромі відміни </w:t>
      </w:r>
      <w:r w:rsidRPr="00495CDF">
        <w:rPr>
          <w:iCs/>
          <w:sz w:val="28"/>
          <w:szCs w:val="28"/>
        </w:rPr>
        <w:sym w:font="Symbol" w:char="F02D"/>
      </w:r>
      <w:r w:rsidRPr="00495CDF">
        <w:rPr>
          <w:iCs/>
          <w:sz w:val="28"/>
          <w:szCs w:val="28"/>
        </w:rPr>
        <w:t xml:space="preserve"> причина невдалих спроб кинути курити. Саме тому адекватна заміна нікотину під час гострого синдрому відміни дозволяє подолати бажання закурити. </w:t>
      </w:r>
    </w:p>
    <w:p w:rsidR="00723BC6" w:rsidRPr="00495CDF" w:rsidRDefault="00723BC6" w:rsidP="00723BC6">
      <w:pPr>
        <w:tabs>
          <w:tab w:val="left" w:pos="567"/>
        </w:tabs>
        <w:ind w:firstLine="567"/>
        <w:jc w:val="both"/>
        <w:rPr>
          <w:iCs/>
          <w:sz w:val="28"/>
          <w:szCs w:val="28"/>
        </w:rPr>
      </w:pPr>
      <w:r w:rsidRPr="00495CDF">
        <w:rPr>
          <w:iCs/>
          <w:sz w:val="28"/>
          <w:szCs w:val="28"/>
        </w:rPr>
        <w:t>4. Асортимент аптечного ринку України для лікування нікотинової залежності представлено препаратами: Табекс, Нікоретте (жувальна гумка, ТДП), Чампікс, Табакум-плюс.</w:t>
      </w:r>
    </w:p>
    <w:p w:rsidR="00723BC6" w:rsidRPr="00495CDF" w:rsidRDefault="00723BC6" w:rsidP="00723BC6">
      <w:pPr>
        <w:tabs>
          <w:tab w:val="left" w:pos="567"/>
        </w:tabs>
        <w:ind w:firstLine="567"/>
        <w:jc w:val="both"/>
        <w:rPr>
          <w:iCs/>
          <w:sz w:val="28"/>
          <w:szCs w:val="28"/>
        </w:rPr>
      </w:pPr>
      <w:r w:rsidRPr="00495CDF">
        <w:rPr>
          <w:iCs/>
          <w:sz w:val="28"/>
          <w:szCs w:val="28"/>
        </w:rPr>
        <w:t xml:space="preserve"> 5. Найбільшою популярністю у лікарів, фармацевтів та відвідувачів аптек м. Черкас користуються препарати Табекс та Нікоретте.</w:t>
      </w:r>
    </w:p>
    <w:p w:rsidR="00723BC6" w:rsidRPr="00495CDF" w:rsidRDefault="00723BC6" w:rsidP="00723BC6">
      <w:pPr>
        <w:tabs>
          <w:tab w:val="left" w:pos="567"/>
        </w:tabs>
        <w:ind w:firstLine="567"/>
        <w:jc w:val="both"/>
        <w:rPr>
          <w:iCs/>
          <w:sz w:val="28"/>
          <w:szCs w:val="28"/>
        </w:rPr>
      </w:pPr>
      <w:r w:rsidRPr="00495CDF">
        <w:rPr>
          <w:iCs/>
          <w:sz w:val="28"/>
          <w:szCs w:val="28"/>
        </w:rPr>
        <w:t xml:space="preserve">6. Дослідивши особливості застосування препаратів для лікування нікотинової залежності в асортименті аптек міста, рекомендуємо в якості НЗТ </w:t>
      </w:r>
      <w:r w:rsidRPr="00495CDF">
        <w:rPr>
          <w:iCs/>
          <w:sz w:val="28"/>
          <w:szCs w:val="28"/>
        </w:rPr>
        <w:lastRenderedPageBreak/>
        <w:t>використовувати препарат Табекс, тому що упаковка розрахована на повний курс лікування, що є економічно вигідним для споживача.</w:t>
      </w:r>
    </w:p>
    <w:p w:rsidR="00723BC6" w:rsidRPr="00495CDF" w:rsidRDefault="00723BC6" w:rsidP="00723BC6">
      <w:pPr>
        <w:tabs>
          <w:tab w:val="left" w:pos="567"/>
        </w:tabs>
        <w:ind w:firstLine="567"/>
        <w:jc w:val="both"/>
        <w:rPr>
          <w:iCs/>
          <w:sz w:val="28"/>
          <w:szCs w:val="28"/>
        </w:rPr>
      </w:pPr>
      <w:r w:rsidRPr="00495CDF">
        <w:rPr>
          <w:sz w:val="28"/>
          <w:szCs w:val="28"/>
        </w:rPr>
        <w:t>Гурток з фармацевти</w:t>
      </w:r>
      <w:r>
        <w:rPr>
          <w:sz w:val="28"/>
          <w:szCs w:val="28"/>
        </w:rPr>
        <w:t>чної ботаніки та фармакогнозії (</w:t>
      </w:r>
      <w:r w:rsidRPr="00495CDF">
        <w:rPr>
          <w:sz w:val="28"/>
          <w:szCs w:val="28"/>
        </w:rPr>
        <w:t>керівники гуртка</w:t>
      </w:r>
      <w:r>
        <w:rPr>
          <w:sz w:val="28"/>
          <w:szCs w:val="28"/>
        </w:rPr>
        <w:t>:</w:t>
      </w:r>
      <w:r w:rsidRPr="00495CDF">
        <w:rPr>
          <w:sz w:val="28"/>
          <w:szCs w:val="28"/>
        </w:rPr>
        <w:t xml:space="preserve"> Канак Л.А., Нестеренко В.В.</w:t>
      </w:r>
      <w:r>
        <w:rPr>
          <w:sz w:val="28"/>
          <w:szCs w:val="28"/>
        </w:rPr>
        <w:t>). Т</w:t>
      </w:r>
      <w:r w:rsidRPr="00495CDF">
        <w:rPr>
          <w:sz w:val="28"/>
          <w:szCs w:val="28"/>
        </w:rPr>
        <w:t xml:space="preserve">ема науково-дослідницької та пошукової роботи: «Аналіз фармакологічної дії препаратів на основі екстракту Ginkgo biloba». У роботі гуртка беруть участь 35 студентів фармацевтичного відділення. </w:t>
      </w:r>
    </w:p>
    <w:p w:rsidR="00723BC6" w:rsidRPr="00495CDF" w:rsidRDefault="00723BC6" w:rsidP="00723BC6">
      <w:pPr>
        <w:ind w:firstLine="567"/>
        <w:jc w:val="both"/>
        <w:rPr>
          <w:noProof/>
          <w:sz w:val="28"/>
          <w:szCs w:val="28"/>
        </w:rPr>
      </w:pPr>
      <w:r w:rsidRPr="00495CDF">
        <w:rPr>
          <w:sz w:val="28"/>
          <w:szCs w:val="28"/>
        </w:rPr>
        <w:t xml:space="preserve">Метою гуртка є: проаналізувати залежність фармакологічної дії препаратів на основі екстракту </w:t>
      </w:r>
      <w:r w:rsidRPr="00495CDF">
        <w:rPr>
          <w:sz w:val="28"/>
          <w:szCs w:val="28"/>
          <w:lang w:val="en-US"/>
        </w:rPr>
        <w:t>Ginkgo</w:t>
      </w:r>
      <w:r w:rsidRPr="00495CDF">
        <w:rPr>
          <w:sz w:val="28"/>
          <w:szCs w:val="28"/>
        </w:rPr>
        <w:t xml:space="preserve"> </w:t>
      </w:r>
      <w:r w:rsidRPr="00495CDF">
        <w:rPr>
          <w:sz w:val="28"/>
          <w:szCs w:val="28"/>
          <w:lang w:val="en-US"/>
        </w:rPr>
        <w:t>biloba</w:t>
      </w:r>
      <w:r w:rsidRPr="00495CDF">
        <w:rPr>
          <w:sz w:val="28"/>
          <w:szCs w:val="28"/>
        </w:rPr>
        <w:t xml:space="preserve"> від хімічного складу та їх переваги в порівнянні з синтетичними аналогами.</w:t>
      </w:r>
      <w:r w:rsidRPr="00495CDF">
        <w:rPr>
          <w:noProof/>
          <w:sz w:val="28"/>
          <w:szCs w:val="28"/>
        </w:rPr>
        <w:t xml:space="preserve"> Чотири студентські роботи надіслані до науково-практичних конференцій.</w:t>
      </w:r>
    </w:p>
    <w:p w:rsidR="00723BC6" w:rsidRPr="00495CDF" w:rsidRDefault="00723BC6" w:rsidP="00723BC6">
      <w:pPr>
        <w:ind w:firstLine="567"/>
        <w:jc w:val="both"/>
        <w:rPr>
          <w:b/>
          <w:sz w:val="28"/>
          <w:szCs w:val="28"/>
        </w:rPr>
      </w:pPr>
      <w:r w:rsidRPr="00495CDF">
        <w:rPr>
          <w:sz w:val="28"/>
          <w:szCs w:val="28"/>
        </w:rPr>
        <w:t>За результатами гурткової роботи зроблено висновки:</w:t>
      </w:r>
      <w:r w:rsidRPr="00495CDF">
        <w:rPr>
          <w:b/>
          <w:sz w:val="28"/>
          <w:szCs w:val="28"/>
        </w:rPr>
        <w:t xml:space="preserve"> </w:t>
      </w:r>
      <w:r w:rsidRPr="00495CDF">
        <w:rPr>
          <w:sz w:val="28"/>
          <w:szCs w:val="28"/>
        </w:rPr>
        <w:t>враховуючи повний спектр фармакологічних ефектів препаратів Ginkgo biloba, які обумовлені унікальним хімічним складом та їх безпечність в порівнянні з синтетичними аналогами, перспективним є розробка нових лікарських засобів на основі його екстракту.</w:t>
      </w:r>
    </w:p>
    <w:p w:rsidR="00723BC6" w:rsidRPr="00495CDF" w:rsidRDefault="00723BC6" w:rsidP="00723BC6">
      <w:pPr>
        <w:ind w:firstLine="567"/>
        <w:jc w:val="both"/>
        <w:rPr>
          <w:sz w:val="28"/>
          <w:szCs w:val="28"/>
        </w:rPr>
      </w:pPr>
      <w:r w:rsidRPr="00495CDF">
        <w:rPr>
          <w:sz w:val="28"/>
          <w:szCs w:val="28"/>
        </w:rPr>
        <w:t>Циклова комісія тісно співпрацює з аптеками комунального підприємства «Фармація», Дослідною станцією лікарських рослин Інституту агроекології і природокористування Національної академії аграрних наук України (Полтавська обл., Лубенський р-н, с. Березоточа).</w:t>
      </w:r>
    </w:p>
    <w:p w:rsidR="00723BC6" w:rsidRPr="00495CDF" w:rsidRDefault="00723BC6" w:rsidP="00723BC6">
      <w:pPr>
        <w:ind w:firstLine="567"/>
        <w:jc w:val="both"/>
        <w:outlineLvl w:val="0"/>
        <w:rPr>
          <w:sz w:val="28"/>
          <w:szCs w:val="28"/>
        </w:rPr>
      </w:pPr>
      <w:r w:rsidRPr="00495CDF">
        <w:rPr>
          <w:sz w:val="28"/>
          <w:szCs w:val="28"/>
        </w:rPr>
        <w:t>Викладачі ц/к опублікували 22 статті, тези, виступили з 1 доповіддю, взяли участь у 16</w:t>
      </w:r>
      <w:r w:rsidRPr="00495CDF">
        <w:rPr>
          <w:color w:val="FF0000"/>
          <w:sz w:val="28"/>
          <w:szCs w:val="28"/>
        </w:rPr>
        <w:t xml:space="preserve"> </w:t>
      </w:r>
      <w:r w:rsidRPr="00495CDF">
        <w:rPr>
          <w:sz w:val="28"/>
          <w:szCs w:val="28"/>
        </w:rPr>
        <w:t xml:space="preserve">конференціях, семінарах, тренінгах. </w:t>
      </w:r>
    </w:p>
    <w:p w:rsidR="00723BC6" w:rsidRPr="00495CDF" w:rsidRDefault="00723BC6" w:rsidP="00723BC6">
      <w:pPr>
        <w:ind w:firstLine="567"/>
        <w:jc w:val="both"/>
        <w:rPr>
          <w:b/>
          <w:sz w:val="28"/>
          <w:szCs w:val="28"/>
        </w:rPr>
      </w:pPr>
    </w:p>
    <w:p w:rsidR="00723BC6" w:rsidRPr="00495CDF" w:rsidRDefault="00723BC6" w:rsidP="00723BC6">
      <w:pPr>
        <w:ind w:firstLine="567"/>
        <w:jc w:val="center"/>
        <w:rPr>
          <w:b/>
          <w:sz w:val="28"/>
          <w:szCs w:val="28"/>
        </w:rPr>
      </w:pPr>
      <w:r w:rsidRPr="00495CDF">
        <w:rPr>
          <w:b/>
          <w:sz w:val="28"/>
          <w:szCs w:val="28"/>
        </w:rPr>
        <w:t>Циклова комісія філологічних та історичних дисциплін</w:t>
      </w:r>
    </w:p>
    <w:p w:rsidR="00723BC6" w:rsidRPr="00495CDF" w:rsidRDefault="00723BC6" w:rsidP="00723BC6">
      <w:pPr>
        <w:ind w:firstLine="567"/>
        <w:jc w:val="center"/>
        <w:rPr>
          <w:i/>
          <w:sz w:val="28"/>
          <w:szCs w:val="28"/>
        </w:rPr>
      </w:pPr>
      <w:r w:rsidRPr="00495CDF">
        <w:rPr>
          <w:sz w:val="28"/>
          <w:szCs w:val="28"/>
        </w:rPr>
        <w:t>(</w:t>
      </w:r>
      <w:r w:rsidRPr="00495CDF">
        <w:rPr>
          <w:i/>
          <w:sz w:val="28"/>
          <w:szCs w:val="28"/>
        </w:rPr>
        <w:t>Голова циклової комісії – Черепанова М.О.)</w:t>
      </w:r>
    </w:p>
    <w:p w:rsidR="00723BC6" w:rsidRPr="00495CDF" w:rsidRDefault="00723BC6" w:rsidP="00723BC6">
      <w:pPr>
        <w:tabs>
          <w:tab w:val="left" w:pos="426"/>
          <w:tab w:val="left" w:pos="1134"/>
        </w:tabs>
        <w:ind w:firstLine="567"/>
        <w:jc w:val="both"/>
        <w:rPr>
          <w:sz w:val="28"/>
          <w:szCs w:val="28"/>
          <w:lang w:eastAsia="uk-UA"/>
        </w:rPr>
      </w:pPr>
      <w:r w:rsidRPr="00495CDF">
        <w:rPr>
          <w:sz w:val="28"/>
          <w:szCs w:val="28"/>
          <w:lang w:eastAsia="uk-UA"/>
        </w:rPr>
        <w:t>Члени історичного гуртка «Пошук» (тема: «Жінки в історії України») займаються науково-дослідною та пошуковою роботою. Результати роботи опубліковані на стендовій доповіді.</w:t>
      </w:r>
      <w:r w:rsidRPr="00495CDF">
        <w:rPr>
          <w:sz w:val="28"/>
          <w:szCs w:val="28"/>
          <w:lang w:val="ru-RU" w:eastAsia="uk-UA"/>
        </w:rPr>
        <w:t xml:space="preserve"> </w:t>
      </w:r>
      <w:r w:rsidRPr="00495CDF">
        <w:rPr>
          <w:sz w:val="28"/>
          <w:szCs w:val="28"/>
        </w:rPr>
        <w:t>Члени літературного гуртка брали участь у проведенні Дня української писемності та мови, підготували книжково-документальну виставку «Рідна мова – коріння нації», проводили інформаційні години «Говори правильно рідною мовою».</w:t>
      </w:r>
    </w:p>
    <w:p w:rsidR="00723BC6" w:rsidRPr="00495CDF" w:rsidRDefault="00723BC6" w:rsidP="00723BC6">
      <w:pPr>
        <w:tabs>
          <w:tab w:val="left" w:pos="426"/>
        </w:tabs>
        <w:ind w:firstLine="567"/>
        <w:jc w:val="both"/>
        <w:outlineLvl w:val="0"/>
        <w:rPr>
          <w:sz w:val="28"/>
          <w:szCs w:val="28"/>
        </w:rPr>
      </w:pPr>
      <w:r w:rsidRPr="00495CDF">
        <w:rPr>
          <w:sz w:val="28"/>
          <w:szCs w:val="28"/>
        </w:rPr>
        <w:t>Викладачі ц/к опублікували 3</w:t>
      </w:r>
      <w:r w:rsidRPr="00495CDF">
        <w:rPr>
          <w:color w:val="FF0000"/>
          <w:sz w:val="28"/>
          <w:szCs w:val="28"/>
        </w:rPr>
        <w:t xml:space="preserve"> </w:t>
      </w:r>
      <w:r w:rsidRPr="00495CDF">
        <w:rPr>
          <w:sz w:val="28"/>
          <w:szCs w:val="28"/>
        </w:rPr>
        <w:t>статті, 10 тез, виступили з 2 доповідями, взяли участь у 8</w:t>
      </w:r>
      <w:r w:rsidR="00EC6391">
        <w:rPr>
          <w:sz w:val="28"/>
          <w:szCs w:val="28"/>
        </w:rPr>
        <w:t xml:space="preserve"> </w:t>
      </w:r>
      <w:r w:rsidRPr="00495CDF">
        <w:rPr>
          <w:sz w:val="28"/>
          <w:szCs w:val="28"/>
        </w:rPr>
        <w:t xml:space="preserve">конференціях. </w:t>
      </w:r>
    </w:p>
    <w:p w:rsidR="00723BC6" w:rsidRPr="00495CDF" w:rsidRDefault="00723BC6" w:rsidP="00723BC6">
      <w:pPr>
        <w:pStyle w:val="affb"/>
        <w:ind w:firstLine="567"/>
        <w:rPr>
          <w:color w:val="FF0000"/>
        </w:rPr>
      </w:pPr>
    </w:p>
    <w:p w:rsidR="00723BC6" w:rsidRPr="00755A59" w:rsidRDefault="00723BC6" w:rsidP="00723BC6">
      <w:pPr>
        <w:ind w:firstLine="567"/>
        <w:jc w:val="center"/>
        <w:rPr>
          <w:b/>
          <w:sz w:val="28"/>
          <w:szCs w:val="28"/>
        </w:rPr>
      </w:pPr>
      <w:r w:rsidRPr="00495CDF">
        <w:rPr>
          <w:b/>
          <w:sz w:val="28"/>
          <w:szCs w:val="28"/>
        </w:rPr>
        <w:t>Циклова</w:t>
      </w:r>
      <w:r>
        <w:rPr>
          <w:b/>
          <w:sz w:val="28"/>
          <w:szCs w:val="28"/>
        </w:rPr>
        <w:t xml:space="preserve"> комісія іноземної</w:t>
      </w:r>
      <w:r w:rsidRPr="00495CDF">
        <w:rPr>
          <w:b/>
          <w:sz w:val="28"/>
          <w:szCs w:val="28"/>
        </w:rPr>
        <w:t xml:space="preserve"> мов</w:t>
      </w:r>
      <w:r>
        <w:rPr>
          <w:b/>
          <w:sz w:val="28"/>
          <w:szCs w:val="28"/>
        </w:rPr>
        <w:t>и</w:t>
      </w:r>
    </w:p>
    <w:p w:rsidR="00723BC6" w:rsidRPr="00495CDF" w:rsidRDefault="00723BC6" w:rsidP="00723BC6">
      <w:pPr>
        <w:ind w:firstLine="567"/>
        <w:jc w:val="center"/>
        <w:rPr>
          <w:i/>
          <w:sz w:val="28"/>
          <w:szCs w:val="28"/>
        </w:rPr>
      </w:pPr>
      <w:r w:rsidRPr="00495CDF">
        <w:rPr>
          <w:i/>
          <w:sz w:val="28"/>
          <w:szCs w:val="28"/>
        </w:rPr>
        <w:t>(Голова циклової комісії – Пєтухова О.В.)</w:t>
      </w:r>
    </w:p>
    <w:p w:rsidR="00723BC6" w:rsidRPr="00495CDF" w:rsidRDefault="00723BC6" w:rsidP="00723BC6">
      <w:pPr>
        <w:ind w:firstLine="567"/>
        <w:jc w:val="both"/>
        <w:rPr>
          <w:sz w:val="28"/>
          <w:szCs w:val="28"/>
        </w:rPr>
      </w:pPr>
      <w:r w:rsidRPr="00495CDF">
        <w:rPr>
          <w:sz w:val="28"/>
          <w:szCs w:val="28"/>
        </w:rPr>
        <w:t>Викладачами Анкушевою А.М. і Дубович К.С. започаткована</w:t>
      </w:r>
      <w:r>
        <w:rPr>
          <w:sz w:val="28"/>
          <w:szCs w:val="28"/>
        </w:rPr>
        <w:t xml:space="preserve"> нова форма гурткової роботи – «</w:t>
      </w:r>
      <w:r w:rsidRPr="00495CDF">
        <w:rPr>
          <w:sz w:val="28"/>
          <w:szCs w:val="28"/>
          <w:lang w:val="en-US"/>
        </w:rPr>
        <w:t>English</w:t>
      </w:r>
      <w:r w:rsidRPr="00495CDF">
        <w:rPr>
          <w:sz w:val="28"/>
          <w:szCs w:val="28"/>
        </w:rPr>
        <w:t>-</w:t>
      </w:r>
      <w:r w:rsidRPr="00495CDF">
        <w:rPr>
          <w:sz w:val="28"/>
          <w:szCs w:val="28"/>
          <w:lang w:val="en-US"/>
        </w:rPr>
        <w:t>Speaking</w:t>
      </w:r>
      <w:r w:rsidRPr="00495CDF">
        <w:rPr>
          <w:sz w:val="28"/>
          <w:szCs w:val="28"/>
        </w:rPr>
        <w:t xml:space="preserve"> </w:t>
      </w:r>
      <w:r w:rsidRPr="00495CDF">
        <w:rPr>
          <w:sz w:val="28"/>
          <w:szCs w:val="28"/>
          <w:lang w:val="en-US"/>
        </w:rPr>
        <w:t>Club</w:t>
      </w:r>
      <w:r>
        <w:rPr>
          <w:sz w:val="28"/>
          <w:szCs w:val="28"/>
        </w:rPr>
        <w:t>»</w:t>
      </w:r>
      <w:r w:rsidRPr="00495CDF">
        <w:rPr>
          <w:sz w:val="28"/>
          <w:szCs w:val="28"/>
        </w:rPr>
        <w:t>, метою якого є підвищення мотивації до вивчення іноземної мови з метою використання її в професійній та соціальній сфері. Всього проведено 9 засідань, останні 3 з яких – дистанційно. До роботи гуртка долучилися 11 студентів. Результати роботи гуртка відображені в підготовленому викладачами стендовій доповіді до Всесвітнього Дня науки.</w:t>
      </w:r>
    </w:p>
    <w:p w:rsidR="00723BC6" w:rsidRPr="00495CDF" w:rsidRDefault="00723BC6" w:rsidP="00723BC6">
      <w:pPr>
        <w:ind w:firstLine="567"/>
        <w:jc w:val="both"/>
        <w:outlineLvl w:val="0"/>
        <w:rPr>
          <w:sz w:val="28"/>
          <w:szCs w:val="28"/>
        </w:rPr>
      </w:pPr>
      <w:r w:rsidRPr="00495CDF">
        <w:rPr>
          <w:sz w:val="28"/>
          <w:szCs w:val="28"/>
        </w:rPr>
        <w:t xml:space="preserve">Результатом роботи стали: підвищення у студентів академії культури іноземного мовлення та підготовлені матеріали підсумкової виставки студентських перекладів. </w:t>
      </w:r>
    </w:p>
    <w:p w:rsidR="00723BC6" w:rsidRPr="00495CDF" w:rsidRDefault="00723BC6" w:rsidP="00723BC6">
      <w:pPr>
        <w:ind w:firstLine="567"/>
        <w:jc w:val="both"/>
        <w:rPr>
          <w:sz w:val="28"/>
          <w:szCs w:val="28"/>
        </w:rPr>
      </w:pPr>
      <w:r w:rsidRPr="00495CDF">
        <w:rPr>
          <w:sz w:val="28"/>
          <w:szCs w:val="28"/>
          <w:lang w:eastAsia="uk-UA"/>
        </w:rPr>
        <w:t>Викладачі ц/к виступили з 1 доповіддю; опублікували 8 статей, тез; взяли участь у 8 конференціях, семінарах та тренінгах.</w:t>
      </w:r>
    </w:p>
    <w:p w:rsidR="00723BC6" w:rsidRPr="00495CDF" w:rsidRDefault="00723BC6" w:rsidP="00723BC6">
      <w:pPr>
        <w:ind w:firstLine="567"/>
        <w:jc w:val="both"/>
        <w:rPr>
          <w:b/>
          <w:color w:val="C00000"/>
          <w:sz w:val="28"/>
          <w:szCs w:val="28"/>
        </w:rPr>
      </w:pPr>
    </w:p>
    <w:p w:rsidR="00723BC6" w:rsidRPr="00723BC6" w:rsidRDefault="00723BC6" w:rsidP="00723BC6">
      <w:pPr>
        <w:ind w:firstLine="567"/>
        <w:jc w:val="center"/>
        <w:rPr>
          <w:b/>
          <w:color w:val="000000"/>
          <w:sz w:val="28"/>
          <w:szCs w:val="28"/>
        </w:rPr>
      </w:pPr>
      <w:r w:rsidRPr="00723BC6">
        <w:rPr>
          <w:b/>
          <w:color w:val="000000"/>
          <w:sz w:val="28"/>
          <w:szCs w:val="28"/>
        </w:rPr>
        <w:t>Циклова комісія математики та інформатики</w:t>
      </w:r>
    </w:p>
    <w:p w:rsidR="00723BC6" w:rsidRPr="00723BC6" w:rsidRDefault="00723BC6" w:rsidP="00723BC6">
      <w:pPr>
        <w:ind w:firstLine="567"/>
        <w:jc w:val="center"/>
        <w:rPr>
          <w:i/>
          <w:color w:val="000000"/>
          <w:sz w:val="28"/>
          <w:szCs w:val="28"/>
        </w:rPr>
      </w:pPr>
      <w:r w:rsidRPr="00723BC6">
        <w:rPr>
          <w:i/>
          <w:color w:val="000000"/>
          <w:sz w:val="28"/>
          <w:szCs w:val="28"/>
        </w:rPr>
        <w:t>(Голова циклової комісії – Діхтяренко Л.М.)</w:t>
      </w:r>
    </w:p>
    <w:p w:rsidR="00723BC6" w:rsidRPr="00495CDF" w:rsidRDefault="00723BC6" w:rsidP="00723BC6">
      <w:pPr>
        <w:ind w:firstLine="567"/>
        <w:jc w:val="both"/>
        <w:rPr>
          <w:sz w:val="28"/>
          <w:szCs w:val="28"/>
        </w:rPr>
      </w:pPr>
      <w:r w:rsidRPr="00723BC6">
        <w:rPr>
          <w:color w:val="000000"/>
          <w:sz w:val="28"/>
          <w:szCs w:val="28"/>
        </w:rPr>
        <w:t xml:space="preserve">Тема науково-дослідницької роботи циклової комісії: «Порівняння ефективності використання різних джерел електроенергії у світі та в Україні». </w:t>
      </w:r>
      <w:r w:rsidRPr="00495CDF">
        <w:rPr>
          <w:sz w:val="28"/>
          <w:szCs w:val="28"/>
        </w:rPr>
        <w:t xml:space="preserve">Мета: Вивчити будову, характеристики та принцип роботи різних видів джерел електричної енергії. Розглянути класичні електростанції та електростанції, принцип дії яких базується на використанні альтернативних джерел енергії. Порівняти ефективність використання джерел електроенергії в Україні та світі. </w:t>
      </w:r>
    </w:p>
    <w:p w:rsidR="00723BC6" w:rsidRPr="00723BC6" w:rsidRDefault="00723BC6" w:rsidP="00723BC6">
      <w:pPr>
        <w:ind w:firstLine="567"/>
        <w:jc w:val="both"/>
        <w:rPr>
          <w:color w:val="000000"/>
          <w:sz w:val="28"/>
          <w:szCs w:val="28"/>
        </w:rPr>
      </w:pPr>
      <w:r w:rsidRPr="00723BC6">
        <w:rPr>
          <w:color w:val="000000"/>
          <w:sz w:val="28"/>
          <w:szCs w:val="28"/>
        </w:rPr>
        <w:t>Керівники студентського гуртка – викладачі Савенко Д.В. і Гайдай П.О. здійснювали керівництво навчально-пошуковою та гуртковою роботою студентів. Проведено 7 засідань гуртка, в яких приймали участь 16 студентів. Проведено конкурс на кращу науково-пошукову роботу, в якому прийняло участь 10 студентів різних курсів. Всі роботи заслуговують уваги, виконані на належному науковому рівні. Троє студентів оголошені переможцями і урочисто нагороджені грамотами та відмічені подарунками. Результати роботи гуртка оформлені у стендовій доповіді.</w:t>
      </w:r>
    </w:p>
    <w:p w:rsidR="00723BC6" w:rsidRPr="00723BC6" w:rsidRDefault="00723BC6" w:rsidP="00723BC6">
      <w:pPr>
        <w:ind w:firstLine="567"/>
        <w:jc w:val="both"/>
        <w:rPr>
          <w:color w:val="000000"/>
          <w:sz w:val="28"/>
          <w:szCs w:val="28"/>
        </w:rPr>
      </w:pPr>
      <w:r w:rsidRPr="00723BC6">
        <w:rPr>
          <w:color w:val="000000"/>
          <w:sz w:val="28"/>
          <w:szCs w:val="28"/>
          <w:lang w:eastAsia="uk-UA"/>
        </w:rPr>
        <w:t>Викладачі ц/к виступили з 5 доповідями; опублікували 7 статей, тез; взяли участь у 18 конференціях, семінарах та тренінгах.</w:t>
      </w:r>
    </w:p>
    <w:p w:rsidR="00723BC6" w:rsidRPr="00723BC6" w:rsidRDefault="00723BC6" w:rsidP="00723BC6">
      <w:pPr>
        <w:ind w:firstLine="567"/>
        <w:jc w:val="both"/>
        <w:rPr>
          <w:i/>
          <w:color w:val="000000"/>
          <w:sz w:val="28"/>
          <w:szCs w:val="28"/>
        </w:rPr>
      </w:pPr>
    </w:p>
    <w:p w:rsidR="00723BC6" w:rsidRPr="00723BC6" w:rsidRDefault="00723BC6" w:rsidP="00723BC6">
      <w:pPr>
        <w:ind w:firstLine="567"/>
        <w:jc w:val="center"/>
        <w:rPr>
          <w:color w:val="000000"/>
          <w:sz w:val="28"/>
          <w:szCs w:val="28"/>
        </w:rPr>
      </w:pPr>
      <w:r w:rsidRPr="00723BC6">
        <w:rPr>
          <w:b/>
          <w:color w:val="000000"/>
          <w:sz w:val="28"/>
          <w:szCs w:val="28"/>
        </w:rPr>
        <w:t>Циклова комісія</w:t>
      </w:r>
      <w:r w:rsidRPr="00723BC6">
        <w:rPr>
          <w:color w:val="000000"/>
          <w:sz w:val="28"/>
          <w:szCs w:val="28"/>
        </w:rPr>
        <w:t xml:space="preserve"> </w:t>
      </w:r>
      <w:r w:rsidRPr="00723BC6">
        <w:rPr>
          <w:b/>
          <w:color w:val="000000"/>
          <w:sz w:val="28"/>
          <w:szCs w:val="28"/>
        </w:rPr>
        <w:t>природничих дисциплін</w:t>
      </w:r>
    </w:p>
    <w:p w:rsidR="00723BC6" w:rsidRPr="00723BC6" w:rsidRDefault="00723BC6" w:rsidP="00723BC6">
      <w:pPr>
        <w:ind w:firstLine="567"/>
        <w:jc w:val="center"/>
        <w:rPr>
          <w:i/>
          <w:color w:val="000000"/>
          <w:sz w:val="28"/>
          <w:szCs w:val="28"/>
        </w:rPr>
      </w:pPr>
      <w:r w:rsidRPr="00723BC6">
        <w:rPr>
          <w:i/>
          <w:color w:val="000000"/>
          <w:sz w:val="28"/>
          <w:szCs w:val="28"/>
        </w:rPr>
        <w:t>(Голова циклової комісії – Маслюк О.О.)</w:t>
      </w:r>
    </w:p>
    <w:p w:rsidR="00723BC6" w:rsidRPr="00723BC6" w:rsidRDefault="00723BC6" w:rsidP="00723BC6">
      <w:pPr>
        <w:ind w:firstLine="567"/>
        <w:jc w:val="both"/>
        <w:rPr>
          <w:color w:val="000000"/>
          <w:sz w:val="28"/>
          <w:szCs w:val="28"/>
        </w:rPr>
      </w:pPr>
      <w:r w:rsidRPr="00723BC6">
        <w:rPr>
          <w:color w:val="000000"/>
          <w:sz w:val="28"/>
          <w:szCs w:val="28"/>
        </w:rPr>
        <w:t xml:space="preserve">У 2019-2020 навчальному році на ц/к </w:t>
      </w:r>
      <w:r w:rsidRPr="00723BC6">
        <w:rPr>
          <w:bCs/>
          <w:color w:val="000000"/>
          <w:sz w:val="28"/>
          <w:szCs w:val="28"/>
        </w:rPr>
        <w:t>п</w:t>
      </w:r>
      <w:r w:rsidRPr="00723BC6">
        <w:rPr>
          <w:color w:val="000000"/>
          <w:sz w:val="28"/>
          <w:szCs w:val="28"/>
        </w:rPr>
        <w:t xml:space="preserve">рацював </w:t>
      </w:r>
      <w:r w:rsidRPr="00723BC6">
        <w:rPr>
          <w:color w:val="000000"/>
          <w:sz w:val="28"/>
          <w:szCs w:val="28"/>
          <w:lang w:eastAsia="uk-UA"/>
        </w:rPr>
        <w:t>хімічний гурток,</w:t>
      </w:r>
      <w:r w:rsidRPr="00723BC6">
        <w:rPr>
          <w:color w:val="000000"/>
          <w:sz w:val="28"/>
          <w:szCs w:val="28"/>
        </w:rPr>
        <w:t xml:space="preserve"> тема роботи гуртка: «Природничий». Викладачі Маслюк О.О., Ліфер К.О. здійснювали керівництво науково-пошуковою роботою членів хімічного гуртка. До роботи гуртка долучилися 16 студентів. </w:t>
      </w:r>
    </w:p>
    <w:p w:rsidR="00723BC6" w:rsidRPr="00495CDF" w:rsidRDefault="00723BC6" w:rsidP="00723BC6">
      <w:pPr>
        <w:ind w:firstLine="567"/>
        <w:jc w:val="both"/>
        <w:rPr>
          <w:bCs/>
          <w:sz w:val="28"/>
          <w:szCs w:val="28"/>
        </w:rPr>
      </w:pPr>
      <w:r w:rsidRPr="00723BC6">
        <w:rPr>
          <w:color w:val="000000"/>
          <w:sz w:val="28"/>
          <w:szCs w:val="28"/>
        </w:rPr>
        <w:t xml:space="preserve">Тема № 1: </w:t>
      </w:r>
      <w:r w:rsidRPr="00723BC6">
        <w:rPr>
          <w:bCs/>
          <w:color w:val="000000"/>
          <w:sz w:val="28"/>
          <w:szCs w:val="28"/>
        </w:rPr>
        <w:t>«Отрути та протиотрути: хімія, медицина</w:t>
      </w:r>
      <w:r w:rsidRPr="00495CDF">
        <w:rPr>
          <w:bCs/>
          <w:sz w:val="28"/>
          <w:szCs w:val="28"/>
        </w:rPr>
        <w:t xml:space="preserve">, історія». </w:t>
      </w:r>
      <w:r w:rsidRPr="00495CDF">
        <w:rPr>
          <w:sz w:val="28"/>
          <w:szCs w:val="28"/>
        </w:rPr>
        <w:t xml:space="preserve">Мета: вивчити хімічну природу та механізм дії на організм людини отруйних агентів неорганічного та органічного походження, можливості їх застосування у медицині та фармації, здійснити екскурс в історію отруєнь, з’ясувати аспекти небезпеки отруєнь у сучасному світі та шляхи їх запобігання. </w:t>
      </w:r>
    </w:p>
    <w:p w:rsidR="00723BC6" w:rsidRPr="00495CDF" w:rsidRDefault="00723BC6" w:rsidP="00723BC6">
      <w:pPr>
        <w:ind w:firstLine="567"/>
        <w:jc w:val="both"/>
        <w:rPr>
          <w:sz w:val="28"/>
          <w:szCs w:val="28"/>
          <w:lang w:eastAsia="uk-UA"/>
        </w:rPr>
      </w:pPr>
      <w:r w:rsidRPr="00495CDF">
        <w:rPr>
          <w:bCs/>
          <w:sz w:val="28"/>
          <w:szCs w:val="28"/>
          <w:lang w:eastAsia="uk-UA"/>
        </w:rPr>
        <w:t>Завдання</w:t>
      </w:r>
      <w:r w:rsidRPr="00495CDF">
        <w:rPr>
          <w:sz w:val="28"/>
          <w:szCs w:val="28"/>
          <w:lang w:eastAsia="uk-UA"/>
        </w:rPr>
        <w:t xml:space="preserve">: </w:t>
      </w:r>
      <w:r w:rsidRPr="00495CDF">
        <w:rPr>
          <w:sz w:val="28"/>
          <w:szCs w:val="28"/>
        </w:rPr>
        <w:t>розглянути сучасні класифікації отруйних речовин;</w:t>
      </w:r>
      <w:r w:rsidRPr="00495CDF">
        <w:rPr>
          <w:sz w:val="28"/>
          <w:szCs w:val="28"/>
          <w:lang w:eastAsia="uk-UA"/>
        </w:rPr>
        <w:t xml:space="preserve"> з</w:t>
      </w:r>
      <w:r w:rsidRPr="00495CDF">
        <w:rPr>
          <w:sz w:val="28"/>
          <w:szCs w:val="28"/>
        </w:rPr>
        <w:t>’ясувати хімічну природу отрут неорганічного та органічного походження; з’ясувати джерела отрут в природі, медицині, промисловості, сільському господарстві та побуті; дослідити застосування речовин, що мають отруйні властивості, у медицині та фармації; з’ясувати механізм дії на організм людини отруйних агентів неорганічного та органічного походження; навчитись ідентифікувати симптоми різних видів отруєнь та надавати першу допомогу; розглянути випадки відомих отруєнь та їх вплив на хід світової історії.</w:t>
      </w:r>
    </w:p>
    <w:p w:rsidR="00723BC6" w:rsidRPr="00495CDF" w:rsidRDefault="00723BC6" w:rsidP="00723BC6">
      <w:pPr>
        <w:tabs>
          <w:tab w:val="left" w:pos="2910"/>
        </w:tabs>
        <w:ind w:firstLine="567"/>
        <w:jc w:val="both"/>
        <w:rPr>
          <w:sz w:val="28"/>
          <w:szCs w:val="28"/>
        </w:rPr>
      </w:pPr>
      <w:r w:rsidRPr="00495CDF">
        <w:rPr>
          <w:sz w:val="28"/>
          <w:szCs w:val="28"/>
        </w:rPr>
        <w:t>Тема № 2: «Мфкро</w:t>
      </w:r>
      <w:r w:rsidRPr="00495CDF">
        <w:rPr>
          <w:sz w:val="28"/>
          <w:szCs w:val="28"/>
          <w:lang w:val="ru-RU"/>
        </w:rPr>
        <w:t>-</w:t>
      </w:r>
      <w:r w:rsidRPr="00495CDF">
        <w:rPr>
          <w:sz w:val="28"/>
          <w:szCs w:val="28"/>
        </w:rPr>
        <w:t xml:space="preserve"> та макроелементи, їх значення для здоров’я людини».</w:t>
      </w:r>
    </w:p>
    <w:p w:rsidR="00723BC6" w:rsidRPr="00495CDF" w:rsidRDefault="00723BC6" w:rsidP="00723BC6">
      <w:pPr>
        <w:ind w:firstLine="567"/>
        <w:jc w:val="both"/>
        <w:rPr>
          <w:sz w:val="28"/>
          <w:szCs w:val="28"/>
        </w:rPr>
      </w:pPr>
      <w:r w:rsidRPr="00495CDF">
        <w:rPr>
          <w:sz w:val="28"/>
          <w:szCs w:val="28"/>
        </w:rPr>
        <w:t xml:space="preserve">Мета: </w:t>
      </w:r>
      <w:r w:rsidRPr="00495CDF">
        <w:rPr>
          <w:sz w:val="28"/>
          <w:szCs w:val="28"/>
          <w:lang w:eastAsia="uk-UA"/>
        </w:rPr>
        <w:t>зібрати та систематизувати дані про останні дослідження вітчизняних і зарубіжних вчених про медико-біологічну роль мікроелементів в організмі людини;</w:t>
      </w:r>
      <w:r w:rsidRPr="00495CDF">
        <w:rPr>
          <w:sz w:val="28"/>
          <w:szCs w:val="28"/>
        </w:rPr>
        <w:t xml:space="preserve"> </w:t>
      </w:r>
      <w:r w:rsidRPr="00495CDF">
        <w:rPr>
          <w:sz w:val="28"/>
          <w:szCs w:val="28"/>
          <w:lang w:eastAsia="uk-UA"/>
        </w:rPr>
        <w:t>з’ясувати причини та наслідки елементдефіцитних станів, способи попередження;</w:t>
      </w:r>
      <w:r w:rsidRPr="00495CDF">
        <w:rPr>
          <w:sz w:val="28"/>
          <w:szCs w:val="28"/>
        </w:rPr>
        <w:t xml:space="preserve"> </w:t>
      </w:r>
      <w:r w:rsidRPr="00495CDF">
        <w:rPr>
          <w:sz w:val="28"/>
          <w:szCs w:val="28"/>
          <w:lang w:eastAsia="uk-UA"/>
        </w:rPr>
        <w:t>рекомендувати препарати мікроелементів в якості фармацевтичної опіки для профілактики елементдефіцитних станів.</w:t>
      </w:r>
    </w:p>
    <w:p w:rsidR="00723BC6" w:rsidRPr="00495CDF" w:rsidRDefault="00723BC6" w:rsidP="00723BC6">
      <w:pPr>
        <w:ind w:firstLine="567"/>
        <w:jc w:val="both"/>
        <w:rPr>
          <w:b/>
          <w:sz w:val="28"/>
          <w:szCs w:val="28"/>
          <w:lang w:eastAsia="uk-UA"/>
        </w:rPr>
      </w:pPr>
      <w:r w:rsidRPr="00495CDF">
        <w:rPr>
          <w:bCs/>
          <w:sz w:val="28"/>
          <w:szCs w:val="28"/>
          <w:lang w:eastAsia="uk-UA"/>
        </w:rPr>
        <w:lastRenderedPageBreak/>
        <w:t>Завдання</w:t>
      </w:r>
      <w:r w:rsidRPr="00495CDF">
        <w:rPr>
          <w:sz w:val="28"/>
          <w:szCs w:val="28"/>
          <w:lang w:eastAsia="uk-UA"/>
        </w:rPr>
        <w:t xml:space="preserve">: </w:t>
      </w:r>
      <w:r w:rsidRPr="00495CDF">
        <w:rPr>
          <w:bCs/>
          <w:sz w:val="28"/>
          <w:szCs w:val="28"/>
          <w:lang w:eastAsia="uk-UA"/>
        </w:rPr>
        <w:t>з’ясувати значення мікроелементів для життєдіяльності організму людини;</w:t>
      </w:r>
      <w:r w:rsidRPr="00495CDF">
        <w:rPr>
          <w:sz w:val="28"/>
          <w:szCs w:val="28"/>
          <w:lang w:eastAsia="uk-UA"/>
        </w:rPr>
        <w:t xml:space="preserve"> </w:t>
      </w:r>
      <w:r w:rsidRPr="00495CDF">
        <w:rPr>
          <w:bCs/>
          <w:sz w:val="28"/>
          <w:szCs w:val="28"/>
          <w:lang w:eastAsia="uk-UA"/>
        </w:rPr>
        <w:t>проаналізувати причини елементдефіцитних станів;</w:t>
      </w:r>
      <w:r w:rsidRPr="00495CDF">
        <w:rPr>
          <w:b/>
          <w:sz w:val="28"/>
          <w:szCs w:val="28"/>
          <w:lang w:eastAsia="uk-UA"/>
        </w:rPr>
        <w:t xml:space="preserve"> </w:t>
      </w:r>
      <w:r w:rsidRPr="00495CDF">
        <w:rPr>
          <w:bCs/>
          <w:sz w:val="28"/>
          <w:szCs w:val="28"/>
          <w:lang w:eastAsia="uk-UA"/>
        </w:rPr>
        <w:t>вивчити та систематизувати дані про вміст мікроелементів в продуктах харчування та лікарських рослинах;</w:t>
      </w:r>
      <w:r w:rsidRPr="00495CDF">
        <w:rPr>
          <w:b/>
          <w:sz w:val="28"/>
          <w:szCs w:val="28"/>
          <w:lang w:eastAsia="uk-UA"/>
        </w:rPr>
        <w:t xml:space="preserve"> </w:t>
      </w:r>
      <w:r w:rsidRPr="00495CDF">
        <w:rPr>
          <w:bCs/>
          <w:sz w:val="28"/>
          <w:szCs w:val="28"/>
          <w:lang w:eastAsia="uk-UA"/>
        </w:rPr>
        <w:t>вивчити препарати мікроелементів</w:t>
      </w:r>
      <w:r>
        <w:rPr>
          <w:bCs/>
          <w:sz w:val="28"/>
          <w:szCs w:val="28"/>
          <w:lang w:eastAsia="uk-UA"/>
        </w:rPr>
        <w:t>,</w:t>
      </w:r>
      <w:r w:rsidRPr="00495CDF">
        <w:rPr>
          <w:bCs/>
          <w:sz w:val="28"/>
          <w:szCs w:val="28"/>
          <w:lang w:eastAsia="uk-UA"/>
        </w:rPr>
        <w:t xml:space="preserve"> що представлені на фармацевтичному ринку України</w:t>
      </w:r>
      <w:r w:rsidRPr="00495CDF">
        <w:rPr>
          <w:sz w:val="28"/>
          <w:szCs w:val="28"/>
          <w:lang w:eastAsia="uk-UA"/>
        </w:rPr>
        <w:t>.</w:t>
      </w:r>
    </w:p>
    <w:p w:rsidR="00723BC6" w:rsidRPr="00495CDF" w:rsidRDefault="00723BC6" w:rsidP="00723BC6">
      <w:pPr>
        <w:ind w:firstLine="567"/>
        <w:jc w:val="both"/>
        <w:rPr>
          <w:sz w:val="28"/>
          <w:szCs w:val="28"/>
        </w:rPr>
      </w:pPr>
      <w:r w:rsidRPr="00495CDF">
        <w:rPr>
          <w:sz w:val="28"/>
          <w:szCs w:val="28"/>
        </w:rPr>
        <w:t>Результати роботи: звіт гуртка на тему: «</w:t>
      </w:r>
      <w:r w:rsidRPr="00495CDF">
        <w:rPr>
          <w:bCs/>
          <w:sz w:val="28"/>
          <w:szCs w:val="28"/>
        </w:rPr>
        <w:t>Отрути та протиотрути: хімія, медицина, історія</w:t>
      </w:r>
      <w:r w:rsidRPr="00495CDF">
        <w:rPr>
          <w:sz w:val="28"/>
          <w:szCs w:val="28"/>
        </w:rPr>
        <w:t>» у вигляді стендової доповіді, яка представлена на сайті академії</w:t>
      </w:r>
      <w:r w:rsidR="00EC6391">
        <w:rPr>
          <w:sz w:val="28"/>
          <w:szCs w:val="28"/>
        </w:rPr>
        <w:t xml:space="preserve"> </w:t>
      </w:r>
      <w:r w:rsidRPr="00495CDF">
        <w:rPr>
          <w:sz w:val="28"/>
          <w:szCs w:val="28"/>
        </w:rPr>
        <w:t>(травень 2020 р.); випуск буклетів: «</w:t>
      </w:r>
      <w:r w:rsidRPr="00495CDF">
        <w:rPr>
          <w:bCs/>
          <w:sz w:val="28"/>
          <w:szCs w:val="28"/>
          <w:lang w:val="ru-RU"/>
        </w:rPr>
        <w:t>Групи отрут за судово-медичною класифікацією</w:t>
      </w:r>
      <w:r w:rsidRPr="00495CDF">
        <w:rPr>
          <w:sz w:val="28"/>
          <w:szCs w:val="28"/>
        </w:rPr>
        <w:t>», «</w:t>
      </w:r>
      <w:r w:rsidRPr="00495CDF">
        <w:rPr>
          <w:bCs/>
          <w:sz w:val="28"/>
          <w:szCs w:val="28"/>
          <w:lang w:val="ru-RU"/>
        </w:rPr>
        <w:t>П'ять найсмертоносніших отрут у світі</w:t>
      </w:r>
      <w:r w:rsidRPr="00495CDF">
        <w:rPr>
          <w:sz w:val="28"/>
          <w:szCs w:val="28"/>
        </w:rPr>
        <w:t>».</w:t>
      </w:r>
    </w:p>
    <w:p w:rsidR="00723BC6" w:rsidRPr="00495CDF" w:rsidRDefault="00723BC6" w:rsidP="00723BC6">
      <w:pPr>
        <w:ind w:firstLine="567"/>
        <w:jc w:val="both"/>
        <w:rPr>
          <w:sz w:val="28"/>
          <w:szCs w:val="28"/>
        </w:rPr>
      </w:pPr>
      <w:r w:rsidRPr="00495CDF">
        <w:rPr>
          <w:sz w:val="28"/>
          <w:szCs w:val="28"/>
          <w:lang w:eastAsia="uk-UA"/>
        </w:rPr>
        <w:t>Викладачі ц/к опублікували 11 статей, тез; взяли участь у 9 конференціях, семінарах та тренінгах.</w:t>
      </w:r>
    </w:p>
    <w:p w:rsidR="00723BC6" w:rsidRPr="00495CDF" w:rsidRDefault="00723BC6" w:rsidP="00723BC6">
      <w:pPr>
        <w:autoSpaceDE w:val="0"/>
        <w:autoSpaceDN w:val="0"/>
        <w:adjustRightInd w:val="0"/>
        <w:ind w:firstLine="567"/>
        <w:jc w:val="both"/>
        <w:rPr>
          <w:b/>
          <w:color w:val="FF0000"/>
          <w:sz w:val="28"/>
          <w:szCs w:val="28"/>
        </w:rPr>
      </w:pPr>
    </w:p>
    <w:p w:rsidR="00723BC6" w:rsidRPr="00495CDF" w:rsidRDefault="00723BC6" w:rsidP="00723BC6">
      <w:pPr>
        <w:ind w:firstLine="567"/>
        <w:jc w:val="center"/>
        <w:rPr>
          <w:b/>
          <w:sz w:val="28"/>
          <w:szCs w:val="28"/>
        </w:rPr>
      </w:pPr>
      <w:r w:rsidRPr="00495CDF">
        <w:rPr>
          <w:b/>
          <w:sz w:val="28"/>
          <w:szCs w:val="28"/>
        </w:rPr>
        <w:t>Циклова комісія фундаментальних дисциплін</w:t>
      </w:r>
    </w:p>
    <w:p w:rsidR="00723BC6" w:rsidRPr="00495CDF" w:rsidRDefault="00723BC6" w:rsidP="00723BC6">
      <w:pPr>
        <w:ind w:firstLine="567"/>
        <w:jc w:val="center"/>
        <w:rPr>
          <w:i/>
          <w:sz w:val="28"/>
          <w:szCs w:val="28"/>
        </w:rPr>
      </w:pPr>
      <w:r w:rsidRPr="00495CDF">
        <w:rPr>
          <w:i/>
          <w:sz w:val="28"/>
          <w:szCs w:val="28"/>
        </w:rPr>
        <w:t>(Голова циклової комісії – Олійник Л.Г.)</w:t>
      </w:r>
    </w:p>
    <w:p w:rsidR="00723BC6" w:rsidRPr="00495CDF" w:rsidRDefault="00723BC6" w:rsidP="00723BC6">
      <w:pPr>
        <w:ind w:firstLine="567"/>
        <w:jc w:val="both"/>
        <w:rPr>
          <w:sz w:val="28"/>
          <w:szCs w:val="28"/>
        </w:rPr>
      </w:pPr>
      <w:r w:rsidRPr="00495CDF">
        <w:rPr>
          <w:sz w:val="28"/>
          <w:szCs w:val="28"/>
        </w:rPr>
        <w:t xml:space="preserve">Фармакологічний гурток «Remedium» під керівництвом Олійник Л.Г. </w:t>
      </w:r>
      <w:r>
        <w:rPr>
          <w:sz w:val="28"/>
          <w:szCs w:val="28"/>
        </w:rPr>
        <w:t>на тему</w:t>
      </w:r>
      <w:r w:rsidRPr="00495CDF">
        <w:rPr>
          <w:sz w:val="28"/>
          <w:szCs w:val="28"/>
        </w:rPr>
        <w:t xml:space="preserve">: «Фунготерапія». Мета: </w:t>
      </w:r>
      <w:r w:rsidRPr="00495CDF">
        <w:rPr>
          <w:bCs/>
          <w:sz w:val="28"/>
          <w:szCs w:val="28"/>
        </w:rPr>
        <w:t>сформувати у майбутніх медичних працівників поняття про фунготерапію як один із напрямків фармакотерапіі</w:t>
      </w:r>
      <w:r w:rsidRPr="00495CDF">
        <w:rPr>
          <w:bCs/>
          <w:sz w:val="28"/>
          <w:szCs w:val="28"/>
          <w:lang w:val="ru-RU"/>
        </w:rPr>
        <w:t>.</w:t>
      </w:r>
      <w:r w:rsidRPr="00495CDF">
        <w:rPr>
          <w:sz w:val="28"/>
          <w:szCs w:val="28"/>
        </w:rPr>
        <w:t xml:space="preserve"> Кількість студентів-гуртківців – 20 осіб.</w:t>
      </w:r>
    </w:p>
    <w:p w:rsidR="00723BC6" w:rsidRPr="00495CDF" w:rsidRDefault="00723BC6" w:rsidP="00723BC6">
      <w:pPr>
        <w:ind w:firstLine="567"/>
        <w:jc w:val="both"/>
        <w:rPr>
          <w:sz w:val="28"/>
          <w:szCs w:val="28"/>
        </w:rPr>
      </w:pPr>
      <w:r w:rsidRPr="00495CDF">
        <w:rPr>
          <w:sz w:val="28"/>
          <w:szCs w:val="28"/>
        </w:rPr>
        <w:t>Гурток з психології на тему: «</w:t>
      </w:r>
      <w:r w:rsidRPr="00495CDF">
        <w:rPr>
          <w:bCs/>
          <w:sz w:val="28"/>
          <w:szCs w:val="28"/>
        </w:rPr>
        <w:t xml:space="preserve">Психологічні особливості спілкування медичних працівників і пацієнтів» (керівник – Карнацька О.С.). </w:t>
      </w:r>
      <w:r w:rsidRPr="00495CDF">
        <w:rPr>
          <w:sz w:val="28"/>
          <w:szCs w:val="28"/>
        </w:rPr>
        <w:t xml:space="preserve">Мета: </w:t>
      </w:r>
      <w:r w:rsidRPr="00495CDF">
        <w:rPr>
          <w:bCs/>
          <w:sz w:val="28"/>
          <w:szCs w:val="28"/>
        </w:rPr>
        <w:t>сформувати у майбутніх медичних працівників практичні навички спілкування з пацієнтами різних вікових категорій та з різними соматичними захворюваннями.</w:t>
      </w:r>
      <w:r w:rsidRPr="00495CDF">
        <w:rPr>
          <w:sz w:val="28"/>
          <w:szCs w:val="28"/>
        </w:rPr>
        <w:t xml:space="preserve"> Кількість студентів-гуртківців – 20 осіб.</w:t>
      </w:r>
    </w:p>
    <w:p w:rsidR="00723BC6" w:rsidRDefault="00723BC6" w:rsidP="00723BC6">
      <w:pPr>
        <w:ind w:firstLine="567"/>
        <w:jc w:val="both"/>
        <w:outlineLvl w:val="0"/>
        <w:rPr>
          <w:rFonts w:eastAsia="Calibri"/>
          <w:sz w:val="28"/>
          <w:szCs w:val="28"/>
          <w:lang w:eastAsia="en-US"/>
        </w:rPr>
      </w:pPr>
      <w:r w:rsidRPr="00495CDF">
        <w:rPr>
          <w:sz w:val="28"/>
          <w:szCs w:val="28"/>
        </w:rPr>
        <w:t xml:space="preserve">Практичним результатом роботи гуртків стала підготовка буклетів, презентацій та </w:t>
      </w:r>
      <w:r w:rsidRPr="00495CDF">
        <w:rPr>
          <w:rFonts w:eastAsia="Calibri"/>
          <w:sz w:val="28"/>
          <w:szCs w:val="28"/>
          <w:lang w:eastAsia="en-US"/>
        </w:rPr>
        <w:t>випуск стендової доповіді до Між</w:t>
      </w:r>
      <w:r>
        <w:rPr>
          <w:rFonts w:eastAsia="Calibri"/>
          <w:sz w:val="28"/>
          <w:szCs w:val="28"/>
          <w:lang w:eastAsia="en-US"/>
        </w:rPr>
        <w:t>народного дня науки.</w:t>
      </w:r>
    </w:p>
    <w:p w:rsidR="00723BC6" w:rsidRPr="00495CDF" w:rsidRDefault="00723BC6" w:rsidP="00723BC6">
      <w:pPr>
        <w:ind w:firstLine="567"/>
        <w:jc w:val="both"/>
        <w:outlineLvl w:val="0"/>
        <w:rPr>
          <w:sz w:val="28"/>
          <w:szCs w:val="28"/>
        </w:rPr>
      </w:pPr>
      <w:r w:rsidRPr="00495CDF">
        <w:rPr>
          <w:sz w:val="28"/>
          <w:szCs w:val="28"/>
        </w:rPr>
        <w:t>Викладачі ц/к опублікували 6 статей, взяли участь у 4-х конференціях,</w:t>
      </w:r>
      <w:r w:rsidR="00EC6391">
        <w:rPr>
          <w:sz w:val="28"/>
          <w:szCs w:val="28"/>
        </w:rPr>
        <w:t xml:space="preserve"> </w:t>
      </w:r>
      <w:r w:rsidRPr="00495CDF">
        <w:rPr>
          <w:sz w:val="28"/>
          <w:szCs w:val="28"/>
        </w:rPr>
        <w:t xml:space="preserve">3-х семінарах, 3-х </w:t>
      </w:r>
      <w:r w:rsidRPr="00495CDF">
        <w:rPr>
          <w:color w:val="000000"/>
          <w:sz w:val="28"/>
          <w:szCs w:val="28"/>
          <w:shd w:val="clear" w:color="auto" w:fill="FFFFFF"/>
        </w:rPr>
        <w:t>он-лайн тренінгах</w:t>
      </w:r>
      <w:r w:rsidRPr="00495CDF">
        <w:rPr>
          <w:sz w:val="28"/>
          <w:szCs w:val="28"/>
        </w:rPr>
        <w:t xml:space="preserve"> та у вебінарі.</w:t>
      </w:r>
      <w:r w:rsidR="00EC6391">
        <w:rPr>
          <w:sz w:val="28"/>
          <w:szCs w:val="28"/>
        </w:rPr>
        <w:t xml:space="preserve"> </w:t>
      </w:r>
    </w:p>
    <w:p w:rsidR="00723BC6" w:rsidRPr="00495CDF" w:rsidRDefault="00723BC6" w:rsidP="00723BC6">
      <w:pPr>
        <w:ind w:firstLine="567"/>
        <w:jc w:val="both"/>
        <w:rPr>
          <w:b/>
          <w:color w:val="FF0000"/>
          <w:sz w:val="28"/>
          <w:szCs w:val="28"/>
        </w:rPr>
      </w:pPr>
    </w:p>
    <w:p w:rsidR="00723BC6" w:rsidRPr="00495CDF" w:rsidRDefault="00723BC6" w:rsidP="00723BC6">
      <w:pPr>
        <w:ind w:firstLine="567"/>
        <w:jc w:val="center"/>
        <w:rPr>
          <w:b/>
          <w:sz w:val="28"/>
          <w:szCs w:val="28"/>
        </w:rPr>
      </w:pPr>
      <w:r w:rsidRPr="00495CDF">
        <w:rPr>
          <w:b/>
          <w:sz w:val="28"/>
          <w:szCs w:val="28"/>
        </w:rPr>
        <w:t>Циклова комісія клінічних дисциплін № 1</w:t>
      </w:r>
    </w:p>
    <w:p w:rsidR="00723BC6" w:rsidRPr="00495CDF" w:rsidRDefault="00723BC6" w:rsidP="00723BC6">
      <w:pPr>
        <w:ind w:firstLine="567"/>
        <w:jc w:val="center"/>
        <w:rPr>
          <w:i/>
          <w:sz w:val="28"/>
          <w:szCs w:val="28"/>
        </w:rPr>
      </w:pPr>
      <w:r w:rsidRPr="00495CDF">
        <w:rPr>
          <w:sz w:val="28"/>
          <w:szCs w:val="28"/>
        </w:rPr>
        <w:t>(</w:t>
      </w:r>
      <w:r w:rsidRPr="00495CDF">
        <w:rPr>
          <w:i/>
          <w:sz w:val="28"/>
          <w:szCs w:val="28"/>
        </w:rPr>
        <w:t>Голова циклової комісії – Діхтяренко А.М.)</w:t>
      </w:r>
    </w:p>
    <w:p w:rsidR="00723BC6" w:rsidRPr="00495CDF" w:rsidRDefault="00723BC6" w:rsidP="00723BC6">
      <w:pPr>
        <w:ind w:firstLine="567"/>
        <w:jc w:val="both"/>
        <w:rPr>
          <w:sz w:val="28"/>
          <w:szCs w:val="28"/>
        </w:rPr>
      </w:pPr>
      <w:r w:rsidRPr="00495CDF">
        <w:rPr>
          <w:sz w:val="28"/>
          <w:szCs w:val="28"/>
        </w:rPr>
        <w:t>Тема науково-дослідницької роботи циклової комісії: «</w:t>
      </w:r>
      <w:r w:rsidRPr="00495CDF">
        <w:rPr>
          <w:bCs/>
          <w:sz w:val="28"/>
          <w:szCs w:val="28"/>
        </w:rPr>
        <w:t>Медико-соціальні проблеми актуальних захворювань внутрішніх органів</w:t>
      </w:r>
      <w:r w:rsidRPr="00495CDF">
        <w:rPr>
          <w:sz w:val="28"/>
          <w:szCs w:val="28"/>
        </w:rPr>
        <w:t>». Тема гуртка: «Конвалія» (керівник гуртка – Устімова Т.Я.).</w:t>
      </w:r>
    </w:p>
    <w:p w:rsidR="00723BC6" w:rsidRPr="00A814C3" w:rsidRDefault="00723BC6" w:rsidP="00723BC6">
      <w:pPr>
        <w:pStyle w:val="2"/>
        <w:spacing w:before="0" w:after="0"/>
        <w:ind w:firstLine="567"/>
        <w:jc w:val="both"/>
        <w:rPr>
          <w:rFonts w:ascii="Times New Roman" w:hAnsi="Times New Roman"/>
          <w:b w:val="0"/>
          <w:i w:val="0"/>
        </w:rPr>
      </w:pPr>
      <w:r w:rsidRPr="00A814C3">
        <w:rPr>
          <w:rFonts w:ascii="Times New Roman" w:hAnsi="Times New Roman"/>
          <w:b w:val="0"/>
          <w:i w:val="0"/>
        </w:rPr>
        <w:t>Мета: формувати та активізувати мотивацію студентів до отримання й удосконалення якісних теоретичних знань та професійного виконання практичних навичок шляхом застосування у гуртковій роботі новітньої педагогічної технології – методу наукових проектів.</w:t>
      </w:r>
    </w:p>
    <w:p w:rsidR="00723BC6" w:rsidRPr="00A814C3" w:rsidRDefault="00723BC6" w:rsidP="00723BC6">
      <w:pPr>
        <w:pStyle w:val="2"/>
        <w:spacing w:before="0" w:after="0"/>
        <w:ind w:firstLine="567"/>
        <w:jc w:val="both"/>
        <w:rPr>
          <w:rFonts w:ascii="Times New Roman" w:hAnsi="Times New Roman"/>
          <w:b w:val="0"/>
          <w:i w:val="0"/>
        </w:rPr>
      </w:pPr>
      <w:r w:rsidRPr="00A814C3">
        <w:rPr>
          <w:rFonts w:ascii="Times New Roman" w:hAnsi="Times New Roman"/>
          <w:b w:val="0"/>
          <w:i w:val="0"/>
        </w:rPr>
        <w:t>Результати роботи:</w:t>
      </w:r>
    </w:p>
    <w:p w:rsidR="00723BC6" w:rsidRDefault="00723BC6" w:rsidP="007E00EC">
      <w:pPr>
        <w:pStyle w:val="affb"/>
        <w:numPr>
          <w:ilvl w:val="0"/>
          <w:numId w:val="67"/>
        </w:numPr>
        <w:tabs>
          <w:tab w:val="left" w:pos="993"/>
        </w:tabs>
        <w:ind w:left="0" w:firstLine="709"/>
      </w:pPr>
      <w:r w:rsidRPr="00495CDF">
        <w:t xml:space="preserve">засідання терапевтичного гуртка на тему: «Сезонні чинники розвитку алергологічних захворювань на Україні та Черкащині». Збір первинного </w:t>
      </w:r>
      <w:r>
        <w:t xml:space="preserve">матеріалу, робота з літературою (03.10.2019 р., </w:t>
      </w:r>
      <w:r w:rsidRPr="00495CDF">
        <w:t>відповідальні викладачі Устімова Т.Я.,</w:t>
      </w:r>
      <w:r>
        <w:t xml:space="preserve"> Шапошнікова </w:t>
      </w:r>
      <w:r w:rsidRPr="00495CDF">
        <w:t xml:space="preserve">В.М., задіяні 12 студентів </w:t>
      </w:r>
      <w:r w:rsidRPr="00495CDF">
        <w:rPr>
          <w:lang w:val="en-US"/>
        </w:rPr>
        <w:t>I</w:t>
      </w:r>
      <w:r w:rsidRPr="00495CDF">
        <w:t>V курсу фельдшерського та медсестринського відділень та студентів групи 2 Ак (11)).</w:t>
      </w:r>
    </w:p>
    <w:p w:rsidR="00723BC6" w:rsidRDefault="00723BC6" w:rsidP="007E00EC">
      <w:pPr>
        <w:pStyle w:val="affb"/>
        <w:numPr>
          <w:ilvl w:val="0"/>
          <w:numId w:val="67"/>
        </w:numPr>
        <w:tabs>
          <w:tab w:val="left" w:pos="993"/>
        </w:tabs>
        <w:ind w:left="0" w:firstLine="709"/>
      </w:pPr>
      <w:r w:rsidRPr="00495CDF">
        <w:t>засідання терапевтичного гуртка на тему: «Сучасні підходи до профілактики ЦД 2-го типу». Підготовка матеріал</w:t>
      </w:r>
      <w:r>
        <w:t>ів та</w:t>
      </w:r>
      <w:r w:rsidR="00EC6391">
        <w:t xml:space="preserve"> </w:t>
      </w:r>
      <w:r>
        <w:t xml:space="preserve">випуск буклетів-пам’яток (06.11.2019 р., </w:t>
      </w:r>
      <w:r w:rsidRPr="00495CDF">
        <w:t xml:space="preserve">відповідальні викладачі Устімова Т.Я., задіяні 12 студентів </w:t>
      </w:r>
      <w:r w:rsidRPr="003A2B8C">
        <w:rPr>
          <w:lang w:val="en-US"/>
        </w:rPr>
        <w:t>I</w:t>
      </w:r>
      <w:r w:rsidRPr="00495CDF">
        <w:t xml:space="preserve">V </w:t>
      </w:r>
      <w:r w:rsidRPr="00495CDF">
        <w:lastRenderedPageBreak/>
        <w:t>курсу фельдшерського та медсестринського відділень та студентів групи 2 Ак (11)).</w:t>
      </w:r>
    </w:p>
    <w:p w:rsidR="00723BC6" w:rsidRDefault="00723BC6" w:rsidP="007E00EC">
      <w:pPr>
        <w:pStyle w:val="affb"/>
        <w:numPr>
          <w:ilvl w:val="0"/>
          <w:numId w:val="67"/>
        </w:numPr>
        <w:tabs>
          <w:tab w:val="left" w:pos="993"/>
        </w:tabs>
        <w:ind w:left="0" w:firstLine="709"/>
      </w:pPr>
      <w:r w:rsidRPr="00495CDF">
        <w:t>засідання терапевтичного гуртка на тему: «Вплив екологічних чинників на</w:t>
      </w:r>
      <w:r>
        <w:t xml:space="preserve"> перебіг ендокринних патологій» </w:t>
      </w:r>
      <w:r>
        <w:rPr>
          <w:bCs/>
        </w:rPr>
        <w:t xml:space="preserve">(05.12.2019 р., </w:t>
      </w:r>
      <w:r w:rsidRPr="003A2B8C">
        <w:rPr>
          <w:bCs/>
        </w:rPr>
        <w:t xml:space="preserve">відповідальні викладачі </w:t>
      </w:r>
      <w:r w:rsidRPr="00495CDF">
        <w:t>Устімова Т.Я.,</w:t>
      </w:r>
      <w:r w:rsidR="00EC6391">
        <w:t xml:space="preserve"> </w:t>
      </w:r>
      <w:r w:rsidRPr="00495CDF">
        <w:t>задіяні студенти груп</w:t>
      </w:r>
      <w:r w:rsidR="00EC6391">
        <w:t xml:space="preserve"> </w:t>
      </w:r>
      <w:r w:rsidRPr="003A2B8C">
        <w:rPr>
          <w:lang w:val="en-US"/>
        </w:rPr>
        <w:t>I</w:t>
      </w:r>
      <w:r w:rsidRPr="00495CDF">
        <w:t>V м/с А, Б (9) та 2 Ак (11)</w:t>
      </w:r>
      <w:r>
        <w:t>.</w:t>
      </w:r>
    </w:p>
    <w:p w:rsidR="00723BC6" w:rsidRDefault="00723BC6" w:rsidP="007E00EC">
      <w:pPr>
        <w:pStyle w:val="affb"/>
        <w:numPr>
          <w:ilvl w:val="0"/>
          <w:numId w:val="67"/>
        </w:numPr>
        <w:tabs>
          <w:tab w:val="left" w:pos="993"/>
        </w:tabs>
        <w:ind w:left="0" w:firstLine="709"/>
      </w:pPr>
      <w:r w:rsidRPr="00495CDF">
        <w:t>засідання терапевтичного гуртка на тему: « Немедикаментозні методи відновлювального лікування пацієнтів, що пер</w:t>
      </w:r>
      <w:r>
        <w:t xml:space="preserve">енесли негоспітальну пневмонію» </w:t>
      </w:r>
      <w:r w:rsidRPr="00495CDF">
        <w:t>(06.02.2020</w:t>
      </w:r>
      <w:r>
        <w:t xml:space="preserve"> р., </w:t>
      </w:r>
      <w:r w:rsidRPr="00495CDF">
        <w:t>відповідальні викладачі Устімова Т.Я.,</w:t>
      </w:r>
      <w:r>
        <w:t xml:space="preserve"> Зарудняк </w:t>
      </w:r>
      <w:r w:rsidRPr="00495CDF">
        <w:t xml:space="preserve">Н.В., задіяні 12 студентів </w:t>
      </w:r>
      <w:r w:rsidRPr="003A2B8C">
        <w:rPr>
          <w:lang w:val="en-US"/>
        </w:rPr>
        <w:t>I</w:t>
      </w:r>
      <w:r w:rsidRPr="00495CDF">
        <w:t>V курсу фельдшерського та медсестринського відділень та студентів групи 2 Ак (11)).</w:t>
      </w:r>
    </w:p>
    <w:p w:rsidR="00723BC6" w:rsidRPr="00495CDF" w:rsidRDefault="00723BC6" w:rsidP="007E00EC">
      <w:pPr>
        <w:pStyle w:val="affb"/>
        <w:numPr>
          <w:ilvl w:val="0"/>
          <w:numId w:val="67"/>
        </w:numPr>
        <w:tabs>
          <w:tab w:val="left" w:pos="993"/>
        </w:tabs>
        <w:ind w:left="0" w:firstLine="709"/>
      </w:pPr>
      <w:r w:rsidRPr="00495CDF">
        <w:t>засідання терапевтичного гуртка на тему: «Римт життя сучасної людини: шляхи збереження здоров’я».</w:t>
      </w:r>
      <w:r>
        <w:t xml:space="preserve"> Випуск буклетів та повідомлень </w:t>
      </w:r>
      <w:r w:rsidRPr="00495CDF">
        <w:t>(11.03.2020</w:t>
      </w:r>
      <w:r>
        <w:t xml:space="preserve"> р., </w:t>
      </w:r>
      <w:r w:rsidRPr="00495CDF">
        <w:t>відповідальні викладачі Устімова Т.Я.,</w:t>
      </w:r>
      <w:r>
        <w:t xml:space="preserve"> </w:t>
      </w:r>
      <w:r w:rsidRPr="00495CDF">
        <w:t xml:space="preserve">Блонська Н.В., задіяні 12 студентів </w:t>
      </w:r>
      <w:r w:rsidRPr="003A2B8C">
        <w:rPr>
          <w:lang w:val="en-US"/>
        </w:rPr>
        <w:t>I</w:t>
      </w:r>
      <w:r w:rsidRPr="00495CDF">
        <w:t>V курсу фельдшерського та медсестринського відділень та студентів групи 2 Ак (11)).</w:t>
      </w:r>
    </w:p>
    <w:p w:rsidR="00723BC6" w:rsidRPr="00495CDF" w:rsidRDefault="00723BC6" w:rsidP="00723BC6">
      <w:pPr>
        <w:pStyle w:val="affb"/>
        <w:tabs>
          <w:tab w:val="left" w:pos="993"/>
        </w:tabs>
        <w:ind w:firstLine="709"/>
      </w:pPr>
      <w:r w:rsidRPr="00495CDF">
        <w:t>Засідання проводились регулярно, згідно складеного графіку. Присутність студентів була задокументована. Підготовлені матеріали (презентації) були задіяні в оформленні навчально-методичної документації. Виконувались інші види роботи, а саме: випуск тематичних листівок,</w:t>
      </w:r>
      <w:r w:rsidRPr="00495CDF">
        <w:rPr>
          <w:lang w:val="ru-RU"/>
        </w:rPr>
        <w:t xml:space="preserve"> </w:t>
      </w:r>
      <w:r w:rsidRPr="00495CDF">
        <w:t>буклетів,</w:t>
      </w:r>
      <w:r w:rsidRPr="00495CDF">
        <w:rPr>
          <w:lang w:val="ru-RU"/>
        </w:rPr>
        <w:t xml:space="preserve"> </w:t>
      </w:r>
      <w:r w:rsidRPr="00495CDF">
        <w:t>пам’яток. Студенти проводили</w:t>
      </w:r>
      <w:r w:rsidR="00EC6391">
        <w:t xml:space="preserve"> </w:t>
      </w:r>
      <w:r w:rsidRPr="00495CDF">
        <w:t xml:space="preserve">збір первинного матеріалу стосовно заданих тем. Проводилось навчання </w:t>
      </w:r>
      <w:r w:rsidRPr="00495CDF">
        <w:rPr>
          <w:color w:val="000000"/>
        </w:rPr>
        <w:t>гуртківців способам збору наукової інформації під час роботи в клініці, самостійній</w:t>
      </w:r>
      <w:r w:rsidRPr="00495CDF">
        <w:t xml:space="preserve"> роботі з літературою, бібліотечним каталогом, пошуку інформації в мережі Internet.</w:t>
      </w:r>
    </w:p>
    <w:p w:rsidR="00723BC6" w:rsidRPr="00495CDF" w:rsidRDefault="00723BC6" w:rsidP="00723BC6">
      <w:pPr>
        <w:ind w:firstLine="567"/>
        <w:jc w:val="both"/>
        <w:outlineLvl w:val="0"/>
        <w:rPr>
          <w:sz w:val="28"/>
          <w:szCs w:val="28"/>
        </w:rPr>
      </w:pPr>
      <w:r w:rsidRPr="00495CDF">
        <w:rPr>
          <w:sz w:val="28"/>
          <w:szCs w:val="28"/>
        </w:rPr>
        <w:t>Викладачі ц/к виступили з 1 доповіддю, взяли учас</w:t>
      </w:r>
      <w:r>
        <w:rPr>
          <w:sz w:val="28"/>
          <w:szCs w:val="28"/>
        </w:rPr>
        <w:t>ть у 24 конференціях, семінарах</w:t>
      </w:r>
      <w:r w:rsidRPr="00495CDF">
        <w:rPr>
          <w:sz w:val="28"/>
          <w:szCs w:val="28"/>
        </w:rPr>
        <w:t xml:space="preserve">, тренінгах, вебінарах. </w:t>
      </w:r>
    </w:p>
    <w:p w:rsidR="00723BC6" w:rsidRPr="00495CDF" w:rsidRDefault="00723BC6" w:rsidP="00723BC6">
      <w:pPr>
        <w:ind w:firstLine="567"/>
        <w:jc w:val="both"/>
        <w:rPr>
          <w:b/>
          <w:color w:val="FF0000"/>
          <w:sz w:val="28"/>
          <w:szCs w:val="28"/>
        </w:rPr>
      </w:pPr>
    </w:p>
    <w:p w:rsidR="00723BC6" w:rsidRPr="00495CDF" w:rsidRDefault="00723BC6" w:rsidP="00723BC6">
      <w:pPr>
        <w:ind w:firstLine="567"/>
        <w:jc w:val="center"/>
        <w:rPr>
          <w:b/>
          <w:sz w:val="28"/>
          <w:szCs w:val="28"/>
        </w:rPr>
      </w:pPr>
      <w:r w:rsidRPr="00495CDF">
        <w:rPr>
          <w:b/>
          <w:sz w:val="28"/>
          <w:szCs w:val="28"/>
        </w:rPr>
        <w:t>Циклова комісія клінічних дисциплін № 2</w:t>
      </w:r>
    </w:p>
    <w:p w:rsidR="00723BC6" w:rsidRPr="00495CDF" w:rsidRDefault="00723BC6" w:rsidP="00723BC6">
      <w:pPr>
        <w:ind w:firstLine="567"/>
        <w:jc w:val="center"/>
        <w:rPr>
          <w:i/>
          <w:sz w:val="28"/>
          <w:szCs w:val="28"/>
        </w:rPr>
      </w:pPr>
      <w:r w:rsidRPr="00495CDF">
        <w:rPr>
          <w:sz w:val="28"/>
          <w:szCs w:val="28"/>
        </w:rPr>
        <w:t>(</w:t>
      </w:r>
      <w:r w:rsidRPr="00495CDF">
        <w:rPr>
          <w:i/>
          <w:sz w:val="28"/>
          <w:szCs w:val="28"/>
        </w:rPr>
        <w:t>Голова циклової комісії – Прокопенко Т.Б.)</w:t>
      </w:r>
    </w:p>
    <w:p w:rsidR="00723BC6" w:rsidRPr="00495CDF" w:rsidRDefault="00723BC6" w:rsidP="00723BC6">
      <w:pPr>
        <w:ind w:firstLine="567"/>
        <w:jc w:val="both"/>
        <w:rPr>
          <w:i/>
          <w:color w:val="FF0000"/>
          <w:sz w:val="28"/>
          <w:szCs w:val="28"/>
        </w:rPr>
      </w:pPr>
      <w:r w:rsidRPr="00495CDF">
        <w:rPr>
          <w:sz w:val="28"/>
          <w:szCs w:val="28"/>
        </w:rPr>
        <w:t xml:space="preserve">Тема науково-дослідницької роботи циклової комісії: «Імунопрофілактика». Тема гуртка: </w:t>
      </w:r>
      <w:r>
        <w:rPr>
          <w:sz w:val="28"/>
          <w:szCs w:val="28"/>
        </w:rPr>
        <w:t>«</w:t>
      </w:r>
      <w:r w:rsidRPr="00495CDF">
        <w:rPr>
          <w:sz w:val="28"/>
          <w:szCs w:val="28"/>
        </w:rPr>
        <w:t>Профілактика дифтерії</w:t>
      </w:r>
      <w:r>
        <w:rPr>
          <w:sz w:val="28"/>
          <w:szCs w:val="28"/>
        </w:rPr>
        <w:t>»</w:t>
      </w:r>
      <w:r w:rsidRPr="00495CDF">
        <w:rPr>
          <w:sz w:val="28"/>
          <w:szCs w:val="28"/>
        </w:rPr>
        <w:t xml:space="preserve"> (керівник гуртка – Прокопенко Т.Б.). Мета: Спрямувати пошукову діяльність на з'ясування стану захворюваності на дифтерію, важливість вакцинації, як надійного методу захисту населення від інфекції. До роботи гуртка долучилися 11 студентів.</w:t>
      </w:r>
    </w:p>
    <w:p w:rsidR="00723BC6" w:rsidRPr="00495CDF" w:rsidRDefault="00723BC6" w:rsidP="00723BC6">
      <w:pPr>
        <w:ind w:firstLine="567"/>
        <w:jc w:val="both"/>
        <w:rPr>
          <w:sz w:val="28"/>
          <w:szCs w:val="28"/>
        </w:rPr>
      </w:pPr>
      <w:r w:rsidRPr="00495CDF">
        <w:rPr>
          <w:sz w:val="28"/>
          <w:szCs w:val="28"/>
        </w:rPr>
        <w:t>Результати роботи: 11.12.19 р. проведено</w:t>
      </w:r>
      <w:r w:rsidRPr="00495CDF">
        <w:rPr>
          <w:sz w:val="28"/>
          <w:szCs w:val="28"/>
        </w:rPr>
        <w:tab/>
        <w:t>відкрите</w:t>
      </w:r>
      <w:r>
        <w:rPr>
          <w:sz w:val="28"/>
          <w:szCs w:val="28"/>
        </w:rPr>
        <w:t xml:space="preserve"> </w:t>
      </w:r>
      <w:r w:rsidRPr="00495CDF">
        <w:rPr>
          <w:sz w:val="28"/>
          <w:szCs w:val="28"/>
        </w:rPr>
        <w:t>засідання гуртка «Імунопрофілактика» на тему: «Профілактика дифтерії», брала участь провідний спеціаліст з алергології та імунології Євтушенко Н.О.</w:t>
      </w:r>
      <w:r w:rsidRPr="00495CDF">
        <w:rPr>
          <w:sz w:val="28"/>
          <w:szCs w:val="28"/>
        </w:rPr>
        <w:tab/>
        <w:t>;</w:t>
      </w:r>
      <w:r w:rsidRPr="00495CDF">
        <w:rPr>
          <w:i/>
          <w:color w:val="FF0000"/>
          <w:sz w:val="28"/>
          <w:szCs w:val="28"/>
        </w:rPr>
        <w:t xml:space="preserve"> </w:t>
      </w:r>
      <w:r w:rsidRPr="00495CDF">
        <w:rPr>
          <w:sz w:val="28"/>
          <w:szCs w:val="28"/>
        </w:rPr>
        <w:t>зібрані та опрацьовані статистичні дані по захворюванню на дифтерію в Україні протягом останніх 10 років, підготовлені графіки;</w:t>
      </w:r>
      <w:r w:rsidRPr="00495CDF">
        <w:rPr>
          <w:i/>
          <w:color w:val="FF0000"/>
          <w:sz w:val="28"/>
          <w:szCs w:val="28"/>
        </w:rPr>
        <w:t xml:space="preserve"> </w:t>
      </w:r>
      <w:r w:rsidRPr="00495CDF">
        <w:rPr>
          <w:sz w:val="28"/>
          <w:szCs w:val="28"/>
        </w:rPr>
        <w:t>проведено анкетування батьків щодо їх відношення до вакцинування проти дифтерії;</w:t>
      </w:r>
      <w:r w:rsidRPr="00495CDF">
        <w:rPr>
          <w:i/>
          <w:color w:val="FF0000"/>
          <w:sz w:val="28"/>
          <w:szCs w:val="28"/>
        </w:rPr>
        <w:t xml:space="preserve"> </w:t>
      </w:r>
      <w:r w:rsidRPr="00495CDF">
        <w:rPr>
          <w:sz w:val="28"/>
          <w:szCs w:val="28"/>
        </w:rPr>
        <w:t>оброблені дані анкетування та зроблені графіки їх аналізу;</w:t>
      </w:r>
      <w:r w:rsidRPr="00495CDF">
        <w:rPr>
          <w:i/>
          <w:color w:val="FF0000"/>
          <w:sz w:val="28"/>
          <w:szCs w:val="28"/>
        </w:rPr>
        <w:t xml:space="preserve"> </w:t>
      </w:r>
      <w:r w:rsidRPr="00495CDF">
        <w:rPr>
          <w:sz w:val="28"/>
          <w:szCs w:val="28"/>
        </w:rPr>
        <w:t>підготовлені буклети по профілактиці дифтері</w:t>
      </w:r>
      <w:r>
        <w:rPr>
          <w:sz w:val="28"/>
          <w:szCs w:val="28"/>
        </w:rPr>
        <w:t>ї; знято навчальний відеофільм «Дифтерія»</w:t>
      </w:r>
      <w:r w:rsidRPr="00495CDF">
        <w:rPr>
          <w:sz w:val="28"/>
          <w:szCs w:val="28"/>
        </w:rPr>
        <w:t>;</w:t>
      </w:r>
      <w:r w:rsidRPr="00495CDF">
        <w:rPr>
          <w:i/>
          <w:color w:val="FF0000"/>
          <w:sz w:val="28"/>
          <w:szCs w:val="28"/>
        </w:rPr>
        <w:t xml:space="preserve"> </w:t>
      </w:r>
      <w:r>
        <w:rPr>
          <w:sz w:val="28"/>
          <w:szCs w:val="28"/>
        </w:rPr>
        <w:t>випуск газети «Увага! Дифтерія!». Підготовлено постер</w:t>
      </w:r>
      <w:r w:rsidR="00EC6391">
        <w:rPr>
          <w:sz w:val="28"/>
          <w:szCs w:val="28"/>
        </w:rPr>
        <w:t xml:space="preserve"> </w:t>
      </w:r>
      <w:r>
        <w:rPr>
          <w:sz w:val="28"/>
          <w:szCs w:val="28"/>
        </w:rPr>
        <w:t>«Дифтерія» до Всесвітнього Дня науки</w:t>
      </w:r>
      <w:r w:rsidRPr="00495CDF">
        <w:rPr>
          <w:sz w:val="28"/>
          <w:szCs w:val="28"/>
        </w:rPr>
        <w:t>.</w:t>
      </w:r>
      <w:r>
        <w:rPr>
          <w:sz w:val="28"/>
          <w:szCs w:val="28"/>
        </w:rPr>
        <w:t xml:space="preserve"> </w:t>
      </w:r>
      <w:r w:rsidRPr="00495CDF">
        <w:rPr>
          <w:sz w:val="28"/>
          <w:szCs w:val="28"/>
        </w:rPr>
        <w:t>Проведено відкрите засідання гуртка з провідним спеціалістом з алергології та імунології Євтушенко Н.О.</w:t>
      </w:r>
    </w:p>
    <w:p w:rsidR="00723BC6" w:rsidRPr="00495CDF" w:rsidRDefault="00723BC6" w:rsidP="00723BC6">
      <w:pPr>
        <w:ind w:firstLine="567"/>
        <w:jc w:val="both"/>
        <w:rPr>
          <w:b/>
          <w:color w:val="FF0000"/>
          <w:sz w:val="28"/>
          <w:szCs w:val="28"/>
        </w:rPr>
      </w:pPr>
    </w:p>
    <w:p w:rsidR="00723BC6" w:rsidRPr="00723BC6" w:rsidRDefault="00723BC6" w:rsidP="00723BC6">
      <w:pPr>
        <w:ind w:firstLine="567"/>
        <w:jc w:val="center"/>
        <w:rPr>
          <w:b/>
          <w:color w:val="000000"/>
          <w:sz w:val="28"/>
          <w:szCs w:val="28"/>
        </w:rPr>
      </w:pPr>
      <w:r w:rsidRPr="00723BC6">
        <w:rPr>
          <w:b/>
          <w:color w:val="000000"/>
          <w:sz w:val="28"/>
          <w:szCs w:val="28"/>
        </w:rPr>
        <w:lastRenderedPageBreak/>
        <w:t>Циклова комісія хірургічних дисциплін, екстреної медицини та військово-медичної підготовки</w:t>
      </w:r>
    </w:p>
    <w:p w:rsidR="00723BC6" w:rsidRPr="00723BC6" w:rsidRDefault="00723BC6" w:rsidP="00723BC6">
      <w:pPr>
        <w:ind w:firstLine="567"/>
        <w:jc w:val="center"/>
        <w:rPr>
          <w:i/>
          <w:color w:val="000000"/>
          <w:sz w:val="28"/>
          <w:szCs w:val="28"/>
        </w:rPr>
      </w:pPr>
      <w:r w:rsidRPr="00723BC6">
        <w:rPr>
          <w:color w:val="000000"/>
          <w:sz w:val="28"/>
          <w:szCs w:val="28"/>
        </w:rPr>
        <w:t>(</w:t>
      </w:r>
      <w:r w:rsidRPr="00723BC6">
        <w:rPr>
          <w:i/>
          <w:color w:val="000000"/>
          <w:sz w:val="28"/>
          <w:szCs w:val="28"/>
        </w:rPr>
        <w:t>Голова циклової комісії – Федосєєва О.В.)</w:t>
      </w:r>
    </w:p>
    <w:p w:rsidR="00723BC6" w:rsidRPr="00723BC6" w:rsidRDefault="00723BC6" w:rsidP="00723BC6">
      <w:pPr>
        <w:pStyle w:val="aff5"/>
        <w:spacing w:before="0" w:beforeAutospacing="0" w:after="0" w:afterAutospacing="0"/>
        <w:ind w:firstLine="567"/>
        <w:jc w:val="both"/>
        <w:textAlignment w:val="baseline"/>
        <w:rPr>
          <w:color w:val="000000"/>
          <w:sz w:val="28"/>
          <w:szCs w:val="28"/>
        </w:rPr>
      </w:pPr>
      <w:r w:rsidRPr="00723BC6">
        <w:rPr>
          <w:color w:val="000000"/>
          <w:sz w:val="28"/>
          <w:szCs w:val="28"/>
        </w:rPr>
        <w:t>Тема науково-дослідницької роботи циклової комісії: «</w:t>
      </w:r>
      <w:r w:rsidRPr="00723BC6">
        <w:rPr>
          <w:rFonts w:eastAsia="+mn-ea"/>
          <w:bCs/>
          <w:color w:val="000000"/>
          <w:kern w:val="24"/>
          <w:sz w:val="28"/>
          <w:szCs w:val="28"/>
          <w:lang w:val="uk-UA"/>
        </w:rPr>
        <w:t>Екстрена медична допомога. Діяльність служби медицини катастроф в умовах надзвичайних ситуацій та зоні проведення ООС</w:t>
      </w:r>
      <w:r w:rsidRPr="00723BC6">
        <w:rPr>
          <w:color w:val="000000"/>
          <w:sz w:val="28"/>
          <w:szCs w:val="28"/>
        </w:rPr>
        <w:t xml:space="preserve">». </w:t>
      </w:r>
    </w:p>
    <w:p w:rsidR="00723BC6" w:rsidRPr="00723BC6" w:rsidRDefault="00723BC6" w:rsidP="00723BC6">
      <w:pPr>
        <w:pStyle w:val="aff5"/>
        <w:spacing w:before="0" w:beforeAutospacing="0" w:after="0" w:afterAutospacing="0"/>
        <w:ind w:firstLine="567"/>
        <w:jc w:val="both"/>
        <w:textAlignment w:val="baseline"/>
        <w:rPr>
          <w:color w:val="000000"/>
          <w:sz w:val="28"/>
          <w:szCs w:val="28"/>
          <w:lang w:val="uk-UA"/>
        </w:rPr>
      </w:pPr>
      <w:r w:rsidRPr="00723BC6">
        <w:rPr>
          <w:color w:val="000000"/>
          <w:sz w:val="28"/>
          <w:szCs w:val="28"/>
          <w:lang w:val="uk-UA"/>
        </w:rPr>
        <w:t>Хімічний гурток «</w:t>
      </w:r>
      <w:r w:rsidRPr="00723BC6">
        <w:rPr>
          <w:rFonts w:eastAsia="+mn-ea"/>
          <w:bCs/>
          <w:color w:val="000000"/>
          <w:kern w:val="24"/>
          <w:sz w:val="28"/>
          <w:szCs w:val="28"/>
          <w:lang w:val="en-US"/>
        </w:rPr>
        <w:t>Ambulance</w:t>
      </w:r>
      <w:r w:rsidRPr="00723BC6">
        <w:rPr>
          <w:rFonts w:eastAsia="+mn-ea"/>
          <w:bCs/>
          <w:color w:val="000000"/>
          <w:kern w:val="24"/>
          <w:sz w:val="28"/>
          <w:szCs w:val="28"/>
          <w:lang w:val="uk-UA"/>
        </w:rPr>
        <w:t xml:space="preserve">» (керівники – Федосєєва О.В., Дмитрієв С.О., Пасечник Д.А.). </w:t>
      </w:r>
      <w:r w:rsidRPr="00723BC6">
        <w:rPr>
          <w:color w:val="000000"/>
          <w:sz w:val="28"/>
          <w:szCs w:val="28"/>
          <w:lang w:val="uk-UA"/>
        </w:rPr>
        <w:t xml:space="preserve">Мета: підготувати студентів до надання першої медичної допомоги пораненим та постраждалим. Завдання: </w:t>
      </w:r>
      <w:r w:rsidRPr="00723BC6">
        <w:rPr>
          <w:rFonts w:eastAsia="+mn-ea"/>
          <w:bCs/>
          <w:color w:val="000000"/>
          <w:kern w:val="24"/>
          <w:sz w:val="28"/>
          <w:szCs w:val="28"/>
          <w:lang w:val="uk-UA"/>
        </w:rPr>
        <w:t>науково-пошукова робота з питань надання першої невідкладної допомоги в різних державах, володіння сучасними методами надання першої медичної допомоги</w:t>
      </w:r>
      <w:r w:rsidR="00EC6391">
        <w:rPr>
          <w:rFonts w:eastAsia="+mn-ea"/>
          <w:bCs/>
          <w:color w:val="000000"/>
          <w:kern w:val="24"/>
          <w:sz w:val="28"/>
          <w:szCs w:val="28"/>
          <w:lang w:val="uk-UA"/>
        </w:rPr>
        <w:t xml:space="preserve"> </w:t>
      </w:r>
      <w:r w:rsidRPr="00723BC6">
        <w:rPr>
          <w:rFonts w:eastAsia="+mn-ea"/>
          <w:bCs/>
          <w:color w:val="000000"/>
          <w:kern w:val="24"/>
          <w:sz w:val="28"/>
          <w:szCs w:val="28"/>
          <w:lang w:val="uk-UA"/>
        </w:rPr>
        <w:t>при надзвичайних ситуаціях у повсякденному житті і на полі бою.</w:t>
      </w:r>
      <w:r w:rsidRPr="00723BC6">
        <w:rPr>
          <w:color w:val="000000"/>
          <w:sz w:val="28"/>
          <w:szCs w:val="28"/>
          <w:lang w:val="uk-UA"/>
        </w:rPr>
        <w:t xml:space="preserve"> </w:t>
      </w:r>
      <w:r w:rsidRPr="00723BC6">
        <w:rPr>
          <w:rFonts w:eastAsia="+mn-ea"/>
          <w:bCs/>
          <w:color w:val="000000"/>
          <w:kern w:val="24"/>
          <w:sz w:val="28"/>
          <w:szCs w:val="28"/>
          <w:lang w:val="uk-UA"/>
        </w:rPr>
        <w:t xml:space="preserve">Результати: хірургічний гурток працює в кабінеті навчальної практики з хірургії на базі центру симуляційного навчання Черкаської медичної академії. </w:t>
      </w:r>
      <w:r w:rsidRPr="00723BC6">
        <w:rPr>
          <w:rFonts w:eastAsia="+mn-ea"/>
          <w:bCs/>
          <w:color w:val="000000"/>
          <w:kern w:val="24"/>
          <w:sz w:val="28"/>
          <w:szCs w:val="28"/>
        </w:rPr>
        <w:t>Студенти працюють над темою гуртка в Черкаському обласному центрі ЕМД та МК та міській лікарні № 3.</w:t>
      </w:r>
    </w:p>
    <w:p w:rsidR="00723BC6" w:rsidRPr="00723BC6" w:rsidRDefault="00723BC6" w:rsidP="00723BC6">
      <w:pPr>
        <w:ind w:firstLine="567"/>
        <w:jc w:val="both"/>
        <w:textAlignment w:val="baseline"/>
        <w:rPr>
          <w:color w:val="000000"/>
          <w:sz w:val="28"/>
          <w:szCs w:val="28"/>
          <w:lang w:val="ru-RU"/>
        </w:rPr>
      </w:pPr>
      <w:r w:rsidRPr="00723BC6">
        <w:rPr>
          <w:rFonts w:eastAsia="+mn-ea"/>
          <w:bCs/>
          <w:color w:val="000000"/>
          <w:kern w:val="24"/>
          <w:sz w:val="28"/>
          <w:szCs w:val="28"/>
        </w:rPr>
        <w:t xml:space="preserve">Студенти беруть участь у конференціях, присвячених підсумку науково-дослідницької, гурткової та пошукової роботи предметної комісії хірургічних дисциплін, у проведенні тижня циклової комісії. </w:t>
      </w:r>
      <w:r w:rsidRPr="00723BC6">
        <w:rPr>
          <w:bCs/>
          <w:color w:val="000000"/>
          <w:sz w:val="28"/>
          <w:szCs w:val="28"/>
        </w:rPr>
        <w:t>Проведено 8 засідань гуртка. Результати роботи гуртка опубліковано на сайті академії.</w:t>
      </w:r>
    </w:p>
    <w:p w:rsidR="00723BC6" w:rsidRPr="00495CDF" w:rsidRDefault="00723BC6" w:rsidP="00723BC6">
      <w:pPr>
        <w:pStyle w:val="affb"/>
        <w:ind w:firstLine="567"/>
        <w:rPr>
          <w:b/>
          <w:bCs/>
          <w:color w:val="FF0000"/>
        </w:rPr>
      </w:pPr>
    </w:p>
    <w:p w:rsidR="00723BC6" w:rsidRPr="00495CDF" w:rsidRDefault="00723BC6" w:rsidP="00723BC6">
      <w:pPr>
        <w:pStyle w:val="affb"/>
        <w:ind w:firstLine="567"/>
        <w:jc w:val="center"/>
        <w:rPr>
          <w:b/>
          <w:bCs/>
        </w:rPr>
      </w:pPr>
      <w:r w:rsidRPr="00495CDF">
        <w:rPr>
          <w:b/>
          <w:bCs/>
        </w:rPr>
        <w:t>Циклова комісія</w:t>
      </w:r>
      <w:r w:rsidRPr="00495CDF">
        <w:rPr>
          <w:b/>
        </w:rPr>
        <w:t xml:space="preserve"> фахових медсестринських дисциплін</w:t>
      </w:r>
    </w:p>
    <w:p w:rsidR="00723BC6" w:rsidRPr="00495CDF" w:rsidRDefault="00723BC6" w:rsidP="00723BC6">
      <w:pPr>
        <w:pStyle w:val="affb"/>
        <w:ind w:firstLine="567"/>
        <w:jc w:val="center"/>
        <w:rPr>
          <w:bCs/>
          <w:i/>
        </w:rPr>
      </w:pPr>
      <w:r w:rsidRPr="00495CDF">
        <w:rPr>
          <w:bCs/>
        </w:rPr>
        <w:t>(</w:t>
      </w:r>
      <w:r w:rsidRPr="00495CDF">
        <w:rPr>
          <w:bCs/>
          <w:i/>
        </w:rPr>
        <w:t>Голова циклової комісії – Бразалій Л.П.)</w:t>
      </w:r>
    </w:p>
    <w:p w:rsidR="00723BC6" w:rsidRPr="00495CDF" w:rsidRDefault="00723BC6" w:rsidP="00723BC6">
      <w:pPr>
        <w:ind w:firstLine="567"/>
        <w:jc w:val="both"/>
        <w:rPr>
          <w:sz w:val="28"/>
          <w:szCs w:val="28"/>
        </w:rPr>
      </w:pPr>
      <w:r w:rsidRPr="00495CDF">
        <w:rPr>
          <w:sz w:val="28"/>
          <w:szCs w:val="28"/>
        </w:rPr>
        <w:t>Викладачі циклової комісії активно залучали студентів до гурткової та пошукової роботи. Тема гуртка: «Сестринська справа» (керівник гуртка – Мірошник Г.О.). Студенти оволоділи новими знаннями із цього питання, ознайомились із досвідом інших країн у цій сфері, відшліфували свої практичні навички та вміння. Кількість студентів у гуртку: 23, займаються науково-дослідницькою роботою – 13, технічною творчістю</w:t>
      </w:r>
      <w:r w:rsidR="00EC6391">
        <w:rPr>
          <w:sz w:val="28"/>
          <w:szCs w:val="28"/>
        </w:rPr>
        <w:t xml:space="preserve"> </w:t>
      </w:r>
      <w:r w:rsidRPr="00495CDF">
        <w:rPr>
          <w:sz w:val="28"/>
          <w:szCs w:val="28"/>
        </w:rPr>
        <w:t xml:space="preserve">– 10. </w:t>
      </w:r>
    </w:p>
    <w:p w:rsidR="00723BC6" w:rsidRPr="00495CDF" w:rsidRDefault="00723BC6" w:rsidP="00723BC6">
      <w:pPr>
        <w:ind w:firstLine="567"/>
        <w:jc w:val="both"/>
        <w:rPr>
          <w:sz w:val="28"/>
          <w:szCs w:val="28"/>
        </w:rPr>
      </w:pPr>
      <w:r w:rsidRPr="00495CDF">
        <w:rPr>
          <w:sz w:val="28"/>
          <w:szCs w:val="28"/>
        </w:rPr>
        <w:t>Мета: о</w:t>
      </w:r>
      <w:r w:rsidRPr="00495CDF">
        <w:rPr>
          <w:bCs/>
          <w:color w:val="000000"/>
          <w:sz w:val="28"/>
          <w:szCs w:val="28"/>
        </w:rPr>
        <w:t>цінити дотримання належної гігієни рук, поводження з рукавичками та виконання основних гігієнічних параметрів медичними працівниками та студентами медичної академії на базах лікувальних закладів.</w:t>
      </w:r>
    </w:p>
    <w:p w:rsidR="00723BC6" w:rsidRPr="00495CDF" w:rsidRDefault="00723BC6" w:rsidP="00723BC6">
      <w:pPr>
        <w:ind w:firstLine="567"/>
        <w:jc w:val="both"/>
        <w:rPr>
          <w:sz w:val="28"/>
          <w:szCs w:val="28"/>
        </w:rPr>
      </w:pPr>
      <w:r w:rsidRPr="00495CDF">
        <w:rPr>
          <w:sz w:val="28"/>
          <w:szCs w:val="28"/>
        </w:rPr>
        <w:t xml:space="preserve">Результати: </w:t>
      </w:r>
      <w:r w:rsidRPr="00495CDF">
        <w:rPr>
          <w:bCs/>
          <w:color w:val="000000"/>
          <w:sz w:val="28"/>
          <w:szCs w:val="28"/>
        </w:rPr>
        <w:t xml:space="preserve">При оцінці основних гігієнічних параметрів враховували наступні вимоги щодо стану нігтів, волосся та носіння прикрас: короткі та чисті нігті; довжина білого краю нігтя не більше </w:t>
      </w:r>
      <w:smartTag w:uri="urn:schemas-microsoft-com:office:smarttags" w:element="metricconverter">
        <w:smartTagPr>
          <w:attr w:name="ProductID" w:val="3 мм"/>
        </w:smartTagPr>
        <w:r w:rsidRPr="00495CDF">
          <w:rPr>
            <w:bCs/>
            <w:color w:val="000000"/>
            <w:sz w:val="28"/>
            <w:szCs w:val="28"/>
          </w:rPr>
          <w:t>3 мм</w:t>
        </w:r>
      </w:smartTag>
      <w:r w:rsidRPr="00495CDF">
        <w:rPr>
          <w:bCs/>
          <w:color w:val="000000"/>
          <w:sz w:val="28"/>
          <w:szCs w:val="28"/>
        </w:rPr>
        <w:t>, без видимого забруднення та лакового покриття; коротке або підібране волосся, яке не виходить за межі підборіддя; відсутність ювелірних прикрас на руках (браслети, годинники, каблучки).</w:t>
      </w:r>
    </w:p>
    <w:p w:rsidR="00723BC6" w:rsidRPr="00B00394" w:rsidRDefault="00723BC6" w:rsidP="00723BC6">
      <w:pPr>
        <w:pStyle w:val="aff5"/>
        <w:spacing w:before="0" w:beforeAutospacing="0" w:after="0" w:afterAutospacing="0"/>
        <w:ind w:firstLine="567"/>
        <w:jc w:val="both"/>
        <w:rPr>
          <w:sz w:val="28"/>
          <w:szCs w:val="28"/>
          <w:lang w:val="uk-UA"/>
        </w:rPr>
      </w:pPr>
      <w:r w:rsidRPr="00495CDF">
        <w:rPr>
          <w:sz w:val="28"/>
          <w:szCs w:val="28"/>
          <w:lang w:val="uk-UA"/>
        </w:rPr>
        <w:tab/>
        <w:t>Підсумки роботи в поточн</w:t>
      </w:r>
      <w:r>
        <w:rPr>
          <w:sz w:val="28"/>
          <w:szCs w:val="28"/>
          <w:lang w:val="uk-UA"/>
        </w:rPr>
        <w:t xml:space="preserve">ому році: реферати та доповіді: </w:t>
      </w:r>
      <w:r w:rsidRPr="00495CDF">
        <w:rPr>
          <w:sz w:val="28"/>
          <w:szCs w:val="28"/>
          <w:lang w:val="uk-UA"/>
        </w:rPr>
        <w:t>«Про</w:t>
      </w:r>
      <w:r>
        <w:rPr>
          <w:sz w:val="28"/>
          <w:szCs w:val="28"/>
          <w:lang w:val="uk-UA"/>
        </w:rPr>
        <w:t>філактики ВЛІ», «Гігієна рук»; п</w:t>
      </w:r>
      <w:r w:rsidRPr="00495CDF">
        <w:rPr>
          <w:sz w:val="28"/>
          <w:szCs w:val="28"/>
          <w:lang w:val="uk-UA"/>
        </w:rPr>
        <w:t>резентації: «Сучасні аспекти профілактики ВЛІ»</w:t>
      </w:r>
      <w:r>
        <w:rPr>
          <w:sz w:val="28"/>
          <w:szCs w:val="28"/>
          <w:lang w:val="uk-UA"/>
        </w:rPr>
        <w:t>,</w:t>
      </w:r>
      <w:r w:rsidRPr="00495CDF">
        <w:rPr>
          <w:sz w:val="28"/>
          <w:szCs w:val="28"/>
          <w:lang w:val="uk-UA"/>
        </w:rPr>
        <w:t xml:space="preserve"> «Які рукавички кращ</w:t>
      </w:r>
      <w:r>
        <w:rPr>
          <w:sz w:val="28"/>
          <w:szCs w:val="28"/>
          <w:lang w:val="uk-UA"/>
        </w:rPr>
        <w:t xml:space="preserve">е обрати?»; підготували буклети: </w:t>
      </w:r>
      <w:r w:rsidRPr="00495CDF">
        <w:rPr>
          <w:sz w:val="28"/>
          <w:szCs w:val="28"/>
          <w:lang w:val="uk-UA"/>
        </w:rPr>
        <w:t>«</w:t>
      </w:r>
      <w:r w:rsidRPr="00495CDF">
        <w:rPr>
          <w:bCs/>
          <w:sz w:val="28"/>
          <w:szCs w:val="28"/>
          <w:lang w:val="uk-UA"/>
        </w:rPr>
        <w:t>Які рук</w:t>
      </w:r>
      <w:r>
        <w:rPr>
          <w:bCs/>
          <w:sz w:val="28"/>
          <w:szCs w:val="28"/>
          <w:lang w:val="uk-UA"/>
        </w:rPr>
        <w:t>авички краще –</w:t>
      </w:r>
      <w:r w:rsidRPr="00495CDF">
        <w:rPr>
          <w:bCs/>
          <w:sz w:val="28"/>
          <w:szCs w:val="28"/>
          <w:lang w:val="uk-UA"/>
        </w:rPr>
        <w:t xml:space="preserve"> нітрилові, вінілові чи латексні?</w:t>
      </w:r>
      <w:r>
        <w:rPr>
          <w:sz w:val="28"/>
          <w:szCs w:val="28"/>
          <w:lang w:val="uk-UA"/>
        </w:rPr>
        <w:t>», «Гігієнічна обробка рук»; п</w:t>
      </w:r>
      <w:r w:rsidRPr="00495CDF">
        <w:rPr>
          <w:sz w:val="28"/>
          <w:szCs w:val="28"/>
          <w:lang w:val="uk-UA"/>
        </w:rPr>
        <w:t xml:space="preserve">ідготували інформаційні флаєри «Загрози </w:t>
      </w:r>
      <w:r w:rsidRPr="00495CDF">
        <w:rPr>
          <w:bCs/>
          <w:sz w:val="28"/>
          <w:szCs w:val="28"/>
          <w:lang w:val="uk-UA"/>
        </w:rPr>
        <w:t>пов’язані з користуванням припудреними рукавичками</w:t>
      </w:r>
      <w:r>
        <w:rPr>
          <w:sz w:val="28"/>
          <w:szCs w:val="28"/>
          <w:lang w:val="uk-UA"/>
        </w:rPr>
        <w:t>»; п</w:t>
      </w:r>
      <w:r w:rsidRPr="00495CDF">
        <w:rPr>
          <w:bCs/>
          <w:sz w:val="28"/>
          <w:szCs w:val="28"/>
          <w:lang w:val="uk-UA"/>
        </w:rPr>
        <w:t>ідготували постер «Інфекційна безпека – запорука ефективної профілактики ВЛІ».</w:t>
      </w:r>
    </w:p>
    <w:p w:rsidR="00723BC6" w:rsidRPr="00495CDF" w:rsidRDefault="00723BC6" w:rsidP="00723BC6">
      <w:pPr>
        <w:ind w:firstLine="567"/>
        <w:jc w:val="both"/>
        <w:outlineLvl w:val="0"/>
        <w:rPr>
          <w:sz w:val="28"/>
          <w:szCs w:val="28"/>
        </w:rPr>
      </w:pPr>
      <w:r w:rsidRPr="00495CDF">
        <w:rPr>
          <w:sz w:val="28"/>
          <w:szCs w:val="28"/>
          <w:lang w:eastAsia="uk-UA"/>
        </w:rPr>
        <w:t xml:space="preserve">Викладачі циклової комісії </w:t>
      </w:r>
      <w:r w:rsidRPr="00495CDF">
        <w:rPr>
          <w:sz w:val="28"/>
          <w:szCs w:val="28"/>
        </w:rPr>
        <w:t>опублікували 3 статті, 3 тези, взяли участь у 25 конференціях, семінарах, тренінгах.</w:t>
      </w:r>
    </w:p>
    <w:p w:rsidR="00723BC6" w:rsidRPr="00495CDF" w:rsidRDefault="00723BC6" w:rsidP="00723BC6">
      <w:pPr>
        <w:pStyle w:val="aff5"/>
        <w:spacing w:before="0" w:beforeAutospacing="0" w:after="0" w:afterAutospacing="0"/>
        <w:ind w:firstLine="567"/>
        <w:jc w:val="both"/>
        <w:rPr>
          <w:sz w:val="28"/>
          <w:szCs w:val="28"/>
          <w:lang w:val="uk-UA"/>
        </w:rPr>
      </w:pPr>
    </w:p>
    <w:p w:rsidR="00723BC6" w:rsidRPr="00495CDF" w:rsidRDefault="00723BC6" w:rsidP="00723BC6">
      <w:pPr>
        <w:ind w:firstLine="567"/>
        <w:jc w:val="center"/>
        <w:rPr>
          <w:b/>
          <w:sz w:val="28"/>
          <w:szCs w:val="28"/>
        </w:rPr>
      </w:pPr>
      <w:r w:rsidRPr="00495CDF">
        <w:rPr>
          <w:b/>
          <w:sz w:val="28"/>
          <w:szCs w:val="28"/>
        </w:rPr>
        <w:t>Циклова комісія профілактичної медицини та фізичного виховання</w:t>
      </w:r>
    </w:p>
    <w:p w:rsidR="00723BC6" w:rsidRPr="00495CDF" w:rsidRDefault="00723BC6" w:rsidP="00723BC6">
      <w:pPr>
        <w:ind w:firstLine="567"/>
        <w:jc w:val="center"/>
        <w:rPr>
          <w:i/>
          <w:sz w:val="28"/>
          <w:szCs w:val="28"/>
        </w:rPr>
      </w:pPr>
      <w:r w:rsidRPr="00495CDF">
        <w:rPr>
          <w:i/>
          <w:sz w:val="28"/>
          <w:szCs w:val="28"/>
        </w:rPr>
        <w:t>(Голова циклової комісії – Трубенко О.А.)</w:t>
      </w:r>
    </w:p>
    <w:p w:rsidR="00723BC6" w:rsidRDefault="00723BC6" w:rsidP="00723BC6">
      <w:pPr>
        <w:ind w:firstLine="567"/>
        <w:jc w:val="both"/>
        <w:rPr>
          <w:sz w:val="28"/>
          <w:szCs w:val="28"/>
        </w:rPr>
      </w:pPr>
      <w:r w:rsidRPr="00495CDF">
        <w:rPr>
          <w:sz w:val="28"/>
          <w:szCs w:val="28"/>
        </w:rPr>
        <w:t xml:space="preserve">Тема науково-дослідницької роботи циклової комісії: «Формування у студентів знань </w:t>
      </w:r>
      <w:r>
        <w:rPr>
          <w:sz w:val="28"/>
          <w:szCs w:val="28"/>
        </w:rPr>
        <w:t>з основ здорового способу життя</w:t>
      </w:r>
      <w:r w:rsidRPr="00495CDF">
        <w:rPr>
          <w:sz w:val="28"/>
          <w:szCs w:val="28"/>
        </w:rPr>
        <w:t>». На цикловій комісії п</w:t>
      </w:r>
      <w:r>
        <w:rPr>
          <w:sz w:val="28"/>
          <w:szCs w:val="28"/>
        </w:rPr>
        <w:t>ротягом року працювали секції з</w:t>
      </w:r>
      <w:r w:rsidRPr="00495CDF">
        <w:rPr>
          <w:sz w:val="28"/>
          <w:szCs w:val="28"/>
        </w:rPr>
        <w:t xml:space="preserve">: баскетболу дівчата (керівник </w:t>
      </w:r>
      <w:r>
        <w:rPr>
          <w:sz w:val="28"/>
          <w:szCs w:val="28"/>
        </w:rPr>
        <w:t xml:space="preserve">– </w:t>
      </w:r>
      <w:r w:rsidRPr="00495CDF">
        <w:rPr>
          <w:sz w:val="28"/>
          <w:szCs w:val="28"/>
        </w:rPr>
        <w:t>Гордієнко</w:t>
      </w:r>
      <w:r>
        <w:rPr>
          <w:sz w:val="28"/>
          <w:szCs w:val="28"/>
        </w:rPr>
        <w:t> Н.О.</w:t>
      </w:r>
      <w:r w:rsidRPr="00495CDF">
        <w:rPr>
          <w:sz w:val="28"/>
          <w:szCs w:val="28"/>
        </w:rPr>
        <w:t xml:space="preserve">), баскетболу юнаки (керівник </w:t>
      </w:r>
      <w:r>
        <w:rPr>
          <w:sz w:val="28"/>
          <w:szCs w:val="28"/>
        </w:rPr>
        <w:t xml:space="preserve">– </w:t>
      </w:r>
      <w:r w:rsidRPr="00495CDF">
        <w:rPr>
          <w:sz w:val="28"/>
          <w:szCs w:val="28"/>
        </w:rPr>
        <w:t>Шевченко</w:t>
      </w:r>
      <w:r>
        <w:rPr>
          <w:sz w:val="28"/>
          <w:szCs w:val="28"/>
        </w:rPr>
        <w:t xml:space="preserve"> В.В.</w:t>
      </w:r>
      <w:r w:rsidRPr="00495CDF">
        <w:rPr>
          <w:sz w:val="28"/>
          <w:szCs w:val="28"/>
        </w:rPr>
        <w:t xml:space="preserve">), волейболу (дівчата), волейболу (юнаки) керівник </w:t>
      </w:r>
      <w:r>
        <w:rPr>
          <w:sz w:val="28"/>
          <w:szCs w:val="28"/>
        </w:rPr>
        <w:t xml:space="preserve">– </w:t>
      </w:r>
      <w:r w:rsidRPr="00495CDF">
        <w:rPr>
          <w:sz w:val="28"/>
          <w:szCs w:val="28"/>
        </w:rPr>
        <w:t>Трубенко</w:t>
      </w:r>
      <w:r>
        <w:rPr>
          <w:sz w:val="28"/>
          <w:szCs w:val="28"/>
        </w:rPr>
        <w:t xml:space="preserve"> О.А.</w:t>
      </w:r>
      <w:r w:rsidRPr="00495CDF">
        <w:rPr>
          <w:sz w:val="28"/>
          <w:szCs w:val="28"/>
        </w:rPr>
        <w:t xml:space="preserve">, настільного тенісу – керівник </w:t>
      </w:r>
      <w:r>
        <w:rPr>
          <w:sz w:val="28"/>
          <w:szCs w:val="28"/>
        </w:rPr>
        <w:t>–</w:t>
      </w:r>
      <w:r w:rsidR="00EC6391">
        <w:rPr>
          <w:sz w:val="28"/>
          <w:szCs w:val="28"/>
        </w:rPr>
        <w:t xml:space="preserve"> </w:t>
      </w:r>
      <w:r w:rsidRPr="00495CDF">
        <w:rPr>
          <w:sz w:val="28"/>
          <w:szCs w:val="28"/>
        </w:rPr>
        <w:t>Трубенко</w:t>
      </w:r>
      <w:r>
        <w:rPr>
          <w:sz w:val="28"/>
          <w:szCs w:val="28"/>
        </w:rPr>
        <w:t xml:space="preserve"> О.А.</w:t>
      </w:r>
      <w:r w:rsidRPr="00495CDF">
        <w:rPr>
          <w:sz w:val="28"/>
          <w:szCs w:val="28"/>
        </w:rPr>
        <w:t xml:space="preserve">, танці – керівник Бадрак Т.В.. Керівники секцій залучали студентів до </w:t>
      </w:r>
      <w:r w:rsidRPr="00495CDF">
        <w:rPr>
          <w:sz w:val="28"/>
          <w:szCs w:val="28"/>
          <w:lang w:val="ru-RU"/>
        </w:rPr>
        <w:t>позааудиторної роботи</w:t>
      </w:r>
      <w:r w:rsidRPr="00495CDF">
        <w:rPr>
          <w:sz w:val="28"/>
          <w:szCs w:val="28"/>
        </w:rPr>
        <w:t xml:space="preserve"> та до фізично активного життя.</w:t>
      </w:r>
      <w:r>
        <w:rPr>
          <w:sz w:val="28"/>
          <w:szCs w:val="28"/>
        </w:rPr>
        <w:t xml:space="preserve"> </w:t>
      </w:r>
    </w:p>
    <w:p w:rsidR="00723BC6" w:rsidRPr="00AE751E" w:rsidRDefault="00723BC6" w:rsidP="00723BC6">
      <w:pPr>
        <w:ind w:firstLine="567"/>
        <w:jc w:val="both"/>
        <w:rPr>
          <w:i/>
          <w:sz w:val="28"/>
          <w:szCs w:val="28"/>
        </w:rPr>
      </w:pPr>
      <w:r w:rsidRPr="00AE751E">
        <w:rPr>
          <w:sz w:val="28"/>
          <w:szCs w:val="28"/>
        </w:rPr>
        <w:t>Викладачами фізичного виховання 18.12.2019 р. проведена першість Черкаської медичної академії з настільного тенісу. Викладачами фізичного виховання з</w:t>
      </w:r>
      <w:r>
        <w:rPr>
          <w:sz w:val="28"/>
          <w:szCs w:val="28"/>
        </w:rPr>
        <w:t xml:space="preserve"> 12-</w:t>
      </w:r>
      <w:r w:rsidRPr="00AE751E">
        <w:rPr>
          <w:sz w:val="28"/>
          <w:szCs w:val="28"/>
        </w:rPr>
        <w:t>14.11.2019</w:t>
      </w:r>
      <w:r>
        <w:rPr>
          <w:sz w:val="28"/>
          <w:szCs w:val="28"/>
        </w:rPr>
        <w:t xml:space="preserve"> </w:t>
      </w:r>
      <w:r w:rsidRPr="00AE751E">
        <w:rPr>
          <w:sz w:val="28"/>
          <w:szCs w:val="28"/>
        </w:rPr>
        <w:t>р. проведені змагання з волейболу сере</w:t>
      </w:r>
      <w:r>
        <w:rPr>
          <w:sz w:val="28"/>
          <w:szCs w:val="28"/>
        </w:rPr>
        <w:t>д</w:t>
      </w:r>
      <w:r w:rsidRPr="00AE751E">
        <w:rPr>
          <w:sz w:val="28"/>
          <w:szCs w:val="28"/>
        </w:rPr>
        <w:t xml:space="preserve"> юнаків Черкаської медичної академії.</w:t>
      </w:r>
      <w:r>
        <w:rPr>
          <w:sz w:val="28"/>
          <w:szCs w:val="28"/>
        </w:rPr>
        <w:t xml:space="preserve"> Учасниці секції з танців</w:t>
      </w:r>
      <w:r w:rsidRPr="00AE751E">
        <w:rPr>
          <w:sz w:val="28"/>
          <w:szCs w:val="28"/>
        </w:rPr>
        <w:t xml:space="preserve"> </w:t>
      </w:r>
      <w:r>
        <w:rPr>
          <w:sz w:val="28"/>
          <w:szCs w:val="28"/>
        </w:rPr>
        <w:t>(</w:t>
      </w:r>
      <w:r w:rsidRPr="00AE751E">
        <w:rPr>
          <w:sz w:val="28"/>
          <w:szCs w:val="28"/>
        </w:rPr>
        <w:t>під керівництвом Бадрак Т.В.</w:t>
      </w:r>
      <w:r>
        <w:rPr>
          <w:sz w:val="28"/>
          <w:szCs w:val="28"/>
        </w:rPr>
        <w:t>)</w:t>
      </w:r>
      <w:r w:rsidRPr="00AE751E">
        <w:rPr>
          <w:sz w:val="28"/>
          <w:szCs w:val="28"/>
        </w:rPr>
        <w:t xml:space="preserve"> протягом року виступали на таких заходах: </w:t>
      </w:r>
      <w:r>
        <w:rPr>
          <w:sz w:val="28"/>
          <w:szCs w:val="28"/>
        </w:rPr>
        <w:t>«</w:t>
      </w:r>
      <w:r w:rsidRPr="00AE751E">
        <w:rPr>
          <w:sz w:val="28"/>
          <w:szCs w:val="28"/>
        </w:rPr>
        <w:t>День п</w:t>
      </w:r>
      <w:r>
        <w:rPr>
          <w:sz w:val="28"/>
          <w:szCs w:val="28"/>
        </w:rPr>
        <w:t xml:space="preserve">рацівників </w:t>
      </w:r>
      <w:r w:rsidRPr="00AE751E">
        <w:rPr>
          <w:sz w:val="28"/>
          <w:szCs w:val="28"/>
        </w:rPr>
        <w:t>освіти», «Новорічне свято», «8 березня», флешмоб «Антикоронавірус». 27.02.2020</w:t>
      </w:r>
      <w:r>
        <w:rPr>
          <w:sz w:val="28"/>
          <w:szCs w:val="28"/>
        </w:rPr>
        <w:t xml:space="preserve"> </w:t>
      </w:r>
      <w:r w:rsidRPr="00AE751E">
        <w:rPr>
          <w:sz w:val="28"/>
          <w:szCs w:val="28"/>
        </w:rPr>
        <w:t xml:space="preserve">р. викладачами </w:t>
      </w:r>
      <w:r w:rsidRPr="00AE751E">
        <w:rPr>
          <w:sz w:val="28"/>
          <w:szCs w:val="28"/>
          <w:lang w:val="ru-RU"/>
        </w:rPr>
        <w:t>фізичного виховання</w:t>
      </w:r>
      <w:r w:rsidRPr="00AE751E">
        <w:rPr>
          <w:sz w:val="28"/>
          <w:szCs w:val="28"/>
        </w:rPr>
        <w:t xml:space="preserve"> проведені спортивні естафети серед збірних команд відділень.</w:t>
      </w:r>
    </w:p>
    <w:p w:rsidR="00723BC6" w:rsidRPr="00495CDF" w:rsidRDefault="00723BC6" w:rsidP="00723BC6">
      <w:pPr>
        <w:pStyle w:val="affb"/>
        <w:tabs>
          <w:tab w:val="left" w:pos="1134"/>
        </w:tabs>
        <w:ind w:firstLine="567"/>
      </w:pPr>
      <w:r w:rsidRPr="00495CDF">
        <w:t>Викладачі циклової коміс</w:t>
      </w:r>
      <w:r>
        <w:t>ії опублікували 3 статті, 3 тез</w:t>
      </w:r>
      <w:r w:rsidRPr="00495CDF">
        <w:t>, взяли участь у 25 конференціях, семінарах, тренінгах.</w:t>
      </w:r>
    </w:p>
    <w:p w:rsidR="00A04C8A" w:rsidRPr="00723BC6" w:rsidRDefault="00A04C8A" w:rsidP="00A04C8A">
      <w:pPr>
        <w:ind w:firstLine="709"/>
        <w:jc w:val="both"/>
        <w:rPr>
          <w:rFonts w:eastAsia="Calibri"/>
          <w:bCs/>
          <w:color w:val="FF0000"/>
          <w:sz w:val="28"/>
          <w:szCs w:val="28"/>
          <w:lang w:val="x-none" w:eastAsia="en-US"/>
        </w:rPr>
      </w:pPr>
    </w:p>
    <w:p w:rsidR="00723BC6" w:rsidRPr="003A50F6" w:rsidRDefault="00723BC6" w:rsidP="00723BC6">
      <w:pPr>
        <w:pStyle w:val="affb"/>
        <w:ind w:firstLine="709"/>
        <w:jc w:val="center"/>
        <w:rPr>
          <w:b/>
          <w:color w:val="000000"/>
        </w:rPr>
      </w:pPr>
      <w:r w:rsidRPr="003A50F6">
        <w:rPr>
          <w:b/>
          <w:color w:val="000000"/>
        </w:rPr>
        <w:t>ВИХОВНА РОБОТА</w:t>
      </w:r>
    </w:p>
    <w:p w:rsidR="00723BC6" w:rsidRPr="003A23D3" w:rsidRDefault="00723BC6" w:rsidP="00723BC6">
      <w:pPr>
        <w:pStyle w:val="affb"/>
        <w:ind w:firstLine="709"/>
        <w:jc w:val="center"/>
        <w:rPr>
          <w:b/>
          <w:color w:val="FF0000"/>
        </w:rPr>
      </w:pPr>
    </w:p>
    <w:p w:rsidR="00723BC6" w:rsidRPr="008D5491" w:rsidRDefault="00723BC6" w:rsidP="00723BC6">
      <w:pPr>
        <w:ind w:firstLine="709"/>
        <w:jc w:val="both"/>
        <w:rPr>
          <w:rFonts w:eastAsia="Cambria"/>
          <w:sz w:val="28"/>
          <w:szCs w:val="28"/>
        </w:rPr>
      </w:pPr>
      <w:r w:rsidRPr="00BE5DE8">
        <w:rPr>
          <w:rFonts w:eastAsia="Cambria"/>
          <w:sz w:val="28"/>
          <w:szCs w:val="28"/>
        </w:rPr>
        <w:t>План виховної роботи</w:t>
      </w:r>
      <w:r w:rsidRPr="008D5491">
        <w:rPr>
          <w:rFonts w:eastAsia="Cambria"/>
          <w:sz w:val="28"/>
          <w:szCs w:val="28"/>
        </w:rPr>
        <w:t xml:space="preserve"> є складовою загального плану роботи Черкаської медичної академії. </w:t>
      </w:r>
      <w:r>
        <w:rPr>
          <w:rFonts w:eastAsia="Cambria"/>
          <w:sz w:val="28"/>
          <w:szCs w:val="28"/>
        </w:rPr>
        <w:t>Він р</w:t>
      </w:r>
      <w:r w:rsidRPr="008D5491">
        <w:rPr>
          <w:rFonts w:eastAsia="Cambria"/>
          <w:sz w:val="28"/>
          <w:szCs w:val="28"/>
        </w:rPr>
        <w:t xml:space="preserve">озроблений згідно із Законом України «Про вищу освіту», </w:t>
      </w:r>
      <w:r w:rsidRPr="008D5491">
        <w:rPr>
          <w:sz w:val="28"/>
          <w:szCs w:val="28"/>
        </w:rPr>
        <w:t>Законами України «Про правовий статус та вшанування пам’яті борців за незалежність України у XX столітті», «Про увічнення перемоги над нацизмом у Другій світовій війні 1939-1945 років»; указами Президента України від 12.01.2015 № 5/2015 «Про Стратегію сталого розвитку «Україна-2020», від 24.03.2015 №, від 12.06.2015 № 334/2015 «Про заходи щодо поліпшення національно-патріотичного виховання дітей та молоді», від 13.10.2015 № 580/2015 «Про Стратегію національно-патріотичного виховання дітей та молоді на 2016-2020 роки, постановами Верховної Ради України від 12.05.2015 № 373 «Про вшанування героїв АТО та вдосконалення національно-патріотичного виховання дітей та молоді», від 22.07.2015 № 524 «Про утворення Міжвідомчої комісії з питань національно-патріотичного виховання»; розпорядженнями Кабінету Міністрів України від 23.09.2015 № 998-р «Про заходи з увічнення пам'яті захисників України на період до 2020 року», наказами Міністерства освіти і науки України від 28.05.2015 № 582 «Про схвалення Концепції національно-патріотичного виховання дітей та молоді», від 16.06.2015 №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 від 16.07.2015 № 768 «Про національно-патріотичне виховання в системі освіти».</w:t>
      </w:r>
    </w:p>
    <w:p w:rsidR="00723BC6" w:rsidRPr="008D5491" w:rsidRDefault="00723BC6" w:rsidP="00723BC6">
      <w:pPr>
        <w:ind w:firstLine="709"/>
        <w:jc w:val="both"/>
        <w:rPr>
          <w:rFonts w:eastAsia="Cambria"/>
          <w:sz w:val="28"/>
          <w:szCs w:val="28"/>
        </w:rPr>
      </w:pPr>
      <w:r w:rsidRPr="008D5491">
        <w:rPr>
          <w:rFonts w:eastAsia="Cambria"/>
          <w:sz w:val="28"/>
          <w:szCs w:val="28"/>
        </w:rPr>
        <w:lastRenderedPageBreak/>
        <w:t>План виховної роботи передбачає виконання основних напрямів: національно-патріотичного, інтелектуально-духовного, громадянсько-правового, морального, екологічного, естетичного,трудового, фізичного виховання та утвердження здорового способу життя.</w:t>
      </w:r>
    </w:p>
    <w:p w:rsidR="00723BC6" w:rsidRPr="008D5491" w:rsidRDefault="00723BC6" w:rsidP="00723BC6">
      <w:pPr>
        <w:ind w:firstLine="709"/>
        <w:jc w:val="both"/>
        <w:rPr>
          <w:sz w:val="28"/>
          <w:szCs w:val="28"/>
        </w:rPr>
      </w:pPr>
      <w:r>
        <w:rPr>
          <w:sz w:val="28"/>
          <w:szCs w:val="28"/>
        </w:rPr>
        <w:t>Н</w:t>
      </w:r>
      <w:r w:rsidRPr="008D5491">
        <w:rPr>
          <w:sz w:val="28"/>
          <w:szCs w:val="28"/>
        </w:rPr>
        <w:t>аціонально-патріотичне виховання є важливою складовою</w:t>
      </w:r>
      <w:r w:rsidRPr="008D5491">
        <w:rPr>
          <w:color w:val="C00000"/>
          <w:sz w:val="28"/>
          <w:szCs w:val="28"/>
        </w:rPr>
        <w:t xml:space="preserve"> </w:t>
      </w:r>
      <w:r w:rsidRPr="008D5491">
        <w:rPr>
          <w:sz w:val="28"/>
          <w:szCs w:val="28"/>
        </w:rPr>
        <w:t>навчально-виховного процесу.</w:t>
      </w:r>
      <w:r>
        <w:rPr>
          <w:sz w:val="28"/>
          <w:szCs w:val="28"/>
        </w:rPr>
        <w:t xml:space="preserve"> </w:t>
      </w:r>
      <w:r w:rsidRPr="008D5491">
        <w:rPr>
          <w:sz w:val="28"/>
          <w:szCs w:val="28"/>
        </w:rPr>
        <w:t>Із метою гідного вшанування мужності громади, учасників революційних подій, які відстоювали незалежність України, в академії проводились заходи до Дня Гідності та Свободи:</w:t>
      </w:r>
    </w:p>
    <w:p w:rsidR="00723BC6" w:rsidRPr="008D5491" w:rsidRDefault="00723BC6" w:rsidP="00723BC6">
      <w:pPr>
        <w:ind w:firstLine="709"/>
        <w:jc w:val="both"/>
        <w:rPr>
          <w:sz w:val="28"/>
          <w:szCs w:val="28"/>
        </w:rPr>
      </w:pPr>
      <w:r w:rsidRPr="008D5491">
        <w:rPr>
          <w:sz w:val="28"/>
          <w:szCs w:val="28"/>
        </w:rPr>
        <w:t xml:space="preserve">- лекторська група з інформаційним блоком; </w:t>
      </w:r>
    </w:p>
    <w:p w:rsidR="00723BC6" w:rsidRPr="008D5491" w:rsidRDefault="00723BC6" w:rsidP="00723BC6">
      <w:pPr>
        <w:ind w:firstLine="709"/>
        <w:jc w:val="both"/>
        <w:rPr>
          <w:sz w:val="28"/>
          <w:szCs w:val="28"/>
        </w:rPr>
      </w:pPr>
      <w:r w:rsidRPr="008D5491">
        <w:rPr>
          <w:sz w:val="28"/>
          <w:szCs w:val="28"/>
        </w:rPr>
        <w:t>- покладання квітів біля пам</w:t>
      </w:r>
      <w:r w:rsidRPr="008D5491">
        <w:rPr>
          <w:sz w:val="28"/>
          <w:szCs w:val="28"/>
        </w:rPr>
        <w:sym w:font="Symbol" w:char="F0A2"/>
      </w:r>
      <w:r w:rsidRPr="008D5491">
        <w:rPr>
          <w:sz w:val="28"/>
          <w:szCs w:val="28"/>
        </w:rPr>
        <w:t>ятника «Борцям за волю України</w:t>
      </w:r>
      <w:r>
        <w:rPr>
          <w:sz w:val="28"/>
          <w:szCs w:val="28"/>
        </w:rPr>
        <w:t xml:space="preserve"> </w:t>
      </w:r>
      <w:r w:rsidRPr="008D5491">
        <w:rPr>
          <w:sz w:val="28"/>
          <w:szCs w:val="28"/>
        </w:rPr>
        <w:t xml:space="preserve">з викладачами </w:t>
      </w:r>
      <w:r>
        <w:rPr>
          <w:sz w:val="28"/>
          <w:szCs w:val="28"/>
        </w:rPr>
        <w:t xml:space="preserve">та студентами </w:t>
      </w:r>
      <w:r>
        <w:rPr>
          <w:sz w:val="28"/>
          <w:szCs w:val="28"/>
          <w:lang w:val="en-US"/>
        </w:rPr>
        <w:t>I</w:t>
      </w:r>
      <w:r w:rsidRPr="00293A73">
        <w:rPr>
          <w:sz w:val="28"/>
          <w:szCs w:val="28"/>
        </w:rPr>
        <w:t xml:space="preserve"> </w:t>
      </w:r>
      <w:r>
        <w:rPr>
          <w:sz w:val="28"/>
          <w:szCs w:val="28"/>
        </w:rPr>
        <w:t>курсу під керівництвом Окатої</w:t>
      </w:r>
      <w:r w:rsidRPr="008D5491">
        <w:rPr>
          <w:sz w:val="28"/>
          <w:szCs w:val="28"/>
        </w:rPr>
        <w:t xml:space="preserve"> О.</w:t>
      </w:r>
      <w:r>
        <w:rPr>
          <w:sz w:val="28"/>
          <w:szCs w:val="28"/>
        </w:rPr>
        <w:t xml:space="preserve"> </w:t>
      </w:r>
      <w:r w:rsidRPr="008D5491">
        <w:rPr>
          <w:sz w:val="28"/>
          <w:szCs w:val="28"/>
        </w:rPr>
        <w:t>В.</w:t>
      </w:r>
      <w:r>
        <w:rPr>
          <w:sz w:val="28"/>
          <w:szCs w:val="28"/>
        </w:rPr>
        <w:t xml:space="preserve"> та Тимофєєвої В. О.;</w:t>
      </w:r>
    </w:p>
    <w:p w:rsidR="00723BC6" w:rsidRPr="008D5491" w:rsidRDefault="00723BC6" w:rsidP="00723BC6">
      <w:pPr>
        <w:ind w:firstLine="709"/>
        <w:jc w:val="both"/>
        <w:rPr>
          <w:sz w:val="28"/>
          <w:szCs w:val="28"/>
        </w:rPr>
      </w:pPr>
      <w:r w:rsidRPr="008D5491">
        <w:rPr>
          <w:sz w:val="28"/>
          <w:szCs w:val="28"/>
        </w:rPr>
        <w:t>- загальна хвилина мовчання.</w:t>
      </w:r>
    </w:p>
    <w:p w:rsidR="00723BC6" w:rsidRDefault="00723BC6" w:rsidP="00723BC6">
      <w:pPr>
        <w:ind w:firstLine="709"/>
        <w:jc w:val="both"/>
        <w:rPr>
          <w:sz w:val="28"/>
          <w:szCs w:val="28"/>
        </w:rPr>
      </w:pPr>
      <w:r w:rsidRPr="008D5491">
        <w:rPr>
          <w:sz w:val="28"/>
          <w:szCs w:val="28"/>
        </w:rPr>
        <w:t>До дня пам’яті жертв голодомору та політичних репресій</w:t>
      </w:r>
      <w:r w:rsidR="00EC6391">
        <w:rPr>
          <w:sz w:val="28"/>
          <w:szCs w:val="28"/>
        </w:rPr>
        <w:t xml:space="preserve"> </w:t>
      </w:r>
      <w:r w:rsidRPr="008D5491">
        <w:rPr>
          <w:sz w:val="28"/>
          <w:szCs w:val="28"/>
        </w:rPr>
        <w:t>був виданий буклет</w:t>
      </w:r>
      <w:r w:rsidR="00EC6391">
        <w:rPr>
          <w:sz w:val="28"/>
          <w:szCs w:val="28"/>
        </w:rPr>
        <w:t xml:space="preserve"> </w:t>
      </w:r>
      <w:r w:rsidRPr="008D5491">
        <w:rPr>
          <w:sz w:val="28"/>
          <w:szCs w:val="28"/>
        </w:rPr>
        <w:t>пам’яті студентами під керівництвом керівників</w:t>
      </w:r>
      <w:r w:rsidR="00EC6391">
        <w:rPr>
          <w:sz w:val="28"/>
          <w:szCs w:val="28"/>
        </w:rPr>
        <w:t xml:space="preserve"> </w:t>
      </w:r>
      <w:r w:rsidRPr="008D5491">
        <w:rPr>
          <w:sz w:val="28"/>
          <w:szCs w:val="28"/>
        </w:rPr>
        <w:t>клубу «Пошук» Тимофєєв</w:t>
      </w:r>
      <w:r>
        <w:rPr>
          <w:sz w:val="28"/>
          <w:szCs w:val="28"/>
        </w:rPr>
        <w:t>а</w:t>
      </w:r>
      <w:r w:rsidRPr="008D5491">
        <w:rPr>
          <w:sz w:val="28"/>
          <w:szCs w:val="28"/>
        </w:rPr>
        <w:t xml:space="preserve"> В.</w:t>
      </w:r>
      <w:r>
        <w:rPr>
          <w:sz w:val="28"/>
          <w:szCs w:val="28"/>
        </w:rPr>
        <w:t xml:space="preserve"> </w:t>
      </w:r>
      <w:r w:rsidRPr="008D5491">
        <w:rPr>
          <w:sz w:val="28"/>
          <w:szCs w:val="28"/>
        </w:rPr>
        <w:t>В, Сухацької В.Ю. Проводився</w:t>
      </w:r>
      <w:r>
        <w:rPr>
          <w:sz w:val="28"/>
          <w:szCs w:val="28"/>
        </w:rPr>
        <w:t xml:space="preserve"> відеолекторій, година пам’яті та</w:t>
      </w:r>
      <w:r w:rsidRPr="008D5491">
        <w:rPr>
          <w:sz w:val="28"/>
          <w:szCs w:val="28"/>
        </w:rPr>
        <w:t xml:space="preserve"> скорботи </w:t>
      </w:r>
      <w:r w:rsidRPr="008D5491">
        <w:rPr>
          <w:bCs/>
          <w:sz w:val="28"/>
          <w:szCs w:val="28"/>
        </w:rPr>
        <w:t>«Голодомор 1932 – 1933 рр. Україна пам’ятає»</w:t>
      </w:r>
      <w:r w:rsidRPr="008D5491">
        <w:rPr>
          <w:sz w:val="28"/>
          <w:szCs w:val="28"/>
        </w:rPr>
        <w:t xml:space="preserve">. Підготовлено інформаційний стенд </w:t>
      </w:r>
      <w:r w:rsidRPr="008D5491">
        <w:rPr>
          <w:bCs/>
          <w:sz w:val="28"/>
          <w:szCs w:val="28"/>
        </w:rPr>
        <w:t>«Голодомор 1932 – 1933 рр. Україна пам’ятає»</w:t>
      </w:r>
      <w:r>
        <w:rPr>
          <w:sz w:val="28"/>
          <w:szCs w:val="28"/>
        </w:rPr>
        <w:t>.</w:t>
      </w:r>
    </w:p>
    <w:p w:rsidR="00723BC6" w:rsidRDefault="00723BC6" w:rsidP="00723BC6">
      <w:pPr>
        <w:ind w:firstLine="709"/>
        <w:jc w:val="both"/>
        <w:rPr>
          <w:sz w:val="28"/>
          <w:szCs w:val="28"/>
        </w:rPr>
      </w:pPr>
      <w:r w:rsidRPr="003A57AD">
        <w:rPr>
          <w:sz w:val="28"/>
          <w:szCs w:val="28"/>
        </w:rPr>
        <w:t xml:space="preserve">Студенти </w:t>
      </w:r>
      <w:r>
        <w:rPr>
          <w:sz w:val="28"/>
          <w:szCs w:val="28"/>
        </w:rPr>
        <w:t xml:space="preserve">Черкаської медичної </w:t>
      </w:r>
      <w:r w:rsidRPr="003A57AD">
        <w:rPr>
          <w:sz w:val="28"/>
          <w:szCs w:val="28"/>
        </w:rPr>
        <w:t xml:space="preserve">академії постійно беруть участь у загальноміських </w:t>
      </w:r>
      <w:r>
        <w:rPr>
          <w:sz w:val="28"/>
          <w:szCs w:val="28"/>
        </w:rPr>
        <w:t xml:space="preserve">та обласний </w:t>
      </w:r>
      <w:r w:rsidRPr="003A57AD">
        <w:rPr>
          <w:sz w:val="28"/>
          <w:szCs w:val="28"/>
        </w:rPr>
        <w:t>заходах</w:t>
      </w:r>
      <w:r>
        <w:rPr>
          <w:sz w:val="28"/>
          <w:szCs w:val="28"/>
        </w:rPr>
        <w:t xml:space="preserve"> національно-патріотичного спрямування.</w:t>
      </w:r>
    </w:p>
    <w:p w:rsidR="00723BC6" w:rsidRPr="008D5491" w:rsidRDefault="00723BC6" w:rsidP="00723BC6">
      <w:pPr>
        <w:ind w:firstLine="709"/>
        <w:jc w:val="both"/>
        <w:rPr>
          <w:sz w:val="28"/>
          <w:szCs w:val="28"/>
        </w:rPr>
      </w:pPr>
      <w:r>
        <w:rPr>
          <w:sz w:val="28"/>
          <w:szCs w:val="28"/>
        </w:rPr>
        <w:t xml:space="preserve">Протягом 2019-2020 навчального року </w:t>
      </w:r>
      <w:r w:rsidRPr="008D5491">
        <w:rPr>
          <w:sz w:val="28"/>
          <w:szCs w:val="28"/>
        </w:rPr>
        <w:t>випущен</w:t>
      </w:r>
      <w:r>
        <w:rPr>
          <w:sz w:val="28"/>
          <w:szCs w:val="28"/>
        </w:rPr>
        <w:t>о</w:t>
      </w:r>
      <w:r w:rsidRPr="008D5491">
        <w:rPr>
          <w:sz w:val="28"/>
          <w:szCs w:val="28"/>
        </w:rPr>
        <w:t xml:space="preserve"> </w:t>
      </w:r>
      <w:r>
        <w:rPr>
          <w:sz w:val="28"/>
          <w:szCs w:val="28"/>
        </w:rPr>
        <w:t>т</w:t>
      </w:r>
      <w:r w:rsidRPr="008D5491">
        <w:rPr>
          <w:sz w:val="28"/>
          <w:szCs w:val="28"/>
        </w:rPr>
        <w:t>ематичні газети до:</w:t>
      </w:r>
    </w:p>
    <w:p w:rsidR="00723BC6" w:rsidRPr="008D5491" w:rsidRDefault="00723BC6" w:rsidP="00723BC6">
      <w:pPr>
        <w:ind w:firstLine="709"/>
        <w:jc w:val="both"/>
        <w:rPr>
          <w:sz w:val="28"/>
          <w:szCs w:val="28"/>
        </w:rPr>
      </w:pPr>
      <w:r w:rsidRPr="008D5491">
        <w:rPr>
          <w:sz w:val="28"/>
          <w:szCs w:val="28"/>
        </w:rPr>
        <w:t>1) Дня пам’яті Голокосту;</w:t>
      </w:r>
    </w:p>
    <w:p w:rsidR="00723BC6" w:rsidRPr="008D5491" w:rsidRDefault="00723BC6" w:rsidP="00723BC6">
      <w:pPr>
        <w:ind w:firstLine="709"/>
        <w:jc w:val="both"/>
        <w:rPr>
          <w:sz w:val="28"/>
          <w:szCs w:val="28"/>
        </w:rPr>
      </w:pPr>
      <w:r w:rsidRPr="008D5491">
        <w:rPr>
          <w:sz w:val="28"/>
          <w:szCs w:val="28"/>
        </w:rPr>
        <w:t>2) Дня пам’яті Героїв Крут;</w:t>
      </w:r>
    </w:p>
    <w:p w:rsidR="00723BC6" w:rsidRPr="008D5491" w:rsidRDefault="00723BC6" w:rsidP="00723BC6">
      <w:pPr>
        <w:ind w:firstLine="709"/>
        <w:jc w:val="both"/>
        <w:rPr>
          <w:sz w:val="28"/>
          <w:szCs w:val="28"/>
        </w:rPr>
      </w:pPr>
      <w:r w:rsidRPr="008D5491">
        <w:rPr>
          <w:sz w:val="28"/>
          <w:szCs w:val="28"/>
        </w:rPr>
        <w:t>3) Дня Героїв Небесної сотні;</w:t>
      </w:r>
    </w:p>
    <w:p w:rsidR="00723BC6" w:rsidRPr="008D5491" w:rsidRDefault="00723BC6" w:rsidP="00723BC6">
      <w:pPr>
        <w:ind w:firstLine="709"/>
        <w:jc w:val="both"/>
        <w:rPr>
          <w:sz w:val="28"/>
          <w:szCs w:val="28"/>
        </w:rPr>
      </w:pPr>
      <w:r w:rsidRPr="008D5491">
        <w:rPr>
          <w:sz w:val="28"/>
          <w:szCs w:val="28"/>
        </w:rPr>
        <w:t>4)</w:t>
      </w:r>
      <w:r>
        <w:rPr>
          <w:sz w:val="28"/>
          <w:szCs w:val="28"/>
        </w:rPr>
        <w:t xml:space="preserve"> </w:t>
      </w:r>
      <w:r w:rsidRPr="008D5491">
        <w:rPr>
          <w:sz w:val="28"/>
          <w:szCs w:val="28"/>
        </w:rPr>
        <w:t>Міжнародного жіночого дня 8 Березня (вітальна газета);</w:t>
      </w:r>
    </w:p>
    <w:p w:rsidR="00723BC6" w:rsidRPr="008D5491" w:rsidRDefault="00723BC6" w:rsidP="00723BC6">
      <w:pPr>
        <w:ind w:firstLine="709"/>
        <w:jc w:val="both"/>
        <w:rPr>
          <w:sz w:val="28"/>
          <w:szCs w:val="28"/>
        </w:rPr>
      </w:pPr>
      <w:r w:rsidRPr="008D5491">
        <w:rPr>
          <w:sz w:val="28"/>
          <w:szCs w:val="28"/>
        </w:rPr>
        <w:t>5) Шевченківських днів;</w:t>
      </w:r>
    </w:p>
    <w:p w:rsidR="00723BC6" w:rsidRPr="008D5491" w:rsidRDefault="00723BC6" w:rsidP="00723BC6">
      <w:pPr>
        <w:ind w:firstLine="709"/>
        <w:jc w:val="both"/>
        <w:rPr>
          <w:sz w:val="28"/>
          <w:szCs w:val="28"/>
        </w:rPr>
      </w:pPr>
      <w:r w:rsidRPr="008D5491">
        <w:rPr>
          <w:sz w:val="28"/>
          <w:szCs w:val="28"/>
        </w:rPr>
        <w:t>6) Всеукраїнського дня</w:t>
      </w:r>
      <w:r w:rsidR="00EC6391">
        <w:rPr>
          <w:sz w:val="28"/>
          <w:szCs w:val="28"/>
        </w:rPr>
        <w:t xml:space="preserve"> </w:t>
      </w:r>
      <w:r w:rsidRPr="008D5491">
        <w:rPr>
          <w:sz w:val="28"/>
          <w:szCs w:val="28"/>
        </w:rPr>
        <w:t>довкілля;</w:t>
      </w:r>
    </w:p>
    <w:p w:rsidR="00723BC6" w:rsidRPr="008D5491" w:rsidRDefault="00723BC6" w:rsidP="00723BC6">
      <w:pPr>
        <w:ind w:firstLine="709"/>
        <w:jc w:val="both"/>
        <w:rPr>
          <w:sz w:val="28"/>
          <w:szCs w:val="28"/>
        </w:rPr>
      </w:pPr>
      <w:r w:rsidRPr="008D5491">
        <w:rPr>
          <w:sz w:val="28"/>
          <w:szCs w:val="28"/>
        </w:rPr>
        <w:t>7) Дня Святого Валентина;</w:t>
      </w:r>
    </w:p>
    <w:p w:rsidR="00723BC6" w:rsidRPr="008D5491" w:rsidRDefault="00723BC6" w:rsidP="00723BC6">
      <w:pPr>
        <w:ind w:firstLine="709"/>
        <w:jc w:val="both"/>
        <w:rPr>
          <w:sz w:val="28"/>
          <w:szCs w:val="28"/>
        </w:rPr>
      </w:pPr>
      <w:r w:rsidRPr="008D5491">
        <w:rPr>
          <w:sz w:val="28"/>
          <w:szCs w:val="28"/>
        </w:rPr>
        <w:t>8) Дня пам’яті Чорнобильської трагедії</w:t>
      </w:r>
      <w:r>
        <w:rPr>
          <w:sz w:val="28"/>
          <w:szCs w:val="28"/>
        </w:rPr>
        <w:t xml:space="preserve"> (інформаційна виховна година-онлайн)</w:t>
      </w:r>
      <w:r w:rsidRPr="008D5491">
        <w:rPr>
          <w:sz w:val="28"/>
          <w:szCs w:val="28"/>
        </w:rPr>
        <w:t>;</w:t>
      </w:r>
      <w:r w:rsidR="00EC6391">
        <w:rPr>
          <w:sz w:val="28"/>
          <w:szCs w:val="28"/>
        </w:rPr>
        <w:t xml:space="preserve"> </w:t>
      </w:r>
    </w:p>
    <w:p w:rsidR="00723BC6" w:rsidRPr="008D5491" w:rsidRDefault="00723BC6" w:rsidP="00723BC6">
      <w:pPr>
        <w:ind w:firstLine="709"/>
        <w:jc w:val="both"/>
        <w:rPr>
          <w:sz w:val="28"/>
          <w:szCs w:val="28"/>
        </w:rPr>
      </w:pPr>
      <w:r w:rsidRPr="008D5491">
        <w:rPr>
          <w:sz w:val="28"/>
          <w:szCs w:val="28"/>
        </w:rPr>
        <w:t>9) Дня пам’яті і примирення (8 травня);</w:t>
      </w:r>
    </w:p>
    <w:p w:rsidR="00723BC6" w:rsidRPr="008D5491" w:rsidRDefault="00723BC6" w:rsidP="00723BC6">
      <w:pPr>
        <w:ind w:firstLine="709"/>
        <w:jc w:val="both"/>
        <w:rPr>
          <w:sz w:val="28"/>
          <w:szCs w:val="28"/>
        </w:rPr>
      </w:pPr>
      <w:r w:rsidRPr="008D5491">
        <w:rPr>
          <w:sz w:val="28"/>
          <w:szCs w:val="28"/>
        </w:rPr>
        <w:t>10) Дня захисту дітей (лекторій</w:t>
      </w:r>
      <w:r>
        <w:rPr>
          <w:sz w:val="28"/>
          <w:szCs w:val="28"/>
        </w:rPr>
        <w:t xml:space="preserve"> онлайн</w:t>
      </w:r>
      <w:r w:rsidRPr="008D5491">
        <w:rPr>
          <w:sz w:val="28"/>
          <w:szCs w:val="28"/>
        </w:rPr>
        <w:t>);</w:t>
      </w:r>
    </w:p>
    <w:p w:rsidR="00723BC6" w:rsidRPr="008D5491" w:rsidRDefault="00723BC6" w:rsidP="00723BC6">
      <w:pPr>
        <w:ind w:firstLine="709"/>
        <w:jc w:val="both"/>
        <w:rPr>
          <w:sz w:val="28"/>
          <w:szCs w:val="28"/>
        </w:rPr>
      </w:pPr>
      <w:r w:rsidRPr="008D5491">
        <w:rPr>
          <w:sz w:val="28"/>
          <w:szCs w:val="28"/>
        </w:rPr>
        <w:t>11) Дня скорботи і вшанування жертв війни</w:t>
      </w:r>
      <w:r>
        <w:rPr>
          <w:sz w:val="28"/>
          <w:szCs w:val="28"/>
        </w:rPr>
        <w:t xml:space="preserve"> (інформаційна виховна година онлайн)</w:t>
      </w:r>
      <w:r w:rsidRPr="008D5491">
        <w:rPr>
          <w:sz w:val="28"/>
          <w:szCs w:val="28"/>
        </w:rPr>
        <w:t>;</w:t>
      </w:r>
    </w:p>
    <w:p w:rsidR="00723BC6" w:rsidRDefault="00723BC6" w:rsidP="00723BC6">
      <w:pPr>
        <w:ind w:firstLine="709"/>
        <w:jc w:val="both"/>
        <w:rPr>
          <w:sz w:val="28"/>
          <w:szCs w:val="28"/>
        </w:rPr>
      </w:pPr>
      <w:r>
        <w:rPr>
          <w:sz w:val="28"/>
          <w:szCs w:val="28"/>
        </w:rPr>
        <w:t>12) Дня Конституції України (вітальна листівка-онлайн та інформаційна виховна година-онлайн).</w:t>
      </w:r>
    </w:p>
    <w:p w:rsidR="00723BC6" w:rsidRPr="008D5491" w:rsidRDefault="00723BC6" w:rsidP="00723BC6">
      <w:pPr>
        <w:ind w:firstLine="709"/>
        <w:jc w:val="both"/>
        <w:rPr>
          <w:sz w:val="28"/>
          <w:szCs w:val="28"/>
        </w:rPr>
      </w:pPr>
      <w:r>
        <w:rPr>
          <w:sz w:val="28"/>
          <w:szCs w:val="28"/>
        </w:rPr>
        <w:t>Також протягом навчального року систематично випускались інформаційні газети професійного спрямування.</w:t>
      </w:r>
    </w:p>
    <w:p w:rsidR="00723BC6" w:rsidRPr="006D5E6F" w:rsidRDefault="00723BC6" w:rsidP="00723BC6">
      <w:pPr>
        <w:autoSpaceDE w:val="0"/>
        <w:autoSpaceDN w:val="0"/>
        <w:adjustRightInd w:val="0"/>
        <w:ind w:firstLine="709"/>
        <w:jc w:val="both"/>
        <w:rPr>
          <w:rFonts w:eastAsia="Calibri"/>
          <w:sz w:val="28"/>
          <w:szCs w:val="28"/>
          <w:lang w:eastAsia="en-US"/>
        </w:rPr>
      </w:pPr>
      <w:r w:rsidRPr="006D5E6F">
        <w:rPr>
          <w:rFonts w:eastAsia="Calibri"/>
          <w:sz w:val="28"/>
          <w:szCs w:val="28"/>
          <w:lang w:eastAsia="en-US"/>
        </w:rPr>
        <w:t xml:space="preserve">План заходів, спрямованих на </w:t>
      </w:r>
      <w:r w:rsidRPr="006D5E6F">
        <w:rPr>
          <w:rFonts w:eastAsia="Calibri"/>
          <w:bCs/>
          <w:sz w:val="28"/>
          <w:szCs w:val="28"/>
          <w:lang w:eastAsia="en-US"/>
        </w:rPr>
        <w:t>подолання труднощів адаптаційного періоду</w:t>
      </w:r>
      <w:r w:rsidRPr="006D5E6F">
        <w:rPr>
          <w:rFonts w:eastAsia="Calibri"/>
          <w:sz w:val="28"/>
          <w:szCs w:val="28"/>
          <w:lang w:eastAsia="en-US"/>
        </w:rPr>
        <w:t>, передбачає</w:t>
      </w:r>
      <w:r w:rsidR="00EC6391">
        <w:rPr>
          <w:rFonts w:eastAsia="Calibri"/>
          <w:sz w:val="28"/>
          <w:szCs w:val="28"/>
          <w:lang w:eastAsia="en-US"/>
        </w:rPr>
        <w:t xml:space="preserve"> </w:t>
      </w:r>
      <w:r w:rsidRPr="006D5E6F">
        <w:rPr>
          <w:rFonts w:eastAsia="Calibri"/>
          <w:sz w:val="28"/>
          <w:szCs w:val="28"/>
          <w:lang w:eastAsia="en-US"/>
        </w:rPr>
        <w:t>надання допомоги студентам у набутті навичок успішного навчання і самостійного проживання, профорієнтаційну роботу за обраною спеціальністю, спонукання до громадської активності та формування мотивації до здорового способу життя і профілактики шкідливих звичок.</w:t>
      </w:r>
    </w:p>
    <w:p w:rsidR="00723BC6" w:rsidRPr="001E2A75" w:rsidRDefault="00723BC6" w:rsidP="00723BC6">
      <w:pPr>
        <w:pStyle w:val="Standard"/>
        <w:ind w:firstLine="709"/>
        <w:jc w:val="both"/>
        <w:rPr>
          <w:rFonts w:ascii="Times New Roman" w:hAnsi="Times New Roman" w:cs="Times New Roman"/>
          <w:sz w:val="28"/>
          <w:szCs w:val="28"/>
        </w:rPr>
      </w:pPr>
      <w:r w:rsidRPr="00B11A60">
        <w:rPr>
          <w:rFonts w:ascii="Times New Roman" w:hAnsi="Times New Roman" w:cs="Times New Roman"/>
          <w:sz w:val="28"/>
          <w:szCs w:val="28"/>
        </w:rPr>
        <w:t xml:space="preserve">Проводиться регулярна робота зі студентами згідно Закону України від 18.12.2018 «Про внесення змін до деяких законодавчих актів України щодо </w:t>
      </w:r>
      <w:r w:rsidRPr="001E2A75">
        <w:rPr>
          <w:rFonts w:ascii="Times New Roman" w:hAnsi="Times New Roman" w:cs="Times New Roman"/>
          <w:sz w:val="28"/>
          <w:szCs w:val="28"/>
        </w:rPr>
        <w:t>протидії булінгу».</w:t>
      </w:r>
    </w:p>
    <w:p w:rsidR="00723BC6" w:rsidRPr="004A5B00" w:rsidRDefault="00723BC6" w:rsidP="00723BC6">
      <w:pPr>
        <w:pStyle w:val="Standard"/>
        <w:ind w:firstLine="709"/>
        <w:jc w:val="both"/>
        <w:rPr>
          <w:rFonts w:ascii="Times New Roman" w:hAnsi="Times New Roman" w:cs="Times New Roman"/>
          <w:sz w:val="28"/>
          <w:szCs w:val="28"/>
        </w:rPr>
      </w:pPr>
      <w:r w:rsidRPr="001E2A75">
        <w:rPr>
          <w:rStyle w:val="afff7"/>
          <w:color w:val="000000"/>
          <w:sz w:val="28"/>
          <w:szCs w:val="28"/>
        </w:rPr>
        <w:lastRenderedPageBreak/>
        <w:t>Правове виховання – виховна діяльність закладу освіти, сім'ї, правоохоронних органів, спрямована на</w:t>
      </w:r>
      <w:r w:rsidR="00EC6391">
        <w:rPr>
          <w:rStyle w:val="afff7"/>
          <w:color w:val="000000"/>
          <w:sz w:val="28"/>
          <w:szCs w:val="28"/>
        </w:rPr>
        <w:t xml:space="preserve"> </w:t>
      </w:r>
      <w:r w:rsidRPr="001E2A75">
        <w:rPr>
          <w:rStyle w:val="afff7"/>
          <w:color w:val="000000"/>
          <w:sz w:val="28"/>
          <w:szCs w:val="28"/>
        </w:rPr>
        <w:t>формування</w:t>
      </w:r>
      <w:r w:rsidR="00EC6391">
        <w:rPr>
          <w:rStyle w:val="afff7"/>
          <w:color w:val="000000"/>
          <w:sz w:val="28"/>
          <w:szCs w:val="28"/>
        </w:rPr>
        <w:t xml:space="preserve"> </w:t>
      </w:r>
      <w:r w:rsidRPr="001E2A75">
        <w:rPr>
          <w:rStyle w:val="afff7"/>
          <w:color w:val="000000"/>
          <w:sz w:val="28"/>
          <w:szCs w:val="28"/>
        </w:rPr>
        <w:t>у</w:t>
      </w:r>
      <w:r w:rsidR="00EC6391">
        <w:rPr>
          <w:rStyle w:val="afff7"/>
          <w:color w:val="000000"/>
          <w:sz w:val="28"/>
          <w:szCs w:val="28"/>
        </w:rPr>
        <w:t xml:space="preserve"> </w:t>
      </w:r>
      <w:r w:rsidRPr="001E2A75">
        <w:rPr>
          <w:rStyle w:val="afff7"/>
          <w:color w:val="000000"/>
          <w:sz w:val="28"/>
          <w:szCs w:val="28"/>
        </w:rPr>
        <w:t>молоді правової свідомості. У Черкаській медичній академії</w:t>
      </w:r>
      <w:r w:rsidR="00EC6391">
        <w:rPr>
          <w:rStyle w:val="afff7"/>
          <w:color w:val="000000"/>
          <w:sz w:val="28"/>
          <w:szCs w:val="28"/>
        </w:rPr>
        <w:t xml:space="preserve"> </w:t>
      </w:r>
      <w:r w:rsidRPr="001E2A75">
        <w:rPr>
          <w:rStyle w:val="afff7"/>
          <w:color w:val="000000"/>
          <w:sz w:val="28"/>
          <w:szCs w:val="28"/>
        </w:rPr>
        <w:t xml:space="preserve">цей напрям реалізується через діяльність </w:t>
      </w:r>
      <w:r w:rsidRPr="001E2A75">
        <w:rPr>
          <w:rFonts w:ascii="Times New Roman" w:hAnsi="Times New Roman" w:cs="Times New Roman"/>
          <w:sz w:val="28"/>
          <w:szCs w:val="28"/>
        </w:rPr>
        <w:t>клубу «Закон</w:t>
      </w:r>
      <w:r w:rsidRPr="001E2A75">
        <w:rPr>
          <w:rFonts w:ascii="Times New Roman" w:hAnsi="Times New Roman" w:cs="Times New Roman"/>
          <w:b/>
          <w:sz w:val="28"/>
          <w:szCs w:val="28"/>
        </w:rPr>
        <w:t>»</w:t>
      </w:r>
      <w:r w:rsidRPr="001E2A75">
        <w:rPr>
          <w:rFonts w:ascii="Times New Roman" w:hAnsi="Times New Roman" w:cs="Times New Roman"/>
          <w:sz w:val="28"/>
          <w:szCs w:val="28"/>
        </w:rPr>
        <w:t xml:space="preserve"> під керівництвом Т.І. Кир’ян. </w:t>
      </w:r>
      <w:r>
        <w:rPr>
          <w:rFonts w:ascii="Times New Roman" w:hAnsi="Times New Roman" w:cs="Times New Roman"/>
          <w:sz w:val="28"/>
          <w:szCs w:val="28"/>
        </w:rPr>
        <w:t xml:space="preserve">Регулярно </w:t>
      </w:r>
      <w:r w:rsidRPr="004A5B00">
        <w:rPr>
          <w:rFonts w:ascii="Times New Roman" w:hAnsi="Times New Roman" w:cs="Times New Roman"/>
          <w:sz w:val="28"/>
          <w:szCs w:val="28"/>
        </w:rPr>
        <w:t>пров</w:t>
      </w:r>
      <w:r>
        <w:rPr>
          <w:rFonts w:ascii="Times New Roman" w:hAnsi="Times New Roman" w:cs="Times New Roman"/>
          <w:sz w:val="28"/>
          <w:szCs w:val="28"/>
        </w:rPr>
        <w:t xml:space="preserve">одяться </w:t>
      </w:r>
      <w:r w:rsidRPr="004A5B00">
        <w:rPr>
          <w:rFonts w:ascii="Times New Roman" w:hAnsi="Times New Roman" w:cs="Times New Roman"/>
          <w:sz w:val="28"/>
          <w:szCs w:val="28"/>
        </w:rPr>
        <w:t>засідан</w:t>
      </w:r>
      <w:r>
        <w:rPr>
          <w:rFonts w:ascii="Times New Roman" w:hAnsi="Times New Roman" w:cs="Times New Roman"/>
          <w:sz w:val="28"/>
          <w:szCs w:val="28"/>
        </w:rPr>
        <w:t>ня клубу. П</w:t>
      </w:r>
      <w:r w:rsidRPr="004A5B00">
        <w:rPr>
          <w:rFonts w:ascii="Times New Roman" w:hAnsi="Times New Roman" w:cs="Times New Roman"/>
          <w:sz w:val="28"/>
          <w:szCs w:val="28"/>
        </w:rPr>
        <w:t>ідготовлено та</w:t>
      </w:r>
      <w:r w:rsidR="00EC6391">
        <w:rPr>
          <w:rFonts w:ascii="Times New Roman" w:hAnsi="Times New Roman" w:cs="Times New Roman"/>
          <w:sz w:val="28"/>
          <w:szCs w:val="28"/>
        </w:rPr>
        <w:t xml:space="preserve"> </w:t>
      </w:r>
      <w:r w:rsidRPr="004A5B00">
        <w:rPr>
          <w:rFonts w:ascii="Times New Roman" w:hAnsi="Times New Roman" w:cs="Times New Roman"/>
          <w:sz w:val="28"/>
          <w:szCs w:val="28"/>
        </w:rPr>
        <w:t>випущено буклети-пам</w:t>
      </w:r>
      <w:r w:rsidRPr="004A5B00">
        <w:rPr>
          <w:rFonts w:ascii="Times New Roman" w:hAnsi="Times New Roman" w:cs="Times New Roman"/>
          <w:sz w:val="28"/>
          <w:szCs w:val="28"/>
        </w:rPr>
        <w:sym w:font="Symbol" w:char="F0A2"/>
      </w:r>
      <w:r w:rsidRPr="004A5B00">
        <w:rPr>
          <w:rFonts w:ascii="Times New Roman" w:hAnsi="Times New Roman" w:cs="Times New Roman"/>
          <w:sz w:val="28"/>
          <w:szCs w:val="28"/>
        </w:rPr>
        <w:t>ятки на правову тематику, впродовж навчального року працювала лекторська група.</w:t>
      </w:r>
    </w:p>
    <w:p w:rsidR="00723BC6" w:rsidRPr="004A5B00" w:rsidRDefault="00723BC6" w:rsidP="00723BC6">
      <w:pPr>
        <w:pStyle w:val="Standard"/>
        <w:ind w:firstLine="709"/>
        <w:jc w:val="both"/>
        <w:rPr>
          <w:rFonts w:ascii="Times New Roman" w:eastAsia="Cambria" w:hAnsi="Times New Roman" w:cs="Times New Roman"/>
          <w:sz w:val="28"/>
          <w:szCs w:val="28"/>
        </w:rPr>
      </w:pPr>
      <w:r w:rsidRPr="004A5B00">
        <w:rPr>
          <w:rFonts w:ascii="Times New Roman" w:eastAsia="Cambria" w:hAnsi="Times New Roman" w:cs="Times New Roman"/>
          <w:sz w:val="28"/>
          <w:szCs w:val="28"/>
        </w:rPr>
        <w:t>Наші студенти брали участь у заходах:</w:t>
      </w:r>
    </w:p>
    <w:p w:rsidR="00723BC6" w:rsidRPr="008D5491" w:rsidRDefault="00723BC6" w:rsidP="007E00EC">
      <w:pPr>
        <w:pStyle w:val="Standard"/>
        <w:numPr>
          <w:ilvl w:val="0"/>
          <w:numId w:val="32"/>
        </w:numPr>
        <w:overflowPunct/>
        <w:autoSpaceDE/>
        <w:autoSpaceDN/>
        <w:ind w:left="0" w:firstLine="709"/>
        <w:jc w:val="both"/>
        <w:rPr>
          <w:rFonts w:ascii="Times New Roman" w:eastAsia="Cambria" w:hAnsi="Times New Roman" w:cs="Times New Roman"/>
          <w:sz w:val="28"/>
          <w:szCs w:val="28"/>
        </w:rPr>
      </w:pPr>
      <w:r w:rsidRPr="008D5491">
        <w:rPr>
          <w:rFonts w:ascii="Times New Roman" w:hAnsi="Times New Roman" w:cs="Times New Roman"/>
          <w:sz w:val="28"/>
          <w:szCs w:val="28"/>
        </w:rPr>
        <w:t>до Дня незалежності України;</w:t>
      </w:r>
    </w:p>
    <w:p w:rsidR="00723BC6" w:rsidRPr="008D5491" w:rsidRDefault="00723BC6" w:rsidP="007E00EC">
      <w:pPr>
        <w:pStyle w:val="Standard"/>
        <w:numPr>
          <w:ilvl w:val="0"/>
          <w:numId w:val="32"/>
        </w:numPr>
        <w:overflowPunct/>
        <w:autoSpaceDE/>
        <w:autoSpaceDN/>
        <w:ind w:left="0" w:firstLine="709"/>
        <w:jc w:val="both"/>
        <w:rPr>
          <w:rFonts w:ascii="Times New Roman" w:eastAsia="Cambria" w:hAnsi="Times New Roman" w:cs="Times New Roman"/>
          <w:sz w:val="28"/>
          <w:szCs w:val="28"/>
        </w:rPr>
      </w:pPr>
      <w:r w:rsidRPr="008D5491">
        <w:rPr>
          <w:rFonts w:ascii="Times New Roman" w:hAnsi="Times New Roman" w:cs="Times New Roman"/>
          <w:sz w:val="28"/>
          <w:szCs w:val="28"/>
        </w:rPr>
        <w:t>з нагоди відзначення Дня захисника України;</w:t>
      </w:r>
    </w:p>
    <w:p w:rsidR="00723BC6" w:rsidRPr="00355FFF" w:rsidRDefault="00723BC6" w:rsidP="007E00EC">
      <w:pPr>
        <w:widowControl w:val="0"/>
        <w:numPr>
          <w:ilvl w:val="0"/>
          <w:numId w:val="32"/>
        </w:numPr>
        <w:suppressAutoHyphens/>
        <w:ind w:left="0" w:firstLine="709"/>
        <w:jc w:val="both"/>
        <w:textAlignment w:val="baseline"/>
        <w:rPr>
          <w:sz w:val="28"/>
          <w:szCs w:val="28"/>
        </w:rPr>
      </w:pPr>
      <w:r w:rsidRPr="00355FFF">
        <w:rPr>
          <w:rFonts w:eastAsia="Cambria"/>
          <w:sz w:val="28"/>
          <w:szCs w:val="28"/>
        </w:rPr>
        <w:t>до Дня визволення України від</w:t>
      </w:r>
      <w:r w:rsidR="00EC6391">
        <w:rPr>
          <w:rFonts w:eastAsia="Cambria"/>
          <w:sz w:val="28"/>
          <w:szCs w:val="28"/>
        </w:rPr>
        <w:t xml:space="preserve"> </w:t>
      </w:r>
      <w:r w:rsidRPr="00355FFF">
        <w:rPr>
          <w:rFonts w:eastAsia="Cambria"/>
          <w:sz w:val="28"/>
          <w:szCs w:val="28"/>
        </w:rPr>
        <w:t>нацистських загарбників;</w:t>
      </w:r>
    </w:p>
    <w:p w:rsidR="00723BC6" w:rsidRPr="00355FFF" w:rsidRDefault="00723BC6" w:rsidP="007E00EC">
      <w:pPr>
        <w:widowControl w:val="0"/>
        <w:numPr>
          <w:ilvl w:val="0"/>
          <w:numId w:val="32"/>
        </w:numPr>
        <w:suppressAutoHyphens/>
        <w:ind w:left="0" w:firstLine="709"/>
        <w:jc w:val="both"/>
        <w:textAlignment w:val="baseline"/>
        <w:rPr>
          <w:sz w:val="28"/>
          <w:szCs w:val="28"/>
        </w:rPr>
      </w:pPr>
      <w:r w:rsidRPr="00355FFF">
        <w:rPr>
          <w:sz w:val="28"/>
          <w:szCs w:val="28"/>
        </w:rPr>
        <w:t xml:space="preserve">до Дня міста, зокрема в презентації навчального закладу </w:t>
      </w:r>
      <w:r w:rsidRPr="00293A73">
        <w:rPr>
          <w:sz w:val="28"/>
          <w:szCs w:val="28"/>
        </w:rPr>
        <w:t>та Ярмарці професій з демонстрацією надання невідкладної допомоги</w:t>
      </w:r>
      <w:r w:rsidRPr="00355FFF">
        <w:rPr>
          <w:sz w:val="28"/>
          <w:szCs w:val="28"/>
        </w:rPr>
        <w:t xml:space="preserve"> в надзвичайних ситуаціях і навчанням усіх бажаючих техніці зупинки кровотечі та накладання різних видів пов’язок (студенти фельдшерського, мед сестринського відділень, парамедики, лікарі з викладачами</w:t>
      </w:r>
      <w:r w:rsidRPr="00355FFF">
        <w:rPr>
          <w:color w:val="FF0000"/>
          <w:sz w:val="28"/>
          <w:szCs w:val="28"/>
        </w:rPr>
        <w:t xml:space="preserve"> </w:t>
      </w:r>
      <w:r w:rsidRPr="00355FFF">
        <w:rPr>
          <w:sz w:val="28"/>
          <w:szCs w:val="28"/>
        </w:rPr>
        <w:t>Федосєєвою О.</w:t>
      </w:r>
      <w:r>
        <w:rPr>
          <w:sz w:val="28"/>
          <w:szCs w:val="28"/>
        </w:rPr>
        <w:t xml:space="preserve"> В.</w:t>
      </w:r>
      <w:r w:rsidRPr="00355FFF">
        <w:rPr>
          <w:sz w:val="28"/>
          <w:szCs w:val="28"/>
        </w:rPr>
        <w:t>, Козинцем І.А</w:t>
      </w:r>
      <w:r>
        <w:rPr>
          <w:sz w:val="28"/>
          <w:szCs w:val="28"/>
        </w:rPr>
        <w:t>.</w:t>
      </w:r>
      <w:r w:rsidRPr="00355FFF">
        <w:rPr>
          <w:sz w:val="28"/>
          <w:szCs w:val="28"/>
        </w:rPr>
        <w:t>, Дмітрієвим С</w:t>
      </w:r>
      <w:r>
        <w:rPr>
          <w:sz w:val="28"/>
          <w:szCs w:val="28"/>
        </w:rPr>
        <w:t>.О., Пушкаруком, Трубенко О.А., Даніловою Т. О</w:t>
      </w:r>
      <w:r w:rsidRPr="00355FFF">
        <w:rPr>
          <w:sz w:val="28"/>
          <w:szCs w:val="28"/>
        </w:rPr>
        <w:t>.).</w:t>
      </w:r>
    </w:p>
    <w:p w:rsidR="00723BC6" w:rsidRPr="00355FFF" w:rsidRDefault="00723BC6" w:rsidP="00723BC6">
      <w:pPr>
        <w:ind w:firstLine="709"/>
        <w:jc w:val="both"/>
        <w:rPr>
          <w:sz w:val="28"/>
          <w:szCs w:val="28"/>
        </w:rPr>
      </w:pPr>
      <w:r w:rsidRPr="00355FFF">
        <w:rPr>
          <w:rFonts w:eastAsia="Cambria"/>
          <w:color w:val="000000"/>
          <w:sz w:val="28"/>
          <w:szCs w:val="28"/>
        </w:rPr>
        <w:t xml:space="preserve">У травні 2019 року </w:t>
      </w:r>
      <w:r>
        <w:rPr>
          <w:rFonts w:eastAsia="Cambria"/>
          <w:color w:val="000000"/>
          <w:sz w:val="28"/>
          <w:szCs w:val="28"/>
        </w:rPr>
        <w:t xml:space="preserve">у зв’язку з карантином та всесвітньою пандемією </w:t>
      </w:r>
      <w:r>
        <w:rPr>
          <w:rFonts w:eastAsia="Cambria"/>
          <w:color w:val="000000"/>
          <w:sz w:val="28"/>
          <w:szCs w:val="28"/>
          <w:lang w:val="en-US"/>
        </w:rPr>
        <w:t>COVID</w:t>
      </w:r>
      <w:r w:rsidRPr="00293A73">
        <w:rPr>
          <w:rFonts w:eastAsia="Cambria"/>
          <w:color w:val="000000"/>
          <w:sz w:val="28"/>
          <w:szCs w:val="28"/>
        </w:rPr>
        <w:t xml:space="preserve">-19 </w:t>
      </w:r>
      <w:r w:rsidRPr="00355FFF">
        <w:rPr>
          <w:rFonts w:eastAsia="Cambria"/>
          <w:color w:val="000000"/>
          <w:sz w:val="28"/>
          <w:szCs w:val="28"/>
        </w:rPr>
        <w:t>у ході здійснення профорієнтаційної роботи бу</w:t>
      </w:r>
      <w:r>
        <w:rPr>
          <w:rFonts w:eastAsia="Cambria"/>
          <w:color w:val="000000"/>
          <w:sz w:val="28"/>
          <w:szCs w:val="28"/>
        </w:rPr>
        <w:t>в випущений відеоролик</w:t>
      </w:r>
      <w:r w:rsidRPr="00293A73">
        <w:rPr>
          <w:sz w:val="28"/>
          <w:szCs w:val="28"/>
        </w:rPr>
        <w:t xml:space="preserve"> </w:t>
      </w:r>
      <w:r w:rsidRPr="00355FFF">
        <w:rPr>
          <w:sz w:val="28"/>
          <w:szCs w:val="28"/>
        </w:rPr>
        <w:t>для майбутніх абітурієнтів та їх батьків</w:t>
      </w:r>
      <w:r>
        <w:rPr>
          <w:rFonts w:eastAsia="Cambria"/>
          <w:color w:val="000000"/>
          <w:sz w:val="28"/>
          <w:szCs w:val="28"/>
        </w:rPr>
        <w:t xml:space="preserve">, який транслювався на регіональному, всеукраїнському телебаченні та на сайті Академії </w:t>
      </w:r>
      <w:r>
        <w:rPr>
          <w:sz w:val="28"/>
          <w:szCs w:val="28"/>
        </w:rPr>
        <w:t>до</w:t>
      </w:r>
      <w:r w:rsidRPr="00355FFF">
        <w:rPr>
          <w:sz w:val="28"/>
          <w:szCs w:val="28"/>
        </w:rPr>
        <w:t xml:space="preserve"> «Дня відкритих дверей» Черкаської медичної академії.</w:t>
      </w:r>
    </w:p>
    <w:p w:rsidR="00723BC6" w:rsidRDefault="00723BC6" w:rsidP="00723BC6">
      <w:pPr>
        <w:pStyle w:val="Standard"/>
        <w:ind w:firstLine="709"/>
        <w:jc w:val="both"/>
        <w:rPr>
          <w:rFonts w:ascii="Times New Roman" w:hAnsi="Times New Roman" w:cs="Times New Roman"/>
          <w:sz w:val="28"/>
          <w:szCs w:val="28"/>
        </w:rPr>
      </w:pPr>
      <w:r w:rsidRPr="00FD46E1">
        <w:rPr>
          <w:rFonts w:ascii="Times New Roman" w:hAnsi="Times New Roman" w:cs="Times New Roman"/>
          <w:sz w:val="28"/>
          <w:szCs w:val="28"/>
        </w:rPr>
        <w:t>У жовтні 2019 року у Черкаській медичній академії були проведені</w:t>
      </w:r>
      <w:r w:rsidRPr="00355FFF">
        <w:rPr>
          <w:rFonts w:ascii="Times New Roman" w:hAnsi="Times New Roman" w:cs="Times New Roman"/>
          <w:sz w:val="28"/>
          <w:szCs w:val="28"/>
        </w:rPr>
        <w:t xml:space="preserve"> заходи, приурочені Всесвітньому дню паліатив</w:t>
      </w:r>
      <w:r>
        <w:rPr>
          <w:rFonts w:ascii="Times New Roman" w:hAnsi="Times New Roman" w:cs="Times New Roman"/>
          <w:sz w:val="28"/>
          <w:szCs w:val="28"/>
        </w:rPr>
        <w:t>ної та хоспісної допомоги. В</w:t>
      </w:r>
      <w:r w:rsidRPr="00355FFF">
        <w:rPr>
          <w:rFonts w:ascii="Times New Roman" w:hAnsi="Times New Roman" w:cs="Times New Roman"/>
          <w:sz w:val="28"/>
          <w:szCs w:val="28"/>
        </w:rPr>
        <w:t>ипуск тематичної газети та виставка студентських художніх робіт, робота лекторської групи та виховні години відповідали актуальним</w:t>
      </w:r>
      <w:r w:rsidRPr="008D5491">
        <w:rPr>
          <w:rFonts w:ascii="Times New Roman" w:hAnsi="Times New Roman" w:cs="Times New Roman"/>
          <w:sz w:val="28"/>
          <w:szCs w:val="28"/>
        </w:rPr>
        <w:t xml:space="preserve"> цілям Дня.</w:t>
      </w:r>
    </w:p>
    <w:p w:rsidR="00723BC6" w:rsidRPr="00355FFF" w:rsidRDefault="00723BC6" w:rsidP="00723BC6">
      <w:pPr>
        <w:pStyle w:val="Standard"/>
        <w:ind w:firstLine="709"/>
        <w:jc w:val="both"/>
        <w:rPr>
          <w:rFonts w:ascii="Times New Roman" w:hAnsi="Times New Roman" w:cs="Times New Roman"/>
          <w:sz w:val="28"/>
          <w:szCs w:val="28"/>
        </w:rPr>
      </w:pPr>
      <w:r>
        <w:rPr>
          <w:rFonts w:ascii="Times New Roman" w:hAnsi="Times New Roman" w:cs="Times New Roman"/>
          <w:sz w:val="28"/>
          <w:szCs w:val="28"/>
        </w:rPr>
        <w:t>У</w:t>
      </w:r>
      <w:r w:rsidRPr="008D5491">
        <w:rPr>
          <w:rFonts w:ascii="Times New Roman" w:hAnsi="Times New Roman" w:cs="Times New Roman"/>
          <w:sz w:val="28"/>
          <w:szCs w:val="28"/>
        </w:rPr>
        <w:t xml:space="preserve"> рамках тижня паліативної та хоспісної допомоги </w:t>
      </w:r>
      <w:r>
        <w:rPr>
          <w:rFonts w:ascii="Times New Roman" w:hAnsi="Times New Roman" w:cs="Times New Roman"/>
          <w:sz w:val="28"/>
          <w:szCs w:val="28"/>
        </w:rPr>
        <w:t>проводиться</w:t>
      </w:r>
      <w:r w:rsidR="00EC6391">
        <w:rPr>
          <w:rFonts w:ascii="Times New Roman" w:hAnsi="Times New Roman" w:cs="Times New Roman"/>
          <w:sz w:val="28"/>
          <w:szCs w:val="28"/>
        </w:rPr>
        <w:t xml:space="preserve"> </w:t>
      </w:r>
      <w:r w:rsidRPr="008D5491">
        <w:rPr>
          <w:rFonts w:ascii="Times New Roman" w:hAnsi="Times New Roman" w:cs="Times New Roman"/>
          <w:sz w:val="28"/>
          <w:szCs w:val="28"/>
        </w:rPr>
        <w:t>волонтерськ</w:t>
      </w:r>
      <w:r>
        <w:rPr>
          <w:rFonts w:ascii="Times New Roman" w:hAnsi="Times New Roman" w:cs="Times New Roman"/>
          <w:sz w:val="28"/>
          <w:szCs w:val="28"/>
        </w:rPr>
        <w:t>а</w:t>
      </w:r>
      <w:r w:rsidRPr="008D5491">
        <w:rPr>
          <w:rFonts w:ascii="Times New Roman" w:hAnsi="Times New Roman" w:cs="Times New Roman"/>
          <w:sz w:val="28"/>
          <w:szCs w:val="28"/>
        </w:rPr>
        <w:t xml:space="preserve"> робот</w:t>
      </w:r>
      <w:r>
        <w:rPr>
          <w:rFonts w:ascii="Times New Roman" w:hAnsi="Times New Roman" w:cs="Times New Roman"/>
          <w:sz w:val="28"/>
          <w:szCs w:val="28"/>
        </w:rPr>
        <w:t>а</w:t>
      </w:r>
      <w:r w:rsidRPr="008D5491">
        <w:rPr>
          <w:rFonts w:ascii="Times New Roman" w:hAnsi="Times New Roman" w:cs="Times New Roman"/>
          <w:sz w:val="28"/>
          <w:szCs w:val="28"/>
        </w:rPr>
        <w:t xml:space="preserve"> на базі Центру паліативної допомоги Черкаського обласного онкологічного диспансеру. До неї долучилися, в першу чергу, емпатійні студенти. Активно проводиться робота по створенню зимового саду, облаштований акваріум, укомплектована бібліотека, кожного тижня</w:t>
      </w:r>
      <w:r w:rsidR="00EC6391">
        <w:rPr>
          <w:rFonts w:ascii="Times New Roman" w:hAnsi="Times New Roman" w:cs="Times New Roman"/>
          <w:sz w:val="28"/>
          <w:szCs w:val="28"/>
        </w:rPr>
        <w:t xml:space="preserve"> </w:t>
      </w:r>
      <w:r w:rsidRPr="00355FFF">
        <w:rPr>
          <w:rFonts w:ascii="Times New Roman" w:hAnsi="Times New Roman" w:cs="Times New Roman"/>
          <w:sz w:val="28"/>
          <w:szCs w:val="28"/>
        </w:rPr>
        <w:t>готують невеличкі концерти.</w:t>
      </w:r>
    </w:p>
    <w:p w:rsidR="00723BC6" w:rsidRPr="00355FFF" w:rsidRDefault="00723BC6" w:rsidP="00723BC6">
      <w:pPr>
        <w:ind w:firstLine="709"/>
        <w:jc w:val="both"/>
        <w:rPr>
          <w:sz w:val="28"/>
          <w:szCs w:val="28"/>
        </w:rPr>
      </w:pPr>
      <w:r w:rsidRPr="00355FFF">
        <w:rPr>
          <w:sz w:val="28"/>
          <w:szCs w:val="28"/>
        </w:rPr>
        <w:t>Волонтерський загін Черкаської медичної академії</w:t>
      </w:r>
      <w:r w:rsidR="00EC6391">
        <w:rPr>
          <w:sz w:val="28"/>
          <w:szCs w:val="28"/>
        </w:rPr>
        <w:t xml:space="preserve"> </w:t>
      </w:r>
      <w:r w:rsidRPr="00355FFF">
        <w:rPr>
          <w:sz w:val="28"/>
          <w:szCs w:val="28"/>
        </w:rPr>
        <w:t xml:space="preserve">під керівництвом Самогулової О.А. продовжує роботу з дітками в гематологічному центрі Черкаського обласного онкодиспансеру. </w:t>
      </w:r>
    </w:p>
    <w:p w:rsidR="00723BC6" w:rsidRPr="00355FFF" w:rsidRDefault="00723BC6" w:rsidP="00723BC6">
      <w:pPr>
        <w:ind w:firstLine="709"/>
        <w:jc w:val="both"/>
        <w:rPr>
          <w:sz w:val="28"/>
          <w:szCs w:val="28"/>
        </w:rPr>
      </w:pPr>
      <w:r w:rsidRPr="00355FFF">
        <w:rPr>
          <w:sz w:val="28"/>
          <w:szCs w:val="28"/>
        </w:rPr>
        <w:t xml:space="preserve">Студенти разом з пацієнтами лікарні займалися різними видами творчості, знайомились, грали та відволікали від проблем, що так рано торкнулись маленьких діток. </w:t>
      </w:r>
    </w:p>
    <w:p w:rsidR="00723BC6" w:rsidRPr="008D5491" w:rsidRDefault="00723BC6" w:rsidP="00723BC6">
      <w:pPr>
        <w:pStyle w:val="Standard"/>
        <w:ind w:firstLine="709"/>
        <w:jc w:val="both"/>
        <w:rPr>
          <w:rFonts w:ascii="Times New Roman" w:eastAsia="Cambria" w:hAnsi="Times New Roman" w:cs="Times New Roman"/>
          <w:sz w:val="28"/>
          <w:szCs w:val="28"/>
        </w:rPr>
      </w:pPr>
      <w:r w:rsidRPr="00FD46E1">
        <w:rPr>
          <w:rFonts w:ascii="Times New Roman" w:eastAsia="Cambria" w:hAnsi="Times New Roman" w:cs="Times New Roman"/>
          <w:sz w:val="28"/>
          <w:szCs w:val="28"/>
        </w:rPr>
        <w:t>У 2019-2020 навчальному році було проведено 10 засідань</w:t>
      </w:r>
      <w:r w:rsidRPr="008D5491">
        <w:rPr>
          <w:rFonts w:ascii="Times New Roman" w:eastAsia="Cambria" w:hAnsi="Times New Roman" w:cs="Times New Roman"/>
          <w:sz w:val="28"/>
          <w:szCs w:val="28"/>
        </w:rPr>
        <w:t xml:space="preserve"> студентської</w:t>
      </w:r>
      <w:r w:rsidR="00EC6391">
        <w:rPr>
          <w:rFonts w:ascii="Times New Roman" w:eastAsia="Cambria" w:hAnsi="Times New Roman" w:cs="Times New Roman"/>
          <w:sz w:val="28"/>
          <w:szCs w:val="28"/>
        </w:rPr>
        <w:t xml:space="preserve"> </w:t>
      </w:r>
      <w:r w:rsidRPr="008D5491">
        <w:rPr>
          <w:rFonts w:ascii="Times New Roman" w:eastAsia="Cambria" w:hAnsi="Times New Roman" w:cs="Times New Roman"/>
          <w:sz w:val="28"/>
          <w:szCs w:val="28"/>
        </w:rPr>
        <w:t>ради Черкаської медичної академії.</w:t>
      </w:r>
    </w:p>
    <w:p w:rsidR="00723BC6" w:rsidRDefault="00723BC6" w:rsidP="00723BC6">
      <w:pPr>
        <w:pStyle w:val="Standard"/>
        <w:ind w:firstLine="709"/>
        <w:jc w:val="both"/>
        <w:rPr>
          <w:rFonts w:ascii="Times New Roman" w:eastAsia="Cambria" w:hAnsi="Times New Roman" w:cs="Times New Roman"/>
          <w:sz w:val="28"/>
          <w:szCs w:val="28"/>
        </w:rPr>
      </w:pPr>
      <w:r w:rsidRPr="008D5491">
        <w:rPr>
          <w:rFonts w:ascii="Times New Roman" w:eastAsia="Cambria" w:hAnsi="Times New Roman" w:cs="Times New Roman"/>
          <w:sz w:val="28"/>
          <w:szCs w:val="28"/>
        </w:rPr>
        <w:t>Урочисті концерти</w:t>
      </w:r>
      <w:r>
        <w:rPr>
          <w:rFonts w:ascii="Times New Roman" w:eastAsia="Cambria" w:hAnsi="Times New Roman" w:cs="Times New Roman"/>
          <w:sz w:val="28"/>
          <w:szCs w:val="28"/>
        </w:rPr>
        <w:t>,</w:t>
      </w:r>
      <w:r w:rsidRPr="008D5491">
        <w:rPr>
          <w:rFonts w:ascii="Times New Roman" w:eastAsia="Cambria" w:hAnsi="Times New Roman" w:cs="Times New Roman"/>
          <w:sz w:val="28"/>
          <w:szCs w:val="28"/>
        </w:rPr>
        <w:t xml:space="preserve"> організовані студентами академії, присвячені:</w:t>
      </w:r>
    </w:p>
    <w:p w:rsidR="00723BC6" w:rsidRDefault="00723BC6" w:rsidP="007E00EC">
      <w:pPr>
        <w:pStyle w:val="Standard"/>
        <w:numPr>
          <w:ilvl w:val="0"/>
          <w:numId w:val="32"/>
        </w:numPr>
        <w:overflowPunct/>
        <w:autoSpaceDE/>
        <w:autoSpaceDN/>
        <w:ind w:left="0"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до Дня знань;</w:t>
      </w:r>
    </w:p>
    <w:p w:rsidR="00723BC6" w:rsidRDefault="00723BC6" w:rsidP="007E00EC">
      <w:pPr>
        <w:pStyle w:val="Standard"/>
        <w:numPr>
          <w:ilvl w:val="0"/>
          <w:numId w:val="32"/>
        </w:numPr>
        <w:overflowPunct/>
        <w:autoSpaceDE/>
        <w:autoSpaceDN/>
        <w:ind w:left="0"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до Дня студента;</w:t>
      </w:r>
    </w:p>
    <w:p w:rsidR="00723BC6" w:rsidRDefault="00723BC6" w:rsidP="007E00EC">
      <w:pPr>
        <w:pStyle w:val="Standard"/>
        <w:numPr>
          <w:ilvl w:val="0"/>
          <w:numId w:val="32"/>
        </w:numPr>
        <w:overflowPunct/>
        <w:autoSpaceDE/>
        <w:autoSpaceDN/>
        <w:ind w:left="0"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до новорічних та зимових свят;</w:t>
      </w:r>
    </w:p>
    <w:p w:rsidR="00723BC6" w:rsidRPr="0017466D" w:rsidRDefault="00723BC6" w:rsidP="007E00EC">
      <w:pPr>
        <w:pStyle w:val="Standard"/>
        <w:numPr>
          <w:ilvl w:val="0"/>
          <w:numId w:val="32"/>
        </w:numPr>
        <w:overflowPunct/>
        <w:autoSpaceDE/>
        <w:autoSpaceDN/>
        <w:ind w:left="0" w:firstLine="709"/>
        <w:jc w:val="both"/>
        <w:rPr>
          <w:rFonts w:ascii="Times New Roman" w:eastAsia="Cambria" w:hAnsi="Times New Roman" w:cs="Times New Roman"/>
          <w:sz w:val="28"/>
          <w:szCs w:val="28"/>
        </w:rPr>
      </w:pPr>
      <w:r w:rsidRPr="008D5491">
        <w:rPr>
          <w:rFonts w:ascii="Times New Roman" w:hAnsi="Times New Roman" w:cs="Times New Roman"/>
          <w:sz w:val="28"/>
          <w:szCs w:val="28"/>
        </w:rPr>
        <w:t xml:space="preserve">до Міжнародного жіночого дня 8 </w:t>
      </w:r>
      <w:r>
        <w:rPr>
          <w:rFonts w:ascii="Times New Roman" w:hAnsi="Times New Roman" w:cs="Times New Roman"/>
          <w:sz w:val="28"/>
          <w:szCs w:val="28"/>
        </w:rPr>
        <w:t>Березня.</w:t>
      </w:r>
    </w:p>
    <w:p w:rsidR="00723BC6" w:rsidRPr="00FD46E1" w:rsidRDefault="00723BC6" w:rsidP="00723BC6">
      <w:pPr>
        <w:pStyle w:val="Standard"/>
        <w:overflowPunct/>
        <w:autoSpaceDE/>
        <w:autoSpaceDN/>
        <w:ind w:firstLine="709"/>
        <w:jc w:val="both"/>
        <w:rPr>
          <w:rFonts w:ascii="Times New Roman" w:eastAsia="Cambria" w:hAnsi="Times New Roman" w:cs="Times New Roman"/>
          <w:sz w:val="28"/>
          <w:szCs w:val="28"/>
        </w:rPr>
      </w:pPr>
      <w:r w:rsidRPr="0017466D">
        <w:rPr>
          <w:rFonts w:ascii="Times New Roman" w:eastAsia="Cambria" w:hAnsi="Times New Roman" w:cs="Times New Roman"/>
          <w:sz w:val="28"/>
          <w:szCs w:val="28"/>
        </w:rPr>
        <w:t>30.01.2020 представники</w:t>
      </w:r>
      <w:r w:rsidR="00EC6391">
        <w:rPr>
          <w:rFonts w:ascii="Times New Roman" w:eastAsia="Cambria" w:hAnsi="Times New Roman" w:cs="Times New Roman"/>
          <w:sz w:val="28"/>
          <w:szCs w:val="28"/>
        </w:rPr>
        <w:t xml:space="preserve"> </w:t>
      </w:r>
      <w:r w:rsidRPr="0017466D">
        <w:rPr>
          <w:rFonts w:ascii="Times New Roman" w:eastAsia="Cambria" w:hAnsi="Times New Roman" w:cs="Times New Roman"/>
          <w:sz w:val="28"/>
          <w:szCs w:val="28"/>
        </w:rPr>
        <w:t xml:space="preserve">студентської Ради Черкаської медичної академії взяли участь у громадському слуханні на тему: «Аналіз та перспективи розвитку </w:t>
      </w:r>
      <w:r w:rsidRPr="0017466D">
        <w:rPr>
          <w:rFonts w:ascii="Times New Roman" w:eastAsia="Cambria" w:hAnsi="Times New Roman" w:cs="Times New Roman"/>
          <w:sz w:val="28"/>
          <w:szCs w:val="28"/>
        </w:rPr>
        <w:lastRenderedPageBreak/>
        <w:t>молодіжної політики й національно-патріо</w:t>
      </w:r>
      <w:r>
        <w:rPr>
          <w:rFonts w:ascii="Times New Roman" w:eastAsia="Cambria" w:hAnsi="Times New Roman" w:cs="Times New Roman"/>
          <w:sz w:val="28"/>
          <w:szCs w:val="28"/>
        </w:rPr>
        <w:t>тичного виховання на Черкащині»</w:t>
      </w:r>
      <w:r w:rsidRPr="0017466D">
        <w:rPr>
          <w:rFonts w:ascii="Times New Roman" w:eastAsia="Cambria" w:hAnsi="Times New Roman" w:cs="Times New Roman"/>
          <w:sz w:val="28"/>
          <w:szCs w:val="28"/>
        </w:rPr>
        <w:t>, яке відбулось у малій сесійній залі Будинку рад ЧОДА</w:t>
      </w:r>
      <w:r>
        <w:rPr>
          <w:rFonts w:ascii="Times New Roman" w:eastAsia="Cambria" w:hAnsi="Times New Roman" w:cs="Times New Roman"/>
          <w:sz w:val="28"/>
          <w:szCs w:val="28"/>
        </w:rPr>
        <w:t>.</w:t>
      </w:r>
      <w:r w:rsidR="00EC6391">
        <w:rPr>
          <w:rFonts w:ascii="Times New Roman" w:eastAsia="Cambria" w:hAnsi="Times New Roman" w:cs="Times New Roman"/>
          <w:sz w:val="28"/>
          <w:szCs w:val="28"/>
        </w:rPr>
        <w:t xml:space="preserve"> </w:t>
      </w:r>
      <w:r w:rsidRPr="0017466D">
        <w:rPr>
          <w:rFonts w:ascii="Times New Roman" w:eastAsia="Cambria" w:hAnsi="Times New Roman" w:cs="Times New Roman"/>
          <w:sz w:val="28"/>
          <w:szCs w:val="28"/>
        </w:rPr>
        <w:t>На заході були присутні активісти інших ЗВО, представники громадських організацій, профільних управлінь й відомств, молодіжні лідери, волонтери та засоби масової інформації. Учасники заслухали звіт роботи Черкаського обласного молодіжного ресурсного центру за 2019 рік та можливості й актуальні проекти на 2020 рік.</w:t>
      </w:r>
    </w:p>
    <w:p w:rsidR="00723BC6" w:rsidRDefault="00723BC6" w:rsidP="00723BC6">
      <w:pPr>
        <w:pStyle w:val="Standard"/>
        <w:overflowPunct/>
        <w:autoSpaceDE/>
        <w:autoSpaceDN/>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У</w:t>
      </w:r>
      <w:r w:rsidRPr="00FD46E1">
        <w:rPr>
          <w:rFonts w:ascii="Times New Roman" w:eastAsia="Cambria" w:hAnsi="Times New Roman" w:cs="Times New Roman"/>
          <w:sz w:val="28"/>
          <w:szCs w:val="28"/>
        </w:rPr>
        <w:t xml:space="preserve"> зв’язку з карантином та всесвітньою пандемією </w:t>
      </w:r>
      <w:r w:rsidRPr="00FD46E1">
        <w:rPr>
          <w:rFonts w:ascii="Times New Roman" w:eastAsia="Cambria" w:hAnsi="Times New Roman" w:cs="Times New Roman"/>
          <w:sz w:val="28"/>
          <w:szCs w:val="28"/>
          <w:lang w:val="en-US"/>
        </w:rPr>
        <w:t>COVID</w:t>
      </w:r>
      <w:r w:rsidRPr="00FD46E1">
        <w:rPr>
          <w:rFonts w:ascii="Times New Roman" w:eastAsia="Cambria" w:hAnsi="Times New Roman" w:cs="Times New Roman"/>
          <w:sz w:val="28"/>
          <w:szCs w:val="28"/>
        </w:rPr>
        <w:t>-19</w:t>
      </w:r>
      <w:r>
        <w:rPr>
          <w:rFonts w:ascii="Times New Roman" w:eastAsia="Cambria" w:hAnsi="Times New Roman" w:cs="Times New Roman"/>
          <w:sz w:val="28"/>
          <w:szCs w:val="28"/>
        </w:rPr>
        <w:t xml:space="preserve"> в дистанційному режимі проведено заходи:</w:t>
      </w:r>
    </w:p>
    <w:p w:rsidR="00723BC6" w:rsidRPr="0017466D" w:rsidRDefault="00723BC6" w:rsidP="007E00EC">
      <w:pPr>
        <w:pStyle w:val="Standard"/>
        <w:numPr>
          <w:ilvl w:val="0"/>
          <w:numId w:val="32"/>
        </w:numPr>
        <w:overflowPunct/>
        <w:autoSpaceDE/>
        <w:autoSpaceDN/>
        <w:ind w:left="0" w:firstLine="709"/>
        <w:jc w:val="both"/>
        <w:rPr>
          <w:rFonts w:ascii="Times New Roman" w:eastAsia="Cambria" w:hAnsi="Times New Roman" w:cs="Times New Roman"/>
          <w:sz w:val="28"/>
          <w:szCs w:val="28"/>
        </w:rPr>
      </w:pPr>
      <w:r>
        <w:rPr>
          <w:rFonts w:ascii="Times New Roman" w:hAnsi="Times New Roman" w:cs="Times New Roman"/>
          <w:sz w:val="28"/>
          <w:szCs w:val="28"/>
        </w:rPr>
        <w:t xml:space="preserve">до </w:t>
      </w:r>
      <w:r w:rsidRPr="0017466D">
        <w:rPr>
          <w:rFonts w:ascii="Times New Roman" w:hAnsi="Times New Roman" w:cs="Times New Roman"/>
          <w:sz w:val="28"/>
          <w:szCs w:val="28"/>
        </w:rPr>
        <w:t>Дн</w:t>
      </w:r>
      <w:r>
        <w:rPr>
          <w:rFonts w:ascii="Times New Roman" w:hAnsi="Times New Roman" w:cs="Times New Roman"/>
          <w:sz w:val="28"/>
          <w:szCs w:val="28"/>
        </w:rPr>
        <w:t>я</w:t>
      </w:r>
      <w:r w:rsidRPr="0017466D">
        <w:rPr>
          <w:rFonts w:ascii="Times New Roman" w:hAnsi="Times New Roman" w:cs="Times New Roman"/>
          <w:sz w:val="28"/>
          <w:szCs w:val="28"/>
        </w:rPr>
        <w:t xml:space="preserve"> Перемоги</w:t>
      </w:r>
      <w:r>
        <w:rPr>
          <w:rFonts w:ascii="Times New Roman" w:hAnsi="Times New Roman" w:cs="Times New Roman"/>
          <w:sz w:val="28"/>
          <w:szCs w:val="28"/>
        </w:rPr>
        <w:t xml:space="preserve"> ветеранам</w:t>
      </w:r>
      <w:r w:rsidRPr="0017466D">
        <w:rPr>
          <w:rFonts w:ascii="Times New Roman" w:hAnsi="Times New Roman" w:cs="Times New Roman"/>
          <w:sz w:val="28"/>
          <w:szCs w:val="28"/>
        </w:rPr>
        <w:t xml:space="preserve"> (інформаційний блок та вітальна листівка-онлайн);</w:t>
      </w:r>
    </w:p>
    <w:p w:rsidR="00723BC6" w:rsidRPr="0017466D" w:rsidRDefault="00723BC6" w:rsidP="007E00EC">
      <w:pPr>
        <w:pStyle w:val="Standard"/>
        <w:numPr>
          <w:ilvl w:val="0"/>
          <w:numId w:val="32"/>
        </w:numPr>
        <w:overflowPunct/>
        <w:autoSpaceDE/>
        <w:autoSpaceDN/>
        <w:ind w:left="0" w:firstLine="709"/>
        <w:jc w:val="both"/>
        <w:rPr>
          <w:rFonts w:ascii="Times New Roman" w:eastAsia="Cambria" w:hAnsi="Times New Roman" w:cs="Times New Roman"/>
          <w:sz w:val="28"/>
          <w:szCs w:val="28"/>
        </w:rPr>
      </w:pPr>
      <w:r w:rsidRPr="0017466D">
        <w:rPr>
          <w:rFonts w:ascii="Times New Roman" w:hAnsi="Times New Roman" w:cs="Times New Roman"/>
          <w:sz w:val="28"/>
          <w:szCs w:val="28"/>
        </w:rPr>
        <w:t>до Дня медичного працівника (кращим студентам, які поєднували навчання у Академії та роботу у ЛПЗ, ректором Академії ГУБЕНКО І. Я. були відправлені подяки за місцем роботи та проживання);</w:t>
      </w:r>
    </w:p>
    <w:p w:rsidR="00723BC6" w:rsidRPr="008D5491" w:rsidRDefault="00723BC6" w:rsidP="007E00EC">
      <w:pPr>
        <w:pStyle w:val="Standard"/>
        <w:numPr>
          <w:ilvl w:val="0"/>
          <w:numId w:val="32"/>
        </w:numPr>
        <w:overflowPunct/>
        <w:autoSpaceDE/>
        <w:autoSpaceDN/>
        <w:ind w:left="0" w:firstLine="709"/>
        <w:jc w:val="both"/>
        <w:rPr>
          <w:rFonts w:ascii="Times New Roman" w:eastAsia="Cambria" w:hAnsi="Times New Roman" w:cs="Times New Roman"/>
          <w:sz w:val="28"/>
          <w:szCs w:val="28"/>
        </w:rPr>
      </w:pPr>
      <w:r>
        <w:rPr>
          <w:rFonts w:ascii="Times New Roman" w:hAnsi="Times New Roman" w:cs="Times New Roman"/>
          <w:sz w:val="28"/>
          <w:szCs w:val="28"/>
        </w:rPr>
        <w:t>святкові вітання випускникам Черкаської медичної академії 2020 року були проведені онлайн у (вітальна листівка на сайті, інформаційні блоки-онлайн).</w:t>
      </w:r>
    </w:p>
    <w:p w:rsidR="00723BC6" w:rsidRPr="008D5491" w:rsidRDefault="00723BC6" w:rsidP="00723BC6">
      <w:pPr>
        <w:pStyle w:val="Standard"/>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У грудні 2019 року-січні 2020 року </w:t>
      </w:r>
      <w:r w:rsidRPr="008D5491">
        <w:rPr>
          <w:rFonts w:ascii="Times New Roman" w:eastAsia="Cambria" w:hAnsi="Times New Roman" w:cs="Times New Roman"/>
          <w:sz w:val="28"/>
          <w:szCs w:val="28"/>
        </w:rPr>
        <w:t>було підготовлено:</w:t>
      </w:r>
    </w:p>
    <w:p w:rsidR="00723BC6" w:rsidRPr="008D5491" w:rsidRDefault="00723BC6" w:rsidP="007E00EC">
      <w:pPr>
        <w:pStyle w:val="Standard"/>
        <w:numPr>
          <w:ilvl w:val="0"/>
          <w:numId w:val="28"/>
        </w:numPr>
        <w:overflowPunct/>
        <w:autoSpaceDE/>
        <w:autoSpaceDN/>
        <w:ind w:left="0" w:firstLine="709"/>
        <w:jc w:val="both"/>
        <w:rPr>
          <w:rFonts w:ascii="Times New Roman" w:hAnsi="Times New Roman" w:cs="Times New Roman"/>
          <w:color w:val="000000"/>
          <w:sz w:val="28"/>
          <w:szCs w:val="28"/>
        </w:rPr>
      </w:pPr>
      <w:r>
        <w:rPr>
          <w:rFonts w:ascii="Times New Roman" w:eastAsia="Cambria" w:hAnsi="Times New Roman" w:cs="Times New Roman"/>
          <w:sz w:val="28"/>
          <w:szCs w:val="28"/>
        </w:rPr>
        <w:t>вітан</w:t>
      </w:r>
      <w:r w:rsidRPr="008D5491">
        <w:rPr>
          <w:rFonts w:ascii="Times New Roman" w:eastAsia="Cambria" w:hAnsi="Times New Roman" w:cs="Times New Roman"/>
          <w:sz w:val="28"/>
          <w:szCs w:val="28"/>
        </w:rPr>
        <w:t>ня студентів з Новим роком</w:t>
      </w:r>
      <w:r>
        <w:rPr>
          <w:rFonts w:ascii="Times New Roman" w:eastAsia="Cambria" w:hAnsi="Times New Roman" w:cs="Times New Roman"/>
          <w:sz w:val="28"/>
          <w:szCs w:val="28"/>
        </w:rPr>
        <w:t xml:space="preserve"> (Студентська рада Черкаської медичної академії, студенти-учасники художньої самодіяльності ЧМА під керівництвом Клименко С. М та Бадрак Т. І.)</w:t>
      </w:r>
      <w:r w:rsidRPr="008D5491">
        <w:rPr>
          <w:rFonts w:ascii="Times New Roman" w:eastAsia="Cambria" w:hAnsi="Times New Roman" w:cs="Times New Roman"/>
          <w:color w:val="000000"/>
          <w:sz w:val="28"/>
          <w:szCs w:val="28"/>
        </w:rPr>
        <w:t xml:space="preserve">; </w:t>
      </w:r>
    </w:p>
    <w:p w:rsidR="00723BC6" w:rsidRPr="008D5491" w:rsidRDefault="00723BC6" w:rsidP="007E00EC">
      <w:pPr>
        <w:pStyle w:val="Standard"/>
        <w:numPr>
          <w:ilvl w:val="0"/>
          <w:numId w:val="28"/>
        </w:numPr>
        <w:overflowPunct/>
        <w:autoSpaceDE/>
        <w:autoSpaceDN/>
        <w:ind w:left="0" w:firstLine="709"/>
        <w:jc w:val="both"/>
        <w:rPr>
          <w:rFonts w:ascii="Times New Roman" w:hAnsi="Times New Roman" w:cs="Times New Roman"/>
          <w:sz w:val="28"/>
          <w:szCs w:val="28"/>
        </w:rPr>
      </w:pPr>
      <w:r w:rsidRPr="008D5491">
        <w:rPr>
          <w:rFonts w:ascii="Times New Roman" w:eastAsia="Cambria" w:hAnsi="Times New Roman" w:cs="Times New Roman"/>
          <w:sz w:val="28"/>
          <w:szCs w:val="28"/>
        </w:rPr>
        <w:t>виставка новорічних іграшок та прикрас, листівок</w:t>
      </w:r>
      <w:r>
        <w:rPr>
          <w:rFonts w:ascii="Times New Roman" w:eastAsia="Cambria" w:hAnsi="Times New Roman" w:cs="Times New Roman"/>
          <w:sz w:val="28"/>
          <w:szCs w:val="28"/>
        </w:rPr>
        <w:t>,</w:t>
      </w:r>
      <w:r w:rsidRPr="008D5491">
        <w:rPr>
          <w:rFonts w:ascii="Times New Roman" w:eastAsia="Cambria" w:hAnsi="Times New Roman" w:cs="Times New Roman"/>
          <w:sz w:val="28"/>
          <w:szCs w:val="28"/>
        </w:rPr>
        <w:t xml:space="preserve"> зроблених своїми руками.</w:t>
      </w:r>
    </w:p>
    <w:p w:rsidR="00723BC6" w:rsidRPr="008D5491" w:rsidRDefault="00723BC6" w:rsidP="00723BC6">
      <w:pPr>
        <w:pStyle w:val="Standard"/>
        <w:ind w:firstLine="709"/>
        <w:jc w:val="both"/>
        <w:rPr>
          <w:rFonts w:ascii="Times New Roman" w:eastAsia="Cambria" w:hAnsi="Times New Roman" w:cs="Times New Roman"/>
          <w:sz w:val="28"/>
          <w:szCs w:val="28"/>
        </w:rPr>
      </w:pPr>
      <w:r w:rsidRPr="008D5491">
        <w:rPr>
          <w:rFonts w:ascii="Times New Roman" w:eastAsia="Cambria" w:hAnsi="Times New Roman" w:cs="Times New Roman"/>
          <w:sz w:val="28"/>
          <w:szCs w:val="28"/>
        </w:rPr>
        <w:t>До дня</w:t>
      </w:r>
      <w:r w:rsidR="00EC6391">
        <w:rPr>
          <w:rFonts w:ascii="Times New Roman" w:eastAsia="Cambria" w:hAnsi="Times New Roman" w:cs="Times New Roman"/>
          <w:sz w:val="28"/>
          <w:szCs w:val="28"/>
        </w:rPr>
        <w:t xml:space="preserve"> </w:t>
      </w:r>
      <w:r w:rsidRPr="008D5491">
        <w:rPr>
          <w:rFonts w:ascii="Times New Roman" w:eastAsia="Cambria" w:hAnsi="Times New Roman" w:cs="Times New Roman"/>
          <w:sz w:val="28"/>
          <w:szCs w:val="28"/>
        </w:rPr>
        <w:t xml:space="preserve">Святого Миколая, за підтримки ректора академії Інни Яківни ГУБЕНКО, з ініціативи викладачів циклової комісії педіатрії, акушерства та гінекології, активної участі студентів </w:t>
      </w:r>
      <w:r>
        <w:rPr>
          <w:rFonts w:ascii="Times New Roman" w:eastAsia="Cambria" w:hAnsi="Times New Roman" w:cs="Times New Roman"/>
          <w:sz w:val="28"/>
          <w:szCs w:val="28"/>
        </w:rPr>
        <w:t>та Студентської ради</w:t>
      </w:r>
      <w:r w:rsidRPr="001D6858">
        <w:rPr>
          <w:rFonts w:ascii="Times New Roman" w:eastAsia="Cambria" w:hAnsi="Times New Roman" w:cs="Times New Roman"/>
          <w:sz w:val="28"/>
          <w:szCs w:val="28"/>
        </w:rPr>
        <w:t xml:space="preserve"> </w:t>
      </w:r>
      <w:r w:rsidRPr="008D5491">
        <w:rPr>
          <w:rFonts w:ascii="Times New Roman" w:eastAsia="Cambria" w:hAnsi="Times New Roman" w:cs="Times New Roman"/>
          <w:sz w:val="28"/>
          <w:szCs w:val="28"/>
        </w:rPr>
        <w:t>ЧМА, вже багато років проводиться акція з привітаннями, подарунками, в обласній дитячій лікарні, міській лікарні, психоневрологічному диспансері, хоспісному центрі.</w:t>
      </w:r>
    </w:p>
    <w:p w:rsidR="00723BC6" w:rsidRPr="008D5491" w:rsidRDefault="00723BC6" w:rsidP="00723BC6">
      <w:pPr>
        <w:ind w:firstLine="709"/>
        <w:jc w:val="both"/>
        <w:rPr>
          <w:rFonts w:eastAsia="Cambria"/>
          <w:color w:val="000000"/>
          <w:sz w:val="28"/>
          <w:szCs w:val="28"/>
        </w:rPr>
      </w:pPr>
      <w:r w:rsidRPr="008D5491">
        <w:rPr>
          <w:rFonts w:eastAsia="Cambria"/>
          <w:color w:val="000000"/>
          <w:sz w:val="28"/>
          <w:szCs w:val="28"/>
        </w:rPr>
        <w:t>Важливі події в житті держави, області та навчального закладу висвітлювали члени студентського лекторію, роботу якого очолює</w:t>
      </w:r>
      <w:r w:rsidR="00EC6391">
        <w:rPr>
          <w:rFonts w:eastAsia="Cambria"/>
          <w:color w:val="000000"/>
          <w:sz w:val="28"/>
          <w:szCs w:val="28"/>
        </w:rPr>
        <w:t xml:space="preserve"> </w:t>
      </w:r>
      <w:r w:rsidRPr="008D5491">
        <w:rPr>
          <w:rFonts w:eastAsia="Cambria"/>
          <w:color w:val="000000"/>
          <w:sz w:val="28"/>
          <w:szCs w:val="28"/>
        </w:rPr>
        <w:t>викладач іноземної мови Рибій Л. А.</w:t>
      </w:r>
    </w:p>
    <w:p w:rsidR="00723BC6" w:rsidRPr="009D6A71" w:rsidRDefault="00723BC6" w:rsidP="00723BC6">
      <w:pPr>
        <w:pStyle w:val="Standard"/>
        <w:ind w:firstLine="709"/>
        <w:jc w:val="both"/>
        <w:rPr>
          <w:rFonts w:ascii="Times New Roman" w:eastAsia="Cambria" w:hAnsi="Times New Roman" w:cs="Times New Roman"/>
          <w:sz w:val="28"/>
          <w:szCs w:val="28"/>
        </w:rPr>
      </w:pPr>
      <w:r w:rsidRPr="00A8095F">
        <w:rPr>
          <w:rFonts w:ascii="Times New Roman" w:eastAsia="Cambria" w:hAnsi="Times New Roman" w:cs="Times New Roman"/>
          <w:sz w:val="28"/>
          <w:szCs w:val="28"/>
        </w:rPr>
        <w:t>На методоб’єдннях керівників груп були</w:t>
      </w:r>
      <w:r w:rsidR="00EC6391">
        <w:rPr>
          <w:rFonts w:ascii="Times New Roman" w:eastAsia="Cambria" w:hAnsi="Times New Roman" w:cs="Times New Roman"/>
          <w:sz w:val="28"/>
          <w:szCs w:val="28"/>
        </w:rPr>
        <w:t xml:space="preserve"> </w:t>
      </w:r>
      <w:r w:rsidRPr="00A8095F">
        <w:rPr>
          <w:rFonts w:ascii="Times New Roman" w:eastAsia="Cambria" w:hAnsi="Times New Roman" w:cs="Times New Roman"/>
          <w:sz w:val="28"/>
          <w:szCs w:val="28"/>
        </w:rPr>
        <w:t>розглянуті питання:</w:t>
      </w:r>
    </w:p>
    <w:p w:rsidR="00723BC6" w:rsidRPr="009D6A71" w:rsidRDefault="00723BC6" w:rsidP="00723BC6">
      <w:pPr>
        <w:pStyle w:val="Standard"/>
        <w:ind w:firstLine="709"/>
        <w:jc w:val="both"/>
        <w:rPr>
          <w:rFonts w:ascii="Times New Roman" w:eastAsia="Cambria" w:hAnsi="Times New Roman" w:cs="Times New Roman"/>
          <w:color w:val="FF0000"/>
          <w:sz w:val="28"/>
          <w:szCs w:val="28"/>
        </w:rPr>
      </w:pPr>
      <w:r w:rsidRPr="009D6A71">
        <w:rPr>
          <w:rFonts w:ascii="Times New Roman" w:hAnsi="Times New Roman" w:cs="Times New Roman"/>
          <w:sz w:val="28"/>
          <w:szCs w:val="28"/>
        </w:rPr>
        <w:t>1.</w:t>
      </w:r>
      <w:r>
        <w:rPr>
          <w:rFonts w:ascii="Times New Roman" w:hAnsi="Times New Roman" w:cs="Times New Roman"/>
          <w:i/>
          <w:sz w:val="28"/>
          <w:szCs w:val="28"/>
        </w:rPr>
        <w:t> </w:t>
      </w:r>
      <w:r w:rsidRPr="009D6A71">
        <w:rPr>
          <w:rFonts w:ascii="Times New Roman" w:hAnsi="Times New Roman" w:cs="Times New Roman"/>
          <w:sz w:val="28"/>
          <w:szCs w:val="28"/>
        </w:rPr>
        <w:t>«Толерантність – важливий аспект у вихованні сучасної студентської молоді» (Козлова Л. Б.).</w:t>
      </w:r>
    </w:p>
    <w:p w:rsidR="00723BC6" w:rsidRPr="009D6A71" w:rsidRDefault="00723BC6" w:rsidP="00723BC6">
      <w:pPr>
        <w:tabs>
          <w:tab w:val="left" w:pos="317"/>
        </w:tabs>
        <w:ind w:firstLine="709"/>
        <w:jc w:val="both"/>
        <w:rPr>
          <w:sz w:val="28"/>
          <w:szCs w:val="28"/>
        </w:rPr>
      </w:pPr>
      <w:r>
        <w:rPr>
          <w:sz w:val="28"/>
          <w:szCs w:val="28"/>
        </w:rPr>
        <w:t>2. </w:t>
      </w:r>
      <w:r w:rsidRPr="009D6A71">
        <w:rPr>
          <w:sz w:val="28"/>
          <w:szCs w:val="28"/>
        </w:rPr>
        <w:t>«Булінг як актуальна соціально-педагогічна проблема» (Демченко А. В.).</w:t>
      </w:r>
    </w:p>
    <w:p w:rsidR="00723BC6" w:rsidRPr="009D6A71" w:rsidRDefault="00723BC6" w:rsidP="00723BC6">
      <w:pPr>
        <w:tabs>
          <w:tab w:val="left" w:pos="317"/>
        </w:tabs>
        <w:ind w:firstLine="709"/>
        <w:jc w:val="both"/>
        <w:rPr>
          <w:sz w:val="28"/>
          <w:szCs w:val="28"/>
        </w:rPr>
      </w:pPr>
      <w:r>
        <w:rPr>
          <w:sz w:val="28"/>
          <w:szCs w:val="28"/>
        </w:rPr>
        <w:t>3. </w:t>
      </w:r>
      <w:r w:rsidRPr="009D6A71">
        <w:rPr>
          <w:sz w:val="28"/>
          <w:szCs w:val="28"/>
        </w:rPr>
        <w:t>«Умови ефективності адаптації студента до навчання у вищій школі».</w:t>
      </w:r>
      <w:r>
        <w:rPr>
          <w:sz w:val="28"/>
          <w:szCs w:val="28"/>
        </w:rPr>
        <w:t xml:space="preserve"> Карнацька</w:t>
      </w:r>
    </w:p>
    <w:p w:rsidR="00723BC6" w:rsidRDefault="00723BC6" w:rsidP="00723BC6">
      <w:pPr>
        <w:tabs>
          <w:tab w:val="left" w:pos="317"/>
        </w:tabs>
        <w:ind w:firstLine="709"/>
        <w:jc w:val="both"/>
        <w:rPr>
          <w:sz w:val="28"/>
          <w:szCs w:val="28"/>
        </w:rPr>
      </w:pPr>
      <w:r>
        <w:rPr>
          <w:sz w:val="28"/>
          <w:szCs w:val="28"/>
        </w:rPr>
        <w:t>4. </w:t>
      </w:r>
      <w:r w:rsidRPr="009D6A71">
        <w:rPr>
          <w:sz w:val="28"/>
          <w:szCs w:val="28"/>
        </w:rPr>
        <w:t>«Результати та проблемні питання адаптації»</w:t>
      </w:r>
      <w:r>
        <w:rPr>
          <w:sz w:val="28"/>
          <w:szCs w:val="28"/>
        </w:rPr>
        <w:t xml:space="preserve"> (завідувачі відділень)</w:t>
      </w:r>
      <w:r w:rsidRPr="009D6A71">
        <w:rPr>
          <w:sz w:val="28"/>
          <w:szCs w:val="28"/>
        </w:rPr>
        <w:t>.</w:t>
      </w:r>
    </w:p>
    <w:p w:rsidR="00723BC6" w:rsidRDefault="00723BC6" w:rsidP="00723BC6">
      <w:pPr>
        <w:tabs>
          <w:tab w:val="left" w:pos="317"/>
        </w:tabs>
        <w:ind w:firstLine="709"/>
        <w:jc w:val="both"/>
        <w:rPr>
          <w:sz w:val="28"/>
          <w:szCs w:val="28"/>
        </w:rPr>
      </w:pPr>
      <w:r>
        <w:rPr>
          <w:sz w:val="28"/>
          <w:szCs w:val="28"/>
        </w:rPr>
        <w:t>5. «Етика та культура поведінки викладачів. Їх взаємодія зі студентами» (проведено онлайн).</w:t>
      </w:r>
    </w:p>
    <w:p w:rsidR="00723BC6" w:rsidRPr="008D5491" w:rsidRDefault="00723BC6" w:rsidP="00723BC6">
      <w:pPr>
        <w:tabs>
          <w:tab w:val="left" w:pos="317"/>
        </w:tabs>
        <w:ind w:firstLine="709"/>
        <w:jc w:val="both"/>
        <w:rPr>
          <w:sz w:val="28"/>
          <w:szCs w:val="28"/>
        </w:rPr>
      </w:pPr>
      <w:r>
        <w:rPr>
          <w:sz w:val="28"/>
          <w:szCs w:val="28"/>
        </w:rPr>
        <w:t>6. «Емоційно-вольова культура студента».</w:t>
      </w:r>
    </w:p>
    <w:p w:rsidR="00723BC6" w:rsidRPr="008D5491" w:rsidRDefault="00723BC6" w:rsidP="00723BC6">
      <w:pPr>
        <w:ind w:firstLine="709"/>
        <w:jc w:val="both"/>
        <w:rPr>
          <w:rFonts w:eastAsia="Cambria"/>
          <w:sz w:val="28"/>
          <w:szCs w:val="28"/>
        </w:rPr>
      </w:pPr>
      <w:r>
        <w:rPr>
          <w:rFonts w:eastAsia="Cambria"/>
          <w:sz w:val="28"/>
          <w:szCs w:val="28"/>
        </w:rPr>
        <w:t>У гуртожитку вихователями</w:t>
      </w:r>
      <w:r w:rsidRPr="008D5491">
        <w:rPr>
          <w:rFonts w:eastAsia="Cambria"/>
          <w:sz w:val="28"/>
          <w:szCs w:val="28"/>
        </w:rPr>
        <w:t xml:space="preserve"> проводилась робота у співпраці зі студентською радою гуртожитку, комендантом гуртожитку Сорокою Н. В., санітарно-побутовим сектором, з батьками.</w:t>
      </w:r>
    </w:p>
    <w:p w:rsidR="00723BC6" w:rsidRPr="008D5491" w:rsidRDefault="00723BC6" w:rsidP="00723BC6">
      <w:pPr>
        <w:pStyle w:val="Standard"/>
        <w:ind w:firstLine="709"/>
        <w:jc w:val="both"/>
        <w:rPr>
          <w:rFonts w:ascii="Times New Roman" w:eastAsia="Cambria" w:hAnsi="Times New Roman" w:cs="Times New Roman"/>
          <w:color w:val="FF0000"/>
          <w:sz w:val="28"/>
          <w:szCs w:val="28"/>
        </w:rPr>
      </w:pPr>
      <w:r w:rsidRPr="006D5E6F">
        <w:rPr>
          <w:rFonts w:ascii="Times New Roman" w:hAnsi="Times New Roman" w:cs="Times New Roman"/>
          <w:color w:val="000000"/>
          <w:sz w:val="28"/>
          <w:szCs w:val="28"/>
        </w:rPr>
        <w:t xml:space="preserve">В академії працює екозагін під керівництвом викладача Снісар О. </w:t>
      </w:r>
      <w:r>
        <w:rPr>
          <w:rFonts w:ascii="Times New Roman" w:hAnsi="Times New Roman" w:cs="Times New Roman"/>
          <w:color w:val="000000"/>
          <w:sz w:val="28"/>
          <w:szCs w:val="28"/>
        </w:rPr>
        <w:t xml:space="preserve">А. </w:t>
      </w:r>
      <w:r w:rsidRPr="006D5E6F">
        <w:rPr>
          <w:rFonts w:ascii="Times New Roman" w:hAnsi="Times New Roman" w:cs="Times New Roman"/>
          <w:color w:val="000000"/>
          <w:sz w:val="28"/>
          <w:szCs w:val="28"/>
        </w:rPr>
        <w:t xml:space="preserve">У складі загону працюють </w:t>
      </w:r>
      <w:r>
        <w:rPr>
          <w:rFonts w:ascii="Times New Roman" w:hAnsi="Times New Roman" w:cs="Times New Roman"/>
          <w:color w:val="000000"/>
          <w:sz w:val="28"/>
          <w:szCs w:val="28"/>
        </w:rPr>
        <w:t>26</w:t>
      </w:r>
      <w:r w:rsidRPr="006D5E6F">
        <w:rPr>
          <w:rFonts w:ascii="Times New Roman" w:hAnsi="Times New Roman" w:cs="Times New Roman"/>
          <w:color w:val="000000"/>
          <w:sz w:val="28"/>
          <w:szCs w:val="28"/>
        </w:rPr>
        <w:t xml:space="preserve"> студентів. Основною темою дослідження студентів </w:t>
      </w:r>
      <w:r w:rsidRPr="006D5E6F">
        <w:rPr>
          <w:rFonts w:ascii="Times New Roman" w:hAnsi="Times New Roman" w:cs="Times New Roman"/>
          <w:color w:val="000000"/>
          <w:sz w:val="28"/>
          <w:szCs w:val="28"/>
        </w:rPr>
        <w:lastRenderedPageBreak/>
        <w:t>загону «Урбоекологія</w:t>
      </w:r>
      <w:r w:rsidRPr="008D5491">
        <w:rPr>
          <w:rFonts w:ascii="Times New Roman" w:hAnsi="Times New Roman" w:cs="Times New Roman"/>
          <w:sz w:val="28"/>
          <w:szCs w:val="28"/>
        </w:rPr>
        <w:t>. Стан</w:t>
      </w:r>
      <w:r w:rsidR="00EC6391">
        <w:rPr>
          <w:rFonts w:ascii="Times New Roman" w:hAnsi="Times New Roman" w:cs="Times New Roman"/>
          <w:sz w:val="28"/>
          <w:szCs w:val="28"/>
        </w:rPr>
        <w:t xml:space="preserve"> </w:t>
      </w:r>
      <w:r w:rsidRPr="008D5491">
        <w:rPr>
          <w:rFonts w:ascii="Times New Roman" w:hAnsi="Times New Roman" w:cs="Times New Roman"/>
          <w:sz w:val="28"/>
          <w:szCs w:val="28"/>
        </w:rPr>
        <w:t>міських екосистем Черкаської області, їх вплив на здоров’я населення».</w:t>
      </w:r>
    </w:p>
    <w:p w:rsidR="00723BC6" w:rsidRDefault="00723BC6" w:rsidP="00723BC6">
      <w:pPr>
        <w:pStyle w:val="Standard"/>
        <w:ind w:firstLine="709"/>
        <w:jc w:val="both"/>
        <w:rPr>
          <w:rFonts w:ascii="Times New Roman" w:eastAsia="Cambria" w:hAnsi="Times New Roman" w:cs="Times New Roman"/>
          <w:color w:val="000000"/>
          <w:sz w:val="28"/>
          <w:szCs w:val="28"/>
        </w:rPr>
      </w:pPr>
      <w:r>
        <w:rPr>
          <w:rFonts w:ascii="Times New Roman" w:eastAsia="Cambria" w:hAnsi="Times New Roman" w:cs="Times New Roman"/>
          <w:color w:val="000000"/>
          <w:sz w:val="28"/>
          <w:szCs w:val="28"/>
        </w:rPr>
        <w:t xml:space="preserve">Керівниками груп, завідувачами відділень </w:t>
      </w:r>
      <w:r w:rsidRPr="008D5491">
        <w:rPr>
          <w:rFonts w:ascii="Times New Roman" w:eastAsia="Cambria" w:hAnsi="Times New Roman" w:cs="Times New Roman"/>
          <w:color w:val="000000"/>
          <w:sz w:val="28"/>
          <w:szCs w:val="28"/>
        </w:rPr>
        <w:t>та викладачами</w:t>
      </w:r>
      <w:r w:rsidR="00EC6391">
        <w:rPr>
          <w:rFonts w:ascii="Times New Roman" w:eastAsia="Cambria" w:hAnsi="Times New Roman" w:cs="Times New Roman"/>
          <w:color w:val="000000"/>
          <w:sz w:val="28"/>
          <w:szCs w:val="28"/>
        </w:rPr>
        <w:t xml:space="preserve"> </w:t>
      </w:r>
      <w:r w:rsidRPr="008D5491">
        <w:rPr>
          <w:rFonts w:ascii="Times New Roman" w:eastAsia="Cambria" w:hAnsi="Times New Roman" w:cs="Times New Roman"/>
          <w:color w:val="000000"/>
          <w:sz w:val="28"/>
          <w:szCs w:val="28"/>
        </w:rPr>
        <w:t xml:space="preserve">проводяться різноманітні </w:t>
      </w:r>
      <w:r w:rsidRPr="00B11A60">
        <w:rPr>
          <w:rFonts w:ascii="Times New Roman" w:eastAsia="Cambria" w:hAnsi="Times New Roman" w:cs="Times New Roman"/>
          <w:color w:val="000000"/>
          <w:sz w:val="28"/>
          <w:szCs w:val="28"/>
        </w:rPr>
        <w:t>виховні години</w:t>
      </w:r>
      <w:r>
        <w:rPr>
          <w:rFonts w:ascii="Times New Roman" w:eastAsia="Cambria" w:hAnsi="Times New Roman" w:cs="Times New Roman"/>
          <w:color w:val="000000"/>
          <w:sz w:val="28"/>
          <w:szCs w:val="28"/>
        </w:rPr>
        <w:t xml:space="preserve"> згідно з планом</w:t>
      </w:r>
      <w:r w:rsidR="00EC6391">
        <w:rPr>
          <w:rFonts w:ascii="Times New Roman" w:eastAsia="Cambria" w:hAnsi="Times New Roman" w:cs="Times New Roman"/>
          <w:color w:val="000000"/>
          <w:sz w:val="28"/>
          <w:szCs w:val="28"/>
        </w:rPr>
        <w:t xml:space="preserve"> </w:t>
      </w:r>
      <w:r>
        <w:rPr>
          <w:rFonts w:ascii="Times New Roman" w:eastAsia="Cambria" w:hAnsi="Times New Roman" w:cs="Times New Roman"/>
          <w:color w:val="000000"/>
          <w:sz w:val="28"/>
          <w:szCs w:val="28"/>
        </w:rPr>
        <w:t xml:space="preserve">виховної роботи. </w:t>
      </w:r>
    </w:p>
    <w:p w:rsidR="00723BC6" w:rsidRDefault="00723BC6" w:rsidP="00723BC6">
      <w:pPr>
        <w:ind w:firstLine="709"/>
        <w:jc w:val="both"/>
        <w:rPr>
          <w:sz w:val="28"/>
          <w:szCs w:val="28"/>
        </w:rPr>
      </w:pPr>
      <w:r>
        <w:rPr>
          <w:sz w:val="28"/>
          <w:szCs w:val="28"/>
        </w:rPr>
        <w:t>Кожного семестру (</w:t>
      </w:r>
      <w:r w:rsidRPr="008269B0">
        <w:rPr>
          <w:sz w:val="28"/>
          <w:szCs w:val="28"/>
        </w:rPr>
        <w:t>22.10.2019</w:t>
      </w:r>
      <w:r>
        <w:rPr>
          <w:sz w:val="28"/>
          <w:szCs w:val="28"/>
        </w:rPr>
        <w:t xml:space="preserve"> та 05.02.2020)</w:t>
      </w:r>
      <w:r w:rsidRPr="008269B0">
        <w:rPr>
          <w:sz w:val="28"/>
          <w:szCs w:val="28"/>
        </w:rPr>
        <w:t xml:space="preserve"> </w:t>
      </w:r>
      <w:r>
        <w:rPr>
          <w:sz w:val="28"/>
          <w:szCs w:val="28"/>
        </w:rPr>
        <w:t>у</w:t>
      </w:r>
      <w:r w:rsidRPr="0087320E">
        <w:rPr>
          <w:sz w:val="28"/>
          <w:szCs w:val="28"/>
        </w:rPr>
        <w:t xml:space="preserve"> рамках проекту «За здоровий спосіб життя», відповідно до Плану дій щодо Стратегії національно–патріотичного виховання дітей і молоді на 2017-2020 роки Кабінету Міністрів України від 18.10.2017 №743-р,та наказу МОН від 16.062015 №641(у редакції н</w:t>
      </w:r>
      <w:r>
        <w:rPr>
          <w:sz w:val="28"/>
          <w:szCs w:val="28"/>
        </w:rPr>
        <w:t xml:space="preserve">аказу МОН від 29.07.2019 №1038) проводились лекції-конференції </w:t>
      </w:r>
      <w:r w:rsidRPr="008269B0">
        <w:rPr>
          <w:sz w:val="28"/>
          <w:szCs w:val="28"/>
        </w:rPr>
        <w:t>з відомою в Україні людиною, психіатром, сексологом, наркологом, мануальним терапевтом, ведучим-експертом багатьох телевізійних програм на телеканалах «Україна», «СТБ», «Інтер», ІСТV», «Прямий», «UA Перший», лікарем вищої категорії Івано</w:t>
      </w:r>
      <w:r>
        <w:rPr>
          <w:sz w:val="28"/>
          <w:szCs w:val="28"/>
        </w:rPr>
        <w:t xml:space="preserve">вим Олександром Володимировичем, де були </w:t>
      </w:r>
      <w:r w:rsidRPr="0087320E">
        <w:rPr>
          <w:sz w:val="28"/>
          <w:szCs w:val="28"/>
        </w:rPr>
        <w:t xml:space="preserve">розглянуті питання щодо шкідливості тютюнопаління та вживання алкоголю і психотропних речовин </w:t>
      </w:r>
      <w:r>
        <w:rPr>
          <w:sz w:val="28"/>
          <w:szCs w:val="28"/>
        </w:rPr>
        <w:br/>
      </w:r>
      <w:r w:rsidRPr="0087320E">
        <w:rPr>
          <w:sz w:val="28"/>
          <w:szCs w:val="28"/>
        </w:rPr>
        <w:t>у підлітковому віці.</w:t>
      </w:r>
    </w:p>
    <w:p w:rsidR="00723BC6" w:rsidRDefault="00723BC6" w:rsidP="00723BC6">
      <w:pPr>
        <w:ind w:firstLine="709"/>
        <w:jc w:val="both"/>
        <w:rPr>
          <w:sz w:val="28"/>
          <w:szCs w:val="28"/>
        </w:rPr>
      </w:pPr>
      <w:r w:rsidRPr="008269B0">
        <w:rPr>
          <w:sz w:val="28"/>
          <w:szCs w:val="28"/>
        </w:rPr>
        <w:t>3 березня 2020</w:t>
      </w:r>
      <w:r>
        <w:rPr>
          <w:sz w:val="28"/>
          <w:szCs w:val="28"/>
        </w:rPr>
        <w:t xml:space="preserve"> року</w:t>
      </w:r>
      <w:r w:rsidRPr="008269B0">
        <w:rPr>
          <w:sz w:val="28"/>
          <w:szCs w:val="28"/>
        </w:rPr>
        <w:t xml:space="preserve"> </w:t>
      </w:r>
      <w:r>
        <w:rPr>
          <w:sz w:val="28"/>
          <w:szCs w:val="28"/>
        </w:rPr>
        <w:t xml:space="preserve">ЧМА </w:t>
      </w:r>
      <w:r w:rsidRPr="008269B0">
        <w:rPr>
          <w:sz w:val="28"/>
          <w:szCs w:val="28"/>
        </w:rPr>
        <w:t xml:space="preserve">спільно з </w:t>
      </w:r>
      <w:r w:rsidRPr="008269B0">
        <w:rPr>
          <w:sz w:val="28"/>
          <w:szCs w:val="28"/>
          <w:shd w:val="clear" w:color="auto" w:fill="FFFFFF"/>
        </w:rPr>
        <w:t>Управління</w:t>
      </w:r>
      <w:r>
        <w:rPr>
          <w:sz w:val="28"/>
          <w:szCs w:val="28"/>
          <w:shd w:val="clear" w:color="auto" w:fill="FFFFFF"/>
        </w:rPr>
        <w:t>м</w:t>
      </w:r>
      <w:r w:rsidRPr="008269B0">
        <w:rPr>
          <w:sz w:val="28"/>
          <w:szCs w:val="28"/>
          <w:shd w:val="clear" w:color="auto" w:fill="FFFFFF"/>
        </w:rPr>
        <w:t xml:space="preserve"> охорони здоров’я Черкаської обласної державної адміністрації; КНП «Черкаський обласний центр громадського здоров’я Черкаської обласної ради» </w:t>
      </w:r>
      <w:r w:rsidRPr="008269B0">
        <w:rPr>
          <w:sz w:val="28"/>
          <w:szCs w:val="28"/>
        </w:rPr>
        <w:t>відбувся флешмоб «Захисти себе від коронавірусу»</w:t>
      </w:r>
      <w:r>
        <w:rPr>
          <w:sz w:val="28"/>
          <w:szCs w:val="28"/>
        </w:rPr>
        <w:t xml:space="preserve"> за участю Студентської ради, учасників художньої самодіяльності, студентів-парамедиків та лікарів Черкаської медичної академії. </w:t>
      </w:r>
    </w:p>
    <w:p w:rsidR="00723BC6" w:rsidRPr="008269B0" w:rsidRDefault="00723BC6" w:rsidP="00723BC6">
      <w:pPr>
        <w:ind w:firstLine="709"/>
        <w:jc w:val="both"/>
        <w:rPr>
          <w:sz w:val="28"/>
          <w:szCs w:val="28"/>
        </w:rPr>
      </w:pPr>
      <w:r w:rsidRPr="00604AF7">
        <w:rPr>
          <w:sz w:val="28"/>
          <w:szCs w:val="28"/>
        </w:rPr>
        <w:t>20 грудня, у рамках Договору про співпрацю між ЧІПБ імені Героїв Чорнобиля та Черкаською медичною академією відбувся круглий стіл «Екстрена медична допомога постраждалим в умовах НС». Під час якого були презентовані виступи науково-педагогічних працівників і курсантів ЧІПБ імені Героїв Чорнобиля. Нашу академію представляли в.о. проректора з навчально-виробничої роботи, очільниця си</w:t>
      </w:r>
      <w:r>
        <w:rPr>
          <w:sz w:val="28"/>
          <w:szCs w:val="28"/>
        </w:rPr>
        <w:t>муляційного центру Ольга Федосєєвої</w:t>
      </w:r>
      <w:r w:rsidRPr="00604AF7">
        <w:rPr>
          <w:sz w:val="28"/>
          <w:szCs w:val="28"/>
        </w:rPr>
        <w:t>, проректор з гуманітарно-виховної роботи Анжела Демченко</w:t>
      </w:r>
      <w:r>
        <w:rPr>
          <w:sz w:val="28"/>
          <w:szCs w:val="28"/>
        </w:rPr>
        <w:t>,члени студентської ради</w:t>
      </w:r>
      <w:r w:rsidRPr="00604AF7">
        <w:rPr>
          <w:sz w:val="28"/>
          <w:szCs w:val="28"/>
        </w:rPr>
        <w:t xml:space="preserve"> та студенти парамедики І та ІІ курсу.</w:t>
      </w:r>
    </w:p>
    <w:p w:rsidR="00723BC6" w:rsidRPr="0020290A" w:rsidRDefault="00723BC6" w:rsidP="00723BC6">
      <w:pPr>
        <w:pStyle w:val="Standard"/>
        <w:ind w:firstLine="709"/>
        <w:jc w:val="both"/>
        <w:rPr>
          <w:rFonts w:ascii="Times New Roman" w:eastAsia="Cambria" w:hAnsi="Times New Roman" w:cs="Times New Roman"/>
          <w:sz w:val="28"/>
          <w:szCs w:val="28"/>
        </w:rPr>
      </w:pPr>
      <w:r w:rsidRPr="008D5491">
        <w:rPr>
          <w:rFonts w:ascii="Times New Roman" w:eastAsia="Cambria" w:hAnsi="Times New Roman" w:cs="Times New Roman"/>
          <w:sz w:val="28"/>
          <w:szCs w:val="28"/>
        </w:rPr>
        <w:t>Напрям естетичного виховання в академії реалізується через гурток художньої самодіяльності під керівництвом Клименко С.</w:t>
      </w:r>
      <w:r>
        <w:rPr>
          <w:rFonts w:ascii="Times New Roman" w:eastAsia="Cambria" w:hAnsi="Times New Roman" w:cs="Times New Roman"/>
          <w:sz w:val="28"/>
          <w:szCs w:val="28"/>
        </w:rPr>
        <w:t xml:space="preserve"> </w:t>
      </w:r>
      <w:r w:rsidRPr="008D5491">
        <w:rPr>
          <w:rFonts w:ascii="Times New Roman" w:eastAsia="Cambria" w:hAnsi="Times New Roman" w:cs="Times New Roman"/>
          <w:sz w:val="28"/>
          <w:szCs w:val="28"/>
        </w:rPr>
        <w:t>М</w:t>
      </w:r>
      <w:r>
        <w:rPr>
          <w:rFonts w:ascii="Times New Roman" w:eastAsia="Cambria" w:hAnsi="Times New Roman" w:cs="Times New Roman"/>
          <w:sz w:val="28"/>
          <w:szCs w:val="28"/>
        </w:rPr>
        <w:t>.</w:t>
      </w:r>
      <w:r w:rsidRPr="008D5491">
        <w:rPr>
          <w:rFonts w:ascii="Times New Roman" w:eastAsia="Cambria" w:hAnsi="Times New Roman" w:cs="Times New Roman"/>
          <w:sz w:val="28"/>
          <w:szCs w:val="28"/>
        </w:rPr>
        <w:t xml:space="preserve"> Талановиті студенти брали участь у загальних заходах</w:t>
      </w:r>
      <w:r>
        <w:rPr>
          <w:rFonts w:ascii="Times New Roman" w:eastAsia="Cambria" w:hAnsi="Times New Roman" w:cs="Times New Roman"/>
          <w:sz w:val="28"/>
          <w:szCs w:val="28"/>
        </w:rPr>
        <w:t xml:space="preserve">, присвячених </w:t>
      </w:r>
      <w:r w:rsidRPr="008D5491">
        <w:rPr>
          <w:rFonts w:ascii="Times New Roman" w:eastAsia="Cambria" w:hAnsi="Times New Roman" w:cs="Times New Roman"/>
          <w:sz w:val="28"/>
          <w:szCs w:val="28"/>
        </w:rPr>
        <w:t xml:space="preserve">Дню освітянина, </w:t>
      </w:r>
      <w:r>
        <w:rPr>
          <w:rFonts w:ascii="Times New Roman" w:eastAsia="Cambria" w:hAnsi="Times New Roman" w:cs="Times New Roman"/>
          <w:sz w:val="28"/>
          <w:szCs w:val="28"/>
        </w:rPr>
        <w:t>Дню</w:t>
      </w:r>
      <w:r w:rsidRPr="008D5491">
        <w:rPr>
          <w:rFonts w:ascii="Times New Roman" w:eastAsia="Cambria" w:hAnsi="Times New Roman" w:cs="Times New Roman"/>
          <w:sz w:val="28"/>
          <w:szCs w:val="28"/>
        </w:rPr>
        <w:t xml:space="preserve"> фармацевтичного працівника, Дн</w:t>
      </w:r>
      <w:r>
        <w:rPr>
          <w:rFonts w:ascii="Times New Roman" w:eastAsia="Cambria" w:hAnsi="Times New Roman" w:cs="Times New Roman"/>
          <w:sz w:val="28"/>
          <w:szCs w:val="28"/>
        </w:rPr>
        <w:t xml:space="preserve">ю міста, </w:t>
      </w:r>
      <w:r w:rsidRPr="008D5491">
        <w:rPr>
          <w:rFonts w:ascii="Times New Roman" w:eastAsia="Cambria" w:hAnsi="Times New Roman" w:cs="Times New Roman"/>
          <w:sz w:val="28"/>
          <w:szCs w:val="28"/>
        </w:rPr>
        <w:t>привітанн</w:t>
      </w:r>
      <w:r>
        <w:rPr>
          <w:rFonts w:ascii="Times New Roman" w:eastAsia="Cambria" w:hAnsi="Times New Roman" w:cs="Times New Roman"/>
          <w:sz w:val="28"/>
          <w:szCs w:val="28"/>
        </w:rPr>
        <w:t>ю</w:t>
      </w:r>
      <w:r w:rsidRPr="008D5491">
        <w:rPr>
          <w:rFonts w:ascii="Times New Roman" w:eastAsia="Cambria" w:hAnsi="Times New Roman" w:cs="Times New Roman"/>
          <w:sz w:val="28"/>
          <w:szCs w:val="28"/>
        </w:rPr>
        <w:t xml:space="preserve"> ветеранів </w:t>
      </w:r>
      <w:r w:rsidRPr="003A57AD">
        <w:rPr>
          <w:rFonts w:ascii="Times New Roman" w:eastAsia="Cambria" w:hAnsi="Times New Roman" w:cs="Times New Roman"/>
          <w:sz w:val="28"/>
          <w:szCs w:val="28"/>
        </w:rPr>
        <w:t>в геріатричному пансіонаті, Дню студента, дню Святого Миколая, Новорічним святам, Міжнародному жіночому дню, Дню відкритих дверей та професійному святу - Дню медичного працівника.</w:t>
      </w:r>
    </w:p>
    <w:p w:rsidR="00723BC6" w:rsidRPr="00B11A60" w:rsidRDefault="00723BC6" w:rsidP="00723BC6">
      <w:pPr>
        <w:ind w:firstLine="709"/>
        <w:jc w:val="both"/>
        <w:rPr>
          <w:sz w:val="28"/>
          <w:szCs w:val="28"/>
        </w:rPr>
      </w:pPr>
      <w:r w:rsidRPr="0020290A">
        <w:rPr>
          <w:sz w:val="28"/>
          <w:szCs w:val="28"/>
        </w:rPr>
        <w:t xml:space="preserve">Важливою складовою навчально-виховного процесу в академії є організація </w:t>
      </w:r>
      <w:r w:rsidRPr="00B11A60">
        <w:rPr>
          <w:sz w:val="28"/>
          <w:szCs w:val="28"/>
        </w:rPr>
        <w:t>роботи з батьками. У 20</w:t>
      </w:r>
      <w:r>
        <w:rPr>
          <w:sz w:val="28"/>
          <w:szCs w:val="28"/>
        </w:rPr>
        <w:t>19</w:t>
      </w:r>
      <w:r w:rsidRPr="00B11A60">
        <w:rPr>
          <w:sz w:val="28"/>
          <w:szCs w:val="28"/>
        </w:rPr>
        <w:t>-20</w:t>
      </w:r>
      <w:r>
        <w:rPr>
          <w:sz w:val="28"/>
          <w:szCs w:val="28"/>
        </w:rPr>
        <w:t>20</w:t>
      </w:r>
      <w:r w:rsidRPr="00B11A60">
        <w:rPr>
          <w:sz w:val="28"/>
          <w:szCs w:val="28"/>
        </w:rPr>
        <w:t xml:space="preserve"> навчальному році були проведені батьківські збори для батьків студентів перших та випускних курсів. На зборах були розглянуті питання, що стосуються навчально - виховного</w:t>
      </w:r>
      <w:r w:rsidR="00EC6391">
        <w:rPr>
          <w:sz w:val="28"/>
          <w:szCs w:val="28"/>
        </w:rPr>
        <w:t xml:space="preserve"> </w:t>
      </w:r>
      <w:r w:rsidRPr="00B11A60">
        <w:rPr>
          <w:sz w:val="28"/>
          <w:szCs w:val="28"/>
        </w:rPr>
        <w:t>процесу, адаптації першокурсників, також батьки отримали інформацію щодо профілактики інфекційних захворювань, важливість проведення вакцинацій (особливо кору). Заступник ректора надала детальну</w:t>
      </w:r>
      <w:r w:rsidR="00EC6391">
        <w:rPr>
          <w:sz w:val="28"/>
          <w:szCs w:val="28"/>
        </w:rPr>
        <w:t xml:space="preserve"> </w:t>
      </w:r>
      <w:r w:rsidRPr="00B11A60">
        <w:rPr>
          <w:sz w:val="28"/>
          <w:szCs w:val="28"/>
        </w:rPr>
        <w:t>інформацію щодо проведення зовнішнього незалежного оцінювання (ЗНО) для студентів-першокурсників (база 9).</w:t>
      </w:r>
    </w:p>
    <w:p w:rsidR="00723BC6" w:rsidRPr="00B11A60" w:rsidRDefault="00723BC6" w:rsidP="00723BC6">
      <w:pPr>
        <w:pStyle w:val="affc"/>
        <w:ind w:left="0" w:firstLine="709"/>
        <w:jc w:val="both"/>
        <w:rPr>
          <w:sz w:val="28"/>
          <w:szCs w:val="28"/>
        </w:rPr>
      </w:pPr>
      <w:r w:rsidRPr="00B11A60">
        <w:rPr>
          <w:sz w:val="28"/>
          <w:szCs w:val="28"/>
          <w:lang w:val="uk-UA"/>
        </w:rPr>
        <w:t>Фізичне виховання:</w:t>
      </w:r>
    </w:p>
    <w:p w:rsidR="00723BC6" w:rsidRPr="009D6A71" w:rsidRDefault="00723BC6" w:rsidP="007E00EC">
      <w:pPr>
        <w:pStyle w:val="affc"/>
        <w:numPr>
          <w:ilvl w:val="0"/>
          <w:numId w:val="48"/>
        </w:numPr>
        <w:ind w:left="0" w:firstLine="709"/>
        <w:jc w:val="both"/>
        <w:rPr>
          <w:sz w:val="28"/>
          <w:szCs w:val="28"/>
        </w:rPr>
      </w:pPr>
      <w:r w:rsidRPr="009D6A71">
        <w:rPr>
          <w:sz w:val="28"/>
          <w:szCs w:val="28"/>
          <w:lang w:val="uk-UA"/>
        </w:rPr>
        <w:lastRenderedPageBreak/>
        <w:t>з 12.10.2019 по 14.10.2019 у Черкаській медичній академії відбулись студентські змагання між групами з волейболу;</w:t>
      </w:r>
    </w:p>
    <w:p w:rsidR="00723BC6" w:rsidRPr="009D6A71" w:rsidRDefault="00723BC6" w:rsidP="007E00EC">
      <w:pPr>
        <w:pStyle w:val="affc"/>
        <w:numPr>
          <w:ilvl w:val="0"/>
          <w:numId w:val="48"/>
        </w:numPr>
        <w:ind w:left="0" w:firstLine="709"/>
        <w:jc w:val="both"/>
        <w:rPr>
          <w:sz w:val="28"/>
          <w:szCs w:val="28"/>
        </w:rPr>
      </w:pPr>
      <w:r w:rsidRPr="009D6A71">
        <w:rPr>
          <w:sz w:val="28"/>
          <w:szCs w:val="28"/>
          <w:lang w:val="uk-UA"/>
        </w:rPr>
        <w:t>18.12.2019 була проведена Першість академії з настільного тенісу;</w:t>
      </w:r>
    </w:p>
    <w:p w:rsidR="00723BC6" w:rsidRPr="009D6A71" w:rsidRDefault="00723BC6" w:rsidP="007E00EC">
      <w:pPr>
        <w:pStyle w:val="affc"/>
        <w:numPr>
          <w:ilvl w:val="0"/>
          <w:numId w:val="48"/>
        </w:numPr>
        <w:ind w:left="0" w:firstLine="709"/>
        <w:jc w:val="both"/>
        <w:rPr>
          <w:sz w:val="28"/>
          <w:szCs w:val="28"/>
        </w:rPr>
      </w:pPr>
      <w:r w:rsidRPr="009D6A71">
        <w:rPr>
          <w:sz w:val="28"/>
          <w:szCs w:val="28"/>
          <w:lang w:val="uk-UA"/>
        </w:rPr>
        <w:t>постійно проходять тренування у тренажерному залі.</w:t>
      </w:r>
    </w:p>
    <w:p w:rsidR="00723BC6" w:rsidRDefault="00723BC6" w:rsidP="00723BC6">
      <w:pPr>
        <w:ind w:firstLine="709"/>
        <w:jc w:val="both"/>
        <w:rPr>
          <w:color w:val="000000"/>
          <w:sz w:val="28"/>
          <w:szCs w:val="28"/>
        </w:rPr>
      </w:pPr>
      <w:r w:rsidRPr="008D5491">
        <w:rPr>
          <w:color w:val="000000"/>
          <w:sz w:val="28"/>
          <w:szCs w:val="28"/>
        </w:rPr>
        <w:t xml:space="preserve">Із метою попередження виникнення терористичних і диверсійних актів в академії, відповідно до діючої інструкції, яка затверджена наказом начальника ЦЗ академії №13 від 16 лютого 2015 року, проведено заняття відповідальним за цивільний захист Трубенко А. М., з викладачами, співробітниками, студентами. Керівники груп отримали необхідну документацію для використання в роботі. </w:t>
      </w:r>
    </w:p>
    <w:p w:rsidR="00723BC6" w:rsidRPr="008D5491" w:rsidRDefault="00723BC6" w:rsidP="00723BC6">
      <w:pPr>
        <w:ind w:firstLine="709"/>
        <w:jc w:val="both"/>
        <w:rPr>
          <w:color w:val="000000"/>
          <w:sz w:val="28"/>
          <w:szCs w:val="28"/>
        </w:rPr>
      </w:pPr>
      <w:r>
        <w:rPr>
          <w:color w:val="000000"/>
          <w:sz w:val="28"/>
          <w:szCs w:val="28"/>
        </w:rPr>
        <w:t xml:space="preserve">13.12.2019 Спільно з ДСНС у Черкаській області на базі Академії було проведено тактико-спеціолазоване начваання «Гасіння пожеж на об’єктах з масовим перебувіавнням людей» навчальні заходи з евакуації у разі виникнення пожежі. </w:t>
      </w:r>
    </w:p>
    <w:p w:rsidR="00723BC6" w:rsidRPr="0087320E" w:rsidRDefault="00723BC6" w:rsidP="00723BC6">
      <w:pPr>
        <w:ind w:firstLine="709"/>
        <w:jc w:val="both"/>
        <w:rPr>
          <w:color w:val="000000"/>
          <w:sz w:val="28"/>
          <w:szCs w:val="28"/>
        </w:rPr>
      </w:pPr>
      <w:r w:rsidRPr="0087320E">
        <w:rPr>
          <w:color w:val="000000"/>
          <w:sz w:val="28"/>
          <w:szCs w:val="28"/>
        </w:rPr>
        <w:t xml:space="preserve">Соціальна робота – невід’ємна складова функціональних обов’язків кожного члена педагогічного колективу. У 2019-2020 навчальному році в академії навчалося: </w:t>
      </w:r>
    </w:p>
    <w:p w:rsidR="00723BC6" w:rsidRPr="0087320E" w:rsidRDefault="00723BC6" w:rsidP="00723BC6">
      <w:pPr>
        <w:ind w:firstLine="709"/>
        <w:jc w:val="both"/>
        <w:rPr>
          <w:sz w:val="28"/>
          <w:szCs w:val="28"/>
        </w:rPr>
      </w:pPr>
      <w:r w:rsidRPr="0087320E">
        <w:rPr>
          <w:sz w:val="28"/>
          <w:szCs w:val="28"/>
        </w:rPr>
        <w:t>- студентів-сиріт і студентів, позбавлених батьківського піклування</w:t>
      </w:r>
      <w:r w:rsidR="00EC6391">
        <w:rPr>
          <w:sz w:val="28"/>
          <w:szCs w:val="28"/>
        </w:rPr>
        <w:t xml:space="preserve"> </w:t>
      </w:r>
      <w:r w:rsidRPr="0087320E">
        <w:rPr>
          <w:sz w:val="28"/>
          <w:szCs w:val="28"/>
        </w:rPr>
        <w:t>- 4</w:t>
      </w:r>
      <w:r w:rsidRPr="0087320E">
        <w:rPr>
          <w:sz w:val="28"/>
          <w:szCs w:val="28"/>
          <w:lang w:val="ru-RU"/>
        </w:rPr>
        <w:t>4</w:t>
      </w:r>
      <w:r w:rsidRPr="0087320E">
        <w:rPr>
          <w:sz w:val="28"/>
          <w:szCs w:val="28"/>
        </w:rPr>
        <w:t>;</w:t>
      </w:r>
    </w:p>
    <w:p w:rsidR="00723BC6" w:rsidRPr="0087320E" w:rsidRDefault="00723BC6" w:rsidP="00723BC6">
      <w:pPr>
        <w:ind w:firstLine="709"/>
        <w:jc w:val="both"/>
        <w:rPr>
          <w:sz w:val="28"/>
          <w:szCs w:val="28"/>
        </w:rPr>
      </w:pPr>
      <w:r w:rsidRPr="0087320E">
        <w:rPr>
          <w:sz w:val="28"/>
          <w:szCs w:val="28"/>
        </w:rPr>
        <w:t xml:space="preserve">- студентів-інвалідів - </w:t>
      </w:r>
      <w:r w:rsidRPr="00604AF7">
        <w:rPr>
          <w:sz w:val="28"/>
          <w:szCs w:val="28"/>
        </w:rPr>
        <w:t>19</w:t>
      </w:r>
      <w:r w:rsidRPr="0087320E">
        <w:rPr>
          <w:sz w:val="28"/>
          <w:szCs w:val="28"/>
        </w:rPr>
        <w:t>;</w:t>
      </w:r>
    </w:p>
    <w:p w:rsidR="00723BC6" w:rsidRPr="00604AF7" w:rsidRDefault="00723BC6" w:rsidP="00723BC6">
      <w:pPr>
        <w:ind w:firstLine="709"/>
        <w:jc w:val="both"/>
        <w:rPr>
          <w:sz w:val="28"/>
          <w:szCs w:val="28"/>
        </w:rPr>
      </w:pPr>
      <w:r w:rsidRPr="0087320E">
        <w:rPr>
          <w:sz w:val="28"/>
          <w:szCs w:val="28"/>
        </w:rPr>
        <w:t>- особи, визнані учасниками бойових дій,</w:t>
      </w:r>
      <w:r w:rsidR="00EC6391">
        <w:rPr>
          <w:sz w:val="28"/>
          <w:szCs w:val="28"/>
        </w:rPr>
        <w:t xml:space="preserve"> </w:t>
      </w:r>
      <w:r w:rsidRPr="0087320E">
        <w:rPr>
          <w:sz w:val="28"/>
          <w:szCs w:val="28"/>
        </w:rPr>
        <w:t>та їх діти - 2</w:t>
      </w:r>
      <w:r w:rsidRPr="00604AF7">
        <w:rPr>
          <w:sz w:val="28"/>
          <w:szCs w:val="28"/>
        </w:rPr>
        <w:t>8</w:t>
      </w:r>
    </w:p>
    <w:p w:rsidR="00723BC6" w:rsidRPr="0087320E" w:rsidRDefault="00723BC6" w:rsidP="00723BC6">
      <w:pPr>
        <w:ind w:firstLine="709"/>
        <w:jc w:val="both"/>
        <w:rPr>
          <w:sz w:val="28"/>
          <w:szCs w:val="28"/>
        </w:rPr>
      </w:pPr>
      <w:r w:rsidRPr="0087320E">
        <w:rPr>
          <w:sz w:val="28"/>
          <w:szCs w:val="28"/>
        </w:rPr>
        <w:t>- діти, один із батьків яких загинув (пропав безвісти) у районі проведення антитерористичної операції, бойових дій чи збройних конфліктів -1;</w:t>
      </w:r>
    </w:p>
    <w:p w:rsidR="00723BC6" w:rsidRPr="0087320E" w:rsidRDefault="00723BC6" w:rsidP="00723BC6">
      <w:pPr>
        <w:ind w:firstLine="709"/>
        <w:rPr>
          <w:sz w:val="28"/>
          <w:szCs w:val="28"/>
        </w:rPr>
      </w:pPr>
      <w:r w:rsidRPr="0087320E">
        <w:rPr>
          <w:sz w:val="28"/>
          <w:szCs w:val="28"/>
        </w:rPr>
        <w:t>- студенти із малозабезпечених сімей -18</w:t>
      </w:r>
      <w:r w:rsidRPr="0087320E">
        <w:rPr>
          <w:b/>
          <w:sz w:val="28"/>
          <w:szCs w:val="28"/>
        </w:rPr>
        <w:t>;</w:t>
      </w:r>
    </w:p>
    <w:p w:rsidR="00723BC6" w:rsidRPr="0087320E" w:rsidRDefault="00723BC6" w:rsidP="00723BC6">
      <w:pPr>
        <w:tabs>
          <w:tab w:val="left" w:pos="6621"/>
        </w:tabs>
        <w:ind w:firstLine="709"/>
        <w:rPr>
          <w:sz w:val="28"/>
          <w:szCs w:val="28"/>
        </w:rPr>
      </w:pPr>
      <w:r w:rsidRPr="0087320E">
        <w:rPr>
          <w:sz w:val="28"/>
          <w:szCs w:val="28"/>
        </w:rPr>
        <w:t>- діти, зареєстровані як внутрішньо переміщені особи - 7;</w:t>
      </w:r>
    </w:p>
    <w:p w:rsidR="00723BC6" w:rsidRPr="0087320E" w:rsidRDefault="00723BC6" w:rsidP="00723BC6">
      <w:pPr>
        <w:ind w:firstLine="709"/>
        <w:rPr>
          <w:b/>
          <w:sz w:val="28"/>
          <w:szCs w:val="28"/>
          <w:lang w:val="ru-RU"/>
        </w:rPr>
      </w:pPr>
      <w:r w:rsidRPr="0087320E">
        <w:rPr>
          <w:sz w:val="28"/>
          <w:szCs w:val="28"/>
        </w:rPr>
        <w:t>- особи, які мають право на отримання соціальної стипендії, що постраждали внаслідок Чорнобильської катастрофи – 2.</w:t>
      </w:r>
    </w:p>
    <w:p w:rsidR="00723BC6" w:rsidRPr="008D5491" w:rsidRDefault="00723BC6" w:rsidP="00723BC6">
      <w:pPr>
        <w:ind w:firstLine="709"/>
        <w:jc w:val="both"/>
        <w:rPr>
          <w:color w:val="000000"/>
          <w:sz w:val="28"/>
          <w:szCs w:val="28"/>
        </w:rPr>
      </w:pPr>
      <w:r w:rsidRPr="0087320E">
        <w:rPr>
          <w:color w:val="000000"/>
          <w:sz w:val="28"/>
          <w:szCs w:val="28"/>
        </w:rPr>
        <w:t>Усім студентам-сиротам на початку навчання у вересні 2019 року було оформлено «Єдиний квиток». Всі вони, за необхідності, забезпечені гуртожитком. Керівники груп та завідувачі відділень тримають під постійним контролем місцезнаходження, зайнятість цих студентів у позааудиторний</w:t>
      </w:r>
      <w:r w:rsidRPr="008D5491">
        <w:rPr>
          <w:color w:val="000000"/>
          <w:sz w:val="28"/>
          <w:szCs w:val="28"/>
        </w:rPr>
        <w:t xml:space="preserve"> час, літній період. </w:t>
      </w:r>
    </w:p>
    <w:p w:rsidR="00723BC6" w:rsidRDefault="00723BC6" w:rsidP="00723BC6">
      <w:pPr>
        <w:ind w:firstLine="709"/>
        <w:jc w:val="both"/>
        <w:rPr>
          <w:color w:val="000000"/>
          <w:sz w:val="28"/>
          <w:szCs w:val="28"/>
        </w:rPr>
      </w:pPr>
      <w:r>
        <w:rPr>
          <w:color w:val="000000"/>
          <w:sz w:val="28"/>
          <w:szCs w:val="28"/>
        </w:rPr>
        <w:t xml:space="preserve">У зв’язку з карантином, оголошеним відповідно до постанови </w:t>
      </w:r>
      <w:r w:rsidRPr="005D18B4">
        <w:rPr>
          <w:color w:val="000000"/>
          <w:sz w:val="28"/>
          <w:szCs w:val="28"/>
        </w:rPr>
        <w:t>Кабінету Міністрів України в</w:t>
      </w:r>
      <w:r w:rsidRPr="005D18B4">
        <w:rPr>
          <w:bCs/>
          <w:color w:val="000000"/>
          <w:sz w:val="28"/>
          <w:szCs w:val="28"/>
        </w:rPr>
        <w:t>ід 11 березня 2020 р.</w:t>
      </w:r>
      <w:r>
        <w:rPr>
          <w:bCs/>
          <w:color w:val="000000"/>
          <w:sz w:val="28"/>
          <w:szCs w:val="28"/>
        </w:rPr>
        <w:t xml:space="preserve"> </w:t>
      </w:r>
      <w:r w:rsidRPr="005D18B4">
        <w:rPr>
          <w:bCs/>
          <w:color w:val="000000"/>
          <w:sz w:val="28"/>
          <w:szCs w:val="28"/>
        </w:rPr>
        <w:t>№ 211</w:t>
      </w:r>
      <w:r>
        <w:rPr>
          <w:bCs/>
          <w:color w:val="000000"/>
          <w:sz w:val="28"/>
          <w:szCs w:val="28"/>
        </w:rPr>
        <w:t>,</w:t>
      </w:r>
      <w:r w:rsidRPr="00356DDB">
        <w:rPr>
          <w:color w:val="000000"/>
          <w:sz w:val="28"/>
          <w:szCs w:val="28"/>
        </w:rPr>
        <w:t xml:space="preserve"> </w:t>
      </w:r>
      <w:r>
        <w:rPr>
          <w:color w:val="000000"/>
          <w:sz w:val="28"/>
          <w:szCs w:val="28"/>
        </w:rPr>
        <w:t>у Черкаській медичній академії було проведено ряд заходів з метою інформування</w:t>
      </w:r>
      <w:r w:rsidR="00EC6391">
        <w:rPr>
          <w:color w:val="000000"/>
          <w:sz w:val="28"/>
          <w:szCs w:val="28"/>
        </w:rPr>
        <w:t xml:space="preserve"> </w:t>
      </w:r>
      <w:r>
        <w:rPr>
          <w:color w:val="000000"/>
          <w:sz w:val="28"/>
          <w:szCs w:val="28"/>
        </w:rPr>
        <w:t>та попередження</w:t>
      </w:r>
      <w:r w:rsidR="00EC6391">
        <w:rPr>
          <w:color w:val="000000"/>
          <w:sz w:val="28"/>
          <w:szCs w:val="28"/>
        </w:rPr>
        <w:t xml:space="preserve"> </w:t>
      </w:r>
      <w:r>
        <w:rPr>
          <w:color w:val="000000"/>
          <w:sz w:val="28"/>
          <w:szCs w:val="28"/>
        </w:rPr>
        <w:t>поширення вірусу:</w:t>
      </w:r>
    </w:p>
    <w:p w:rsidR="00723BC6" w:rsidRPr="00D05157" w:rsidRDefault="00723BC6" w:rsidP="007E00EC">
      <w:pPr>
        <w:pStyle w:val="affc"/>
        <w:numPr>
          <w:ilvl w:val="0"/>
          <w:numId w:val="48"/>
        </w:numPr>
        <w:ind w:left="0" w:firstLine="709"/>
        <w:jc w:val="both"/>
        <w:rPr>
          <w:color w:val="000000"/>
          <w:sz w:val="28"/>
          <w:szCs w:val="28"/>
        </w:rPr>
      </w:pPr>
      <w:r>
        <w:rPr>
          <w:color w:val="000000"/>
          <w:sz w:val="28"/>
          <w:szCs w:val="28"/>
          <w:lang w:val="uk-UA"/>
        </w:rPr>
        <w:t xml:space="preserve">Зняті відеоролики, що транслювалися на телебаченні та в інформаційному просторі Академії: «Сиди вдома!», про працівників та студентів ЧМА, які поєднують навчання та роботу в ЛПЗ «Ми пишаємось», «Як правильно провести час на карантині», про студентів, </w:t>
      </w:r>
      <w:r w:rsidRPr="00D05157">
        <w:rPr>
          <w:color w:val="000000"/>
          <w:sz w:val="28"/>
          <w:szCs w:val="28"/>
          <w:lang w:val="uk-UA"/>
        </w:rPr>
        <w:t>які долучилися до боротьби з корона вірусом.</w:t>
      </w:r>
    </w:p>
    <w:p w:rsidR="00723BC6" w:rsidRDefault="00723BC6" w:rsidP="00723BC6">
      <w:pPr>
        <w:pStyle w:val="affc"/>
        <w:ind w:left="0" w:firstLine="709"/>
        <w:jc w:val="both"/>
        <w:rPr>
          <w:bCs/>
          <w:color w:val="000000"/>
          <w:sz w:val="28"/>
          <w:szCs w:val="28"/>
        </w:rPr>
      </w:pPr>
      <w:r w:rsidRPr="00D05157">
        <w:rPr>
          <w:color w:val="000000"/>
          <w:sz w:val="28"/>
          <w:szCs w:val="28"/>
          <w:lang w:val="uk-UA"/>
        </w:rPr>
        <w:t xml:space="preserve">Студентська рада та працівники ЧМА </w:t>
      </w:r>
      <w:r w:rsidRPr="00D05157">
        <w:rPr>
          <w:color w:val="000000"/>
          <w:sz w:val="28"/>
          <w:szCs w:val="28"/>
        </w:rPr>
        <w:t xml:space="preserve">у числі волонтерів, що протидіють </w:t>
      </w:r>
      <w:r>
        <w:rPr>
          <w:color w:val="000000"/>
          <w:sz w:val="28"/>
          <w:szCs w:val="28"/>
          <w:lang w:val="en-US"/>
        </w:rPr>
        <w:t>COVID</w:t>
      </w:r>
      <w:r w:rsidRPr="00D05157">
        <w:rPr>
          <w:color w:val="000000"/>
          <w:sz w:val="28"/>
          <w:szCs w:val="28"/>
        </w:rPr>
        <w:t>-19</w:t>
      </w:r>
      <w:r>
        <w:rPr>
          <w:color w:val="000000"/>
          <w:sz w:val="28"/>
          <w:szCs w:val="28"/>
          <w:lang w:val="uk-UA"/>
        </w:rPr>
        <w:t>,</w:t>
      </w:r>
      <w:r w:rsidRPr="00D05157">
        <w:rPr>
          <w:color w:val="000000"/>
          <w:sz w:val="28"/>
          <w:szCs w:val="28"/>
          <w:lang w:val="uk-UA"/>
        </w:rPr>
        <w:t xml:space="preserve"> </w:t>
      </w:r>
      <w:r w:rsidRPr="00D05157">
        <w:rPr>
          <w:bCs/>
          <w:color w:val="000000"/>
          <w:sz w:val="28"/>
          <w:szCs w:val="28"/>
          <w:lang w:val="uk-UA"/>
        </w:rPr>
        <w:t>потурбувал</w:t>
      </w:r>
      <w:r>
        <w:rPr>
          <w:bCs/>
          <w:color w:val="000000"/>
          <w:sz w:val="28"/>
          <w:szCs w:val="28"/>
          <w:lang w:val="uk-UA"/>
        </w:rPr>
        <w:t>и</w:t>
      </w:r>
      <w:r w:rsidRPr="00D05157">
        <w:rPr>
          <w:bCs/>
          <w:color w:val="000000"/>
          <w:sz w:val="28"/>
          <w:szCs w:val="28"/>
          <w:lang w:val="uk-UA"/>
        </w:rPr>
        <w:t>сь про своїх колишніх працівників, які у зв’язку з посиленням карантинних заходів обмежені у пересуванні містом</w:t>
      </w:r>
      <w:r>
        <w:rPr>
          <w:bCs/>
          <w:color w:val="000000"/>
          <w:sz w:val="28"/>
          <w:szCs w:val="28"/>
          <w:lang w:val="uk-UA"/>
        </w:rPr>
        <w:t>, забезпечили їх продуктовими наборами та оточили увагою та розумінням.</w:t>
      </w:r>
    </w:p>
    <w:p w:rsidR="00723BC6" w:rsidRDefault="00723BC6" w:rsidP="00723BC6">
      <w:pPr>
        <w:ind w:firstLine="709"/>
        <w:jc w:val="both"/>
        <w:rPr>
          <w:color w:val="000000"/>
          <w:sz w:val="28"/>
          <w:szCs w:val="28"/>
        </w:rPr>
      </w:pPr>
      <w:r w:rsidRPr="008D5491">
        <w:rPr>
          <w:color w:val="000000"/>
          <w:sz w:val="28"/>
          <w:szCs w:val="28"/>
        </w:rPr>
        <w:t>Підсум</w:t>
      </w:r>
      <w:r>
        <w:rPr>
          <w:color w:val="000000"/>
          <w:sz w:val="28"/>
          <w:szCs w:val="28"/>
        </w:rPr>
        <w:t>овуючи роботу керівників груп, зав.кафедр,</w:t>
      </w:r>
      <w:r w:rsidRPr="008D5491">
        <w:rPr>
          <w:color w:val="000000"/>
          <w:sz w:val="28"/>
          <w:szCs w:val="28"/>
        </w:rPr>
        <w:t xml:space="preserve"> </w:t>
      </w:r>
      <w:r>
        <w:rPr>
          <w:color w:val="000000"/>
          <w:sz w:val="28"/>
          <w:szCs w:val="28"/>
        </w:rPr>
        <w:t>завідувачів відділень</w:t>
      </w:r>
      <w:r w:rsidR="00EC6391">
        <w:rPr>
          <w:color w:val="000000"/>
          <w:sz w:val="28"/>
          <w:szCs w:val="28"/>
        </w:rPr>
        <w:t xml:space="preserve"> </w:t>
      </w:r>
      <w:r>
        <w:rPr>
          <w:color w:val="000000"/>
          <w:sz w:val="28"/>
          <w:szCs w:val="28"/>
        </w:rPr>
        <w:t>у</w:t>
      </w:r>
      <w:r w:rsidRPr="008D5491">
        <w:rPr>
          <w:color w:val="000000"/>
          <w:sz w:val="28"/>
          <w:szCs w:val="28"/>
        </w:rPr>
        <w:t xml:space="preserve"> 20</w:t>
      </w:r>
      <w:r>
        <w:rPr>
          <w:color w:val="000000"/>
          <w:sz w:val="28"/>
          <w:szCs w:val="28"/>
        </w:rPr>
        <w:t>19</w:t>
      </w:r>
      <w:r w:rsidRPr="008D5491">
        <w:rPr>
          <w:color w:val="000000"/>
          <w:sz w:val="28"/>
          <w:szCs w:val="28"/>
        </w:rPr>
        <w:t>-20</w:t>
      </w:r>
      <w:r>
        <w:rPr>
          <w:color w:val="000000"/>
          <w:sz w:val="28"/>
          <w:szCs w:val="28"/>
        </w:rPr>
        <w:t>20</w:t>
      </w:r>
      <w:r w:rsidRPr="008D5491">
        <w:rPr>
          <w:color w:val="000000"/>
          <w:sz w:val="28"/>
          <w:szCs w:val="28"/>
        </w:rPr>
        <w:t xml:space="preserve"> навчальному році, слід зауважити, що з метою ефективності національно-патріотичного виховання,</w:t>
      </w:r>
      <w:r w:rsidRPr="008D5491">
        <w:rPr>
          <w:sz w:val="28"/>
          <w:szCs w:val="28"/>
        </w:rPr>
        <w:t xml:space="preserve"> </w:t>
      </w:r>
      <w:r w:rsidRPr="008D5491">
        <w:rPr>
          <w:color w:val="000000"/>
          <w:sz w:val="28"/>
          <w:szCs w:val="28"/>
        </w:rPr>
        <w:t xml:space="preserve">у подальшій роботі зі студентами </w:t>
      </w:r>
      <w:r w:rsidRPr="008D5491">
        <w:rPr>
          <w:color w:val="000000"/>
          <w:sz w:val="28"/>
          <w:szCs w:val="28"/>
        </w:rPr>
        <w:lastRenderedPageBreak/>
        <w:t>особливу увагу потрібно зосередити на змісті заходів національно-патріотичного виховання, розвитку мотивації до навчання, праці, підвищення</w:t>
      </w:r>
      <w:r w:rsidR="00EC6391">
        <w:rPr>
          <w:color w:val="000000"/>
          <w:sz w:val="28"/>
          <w:szCs w:val="28"/>
        </w:rPr>
        <w:t xml:space="preserve"> </w:t>
      </w:r>
      <w:r w:rsidRPr="008D5491">
        <w:rPr>
          <w:color w:val="000000"/>
          <w:sz w:val="28"/>
          <w:szCs w:val="28"/>
        </w:rPr>
        <w:t>культури поведінки, розвивати почуття особистої відповідальності та дотримання здорового способу життя, створювати умови для розкриття талантів і здібностей студентів академії.</w:t>
      </w:r>
    </w:p>
    <w:p w:rsidR="006D5E6F" w:rsidRPr="00103970" w:rsidRDefault="006D5E6F" w:rsidP="00E56AF3">
      <w:pPr>
        <w:suppressAutoHyphens/>
        <w:spacing w:line="276" w:lineRule="auto"/>
        <w:ind w:firstLine="709"/>
        <w:jc w:val="center"/>
        <w:rPr>
          <w:b/>
          <w:color w:val="FF0000"/>
          <w:sz w:val="28"/>
          <w:szCs w:val="28"/>
        </w:rPr>
      </w:pPr>
    </w:p>
    <w:p w:rsidR="00A33A8D" w:rsidRPr="00A33A8D" w:rsidRDefault="00A33A8D" w:rsidP="00A33A8D">
      <w:pPr>
        <w:suppressAutoHyphens/>
        <w:ind w:firstLine="709"/>
        <w:jc w:val="center"/>
        <w:rPr>
          <w:b/>
          <w:sz w:val="28"/>
          <w:szCs w:val="28"/>
        </w:rPr>
      </w:pPr>
      <w:r w:rsidRPr="00A33A8D">
        <w:rPr>
          <w:b/>
          <w:sz w:val="28"/>
          <w:szCs w:val="28"/>
        </w:rPr>
        <w:t>НАУКОВО-МЕТОДИЧНА РОБОТА</w:t>
      </w:r>
    </w:p>
    <w:p w:rsidR="00A33A8D" w:rsidRPr="00A33A8D" w:rsidRDefault="00A33A8D" w:rsidP="00A33A8D">
      <w:pPr>
        <w:suppressAutoHyphens/>
        <w:ind w:firstLine="709"/>
        <w:jc w:val="both"/>
        <w:rPr>
          <w:sz w:val="28"/>
          <w:szCs w:val="28"/>
        </w:rPr>
      </w:pPr>
    </w:p>
    <w:p w:rsidR="00A33A8D" w:rsidRPr="00A33A8D" w:rsidRDefault="00A33A8D" w:rsidP="00A33A8D">
      <w:pPr>
        <w:shd w:val="clear" w:color="auto" w:fill="FFFFFF"/>
        <w:ind w:firstLine="709"/>
        <w:jc w:val="both"/>
        <w:rPr>
          <w:spacing w:val="1"/>
          <w:sz w:val="28"/>
          <w:szCs w:val="28"/>
        </w:rPr>
      </w:pPr>
      <w:r w:rsidRPr="00A33A8D">
        <w:rPr>
          <w:sz w:val="28"/>
          <w:szCs w:val="28"/>
        </w:rPr>
        <w:t>Науково-методична робота</w:t>
      </w:r>
      <w:r w:rsidRPr="00A33A8D">
        <w:rPr>
          <w:spacing w:val="-2"/>
          <w:sz w:val="28"/>
          <w:szCs w:val="28"/>
        </w:rPr>
        <w:t>охоплює всі сторони освітнього проце</w:t>
      </w:r>
      <w:r w:rsidRPr="00A33A8D">
        <w:rPr>
          <w:spacing w:val="1"/>
          <w:sz w:val="28"/>
          <w:szCs w:val="28"/>
        </w:rPr>
        <w:t>су підготовки медичних та фармацевтичних фахівців і</w:t>
      </w:r>
      <w:r w:rsidRPr="00A33A8D">
        <w:rPr>
          <w:sz w:val="28"/>
          <w:szCs w:val="28"/>
        </w:rPr>
        <w:t xml:space="preserve"> є важливою складовою частиною діяльності </w:t>
      </w:r>
      <w:r w:rsidRPr="00A33A8D">
        <w:rPr>
          <w:spacing w:val="-2"/>
          <w:sz w:val="28"/>
          <w:szCs w:val="28"/>
        </w:rPr>
        <w:t>колективу закладу вищої освіти</w:t>
      </w:r>
      <w:r w:rsidRPr="00A33A8D">
        <w:rPr>
          <w:spacing w:val="1"/>
          <w:sz w:val="28"/>
          <w:szCs w:val="28"/>
        </w:rPr>
        <w:t>.</w:t>
      </w:r>
    </w:p>
    <w:p w:rsidR="00A33A8D" w:rsidRPr="00A33A8D" w:rsidRDefault="00A33A8D" w:rsidP="00A33A8D">
      <w:pPr>
        <w:widowControl w:val="0"/>
        <w:autoSpaceDE w:val="0"/>
        <w:autoSpaceDN w:val="0"/>
        <w:adjustRightInd w:val="0"/>
        <w:ind w:firstLine="709"/>
        <w:jc w:val="both"/>
        <w:rPr>
          <w:sz w:val="28"/>
          <w:szCs w:val="28"/>
        </w:rPr>
      </w:pPr>
      <w:r w:rsidRPr="00A33A8D">
        <w:rPr>
          <w:sz w:val="28"/>
          <w:szCs w:val="28"/>
        </w:rPr>
        <w:t>Науково-методична робота впродовж 2019-2020 н.р. проводилась відповідно до комплексного плану науково-методичної роботи, плану роботи методичного кабінету, плану роботи методичної ради, планів роботи циклових комісій, плану роботи Черкаської медичної академії по координації організаційної та навчально-методичної роботи з Уманським медичним коледжем.</w:t>
      </w:r>
    </w:p>
    <w:p w:rsidR="00A33A8D" w:rsidRPr="00A33A8D" w:rsidRDefault="00A33A8D" w:rsidP="00A33A8D">
      <w:pPr>
        <w:widowControl w:val="0"/>
        <w:shd w:val="clear" w:color="auto" w:fill="FFFFFF"/>
        <w:tabs>
          <w:tab w:val="left" w:pos="0"/>
        </w:tabs>
        <w:autoSpaceDE w:val="0"/>
        <w:autoSpaceDN w:val="0"/>
        <w:adjustRightInd w:val="0"/>
        <w:ind w:firstLine="709"/>
        <w:jc w:val="both"/>
        <w:rPr>
          <w:spacing w:val="-14"/>
          <w:sz w:val="28"/>
          <w:szCs w:val="28"/>
        </w:rPr>
      </w:pPr>
      <w:r w:rsidRPr="00A33A8D">
        <w:rPr>
          <w:iCs/>
          <w:spacing w:val="-1"/>
          <w:sz w:val="28"/>
          <w:szCs w:val="28"/>
        </w:rPr>
        <w:t>Основними формами роботи були</w:t>
      </w:r>
      <w:r w:rsidRPr="00A33A8D">
        <w:rPr>
          <w:spacing w:val="-1"/>
          <w:sz w:val="28"/>
          <w:szCs w:val="28"/>
        </w:rPr>
        <w:t>засідання: вченої ради,</w:t>
      </w:r>
      <w:r w:rsidR="00EC6391">
        <w:rPr>
          <w:spacing w:val="-1"/>
          <w:sz w:val="28"/>
          <w:szCs w:val="28"/>
        </w:rPr>
        <w:t xml:space="preserve"> </w:t>
      </w:r>
      <w:r w:rsidRPr="00A33A8D">
        <w:rPr>
          <w:spacing w:val="-1"/>
          <w:sz w:val="28"/>
          <w:szCs w:val="28"/>
        </w:rPr>
        <w:t>педагогічної ради, методичної ради, університету психолого-педагогічних знань; робота циклових комісій,</w:t>
      </w:r>
      <w:r w:rsidRPr="00A33A8D">
        <w:rPr>
          <w:spacing w:val="-2"/>
          <w:sz w:val="28"/>
          <w:szCs w:val="28"/>
        </w:rPr>
        <w:t xml:space="preserve"> науково-практичні конференції, регіональні семінари </w:t>
      </w:r>
      <w:r w:rsidRPr="00A33A8D">
        <w:rPr>
          <w:spacing w:val="-14"/>
          <w:sz w:val="28"/>
          <w:szCs w:val="28"/>
        </w:rPr>
        <w:t xml:space="preserve">тощо. </w:t>
      </w:r>
    </w:p>
    <w:p w:rsidR="00A33A8D" w:rsidRPr="00A33A8D" w:rsidRDefault="00A33A8D" w:rsidP="00A33A8D">
      <w:pPr>
        <w:widowControl w:val="0"/>
        <w:shd w:val="clear" w:color="auto" w:fill="FFFFFF"/>
        <w:tabs>
          <w:tab w:val="left" w:pos="662"/>
        </w:tabs>
        <w:autoSpaceDE w:val="0"/>
        <w:autoSpaceDN w:val="0"/>
        <w:adjustRightInd w:val="0"/>
        <w:ind w:firstLine="709"/>
        <w:jc w:val="both"/>
        <w:rPr>
          <w:sz w:val="28"/>
          <w:szCs w:val="28"/>
        </w:rPr>
      </w:pPr>
      <w:r w:rsidRPr="00A33A8D">
        <w:rPr>
          <w:sz w:val="28"/>
          <w:szCs w:val="28"/>
        </w:rPr>
        <w:t>Впродовж 2019-2020 н.р. проведено 12 засідань вченої ради ради, на яких розглянуто актуальні питання, зокрема:</w:t>
      </w:r>
    </w:p>
    <w:p w:rsidR="00A33A8D" w:rsidRPr="00A33A8D" w:rsidRDefault="00A33A8D" w:rsidP="007E00EC">
      <w:pPr>
        <w:pStyle w:val="affc"/>
        <w:numPr>
          <w:ilvl w:val="0"/>
          <w:numId w:val="71"/>
        </w:numPr>
        <w:spacing w:after="160"/>
        <w:ind w:left="0" w:firstLine="709"/>
        <w:jc w:val="both"/>
        <w:rPr>
          <w:sz w:val="28"/>
          <w:szCs w:val="28"/>
          <w:lang w:val="ru-RU"/>
        </w:rPr>
      </w:pPr>
      <w:r w:rsidRPr="00A33A8D">
        <w:rPr>
          <w:sz w:val="28"/>
          <w:szCs w:val="28"/>
          <w:lang w:val="ru-RU"/>
        </w:rPr>
        <w:t>Звіт роботи колективу навчального закладу за 2018-2019 н.р. та завдання на 2019-2020 н.р.</w:t>
      </w:r>
    </w:p>
    <w:p w:rsidR="00A33A8D" w:rsidRPr="00A33A8D" w:rsidRDefault="00A33A8D" w:rsidP="007E00EC">
      <w:pPr>
        <w:pStyle w:val="affc"/>
        <w:numPr>
          <w:ilvl w:val="0"/>
          <w:numId w:val="71"/>
        </w:numPr>
        <w:spacing w:after="160"/>
        <w:ind w:left="0" w:firstLine="709"/>
        <w:jc w:val="both"/>
        <w:rPr>
          <w:sz w:val="28"/>
          <w:szCs w:val="28"/>
          <w:lang w:val="ru-RU"/>
        </w:rPr>
      </w:pPr>
      <w:r w:rsidRPr="00A33A8D">
        <w:rPr>
          <w:sz w:val="28"/>
          <w:szCs w:val="28"/>
          <w:lang w:val="ru-RU"/>
        </w:rPr>
        <w:t>Звіт про роботу приймальної комісії.</w:t>
      </w:r>
    </w:p>
    <w:p w:rsidR="00A33A8D" w:rsidRPr="00A33A8D" w:rsidRDefault="00A33A8D" w:rsidP="007E00EC">
      <w:pPr>
        <w:pStyle w:val="affc"/>
        <w:numPr>
          <w:ilvl w:val="0"/>
          <w:numId w:val="71"/>
        </w:numPr>
        <w:spacing w:after="160"/>
        <w:ind w:left="0" w:firstLine="709"/>
        <w:jc w:val="both"/>
        <w:rPr>
          <w:sz w:val="28"/>
          <w:szCs w:val="28"/>
          <w:lang w:val="ru-RU"/>
        </w:rPr>
      </w:pPr>
      <w:r w:rsidRPr="00A33A8D">
        <w:rPr>
          <w:sz w:val="28"/>
          <w:szCs w:val="28"/>
          <w:lang w:val="ru-RU"/>
        </w:rPr>
        <w:t>Розгляд та затвердження освітньо - професійних програм.</w:t>
      </w:r>
    </w:p>
    <w:p w:rsidR="00A33A8D" w:rsidRPr="00A33A8D" w:rsidRDefault="00A33A8D" w:rsidP="007E00EC">
      <w:pPr>
        <w:pStyle w:val="affc"/>
        <w:numPr>
          <w:ilvl w:val="0"/>
          <w:numId w:val="71"/>
        </w:numPr>
        <w:spacing w:after="160"/>
        <w:ind w:left="0" w:firstLine="709"/>
        <w:jc w:val="both"/>
        <w:rPr>
          <w:sz w:val="28"/>
          <w:szCs w:val="28"/>
          <w:lang w:val="ru-RU"/>
        </w:rPr>
      </w:pPr>
      <w:r w:rsidRPr="00A33A8D">
        <w:rPr>
          <w:sz w:val="28"/>
          <w:szCs w:val="28"/>
          <w:lang w:val="ru-RU"/>
        </w:rPr>
        <w:t>Розгляд та обговорення педагогічного навантаження викладачів.</w:t>
      </w:r>
    </w:p>
    <w:p w:rsidR="00A33A8D" w:rsidRPr="00A33A8D" w:rsidRDefault="00A33A8D" w:rsidP="007E00EC">
      <w:pPr>
        <w:pStyle w:val="affc"/>
        <w:numPr>
          <w:ilvl w:val="0"/>
          <w:numId w:val="71"/>
        </w:numPr>
        <w:spacing w:after="160"/>
        <w:ind w:left="0" w:firstLine="709"/>
        <w:jc w:val="both"/>
        <w:rPr>
          <w:sz w:val="28"/>
          <w:szCs w:val="28"/>
          <w:lang w:val="ru-RU"/>
        </w:rPr>
      </w:pPr>
      <w:r w:rsidRPr="00A33A8D">
        <w:rPr>
          <w:sz w:val="28"/>
          <w:szCs w:val="28"/>
          <w:lang w:val="ru-RU"/>
        </w:rPr>
        <w:t xml:space="preserve">Розгляд та затвердження Положення про адміністративну раду Черкаської медичної академії; Положення про порядок та вимоги до проведення поточного та підсумкового контролю в Черкаській медичній академії; Положення про організацію освітнього процесу в Черкаській медичній академії. </w:t>
      </w:r>
    </w:p>
    <w:p w:rsidR="00A33A8D" w:rsidRPr="00A33A8D" w:rsidRDefault="00A33A8D" w:rsidP="007E00EC">
      <w:pPr>
        <w:pStyle w:val="affc"/>
        <w:numPr>
          <w:ilvl w:val="0"/>
          <w:numId w:val="71"/>
        </w:numPr>
        <w:spacing w:after="160"/>
        <w:ind w:left="0" w:firstLine="709"/>
        <w:jc w:val="both"/>
        <w:rPr>
          <w:sz w:val="28"/>
          <w:szCs w:val="28"/>
          <w:lang w:val="ru-RU"/>
        </w:rPr>
      </w:pPr>
      <w:r w:rsidRPr="00A33A8D">
        <w:rPr>
          <w:sz w:val="28"/>
          <w:szCs w:val="28"/>
          <w:lang w:val="ru-RU"/>
        </w:rPr>
        <w:t>Розгляд та затвердження Положення про індивідуальний навчальний план студента в Черкаській медичній академії; Положення про вибіркові дисципліни; Положення про відділення післядипломної освіти (підвищення кваліфікації та перепідготовки) молодших медичних та фармацевтичних спеціалістів; Положення про свідоцтво про проходження підвищення кваліфікації та перепідготовки молодших медичних та фармацевтичних спеціалістів; Положення про заочну форму навчання у Черкаській медичній академії.</w:t>
      </w:r>
    </w:p>
    <w:p w:rsidR="00A33A8D" w:rsidRPr="00A33A8D" w:rsidRDefault="00A33A8D" w:rsidP="007E00EC">
      <w:pPr>
        <w:pStyle w:val="affc"/>
        <w:numPr>
          <w:ilvl w:val="0"/>
          <w:numId w:val="71"/>
        </w:numPr>
        <w:spacing w:after="160"/>
        <w:ind w:left="0" w:firstLine="709"/>
        <w:jc w:val="both"/>
        <w:rPr>
          <w:sz w:val="28"/>
          <w:szCs w:val="28"/>
          <w:lang w:val="ru-RU"/>
        </w:rPr>
      </w:pPr>
      <w:r w:rsidRPr="00A33A8D">
        <w:rPr>
          <w:sz w:val="28"/>
          <w:szCs w:val="28"/>
          <w:lang w:val="ru-RU"/>
        </w:rPr>
        <w:t>Розгляд та затвердження методичних рекомендацій до виробничої практики з первинної медико – санітарної допомоги (ПМСД) для вищих медичних навчальних закладів. Спеціальність 223 Медсестринство, другого магістерського рівня навчання.</w:t>
      </w:r>
    </w:p>
    <w:p w:rsidR="00A33A8D" w:rsidRPr="00A33A8D" w:rsidRDefault="00A33A8D" w:rsidP="007E00EC">
      <w:pPr>
        <w:pStyle w:val="affc"/>
        <w:numPr>
          <w:ilvl w:val="0"/>
          <w:numId w:val="71"/>
        </w:numPr>
        <w:spacing w:after="160"/>
        <w:ind w:left="0" w:firstLine="709"/>
        <w:jc w:val="both"/>
        <w:rPr>
          <w:sz w:val="28"/>
          <w:szCs w:val="28"/>
          <w:lang w:val="ru-RU"/>
        </w:rPr>
      </w:pPr>
      <w:r w:rsidRPr="00A33A8D">
        <w:rPr>
          <w:sz w:val="28"/>
          <w:szCs w:val="28"/>
          <w:lang w:val="ru-RU"/>
        </w:rPr>
        <w:t>Затвердження тематики магістерських робіт.</w:t>
      </w:r>
    </w:p>
    <w:p w:rsidR="00A33A8D" w:rsidRPr="00A33A8D" w:rsidRDefault="00A33A8D" w:rsidP="007E00EC">
      <w:pPr>
        <w:pStyle w:val="affc"/>
        <w:numPr>
          <w:ilvl w:val="0"/>
          <w:numId w:val="71"/>
        </w:numPr>
        <w:spacing w:after="160"/>
        <w:ind w:left="0" w:firstLine="709"/>
        <w:jc w:val="both"/>
        <w:rPr>
          <w:sz w:val="28"/>
          <w:szCs w:val="28"/>
          <w:lang w:val="ru-RU"/>
        </w:rPr>
      </w:pPr>
      <w:r w:rsidRPr="00A33A8D">
        <w:rPr>
          <w:sz w:val="28"/>
          <w:szCs w:val="28"/>
          <w:lang w:val="ru-RU"/>
        </w:rPr>
        <w:t>Розгляд та обговорення навчальних планів.</w:t>
      </w:r>
    </w:p>
    <w:p w:rsidR="00A33A8D" w:rsidRPr="00A33A8D" w:rsidRDefault="00A33A8D" w:rsidP="007E00EC">
      <w:pPr>
        <w:pStyle w:val="affc"/>
        <w:numPr>
          <w:ilvl w:val="0"/>
          <w:numId w:val="71"/>
        </w:numPr>
        <w:spacing w:after="160"/>
        <w:ind w:left="0" w:firstLine="709"/>
        <w:jc w:val="both"/>
        <w:rPr>
          <w:sz w:val="28"/>
          <w:szCs w:val="28"/>
          <w:lang w:val="ru-RU"/>
        </w:rPr>
      </w:pPr>
      <w:r w:rsidRPr="00A33A8D">
        <w:rPr>
          <w:sz w:val="28"/>
          <w:szCs w:val="28"/>
          <w:lang w:val="ru-RU"/>
        </w:rPr>
        <w:lastRenderedPageBreak/>
        <w:t>Розгляд та обговорення Положення про керівника групи у Черкаській медичній академії та Положення про методоб’єднання керівників та кураторів груп у Черкаській медичній академії.</w:t>
      </w:r>
    </w:p>
    <w:p w:rsidR="00A33A8D" w:rsidRPr="00A33A8D" w:rsidRDefault="00A33A8D" w:rsidP="007E00EC">
      <w:pPr>
        <w:pStyle w:val="affc"/>
        <w:numPr>
          <w:ilvl w:val="0"/>
          <w:numId w:val="71"/>
        </w:numPr>
        <w:spacing w:after="160"/>
        <w:ind w:left="0" w:firstLine="709"/>
        <w:jc w:val="both"/>
        <w:rPr>
          <w:sz w:val="28"/>
          <w:szCs w:val="28"/>
          <w:lang w:val="ru-RU"/>
        </w:rPr>
      </w:pPr>
      <w:r w:rsidRPr="00A33A8D">
        <w:rPr>
          <w:sz w:val="28"/>
          <w:szCs w:val="28"/>
          <w:lang w:val="ru-RU"/>
        </w:rPr>
        <w:t>Розгляд та затвердження Положення про організацію фізичного виховання в Черкаській медичній академії.</w:t>
      </w:r>
    </w:p>
    <w:p w:rsidR="00A33A8D" w:rsidRPr="00A33A8D" w:rsidRDefault="00A33A8D" w:rsidP="007E00EC">
      <w:pPr>
        <w:pStyle w:val="affc"/>
        <w:numPr>
          <w:ilvl w:val="0"/>
          <w:numId w:val="71"/>
        </w:numPr>
        <w:spacing w:after="200"/>
        <w:ind w:left="0" w:firstLine="709"/>
        <w:jc w:val="both"/>
        <w:rPr>
          <w:rFonts w:eastAsia="Calibri"/>
          <w:sz w:val="28"/>
          <w:szCs w:val="28"/>
          <w:lang w:val="ru-RU"/>
        </w:rPr>
      </w:pPr>
      <w:r w:rsidRPr="00A33A8D">
        <w:rPr>
          <w:rFonts w:eastAsia="Calibri"/>
          <w:sz w:val="28"/>
          <w:szCs w:val="28"/>
          <w:lang w:val="ru-RU"/>
        </w:rPr>
        <w:t>Про організацію та проведення навчальної, виробничої та переддипломної</w:t>
      </w:r>
      <w:r w:rsidR="00EC6391">
        <w:rPr>
          <w:rFonts w:eastAsia="Calibri"/>
          <w:sz w:val="28"/>
          <w:szCs w:val="28"/>
          <w:lang w:val="ru-RU"/>
        </w:rPr>
        <w:t xml:space="preserve"> </w:t>
      </w:r>
      <w:r w:rsidRPr="00A33A8D">
        <w:rPr>
          <w:rFonts w:eastAsia="Calibri"/>
          <w:sz w:val="28"/>
          <w:szCs w:val="28"/>
          <w:lang w:val="ru-RU"/>
        </w:rPr>
        <w:t>практики студентів у</w:t>
      </w:r>
      <w:r w:rsidR="00EC6391">
        <w:rPr>
          <w:rFonts w:eastAsia="Calibri"/>
          <w:sz w:val="28"/>
          <w:szCs w:val="28"/>
          <w:lang w:val="ru-RU"/>
        </w:rPr>
        <w:t xml:space="preserve"> </w:t>
      </w:r>
      <w:r w:rsidRPr="00A33A8D">
        <w:rPr>
          <w:rFonts w:eastAsia="Calibri"/>
          <w:sz w:val="28"/>
          <w:szCs w:val="28"/>
          <w:lang w:val="ru-RU"/>
        </w:rPr>
        <w:t xml:space="preserve">2019-2020 н.р. </w:t>
      </w:r>
    </w:p>
    <w:p w:rsidR="00A33A8D" w:rsidRPr="00A33A8D" w:rsidRDefault="00A33A8D" w:rsidP="007E00EC">
      <w:pPr>
        <w:pStyle w:val="affc"/>
        <w:numPr>
          <w:ilvl w:val="0"/>
          <w:numId w:val="71"/>
        </w:numPr>
        <w:spacing w:after="200"/>
        <w:ind w:left="0" w:firstLine="709"/>
        <w:jc w:val="both"/>
        <w:rPr>
          <w:rFonts w:eastAsia="Calibri"/>
          <w:sz w:val="28"/>
          <w:szCs w:val="28"/>
          <w:lang w:val="ru-RU"/>
        </w:rPr>
      </w:pPr>
      <w:r w:rsidRPr="00A33A8D">
        <w:rPr>
          <w:rFonts w:eastAsia="Calibri"/>
          <w:sz w:val="28"/>
          <w:szCs w:val="28"/>
          <w:lang w:val="ru-RU"/>
        </w:rPr>
        <w:t>Оновлення та інформатизація бібліотеки.</w:t>
      </w:r>
    </w:p>
    <w:p w:rsidR="00A33A8D" w:rsidRPr="00A33A8D" w:rsidRDefault="00A33A8D" w:rsidP="007E00EC">
      <w:pPr>
        <w:pStyle w:val="affc"/>
        <w:numPr>
          <w:ilvl w:val="0"/>
          <w:numId w:val="71"/>
        </w:numPr>
        <w:spacing w:after="200"/>
        <w:ind w:left="0" w:firstLine="709"/>
        <w:jc w:val="both"/>
        <w:rPr>
          <w:rFonts w:eastAsia="Calibri"/>
          <w:sz w:val="28"/>
          <w:szCs w:val="28"/>
          <w:lang w:val="ru-RU"/>
        </w:rPr>
      </w:pPr>
      <w:r w:rsidRPr="00A33A8D">
        <w:rPr>
          <w:rFonts w:eastAsia="Calibri"/>
          <w:sz w:val="28"/>
          <w:szCs w:val="28"/>
          <w:lang w:val="ru-RU"/>
        </w:rPr>
        <w:t>Пріоритетні напрями виховної діяльності серед студентів академії на 2019-2020 н.р.</w:t>
      </w:r>
    </w:p>
    <w:p w:rsidR="00A33A8D" w:rsidRPr="00A33A8D" w:rsidRDefault="00A33A8D" w:rsidP="007E00EC">
      <w:pPr>
        <w:pStyle w:val="affc"/>
        <w:numPr>
          <w:ilvl w:val="0"/>
          <w:numId w:val="71"/>
        </w:numPr>
        <w:spacing w:after="200"/>
        <w:ind w:left="0" w:firstLine="709"/>
        <w:jc w:val="both"/>
        <w:rPr>
          <w:rFonts w:eastAsia="Calibri"/>
          <w:sz w:val="28"/>
          <w:szCs w:val="28"/>
          <w:lang w:val="ru-RU"/>
        </w:rPr>
      </w:pPr>
      <w:bookmarkStart w:id="2" w:name="_Hlk29064260"/>
      <w:r w:rsidRPr="00A33A8D">
        <w:rPr>
          <w:rFonts w:eastAsia="Calibri"/>
          <w:sz w:val="28"/>
          <w:szCs w:val="28"/>
          <w:lang w:val="ru-RU"/>
        </w:rPr>
        <w:t>Про організацію та проведення всеукраїнської науково-методичної інтернет конференції, присвяченої Дню заснування закладу освіти.</w:t>
      </w:r>
    </w:p>
    <w:p w:rsidR="00A33A8D" w:rsidRPr="00A33A8D" w:rsidRDefault="00A33A8D" w:rsidP="007E00EC">
      <w:pPr>
        <w:pStyle w:val="affc"/>
        <w:numPr>
          <w:ilvl w:val="0"/>
          <w:numId w:val="71"/>
        </w:numPr>
        <w:spacing w:after="200"/>
        <w:ind w:left="0" w:firstLine="709"/>
        <w:jc w:val="both"/>
        <w:rPr>
          <w:rFonts w:eastAsia="Calibri"/>
          <w:sz w:val="28"/>
          <w:szCs w:val="28"/>
          <w:lang w:val="ru-RU"/>
        </w:rPr>
      </w:pPr>
      <w:r w:rsidRPr="00A33A8D">
        <w:rPr>
          <w:rFonts w:eastAsia="Calibri"/>
          <w:sz w:val="28"/>
          <w:szCs w:val="28"/>
          <w:lang w:val="ru-RU"/>
        </w:rPr>
        <w:t>Положення про екзаменаційну комісію.</w:t>
      </w:r>
    </w:p>
    <w:bookmarkEnd w:id="2"/>
    <w:p w:rsidR="00A33A8D" w:rsidRPr="00A33A8D" w:rsidRDefault="00A33A8D" w:rsidP="007E00EC">
      <w:pPr>
        <w:pStyle w:val="affc"/>
        <w:numPr>
          <w:ilvl w:val="0"/>
          <w:numId w:val="71"/>
        </w:numPr>
        <w:spacing w:after="200"/>
        <w:ind w:left="0" w:firstLine="709"/>
        <w:jc w:val="both"/>
        <w:rPr>
          <w:rFonts w:eastAsia="Calibri"/>
          <w:sz w:val="28"/>
          <w:szCs w:val="28"/>
          <w:lang w:val="ru-RU"/>
        </w:rPr>
      </w:pPr>
      <w:r w:rsidRPr="00A33A8D">
        <w:rPr>
          <w:rFonts w:eastAsia="Calibri"/>
          <w:sz w:val="28"/>
          <w:szCs w:val="28"/>
          <w:lang w:val="ru-RU"/>
        </w:rPr>
        <w:t>Про організацію та проведення ректорських контрольних робіт.</w:t>
      </w:r>
    </w:p>
    <w:p w:rsidR="00A33A8D" w:rsidRPr="00A33A8D" w:rsidRDefault="00A33A8D" w:rsidP="007E00EC">
      <w:pPr>
        <w:pStyle w:val="affc"/>
        <w:numPr>
          <w:ilvl w:val="0"/>
          <w:numId w:val="71"/>
        </w:numPr>
        <w:spacing w:after="200"/>
        <w:ind w:left="0" w:firstLine="709"/>
        <w:jc w:val="both"/>
        <w:rPr>
          <w:rFonts w:eastAsia="Calibri"/>
          <w:sz w:val="28"/>
          <w:szCs w:val="28"/>
          <w:lang w:val="ru-RU"/>
        </w:rPr>
      </w:pPr>
      <w:r w:rsidRPr="00A33A8D">
        <w:rPr>
          <w:rFonts w:eastAsia="Calibri"/>
          <w:sz w:val="28"/>
          <w:szCs w:val="28"/>
          <w:lang w:val="ru-RU"/>
        </w:rPr>
        <w:t>Розгляд та обговорення нормативно-правової бази (Закон України «Про вищу освіту», «Про запобігання корупції»).</w:t>
      </w:r>
    </w:p>
    <w:p w:rsidR="00A33A8D" w:rsidRPr="00A33A8D" w:rsidRDefault="00A33A8D" w:rsidP="007E00EC">
      <w:pPr>
        <w:pStyle w:val="affc"/>
        <w:numPr>
          <w:ilvl w:val="0"/>
          <w:numId w:val="71"/>
        </w:numPr>
        <w:spacing w:after="200"/>
        <w:ind w:left="0" w:firstLine="709"/>
        <w:jc w:val="both"/>
        <w:rPr>
          <w:rFonts w:eastAsia="Calibri"/>
          <w:sz w:val="28"/>
          <w:szCs w:val="28"/>
          <w:lang w:val="ru-RU"/>
        </w:rPr>
      </w:pPr>
      <w:r w:rsidRPr="00A33A8D">
        <w:rPr>
          <w:rFonts w:eastAsia="Calibri"/>
          <w:sz w:val="28"/>
          <w:szCs w:val="28"/>
          <w:lang w:val="ru-RU"/>
        </w:rPr>
        <w:t>Про підготовку студентів до ліцензійного іспиту Крок М. Акушерська справа.</w:t>
      </w:r>
    </w:p>
    <w:p w:rsidR="00A33A8D" w:rsidRPr="00A33A8D" w:rsidRDefault="00A33A8D" w:rsidP="007E00EC">
      <w:pPr>
        <w:pStyle w:val="affc"/>
        <w:numPr>
          <w:ilvl w:val="0"/>
          <w:numId w:val="71"/>
        </w:numPr>
        <w:spacing w:after="200"/>
        <w:ind w:left="0" w:firstLine="709"/>
        <w:jc w:val="both"/>
        <w:rPr>
          <w:rFonts w:eastAsia="Calibri"/>
          <w:sz w:val="28"/>
          <w:szCs w:val="28"/>
          <w:lang w:val="ru-RU"/>
        </w:rPr>
      </w:pPr>
      <w:r w:rsidRPr="00A33A8D">
        <w:rPr>
          <w:rFonts w:eastAsia="Calibri"/>
          <w:sz w:val="28"/>
          <w:szCs w:val="28"/>
          <w:lang w:val="ru-RU"/>
        </w:rPr>
        <w:t>Розгляд та обговорення статуту Черкаської медичної академії.</w:t>
      </w:r>
    </w:p>
    <w:p w:rsidR="00A33A8D" w:rsidRPr="00A33A8D" w:rsidRDefault="00A33A8D" w:rsidP="007E00EC">
      <w:pPr>
        <w:pStyle w:val="affc"/>
        <w:numPr>
          <w:ilvl w:val="0"/>
          <w:numId w:val="71"/>
        </w:numPr>
        <w:spacing w:after="200"/>
        <w:ind w:left="0" w:firstLine="709"/>
        <w:jc w:val="both"/>
        <w:rPr>
          <w:rFonts w:eastAsia="Calibri"/>
          <w:sz w:val="28"/>
          <w:szCs w:val="28"/>
          <w:lang w:val="ru-RU"/>
        </w:rPr>
      </w:pPr>
      <w:r w:rsidRPr="00A33A8D">
        <w:rPr>
          <w:rFonts w:eastAsia="Calibri"/>
          <w:sz w:val="28"/>
          <w:szCs w:val="28"/>
          <w:lang w:val="ru-RU"/>
        </w:rPr>
        <w:t>Розгляд та затвердження Положення про атестацію педагогічних працівників у Черкаській медичній академії та Положення про підвищення кваліфікації педагогічних і науково-педагогічних працівників Черкаської медичної академії.</w:t>
      </w:r>
    </w:p>
    <w:p w:rsidR="00A33A8D" w:rsidRPr="00A33A8D" w:rsidRDefault="00A33A8D" w:rsidP="007E00EC">
      <w:pPr>
        <w:pStyle w:val="affc"/>
        <w:numPr>
          <w:ilvl w:val="0"/>
          <w:numId w:val="71"/>
        </w:numPr>
        <w:spacing w:after="200"/>
        <w:ind w:left="0" w:firstLine="709"/>
        <w:jc w:val="both"/>
        <w:rPr>
          <w:rFonts w:eastAsia="Calibri"/>
          <w:sz w:val="28"/>
          <w:szCs w:val="28"/>
          <w:lang w:val="ru-RU"/>
        </w:rPr>
      </w:pPr>
      <w:r w:rsidRPr="00A33A8D">
        <w:rPr>
          <w:rFonts w:eastAsia="Calibri"/>
          <w:sz w:val="28"/>
          <w:szCs w:val="28"/>
          <w:lang w:val="ru-RU"/>
        </w:rPr>
        <w:t>Розгляд та обговорення Положення про наукову методичну бібліотеку Черкаської медичної академії.</w:t>
      </w:r>
    </w:p>
    <w:p w:rsidR="00A33A8D" w:rsidRPr="00A33A8D" w:rsidRDefault="00A33A8D" w:rsidP="007E00EC">
      <w:pPr>
        <w:pStyle w:val="affc"/>
        <w:numPr>
          <w:ilvl w:val="0"/>
          <w:numId w:val="71"/>
        </w:numPr>
        <w:spacing w:after="200"/>
        <w:ind w:left="0" w:firstLine="709"/>
        <w:jc w:val="both"/>
        <w:rPr>
          <w:sz w:val="28"/>
          <w:szCs w:val="28"/>
          <w:lang w:val="ru-RU"/>
        </w:rPr>
      </w:pPr>
      <w:r w:rsidRPr="00A33A8D">
        <w:rPr>
          <w:rFonts w:eastAsia="Calibri"/>
          <w:sz w:val="28"/>
          <w:szCs w:val="28"/>
          <w:lang w:val="ru-RU"/>
        </w:rPr>
        <w:t>Про необхідність економії енергоресурсів.</w:t>
      </w:r>
    </w:p>
    <w:p w:rsidR="00A33A8D" w:rsidRPr="00A33A8D" w:rsidRDefault="00A33A8D" w:rsidP="007E00EC">
      <w:pPr>
        <w:pStyle w:val="affc"/>
        <w:numPr>
          <w:ilvl w:val="0"/>
          <w:numId w:val="71"/>
        </w:numPr>
        <w:spacing w:after="200"/>
        <w:ind w:left="0" w:firstLine="709"/>
        <w:jc w:val="both"/>
        <w:rPr>
          <w:rFonts w:eastAsia="Calibri"/>
          <w:sz w:val="28"/>
          <w:szCs w:val="28"/>
          <w:lang w:val="ru-RU"/>
        </w:rPr>
      </w:pPr>
      <w:r w:rsidRPr="00A33A8D">
        <w:rPr>
          <w:rFonts w:eastAsia="Calibri"/>
          <w:sz w:val="28"/>
          <w:szCs w:val="28"/>
          <w:lang w:val="ru-RU"/>
        </w:rPr>
        <w:t>Розгляд та обговорення порядку роботи приймальної комісії на 2020-2021 навчальний рік.</w:t>
      </w:r>
    </w:p>
    <w:p w:rsidR="00A33A8D" w:rsidRPr="00A33A8D" w:rsidRDefault="00A33A8D" w:rsidP="007E00EC">
      <w:pPr>
        <w:pStyle w:val="affc"/>
        <w:numPr>
          <w:ilvl w:val="0"/>
          <w:numId w:val="71"/>
        </w:numPr>
        <w:spacing w:after="200"/>
        <w:ind w:left="0" w:firstLine="709"/>
        <w:jc w:val="both"/>
        <w:rPr>
          <w:rFonts w:eastAsia="Calibri"/>
          <w:sz w:val="28"/>
          <w:szCs w:val="28"/>
          <w:lang w:val="ru-RU"/>
        </w:rPr>
      </w:pPr>
      <w:bookmarkStart w:id="3" w:name="_Hlk29221497"/>
      <w:r w:rsidRPr="00A33A8D">
        <w:rPr>
          <w:rFonts w:eastAsia="Calibri"/>
          <w:sz w:val="28"/>
          <w:szCs w:val="28"/>
          <w:lang w:val="ru-RU"/>
        </w:rPr>
        <w:t>Організація освітнього процесу в ІІ семестрі 2019-2020 навчального року.</w:t>
      </w:r>
      <w:bookmarkEnd w:id="3"/>
    </w:p>
    <w:p w:rsidR="00A33A8D" w:rsidRPr="00A33A8D" w:rsidRDefault="00A33A8D" w:rsidP="007E00EC">
      <w:pPr>
        <w:pStyle w:val="affc"/>
        <w:numPr>
          <w:ilvl w:val="0"/>
          <w:numId w:val="71"/>
        </w:numPr>
        <w:spacing w:after="200"/>
        <w:ind w:left="0" w:firstLine="709"/>
        <w:jc w:val="both"/>
        <w:rPr>
          <w:rFonts w:eastAsia="Calibri"/>
          <w:sz w:val="28"/>
          <w:szCs w:val="28"/>
          <w:lang w:val="ru-RU"/>
        </w:rPr>
      </w:pPr>
      <w:bookmarkStart w:id="4" w:name="_Hlk30521086"/>
      <w:r w:rsidRPr="00A33A8D">
        <w:rPr>
          <w:rFonts w:eastAsia="Calibri"/>
          <w:sz w:val="28"/>
          <w:szCs w:val="28"/>
          <w:lang w:val="ru-RU"/>
        </w:rPr>
        <w:t>Розгляд та обговорення Положення про планування та облік навантаження науково – педагогічних працівників в академії.</w:t>
      </w:r>
      <w:bookmarkEnd w:id="4"/>
    </w:p>
    <w:p w:rsidR="00A33A8D" w:rsidRPr="00A33A8D" w:rsidRDefault="00A33A8D" w:rsidP="007E00EC">
      <w:pPr>
        <w:pStyle w:val="affc"/>
        <w:numPr>
          <w:ilvl w:val="0"/>
          <w:numId w:val="71"/>
        </w:numPr>
        <w:spacing w:after="200"/>
        <w:ind w:left="0" w:firstLine="709"/>
        <w:jc w:val="both"/>
        <w:rPr>
          <w:rFonts w:eastAsia="Calibri"/>
          <w:sz w:val="28"/>
          <w:szCs w:val="28"/>
          <w:lang w:val="ru-RU"/>
        </w:rPr>
      </w:pPr>
      <w:r w:rsidRPr="00A33A8D">
        <w:rPr>
          <w:rFonts w:eastAsia="Calibri"/>
          <w:sz w:val="28"/>
          <w:szCs w:val="28"/>
          <w:lang w:val="ru-RU"/>
        </w:rPr>
        <w:t>Розгляд та затвердження Плану підвищення кваліфікації викладачів Черкаської медичної академії на 2020 рік.</w:t>
      </w:r>
    </w:p>
    <w:p w:rsidR="00A33A8D" w:rsidRPr="00A33A8D" w:rsidRDefault="00A33A8D" w:rsidP="007E00EC">
      <w:pPr>
        <w:pStyle w:val="affc"/>
        <w:numPr>
          <w:ilvl w:val="0"/>
          <w:numId w:val="71"/>
        </w:numPr>
        <w:spacing w:after="200"/>
        <w:ind w:left="0" w:firstLine="709"/>
        <w:jc w:val="both"/>
        <w:rPr>
          <w:rFonts w:eastAsia="Calibri"/>
          <w:sz w:val="28"/>
          <w:szCs w:val="28"/>
          <w:lang w:val="ru-RU"/>
        </w:rPr>
      </w:pPr>
      <w:r w:rsidRPr="00A33A8D">
        <w:rPr>
          <w:rFonts w:eastAsia="Calibri"/>
          <w:sz w:val="28"/>
          <w:szCs w:val="28"/>
          <w:lang w:val="ru-RU"/>
        </w:rPr>
        <w:t>Розгляд та затвердження Положення про комісію з надзвичайних ситуацій Черкаської медичної академії.</w:t>
      </w:r>
    </w:p>
    <w:p w:rsidR="00A33A8D" w:rsidRPr="00A33A8D" w:rsidRDefault="00A33A8D" w:rsidP="007E00EC">
      <w:pPr>
        <w:pStyle w:val="affc"/>
        <w:numPr>
          <w:ilvl w:val="0"/>
          <w:numId w:val="71"/>
        </w:numPr>
        <w:spacing w:after="200"/>
        <w:ind w:left="0" w:firstLine="709"/>
        <w:jc w:val="both"/>
        <w:rPr>
          <w:rFonts w:eastAsia="Calibri"/>
          <w:sz w:val="28"/>
          <w:szCs w:val="28"/>
          <w:lang w:val="ru-RU"/>
        </w:rPr>
      </w:pPr>
      <w:r w:rsidRPr="00A33A8D">
        <w:rPr>
          <w:rFonts w:eastAsia="Calibri"/>
          <w:sz w:val="28"/>
          <w:szCs w:val="28"/>
          <w:lang w:val="ru-RU"/>
        </w:rPr>
        <w:t>Розгляд та затвердження Програми (щоденника) виробничої педагогічної практики для студентів спеціальності 223 Медсестринство, другого магістерського рівня вищої освіти.</w:t>
      </w:r>
    </w:p>
    <w:p w:rsidR="00A33A8D" w:rsidRPr="00A33A8D" w:rsidRDefault="00A33A8D" w:rsidP="007E00EC">
      <w:pPr>
        <w:pStyle w:val="affc"/>
        <w:numPr>
          <w:ilvl w:val="0"/>
          <w:numId w:val="71"/>
        </w:numPr>
        <w:spacing w:after="200"/>
        <w:ind w:left="0" w:firstLine="709"/>
        <w:jc w:val="both"/>
        <w:rPr>
          <w:rFonts w:eastAsia="Calibri"/>
          <w:sz w:val="28"/>
          <w:szCs w:val="28"/>
          <w:lang w:val="ru-RU"/>
        </w:rPr>
      </w:pPr>
      <w:r w:rsidRPr="00A33A8D">
        <w:rPr>
          <w:rFonts w:eastAsia="Calibri"/>
          <w:sz w:val="28"/>
          <w:szCs w:val="28"/>
          <w:lang w:val="ru-RU"/>
        </w:rPr>
        <w:t>Розгляд та затвердження Положення про фаховий коледж Черкаської медичної академії та Положення про відділення фахового коледжу Черкаської медичної академії.</w:t>
      </w:r>
    </w:p>
    <w:p w:rsidR="00A33A8D" w:rsidRPr="00A33A8D" w:rsidRDefault="00A33A8D" w:rsidP="007E00EC">
      <w:pPr>
        <w:pStyle w:val="affc"/>
        <w:numPr>
          <w:ilvl w:val="0"/>
          <w:numId w:val="71"/>
        </w:numPr>
        <w:spacing w:after="200"/>
        <w:ind w:left="0" w:firstLine="709"/>
        <w:jc w:val="both"/>
        <w:rPr>
          <w:rFonts w:eastAsia="Calibri"/>
          <w:sz w:val="28"/>
          <w:szCs w:val="28"/>
          <w:lang w:val="ru-RU"/>
        </w:rPr>
      </w:pPr>
      <w:r w:rsidRPr="00A33A8D">
        <w:rPr>
          <w:rFonts w:eastAsia="Calibri"/>
          <w:sz w:val="28"/>
          <w:szCs w:val="28"/>
          <w:lang w:val="ru-RU"/>
        </w:rPr>
        <w:t>Розгляд та обговорення фінансового звіту Черкаської медичної академії за 2019 рік та кошторису на 2020 рік.</w:t>
      </w:r>
    </w:p>
    <w:p w:rsidR="00A33A8D" w:rsidRPr="00A33A8D" w:rsidRDefault="00A33A8D" w:rsidP="007E00EC">
      <w:pPr>
        <w:pStyle w:val="affc"/>
        <w:numPr>
          <w:ilvl w:val="0"/>
          <w:numId w:val="71"/>
        </w:numPr>
        <w:spacing w:after="200"/>
        <w:ind w:left="0" w:firstLine="709"/>
        <w:jc w:val="both"/>
        <w:rPr>
          <w:rFonts w:eastAsia="Calibri"/>
          <w:sz w:val="28"/>
          <w:szCs w:val="28"/>
          <w:lang w:val="ru-RU"/>
        </w:rPr>
      </w:pPr>
      <w:r w:rsidRPr="00A33A8D">
        <w:rPr>
          <w:rFonts w:eastAsia="Calibri"/>
          <w:sz w:val="28"/>
          <w:szCs w:val="28"/>
          <w:lang w:val="ru-RU"/>
        </w:rPr>
        <w:t>Розгляд та затвердження Положення про участь студентів у забезпеченні якості освіти.</w:t>
      </w:r>
    </w:p>
    <w:p w:rsidR="00A33A8D" w:rsidRPr="00A33A8D" w:rsidRDefault="00A33A8D" w:rsidP="007E00EC">
      <w:pPr>
        <w:pStyle w:val="affc"/>
        <w:numPr>
          <w:ilvl w:val="0"/>
          <w:numId w:val="71"/>
        </w:numPr>
        <w:spacing w:after="200"/>
        <w:ind w:left="0" w:firstLine="709"/>
        <w:jc w:val="both"/>
        <w:rPr>
          <w:rFonts w:eastAsia="Calibri"/>
          <w:sz w:val="28"/>
          <w:szCs w:val="28"/>
          <w:lang w:val="ru-RU"/>
        </w:rPr>
      </w:pPr>
      <w:r w:rsidRPr="00A33A8D">
        <w:rPr>
          <w:rFonts w:eastAsia="Calibri"/>
          <w:sz w:val="28"/>
          <w:szCs w:val="28"/>
          <w:lang w:val="ru-RU"/>
        </w:rPr>
        <w:lastRenderedPageBreak/>
        <w:t>Присвоєння кваліфікації випускникам та відрахування у зв’язку з закінченням навчання.</w:t>
      </w:r>
    </w:p>
    <w:p w:rsidR="00A33A8D" w:rsidRPr="00A33A8D" w:rsidRDefault="00A33A8D" w:rsidP="007E00EC">
      <w:pPr>
        <w:pStyle w:val="affc"/>
        <w:numPr>
          <w:ilvl w:val="0"/>
          <w:numId w:val="71"/>
        </w:numPr>
        <w:spacing w:after="200"/>
        <w:ind w:left="0" w:firstLine="709"/>
        <w:jc w:val="both"/>
        <w:rPr>
          <w:rFonts w:eastAsia="Calibri"/>
          <w:sz w:val="28"/>
          <w:szCs w:val="28"/>
          <w:lang w:val="ru-RU"/>
        </w:rPr>
      </w:pPr>
      <w:r w:rsidRPr="00A33A8D">
        <w:rPr>
          <w:rFonts w:eastAsia="Calibri"/>
          <w:sz w:val="28"/>
          <w:szCs w:val="28"/>
          <w:lang w:val="ru-RU"/>
        </w:rPr>
        <w:t>Звіт про науково-методичну роботу академії за І семестр 2019-2020 н.р.</w:t>
      </w:r>
    </w:p>
    <w:p w:rsidR="00A33A8D" w:rsidRPr="00A33A8D" w:rsidRDefault="00A33A8D" w:rsidP="007E00EC">
      <w:pPr>
        <w:pStyle w:val="affc"/>
        <w:numPr>
          <w:ilvl w:val="0"/>
          <w:numId w:val="71"/>
        </w:numPr>
        <w:spacing w:after="200"/>
        <w:ind w:left="0" w:firstLine="709"/>
        <w:jc w:val="both"/>
        <w:rPr>
          <w:rFonts w:eastAsia="Calibri"/>
          <w:sz w:val="28"/>
          <w:szCs w:val="28"/>
          <w:lang w:val="ru-RU"/>
        </w:rPr>
      </w:pPr>
      <w:r w:rsidRPr="00A33A8D">
        <w:rPr>
          <w:rFonts w:eastAsia="Calibri"/>
          <w:sz w:val="28"/>
          <w:szCs w:val="28"/>
          <w:lang w:val="ru-RU"/>
        </w:rPr>
        <w:t>Розгляд та обговорення Положення про навчальний відділ Черкаської медичної академії.</w:t>
      </w:r>
    </w:p>
    <w:p w:rsidR="00A33A8D" w:rsidRPr="00A33A8D" w:rsidRDefault="00A33A8D" w:rsidP="007E00EC">
      <w:pPr>
        <w:pStyle w:val="affc"/>
        <w:numPr>
          <w:ilvl w:val="0"/>
          <w:numId w:val="71"/>
        </w:numPr>
        <w:spacing w:after="200"/>
        <w:ind w:left="0" w:firstLine="709"/>
        <w:jc w:val="both"/>
        <w:rPr>
          <w:rFonts w:eastAsia="Calibri"/>
          <w:sz w:val="28"/>
          <w:szCs w:val="28"/>
          <w:lang w:val="ru-RU"/>
        </w:rPr>
      </w:pPr>
      <w:r w:rsidRPr="00A33A8D">
        <w:rPr>
          <w:rFonts w:eastAsia="Calibri"/>
          <w:sz w:val="28"/>
          <w:szCs w:val="28"/>
          <w:lang w:val="ru-RU"/>
        </w:rPr>
        <w:t>Організація та проведення підготовки до ліцензійного екзамену Крок Б «Сестринська справа».</w:t>
      </w:r>
    </w:p>
    <w:p w:rsidR="00A33A8D" w:rsidRPr="00A33A8D" w:rsidRDefault="00A33A8D" w:rsidP="007E00EC">
      <w:pPr>
        <w:pStyle w:val="affc"/>
        <w:numPr>
          <w:ilvl w:val="0"/>
          <w:numId w:val="71"/>
        </w:numPr>
        <w:spacing w:after="200"/>
        <w:ind w:left="0" w:firstLine="709"/>
        <w:jc w:val="both"/>
        <w:rPr>
          <w:rFonts w:eastAsia="Calibri"/>
          <w:sz w:val="28"/>
          <w:szCs w:val="28"/>
          <w:lang w:val="ru-RU"/>
        </w:rPr>
      </w:pPr>
      <w:r w:rsidRPr="00A33A8D">
        <w:rPr>
          <w:rFonts w:eastAsia="Calibri"/>
          <w:sz w:val="28"/>
          <w:szCs w:val="28"/>
          <w:lang w:val="ru-RU"/>
        </w:rPr>
        <w:t>Про організацію та проведення обласної науково-практичної конференції «Інтегрований підхід до безперервного професійного розвитку фахівців первинної медико-санітарної допомоги».</w:t>
      </w:r>
    </w:p>
    <w:p w:rsidR="00A33A8D" w:rsidRPr="00A33A8D" w:rsidRDefault="00A33A8D" w:rsidP="007E00EC">
      <w:pPr>
        <w:pStyle w:val="affc"/>
        <w:numPr>
          <w:ilvl w:val="0"/>
          <w:numId w:val="71"/>
        </w:numPr>
        <w:spacing w:after="200"/>
        <w:ind w:left="0" w:firstLine="709"/>
        <w:jc w:val="both"/>
        <w:rPr>
          <w:rFonts w:eastAsia="Calibri"/>
          <w:sz w:val="28"/>
          <w:szCs w:val="28"/>
          <w:lang w:val="ru-RU"/>
        </w:rPr>
      </w:pPr>
      <w:r w:rsidRPr="00A33A8D">
        <w:rPr>
          <w:rFonts w:eastAsia="Calibri"/>
          <w:sz w:val="28"/>
          <w:szCs w:val="28"/>
          <w:lang w:val="ru-RU"/>
        </w:rPr>
        <w:t xml:space="preserve">Розгляд та обговорення </w:t>
      </w:r>
      <w:bookmarkStart w:id="5" w:name="_Hlk33703796"/>
      <w:r w:rsidRPr="00A33A8D">
        <w:rPr>
          <w:rFonts w:eastAsia="Calibri"/>
          <w:sz w:val="28"/>
          <w:szCs w:val="28"/>
          <w:lang w:val="ru-RU"/>
        </w:rPr>
        <w:t xml:space="preserve">освітньої програми з Фізичної терапії для підготовки студентів спеціальності 227 Фізична терапія, ерготерапія, кваліфікації бакалавр фізичної терапії </w:t>
      </w:r>
      <w:bookmarkEnd w:id="5"/>
      <w:r w:rsidRPr="00A33A8D">
        <w:rPr>
          <w:rFonts w:eastAsia="Calibri"/>
          <w:sz w:val="28"/>
          <w:szCs w:val="28"/>
          <w:lang w:val="ru-RU"/>
        </w:rPr>
        <w:t>та навчальних планів.</w:t>
      </w:r>
    </w:p>
    <w:p w:rsidR="00A33A8D" w:rsidRPr="00A33A8D" w:rsidRDefault="00A33A8D" w:rsidP="007E00EC">
      <w:pPr>
        <w:pStyle w:val="affc"/>
        <w:numPr>
          <w:ilvl w:val="0"/>
          <w:numId w:val="71"/>
        </w:numPr>
        <w:spacing w:after="200"/>
        <w:ind w:left="0" w:firstLine="709"/>
        <w:jc w:val="both"/>
        <w:rPr>
          <w:rFonts w:eastAsia="Calibri"/>
          <w:sz w:val="28"/>
          <w:szCs w:val="28"/>
          <w:lang w:val="ru-RU"/>
        </w:rPr>
      </w:pPr>
      <w:r w:rsidRPr="00A33A8D">
        <w:rPr>
          <w:rFonts w:eastAsia="Calibri"/>
          <w:sz w:val="28"/>
          <w:szCs w:val="28"/>
          <w:lang w:val="ru-RU"/>
        </w:rPr>
        <w:t>Розгляд та затвердження правил прийому до Черкаської медичної академії для здобуття фахової передвищої освіти в 2020 році.</w:t>
      </w:r>
    </w:p>
    <w:p w:rsidR="00A33A8D" w:rsidRPr="00A33A8D" w:rsidRDefault="00A33A8D" w:rsidP="007E00EC">
      <w:pPr>
        <w:pStyle w:val="affc"/>
        <w:numPr>
          <w:ilvl w:val="0"/>
          <w:numId w:val="71"/>
        </w:numPr>
        <w:spacing w:after="200"/>
        <w:ind w:left="0" w:firstLine="709"/>
        <w:jc w:val="both"/>
        <w:rPr>
          <w:rFonts w:eastAsia="Calibri"/>
          <w:sz w:val="28"/>
          <w:szCs w:val="28"/>
          <w:lang w:val="ru-RU"/>
        </w:rPr>
      </w:pPr>
      <w:r w:rsidRPr="00A33A8D">
        <w:rPr>
          <w:rFonts w:eastAsia="Calibri"/>
          <w:sz w:val="28"/>
          <w:szCs w:val="28"/>
          <w:lang w:val="ru-RU"/>
        </w:rPr>
        <w:t>Презентація та обговорення навчального посібника «Формування готовності майбутніх сімейних лікарів до науково – дослідницької діяльності».</w:t>
      </w:r>
    </w:p>
    <w:p w:rsidR="00A33A8D" w:rsidRPr="00A33A8D" w:rsidRDefault="00A33A8D" w:rsidP="007E00EC">
      <w:pPr>
        <w:pStyle w:val="affc"/>
        <w:numPr>
          <w:ilvl w:val="0"/>
          <w:numId w:val="71"/>
        </w:numPr>
        <w:spacing w:after="200"/>
        <w:ind w:left="0" w:firstLine="709"/>
        <w:jc w:val="both"/>
        <w:rPr>
          <w:rFonts w:eastAsia="Calibri"/>
          <w:sz w:val="28"/>
          <w:szCs w:val="28"/>
          <w:lang w:val="ru-RU"/>
        </w:rPr>
      </w:pPr>
      <w:r w:rsidRPr="00A33A8D">
        <w:rPr>
          <w:rFonts w:eastAsia="Calibri"/>
          <w:sz w:val="28"/>
          <w:szCs w:val="28"/>
          <w:lang w:val="ru-RU"/>
        </w:rPr>
        <w:t>Розгляд та обговорення звіту про діяльність науково – дослідного товариства</w:t>
      </w:r>
    </w:p>
    <w:p w:rsidR="00A33A8D" w:rsidRPr="00A33A8D" w:rsidRDefault="00A33A8D" w:rsidP="007E00EC">
      <w:pPr>
        <w:pStyle w:val="affc"/>
        <w:numPr>
          <w:ilvl w:val="0"/>
          <w:numId w:val="71"/>
        </w:numPr>
        <w:spacing w:after="200"/>
        <w:ind w:left="0" w:firstLine="709"/>
        <w:jc w:val="both"/>
        <w:rPr>
          <w:rFonts w:eastAsia="Calibri"/>
          <w:sz w:val="28"/>
          <w:szCs w:val="28"/>
          <w:lang w:val="ru-RU"/>
        </w:rPr>
      </w:pPr>
      <w:r w:rsidRPr="00A33A8D">
        <w:rPr>
          <w:rFonts w:eastAsia="Calibri"/>
          <w:sz w:val="28"/>
          <w:szCs w:val="28"/>
          <w:lang w:val="ru-RU"/>
        </w:rPr>
        <w:t>Розгляд та затвердження Антикорупційної програми Черкаської медичної академії</w:t>
      </w:r>
    </w:p>
    <w:p w:rsidR="00A33A8D" w:rsidRPr="00A33A8D" w:rsidRDefault="00A33A8D" w:rsidP="007E00EC">
      <w:pPr>
        <w:pStyle w:val="affc"/>
        <w:numPr>
          <w:ilvl w:val="0"/>
          <w:numId w:val="71"/>
        </w:numPr>
        <w:spacing w:after="200"/>
        <w:ind w:left="0" w:firstLine="709"/>
        <w:jc w:val="both"/>
        <w:rPr>
          <w:rFonts w:eastAsia="Calibri"/>
          <w:sz w:val="28"/>
          <w:szCs w:val="28"/>
          <w:lang w:val="ru-RU"/>
        </w:rPr>
      </w:pPr>
      <w:r w:rsidRPr="00A33A8D">
        <w:rPr>
          <w:rFonts w:eastAsia="Calibri"/>
          <w:sz w:val="28"/>
          <w:szCs w:val="28"/>
          <w:lang w:val="ru-RU"/>
        </w:rPr>
        <w:t>Підготовка до ліцензійного екзамену Крок Б «Сестринська справа».</w:t>
      </w:r>
    </w:p>
    <w:p w:rsidR="00A33A8D" w:rsidRPr="00A33A8D" w:rsidRDefault="00A33A8D" w:rsidP="007E00EC">
      <w:pPr>
        <w:pStyle w:val="affc"/>
        <w:numPr>
          <w:ilvl w:val="0"/>
          <w:numId w:val="71"/>
        </w:numPr>
        <w:spacing w:after="200"/>
        <w:ind w:left="0" w:firstLine="709"/>
        <w:jc w:val="both"/>
        <w:rPr>
          <w:rFonts w:eastAsia="Calibri"/>
          <w:sz w:val="28"/>
          <w:szCs w:val="28"/>
          <w:lang w:val="ru-RU"/>
        </w:rPr>
      </w:pPr>
      <w:r w:rsidRPr="00A33A8D">
        <w:rPr>
          <w:rFonts w:eastAsia="Calibri"/>
          <w:sz w:val="28"/>
          <w:szCs w:val="28"/>
          <w:lang w:val="ru-RU"/>
        </w:rPr>
        <w:t>Розгляд та обговорення Положення про організацію освітнього процесу в Черкаській медичній академії в період карантину.</w:t>
      </w:r>
    </w:p>
    <w:p w:rsidR="00A33A8D" w:rsidRPr="00A33A8D" w:rsidRDefault="00A33A8D" w:rsidP="007E00EC">
      <w:pPr>
        <w:pStyle w:val="affc"/>
        <w:numPr>
          <w:ilvl w:val="0"/>
          <w:numId w:val="71"/>
        </w:numPr>
        <w:spacing w:after="200"/>
        <w:ind w:left="0" w:firstLine="709"/>
        <w:jc w:val="both"/>
        <w:rPr>
          <w:rFonts w:eastAsia="Calibri"/>
          <w:sz w:val="28"/>
          <w:szCs w:val="28"/>
          <w:lang w:val="ru-RU"/>
        </w:rPr>
      </w:pPr>
      <w:r w:rsidRPr="00A33A8D">
        <w:rPr>
          <w:rFonts w:eastAsia="Calibri"/>
          <w:sz w:val="28"/>
          <w:szCs w:val="28"/>
          <w:lang w:val="ru-RU"/>
        </w:rPr>
        <w:t>Розгляд та обговорення Положення про правила призначення стипендій у Черкаській медичній академії.</w:t>
      </w:r>
    </w:p>
    <w:p w:rsidR="00A33A8D" w:rsidRPr="00A33A8D" w:rsidRDefault="00A33A8D" w:rsidP="007E00EC">
      <w:pPr>
        <w:pStyle w:val="affc"/>
        <w:numPr>
          <w:ilvl w:val="0"/>
          <w:numId w:val="71"/>
        </w:numPr>
        <w:spacing w:after="200"/>
        <w:ind w:left="0" w:firstLine="709"/>
        <w:jc w:val="both"/>
        <w:rPr>
          <w:rFonts w:eastAsia="Calibri"/>
          <w:sz w:val="28"/>
          <w:szCs w:val="28"/>
          <w:lang w:val="ru-RU"/>
        </w:rPr>
      </w:pPr>
      <w:r w:rsidRPr="00A33A8D">
        <w:rPr>
          <w:rFonts w:eastAsia="Calibri"/>
          <w:sz w:val="28"/>
          <w:szCs w:val="28"/>
          <w:lang w:val="ru-RU"/>
        </w:rPr>
        <w:t>Розгляд та обговорення змін до правил прийому до Черкаської медичної академії для здобуття ступенів бакалавра та магістра в 2020 році.</w:t>
      </w:r>
    </w:p>
    <w:p w:rsidR="00A33A8D" w:rsidRPr="00A33A8D" w:rsidRDefault="00A33A8D" w:rsidP="007E00EC">
      <w:pPr>
        <w:pStyle w:val="affc"/>
        <w:numPr>
          <w:ilvl w:val="0"/>
          <w:numId w:val="71"/>
        </w:numPr>
        <w:spacing w:after="200"/>
        <w:ind w:left="0" w:firstLine="709"/>
        <w:jc w:val="both"/>
        <w:rPr>
          <w:rFonts w:eastAsia="Calibri"/>
          <w:sz w:val="28"/>
          <w:szCs w:val="28"/>
          <w:lang w:val="ru-RU"/>
        </w:rPr>
      </w:pPr>
      <w:r w:rsidRPr="00A33A8D">
        <w:rPr>
          <w:rFonts w:eastAsia="Calibri"/>
          <w:sz w:val="28"/>
          <w:szCs w:val="28"/>
          <w:lang w:val="ru-RU"/>
        </w:rPr>
        <w:t>Розгляд та обговорення змін та доповнень до Положення про організацію освітнього процесу Черкаській медичній академії в період карантину.</w:t>
      </w:r>
    </w:p>
    <w:p w:rsidR="00A33A8D" w:rsidRPr="00A33A8D" w:rsidRDefault="00A33A8D" w:rsidP="007E00EC">
      <w:pPr>
        <w:pStyle w:val="affc"/>
        <w:numPr>
          <w:ilvl w:val="0"/>
          <w:numId w:val="71"/>
        </w:numPr>
        <w:spacing w:after="200"/>
        <w:ind w:left="0" w:firstLine="709"/>
        <w:jc w:val="both"/>
        <w:rPr>
          <w:rFonts w:eastAsia="Calibri"/>
          <w:sz w:val="28"/>
          <w:szCs w:val="28"/>
          <w:lang w:val="ru-RU"/>
        </w:rPr>
      </w:pPr>
      <w:r w:rsidRPr="00A33A8D">
        <w:rPr>
          <w:rFonts w:eastAsia="Calibri"/>
          <w:sz w:val="28"/>
          <w:szCs w:val="28"/>
          <w:lang w:val="ru-RU"/>
        </w:rPr>
        <w:t>Розгляд та затвердження Порядку проведення атестації здобувачів вищої освіти з використанням технологій дистанційного навчання.</w:t>
      </w:r>
    </w:p>
    <w:p w:rsidR="00A33A8D" w:rsidRPr="00A33A8D" w:rsidRDefault="00A33A8D" w:rsidP="007E00EC">
      <w:pPr>
        <w:pStyle w:val="affc"/>
        <w:numPr>
          <w:ilvl w:val="0"/>
          <w:numId w:val="71"/>
        </w:numPr>
        <w:spacing w:after="160"/>
        <w:ind w:left="0" w:firstLine="709"/>
        <w:jc w:val="both"/>
        <w:rPr>
          <w:rFonts w:eastAsia="Calibri"/>
          <w:sz w:val="28"/>
          <w:szCs w:val="28"/>
          <w:lang w:val="ru-RU"/>
        </w:rPr>
      </w:pPr>
      <w:r w:rsidRPr="00A33A8D">
        <w:rPr>
          <w:rFonts w:eastAsia="Calibri"/>
          <w:sz w:val="28"/>
          <w:szCs w:val="28"/>
          <w:lang w:val="ru-RU"/>
        </w:rPr>
        <w:t xml:space="preserve">Присвоєння кваліфікації випускникам та відрахування у зв’язку з закінченням навчання. </w:t>
      </w:r>
    </w:p>
    <w:p w:rsidR="00A33A8D" w:rsidRPr="00A33A8D" w:rsidRDefault="00A33A8D" w:rsidP="007E00EC">
      <w:pPr>
        <w:pStyle w:val="affc"/>
        <w:numPr>
          <w:ilvl w:val="0"/>
          <w:numId w:val="71"/>
        </w:numPr>
        <w:spacing w:after="160"/>
        <w:ind w:left="0" w:firstLine="709"/>
        <w:jc w:val="both"/>
        <w:rPr>
          <w:rFonts w:eastAsia="Calibri"/>
          <w:sz w:val="28"/>
          <w:szCs w:val="28"/>
          <w:lang w:val="ru-RU"/>
        </w:rPr>
      </w:pPr>
      <w:r w:rsidRPr="00A33A8D">
        <w:rPr>
          <w:rFonts w:eastAsia="Calibri"/>
          <w:sz w:val="28"/>
          <w:szCs w:val="28"/>
          <w:lang w:val="ru-RU"/>
        </w:rPr>
        <w:t>Розгляд та обговорення результатів роботи Вченої ради за 2019-2020 н.р., та затвердження Плану роботи Вченої ради на 2020-2021 н. р.</w:t>
      </w:r>
    </w:p>
    <w:p w:rsidR="00A33A8D" w:rsidRPr="00A33A8D" w:rsidRDefault="00A33A8D" w:rsidP="007E00EC">
      <w:pPr>
        <w:pStyle w:val="affc"/>
        <w:numPr>
          <w:ilvl w:val="0"/>
          <w:numId w:val="71"/>
        </w:numPr>
        <w:spacing w:after="160"/>
        <w:ind w:left="0" w:firstLine="709"/>
        <w:jc w:val="both"/>
        <w:rPr>
          <w:rFonts w:eastAsia="Calibri"/>
          <w:sz w:val="28"/>
          <w:szCs w:val="28"/>
          <w:lang w:val="ru-RU"/>
        </w:rPr>
      </w:pPr>
      <w:r w:rsidRPr="00A33A8D">
        <w:rPr>
          <w:rFonts w:eastAsia="Calibri"/>
          <w:sz w:val="28"/>
          <w:szCs w:val="28"/>
          <w:lang w:val="ru-RU"/>
        </w:rPr>
        <w:t>Розгляд та обговорення виконання графіку освітнього процесу.</w:t>
      </w:r>
    </w:p>
    <w:p w:rsidR="00A33A8D" w:rsidRPr="00A33A8D" w:rsidRDefault="00A33A8D" w:rsidP="00A33A8D">
      <w:pPr>
        <w:widowControl w:val="0"/>
        <w:shd w:val="clear" w:color="auto" w:fill="FFFFFF"/>
        <w:tabs>
          <w:tab w:val="left" w:pos="662"/>
        </w:tabs>
        <w:autoSpaceDE w:val="0"/>
        <w:autoSpaceDN w:val="0"/>
        <w:adjustRightInd w:val="0"/>
        <w:ind w:firstLine="709"/>
        <w:jc w:val="both"/>
        <w:rPr>
          <w:sz w:val="28"/>
          <w:szCs w:val="28"/>
        </w:rPr>
      </w:pPr>
      <w:r w:rsidRPr="00A33A8D">
        <w:rPr>
          <w:sz w:val="28"/>
          <w:szCs w:val="28"/>
        </w:rPr>
        <w:t>Впродовж 2019-2020 н.р. проведено 7 засідань педагогічної ради, на яких розглянуто актуальні питання, зокрема:</w:t>
      </w:r>
    </w:p>
    <w:p w:rsidR="00A33A8D" w:rsidRPr="00A33A8D" w:rsidRDefault="00A33A8D" w:rsidP="007E00EC">
      <w:pPr>
        <w:pStyle w:val="affc"/>
        <w:widowControl w:val="0"/>
        <w:numPr>
          <w:ilvl w:val="0"/>
          <w:numId w:val="72"/>
        </w:numPr>
        <w:autoSpaceDE w:val="0"/>
        <w:autoSpaceDN w:val="0"/>
        <w:adjustRightInd w:val="0"/>
        <w:ind w:left="0" w:firstLine="709"/>
        <w:jc w:val="both"/>
        <w:rPr>
          <w:sz w:val="28"/>
          <w:szCs w:val="28"/>
        </w:rPr>
      </w:pPr>
      <w:r w:rsidRPr="00A33A8D">
        <w:rPr>
          <w:sz w:val="28"/>
          <w:szCs w:val="28"/>
        </w:rPr>
        <w:t>Затвердження складу педагогічної ради на 2019-2020 н.р.</w:t>
      </w:r>
    </w:p>
    <w:p w:rsidR="00A33A8D" w:rsidRPr="00A33A8D" w:rsidRDefault="00A33A8D" w:rsidP="007E00EC">
      <w:pPr>
        <w:pStyle w:val="affc"/>
        <w:widowControl w:val="0"/>
        <w:numPr>
          <w:ilvl w:val="0"/>
          <w:numId w:val="72"/>
        </w:numPr>
        <w:autoSpaceDE w:val="0"/>
        <w:autoSpaceDN w:val="0"/>
        <w:adjustRightInd w:val="0"/>
        <w:ind w:left="0" w:firstLine="709"/>
        <w:jc w:val="both"/>
        <w:rPr>
          <w:sz w:val="28"/>
          <w:szCs w:val="28"/>
        </w:rPr>
      </w:pPr>
      <w:r w:rsidRPr="00A33A8D">
        <w:rPr>
          <w:sz w:val="28"/>
          <w:szCs w:val="28"/>
        </w:rPr>
        <w:t>Вибори секретаря педагогічної ради.</w:t>
      </w:r>
    </w:p>
    <w:p w:rsidR="00A33A8D" w:rsidRPr="00A33A8D" w:rsidRDefault="00A33A8D" w:rsidP="007E00EC">
      <w:pPr>
        <w:pStyle w:val="affc"/>
        <w:widowControl w:val="0"/>
        <w:numPr>
          <w:ilvl w:val="0"/>
          <w:numId w:val="72"/>
        </w:numPr>
        <w:autoSpaceDE w:val="0"/>
        <w:autoSpaceDN w:val="0"/>
        <w:adjustRightInd w:val="0"/>
        <w:ind w:left="0" w:firstLine="709"/>
        <w:jc w:val="both"/>
        <w:rPr>
          <w:sz w:val="28"/>
          <w:szCs w:val="28"/>
        </w:rPr>
      </w:pPr>
      <w:r w:rsidRPr="00A33A8D">
        <w:rPr>
          <w:sz w:val="28"/>
          <w:szCs w:val="28"/>
        </w:rPr>
        <w:t>Підсумки роботи колективу закладу освіти та ЗВМО регіону за 2018-2019 н.р. та завдання на 2019-2020 н.р.</w:t>
      </w:r>
    </w:p>
    <w:p w:rsidR="00A33A8D" w:rsidRPr="00A33A8D" w:rsidRDefault="00A33A8D" w:rsidP="007E00EC">
      <w:pPr>
        <w:pStyle w:val="affc"/>
        <w:widowControl w:val="0"/>
        <w:numPr>
          <w:ilvl w:val="0"/>
          <w:numId w:val="72"/>
        </w:numPr>
        <w:autoSpaceDE w:val="0"/>
        <w:autoSpaceDN w:val="0"/>
        <w:adjustRightInd w:val="0"/>
        <w:ind w:left="0" w:firstLine="709"/>
        <w:jc w:val="both"/>
        <w:rPr>
          <w:sz w:val="28"/>
          <w:szCs w:val="28"/>
        </w:rPr>
      </w:pPr>
      <w:r w:rsidRPr="00A33A8D">
        <w:rPr>
          <w:sz w:val="28"/>
          <w:szCs w:val="28"/>
        </w:rPr>
        <w:lastRenderedPageBreak/>
        <w:t>Наслідки прийому студентів на 2019-2020 н.р. Затвердження плану заходів з організації прийому студентов на 2020-2021 н.р.</w:t>
      </w:r>
    </w:p>
    <w:p w:rsidR="00A33A8D" w:rsidRPr="00A33A8D" w:rsidRDefault="00A33A8D" w:rsidP="007E00EC">
      <w:pPr>
        <w:pStyle w:val="affc"/>
        <w:widowControl w:val="0"/>
        <w:numPr>
          <w:ilvl w:val="0"/>
          <w:numId w:val="72"/>
        </w:numPr>
        <w:autoSpaceDE w:val="0"/>
        <w:autoSpaceDN w:val="0"/>
        <w:adjustRightInd w:val="0"/>
        <w:ind w:left="0" w:firstLine="709"/>
        <w:jc w:val="both"/>
        <w:rPr>
          <w:sz w:val="28"/>
          <w:szCs w:val="28"/>
        </w:rPr>
      </w:pPr>
      <w:r w:rsidRPr="00A33A8D">
        <w:rPr>
          <w:sz w:val="28"/>
          <w:szCs w:val="28"/>
        </w:rPr>
        <w:t>Затвердження плану роботи навчального закладу на 2019-2020 н.р.</w:t>
      </w:r>
    </w:p>
    <w:p w:rsidR="00A33A8D" w:rsidRPr="00A33A8D" w:rsidRDefault="00A33A8D" w:rsidP="007E00EC">
      <w:pPr>
        <w:pStyle w:val="affc"/>
        <w:widowControl w:val="0"/>
        <w:numPr>
          <w:ilvl w:val="0"/>
          <w:numId w:val="72"/>
        </w:numPr>
        <w:autoSpaceDE w:val="0"/>
        <w:autoSpaceDN w:val="0"/>
        <w:adjustRightInd w:val="0"/>
        <w:ind w:left="0" w:firstLine="709"/>
        <w:jc w:val="both"/>
        <w:rPr>
          <w:sz w:val="28"/>
          <w:szCs w:val="28"/>
        </w:rPr>
      </w:pPr>
      <w:r w:rsidRPr="00A33A8D">
        <w:rPr>
          <w:sz w:val="28"/>
          <w:szCs w:val="28"/>
        </w:rPr>
        <w:t>Затвердження ліміту стипендіального забезпечення для студентів набору 2019 року.</w:t>
      </w:r>
    </w:p>
    <w:p w:rsidR="00A33A8D" w:rsidRPr="00A33A8D" w:rsidRDefault="00A33A8D" w:rsidP="007E00EC">
      <w:pPr>
        <w:pStyle w:val="affc"/>
        <w:widowControl w:val="0"/>
        <w:numPr>
          <w:ilvl w:val="0"/>
          <w:numId w:val="72"/>
        </w:numPr>
        <w:autoSpaceDE w:val="0"/>
        <w:autoSpaceDN w:val="0"/>
        <w:adjustRightInd w:val="0"/>
        <w:ind w:left="0" w:firstLine="709"/>
        <w:jc w:val="both"/>
        <w:rPr>
          <w:sz w:val="28"/>
          <w:szCs w:val="28"/>
        </w:rPr>
      </w:pPr>
      <w:r w:rsidRPr="00A33A8D">
        <w:rPr>
          <w:sz w:val="28"/>
          <w:szCs w:val="28"/>
        </w:rPr>
        <w:t>Затвердження робочих навчальних планів підготовки магістрів, бакалаврів і молодших спеціалістів галузі знань 22 «Охорона здоров’я».</w:t>
      </w:r>
    </w:p>
    <w:p w:rsidR="00A33A8D" w:rsidRPr="00A33A8D" w:rsidRDefault="00A33A8D" w:rsidP="007E00EC">
      <w:pPr>
        <w:pStyle w:val="affc"/>
        <w:widowControl w:val="0"/>
        <w:numPr>
          <w:ilvl w:val="0"/>
          <w:numId w:val="72"/>
        </w:numPr>
        <w:autoSpaceDE w:val="0"/>
        <w:autoSpaceDN w:val="0"/>
        <w:adjustRightInd w:val="0"/>
        <w:ind w:left="0" w:firstLine="709"/>
        <w:jc w:val="both"/>
        <w:rPr>
          <w:sz w:val="28"/>
          <w:szCs w:val="28"/>
        </w:rPr>
      </w:pPr>
      <w:r w:rsidRPr="00A33A8D">
        <w:rPr>
          <w:sz w:val="28"/>
          <w:szCs w:val="28"/>
        </w:rPr>
        <w:t>Поточні зміни в складі студентів і колективу навчального закладу.</w:t>
      </w:r>
    </w:p>
    <w:p w:rsidR="00A33A8D" w:rsidRPr="00A33A8D" w:rsidRDefault="00A33A8D" w:rsidP="007E00EC">
      <w:pPr>
        <w:pStyle w:val="affc"/>
        <w:widowControl w:val="0"/>
        <w:numPr>
          <w:ilvl w:val="0"/>
          <w:numId w:val="72"/>
        </w:numPr>
        <w:autoSpaceDE w:val="0"/>
        <w:autoSpaceDN w:val="0"/>
        <w:adjustRightInd w:val="0"/>
        <w:ind w:left="0" w:firstLine="709"/>
        <w:jc w:val="both"/>
        <w:rPr>
          <w:sz w:val="28"/>
          <w:szCs w:val="28"/>
        </w:rPr>
      </w:pPr>
      <w:r w:rsidRPr="00A33A8D">
        <w:rPr>
          <w:sz w:val="28"/>
          <w:szCs w:val="28"/>
        </w:rPr>
        <w:t>Про підготовку до акредитації навчального закладу.</w:t>
      </w:r>
    </w:p>
    <w:p w:rsidR="00A33A8D" w:rsidRPr="00A33A8D" w:rsidRDefault="00A33A8D" w:rsidP="007E00EC">
      <w:pPr>
        <w:pStyle w:val="affc"/>
        <w:numPr>
          <w:ilvl w:val="0"/>
          <w:numId w:val="72"/>
        </w:numPr>
        <w:ind w:left="0" w:firstLine="709"/>
        <w:jc w:val="both"/>
        <w:rPr>
          <w:sz w:val="28"/>
          <w:szCs w:val="28"/>
        </w:rPr>
      </w:pPr>
      <w:r w:rsidRPr="00A33A8D">
        <w:rPr>
          <w:sz w:val="28"/>
          <w:szCs w:val="28"/>
        </w:rPr>
        <w:t>Про матеріально-технічне забезпечення кабінетів навчальної/клінічної практики.</w:t>
      </w:r>
    </w:p>
    <w:p w:rsidR="00A33A8D" w:rsidRPr="00A33A8D" w:rsidRDefault="00A33A8D" w:rsidP="007E00EC">
      <w:pPr>
        <w:pStyle w:val="affc"/>
        <w:widowControl w:val="0"/>
        <w:numPr>
          <w:ilvl w:val="0"/>
          <w:numId w:val="72"/>
        </w:numPr>
        <w:autoSpaceDE w:val="0"/>
        <w:autoSpaceDN w:val="0"/>
        <w:adjustRightInd w:val="0"/>
        <w:ind w:left="0" w:firstLine="709"/>
        <w:jc w:val="both"/>
        <w:rPr>
          <w:sz w:val="28"/>
          <w:szCs w:val="28"/>
        </w:rPr>
      </w:pPr>
      <w:r w:rsidRPr="00A33A8D">
        <w:rPr>
          <w:sz w:val="28"/>
          <w:szCs w:val="28"/>
        </w:rPr>
        <w:t>Про затвердження акредитаційних справ спеціальностей (спеціалізацій).</w:t>
      </w:r>
    </w:p>
    <w:p w:rsidR="00A33A8D" w:rsidRPr="00A33A8D" w:rsidRDefault="00A33A8D" w:rsidP="007E00EC">
      <w:pPr>
        <w:pStyle w:val="affc"/>
        <w:widowControl w:val="0"/>
        <w:numPr>
          <w:ilvl w:val="0"/>
          <w:numId w:val="72"/>
        </w:numPr>
        <w:autoSpaceDE w:val="0"/>
        <w:autoSpaceDN w:val="0"/>
        <w:adjustRightInd w:val="0"/>
        <w:ind w:left="0" w:firstLine="709"/>
        <w:jc w:val="both"/>
        <w:rPr>
          <w:bCs/>
          <w:sz w:val="28"/>
          <w:szCs w:val="28"/>
        </w:rPr>
      </w:pPr>
      <w:r w:rsidRPr="00A33A8D">
        <w:rPr>
          <w:bCs/>
          <w:sz w:val="28"/>
          <w:szCs w:val="28"/>
        </w:rPr>
        <w:t>Інформація про підготовку до атестації викладачів у 2020 році.</w:t>
      </w:r>
    </w:p>
    <w:p w:rsidR="00A33A8D" w:rsidRPr="00A33A8D" w:rsidRDefault="00A33A8D" w:rsidP="007E00EC">
      <w:pPr>
        <w:pStyle w:val="affc"/>
        <w:widowControl w:val="0"/>
        <w:numPr>
          <w:ilvl w:val="0"/>
          <w:numId w:val="72"/>
        </w:numPr>
        <w:autoSpaceDE w:val="0"/>
        <w:autoSpaceDN w:val="0"/>
        <w:adjustRightInd w:val="0"/>
        <w:ind w:left="0" w:firstLine="709"/>
        <w:jc w:val="both"/>
        <w:rPr>
          <w:bCs/>
          <w:sz w:val="28"/>
          <w:szCs w:val="28"/>
        </w:rPr>
      </w:pPr>
      <w:r w:rsidRPr="00A33A8D">
        <w:rPr>
          <w:bCs/>
          <w:sz w:val="28"/>
          <w:szCs w:val="28"/>
        </w:rPr>
        <w:t>Інформація про підготовку студентів до ліцензійного іспиту Крок-М. Акушерська справа.</w:t>
      </w:r>
    </w:p>
    <w:p w:rsidR="00A33A8D" w:rsidRPr="00A33A8D" w:rsidRDefault="00A33A8D" w:rsidP="007E00EC">
      <w:pPr>
        <w:pStyle w:val="affc"/>
        <w:widowControl w:val="0"/>
        <w:numPr>
          <w:ilvl w:val="0"/>
          <w:numId w:val="72"/>
        </w:numPr>
        <w:autoSpaceDE w:val="0"/>
        <w:autoSpaceDN w:val="0"/>
        <w:adjustRightInd w:val="0"/>
        <w:ind w:left="0" w:firstLine="709"/>
        <w:jc w:val="both"/>
        <w:rPr>
          <w:bCs/>
          <w:sz w:val="28"/>
          <w:szCs w:val="28"/>
        </w:rPr>
      </w:pPr>
      <w:r w:rsidRPr="00A33A8D">
        <w:rPr>
          <w:bCs/>
          <w:sz w:val="28"/>
          <w:szCs w:val="28"/>
        </w:rPr>
        <w:t>Про запобігання корупції та хабарництва.</w:t>
      </w:r>
    </w:p>
    <w:p w:rsidR="00A33A8D" w:rsidRPr="00A33A8D" w:rsidRDefault="00A33A8D" w:rsidP="007E00EC">
      <w:pPr>
        <w:pStyle w:val="affc"/>
        <w:widowControl w:val="0"/>
        <w:numPr>
          <w:ilvl w:val="0"/>
          <w:numId w:val="72"/>
        </w:numPr>
        <w:autoSpaceDE w:val="0"/>
        <w:autoSpaceDN w:val="0"/>
        <w:adjustRightInd w:val="0"/>
        <w:ind w:left="0" w:firstLine="709"/>
        <w:jc w:val="both"/>
        <w:rPr>
          <w:sz w:val="28"/>
          <w:szCs w:val="28"/>
        </w:rPr>
      </w:pPr>
      <w:r w:rsidRPr="00A33A8D">
        <w:rPr>
          <w:bCs/>
          <w:sz w:val="28"/>
          <w:szCs w:val="28"/>
        </w:rPr>
        <w:t>Затвердження правил прийому студентів.</w:t>
      </w:r>
    </w:p>
    <w:p w:rsidR="00A33A8D" w:rsidRPr="00A33A8D" w:rsidRDefault="00A33A8D" w:rsidP="007E00EC">
      <w:pPr>
        <w:pStyle w:val="affc"/>
        <w:widowControl w:val="0"/>
        <w:numPr>
          <w:ilvl w:val="0"/>
          <w:numId w:val="72"/>
        </w:numPr>
        <w:autoSpaceDE w:val="0"/>
        <w:autoSpaceDN w:val="0"/>
        <w:adjustRightInd w:val="0"/>
        <w:ind w:left="0" w:firstLine="709"/>
        <w:jc w:val="both"/>
        <w:rPr>
          <w:sz w:val="28"/>
          <w:szCs w:val="28"/>
        </w:rPr>
      </w:pPr>
      <w:r w:rsidRPr="00A33A8D">
        <w:rPr>
          <w:sz w:val="28"/>
          <w:szCs w:val="28"/>
        </w:rPr>
        <w:t>Підсумки переддипломної практики та державних екзаменів за спеціальністю 226 Фармація (вечірня форма навчання).</w:t>
      </w:r>
    </w:p>
    <w:p w:rsidR="00A33A8D" w:rsidRPr="00A33A8D" w:rsidRDefault="00A33A8D" w:rsidP="007E00EC">
      <w:pPr>
        <w:pStyle w:val="affc"/>
        <w:widowControl w:val="0"/>
        <w:numPr>
          <w:ilvl w:val="0"/>
          <w:numId w:val="72"/>
        </w:numPr>
        <w:autoSpaceDE w:val="0"/>
        <w:autoSpaceDN w:val="0"/>
        <w:adjustRightInd w:val="0"/>
        <w:ind w:left="0" w:firstLine="709"/>
        <w:jc w:val="both"/>
        <w:rPr>
          <w:sz w:val="28"/>
          <w:szCs w:val="28"/>
        </w:rPr>
      </w:pPr>
      <w:r w:rsidRPr="00A33A8D">
        <w:rPr>
          <w:sz w:val="28"/>
          <w:szCs w:val="28"/>
        </w:rPr>
        <w:t xml:space="preserve">Підсумки освітньої діяльності відділень за І семестр 2019-2020 навчального року. </w:t>
      </w:r>
    </w:p>
    <w:p w:rsidR="00A33A8D" w:rsidRPr="00A33A8D" w:rsidRDefault="00A33A8D" w:rsidP="007E00EC">
      <w:pPr>
        <w:pStyle w:val="affc"/>
        <w:widowControl w:val="0"/>
        <w:numPr>
          <w:ilvl w:val="0"/>
          <w:numId w:val="72"/>
        </w:numPr>
        <w:autoSpaceDE w:val="0"/>
        <w:autoSpaceDN w:val="0"/>
        <w:adjustRightInd w:val="0"/>
        <w:ind w:left="0" w:firstLine="709"/>
        <w:jc w:val="both"/>
        <w:rPr>
          <w:bCs/>
          <w:sz w:val="28"/>
          <w:szCs w:val="28"/>
        </w:rPr>
      </w:pPr>
      <w:r w:rsidRPr="00A33A8D">
        <w:rPr>
          <w:bCs/>
          <w:sz w:val="28"/>
          <w:szCs w:val="28"/>
        </w:rPr>
        <w:t>Аналіз стипендіального забезпечення за І семестр 2019-2020 року.</w:t>
      </w:r>
    </w:p>
    <w:p w:rsidR="00A33A8D" w:rsidRPr="00A33A8D" w:rsidRDefault="00A33A8D" w:rsidP="007E00EC">
      <w:pPr>
        <w:pStyle w:val="affc"/>
        <w:widowControl w:val="0"/>
        <w:numPr>
          <w:ilvl w:val="0"/>
          <w:numId w:val="72"/>
        </w:numPr>
        <w:autoSpaceDE w:val="0"/>
        <w:autoSpaceDN w:val="0"/>
        <w:adjustRightInd w:val="0"/>
        <w:ind w:left="0" w:firstLine="709"/>
        <w:jc w:val="both"/>
        <w:rPr>
          <w:sz w:val="28"/>
          <w:szCs w:val="28"/>
        </w:rPr>
      </w:pPr>
      <w:r w:rsidRPr="00A33A8D">
        <w:rPr>
          <w:sz w:val="28"/>
          <w:szCs w:val="28"/>
        </w:rPr>
        <w:t>Підсумки переддипломної практики та державних екзаменів за спеціальністю 223 Медсестринство.</w:t>
      </w:r>
    </w:p>
    <w:p w:rsidR="00A33A8D" w:rsidRPr="00A33A8D" w:rsidRDefault="00A33A8D" w:rsidP="007E00EC">
      <w:pPr>
        <w:pStyle w:val="affc"/>
        <w:widowControl w:val="0"/>
        <w:numPr>
          <w:ilvl w:val="0"/>
          <w:numId w:val="72"/>
        </w:numPr>
        <w:autoSpaceDE w:val="0"/>
        <w:autoSpaceDN w:val="0"/>
        <w:adjustRightInd w:val="0"/>
        <w:ind w:left="0" w:firstLine="709"/>
        <w:jc w:val="both"/>
        <w:rPr>
          <w:sz w:val="28"/>
          <w:szCs w:val="28"/>
        </w:rPr>
      </w:pPr>
      <w:r w:rsidRPr="00A33A8D">
        <w:rPr>
          <w:sz w:val="28"/>
          <w:szCs w:val="28"/>
        </w:rPr>
        <w:t>Звіти голів ДЕК і ДКК</w:t>
      </w:r>
    </w:p>
    <w:p w:rsidR="00A33A8D" w:rsidRPr="00A33A8D" w:rsidRDefault="00A33A8D" w:rsidP="007E00EC">
      <w:pPr>
        <w:pStyle w:val="affc"/>
        <w:widowControl w:val="0"/>
        <w:numPr>
          <w:ilvl w:val="0"/>
          <w:numId w:val="72"/>
        </w:numPr>
        <w:autoSpaceDE w:val="0"/>
        <w:autoSpaceDN w:val="0"/>
        <w:adjustRightInd w:val="0"/>
        <w:ind w:left="0" w:firstLine="709"/>
        <w:jc w:val="both"/>
        <w:rPr>
          <w:sz w:val="28"/>
          <w:szCs w:val="28"/>
        </w:rPr>
      </w:pPr>
      <w:r w:rsidRPr="00A33A8D">
        <w:rPr>
          <w:sz w:val="28"/>
          <w:szCs w:val="28"/>
        </w:rPr>
        <w:t>Інформація про виконання рішень попередніх засідань педагогічної ради.</w:t>
      </w:r>
    </w:p>
    <w:p w:rsidR="00A33A8D" w:rsidRPr="00A33A8D" w:rsidRDefault="00A33A8D" w:rsidP="007E00EC">
      <w:pPr>
        <w:pStyle w:val="affc"/>
        <w:widowControl w:val="0"/>
        <w:numPr>
          <w:ilvl w:val="0"/>
          <w:numId w:val="72"/>
        </w:numPr>
        <w:autoSpaceDE w:val="0"/>
        <w:autoSpaceDN w:val="0"/>
        <w:adjustRightInd w:val="0"/>
        <w:ind w:left="0" w:firstLine="709"/>
        <w:jc w:val="both"/>
        <w:rPr>
          <w:sz w:val="28"/>
          <w:szCs w:val="28"/>
        </w:rPr>
      </w:pPr>
      <w:r w:rsidRPr="00A33A8D">
        <w:rPr>
          <w:sz w:val="28"/>
          <w:szCs w:val="28"/>
        </w:rPr>
        <w:t>Звіт про діяльність наукової медичної бібліотеки.</w:t>
      </w:r>
    </w:p>
    <w:p w:rsidR="00A33A8D" w:rsidRPr="00A33A8D" w:rsidRDefault="00A33A8D" w:rsidP="007E00EC">
      <w:pPr>
        <w:pStyle w:val="affc"/>
        <w:widowControl w:val="0"/>
        <w:numPr>
          <w:ilvl w:val="0"/>
          <w:numId w:val="72"/>
        </w:numPr>
        <w:autoSpaceDE w:val="0"/>
        <w:autoSpaceDN w:val="0"/>
        <w:adjustRightInd w:val="0"/>
        <w:ind w:left="0" w:firstLine="709"/>
        <w:jc w:val="both"/>
        <w:rPr>
          <w:sz w:val="28"/>
          <w:szCs w:val="28"/>
        </w:rPr>
      </w:pPr>
      <w:r w:rsidRPr="00A33A8D">
        <w:rPr>
          <w:sz w:val="28"/>
          <w:szCs w:val="28"/>
        </w:rPr>
        <w:t>Результати фінансово-економічної діяльності академії. Про збільшення розміру оплати за навчання у 2019/2020 н.р. відповідно до визначеного рівня інфляції за 2019 рік.</w:t>
      </w:r>
    </w:p>
    <w:p w:rsidR="00A33A8D" w:rsidRPr="00A33A8D" w:rsidRDefault="00A33A8D" w:rsidP="007E00EC">
      <w:pPr>
        <w:pStyle w:val="affc"/>
        <w:widowControl w:val="0"/>
        <w:numPr>
          <w:ilvl w:val="0"/>
          <w:numId w:val="72"/>
        </w:numPr>
        <w:autoSpaceDE w:val="0"/>
        <w:autoSpaceDN w:val="0"/>
        <w:adjustRightInd w:val="0"/>
        <w:ind w:left="0" w:firstLine="709"/>
        <w:jc w:val="both"/>
        <w:rPr>
          <w:bCs/>
          <w:sz w:val="28"/>
          <w:szCs w:val="28"/>
        </w:rPr>
      </w:pPr>
      <w:r w:rsidRPr="00A33A8D">
        <w:rPr>
          <w:bCs/>
          <w:sz w:val="28"/>
          <w:szCs w:val="28"/>
        </w:rPr>
        <w:t>Інформація про затвердження типового штатного розпису академії на 2020 рік.</w:t>
      </w:r>
    </w:p>
    <w:p w:rsidR="00A33A8D" w:rsidRPr="00A33A8D" w:rsidRDefault="00A33A8D" w:rsidP="007E00EC">
      <w:pPr>
        <w:pStyle w:val="affc"/>
        <w:numPr>
          <w:ilvl w:val="0"/>
          <w:numId w:val="72"/>
        </w:numPr>
        <w:ind w:left="0" w:firstLine="709"/>
        <w:jc w:val="both"/>
        <w:rPr>
          <w:sz w:val="28"/>
          <w:szCs w:val="28"/>
        </w:rPr>
      </w:pPr>
      <w:r w:rsidRPr="00A33A8D">
        <w:rPr>
          <w:sz w:val="28"/>
          <w:szCs w:val="28"/>
        </w:rPr>
        <w:t>Про результати атестації викладачів Черкаської медичної академії.</w:t>
      </w:r>
    </w:p>
    <w:p w:rsidR="00A33A8D" w:rsidRPr="00A33A8D" w:rsidRDefault="00A33A8D" w:rsidP="007E00EC">
      <w:pPr>
        <w:pStyle w:val="affc"/>
        <w:numPr>
          <w:ilvl w:val="0"/>
          <w:numId w:val="72"/>
        </w:numPr>
        <w:shd w:val="clear" w:color="auto" w:fill="FFFFFF"/>
        <w:ind w:left="0" w:firstLine="709"/>
        <w:jc w:val="both"/>
        <w:outlineLvl w:val="2"/>
        <w:rPr>
          <w:sz w:val="28"/>
          <w:szCs w:val="28"/>
        </w:rPr>
      </w:pPr>
      <w:r w:rsidRPr="00A33A8D">
        <w:rPr>
          <w:sz w:val="28"/>
          <w:szCs w:val="28"/>
        </w:rPr>
        <w:t>Про стан навчально-методичної роботи відділення післядипломної освіти.</w:t>
      </w:r>
    </w:p>
    <w:p w:rsidR="00A33A8D" w:rsidRPr="00A33A8D" w:rsidRDefault="00A33A8D" w:rsidP="007E00EC">
      <w:pPr>
        <w:pStyle w:val="affc"/>
        <w:numPr>
          <w:ilvl w:val="0"/>
          <w:numId w:val="72"/>
        </w:numPr>
        <w:ind w:left="0" w:firstLine="709"/>
        <w:jc w:val="both"/>
        <w:rPr>
          <w:sz w:val="28"/>
          <w:szCs w:val="28"/>
        </w:rPr>
      </w:pPr>
      <w:r w:rsidRPr="00A33A8D">
        <w:rPr>
          <w:sz w:val="28"/>
          <w:szCs w:val="28"/>
        </w:rPr>
        <w:t>Про підготовку до ЗНО із загальноосвітніх дисциплін: організаційно-методичне забезпечення.</w:t>
      </w:r>
    </w:p>
    <w:p w:rsidR="00A33A8D" w:rsidRPr="00A33A8D" w:rsidRDefault="00A33A8D" w:rsidP="007E00EC">
      <w:pPr>
        <w:pStyle w:val="affc"/>
        <w:numPr>
          <w:ilvl w:val="0"/>
          <w:numId w:val="72"/>
        </w:numPr>
        <w:ind w:left="0" w:firstLine="709"/>
        <w:jc w:val="both"/>
        <w:rPr>
          <w:sz w:val="28"/>
          <w:szCs w:val="28"/>
        </w:rPr>
      </w:pPr>
      <w:r w:rsidRPr="00A33A8D">
        <w:rPr>
          <w:sz w:val="28"/>
          <w:szCs w:val="28"/>
        </w:rPr>
        <w:t>Підсумки роботи акредитаційної комісії.</w:t>
      </w:r>
    </w:p>
    <w:p w:rsidR="00A33A8D" w:rsidRPr="00A33A8D" w:rsidRDefault="00A33A8D" w:rsidP="007E00EC">
      <w:pPr>
        <w:pStyle w:val="affc"/>
        <w:numPr>
          <w:ilvl w:val="0"/>
          <w:numId w:val="72"/>
        </w:numPr>
        <w:ind w:left="0" w:firstLine="709"/>
        <w:jc w:val="both"/>
        <w:rPr>
          <w:sz w:val="28"/>
          <w:szCs w:val="28"/>
        </w:rPr>
      </w:pPr>
      <w:r w:rsidRPr="00A33A8D">
        <w:rPr>
          <w:sz w:val="28"/>
          <w:szCs w:val="28"/>
        </w:rPr>
        <w:t>Про роботу наукової медичної бібліотеки.</w:t>
      </w:r>
    </w:p>
    <w:p w:rsidR="00A33A8D" w:rsidRPr="00A33A8D" w:rsidRDefault="00A33A8D" w:rsidP="007E00EC">
      <w:pPr>
        <w:pStyle w:val="affc"/>
        <w:widowControl w:val="0"/>
        <w:numPr>
          <w:ilvl w:val="0"/>
          <w:numId w:val="72"/>
        </w:numPr>
        <w:autoSpaceDE w:val="0"/>
        <w:autoSpaceDN w:val="0"/>
        <w:adjustRightInd w:val="0"/>
        <w:ind w:left="0" w:firstLine="709"/>
        <w:jc w:val="both"/>
        <w:rPr>
          <w:sz w:val="28"/>
          <w:szCs w:val="28"/>
        </w:rPr>
      </w:pPr>
      <w:r w:rsidRPr="00A33A8D">
        <w:rPr>
          <w:sz w:val="28"/>
          <w:szCs w:val="28"/>
        </w:rPr>
        <w:t>Підсумки підвищення кваліфікації за 2019-2020 навчальний рік і планування підвищення кваліфікації викладачів на 2020-2021 навчальний рік.</w:t>
      </w:r>
    </w:p>
    <w:p w:rsidR="00A33A8D" w:rsidRPr="00A33A8D" w:rsidRDefault="00A33A8D" w:rsidP="007E00EC">
      <w:pPr>
        <w:pStyle w:val="affc"/>
        <w:widowControl w:val="0"/>
        <w:numPr>
          <w:ilvl w:val="0"/>
          <w:numId w:val="72"/>
        </w:numPr>
        <w:autoSpaceDE w:val="0"/>
        <w:autoSpaceDN w:val="0"/>
        <w:adjustRightInd w:val="0"/>
        <w:ind w:left="0" w:firstLine="709"/>
        <w:jc w:val="both"/>
        <w:rPr>
          <w:sz w:val="28"/>
          <w:szCs w:val="28"/>
        </w:rPr>
      </w:pPr>
      <w:r w:rsidRPr="00A33A8D">
        <w:rPr>
          <w:sz w:val="28"/>
          <w:szCs w:val="28"/>
        </w:rPr>
        <w:t>Затвердження педагогічного навантаження на 2020-2021 н.р.</w:t>
      </w:r>
    </w:p>
    <w:p w:rsidR="00A33A8D" w:rsidRPr="00A33A8D" w:rsidRDefault="00A33A8D" w:rsidP="007E00EC">
      <w:pPr>
        <w:pStyle w:val="affc"/>
        <w:widowControl w:val="0"/>
        <w:numPr>
          <w:ilvl w:val="0"/>
          <w:numId w:val="72"/>
        </w:numPr>
        <w:autoSpaceDE w:val="0"/>
        <w:autoSpaceDN w:val="0"/>
        <w:adjustRightInd w:val="0"/>
        <w:ind w:left="0" w:firstLine="709"/>
        <w:jc w:val="both"/>
        <w:rPr>
          <w:sz w:val="28"/>
          <w:szCs w:val="28"/>
        </w:rPr>
      </w:pPr>
      <w:r w:rsidRPr="00A33A8D">
        <w:rPr>
          <w:sz w:val="28"/>
          <w:szCs w:val="28"/>
        </w:rPr>
        <w:t>Підсумки переддипломної практики та державних екзаменів зі спеціальностей: 223 Медсестринство.</w:t>
      </w:r>
    </w:p>
    <w:p w:rsidR="00A33A8D" w:rsidRPr="00A33A8D" w:rsidRDefault="00A33A8D" w:rsidP="007E00EC">
      <w:pPr>
        <w:pStyle w:val="affc"/>
        <w:widowControl w:val="0"/>
        <w:numPr>
          <w:ilvl w:val="0"/>
          <w:numId w:val="72"/>
        </w:numPr>
        <w:autoSpaceDE w:val="0"/>
        <w:autoSpaceDN w:val="0"/>
        <w:adjustRightInd w:val="0"/>
        <w:ind w:left="0" w:firstLine="709"/>
        <w:jc w:val="both"/>
        <w:rPr>
          <w:sz w:val="28"/>
          <w:szCs w:val="28"/>
        </w:rPr>
      </w:pPr>
      <w:r w:rsidRPr="00A33A8D">
        <w:rPr>
          <w:sz w:val="28"/>
          <w:szCs w:val="28"/>
        </w:rPr>
        <w:lastRenderedPageBreak/>
        <w:t>спеціалізацій: Лікувальна справа; Сестринська справа; 221 Стоматологія, спеціалізація Стоматологія ортопедична; 226 Фармація, 226 Фармація, промислова фармація.</w:t>
      </w:r>
    </w:p>
    <w:p w:rsidR="00A33A8D" w:rsidRPr="00A33A8D" w:rsidRDefault="00A33A8D" w:rsidP="007E00EC">
      <w:pPr>
        <w:pStyle w:val="affc"/>
        <w:widowControl w:val="0"/>
        <w:numPr>
          <w:ilvl w:val="0"/>
          <w:numId w:val="72"/>
        </w:numPr>
        <w:autoSpaceDE w:val="0"/>
        <w:autoSpaceDN w:val="0"/>
        <w:adjustRightInd w:val="0"/>
        <w:ind w:left="0" w:firstLine="709"/>
        <w:jc w:val="both"/>
        <w:rPr>
          <w:sz w:val="28"/>
          <w:szCs w:val="28"/>
        </w:rPr>
      </w:pPr>
      <w:r w:rsidRPr="00A33A8D">
        <w:rPr>
          <w:sz w:val="28"/>
          <w:szCs w:val="28"/>
        </w:rPr>
        <w:t>Звіти голів ДЕК і ДКК.</w:t>
      </w:r>
    </w:p>
    <w:p w:rsidR="00A33A8D" w:rsidRPr="00A33A8D" w:rsidRDefault="00A33A8D" w:rsidP="007E00EC">
      <w:pPr>
        <w:pStyle w:val="affc"/>
        <w:numPr>
          <w:ilvl w:val="0"/>
          <w:numId w:val="72"/>
        </w:numPr>
        <w:ind w:left="0" w:firstLine="709"/>
        <w:jc w:val="both"/>
        <w:rPr>
          <w:sz w:val="28"/>
          <w:szCs w:val="28"/>
        </w:rPr>
      </w:pPr>
      <w:r w:rsidRPr="00A33A8D">
        <w:rPr>
          <w:sz w:val="28"/>
          <w:szCs w:val="28"/>
        </w:rPr>
        <w:t>Інформація про виконання рішень попередніх засідань педагогічної ради.</w:t>
      </w:r>
    </w:p>
    <w:p w:rsidR="00A33A8D" w:rsidRPr="00A33A8D" w:rsidRDefault="00A33A8D" w:rsidP="00A33A8D">
      <w:pPr>
        <w:ind w:right="-138" w:firstLine="709"/>
        <w:jc w:val="both"/>
        <w:rPr>
          <w:sz w:val="28"/>
          <w:szCs w:val="28"/>
        </w:rPr>
      </w:pPr>
      <w:r w:rsidRPr="00A33A8D">
        <w:rPr>
          <w:sz w:val="28"/>
          <w:szCs w:val="28"/>
        </w:rPr>
        <w:t>У навчальному році відповідно до плану проводились засідання методичної ради. Впродовж 2019-2020 н.р. проведено 6 засідань, де розглядались наступні питання:</w:t>
      </w:r>
    </w:p>
    <w:p w:rsidR="00A33A8D" w:rsidRPr="00A33A8D" w:rsidRDefault="00A33A8D" w:rsidP="007E00EC">
      <w:pPr>
        <w:pStyle w:val="affc"/>
        <w:numPr>
          <w:ilvl w:val="0"/>
          <w:numId w:val="73"/>
        </w:numPr>
        <w:ind w:left="0" w:firstLine="709"/>
        <w:jc w:val="both"/>
        <w:rPr>
          <w:sz w:val="28"/>
          <w:szCs w:val="28"/>
        </w:rPr>
      </w:pPr>
      <w:r w:rsidRPr="00A33A8D">
        <w:rPr>
          <w:bCs/>
          <w:iCs/>
          <w:sz w:val="28"/>
          <w:szCs w:val="28"/>
        </w:rPr>
        <w:t>Вивчення нових нормативних і законодавчих документів</w:t>
      </w:r>
    </w:p>
    <w:p w:rsidR="00A33A8D" w:rsidRPr="00A33A8D" w:rsidRDefault="00A33A8D" w:rsidP="007E00EC">
      <w:pPr>
        <w:pStyle w:val="affc"/>
        <w:numPr>
          <w:ilvl w:val="0"/>
          <w:numId w:val="73"/>
        </w:numPr>
        <w:ind w:left="0" w:firstLine="709"/>
        <w:jc w:val="both"/>
        <w:rPr>
          <w:sz w:val="28"/>
          <w:szCs w:val="28"/>
        </w:rPr>
      </w:pPr>
      <w:r w:rsidRPr="00A33A8D">
        <w:rPr>
          <w:sz w:val="28"/>
          <w:szCs w:val="28"/>
        </w:rPr>
        <w:t xml:space="preserve">Розгляд і затвердження: </w:t>
      </w:r>
    </w:p>
    <w:p w:rsidR="00A33A8D" w:rsidRPr="00A33A8D" w:rsidRDefault="00A33A8D" w:rsidP="007E00EC">
      <w:pPr>
        <w:pStyle w:val="affc"/>
        <w:numPr>
          <w:ilvl w:val="1"/>
          <w:numId w:val="73"/>
        </w:numPr>
        <w:tabs>
          <w:tab w:val="left" w:pos="1843"/>
        </w:tabs>
        <w:ind w:left="993" w:firstLine="850"/>
        <w:jc w:val="both"/>
        <w:rPr>
          <w:sz w:val="28"/>
          <w:szCs w:val="28"/>
        </w:rPr>
      </w:pPr>
      <w:r w:rsidRPr="00A33A8D">
        <w:rPr>
          <w:sz w:val="28"/>
          <w:szCs w:val="28"/>
        </w:rPr>
        <w:t>Плану роботи методичної Ради;</w:t>
      </w:r>
    </w:p>
    <w:p w:rsidR="00A33A8D" w:rsidRPr="00A33A8D" w:rsidRDefault="00A33A8D" w:rsidP="007E00EC">
      <w:pPr>
        <w:pStyle w:val="affc"/>
        <w:numPr>
          <w:ilvl w:val="1"/>
          <w:numId w:val="73"/>
        </w:numPr>
        <w:tabs>
          <w:tab w:val="left" w:pos="1843"/>
        </w:tabs>
        <w:ind w:left="993" w:firstLine="850"/>
        <w:jc w:val="both"/>
        <w:rPr>
          <w:sz w:val="28"/>
          <w:szCs w:val="28"/>
        </w:rPr>
      </w:pPr>
      <w:r w:rsidRPr="00A33A8D">
        <w:rPr>
          <w:sz w:val="28"/>
          <w:szCs w:val="28"/>
        </w:rPr>
        <w:t>Плану роботи методичного кабінету на 2019-2020 н.р.;</w:t>
      </w:r>
    </w:p>
    <w:p w:rsidR="00A33A8D" w:rsidRPr="00A33A8D" w:rsidRDefault="00A33A8D" w:rsidP="007E00EC">
      <w:pPr>
        <w:pStyle w:val="affc"/>
        <w:numPr>
          <w:ilvl w:val="1"/>
          <w:numId w:val="73"/>
        </w:numPr>
        <w:tabs>
          <w:tab w:val="left" w:pos="1843"/>
        </w:tabs>
        <w:ind w:left="993" w:firstLine="850"/>
        <w:jc w:val="both"/>
        <w:rPr>
          <w:sz w:val="28"/>
          <w:szCs w:val="28"/>
        </w:rPr>
      </w:pPr>
      <w:r w:rsidRPr="00A33A8D">
        <w:rPr>
          <w:sz w:val="28"/>
          <w:szCs w:val="28"/>
        </w:rPr>
        <w:t>Плану роботи семінару-практикуму для молодих викладачів;</w:t>
      </w:r>
    </w:p>
    <w:p w:rsidR="00A33A8D" w:rsidRPr="00A33A8D" w:rsidRDefault="00A33A8D" w:rsidP="007E00EC">
      <w:pPr>
        <w:pStyle w:val="affc"/>
        <w:numPr>
          <w:ilvl w:val="1"/>
          <w:numId w:val="73"/>
        </w:numPr>
        <w:tabs>
          <w:tab w:val="left" w:pos="1843"/>
        </w:tabs>
        <w:ind w:left="993" w:firstLine="850"/>
        <w:jc w:val="both"/>
        <w:rPr>
          <w:sz w:val="28"/>
          <w:szCs w:val="28"/>
        </w:rPr>
      </w:pPr>
      <w:r w:rsidRPr="00A33A8D">
        <w:rPr>
          <w:sz w:val="28"/>
          <w:szCs w:val="28"/>
        </w:rPr>
        <w:t>Робочих програм;</w:t>
      </w:r>
    </w:p>
    <w:p w:rsidR="00A33A8D" w:rsidRPr="00A33A8D" w:rsidRDefault="00A33A8D" w:rsidP="007E00EC">
      <w:pPr>
        <w:pStyle w:val="affc"/>
        <w:numPr>
          <w:ilvl w:val="1"/>
          <w:numId w:val="73"/>
        </w:numPr>
        <w:tabs>
          <w:tab w:val="left" w:pos="1843"/>
        </w:tabs>
        <w:ind w:left="993" w:firstLine="850"/>
        <w:jc w:val="both"/>
        <w:rPr>
          <w:sz w:val="28"/>
          <w:szCs w:val="28"/>
        </w:rPr>
      </w:pPr>
      <w:r w:rsidRPr="00A33A8D">
        <w:rPr>
          <w:sz w:val="28"/>
          <w:szCs w:val="28"/>
        </w:rPr>
        <w:t>Графіка підвищення кваліфікації викладачів на 2019-2020 н.р.</w:t>
      </w:r>
    </w:p>
    <w:p w:rsidR="00A33A8D" w:rsidRPr="00A33A8D" w:rsidRDefault="00A33A8D" w:rsidP="007E00EC">
      <w:pPr>
        <w:pStyle w:val="ae"/>
        <w:numPr>
          <w:ilvl w:val="1"/>
          <w:numId w:val="73"/>
        </w:numPr>
        <w:tabs>
          <w:tab w:val="left" w:pos="1843"/>
        </w:tabs>
        <w:ind w:left="993" w:firstLine="850"/>
      </w:pPr>
      <w:r w:rsidRPr="00A33A8D">
        <w:t>Комплексний план науково-методичної роботи на 2019-2020 навчальний рік;</w:t>
      </w:r>
    </w:p>
    <w:p w:rsidR="00A33A8D" w:rsidRPr="00A33A8D" w:rsidRDefault="00A33A8D" w:rsidP="007E00EC">
      <w:pPr>
        <w:pStyle w:val="ae"/>
        <w:numPr>
          <w:ilvl w:val="1"/>
          <w:numId w:val="73"/>
        </w:numPr>
        <w:tabs>
          <w:tab w:val="left" w:pos="1843"/>
        </w:tabs>
        <w:ind w:left="993" w:firstLine="850"/>
      </w:pPr>
      <w:r w:rsidRPr="00A33A8D">
        <w:t>Графік відкритих заходів;</w:t>
      </w:r>
    </w:p>
    <w:p w:rsidR="00A33A8D" w:rsidRPr="00A33A8D" w:rsidRDefault="00A33A8D" w:rsidP="007E00EC">
      <w:pPr>
        <w:pStyle w:val="ae"/>
        <w:numPr>
          <w:ilvl w:val="1"/>
          <w:numId w:val="73"/>
        </w:numPr>
        <w:tabs>
          <w:tab w:val="left" w:pos="1843"/>
        </w:tabs>
        <w:ind w:left="993" w:firstLine="850"/>
      </w:pPr>
      <w:r w:rsidRPr="00A33A8D">
        <w:t>Графік проведення днів циклових комісій;</w:t>
      </w:r>
    </w:p>
    <w:p w:rsidR="00A33A8D" w:rsidRPr="00A33A8D" w:rsidRDefault="00A33A8D" w:rsidP="007E00EC">
      <w:pPr>
        <w:pStyle w:val="ae"/>
        <w:numPr>
          <w:ilvl w:val="1"/>
          <w:numId w:val="73"/>
        </w:numPr>
        <w:tabs>
          <w:tab w:val="left" w:pos="1843"/>
        </w:tabs>
        <w:ind w:left="993" w:firstLine="850"/>
      </w:pPr>
      <w:r w:rsidRPr="00A33A8D">
        <w:t>План науково-методичної роботи циклових комісій на 2019-2020 н.р.;</w:t>
      </w:r>
    </w:p>
    <w:p w:rsidR="00A33A8D" w:rsidRPr="00A33A8D" w:rsidRDefault="00A33A8D" w:rsidP="007E00EC">
      <w:pPr>
        <w:pStyle w:val="affc"/>
        <w:numPr>
          <w:ilvl w:val="1"/>
          <w:numId w:val="73"/>
        </w:numPr>
        <w:tabs>
          <w:tab w:val="left" w:pos="1843"/>
        </w:tabs>
        <w:ind w:left="993" w:firstLine="850"/>
        <w:jc w:val="both"/>
        <w:rPr>
          <w:sz w:val="28"/>
          <w:szCs w:val="28"/>
        </w:rPr>
      </w:pPr>
      <w:r w:rsidRPr="00A33A8D">
        <w:rPr>
          <w:sz w:val="28"/>
          <w:szCs w:val="28"/>
        </w:rPr>
        <w:t xml:space="preserve">План вивчення досвіду роботи циклових комісій на 2019-2020 навчальний рік; </w:t>
      </w:r>
    </w:p>
    <w:p w:rsidR="00A33A8D" w:rsidRPr="00A33A8D" w:rsidRDefault="00A33A8D" w:rsidP="007E00EC">
      <w:pPr>
        <w:pStyle w:val="affc"/>
        <w:numPr>
          <w:ilvl w:val="1"/>
          <w:numId w:val="73"/>
        </w:numPr>
        <w:tabs>
          <w:tab w:val="left" w:pos="1843"/>
        </w:tabs>
        <w:ind w:left="993" w:firstLine="850"/>
        <w:jc w:val="both"/>
        <w:rPr>
          <w:sz w:val="28"/>
          <w:szCs w:val="28"/>
        </w:rPr>
      </w:pPr>
      <w:r w:rsidRPr="00A33A8D">
        <w:rPr>
          <w:sz w:val="28"/>
          <w:szCs w:val="28"/>
        </w:rPr>
        <w:t>План проведення науково-дослідної роботи на 2019-2020 навчальний рік.</w:t>
      </w:r>
    </w:p>
    <w:p w:rsidR="00A33A8D" w:rsidRPr="00A33A8D" w:rsidRDefault="00A33A8D" w:rsidP="007E00EC">
      <w:pPr>
        <w:pStyle w:val="affc"/>
        <w:numPr>
          <w:ilvl w:val="0"/>
          <w:numId w:val="73"/>
        </w:numPr>
        <w:ind w:left="0" w:firstLine="709"/>
        <w:jc w:val="both"/>
        <w:rPr>
          <w:sz w:val="28"/>
          <w:szCs w:val="28"/>
        </w:rPr>
      </w:pPr>
      <w:r w:rsidRPr="00A33A8D">
        <w:rPr>
          <w:sz w:val="28"/>
          <w:szCs w:val="28"/>
        </w:rPr>
        <w:t>Рекомендації щодо планування роботи ЦК.</w:t>
      </w:r>
    </w:p>
    <w:p w:rsidR="00A33A8D" w:rsidRPr="00A33A8D" w:rsidRDefault="00A33A8D" w:rsidP="007E00EC">
      <w:pPr>
        <w:pStyle w:val="affc"/>
        <w:numPr>
          <w:ilvl w:val="0"/>
          <w:numId w:val="73"/>
        </w:numPr>
        <w:ind w:left="0" w:firstLine="709"/>
        <w:jc w:val="both"/>
        <w:rPr>
          <w:sz w:val="28"/>
          <w:szCs w:val="28"/>
        </w:rPr>
      </w:pPr>
      <w:r w:rsidRPr="00A33A8D">
        <w:rPr>
          <w:sz w:val="28"/>
          <w:szCs w:val="28"/>
        </w:rPr>
        <w:t>Розгляд і затвердження планів роботи ЦК.</w:t>
      </w:r>
    </w:p>
    <w:p w:rsidR="00A33A8D" w:rsidRPr="00A33A8D" w:rsidRDefault="00A33A8D" w:rsidP="007E00EC">
      <w:pPr>
        <w:pStyle w:val="affc"/>
        <w:numPr>
          <w:ilvl w:val="0"/>
          <w:numId w:val="73"/>
        </w:numPr>
        <w:ind w:left="0" w:firstLine="709"/>
        <w:jc w:val="both"/>
        <w:rPr>
          <w:sz w:val="28"/>
          <w:szCs w:val="28"/>
        </w:rPr>
      </w:pPr>
      <w:r w:rsidRPr="00A33A8D">
        <w:rPr>
          <w:sz w:val="28"/>
          <w:szCs w:val="28"/>
        </w:rPr>
        <w:t>Про атестацію викладачів Черкаської медичної академії.</w:t>
      </w:r>
    </w:p>
    <w:p w:rsidR="00A33A8D" w:rsidRPr="00A33A8D" w:rsidRDefault="00A33A8D" w:rsidP="007E00EC">
      <w:pPr>
        <w:pStyle w:val="affc"/>
        <w:numPr>
          <w:ilvl w:val="0"/>
          <w:numId w:val="73"/>
        </w:numPr>
        <w:ind w:left="0" w:firstLine="709"/>
        <w:jc w:val="both"/>
        <w:rPr>
          <w:sz w:val="28"/>
          <w:szCs w:val="28"/>
        </w:rPr>
      </w:pPr>
      <w:r w:rsidRPr="00A33A8D">
        <w:rPr>
          <w:sz w:val="28"/>
          <w:szCs w:val="28"/>
        </w:rPr>
        <w:t>Про вивчення передового педагогічного досвіду викладачів у академії.</w:t>
      </w:r>
    </w:p>
    <w:p w:rsidR="00A33A8D" w:rsidRPr="00A33A8D" w:rsidRDefault="00A33A8D" w:rsidP="007E00EC">
      <w:pPr>
        <w:pStyle w:val="affc"/>
        <w:numPr>
          <w:ilvl w:val="0"/>
          <w:numId w:val="73"/>
        </w:numPr>
        <w:ind w:left="0" w:firstLine="709"/>
        <w:jc w:val="both"/>
        <w:rPr>
          <w:sz w:val="28"/>
          <w:szCs w:val="28"/>
        </w:rPr>
      </w:pPr>
      <w:r w:rsidRPr="00A33A8D">
        <w:rPr>
          <w:sz w:val="28"/>
          <w:szCs w:val="28"/>
        </w:rPr>
        <w:t>Про акредитацію спеціальності 224 Технології медичної діагностики та лікування, ОПП Лабораторна діагностика.</w:t>
      </w:r>
    </w:p>
    <w:p w:rsidR="00A33A8D" w:rsidRPr="00A33A8D" w:rsidRDefault="00A33A8D" w:rsidP="007E00EC">
      <w:pPr>
        <w:pStyle w:val="affc"/>
        <w:numPr>
          <w:ilvl w:val="0"/>
          <w:numId w:val="73"/>
        </w:numPr>
        <w:ind w:left="0" w:firstLine="709"/>
        <w:jc w:val="both"/>
        <w:rPr>
          <w:sz w:val="28"/>
          <w:szCs w:val="28"/>
        </w:rPr>
      </w:pPr>
      <w:r w:rsidRPr="00A33A8D">
        <w:rPr>
          <w:bCs/>
          <w:iCs/>
          <w:sz w:val="28"/>
          <w:szCs w:val="28"/>
        </w:rPr>
        <w:t xml:space="preserve">Особливості організації педагогічної взаємодії викладача і студента на заняттях з фахових дисциплін. </w:t>
      </w:r>
    </w:p>
    <w:p w:rsidR="00A33A8D" w:rsidRPr="00A33A8D" w:rsidRDefault="00A33A8D" w:rsidP="007E00EC">
      <w:pPr>
        <w:pStyle w:val="affc"/>
        <w:numPr>
          <w:ilvl w:val="0"/>
          <w:numId w:val="73"/>
        </w:numPr>
        <w:ind w:left="0" w:firstLine="709"/>
        <w:jc w:val="both"/>
        <w:rPr>
          <w:sz w:val="28"/>
          <w:szCs w:val="28"/>
        </w:rPr>
      </w:pPr>
      <w:r w:rsidRPr="00A33A8D">
        <w:rPr>
          <w:sz w:val="28"/>
          <w:szCs w:val="28"/>
        </w:rPr>
        <w:t>Професійний імідж сучасного педагога.</w:t>
      </w:r>
    </w:p>
    <w:p w:rsidR="00A33A8D" w:rsidRPr="00A33A8D" w:rsidRDefault="00A33A8D" w:rsidP="007E00EC">
      <w:pPr>
        <w:pStyle w:val="affc"/>
        <w:numPr>
          <w:ilvl w:val="0"/>
          <w:numId w:val="73"/>
        </w:numPr>
        <w:ind w:left="0" w:firstLine="709"/>
        <w:jc w:val="both"/>
        <w:rPr>
          <w:sz w:val="28"/>
          <w:szCs w:val="28"/>
        </w:rPr>
      </w:pPr>
      <w:r w:rsidRPr="00A33A8D">
        <w:rPr>
          <w:sz w:val="28"/>
          <w:szCs w:val="28"/>
        </w:rPr>
        <w:t>Розвиток комунікативної компетентності студентів на заняттях гуманітарного циклу.</w:t>
      </w:r>
    </w:p>
    <w:p w:rsidR="00A33A8D" w:rsidRPr="00A33A8D" w:rsidRDefault="00A33A8D" w:rsidP="007E00EC">
      <w:pPr>
        <w:pStyle w:val="affc"/>
        <w:numPr>
          <w:ilvl w:val="0"/>
          <w:numId w:val="73"/>
        </w:numPr>
        <w:ind w:left="0" w:firstLine="709"/>
        <w:jc w:val="both"/>
        <w:rPr>
          <w:sz w:val="28"/>
          <w:szCs w:val="28"/>
        </w:rPr>
      </w:pPr>
      <w:r w:rsidRPr="00A33A8D">
        <w:rPr>
          <w:sz w:val="28"/>
          <w:szCs w:val="28"/>
        </w:rPr>
        <w:t>Підсумки проведення ректорських контрольних робіт.</w:t>
      </w:r>
    </w:p>
    <w:p w:rsidR="00A33A8D" w:rsidRPr="00A33A8D" w:rsidRDefault="00A33A8D" w:rsidP="007E00EC">
      <w:pPr>
        <w:pStyle w:val="affc"/>
        <w:numPr>
          <w:ilvl w:val="0"/>
          <w:numId w:val="73"/>
        </w:numPr>
        <w:ind w:left="0" w:firstLine="709"/>
        <w:jc w:val="both"/>
        <w:rPr>
          <w:sz w:val="28"/>
          <w:szCs w:val="28"/>
        </w:rPr>
      </w:pPr>
      <w:r w:rsidRPr="00A33A8D">
        <w:rPr>
          <w:bCs/>
          <w:iCs/>
          <w:sz w:val="28"/>
          <w:szCs w:val="28"/>
        </w:rPr>
        <w:t>Вивчення нових нормативних і законодавчих документів.</w:t>
      </w:r>
    </w:p>
    <w:p w:rsidR="00A33A8D" w:rsidRPr="00A33A8D" w:rsidRDefault="00A33A8D" w:rsidP="007E00EC">
      <w:pPr>
        <w:pStyle w:val="affc"/>
        <w:numPr>
          <w:ilvl w:val="0"/>
          <w:numId w:val="73"/>
        </w:numPr>
        <w:ind w:left="0" w:firstLine="709"/>
        <w:jc w:val="both"/>
        <w:rPr>
          <w:sz w:val="28"/>
          <w:szCs w:val="28"/>
        </w:rPr>
      </w:pPr>
      <w:r w:rsidRPr="00A33A8D">
        <w:rPr>
          <w:sz w:val="28"/>
          <w:szCs w:val="28"/>
        </w:rPr>
        <w:t>Розгляд і затвердження навчально-методичної документації.</w:t>
      </w:r>
    </w:p>
    <w:p w:rsidR="00A33A8D" w:rsidRPr="00A33A8D" w:rsidRDefault="00A33A8D" w:rsidP="007E00EC">
      <w:pPr>
        <w:pStyle w:val="affc"/>
        <w:numPr>
          <w:ilvl w:val="0"/>
          <w:numId w:val="73"/>
        </w:numPr>
        <w:ind w:left="0" w:firstLine="709"/>
        <w:jc w:val="both"/>
        <w:rPr>
          <w:sz w:val="28"/>
          <w:szCs w:val="28"/>
        </w:rPr>
      </w:pPr>
      <w:r w:rsidRPr="00A33A8D">
        <w:rPr>
          <w:sz w:val="28"/>
          <w:szCs w:val="28"/>
        </w:rPr>
        <w:t>Шляхи підвищення ефективності аудиторних занять в академії при підготовці медичних фахівців.</w:t>
      </w:r>
    </w:p>
    <w:p w:rsidR="00A33A8D" w:rsidRPr="00A33A8D" w:rsidRDefault="00A33A8D" w:rsidP="007E00EC">
      <w:pPr>
        <w:pStyle w:val="affc"/>
        <w:numPr>
          <w:ilvl w:val="0"/>
          <w:numId w:val="73"/>
        </w:numPr>
        <w:ind w:left="0" w:firstLine="709"/>
        <w:jc w:val="both"/>
        <w:rPr>
          <w:sz w:val="28"/>
          <w:szCs w:val="28"/>
        </w:rPr>
      </w:pPr>
      <w:r w:rsidRPr="00A33A8D">
        <w:rPr>
          <w:sz w:val="28"/>
          <w:szCs w:val="28"/>
        </w:rPr>
        <w:t>Роль саморозвитку і самовиховання у професійному зростанні медичних працівників.</w:t>
      </w:r>
    </w:p>
    <w:p w:rsidR="00A33A8D" w:rsidRPr="00A33A8D" w:rsidRDefault="00A33A8D" w:rsidP="007E00EC">
      <w:pPr>
        <w:pStyle w:val="affc"/>
        <w:numPr>
          <w:ilvl w:val="0"/>
          <w:numId w:val="73"/>
        </w:numPr>
        <w:ind w:left="0" w:firstLine="709"/>
        <w:jc w:val="both"/>
        <w:rPr>
          <w:sz w:val="28"/>
          <w:szCs w:val="28"/>
        </w:rPr>
      </w:pPr>
      <w:r w:rsidRPr="00A33A8D">
        <w:rPr>
          <w:sz w:val="28"/>
          <w:szCs w:val="28"/>
        </w:rPr>
        <w:lastRenderedPageBreak/>
        <w:t>Розробка методичних вказівок до практичних занять на основі компетентнісного підходу.</w:t>
      </w:r>
    </w:p>
    <w:p w:rsidR="00A33A8D" w:rsidRPr="00A33A8D" w:rsidRDefault="00A33A8D" w:rsidP="007E00EC">
      <w:pPr>
        <w:pStyle w:val="ae"/>
        <w:numPr>
          <w:ilvl w:val="0"/>
          <w:numId w:val="73"/>
        </w:numPr>
        <w:tabs>
          <w:tab w:val="left" w:pos="709"/>
        </w:tabs>
        <w:ind w:left="0" w:firstLine="709"/>
      </w:pPr>
      <w:r w:rsidRPr="00A33A8D">
        <w:rPr>
          <w:bCs/>
          <w:iCs/>
        </w:rPr>
        <w:t>Вивчення нових нормативних і законодавчих документів.</w:t>
      </w:r>
    </w:p>
    <w:p w:rsidR="00A33A8D" w:rsidRPr="00A33A8D" w:rsidRDefault="00A33A8D" w:rsidP="007E00EC">
      <w:pPr>
        <w:pStyle w:val="affc"/>
        <w:numPr>
          <w:ilvl w:val="0"/>
          <w:numId w:val="73"/>
        </w:numPr>
        <w:ind w:left="0" w:firstLine="709"/>
        <w:jc w:val="both"/>
        <w:rPr>
          <w:sz w:val="28"/>
          <w:szCs w:val="28"/>
        </w:rPr>
      </w:pPr>
      <w:r w:rsidRPr="00A33A8D">
        <w:rPr>
          <w:bCs/>
          <w:iCs/>
          <w:sz w:val="28"/>
          <w:szCs w:val="28"/>
        </w:rPr>
        <w:t>Результати роботи циклових комісій у 2019-2020 році.</w:t>
      </w:r>
    </w:p>
    <w:p w:rsidR="00A33A8D" w:rsidRPr="00A33A8D" w:rsidRDefault="00A33A8D" w:rsidP="007E00EC">
      <w:pPr>
        <w:pStyle w:val="affc"/>
        <w:numPr>
          <w:ilvl w:val="0"/>
          <w:numId w:val="73"/>
        </w:numPr>
        <w:ind w:left="0" w:firstLine="709"/>
        <w:jc w:val="both"/>
        <w:rPr>
          <w:sz w:val="28"/>
          <w:szCs w:val="28"/>
        </w:rPr>
      </w:pPr>
      <w:r w:rsidRPr="00A33A8D">
        <w:rPr>
          <w:sz w:val="28"/>
          <w:szCs w:val="28"/>
        </w:rPr>
        <w:t>Розгляд і затвердження навчально-методичної документації.</w:t>
      </w:r>
    </w:p>
    <w:p w:rsidR="00A33A8D" w:rsidRPr="00A33A8D" w:rsidRDefault="00A33A8D" w:rsidP="007E00EC">
      <w:pPr>
        <w:pStyle w:val="affc"/>
        <w:numPr>
          <w:ilvl w:val="0"/>
          <w:numId w:val="73"/>
        </w:numPr>
        <w:ind w:left="0" w:firstLine="709"/>
        <w:jc w:val="both"/>
        <w:rPr>
          <w:sz w:val="28"/>
          <w:szCs w:val="28"/>
        </w:rPr>
      </w:pPr>
      <w:r w:rsidRPr="00A33A8D">
        <w:rPr>
          <w:sz w:val="28"/>
          <w:szCs w:val="28"/>
        </w:rPr>
        <w:t>Про результати вивчення передового педагогічного досвіду викладачів.</w:t>
      </w:r>
    </w:p>
    <w:p w:rsidR="00A33A8D" w:rsidRPr="00A33A8D" w:rsidRDefault="00A33A8D" w:rsidP="007E00EC">
      <w:pPr>
        <w:pStyle w:val="affc"/>
        <w:numPr>
          <w:ilvl w:val="0"/>
          <w:numId w:val="73"/>
        </w:numPr>
        <w:ind w:left="0" w:firstLine="709"/>
        <w:jc w:val="both"/>
        <w:rPr>
          <w:sz w:val="28"/>
          <w:szCs w:val="28"/>
        </w:rPr>
      </w:pPr>
      <w:r w:rsidRPr="00A33A8D">
        <w:rPr>
          <w:sz w:val="28"/>
          <w:szCs w:val="28"/>
        </w:rPr>
        <w:t>Інформація про виконання рішень попередніх засідань методичної ради.</w:t>
      </w:r>
    </w:p>
    <w:p w:rsidR="00A33A8D" w:rsidRPr="00A33A8D" w:rsidRDefault="00A33A8D" w:rsidP="00A33A8D">
      <w:pPr>
        <w:ind w:right="104" w:firstLine="709"/>
        <w:jc w:val="both"/>
        <w:rPr>
          <w:sz w:val="28"/>
          <w:szCs w:val="28"/>
        </w:rPr>
      </w:pPr>
      <w:r w:rsidRPr="00A33A8D">
        <w:rPr>
          <w:sz w:val="28"/>
          <w:szCs w:val="28"/>
        </w:rPr>
        <w:t>Виконання всіх рішень педагогічної і методичної рад знаходилось на постійному контролі адміністрації, навчальної частини, методичного кабінету.</w:t>
      </w:r>
    </w:p>
    <w:p w:rsidR="00A33A8D" w:rsidRPr="00A33A8D" w:rsidRDefault="00A33A8D" w:rsidP="00A33A8D">
      <w:pPr>
        <w:ind w:right="-138" w:firstLine="709"/>
        <w:jc w:val="both"/>
        <w:rPr>
          <w:sz w:val="28"/>
          <w:szCs w:val="28"/>
        </w:rPr>
      </w:pPr>
      <w:r w:rsidRPr="00A33A8D">
        <w:rPr>
          <w:sz w:val="28"/>
          <w:szCs w:val="28"/>
        </w:rPr>
        <w:t>Відповідно до плану роботи за звітний період було проведено дні циклових комісій за наступною тематикою:</w:t>
      </w:r>
    </w:p>
    <w:p w:rsidR="00A33A8D" w:rsidRPr="00A33A8D" w:rsidRDefault="00A33A8D" w:rsidP="00A33A8D">
      <w:pPr>
        <w:ind w:firstLine="709"/>
        <w:jc w:val="both"/>
        <w:rPr>
          <w:sz w:val="28"/>
          <w:szCs w:val="28"/>
        </w:rPr>
      </w:pPr>
      <w:r w:rsidRPr="00A33A8D">
        <w:rPr>
          <w:sz w:val="28"/>
          <w:szCs w:val="28"/>
          <w:lang w:val="ru-RU"/>
        </w:rPr>
        <w:t>Екстрена медична допомога на р</w:t>
      </w:r>
      <w:r w:rsidRPr="00A33A8D">
        <w:rPr>
          <w:sz w:val="28"/>
          <w:szCs w:val="28"/>
        </w:rPr>
        <w:t>ізних етапах (догоспітальний, ранній госпітальний, госпітальний).</w:t>
      </w:r>
    </w:p>
    <w:p w:rsidR="00A33A8D" w:rsidRPr="00A33A8D" w:rsidRDefault="00A33A8D" w:rsidP="00A33A8D">
      <w:pPr>
        <w:ind w:firstLine="709"/>
        <w:jc w:val="both"/>
        <w:rPr>
          <w:sz w:val="28"/>
          <w:szCs w:val="28"/>
        </w:rPr>
      </w:pPr>
      <w:r w:rsidRPr="00A33A8D">
        <w:rPr>
          <w:sz w:val="28"/>
          <w:szCs w:val="28"/>
        </w:rPr>
        <w:t>Формування у студентів мотивації до участі у науково-дослідницькій та пошуковій роботі.</w:t>
      </w:r>
    </w:p>
    <w:p w:rsidR="00A33A8D" w:rsidRPr="00A33A8D" w:rsidRDefault="00A33A8D" w:rsidP="00A33A8D">
      <w:pPr>
        <w:ind w:firstLine="709"/>
        <w:jc w:val="both"/>
        <w:rPr>
          <w:sz w:val="28"/>
          <w:szCs w:val="28"/>
        </w:rPr>
      </w:pPr>
      <w:r w:rsidRPr="00A33A8D">
        <w:rPr>
          <w:sz w:val="28"/>
          <w:szCs w:val="28"/>
        </w:rPr>
        <w:t>Шляхи і методи активізації навчально-пізнавальної діяльності студентів при вивченні природничих дисциплін.</w:t>
      </w:r>
    </w:p>
    <w:p w:rsidR="00A33A8D" w:rsidRPr="00A33A8D" w:rsidRDefault="00A33A8D" w:rsidP="00A33A8D">
      <w:pPr>
        <w:ind w:firstLine="709"/>
        <w:jc w:val="both"/>
        <w:rPr>
          <w:sz w:val="28"/>
          <w:szCs w:val="28"/>
        </w:rPr>
      </w:pPr>
      <w:r w:rsidRPr="00A33A8D">
        <w:rPr>
          <w:sz w:val="28"/>
          <w:szCs w:val="28"/>
        </w:rPr>
        <w:t>Впровадження різноманітних форм</w:t>
      </w:r>
      <w:r w:rsidR="00EC6391">
        <w:rPr>
          <w:sz w:val="28"/>
          <w:szCs w:val="28"/>
        </w:rPr>
        <w:t xml:space="preserve"> </w:t>
      </w:r>
      <w:r w:rsidRPr="00A33A8D">
        <w:rPr>
          <w:sz w:val="28"/>
          <w:szCs w:val="28"/>
        </w:rPr>
        <w:t>самостійної роботи студентів при вивченні дисциплін фізико-математичного циклу.</w:t>
      </w:r>
    </w:p>
    <w:p w:rsidR="00A33A8D" w:rsidRPr="00A33A8D" w:rsidRDefault="00A33A8D" w:rsidP="00A33A8D">
      <w:pPr>
        <w:ind w:firstLine="709"/>
        <w:jc w:val="both"/>
        <w:rPr>
          <w:sz w:val="28"/>
          <w:szCs w:val="28"/>
        </w:rPr>
      </w:pPr>
      <w:r w:rsidRPr="00A33A8D">
        <w:rPr>
          <w:sz w:val="28"/>
          <w:szCs w:val="28"/>
        </w:rPr>
        <w:t>Вдосконалення методів формування професійних та особистісних якостей майбутнього медичного працівника в процесі вивчення педіатричних та акушерсько-гінекологічних</w:t>
      </w:r>
      <w:r w:rsidR="00EC6391">
        <w:rPr>
          <w:sz w:val="28"/>
          <w:szCs w:val="28"/>
        </w:rPr>
        <w:t xml:space="preserve"> </w:t>
      </w:r>
      <w:r w:rsidRPr="00A33A8D">
        <w:rPr>
          <w:sz w:val="28"/>
          <w:szCs w:val="28"/>
        </w:rPr>
        <w:t>дисциплін.</w:t>
      </w:r>
    </w:p>
    <w:p w:rsidR="00A33A8D" w:rsidRPr="00A33A8D" w:rsidRDefault="00A33A8D" w:rsidP="00A33A8D">
      <w:pPr>
        <w:ind w:firstLine="709"/>
        <w:jc w:val="both"/>
        <w:rPr>
          <w:sz w:val="28"/>
          <w:szCs w:val="28"/>
        </w:rPr>
      </w:pPr>
      <w:r w:rsidRPr="00A33A8D">
        <w:rPr>
          <w:sz w:val="28"/>
          <w:szCs w:val="28"/>
        </w:rPr>
        <w:t>Самостійна навчальна-пізнавальна</w:t>
      </w:r>
      <w:r w:rsidR="00EC6391">
        <w:rPr>
          <w:sz w:val="28"/>
          <w:szCs w:val="28"/>
        </w:rPr>
        <w:t xml:space="preserve"> </w:t>
      </w:r>
      <w:r w:rsidRPr="00A33A8D">
        <w:rPr>
          <w:sz w:val="28"/>
          <w:szCs w:val="28"/>
        </w:rPr>
        <w:t>діяльність студентів під час вивчення предметів професійного циклу.</w:t>
      </w:r>
    </w:p>
    <w:p w:rsidR="00A33A8D" w:rsidRPr="00A33A8D" w:rsidRDefault="00A33A8D" w:rsidP="00A33A8D">
      <w:pPr>
        <w:ind w:firstLine="709"/>
        <w:jc w:val="both"/>
        <w:rPr>
          <w:sz w:val="28"/>
          <w:szCs w:val="28"/>
        </w:rPr>
      </w:pPr>
      <w:r w:rsidRPr="00A33A8D">
        <w:rPr>
          <w:sz w:val="28"/>
          <w:szCs w:val="28"/>
        </w:rPr>
        <w:t>Внутрішньолікарняна інфекція як актуальна проблема охорони здоров’я, інфекційної безпеки та інфекційного контролю.</w:t>
      </w:r>
    </w:p>
    <w:p w:rsidR="00A33A8D" w:rsidRPr="00A33A8D" w:rsidRDefault="00A33A8D" w:rsidP="00A33A8D">
      <w:pPr>
        <w:ind w:firstLine="709"/>
        <w:jc w:val="both"/>
        <w:rPr>
          <w:sz w:val="28"/>
          <w:szCs w:val="28"/>
        </w:rPr>
      </w:pPr>
      <w:r w:rsidRPr="00A33A8D">
        <w:rPr>
          <w:sz w:val="28"/>
          <w:szCs w:val="28"/>
        </w:rPr>
        <w:t>Інтерактивні методи навчання як засіб активізації інтелектуальної діяльності, розвитку професійних вмінь та навичок студентів.</w:t>
      </w:r>
    </w:p>
    <w:p w:rsidR="00A33A8D" w:rsidRPr="00A33A8D" w:rsidRDefault="00A33A8D" w:rsidP="00A33A8D">
      <w:pPr>
        <w:ind w:firstLine="709"/>
        <w:jc w:val="both"/>
        <w:rPr>
          <w:sz w:val="28"/>
          <w:szCs w:val="28"/>
        </w:rPr>
      </w:pPr>
      <w:r w:rsidRPr="00A33A8D">
        <w:rPr>
          <w:sz w:val="28"/>
          <w:szCs w:val="28"/>
        </w:rPr>
        <w:t>Інноваційні технології при вивченні професійних дисциплін.</w:t>
      </w:r>
    </w:p>
    <w:p w:rsidR="00A33A8D" w:rsidRPr="00A33A8D" w:rsidRDefault="00A33A8D" w:rsidP="00A33A8D">
      <w:pPr>
        <w:ind w:firstLine="709"/>
        <w:jc w:val="both"/>
        <w:rPr>
          <w:bCs/>
          <w:iCs/>
          <w:sz w:val="28"/>
          <w:szCs w:val="28"/>
        </w:rPr>
      </w:pPr>
      <w:r w:rsidRPr="00A33A8D">
        <w:rPr>
          <w:bCs/>
          <w:iCs/>
          <w:sz w:val="28"/>
          <w:szCs w:val="28"/>
        </w:rPr>
        <w:t>Шляхи і методи активізації навчально-пізнавальної діяльності студентів- медиків при вивченні дисциплін гуманітарного циклу.</w:t>
      </w:r>
    </w:p>
    <w:p w:rsidR="00A33A8D" w:rsidRPr="00A33A8D" w:rsidRDefault="00A33A8D" w:rsidP="00A33A8D">
      <w:pPr>
        <w:ind w:firstLine="709"/>
        <w:jc w:val="both"/>
        <w:rPr>
          <w:sz w:val="28"/>
          <w:szCs w:val="28"/>
        </w:rPr>
      </w:pPr>
      <w:r w:rsidRPr="00A33A8D">
        <w:rPr>
          <w:sz w:val="28"/>
          <w:szCs w:val="28"/>
        </w:rPr>
        <w:t>Мотивація студента до вивчення іноземної мови.</w:t>
      </w:r>
    </w:p>
    <w:p w:rsidR="00A33A8D" w:rsidRPr="00A33A8D" w:rsidRDefault="00A33A8D" w:rsidP="00A33A8D">
      <w:pPr>
        <w:ind w:right="-138" w:firstLine="709"/>
        <w:jc w:val="both"/>
        <w:rPr>
          <w:sz w:val="28"/>
          <w:szCs w:val="28"/>
        </w:rPr>
      </w:pPr>
      <w:r w:rsidRPr="00A33A8D">
        <w:rPr>
          <w:sz w:val="28"/>
          <w:szCs w:val="28"/>
        </w:rPr>
        <w:t>Протягом навчального року в циклових комісіях вивчався передовий досвід викладачів:</w:t>
      </w:r>
    </w:p>
    <w:p w:rsidR="00A33A8D" w:rsidRPr="00A33A8D" w:rsidRDefault="00A33A8D" w:rsidP="00A33A8D">
      <w:pPr>
        <w:ind w:firstLine="709"/>
        <w:jc w:val="both"/>
        <w:rPr>
          <w:sz w:val="28"/>
          <w:szCs w:val="28"/>
        </w:rPr>
      </w:pPr>
      <w:r w:rsidRPr="00A33A8D">
        <w:rPr>
          <w:sz w:val="28"/>
          <w:szCs w:val="28"/>
        </w:rPr>
        <w:t>Федосєєва О.В. – Організація підготовки студентів до надання першої медичної допомоги при надзвичайних ситуаціях та бойових діях.</w:t>
      </w:r>
    </w:p>
    <w:p w:rsidR="00A33A8D" w:rsidRPr="00A33A8D" w:rsidRDefault="00A33A8D" w:rsidP="00A33A8D">
      <w:pPr>
        <w:ind w:firstLine="709"/>
        <w:jc w:val="both"/>
        <w:rPr>
          <w:bCs/>
          <w:sz w:val="28"/>
          <w:szCs w:val="28"/>
        </w:rPr>
      </w:pPr>
      <w:r w:rsidRPr="00A33A8D">
        <w:rPr>
          <w:sz w:val="28"/>
          <w:szCs w:val="28"/>
        </w:rPr>
        <w:t>Шапошнікова В.М. – Формування у студентів мотивації до занять науково-дослідницькою та пошуковою роотою</w:t>
      </w:r>
      <w:r w:rsidRPr="00A33A8D">
        <w:rPr>
          <w:bCs/>
          <w:sz w:val="28"/>
          <w:szCs w:val="28"/>
        </w:rPr>
        <w:t>.</w:t>
      </w:r>
    </w:p>
    <w:p w:rsidR="00A33A8D" w:rsidRPr="00A33A8D" w:rsidRDefault="00A33A8D" w:rsidP="00A33A8D">
      <w:pPr>
        <w:ind w:firstLine="709"/>
        <w:jc w:val="both"/>
        <w:rPr>
          <w:bCs/>
          <w:iCs/>
          <w:sz w:val="28"/>
          <w:szCs w:val="28"/>
        </w:rPr>
      </w:pPr>
      <w:r w:rsidRPr="00A33A8D">
        <w:rPr>
          <w:bCs/>
          <w:iCs/>
          <w:sz w:val="28"/>
          <w:szCs w:val="28"/>
        </w:rPr>
        <w:t>АнкушеваА.М. – Сучасні способи вивчення</w:t>
      </w:r>
      <w:r w:rsidR="00EC6391">
        <w:rPr>
          <w:bCs/>
          <w:iCs/>
          <w:sz w:val="28"/>
          <w:szCs w:val="28"/>
        </w:rPr>
        <w:t xml:space="preserve"> </w:t>
      </w:r>
      <w:r w:rsidRPr="00A33A8D">
        <w:rPr>
          <w:bCs/>
          <w:iCs/>
          <w:sz w:val="28"/>
          <w:szCs w:val="28"/>
        </w:rPr>
        <w:t>іноземної мови.</w:t>
      </w:r>
    </w:p>
    <w:p w:rsidR="00A33A8D" w:rsidRPr="00A33A8D" w:rsidRDefault="00A33A8D" w:rsidP="00A33A8D">
      <w:pPr>
        <w:ind w:firstLine="709"/>
        <w:jc w:val="both"/>
        <w:rPr>
          <w:sz w:val="28"/>
          <w:szCs w:val="28"/>
        </w:rPr>
      </w:pPr>
      <w:r w:rsidRPr="00A33A8D">
        <w:rPr>
          <w:sz w:val="28"/>
          <w:szCs w:val="28"/>
        </w:rPr>
        <w:t>Трубенко О.А. – Педагогічні умови формування у студентів медичної академії рішучості в процесі занять фізичною культурою.</w:t>
      </w:r>
    </w:p>
    <w:p w:rsidR="00A33A8D" w:rsidRPr="00A33A8D" w:rsidRDefault="00A33A8D" w:rsidP="00A33A8D">
      <w:pPr>
        <w:ind w:firstLine="709"/>
        <w:jc w:val="both"/>
        <w:rPr>
          <w:sz w:val="28"/>
          <w:szCs w:val="28"/>
        </w:rPr>
      </w:pPr>
      <w:r w:rsidRPr="00A33A8D">
        <w:rPr>
          <w:sz w:val="28"/>
          <w:szCs w:val="28"/>
        </w:rPr>
        <w:t>Кухнюк О. В. – Застосування інноваційних педагогічних технологій при викладанні хімічних дисциплін.</w:t>
      </w:r>
    </w:p>
    <w:p w:rsidR="00A33A8D" w:rsidRPr="00A33A8D" w:rsidRDefault="00A33A8D" w:rsidP="00A33A8D">
      <w:pPr>
        <w:ind w:firstLine="709"/>
        <w:jc w:val="both"/>
        <w:rPr>
          <w:sz w:val="28"/>
          <w:szCs w:val="28"/>
        </w:rPr>
      </w:pPr>
      <w:r w:rsidRPr="00A33A8D">
        <w:rPr>
          <w:sz w:val="28"/>
          <w:szCs w:val="28"/>
        </w:rPr>
        <w:lastRenderedPageBreak/>
        <w:t>Гайдай П.О. – Роль самостійної роботи у формуванні пізнавального інтересу, творчих та дослідницьких здібностей студентів.</w:t>
      </w:r>
    </w:p>
    <w:p w:rsidR="00A33A8D" w:rsidRPr="00A33A8D" w:rsidRDefault="00A33A8D" w:rsidP="00A33A8D">
      <w:pPr>
        <w:ind w:firstLine="709"/>
        <w:jc w:val="both"/>
        <w:rPr>
          <w:sz w:val="28"/>
          <w:szCs w:val="28"/>
        </w:rPr>
      </w:pPr>
      <w:r w:rsidRPr="00A33A8D">
        <w:rPr>
          <w:sz w:val="28"/>
          <w:szCs w:val="28"/>
        </w:rPr>
        <w:t>Прокопенко Т.Б. – Особливості викладання педіатричних дисциплін на різних спеціальностях при формуванні професійних компетентностей майбутніх медичних фахівців.</w:t>
      </w:r>
    </w:p>
    <w:p w:rsidR="00A33A8D" w:rsidRPr="00A33A8D" w:rsidRDefault="00A33A8D" w:rsidP="00A33A8D">
      <w:pPr>
        <w:ind w:firstLine="709"/>
        <w:jc w:val="both"/>
        <w:rPr>
          <w:sz w:val="28"/>
          <w:szCs w:val="28"/>
        </w:rPr>
      </w:pPr>
      <w:r w:rsidRPr="00A33A8D">
        <w:rPr>
          <w:sz w:val="28"/>
          <w:szCs w:val="28"/>
        </w:rPr>
        <w:t>Артеменко Л.П. – Шляхи професійного формування професійних якостей майбутнього фармацевта.</w:t>
      </w:r>
    </w:p>
    <w:p w:rsidR="00A33A8D" w:rsidRPr="00A33A8D" w:rsidRDefault="00A33A8D" w:rsidP="00A33A8D">
      <w:pPr>
        <w:ind w:firstLine="709"/>
        <w:jc w:val="both"/>
        <w:rPr>
          <w:sz w:val="28"/>
          <w:szCs w:val="28"/>
        </w:rPr>
      </w:pPr>
      <w:r w:rsidRPr="00A33A8D">
        <w:rPr>
          <w:sz w:val="28"/>
          <w:szCs w:val="28"/>
        </w:rPr>
        <w:t>Канак Л.А. – Організація самостійної роботи студентів.</w:t>
      </w:r>
    </w:p>
    <w:p w:rsidR="00A33A8D" w:rsidRPr="00A33A8D" w:rsidRDefault="00A33A8D" w:rsidP="00A33A8D">
      <w:pPr>
        <w:ind w:firstLine="709"/>
        <w:jc w:val="both"/>
        <w:rPr>
          <w:sz w:val="28"/>
          <w:szCs w:val="28"/>
        </w:rPr>
      </w:pPr>
      <w:r w:rsidRPr="00A33A8D">
        <w:rPr>
          <w:sz w:val="28"/>
          <w:szCs w:val="28"/>
        </w:rPr>
        <w:t>Береговенко О.І. – Використання зв’язків із закладами практичної охорони здоров’я для поліпшення ефективності освітнього процесу.</w:t>
      </w:r>
    </w:p>
    <w:p w:rsidR="00A33A8D" w:rsidRPr="00A33A8D" w:rsidRDefault="00A33A8D" w:rsidP="00A33A8D">
      <w:pPr>
        <w:ind w:firstLine="709"/>
        <w:jc w:val="both"/>
        <w:rPr>
          <w:sz w:val="28"/>
          <w:szCs w:val="28"/>
        </w:rPr>
      </w:pPr>
      <w:r w:rsidRPr="00A33A8D">
        <w:rPr>
          <w:sz w:val="28"/>
          <w:szCs w:val="28"/>
        </w:rPr>
        <w:t>Безвугляк В.П. – Психологічні особливості студентів при формуванні особистості студентського колективу.</w:t>
      </w:r>
    </w:p>
    <w:p w:rsidR="00A33A8D" w:rsidRPr="00A33A8D" w:rsidRDefault="00A33A8D" w:rsidP="00A33A8D">
      <w:pPr>
        <w:ind w:firstLine="709"/>
        <w:jc w:val="both"/>
        <w:rPr>
          <w:sz w:val="28"/>
          <w:szCs w:val="28"/>
        </w:rPr>
      </w:pPr>
      <w:r w:rsidRPr="00A33A8D">
        <w:rPr>
          <w:sz w:val="28"/>
          <w:szCs w:val="28"/>
        </w:rPr>
        <w:t>Оката О. В. – Естетичне виховання засобами художньої літератури.</w:t>
      </w:r>
    </w:p>
    <w:p w:rsidR="00A33A8D" w:rsidRPr="00A33A8D" w:rsidRDefault="00A33A8D" w:rsidP="00A33A8D">
      <w:pPr>
        <w:ind w:firstLine="709"/>
        <w:jc w:val="both"/>
        <w:rPr>
          <w:sz w:val="28"/>
          <w:szCs w:val="28"/>
        </w:rPr>
      </w:pPr>
      <w:r w:rsidRPr="00A33A8D">
        <w:rPr>
          <w:sz w:val="28"/>
          <w:szCs w:val="28"/>
        </w:rPr>
        <w:t>Методистами закладу освіти відповідно до щомісячних планів загального контролю регулярно відвідувались заняття викладачів та здійснювався контроль за взаємовідвідуваннями викладачів. У квітні 2020 р. проведено атестацію викладачів.</w:t>
      </w:r>
    </w:p>
    <w:p w:rsidR="00A33A8D" w:rsidRPr="00A33A8D" w:rsidRDefault="00A33A8D" w:rsidP="00A33A8D">
      <w:pPr>
        <w:tabs>
          <w:tab w:val="left" w:pos="561"/>
        </w:tabs>
        <w:ind w:firstLine="709"/>
        <w:jc w:val="both"/>
        <w:rPr>
          <w:sz w:val="28"/>
          <w:szCs w:val="28"/>
        </w:rPr>
      </w:pPr>
      <w:r w:rsidRPr="00A33A8D">
        <w:rPr>
          <w:sz w:val="28"/>
          <w:szCs w:val="28"/>
        </w:rPr>
        <w:t>Впродовж 2019-2020 н.р. методичним кабінетом разом з бібліотекою проводився інформаційний огляд літератури та періодичних видань з питань медицини, фармації, педагогіки, психології; надавалась допомога викладачам у написанні та виданні навчальних посібників, програм, статей в журнали і газети, буклетів та інше.</w:t>
      </w:r>
    </w:p>
    <w:p w:rsidR="00A33A8D" w:rsidRPr="00EC6391" w:rsidRDefault="00A33A8D" w:rsidP="00A33A8D">
      <w:pPr>
        <w:tabs>
          <w:tab w:val="left" w:pos="561"/>
        </w:tabs>
        <w:ind w:firstLine="709"/>
        <w:jc w:val="both"/>
        <w:rPr>
          <w:b/>
          <w:sz w:val="28"/>
          <w:szCs w:val="28"/>
        </w:rPr>
      </w:pPr>
      <w:r w:rsidRPr="00EC6391">
        <w:rPr>
          <w:b/>
          <w:sz w:val="28"/>
          <w:szCs w:val="28"/>
        </w:rPr>
        <w:t>У звітному навчальному році викладачами закладу освіти здійснено розробку 120 навчально-методичних матеріалів (посібників, лабораторних журналів, робочих зошитів, методичних рекомендацій):</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Навчально-методичний комплекс з предмету «Засоби реанімації та інтенсивної терапії» Спеціальність 223 Медсестринство, ступінь вищої освіти – бакалавр, спеціалізація Екстрена медицина, рівень вищої освіти – перший (бакалаврський), Кваліфікація професійна – парамедик. (укладач: Федосєєва О. В.)</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Навчально-методичний комплекс з предмету «Екстрена медична допомога при НС:шок і ресусцитація» Спеціальність 223 Медсестринство, ступінь вищої освіти – бакалавр, спеціалізація Екстрена медицина, рівень вищої освіти – перший (бакалаврський), Кваліфікація професійна – парамедик.</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Навчально-методичний комплекс з предмету «Екстрена медична допомога при НС: токсикологія» Спеціальність 223 Медсестринство, ступінь вищої освіти – бакалавр, спеціалізація Екстрена медицина, рівень вищої освіти – перший (бакалаврський), Кваліфікація професійна – парамедик.</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Навчально-методичний комплекс з предмету «Екстрена медична допомога при травмах» Спеціальність 223 Медсестринство, ступінь вищої освіти – бакалавр, спеціалізація Екстрена медицина, рівень вищої освіти – перший (бакалаврський), Кваліфікація професійна – парамедик.</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Методичні рекомендації для самостійної та позааудиторної роботи з навчальної дисципліни «Внутрішня медицина». ОПП-Лікувльна справа (укладачі:ГубенкоІ. Я., Діхтяренко А.М.)</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lastRenderedPageBreak/>
        <w:t>Методичні рекомендаціїдля студентів 223 Медсестринство ОПП – Лікувальна справа, Акушерська справа ,Сестринська справаз предмету «Медична та соціальна реабілітація» (укладачі: Губенко І.Я., Діхтяренко А.М., Блонська Н.В)</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Методичні рекомендації для аудиторної та самостійної роботи з предмету «Екстрена допомога при невідкладних станах в неврології» ОПП- Парамедик (укладач: Бурлака Л.М.)</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Методичні рекомендації для аудиторної та самостійної роботи з предмету «Медсестринство в неврології» (укладач: Бурлака Л.М.)</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Методичні рекомендації для аудиторної та самостійної роботи з предмету «Медсестринство в психіатрії» (укладач: Бурлака Л.М.)</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Методичні рекомендації для аудиторної та самостійної роботи з предмету «Неврологія» ОПП- Лікувальна справа (укладач: Бурлака Л.М.)</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Методичні рекомендації для аудиторної та самостійної роботи з предмету «Психіатрія та наркологія» ОПП – Лікувальна справа (укладач: Бурлака Л.М.)</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Методичні рекомендації для аудиторної та самостійної роботи з предмету «Внутрішня медицина» ОПП – Акушерська справа (укладач: Устімова Т.Я.)</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Лекційні заняття з предмету «Основи практичної діяльності у фізичній реабілітації», спеціальність 227 Фізична терапія, ерготерапія, ОПП Фізична терапія, ерготерапія, рівень вищої освіти перший (бакалаврський) (розробила Зарудняк Л.В.)</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Робочий зошит для практичних занять та самостійної роботи «Твоя практика в аптеці. Комунікативні навички» для спеціальності 226 Фармація першого (бакалаврського) рівня вищої освіти (укладачі: Кравченко О.П., Пєтухова О. В.)</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Щоденник для практичних занять з предмета «Основи охорони праці в галузі» для студентів ОПП Сестринська справа 2019(уклад.Сівак О. А.)</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Щоденник для практичних занять з предмета «Охорона праці в галузі» для студентів ОПП – парамедик 2019. (укладач: Сівак О.А.)</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Робочий зошит для проведення практичних занять з предмету</w:t>
      </w:r>
      <w:r w:rsidR="00EC6391">
        <w:rPr>
          <w:bCs/>
          <w:sz w:val="28"/>
          <w:szCs w:val="28"/>
        </w:rPr>
        <w:t xml:space="preserve"> </w:t>
      </w:r>
      <w:r w:rsidRPr="00A33A8D">
        <w:rPr>
          <w:bCs/>
          <w:sz w:val="28"/>
          <w:szCs w:val="28"/>
        </w:rPr>
        <w:t>«Медична хімія» для</w:t>
      </w:r>
      <w:r w:rsidR="00EC6391">
        <w:rPr>
          <w:bCs/>
          <w:sz w:val="28"/>
          <w:szCs w:val="28"/>
        </w:rPr>
        <w:t xml:space="preserve"> </w:t>
      </w:r>
      <w:r w:rsidRPr="00A33A8D">
        <w:rPr>
          <w:bCs/>
          <w:sz w:val="28"/>
          <w:szCs w:val="28"/>
        </w:rPr>
        <w:t>спеціальності</w:t>
      </w:r>
      <w:r w:rsidR="00EC6391">
        <w:rPr>
          <w:bCs/>
          <w:sz w:val="28"/>
          <w:szCs w:val="28"/>
        </w:rPr>
        <w:t xml:space="preserve"> </w:t>
      </w:r>
      <w:r w:rsidRPr="00A33A8D">
        <w:rPr>
          <w:bCs/>
          <w:sz w:val="28"/>
          <w:szCs w:val="28"/>
        </w:rPr>
        <w:t>223 Медсестринство, спеціалізації Сестринська справа (укладачі: Губенко І.Я., Канак Л.А., Маслюк О.О., Головко І.І., Карпенко Ю.П., Запорожець Л.Д.).</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Робочий зошит для проведення практичних занять з предмету</w:t>
      </w:r>
      <w:r w:rsidR="00EC6391">
        <w:rPr>
          <w:bCs/>
          <w:sz w:val="28"/>
          <w:szCs w:val="28"/>
        </w:rPr>
        <w:t xml:space="preserve"> </w:t>
      </w:r>
      <w:r w:rsidRPr="00A33A8D">
        <w:rPr>
          <w:bCs/>
          <w:sz w:val="28"/>
          <w:szCs w:val="28"/>
        </w:rPr>
        <w:t>«Медична хімія» для</w:t>
      </w:r>
      <w:r w:rsidR="00EC6391">
        <w:rPr>
          <w:bCs/>
          <w:sz w:val="28"/>
          <w:szCs w:val="28"/>
        </w:rPr>
        <w:t xml:space="preserve"> </w:t>
      </w:r>
      <w:r w:rsidRPr="00A33A8D">
        <w:rPr>
          <w:bCs/>
          <w:sz w:val="28"/>
          <w:szCs w:val="28"/>
        </w:rPr>
        <w:t>спеціальності</w:t>
      </w:r>
      <w:r w:rsidR="00EC6391">
        <w:rPr>
          <w:bCs/>
          <w:sz w:val="28"/>
          <w:szCs w:val="28"/>
        </w:rPr>
        <w:t xml:space="preserve"> </w:t>
      </w:r>
      <w:r w:rsidRPr="00A33A8D">
        <w:rPr>
          <w:bCs/>
          <w:sz w:val="28"/>
          <w:szCs w:val="28"/>
        </w:rPr>
        <w:t>223 Медсестринство, спеціалізації Лікувальна справа (укладачі: Губенко І.Я., Канак Л.А., Маслюк О.О., Кухнюк О.В., Карпенко Ю.П.).</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Робочий зошит до проведення практичних занять з аналітичної хімії</w:t>
      </w:r>
      <w:r w:rsidR="00EC6391">
        <w:rPr>
          <w:bCs/>
          <w:sz w:val="28"/>
          <w:szCs w:val="28"/>
        </w:rPr>
        <w:t xml:space="preserve"> </w:t>
      </w:r>
      <w:r w:rsidRPr="00A33A8D">
        <w:rPr>
          <w:bCs/>
          <w:sz w:val="28"/>
          <w:szCs w:val="28"/>
        </w:rPr>
        <w:t>для</w:t>
      </w:r>
      <w:r w:rsidR="00EC6391">
        <w:rPr>
          <w:bCs/>
          <w:sz w:val="28"/>
          <w:szCs w:val="28"/>
        </w:rPr>
        <w:t xml:space="preserve"> </w:t>
      </w:r>
      <w:r w:rsidRPr="00A33A8D">
        <w:rPr>
          <w:bCs/>
          <w:sz w:val="28"/>
          <w:szCs w:val="28"/>
        </w:rPr>
        <w:t>студентів спеціальності 226 Фармація, І рівень, (укладачі: Губенко І.Я., Сайфудінова Р.П., Снісар О.А., Кухнюк О.В., Карпенко Ю.П., Головко І.І.).</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Робочий зошит для проведення практичних занять з хімії для</w:t>
      </w:r>
      <w:r w:rsidR="00EC6391">
        <w:rPr>
          <w:bCs/>
          <w:sz w:val="28"/>
          <w:szCs w:val="28"/>
        </w:rPr>
        <w:t xml:space="preserve"> </w:t>
      </w:r>
      <w:r w:rsidRPr="00A33A8D">
        <w:rPr>
          <w:bCs/>
          <w:sz w:val="28"/>
          <w:szCs w:val="28"/>
        </w:rPr>
        <w:t>спеціальності</w:t>
      </w:r>
      <w:r w:rsidR="00EC6391">
        <w:rPr>
          <w:bCs/>
          <w:sz w:val="28"/>
          <w:szCs w:val="28"/>
        </w:rPr>
        <w:t xml:space="preserve"> </w:t>
      </w:r>
      <w:r w:rsidRPr="00A33A8D">
        <w:rPr>
          <w:bCs/>
          <w:sz w:val="28"/>
          <w:szCs w:val="28"/>
        </w:rPr>
        <w:t>226 Фармація, промислова фармація (укладачі: Губенко І.Я., Карпенко Ю.П.).</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lastRenderedPageBreak/>
        <w:t>Збірник тестових завдань (вихідний контроль знань) з техніки лабораторних робіт для</w:t>
      </w:r>
      <w:r w:rsidR="00EC6391">
        <w:rPr>
          <w:bCs/>
          <w:sz w:val="28"/>
          <w:szCs w:val="28"/>
        </w:rPr>
        <w:t xml:space="preserve"> </w:t>
      </w:r>
      <w:r w:rsidRPr="00A33A8D">
        <w:rPr>
          <w:bCs/>
          <w:sz w:val="28"/>
          <w:szCs w:val="28"/>
        </w:rPr>
        <w:t>студентів спеціальності 226 Фармація, промислова фармація (укладач: Запорожець Л.Д.).</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Збірник тестових завдань з фізичної та колоїдної хімії для студентів спеціальності 226 Фармація, промислова фармація (укладач: Маслюк О.О.).</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Курс лекцій з предмета «Екстрена допомога особливим категоріям населення: вагітним, роділлям, породіллям.» для вищих медичних навчальних закладів з Галузі знань 22 Охорона здоров’я Спеціальність 223 Медсестринство Рівень вищої освіти –перший (бакалаврський) ОПП –Екстрена медицина – Черкаси. – 2019. (укладач: В.П. Зеленчук)</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Навчально – методичний комплекс з предмета «Екстрена допомога особливим категоріям населення: вагітним, роділлям, породіллям » для вищих медичних навчальних закладів з Галузі знань 22 Охорона здоров’я Спеціальність 223 Медсестринство Рівень вищої освіти –</w:t>
      </w:r>
      <w:r w:rsidR="00EC6391">
        <w:rPr>
          <w:bCs/>
          <w:sz w:val="28"/>
          <w:szCs w:val="28"/>
        </w:rPr>
        <w:t xml:space="preserve"> </w:t>
      </w:r>
      <w:r w:rsidRPr="00A33A8D">
        <w:rPr>
          <w:bCs/>
          <w:sz w:val="28"/>
          <w:szCs w:val="28"/>
        </w:rPr>
        <w:t>перший (бакалаврський) ОПП – Екстрена медицина– Черкаси. – 2019. (укладач: В.П. Зеленчук)</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Тести – теоретична частина, екзаменаційні білети – практична частина для семестрового екзамену з з предмета «Екстрена допомога особливим категоріям населення: вагітним, роділлям, породіллям » для вищих медичних навчальних закладів з Галузі знань 22 Охорона здоров’я</w:t>
      </w:r>
      <w:r w:rsidR="00EC6391">
        <w:rPr>
          <w:bCs/>
          <w:sz w:val="28"/>
          <w:szCs w:val="28"/>
        </w:rPr>
        <w:t xml:space="preserve"> </w:t>
      </w:r>
      <w:r w:rsidRPr="00A33A8D">
        <w:rPr>
          <w:bCs/>
          <w:sz w:val="28"/>
          <w:szCs w:val="28"/>
        </w:rPr>
        <w:t>Спеціальність 223 Медсестринство Рівень вищої освіти –перший (бакалаврський) ОПП – Екстрена медицина (укладач: В.П.Зеленчук)</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Курс лекцій з предмета «Обстеження та визначення стану пацієнта» для студентів Галузі знань 22 Охорона здоров’я ,Спеціальність223 Медсестринство, Рівень вищої освіти –перший (бакалаврський),ОПП – Екстрена медицина.(укладач: Т.Б. Прокопенко)</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Навчально – методичний комплекс з предмета «Обстеження та визначення стану пацієнта» для студентів Галузі знань 22 Охорона здоров’я ,Спеціальність223 Медсестринство, Рівень вищої освіти –перший (бакалаврський),ОПП – Екстрена медицина.(укладач: Т.Б. Прокопенко</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Посібник «Математика: тестові тематичні завдання у форматі ЗНО» − Черкаси, 2020. (укладачі: Діхтяренко Л.М., Чубенко В.А.)</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Навчально-методичний комплекс</w:t>
      </w:r>
      <w:r w:rsidR="00EC6391">
        <w:rPr>
          <w:bCs/>
          <w:sz w:val="28"/>
          <w:szCs w:val="28"/>
        </w:rPr>
        <w:t xml:space="preserve"> </w:t>
      </w:r>
      <w:r w:rsidRPr="00A33A8D">
        <w:rPr>
          <w:bCs/>
          <w:sz w:val="28"/>
          <w:szCs w:val="28"/>
        </w:rPr>
        <w:t>забезпечення лекцій, практичних занять та самостійної роботи з предмета «Медична інформатика» для студентів галузі знань 22 Охорона здоров’я за спеціальністю 222 Медицина,кваліфікації освітньої «Магістр», кваліфікації професійної «Лікар»(укладачі: Василенко І.О., Діхтяренко Л.М.)</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Завдання для тематичного тестового контролю з дисципліни «Основи біологічної фізики та медична апаратура» 223 Медсестринство ОПП Лікувальна справа(укладач: Чубенко В.А)</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 xml:space="preserve">Комплекти завдань у GoogleForm по темах: «Координати і вектори», «Систематизація та узагальнення фактів і методів планіметрії», «Многогранники», «Об’єми та площі поверхонь геометричних тіл», «Повторення, узагальнення та систематизація навчального матеріалу з геометрії», «Медична інформатика. МІС Доктор Елекс», Підсумковий контроль </w:t>
      </w:r>
      <w:r w:rsidRPr="00A33A8D">
        <w:rPr>
          <w:bCs/>
          <w:sz w:val="28"/>
          <w:szCs w:val="28"/>
        </w:rPr>
        <w:lastRenderedPageBreak/>
        <w:t>«Геометрія», Підсумковий контроль «Похідна», «Піраміда», «Циліндр», «Конус»(укладачі: Діхтяренко Л.М., Чубенко В.А.)</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Навчально-методичний комплекс</w:t>
      </w:r>
      <w:r w:rsidR="00EC6391">
        <w:rPr>
          <w:bCs/>
          <w:sz w:val="28"/>
          <w:szCs w:val="28"/>
        </w:rPr>
        <w:t xml:space="preserve"> </w:t>
      </w:r>
      <w:r w:rsidRPr="00A33A8D">
        <w:rPr>
          <w:bCs/>
          <w:sz w:val="28"/>
          <w:szCs w:val="28"/>
        </w:rPr>
        <w:t>забезпечення лекцій та практичних занять з предмета «Фізика і астрономія»для студентів І курсів спеціальності 223 Медсестринство, 226 Фармація, рівень вищої освіти – молодший спеціаліст (укладач: Головня Т.Л.)</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Тестовий контроль з</w:t>
      </w:r>
      <w:r w:rsidR="00EC6391">
        <w:rPr>
          <w:bCs/>
          <w:sz w:val="28"/>
          <w:szCs w:val="28"/>
        </w:rPr>
        <w:t xml:space="preserve"> </w:t>
      </w:r>
      <w:r w:rsidRPr="00A33A8D">
        <w:rPr>
          <w:bCs/>
          <w:sz w:val="28"/>
          <w:szCs w:val="28"/>
        </w:rPr>
        <w:t>предмета «Фізика і астрономія». – Черкаси, 2019 (укладач: Головня Т.Л.)</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Курс лекцій з предмета «Фізика і астрономія» для студентів ІІ курсу (укладачі: Головня Т.Л., Савенко Д.В., Гайдай П.О.)</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Практикум з предмета «Фізика і астрономія» для студентів І курсу. – Черкаси, 2019 (укладачі: Головня Т.Л., Савенко Д.В., Гайдай П.О.)</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Методичні рекомендації для самостійної поза аудиторної роботи студентів</w:t>
      </w:r>
      <w:r w:rsidR="00EC6391">
        <w:rPr>
          <w:bCs/>
          <w:sz w:val="28"/>
          <w:szCs w:val="28"/>
        </w:rPr>
        <w:t xml:space="preserve"> </w:t>
      </w:r>
      <w:r w:rsidRPr="00A33A8D">
        <w:rPr>
          <w:bCs/>
          <w:sz w:val="28"/>
          <w:szCs w:val="28"/>
        </w:rPr>
        <w:t>з предмету «Медична фізика діагностичного та лікувального обладнання» для студентів спеціальності 223 Медсестринство, кваліфікація професійна Парамедик, рівень вищої освіти перший (бакалаврський). Черкаси, 2019 р.(укладачі: Савенко Д.В., Гайдай П.О.)</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Навчально-методичний комплекс</w:t>
      </w:r>
      <w:r w:rsidR="00EC6391">
        <w:rPr>
          <w:bCs/>
          <w:sz w:val="28"/>
          <w:szCs w:val="28"/>
        </w:rPr>
        <w:t xml:space="preserve"> </w:t>
      </w:r>
      <w:r w:rsidRPr="00A33A8D">
        <w:rPr>
          <w:bCs/>
          <w:sz w:val="28"/>
          <w:szCs w:val="28"/>
        </w:rPr>
        <w:t>забезпечення лекцій з предмету Інформатика (основи медичної інформатики), по темі МІС «Доктор Елекс», «MCMED»(укладач: Варченко О.О.)</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Навчально-методичний комплекс</w:t>
      </w:r>
      <w:r w:rsidR="00EC6391">
        <w:rPr>
          <w:bCs/>
          <w:sz w:val="28"/>
          <w:szCs w:val="28"/>
        </w:rPr>
        <w:t xml:space="preserve"> </w:t>
      </w:r>
      <w:r w:rsidRPr="00A33A8D">
        <w:rPr>
          <w:bCs/>
          <w:sz w:val="28"/>
          <w:szCs w:val="28"/>
        </w:rPr>
        <w:t>забезпечення лекцій, практичних занять та самостійної роботи з предмету «Інформаційні технології у медицині» (доповнено) (укладачі: Василенко І.О., Варченко О.О.)</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Навчально-методичний комплекс</w:t>
      </w:r>
      <w:r w:rsidR="00EC6391">
        <w:rPr>
          <w:bCs/>
          <w:sz w:val="28"/>
          <w:szCs w:val="28"/>
        </w:rPr>
        <w:t xml:space="preserve"> </w:t>
      </w:r>
      <w:r w:rsidRPr="00A33A8D">
        <w:rPr>
          <w:bCs/>
          <w:sz w:val="28"/>
          <w:szCs w:val="28"/>
        </w:rPr>
        <w:t>забезпечення лекцій, практичних занять та самостійної роботи з предмету «Інформаційні технології у медицині» ОКР молодший спеціаліст на основі повної загальної середньої освіти (укладач: Варченко О.О.)</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Навчально-методичний комплекс</w:t>
      </w:r>
      <w:r w:rsidR="00EC6391">
        <w:rPr>
          <w:bCs/>
          <w:sz w:val="28"/>
          <w:szCs w:val="28"/>
        </w:rPr>
        <w:t xml:space="preserve"> </w:t>
      </w:r>
      <w:r w:rsidRPr="00A33A8D">
        <w:rPr>
          <w:bCs/>
          <w:sz w:val="28"/>
          <w:szCs w:val="28"/>
        </w:rPr>
        <w:t>забезпечення лекцій, практичних занять та самостійної роботи з предмету «Інформаційні технології у фармації» ОКР молодший спеціаліст на основі базової загальної середньої освіти (укладач: Варченко О.О.)</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Лабораторний журнал з</w:t>
      </w:r>
      <w:r w:rsidR="00EC6391">
        <w:rPr>
          <w:bCs/>
          <w:sz w:val="28"/>
          <w:szCs w:val="28"/>
        </w:rPr>
        <w:t xml:space="preserve"> </w:t>
      </w:r>
      <w:r w:rsidRPr="00A33A8D">
        <w:rPr>
          <w:bCs/>
          <w:sz w:val="28"/>
          <w:szCs w:val="28"/>
        </w:rPr>
        <w:t>технології ліків для студентів спеціальності 226 Фармація, промислова фармація Iфарм 11</w:t>
      </w:r>
      <w:r w:rsidR="00EC6391">
        <w:rPr>
          <w:bCs/>
          <w:sz w:val="28"/>
          <w:szCs w:val="28"/>
        </w:rPr>
        <w:t xml:space="preserve"> </w:t>
      </w:r>
      <w:r w:rsidRPr="00A33A8D">
        <w:rPr>
          <w:bCs/>
          <w:sz w:val="28"/>
          <w:szCs w:val="28"/>
        </w:rPr>
        <w:t>(укладачі: Губенко І.Я.,</w:t>
      </w:r>
      <w:r w:rsidR="00EC6391">
        <w:rPr>
          <w:bCs/>
          <w:sz w:val="28"/>
          <w:szCs w:val="28"/>
        </w:rPr>
        <w:t xml:space="preserve"> </w:t>
      </w:r>
      <w:r w:rsidRPr="00A33A8D">
        <w:rPr>
          <w:bCs/>
          <w:sz w:val="28"/>
          <w:szCs w:val="28"/>
        </w:rPr>
        <w:t>Молчанова Т.І., Краснокутська Н.М., Андрущак Т.Г.).</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Лабораторний журнал з технології ліків для студентів спеціальності 226 Фармація, промислова фармація 2 фарм 9</w:t>
      </w:r>
      <w:r w:rsidR="00EC6391">
        <w:rPr>
          <w:bCs/>
          <w:sz w:val="28"/>
          <w:szCs w:val="28"/>
        </w:rPr>
        <w:t xml:space="preserve"> </w:t>
      </w:r>
      <w:r w:rsidRPr="00A33A8D">
        <w:rPr>
          <w:bCs/>
          <w:sz w:val="28"/>
          <w:szCs w:val="28"/>
        </w:rPr>
        <w:t>(укладачі: Губенко І.Я.,</w:t>
      </w:r>
      <w:r w:rsidR="00EC6391">
        <w:rPr>
          <w:bCs/>
          <w:sz w:val="28"/>
          <w:szCs w:val="28"/>
        </w:rPr>
        <w:t xml:space="preserve"> </w:t>
      </w:r>
      <w:r w:rsidRPr="00A33A8D">
        <w:rPr>
          <w:bCs/>
          <w:sz w:val="28"/>
          <w:szCs w:val="28"/>
        </w:rPr>
        <w:t>Молчанова Т.І., Краснокутська Н.М., Андрущак Т.Г.).</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Посібник для перевірки та контролю знань з фармакогнозії в таблицях для студентів спеціальності 226 Фармація, промислова фармація. Черкаси 2019 (укладачі: Ромащенко В. В., Нестеренко В. В., Борисенко Н. М,).</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Посібник з фармацевтичної ботаніки «Таксономічні назви та ботанічні ознаки лікарських рослин» для студентів спеціальності 226 Фармація, промислова фармація, рівень вищої освіти І (бакалаврський). (укладачі: Губенко І. Я., Канак Л. А.).</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lastRenderedPageBreak/>
        <w:t>Методичні рекомендації для організації самостійної позааудиторної роботи студентів з предмету «Фармакогнозія» для студентів спеціальності 226 Фармація, промислова фармація освітньо-кваліфікаційний рівень молодший спеціаліст заочної форми навчання згідно з новим навчальним планом (укладачі: Нестеренко В. В., Борисенко Н. М., Ромащенко В. В.).</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Курс лекцій з предмету «Основи менеджменту та маркетингу у фармації» для студентів спеціальності 226 Фармація, промислова фармація освітньо-кваліфікаційний рівень молодший спеціаліст (укладачі: Барджадзе Р.В.).</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Збірник тестових завдань з предмету «Основи менеджменту та маркетингу у фармації» для студентів спеціальності 226 Фармація, промислова фармація освітньо-кваліфікаційний рівень молодший спеціаліст (укладачі: Барджадзе Р.В.).</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Збірник тестових завдань з предмету «Маркетинг у фармації» для студентів спеціальності 226 Фармація, промислова фармація рівень вищої освіти І (бакалаврський) (укладачі: Барджадзе Р.В.).</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Курс лекцій з предмету «Фармакогнозія» для студентів спеціальності 226 Фармація, промислова фармація, рівень вищої освіти перший (бакалаврський) (укладачі: Губенко І. Я, Борисенко Н. М, Канак Л.А., Ромащенко В. В, Нестеренко В. В).</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Методичні рекомендації з латинської мови до організації самостійної роботи для студентів спеціальності 223 Медсестринство ОПП Парамедик (укладач Петрова К. В.).</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Робочий зошит для практичних занять та самостійної роботи з предмета «Догляд за хворими (практика)» для студентів галузі знань 22 Охорона здоров’я, спеціальність 222 Медицина, ОПП Медицина, рівень вищої освіти другий (магістерський), кваліфікація професійна лікар. (укладачі: І.Я. Губенко, О.Т. Шевченко, Л.П. Бразалій, Апшай В.Г. – 2019.)</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Робочий зошит для практичних занять та самостійної роботи з предмета «Основи медсестринства» для студентів галузі знань22 Охорона здоров’я,спеціальність 226 Фармація, ОПП Фармація, рівень вищої освіти перший (бакалаврський). (укладач: Л.П. Бразалій. – 2019.)</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Курс лекцій з предмета «Основи медсестринства» для студентів галузі знань 22 Охорона здоров’я, спеціальність 226Фармація, ОПП Фармація, рівень вищої освіти перший (бакалаврський). (укладач: Л.П. Бразалій. – 2019.)</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Методичні рекомендації до організації самостійної роботи студентів з навчальної дисципліни «Фізіологія» для</w:t>
      </w:r>
      <w:r w:rsidR="00EC6391">
        <w:rPr>
          <w:bCs/>
          <w:sz w:val="28"/>
          <w:szCs w:val="28"/>
        </w:rPr>
        <w:t xml:space="preserve"> </w:t>
      </w:r>
      <w:r w:rsidRPr="00A33A8D">
        <w:rPr>
          <w:bCs/>
          <w:sz w:val="28"/>
          <w:szCs w:val="28"/>
        </w:rPr>
        <w:t>студентів спеціальності</w:t>
      </w:r>
      <w:r w:rsidR="00EC6391">
        <w:rPr>
          <w:bCs/>
          <w:sz w:val="28"/>
          <w:szCs w:val="28"/>
        </w:rPr>
        <w:t xml:space="preserve"> </w:t>
      </w:r>
      <w:r w:rsidRPr="00A33A8D">
        <w:rPr>
          <w:bCs/>
          <w:sz w:val="28"/>
          <w:szCs w:val="28"/>
        </w:rPr>
        <w:t>223 Медсестринство, освітньо-професійної програми</w:t>
      </w:r>
      <w:r w:rsidR="00EC6391">
        <w:rPr>
          <w:bCs/>
          <w:sz w:val="28"/>
          <w:szCs w:val="28"/>
        </w:rPr>
        <w:t xml:space="preserve"> </w:t>
      </w:r>
      <w:r w:rsidRPr="00A33A8D">
        <w:rPr>
          <w:bCs/>
          <w:sz w:val="28"/>
          <w:szCs w:val="28"/>
        </w:rPr>
        <w:t>Сестринська справа, освітньо-кваліфікаційного рівня</w:t>
      </w:r>
      <w:r w:rsidR="00EC6391">
        <w:rPr>
          <w:bCs/>
          <w:sz w:val="28"/>
          <w:szCs w:val="28"/>
        </w:rPr>
        <w:t xml:space="preserve"> </w:t>
      </w:r>
      <w:r w:rsidRPr="00A33A8D">
        <w:rPr>
          <w:bCs/>
          <w:sz w:val="28"/>
          <w:szCs w:val="28"/>
        </w:rPr>
        <w:t>Молодший спеціаліст. (укладач</w:t>
      </w:r>
      <w:r w:rsidR="00EC6391">
        <w:rPr>
          <w:bCs/>
          <w:sz w:val="28"/>
          <w:szCs w:val="28"/>
        </w:rPr>
        <w:t xml:space="preserve"> </w:t>
      </w:r>
      <w:r w:rsidRPr="00A33A8D">
        <w:rPr>
          <w:bCs/>
          <w:sz w:val="28"/>
          <w:szCs w:val="28"/>
        </w:rPr>
        <w:t>Безвугляк В.П.)</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Методичні рекомендації до організації самостійної роботи студентів з навчальної дисципліни «Основи психології та міжособове спілкування» для</w:t>
      </w:r>
      <w:r w:rsidR="00EC6391">
        <w:rPr>
          <w:bCs/>
          <w:sz w:val="28"/>
          <w:szCs w:val="28"/>
        </w:rPr>
        <w:t xml:space="preserve"> </w:t>
      </w:r>
      <w:r w:rsidRPr="00A33A8D">
        <w:rPr>
          <w:bCs/>
          <w:sz w:val="28"/>
          <w:szCs w:val="28"/>
        </w:rPr>
        <w:t>студентів спеціальності</w:t>
      </w:r>
      <w:r w:rsidR="00EC6391">
        <w:rPr>
          <w:bCs/>
          <w:sz w:val="28"/>
          <w:szCs w:val="28"/>
        </w:rPr>
        <w:t xml:space="preserve"> </w:t>
      </w:r>
      <w:r w:rsidRPr="00A33A8D">
        <w:rPr>
          <w:bCs/>
          <w:sz w:val="28"/>
          <w:szCs w:val="28"/>
        </w:rPr>
        <w:t>223 Медсестринство, освітньо-професійної програми</w:t>
      </w:r>
      <w:r w:rsidR="00EC6391">
        <w:rPr>
          <w:bCs/>
          <w:sz w:val="28"/>
          <w:szCs w:val="28"/>
        </w:rPr>
        <w:t xml:space="preserve"> </w:t>
      </w:r>
      <w:r w:rsidRPr="00A33A8D">
        <w:rPr>
          <w:bCs/>
          <w:sz w:val="28"/>
          <w:szCs w:val="28"/>
        </w:rPr>
        <w:t>Лікувальна справа, освітньо-кваліфікаційного рівня</w:t>
      </w:r>
      <w:r w:rsidR="00EC6391">
        <w:rPr>
          <w:bCs/>
          <w:sz w:val="28"/>
          <w:szCs w:val="28"/>
        </w:rPr>
        <w:t xml:space="preserve"> </w:t>
      </w:r>
      <w:r w:rsidRPr="00A33A8D">
        <w:rPr>
          <w:bCs/>
          <w:sz w:val="28"/>
          <w:szCs w:val="28"/>
        </w:rPr>
        <w:t>Молодший спеціаліст. (укладачі: Демченко О.М. Карнацька О.С.)</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lastRenderedPageBreak/>
        <w:t>Методичні рекомендації до самостійної роботи</w:t>
      </w:r>
      <w:r w:rsidR="00EC6391">
        <w:rPr>
          <w:bCs/>
          <w:sz w:val="28"/>
          <w:szCs w:val="28"/>
        </w:rPr>
        <w:t xml:space="preserve"> </w:t>
      </w:r>
      <w:r w:rsidRPr="00A33A8D">
        <w:rPr>
          <w:bCs/>
          <w:sz w:val="28"/>
          <w:szCs w:val="28"/>
        </w:rPr>
        <w:t>студентів з навчальної дисципліни «Латинська мова та медична термінологія» спеціальності 222 Медицина, другого (магістерського) рівня вищої освіти, кваліфікації освітньої</w:t>
      </w:r>
      <w:r w:rsidR="00EC6391">
        <w:rPr>
          <w:bCs/>
          <w:sz w:val="28"/>
          <w:szCs w:val="28"/>
        </w:rPr>
        <w:t xml:space="preserve"> </w:t>
      </w:r>
      <w:r w:rsidRPr="00A33A8D">
        <w:rPr>
          <w:bCs/>
          <w:sz w:val="28"/>
          <w:szCs w:val="28"/>
        </w:rPr>
        <w:t>«Магістр», кваліфікації професійної «Лікар». (укладач</w:t>
      </w:r>
      <w:r w:rsidR="00EC6391">
        <w:rPr>
          <w:bCs/>
          <w:sz w:val="28"/>
          <w:szCs w:val="28"/>
        </w:rPr>
        <w:t xml:space="preserve"> </w:t>
      </w:r>
      <w:r w:rsidRPr="00A33A8D">
        <w:rPr>
          <w:bCs/>
          <w:sz w:val="28"/>
          <w:szCs w:val="28"/>
        </w:rPr>
        <w:t>Лисун Св.Ф.)</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Методичні рекомендації до організації самостійної роботи студентів з навчальної дисципліни «Фармакологія та медична рецептура» для</w:t>
      </w:r>
      <w:r w:rsidR="00EC6391">
        <w:rPr>
          <w:bCs/>
          <w:sz w:val="28"/>
          <w:szCs w:val="28"/>
        </w:rPr>
        <w:t xml:space="preserve"> </w:t>
      </w:r>
      <w:r w:rsidRPr="00A33A8D">
        <w:rPr>
          <w:bCs/>
          <w:sz w:val="28"/>
          <w:szCs w:val="28"/>
        </w:rPr>
        <w:t>студентів спеціальності</w:t>
      </w:r>
      <w:r w:rsidR="00EC6391">
        <w:rPr>
          <w:bCs/>
          <w:sz w:val="28"/>
          <w:szCs w:val="28"/>
        </w:rPr>
        <w:t xml:space="preserve"> </w:t>
      </w:r>
      <w:r w:rsidRPr="00A33A8D">
        <w:rPr>
          <w:bCs/>
          <w:sz w:val="28"/>
          <w:szCs w:val="28"/>
        </w:rPr>
        <w:t>223 Медсестринство, освітньо-професійної програми</w:t>
      </w:r>
      <w:r w:rsidR="00EC6391">
        <w:rPr>
          <w:bCs/>
          <w:sz w:val="28"/>
          <w:szCs w:val="28"/>
        </w:rPr>
        <w:t xml:space="preserve"> </w:t>
      </w:r>
      <w:r w:rsidRPr="00A33A8D">
        <w:rPr>
          <w:bCs/>
          <w:sz w:val="28"/>
          <w:szCs w:val="28"/>
        </w:rPr>
        <w:t>Сестринська справа, освітньо-кваліфікаційного рівня</w:t>
      </w:r>
      <w:r w:rsidR="00EC6391">
        <w:rPr>
          <w:bCs/>
          <w:sz w:val="28"/>
          <w:szCs w:val="28"/>
        </w:rPr>
        <w:t xml:space="preserve"> </w:t>
      </w:r>
      <w:r w:rsidRPr="00A33A8D">
        <w:rPr>
          <w:bCs/>
          <w:sz w:val="28"/>
          <w:szCs w:val="28"/>
        </w:rPr>
        <w:t>Молодший спеціаліст. (укладач</w:t>
      </w:r>
      <w:r w:rsidR="00EC6391">
        <w:rPr>
          <w:bCs/>
          <w:sz w:val="28"/>
          <w:szCs w:val="28"/>
        </w:rPr>
        <w:t xml:space="preserve"> </w:t>
      </w:r>
      <w:r w:rsidRPr="00A33A8D">
        <w:rPr>
          <w:bCs/>
          <w:sz w:val="28"/>
          <w:szCs w:val="28"/>
        </w:rPr>
        <w:t>Лисун С.Ф.)</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Методичні рекомендації до самостійної роботи студентів з навчальної дисципліни</w:t>
      </w:r>
      <w:r w:rsidR="00EC6391">
        <w:rPr>
          <w:bCs/>
          <w:sz w:val="28"/>
          <w:szCs w:val="28"/>
        </w:rPr>
        <w:t xml:space="preserve"> </w:t>
      </w:r>
      <w:r w:rsidRPr="00A33A8D">
        <w:rPr>
          <w:bCs/>
          <w:sz w:val="28"/>
          <w:szCs w:val="28"/>
        </w:rPr>
        <w:t>«Клінічна фармакологія з токсикологією» для</w:t>
      </w:r>
      <w:r w:rsidR="00EC6391">
        <w:rPr>
          <w:bCs/>
          <w:sz w:val="28"/>
          <w:szCs w:val="28"/>
        </w:rPr>
        <w:t xml:space="preserve"> </w:t>
      </w:r>
      <w:r w:rsidRPr="00A33A8D">
        <w:rPr>
          <w:bCs/>
          <w:sz w:val="28"/>
          <w:szCs w:val="28"/>
        </w:rPr>
        <w:t>спеціальністості 223</w:t>
      </w:r>
      <w:r w:rsidR="00EC6391">
        <w:rPr>
          <w:bCs/>
          <w:sz w:val="28"/>
          <w:szCs w:val="28"/>
        </w:rPr>
        <w:t xml:space="preserve"> </w:t>
      </w:r>
      <w:r w:rsidRPr="00A33A8D">
        <w:rPr>
          <w:bCs/>
          <w:sz w:val="28"/>
          <w:szCs w:val="28"/>
        </w:rPr>
        <w:t>Медсестринство, освітньо-професійної програми – Медсестринство, першого (бакалаврського) рівня вищої освіти. (укладач</w:t>
      </w:r>
      <w:r w:rsidR="00EC6391">
        <w:rPr>
          <w:bCs/>
          <w:sz w:val="28"/>
          <w:szCs w:val="28"/>
        </w:rPr>
        <w:t xml:space="preserve"> </w:t>
      </w:r>
      <w:r w:rsidRPr="00A33A8D">
        <w:rPr>
          <w:bCs/>
          <w:sz w:val="28"/>
          <w:szCs w:val="28"/>
        </w:rPr>
        <w:t>Олійник Л.Г.)</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Методичні рекомендації до самостійної роботи</w:t>
      </w:r>
      <w:r w:rsidR="00EC6391">
        <w:rPr>
          <w:bCs/>
          <w:sz w:val="28"/>
          <w:szCs w:val="28"/>
        </w:rPr>
        <w:t xml:space="preserve"> </w:t>
      </w:r>
      <w:r w:rsidRPr="00A33A8D">
        <w:rPr>
          <w:bCs/>
          <w:sz w:val="28"/>
          <w:szCs w:val="28"/>
        </w:rPr>
        <w:t>студентів з навчальної дисципліни «Клінічна патофізіологія» спеціальності 223 Медсестринство, освітньо-професійної програми – Медсестринство, другого (магістерського) рівня вищої освіти. (укладач</w:t>
      </w:r>
      <w:r w:rsidR="00EC6391">
        <w:rPr>
          <w:bCs/>
          <w:sz w:val="28"/>
          <w:szCs w:val="28"/>
        </w:rPr>
        <w:t xml:space="preserve"> </w:t>
      </w:r>
      <w:r w:rsidRPr="00A33A8D">
        <w:rPr>
          <w:bCs/>
          <w:sz w:val="28"/>
          <w:szCs w:val="28"/>
        </w:rPr>
        <w:t>Рубан А.М.)</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Посібник для практичних занять з предмета «Безпека життєдіяльності та охорона праці» для спеціальності 226 Фармація, промислова фармація, освітньо-професійної програми Фармація (укладачі: Демченко О.М. Карнацька О.С.)</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Посібник для практичних занять з предмета «Безпека життєдіяльності та охорона праці» для спеціальності 223 Медсестринство, освітньо-професійної програми</w:t>
      </w:r>
      <w:r w:rsidR="00EC6391">
        <w:rPr>
          <w:bCs/>
          <w:sz w:val="28"/>
          <w:szCs w:val="28"/>
        </w:rPr>
        <w:t xml:space="preserve"> </w:t>
      </w:r>
      <w:r w:rsidRPr="00A33A8D">
        <w:rPr>
          <w:bCs/>
          <w:sz w:val="28"/>
          <w:szCs w:val="28"/>
        </w:rPr>
        <w:t>Лікувальна справа, освітньо-кваліфікаційного рівня</w:t>
      </w:r>
      <w:r w:rsidR="00EC6391">
        <w:rPr>
          <w:bCs/>
          <w:sz w:val="28"/>
          <w:szCs w:val="28"/>
        </w:rPr>
        <w:t xml:space="preserve"> </w:t>
      </w:r>
      <w:r w:rsidRPr="00A33A8D">
        <w:rPr>
          <w:bCs/>
          <w:sz w:val="28"/>
          <w:szCs w:val="28"/>
        </w:rPr>
        <w:t>Молодший спеціаліст. (укладачі: Демченко О.М. Карнацька О.С.)</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Курс лекцій з навчальної дисципліни «Анатомія людини» для</w:t>
      </w:r>
      <w:r w:rsidR="00EC6391">
        <w:rPr>
          <w:bCs/>
          <w:sz w:val="28"/>
          <w:szCs w:val="28"/>
        </w:rPr>
        <w:t xml:space="preserve"> </w:t>
      </w:r>
      <w:r w:rsidRPr="00A33A8D">
        <w:rPr>
          <w:bCs/>
          <w:sz w:val="28"/>
          <w:szCs w:val="28"/>
        </w:rPr>
        <w:t>студентів спеціальності</w:t>
      </w:r>
      <w:r w:rsidR="00EC6391">
        <w:rPr>
          <w:bCs/>
          <w:sz w:val="28"/>
          <w:szCs w:val="28"/>
        </w:rPr>
        <w:t xml:space="preserve"> </w:t>
      </w:r>
      <w:r w:rsidRPr="00A33A8D">
        <w:rPr>
          <w:bCs/>
          <w:sz w:val="28"/>
          <w:szCs w:val="28"/>
        </w:rPr>
        <w:t>223 Медсестринство, освітньо-професійної програми</w:t>
      </w:r>
      <w:r w:rsidR="00EC6391">
        <w:rPr>
          <w:bCs/>
          <w:sz w:val="28"/>
          <w:szCs w:val="28"/>
        </w:rPr>
        <w:t xml:space="preserve"> </w:t>
      </w:r>
      <w:r w:rsidRPr="00A33A8D">
        <w:rPr>
          <w:bCs/>
          <w:sz w:val="28"/>
          <w:szCs w:val="28"/>
        </w:rPr>
        <w:t>Лікувальна справа, освітньо-кваліфікаційного рівня</w:t>
      </w:r>
      <w:r w:rsidR="00EC6391">
        <w:rPr>
          <w:bCs/>
          <w:sz w:val="28"/>
          <w:szCs w:val="28"/>
        </w:rPr>
        <w:t xml:space="preserve"> </w:t>
      </w:r>
      <w:r w:rsidRPr="00A33A8D">
        <w:rPr>
          <w:bCs/>
          <w:sz w:val="28"/>
          <w:szCs w:val="28"/>
        </w:rPr>
        <w:t>молодший спеціаліст (укладач: Рубан А.М. )</w:t>
      </w:r>
      <w:r w:rsidR="00EC6391">
        <w:rPr>
          <w:bCs/>
          <w:sz w:val="28"/>
          <w:szCs w:val="28"/>
        </w:rPr>
        <w:t xml:space="preserve"> </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Методичні рекомендації до самостійної роботи</w:t>
      </w:r>
      <w:r w:rsidR="00EC6391">
        <w:rPr>
          <w:bCs/>
          <w:sz w:val="28"/>
          <w:szCs w:val="28"/>
        </w:rPr>
        <w:t xml:space="preserve"> </w:t>
      </w:r>
      <w:r w:rsidRPr="00A33A8D">
        <w:rPr>
          <w:bCs/>
          <w:sz w:val="28"/>
          <w:szCs w:val="28"/>
        </w:rPr>
        <w:t>студентів з навчальної дисципліни «Клінічна патофізіологія» спеціальності 223 Медсестринство, освітньо-професійної програми – Медсестринство, другого (магістерського) рівня вищої освіти (укладач: Рубан А.М. )</w:t>
      </w:r>
      <w:r w:rsidR="00EC6391">
        <w:rPr>
          <w:bCs/>
          <w:sz w:val="28"/>
          <w:szCs w:val="28"/>
        </w:rPr>
        <w:t xml:space="preserve"> </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Робочий зошит з предмета «Українська мова (за професійним спрямуванням)» для студентів спеціальності 222 Медицина кваліфікації освітньої «Магістр» кваліфікації професійної «Лікар», 2019р. (укладачі: Губенко І. Я.,Кирян Т.І., Черепанова М. О.)</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Робочий зошит з української літератури (1-2 частини) для студентів спеціальності 221 Стоматологія, спеціалізації Стоматологія</w:t>
      </w:r>
      <w:r w:rsidR="00EC6391">
        <w:rPr>
          <w:bCs/>
          <w:sz w:val="28"/>
          <w:szCs w:val="28"/>
        </w:rPr>
        <w:t xml:space="preserve"> </w:t>
      </w:r>
      <w:r w:rsidRPr="00A33A8D">
        <w:rPr>
          <w:bCs/>
          <w:sz w:val="28"/>
          <w:szCs w:val="28"/>
        </w:rPr>
        <w:t>ортопедична; спеціальності 226 Фармація; спеціальності 223 Медсестринство, спеціалізації Сестринська справа, спеціалізації Лікувальна</w:t>
      </w:r>
      <w:r w:rsidR="00EC6391">
        <w:rPr>
          <w:bCs/>
          <w:sz w:val="28"/>
          <w:szCs w:val="28"/>
        </w:rPr>
        <w:t xml:space="preserve"> </w:t>
      </w:r>
      <w:r w:rsidRPr="00A33A8D">
        <w:rPr>
          <w:bCs/>
          <w:sz w:val="28"/>
          <w:szCs w:val="28"/>
        </w:rPr>
        <w:t>справа, 2020р. (укладачі: Губенко І.Я., Безвугляк І.Я., Черепанова М. О.)</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Робочий зошит з української мови (1-2 частини) для студентів спеціальності 221 Стоматологія, спеціалізації Стоматологія</w:t>
      </w:r>
      <w:r w:rsidR="00EC6391">
        <w:rPr>
          <w:bCs/>
          <w:sz w:val="28"/>
          <w:szCs w:val="28"/>
        </w:rPr>
        <w:t xml:space="preserve"> </w:t>
      </w:r>
      <w:r w:rsidRPr="00A33A8D">
        <w:rPr>
          <w:bCs/>
          <w:sz w:val="28"/>
          <w:szCs w:val="28"/>
        </w:rPr>
        <w:t xml:space="preserve">ортопедична; </w:t>
      </w:r>
      <w:r w:rsidRPr="00A33A8D">
        <w:rPr>
          <w:bCs/>
          <w:sz w:val="28"/>
          <w:szCs w:val="28"/>
        </w:rPr>
        <w:lastRenderedPageBreak/>
        <w:t>спеціальності 226 Фармація; спеціальності 223 Медсестринство, спеціалізації Сестринська справа, спеціалізації Лікувальна</w:t>
      </w:r>
      <w:r w:rsidR="00EC6391">
        <w:rPr>
          <w:bCs/>
          <w:sz w:val="28"/>
          <w:szCs w:val="28"/>
        </w:rPr>
        <w:t xml:space="preserve"> </w:t>
      </w:r>
      <w:r w:rsidRPr="00A33A8D">
        <w:rPr>
          <w:bCs/>
          <w:sz w:val="28"/>
          <w:szCs w:val="28"/>
        </w:rPr>
        <w:t>справа, 2020р (укладачі: Губенко І.Я., Шпорт В.А.)</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Структуровані опорні таблиці для ефективної підготовки до ЗНО з української літератури, 2020р. (укладачі: Губенко І.Я., Безвугляк О.А., Черепанова М.О., Шпорт В.А.)</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Методичні розробки</w:t>
      </w:r>
      <w:r w:rsidR="00EC6391">
        <w:rPr>
          <w:bCs/>
          <w:sz w:val="28"/>
          <w:szCs w:val="28"/>
        </w:rPr>
        <w:t xml:space="preserve"> </w:t>
      </w:r>
      <w:r w:rsidRPr="00A33A8D">
        <w:rPr>
          <w:bCs/>
          <w:sz w:val="28"/>
          <w:szCs w:val="28"/>
        </w:rPr>
        <w:t>комбінованих занять з предмета Українська література для студентів спеціальності 221 Стоматологія, спеціалізації Стоматологія</w:t>
      </w:r>
      <w:r w:rsidR="00EC6391">
        <w:rPr>
          <w:bCs/>
          <w:sz w:val="28"/>
          <w:szCs w:val="28"/>
        </w:rPr>
        <w:t xml:space="preserve"> </w:t>
      </w:r>
      <w:r w:rsidRPr="00A33A8D">
        <w:rPr>
          <w:bCs/>
          <w:sz w:val="28"/>
          <w:szCs w:val="28"/>
        </w:rPr>
        <w:t>ортопедична; спеціальності 226 Фармація; спеціальності 223 Медсестринство, спеціалізації Сестринська справа, спеціалізації Лікувальна</w:t>
      </w:r>
      <w:r w:rsidR="00EC6391">
        <w:rPr>
          <w:bCs/>
          <w:sz w:val="28"/>
          <w:szCs w:val="28"/>
        </w:rPr>
        <w:t xml:space="preserve"> </w:t>
      </w:r>
      <w:r w:rsidRPr="00A33A8D">
        <w:rPr>
          <w:bCs/>
          <w:sz w:val="28"/>
          <w:szCs w:val="28"/>
        </w:rPr>
        <w:t>справа (1,2,3,4</w:t>
      </w:r>
      <w:r w:rsidR="00EC6391">
        <w:rPr>
          <w:bCs/>
          <w:sz w:val="28"/>
          <w:szCs w:val="28"/>
        </w:rPr>
        <w:t xml:space="preserve"> </w:t>
      </w:r>
      <w:r w:rsidRPr="00A33A8D">
        <w:rPr>
          <w:bCs/>
          <w:sz w:val="28"/>
          <w:szCs w:val="28"/>
        </w:rPr>
        <w:t>семестри) (укладачі: Безвугляк О.А., Коноба В.Д., Черепанова М.О.)</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Теоретичной матеріал з української мови для ефективної підготовки студентів до ЗНО (1-2 частини), 2020р. (укладачі: Губенко І.Я., Безвугляк О.А., Шпорт В.А.)</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Методичні рекомендації щодо підготовки та виконання самостійної роботи з предмета Українська мова (за професійним спрямуванням)для студентів спеціальності 221 Стоматологія, спеціалізації Стоматологія</w:t>
      </w:r>
      <w:r w:rsidR="00EC6391">
        <w:rPr>
          <w:bCs/>
          <w:sz w:val="28"/>
          <w:szCs w:val="28"/>
        </w:rPr>
        <w:t xml:space="preserve"> </w:t>
      </w:r>
      <w:r w:rsidRPr="00A33A8D">
        <w:rPr>
          <w:bCs/>
          <w:sz w:val="28"/>
          <w:szCs w:val="28"/>
        </w:rPr>
        <w:t>ортопедична; спеціальності 226 Фармація; спеціальності 223 Медсестринство, спеціалізації Сестринська справа, спеціалізації Лікувальна</w:t>
      </w:r>
      <w:r w:rsidR="00EC6391">
        <w:rPr>
          <w:bCs/>
          <w:sz w:val="28"/>
          <w:szCs w:val="28"/>
        </w:rPr>
        <w:t xml:space="preserve"> </w:t>
      </w:r>
      <w:r w:rsidRPr="00A33A8D">
        <w:rPr>
          <w:bCs/>
          <w:sz w:val="28"/>
          <w:szCs w:val="28"/>
        </w:rPr>
        <w:t>справа, 2020р. (укладачі: (укладачі: Губенко І.Я., Безвугляк О.А., Черепанова М.О., Шпорт В.А.)</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Методичні вказівки до організації самостійної</w:t>
      </w:r>
      <w:r w:rsidR="00EC6391">
        <w:rPr>
          <w:bCs/>
          <w:sz w:val="28"/>
          <w:szCs w:val="28"/>
        </w:rPr>
        <w:t xml:space="preserve"> </w:t>
      </w:r>
      <w:r w:rsidRPr="00A33A8D">
        <w:rPr>
          <w:bCs/>
          <w:sz w:val="28"/>
          <w:szCs w:val="28"/>
        </w:rPr>
        <w:t>аудиторної роботи з предмета:«Технології»для студентів спеціальності 221 Стоматологія, спеціалізації Стоматологія</w:t>
      </w:r>
      <w:r w:rsidR="00EC6391">
        <w:rPr>
          <w:bCs/>
          <w:sz w:val="28"/>
          <w:szCs w:val="28"/>
        </w:rPr>
        <w:t xml:space="preserve"> </w:t>
      </w:r>
      <w:r w:rsidRPr="00A33A8D">
        <w:rPr>
          <w:bCs/>
          <w:sz w:val="28"/>
          <w:szCs w:val="28"/>
        </w:rPr>
        <w:t>ортопедична; спеціальності 226 Фармація; спеціальності 223 Медсестринство, спеціалізації Сестринська справа, спеціалізації Лікувальна</w:t>
      </w:r>
      <w:r w:rsidR="00EC6391">
        <w:rPr>
          <w:bCs/>
          <w:sz w:val="28"/>
          <w:szCs w:val="28"/>
        </w:rPr>
        <w:t xml:space="preserve"> </w:t>
      </w:r>
      <w:r w:rsidRPr="00A33A8D">
        <w:rPr>
          <w:bCs/>
          <w:sz w:val="28"/>
          <w:szCs w:val="28"/>
        </w:rPr>
        <w:t>справа, 2020 р.(укладачі:Тимофеєва В.О., Сухацька В.Ю.)</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Питання для самопідготовки з предмета: «Всесвітня історія» ч. 1-2. , 2020 р. (укладач: Тимофеєва В.О.)</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Питання для самопідготовки з предмета: «Історія України», 2020 р. (укладач: Тимофеєва В.О.)</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Методичні рекомендації до організації самостійної</w:t>
      </w:r>
      <w:r w:rsidR="00EC6391">
        <w:rPr>
          <w:bCs/>
          <w:sz w:val="28"/>
          <w:szCs w:val="28"/>
        </w:rPr>
        <w:t xml:space="preserve"> </w:t>
      </w:r>
      <w:r w:rsidRPr="00A33A8D">
        <w:rPr>
          <w:bCs/>
          <w:sz w:val="28"/>
          <w:szCs w:val="28"/>
        </w:rPr>
        <w:t>позааудиторної роботи з предмета: «Основи філософських знань» для студентів спеціальності 221 Стоматологія, спеціалізації Стоматологія</w:t>
      </w:r>
      <w:r w:rsidR="00EC6391">
        <w:rPr>
          <w:bCs/>
          <w:sz w:val="28"/>
          <w:szCs w:val="28"/>
        </w:rPr>
        <w:t xml:space="preserve"> </w:t>
      </w:r>
      <w:r w:rsidRPr="00A33A8D">
        <w:rPr>
          <w:bCs/>
          <w:sz w:val="28"/>
          <w:szCs w:val="28"/>
        </w:rPr>
        <w:t>ортопедична; спеціальності 226 Фармація; спеціальності 223 Медсестринство, спеціалізації Сестринська справа, спеціалізації Лікувальна</w:t>
      </w:r>
      <w:r w:rsidR="00EC6391">
        <w:rPr>
          <w:bCs/>
          <w:sz w:val="28"/>
          <w:szCs w:val="28"/>
        </w:rPr>
        <w:t xml:space="preserve"> </w:t>
      </w:r>
      <w:r w:rsidRPr="00A33A8D">
        <w:rPr>
          <w:bCs/>
          <w:sz w:val="28"/>
          <w:szCs w:val="28"/>
        </w:rPr>
        <w:t>справа, 2020 р. (укладач: Тимофеєв В.В.)</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Методичні рекомендації до організації самостійної</w:t>
      </w:r>
      <w:r w:rsidR="00EC6391">
        <w:rPr>
          <w:bCs/>
          <w:sz w:val="28"/>
          <w:szCs w:val="28"/>
        </w:rPr>
        <w:t xml:space="preserve"> </w:t>
      </w:r>
      <w:r w:rsidRPr="00A33A8D">
        <w:rPr>
          <w:bCs/>
          <w:sz w:val="28"/>
          <w:szCs w:val="28"/>
        </w:rPr>
        <w:t>позааудиторної роботи з предмета: «Громадянська освіта: основи економічної теорії» для студентів спеціальності 221 Стоматологія, спеціалізації Стоматологія</w:t>
      </w:r>
      <w:r w:rsidR="00EC6391">
        <w:rPr>
          <w:bCs/>
          <w:sz w:val="28"/>
          <w:szCs w:val="28"/>
        </w:rPr>
        <w:t xml:space="preserve"> </w:t>
      </w:r>
      <w:r w:rsidRPr="00A33A8D">
        <w:rPr>
          <w:bCs/>
          <w:sz w:val="28"/>
          <w:szCs w:val="28"/>
        </w:rPr>
        <w:t>ортопедична; спеціальності 226 Фармація; спеціальності 223 Медсестринство, спеціалізації Сестринська справа, спеціалізації Лікувальна</w:t>
      </w:r>
      <w:r w:rsidR="00EC6391">
        <w:rPr>
          <w:bCs/>
          <w:sz w:val="28"/>
          <w:szCs w:val="28"/>
        </w:rPr>
        <w:t xml:space="preserve"> </w:t>
      </w:r>
      <w:r w:rsidRPr="00A33A8D">
        <w:rPr>
          <w:bCs/>
          <w:sz w:val="28"/>
          <w:szCs w:val="28"/>
        </w:rPr>
        <w:t>справа, 2020 р. (укладач: Тимофеєв В.В.)</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Тестові завдання для самостійної роботи з предмета: «Основи філософських знань» для студентів спеціальності 221 Стоматологія, спеціалізації Стоматологія</w:t>
      </w:r>
      <w:r w:rsidR="00EC6391">
        <w:rPr>
          <w:bCs/>
          <w:sz w:val="28"/>
          <w:szCs w:val="28"/>
        </w:rPr>
        <w:t xml:space="preserve"> </w:t>
      </w:r>
      <w:r w:rsidRPr="00A33A8D">
        <w:rPr>
          <w:bCs/>
          <w:sz w:val="28"/>
          <w:szCs w:val="28"/>
        </w:rPr>
        <w:t xml:space="preserve">ортопедична; спеціальності 226 Фармація; спеціальності 223 </w:t>
      </w:r>
      <w:r w:rsidRPr="00A33A8D">
        <w:rPr>
          <w:bCs/>
          <w:sz w:val="28"/>
          <w:szCs w:val="28"/>
        </w:rPr>
        <w:lastRenderedPageBreak/>
        <w:t>Медсестринство, спеціалізації Сестринська справа, спеціалізації Лікувальна</w:t>
      </w:r>
      <w:r w:rsidR="00EC6391">
        <w:rPr>
          <w:bCs/>
          <w:sz w:val="28"/>
          <w:szCs w:val="28"/>
        </w:rPr>
        <w:t xml:space="preserve"> </w:t>
      </w:r>
      <w:r w:rsidRPr="00A33A8D">
        <w:rPr>
          <w:bCs/>
          <w:sz w:val="28"/>
          <w:szCs w:val="28"/>
        </w:rPr>
        <w:t>справа, 2020 р. (укладач: Тимофеєв В.В.)</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Методичні розробки</w:t>
      </w:r>
      <w:r w:rsidR="00EC6391">
        <w:rPr>
          <w:bCs/>
          <w:sz w:val="28"/>
          <w:szCs w:val="28"/>
        </w:rPr>
        <w:t xml:space="preserve"> </w:t>
      </w:r>
      <w:r w:rsidRPr="00A33A8D">
        <w:rPr>
          <w:bCs/>
          <w:sz w:val="28"/>
          <w:szCs w:val="28"/>
        </w:rPr>
        <w:t>комбінованих занять з предмета Всесвітня історія для студентів спеціальності 221 Стоматологія, спеціалізації Стоматологія</w:t>
      </w:r>
      <w:r w:rsidR="00EC6391">
        <w:rPr>
          <w:bCs/>
          <w:sz w:val="28"/>
          <w:szCs w:val="28"/>
        </w:rPr>
        <w:t xml:space="preserve"> </w:t>
      </w:r>
      <w:r w:rsidRPr="00A33A8D">
        <w:rPr>
          <w:bCs/>
          <w:sz w:val="28"/>
          <w:szCs w:val="28"/>
        </w:rPr>
        <w:t>ортопедична; спеціальності 226 Фармація; спеціальності 223 Медсестринство, спеціалізації Сестринська справа, спеціалізації Лікувальна</w:t>
      </w:r>
      <w:r w:rsidR="00EC6391">
        <w:rPr>
          <w:bCs/>
          <w:sz w:val="28"/>
          <w:szCs w:val="28"/>
        </w:rPr>
        <w:t xml:space="preserve"> </w:t>
      </w:r>
      <w:r w:rsidRPr="00A33A8D">
        <w:rPr>
          <w:bCs/>
          <w:sz w:val="28"/>
          <w:szCs w:val="28"/>
        </w:rPr>
        <w:t>справа(2 семестр). (укладач: Сухацька В.Ю.)</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Структурно-логічні схеми з предмета Історія України (укладач: Сухацька В.Ю.)</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Методичні рекомендації з предмета Історія України для ефективної підготовки студентів до ЗНО. 2020р. ((укладач: Сухацька В.Ю.)</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Навчально-методичний комплекс з предмета Мистецтво (культурологія)для студентів спеціальності 221 Стоматологія, спеціалізації Стоматологія</w:t>
      </w:r>
      <w:r w:rsidR="00EC6391">
        <w:rPr>
          <w:bCs/>
          <w:sz w:val="28"/>
          <w:szCs w:val="28"/>
        </w:rPr>
        <w:t xml:space="preserve"> </w:t>
      </w:r>
      <w:r w:rsidRPr="00A33A8D">
        <w:rPr>
          <w:bCs/>
          <w:sz w:val="28"/>
          <w:szCs w:val="28"/>
        </w:rPr>
        <w:t>ортопедична; спеціальності 226 Фармація; спеціальності 223 Медсестринство, спеціалізації Сестринська справа, спеціалізації Лікувальна</w:t>
      </w:r>
      <w:r w:rsidR="00EC6391">
        <w:rPr>
          <w:bCs/>
          <w:sz w:val="28"/>
          <w:szCs w:val="28"/>
        </w:rPr>
        <w:t xml:space="preserve"> </w:t>
      </w:r>
      <w:r w:rsidRPr="00A33A8D">
        <w:rPr>
          <w:bCs/>
          <w:sz w:val="28"/>
          <w:szCs w:val="28"/>
        </w:rPr>
        <w:t>справа (укладач: Оката О.В.)</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Методичні рекомендації до організації самостійної</w:t>
      </w:r>
      <w:r w:rsidR="00EC6391">
        <w:rPr>
          <w:bCs/>
          <w:sz w:val="28"/>
          <w:szCs w:val="28"/>
        </w:rPr>
        <w:t xml:space="preserve"> </w:t>
      </w:r>
      <w:r w:rsidRPr="00A33A8D">
        <w:rPr>
          <w:bCs/>
          <w:sz w:val="28"/>
          <w:szCs w:val="28"/>
        </w:rPr>
        <w:t>позааудиторної роботи з предметаМистецтво (культурологія) для студентів спеціальності 221 Стоматологія, спеціалізації Стоматологія</w:t>
      </w:r>
      <w:r w:rsidR="00EC6391">
        <w:rPr>
          <w:bCs/>
          <w:sz w:val="28"/>
          <w:szCs w:val="28"/>
        </w:rPr>
        <w:t xml:space="preserve"> </w:t>
      </w:r>
      <w:r w:rsidRPr="00A33A8D">
        <w:rPr>
          <w:bCs/>
          <w:sz w:val="28"/>
          <w:szCs w:val="28"/>
        </w:rPr>
        <w:t>ортопедична; спеціальності 226 Фармація; спеціальності 223 Медсестринство, спеціалізації Сестринська справа, спеціалізації Лікувальна</w:t>
      </w:r>
      <w:r w:rsidR="00EC6391">
        <w:rPr>
          <w:bCs/>
          <w:sz w:val="28"/>
          <w:szCs w:val="28"/>
        </w:rPr>
        <w:t xml:space="preserve"> </w:t>
      </w:r>
      <w:r w:rsidRPr="00A33A8D">
        <w:rPr>
          <w:bCs/>
          <w:sz w:val="28"/>
          <w:szCs w:val="28"/>
        </w:rPr>
        <w:t>справа, 2020 р. (укладач: Оката О.В.)</w:t>
      </w:r>
    </w:p>
    <w:p w:rsidR="00A33A8D" w:rsidRPr="00A33A8D" w:rsidRDefault="00A33A8D" w:rsidP="007E00EC">
      <w:pPr>
        <w:pStyle w:val="affc"/>
        <w:numPr>
          <w:ilvl w:val="0"/>
          <w:numId w:val="74"/>
        </w:numPr>
        <w:ind w:left="0" w:firstLine="709"/>
        <w:jc w:val="both"/>
        <w:rPr>
          <w:bCs/>
          <w:sz w:val="28"/>
          <w:szCs w:val="28"/>
        </w:rPr>
      </w:pPr>
      <w:r w:rsidRPr="00A33A8D">
        <w:rPr>
          <w:bCs/>
          <w:sz w:val="28"/>
          <w:szCs w:val="28"/>
        </w:rPr>
        <w:t>Збірник тестових завдань з предмета Мистецтво(культурологія) для студентів спеціальності 221 Стоматологія, спеціалізації Стоматологія</w:t>
      </w:r>
      <w:r w:rsidR="00EC6391">
        <w:rPr>
          <w:bCs/>
          <w:sz w:val="28"/>
          <w:szCs w:val="28"/>
        </w:rPr>
        <w:t xml:space="preserve"> </w:t>
      </w:r>
      <w:r w:rsidRPr="00A33A8D">
        <w:rPr>
          <w:bCs/>
          <w:sz w:val="28"/>
          <w:szCs w:val="28"/>
        </w:rPr>
        <w:t>ортопедична; спеціальності 226 Фармація; спеціальності 223 Медсестринство, спеціалізації Сестринська справа, спеціалізації Лікувальна</w:t>
      </w:r>
      <w:r w:rsidR="00EC6391">
        <w:rPr>
          <w:bCs/>
          <w:sz w:val="28"/>
          <w:szCs w:val="28"/>
        </w:rPr>
        <w:t xml:space="preserve"> </w:t>
      </w:r>
      <w:r w:rsidRPr="00A33A8D">
        <w:rPr>
          <w:bCs/>
          <w:sz w:val="28"/>
          <w:szCs w:val="28"/>
        </w:rPr>
        <w:t>справа, 2020 р. (укладач: Оката О.В.)</w:t>
      </w:r>
    </w:p>
    <w:p w:rsidR="00A33A8D" w:rsidRPr="00A33A8D" w:rsidRDefault="00A33A8D" w:rsidP="007E00EC">
      <w:pPr>
        <w:pStyle w:val="affc"/>
        <w:numPr>
          <w:ilvl w:val="0"/>
          <w:numId w:val="74"/>
        </w:numPr>
        <w:ind w:left="0" w:firstLine="709"/>
        <w:jc w:val="both"/>
        <w:rPr>
          <w:sz w:val="28"/>
          <w:szCs w:val="28"/>
        </w:rPr>
      </w:pPr>
      <w:r w:rsidRPr="00A33A8D">
        <w:rPr>
          <w:sz w:val="28"/>
          <w:szCs w:val="28"/>
        </w:rPr>
        <w:t xml:space="preserve">Методичні рекомендації до практичних занять з предмету «Клінічне медсестринство у внутрішній медицині» для студентів за напрямом підготовки Галузь знать 22 Охорона здоров’я, спеціальність </w:t>
      </w:r>
      <w:r w:rsidRPr="00A33A8D">
        <w:rPr>
          <w:color w:val="000000"/>
          <w:sz w:val="28"/>
          <w:szCs w:val="28"/>
        </w:rPr>
        <w:t>223 Медсестринство</w:t>
      </w:r>
      <w:r w:rsidRPr="00A33A8D">
        <w:rPr>
          <w:sz w:val="28"/>
          <w:szCs w:val="28"/>
        </w:rPr>
        <w:t>ступінь вищої освіти - Магістр (укладачі: Губенко І.Я., Шевченко О.Т., Шапошнікова В.М.).</w:t>
      </w:r>
    </w:p>
    <w:p w:rsidR="00A33A8D" w:rsidRPr="00A33A8D" w:rsidRDefault="00A33A8D" w:rsidP="007E00EC">
      <w:pPr>
        <w:pStyle w:val="affc"/>
        <w:numPr>
          <w:ilvl w:val="0"/>
          <w:numId w:val="74"/>
        </w:numPr>
        <w:ind w:left="0" w:firstLine="709"/>
        <w:jc w:val="both"/>
        <w:rPr>
          <w:sz w:val="28"/>
          <w:szCs w:val="28"/>
        </w:rPr>
      </w:pPr>
      <w:r w:rsidRPr="00A33A8D">
        <w:rPr>
          <w:sz w:val="28"/>
          <w:szCs w:val="28"/>
        </w:rPr>
        <w:t>Методичні рекомендації до практичних занять з предмету «Клінічне медсестринство у сімейній медицині» для студентів за напрямом підготовки Галузь знать 22 Охорона здоров’я, спеціальність 223 Медсестринство ступінь вищої освіти - Магістр (укладачі: Губенко І.Я., Шевченко О.Т., Шапошнікова В.М., Степанова Г.М).</w:t>
      </w:r>
    </w:p>
    <w:p w:rsidR="00A33A8D" w:rsidRPr="00A33A8D" w:rsidRDefault="00A33A8D" w:rsidP="007E00EC">
      <w:pPr>
        <w:pStyle w:val="affc"/>
        <w:numPr>
          <w:ilvl w:val="0"/>
          <w:numId w:val="74"/>
        </w:numPr>
        <w:ind w:left="0" w:firstLine="709"/>
        <w:jc w:val="both"/>
        <w:rPr>
          <w:sz w:val="28"/>
          <w:szCs w:val="28"/>
        </w:rPr>
      </w:pPr>
      <w:r w:rsidRPr="00A33A8D">
        <w:rPr>
          <w:sz w:val="28"/>
          <w:szCs w:val="28"/>
        </w:rPr>
        <w:t>Методичні рекомендації до практичних занять з предмету «Гострі стани та інтенсивна терапія» для студентів за напрямом підготовки Галузь знать 22 Охорона здоров’я, спеціальність 223 Медсестринство ступінь вищої освіти - Магістр (укладачі: Губенко І.Я., Шапошнікова В.М., Діхтяренко А.М.).</w:t>
      </w:r>
    </w:p>
    <w:p w:rsidR="00A33A8D" w:rsidRPr="00A33A8D" w:rsidRDefault="00A33A8D" w:rsidP="007E00EC">
      <w:pPr>
        <w:pStyle w:val="affc"/>
        <w:numPr>
          <w:ilvl w:val="0"/>
          <w:numId w:val="74"/>
        </w:numPr>
        <w:ind w:left="0" w:firstLine="709"/>
        <w:jc w:val="both"/>
        <w:rPr>
          <w:sz w:val="28"/>
          <w:szCs w:val="28"/>
        </w:rPr>
      </w:pPr>
      <w:r w:rsidRPr="00A33A8D">
        <w:rPr>
          <w:sz w:val="28"/>
          <w:szCs w:val="28"/>
        </w:rPr>
        <w:t>Методичних рекомендацій до виробничої практики з первинної медико-санітарної допомоги (ПМСД) для вищих медичних закладів Спеціальності 223 Медсестринство Рівень вищої освіти другий – магістерський (укладачі: Губенко І.Я., Жадинський А.М.).</w:t>
      </w:r>
    </w:p>
    <w:p w:rsidR="00A33A8D" w:rsidRPr="00A33A8D" w:rsidRDefault="00A33A8D" w:rsidP="007E00EC">
      <w:pPr>
        <w:pStyle w:val="affc"/>
        <w:numPr>
          <w:ilvl w:val="0"/>
          <w:numId w:val="74"/>
        </w:numPr>
        <w:ind w:left="0" w:firstLine="709"/>
        <w:jc w:val="both"/>
        <w:rPr>
          <w:sz w:val="28"/>
          <w:szCs w:val="28"/>
        </w:rPr>
      </w:pPr>
      <w:r w:rsidRPr="00A33A8D">
        <w:rPr>
          <w:sz w:val="28"/>
          <w:szCs w:val="28"/>
        </w:rPr>
        <w:lastRenderedPageBreak/>
        <w:t>Навчально-методичний комплекс з навчальної дисципліни «Клінічна анатомія та оперативна хірургія» для студентів за напрямом підготовки Галузь знань 22 «Охорона здоров'я», спеціальність 222 «Медицина», ступінь вищої освіти - Магістр, кваліфікація професійна «Лікар» (укладачі: Губенко І.Я., Жадинський А.М.).</w:t>
      </w:r>
    </w:p>
    <w:p w:rsidR="00A33A8D" w:rsidRPr="00A33A8D" w:rsidRDefault="00A33A8D" w:rsidP="007E00EC">
      <w:pPr>
        <w:pStyle w:val="affc"/>
        <w:numPr>
          <w:ilvl w:val="0"/>
          <w:numId w:val="74"/>
        </w:numPr>
        <w:ind w:left="0" w:firstLine="709"/>
        <w:jc w:val="both"/>
        <w:rPr>
          <w:sz w:val="28"/>
          <w:szCs w:val="28"/>
        </w:rPr>
      </w:pPr>
      <w:r w:rsidRPr="00A33A8D">
        <w:rPr>
          <w:sz w:val="28"/>
          <w:szCs w:val="28"/>
        </w:rPr>
        <w:t>Курс лекцій з предмета «Хвороби цивілізації» для студентів спеціальності 223 Медсестринство Рівень вищої освіти – другий (магістерський) (укладач: Шевченко О.Т.)</w:t>
      </w:r>
    </w:p>
    <w:p w:rsidR="00A33A8D" w:rsidRPr="00A33A8D" w:rsidRDefault="00A33A8D" w:rsidP="007E00EC">
      <w:pPr>
        <w:pStyle w:val="affc"/>
        <w:numPr>
          <w:ilvl w:val="0"/>
          <w:numId w:val="74"/>
        </w:numPr>
        <w:ind w:left="0" w:firstLine="709"/>
        <w:jc w:val="both"/>
        <w:rPr>
          <w:sz w:val="28"/>
          <w:szCs w:val="28"/>
        </w:rPr>
      </w:pPr>
      <w:r w:rsidRPr="00A33A8D">
        <w:rPr>
          <w:sz w:val="28"/>
          <w:szCs w:val="28"/>
        </w:rPr>
        <w:t>Робочийзошит для практичних занять та самостійної роботи з предмета «Догляд за хворими» (практика) з підготовки фахівців другого (магістерського) рівня вищої освіти галузі знань 22 Охорона здоров’я за спеціальністю 222 Медицина, кваліфікації освітньої «Магістр», кваліфікації професійної «Лікар». (укладачі: І.Я. Губенко, О.Т. Шевченко, Л.П. Бразалій, В.Г. Апшай – 2019.</w:t>
      </w:r>
    </w:p>
    <w:p w:rsidR="00A33A8D" w:rsidRPr="00A33A8D" w:rsidRDefault="00A33A8D" w:rsidP="007E00EC">
      <w:pPr>
        <w:pStyle w:val="affc"/>
        <w:numPr>
          <w:ilvl w:val="0"/>
          <w:numId w:val="74"/>
        </w:numPr>
        <w:ind w:left="0" w:firstLine="709"/>
        <w:jc w:val="both"/>
        <w:rPr>
          <w:sz w:val="28"/>
          <w:szCs w:val="28"/>
        </w:rPr>
      </w:pPr>
      <w:r w:rsidRPr="00A33A8D">
        <w:rPr>
          <w:sz w:val="28"/>
          <w:szCs w:val="28"/>
        </w:rPr>
        <w:t>Курс лекцій</w:t>
      </w:r>
      <w:r w:rsidR="00EC6391">
        <w:rPr>
          <w:sz w:val="28"/>
          <w:szCs w:val="28"/>
        </w:rPr>
        <w:t xml:space="preserve"> </w:t>
      </w:r>
      <w:r w:rsidRPr="00A33A8D">
        <w:rPr>
          <w:sz w:val="28"/>
          <w:szCs w:val="28"/>
        </w:rPr>
        <w:t>«Охоронапраці в галузі» (галузьзнань – 22 Охороназдоров'я, спеціальність – 222 Медицина, ступіньвищоїосвіти – магістр, освітньо-професійнапрограма – Медицина, рівеньвищоїосвіти – другий(магістерський), кваліфікаціяпрофесійна – лікар) (укладачі:Коцюруба В.П., Шевченко О.Т., Сівак О.А.)</w:t>
      </w:r>
    </w:p>
    <w:p w:rsidR="00A33A8D" w:rsidRPr="00A33A8D" w:rsidRDefault="00A33A8D" w:rsidP="007E00EC">
      <w:pPr>
        <w:pStyle w:val="affc"/>
        <w:numPr>
          <w:ilvl w:val="0"/>
          <w:numId w:val="74"/>
        </w:numPr>
        <w:ind w:left="0" w:firstLine="709"/>
        <w:jc w:val="both"/>
        <w:rPr>
          <w:sz w:val="28"/>
          <w:szCs w:val="28"/>
        </w:rPr>
      </w:pPr>
      <w:r w:rsidRPr="00A33A8D">
        <w:rPr>
          <w:sz w:val="28"/>
          <w:szCs w:val="28"/>
        </w:rPr>
        <w:t>Курс лекцій з предмету «Основибіоетики та біобезпеки» для студентівспеціальності 222 Медицина на базі ОКР «молодшийспеціаліст» за скороченимтерміномнавчання, рівеньвищоїосвіти – другий (магістерський), кваліфікаціяпрофесійна – лікар (укладачі:Лінєвич К. А., Снісар О. А</w:t>
      </w:r>
    </w:p>
    <w:p w:rsidR="00A33A8D" w:rsidRPr="00A33A8D" w:rsidRDefault="00A33A8D" w:rsidP="007E00EC">
      <w:pPr>
        <w:pStyle w:val="affc"/>
        <w:numPr>
          <w:ilvl w:val="0"/>
          <w:numId w:val="74"/>
        </w:numPr>
        <w:ind w:left="0" w:firstLine="709"/>
        <w:jc w:val="both"/>
        <w:rPr>
          <w:sz w:val="28"/>
          <w:szCs w:val="28"/>
        </w:rPr>
      </w:pPr>
      <w:r w:rsidRPr="00A33A8D">
        <w:rPr>
          <w:sz w:val="28"/>
          <w:szCs w:val="28"/>
        </w:rPr>
        <w:t>Лекції-презентації з предмету «Основибіоетики та біобезпеки» для студентівспеціальності 222 Медицина на базі ОКР «молодшийспеціаліст» за скороченимтерміномнавчання, рівеньвищоїосвіти – другий (магістерський), кваліфікаціяпрофесійна – лікар (укладач:Лінєвич К. А.)</w:t>
      </w:r>
    </w:p>
    <w:p w:rsidR="00A33A8D" w:rsidRPr="00A33A8D" w:rsidRDefault="00A33A8D" w:rsidP="007E00EC">
      <w:pPr>
        <w:pStyle w:val="affc"/>
        <w:numPr>
          <w:ilvl w:val="0"/>
          <w:numId w:val="74"/>
        </w:numPr>
        <w:ind w:left="0" w:firstLine="709"/>
        <w:jc w:val="both"/>
        <w:rPr>
          <w:sz w:val="28"/>
          <w:szCs w:val="28"/>
        </w:rPr>
      </w:pPr>
      <w:r w:rsidRPr="00A33A8D">
        <w:rPr>
          <w:sz w:val="28"/>
          <w:szCs w:val="28"/>
        </w:rPr>
        <w:t>Курс лекцій з предмету «Безпекажиттєдіяльності» для студентівспеціальності 222 Медицина на базі ОКР «молодшийспеціаліст» за скороченимтерміномнавчання, рівеньвищоїосвіти – другий (магістерський), кваліфікаціяпрофесійна – лікар (укладачі:Лінєвич К. А., Снісар О. А.</w:t>
      </w:r>
    </w:p>
    <w:p w:rsidR="00A33A8D" w:rsidRPr="00A33A8D" w:rsidRDefault="00A33A8D" w:rsidP="007E00EC">
      <w:pPr>
        <w:pStyle w:val="affc"/>
        <w:numPr>
          <w:ilvl w:val="0"/>
          <w:numId w:val="74"/>
        </w:numPr>
        <w:ind w:left="0" w:firstLine="709"/>
        <w:jc w:val="both"/>
        <w:rPr>
          <w:sz w:val="28"/>
          <w:szCs w:val="28"/>
        </w:rPr>
      </w:pPr>
      <w:r w:rsidRPr="00A33A8D">
        <w:rPr>
          <w:sz w:val="28"/>
          <w:szCs w:val="28"/>
        </w:rPr>
        <w:t>Курс лекцій з предмету «Медична хімія» для студентів спеціальності 222 Медицина, рівень вищої освіти – другий (магістерський), кваліфікаціяпрофесійна – лікар (укладачі: Карпенко Ю.П., Маслюк О.О., Магльована Т.В.)</w:t>
      </w:r>
    </w:p>
    <w:p w:rsidR="00A33A8D" w:rsidRPr="00A33A8D" w:rsidRDefault="00A33A8D" w:rsidP="007E00EC">
      <w:pPr>
        <w:pStyle w:val="affc"/>
        <w:numPr>
          <w:ilvl w:val="0"/>
          <w:numId w:val="74"/>
        </w:numPr>
        <w:ind w:left="0" w:firstLine="709"/>
        <w:jc w:val="both"/>
        <w:rPr>
          <w:sz w:val="28"/>
          <w:szCs w:val="28"/>
        </w:rPr>
      </w:pPr>
      <w:r w:rsidRPr="00A33A8D">
        <w:rPr>
          <w:sz w:val="28"/>
          <w:szCs w:val="28"/>
        </w:rPr>
        <w:t>Курс лекцій з предмету «Біологічнахімія» для студентівспеціальності 223 Медсестринство, рівеньвищоїосвіти – перший (бакалаврський) (укладач:Ліфер К.О.).</w:t>
      </w:r>
    </w:p>
    <w:p w:rsidR="00A33A8D" w:rsidRPr="00A33A8D" w:rsidRDefault="00A33A8D" w:rsidP="007E00EC">
      <w:pPr>
        <w:pStyle w:val="affc"/>
        <w:numPr>
          <w:ilvl w:val="0"/>
          <w:numId w:val="74"/>
        </w:numPr>
        <w:ind w:left="0" w:firstLine="709"/>
        <w:jc w:val="both"/>
        <w:rPr>
          <w:sz w:val="28"/>
          <w:szCs w:val="28"/>
        </w:rPr>
      </w:pPr>
      <w:r w:rsidRPr="00A33A8D">
        <w:rPr>
          <w:sz w:val="28"/>
          <w:szCs w:val="28"/>
        </w:rPr>
        <w:t>Курс лекцій з предмету «Медичнабіологія» для студентів 223 Медсестринство, освітньо-професійнапрограма – Лікувальна справа (укладач:Білик Л.В.)</w:t>
      </w:r>
    </w:p>
    <w:p w:rsidR="00A33A8D" w:rsidRPr="00A33A8D" w:rsidRDefault="00A33A8D" w:rsidP="007E00EC">
      <w:pPr>
        <w:pStyle w:val="affc"/>
        <w:numPr>
          <w:ilvl w:val="0"/>
          <w:numId w:val="74"/>
        </w:numPr>
        <w:ind w:left="0" w:firstLine="709"/>
        <w:jc w:val="both"/>
        <w:rPr>
          <w:sz w:val="28"/>
          <w:szCs w:val="28"/>
        </w:rPr>
      </w:pPr>
      <w:r w:rsidRPr="00A33A8D">
        <w:rPr>
          <w:sz w:val="28"/>
          <w:szCs w:val="28"/>
        </w:rPr>
        <w:t>Робочийзошит для проведенняпрактичних занять з предмету «Біологія з основами генетики» для студентівспеціальності 226 Фармація, промисловафармація, рівеньвищоїосвіти – перший (бакалаврський) (укладачі:Лінєвич К. А., Снісар О. А.)</w:t>
      </w:r>
    </w:p>
    <w:p w:rsidR="00A33A8D" w:rsidRPr="00A33A8D" w:rsidRDefault="00A33A8D" w:rsidP="007E00EC">
      <w:pPr>
        <w:pStyle w:val="affc"/>
        <w:numPr>
          <w:ilvl w:val="0"/>
          <w:numId w:val="74"/>
        </w:numPr>
        <w:ind w:left="0" w:firstLine="709"/>
        <w:jc w:val="both"/>
        <w:rPr>
          <w:sz w:val="28"/>
          <w:szCs w:val="28"/>
        </w:rPr>
      </w:pPr>
      <w:r w:rsidRPr="00A33A8D">
        <w:rPr>
          <w:sz w:val="28"/>
          <w:szCs w:val="28"/>
        </w:rPr>
        <w:lastRenderedPageBreak/>
        <w:t>Робочийзошит з предмета «Медичнабіологія» (Частина 2) для студентівспеціальності 222 Медицина, рівеньвищоїосвіти – другий (магістерський), кваліфікаціяпрофесійна – лікар (укладачі:Губенко І. Я.,Снісар О. А., Лінєвич К. А.)</w:t>
      </w:r>
    </w:p>
    <w:p w:rsidR="00A33A8D" w:rsidRPr="00A33A8D" w:rsidRDefault="00A33A8D" w:rsidP="007E00EC">
      <w:pPr>
        <w:pStyle w:val="affc"/>
        <w:numPr>
          <w:ilvl w:val="0"/>
          <w:numId w:val="74"/>
        </w:numPr>
        <w:ind w:left="0" w:firstLine="709"/>
        <w:jc w:val="both"/>
        <w:rPr>
          <w:sz w:val="28"/>
          <w:szCs w:val="28"/>
        </w:rPr>
      </w:pPr>
      <w:r w:rsidRPr="00A33A8D">
        <w:rPr>
          <w:sz w:val="28"/>
          <w:szCs w:val="28"/>
        </w:rPr>
        <w:t>Робочийзошит для проведенняпрактичних занять з предмету</w:t>
      </w:r>
      <w:r w:rsidR="00EC6391">
        <w:rPr>
          <w:sz w:val="28"/>
          <w:szCs w:val="28"/>
        </w:rPr>
        <w:t xml:space="preserve"> </w:t>
      </w:r>
      <w:r w:rsidRPr="00A33A8D">
        <w:rPr>
          <w:sz w:val="28"/>
          <w:szCs w:val="28"/>
        </w:rPr>
        <w:t>«Медичнахімія» для спеціальності 223 Медсестринство, освітньо-професійнапрограма – Лікувальна справа (укладачі:Губенко І.Я., Канак Л.А., Маслюк О.О., Кухнюк О.В., Карпенко Ю.П.)</w:t>
      </w:r>
    </w:p>
    <w:p w:rsidR="00A33A8D" w:rsidRPr="00A33A8D" w:rsidRDefault="00A33A8D" w:rsidP="007E00EC">
      <w:pPr>
        <w:pStyle w:val="affc"/>
        <w:numPr>
          <w:ilvl w:val="0"/>
          <w:numId w:val="74"/>
        </w:numPr>
        <w:ind w:left="0" w:firstLine="709"/>
        <w:jc w:val="both"/>
        <w:rPr>
          <w:sz w:val="28"/>
          <w:szCs w:val="28"/>
        </w:rPr>
      </w:pPr>
      <w:r w:rsidRPr="00A33A8D">
        <w:rPr>
          <w:sz w:val="28"/>
          <w:szCs w:val="28"/>
        </w:rPr>
        <w:t>Робочийзошит з хімії для студентівспеціальності 226 Фармація, промисловафармація з включенимизавданнями для підготовки до ЗНО (укладачі: Губенко І. Я., Карпенко Ю. П.)</w:t>
      </w:r>
    </w:p>
    <w:p w:rsidR="00A33A8D" w:rsidRPr="00A33A8D" w:rsidRDefault="00A33A8D" w:rsidP="007E00EC">
      <w:pPr>
        <w:pStyle w:val="affc"/>
        <w:numPr>
          <w:ilvl w:val="0"/>
          <w:numId w:val="74"/>
        </w:numPr>
        <w:ind w:left="0" w:firstLine="709"/>
        <w:jc w:val="both"/>
        <w:rPr>
          <w:sz w:val="28"/>
          <w:szCs w:val="28"/>
        </w:rPr>
      </w:pPr>
      <w:r w:rsidRPr="00A33A8D">
        <w:rPr>
          <w:sz w:val="28"/>
          <w:szCs w:val="28"/>
        </w:rPr>
        <w:t>Робочийзошит з предмету «Аналітична хімія» для студентів спеціальності 226 Фармація, промислова фармація, рівень вищої освіти – перший (бакалаврський). К фарм 1 Д. Частина ІІ. (укладачі: Губенко І. Я., Кухнюк О. В.)</w:t>
      </w:r>
    </w:p>
    <w:p w:rsidR="00A33A8D" w:rsidRPr="00A33A8D" w:rsidRDefault="00A33A8D" w:rsidP="007E00EC">
      <w:pPr>
        <w:pStyle w:val="affc"/>
        <w:numPr>
          <w:ilvl w:val="0"/>
          <w:numId w:val="74"/>
        </w:numPr>
        <w:ind w:left="0" w:firstLine="709"/>
        <w:jc w:val="both"/>
        <w:rPr>
          <w:sz w:val="28"/>
          <w:szCs w:val="28"/>
        </w:rPr>
      </w:pPr>
      <w:r w:rsidRPr="00A33A8D">
        <w:rPr>
          <w:sz w:val="28"/>
          <w:szCs w:val="28"/>
        </w:rPr>
        <w:t>Робочийзошит з предмету «Аналітична хімія» для студентів спеціальності 226 Фармація, промислова фармація, рівень вищої освіти – перший (бакалаврський). Заочна форма навчання (укладачі:Губенко І. Я., Борисенко Н.М.,Кухнюк О. В., ,Ліфер К.О.)</w:t>
      </w:r>
    </w:p>
    <w:p w:rsidR="00A33A8D" w:rsidRPr="00A33A8D" w:rsidRDefault="00A33A8D" w:rsidP="007E00EC">
      <w:pPr>
        <w:pStyle w:val="affc"/>
        <w:numPr>
          <w:ilvl w:val="0"/>
          <w:numId w:val="74"/>
        </w:numPr>
        <w:ind w:left="0" w:firstLine="709"/>
        <w:jc w:val="both"/>
        <w:rPr>
          <w:sz w:val="28"/>
          <w:szCs w:val="28"/>
        </w:rPr>
      </w:pPr>
      <w:r w:rsidRPr="00A33A8D">
        <w:rPr>
          <w:sz w:val="28"/>
          <w:szCs w:val="28"/>
        </w:rPr>
        <w:t>Матеріали для методичного забезпеченняпроведенняпрактичних занять з предмету «Медичнахімія» для студентівспеціальності 222 Медицина, рівеньвищоїосвіти – другий (магістерський), кваліфікаціяпрофесійна – лікар (укладач:Карпенко Ю. П.)</w:t>
      </w:r>
    </w:p>
    <w:p w:rsidR="00A33A8D" w:rsidRPr="00A33A8D" w:rsidRDefault="00A33A8D" w:rsidP="007E00EC">
      <w:pPr>
        <w:pStyle w:val="affc"/>
        <w:numPr>
          <w:ilvl w:val="0"/>
          <w:numId w:val="74"/>
        </w:numPr>
        <w:ind w:left="0" w:firstLine="709"/>
        <w:jc w:val="both"/>
        <w:rPr>
          <w:sz w:val="28"/>
          <w:szCs w:val="28"/>
        </w:rPr>
      </w:pPr>
      <w:r w:rsidRPr="00A33A8D">
        <w:rPr>
          <w:sz w:val="28"/>
          <w:szCs w:val="28"/>
        </w:rPr>
        <w:t>Матеріали для методичного забезпеченняпроведенняпрактичних занять з предмету «Біологічнахімія» для студентівспеціальності 223 Медсестринство, рівеньвищоїосвіти – перший (бакалаврський) (укладач:Ліфер К.О.)</w:t>
      </w:r>
    </w:p>
    <w:p w:rsidR="00A33A8D" w:rsidRPr="00A33A8D" w:rsidRDefault="00A33A8D" w:rsidP="007E00EC">
      <w:pPr>
        <w:pStyle w:val="affc"/>
        <w:numPr>
          <w:ilvl w:val="0"/>
          <w:numId w:val="74"/>
        </w:numPr>
        <w:ind w:left="0" w:firstLine="709"/>
        <w:jc w:val="both"/>
        <w:rPr>
          <w:sz w:val="28"/>
          <w:szCs w:val="28"/>
        </w:rPr>
      </w:pPr>
      <w:r w:rsidRPr="00A33A8D">
        <w:rPr>
          <w:sz w:val="28"/>
          <w:szCs w:val="28"/>
        </w:rPr>
        <w:t>БіологіяТиповітестовізавдання до ЗНО – 2020 / С.І. Дерій, Л.М. Ілюха, О.В. Ілюха, К.А. Лінєвич та ін. Київ : «Літера ЛТД», 2019. 96 с.</w:t>
      </w:r>
    </w:p>
    <w:p w:rsidR="00A33A8D" w:rsidRPr="00A33A8D" w:rsidRDefault="00A33A8D" w:rsidP="007E00EC">
      <w:pPr>
        <w:pStyle w:val="affc"/>
        <w:numPr>
          <w:ilvl w:val="0"/>
          <w:numId w:val="74"/>
        </w:numPr>
        <w:ind w:left="0" w:firstLine="709"/>
        <w:jc w:val="both"/>
        <w:rPr>
          <w:sz w:val="28"/>
          <w:szCs w:val="28"/>
        </w:rPr>
      </w:pPr>
      <w:r w:rsidRPr="00A33A8D">
        <w:rPr>
          <w:sz w:val="28"/>
          <w:szCs w:val="28"/>
        </w:rPr>
        <w:t>Збірниктестовихзавдань з предмету «Медичнабіологія» для підготовки до інтегрованого тестового іспиту «Крок 1» студентівспеціальності 222 Медицина, рівеньвищоїосвіти – другий (магістерський), кваліфікаціяпрофесійна – лікар (укладачі:Снісар О. А., Лінєвич К. А.).</w:t>
      </w:r>
    </w:p>
    <w:p w:rsidR="00A33A8D" w:rsidRPr="00A33A8D" w:rsidRDefault="00A33A8D" w:rsidP="007E00EC">
      <w:pPr>
        <w:pStyle w:val="affc"/>
        <w:numPr>
          <w:ilvl w:val="0"/>
          <w:numId w:val="74"/>
        </w:numPr>
        <w:ind w:left="0" w:firstLine="709"/>
        <w:jc w:val="both"/>
        <w:rPr>
          <w:sz w:val="28"/>
          <w:szCs w:val="28"/>
        </w:rPr>
      </w:pPr>
      <w:r w:rsidRPr="00A33A8D">
        <w:rPr>
          <w:sz w:val="28"/>
          <w:szCs w:val="28"/>
        </w:rPr>
        <w:t>Збірниктестовихзавдань з предмету «Медичнахімія» для студентівспеціальності 222 Медицина, рівеньвищоїосвіти – другий (магістерський), кваліфікаціяпрофесійна – лікар (укладач:Карпенко Ю. П.)</w:t>
      </w:r>
    </w:p>
    <w:p w:rsidR="00A33A8D" w:rsidRPr="00A33A8D" w:rsidRDefault="00A33A8D" w:rsidP="007E00EC">
      <w:pPr>
        <w:pStyle w:val="affc"/>
        <w:numPr>
          <w:ilvl w:val="0"/>
          <w:numId w:val="74"/>
        </w:numPr>
        <w:ind w:left="0" w:firstLine="709"/>
        <w:jc w:val="both"/>
        <w:rPr>
          <w:sz w:val="28"/>
          <w:szCs w:val="28"/>
        </w:rPr>
      </w:pPr>
      <w:r w:rsidRPr="00A33A8D">
        <w:rPr>
          <w:sz w:val="28"/>
          <w:szCs w:val="28"/>
        </w:rPr>
        <w:t>Збірниктестовихзавдань з предмета «Клінічні лабораторні дослідження» для студентів спеціальності 224 Технології медичної діагностики та лікування, освітньо-професійна програма - Лабораторна діагностика, ОКР – молодшийспеціаліст (укладач:Ліфер К.О.)</w:t>
      </w:r>
    </w:p>
    <w:p w:rsidR="00A33A8D" w:rsidRPr="00A33A8D" w:rsidRDefault="00A33A8D" w:rsidP="007E00EC">
      <w:pPr>
        <w:pStyle w:val="affc"/>
        <w:numPr>
          <w:ilvl w:val="0"/>
          <w:numId w:val="74"/>
        </w:numPr>
        <w:ind w:left="0" w:firstLine="709"/>
        <w:jc w:val="both"/>
        <w:rPr>
          <w:sz w:val="28"/>
          <w:szCs w:val="28"/>
        </w:rPr>
      </w:pPr>
      <w:r w:rsidRPr="00A33A8D">
        <w:rPr>
          <w:sz w:val="28"/>
          <w:szCs w:val="28"/>
        </w:rPr>
        <w:t>Збірниктестовихзавдань з предмета «Біологічна хімія з біохімічними методами дослідження» для студентів спеціальності 224 Технології медичної діагностики та лікування, освітньо-професійна програма – Лабораторна діагностика, ОКР – молодшийспеціаліст (укладач:Ліфер К.О.)</w:t>
      </w:r>
    </w:p>
    <w:p w:rsidR="00A33A8D" w:rsidRPr="00A33A8D" w:rsidRDefault="00A33A8D" w:rsidP="007E00EC">
      <w:pPr>
        <w:pStyle w:val="affc"/>
        <w:numPr>
          <w:ilvl w:val="0"/>
          <w:numId w:val="74"/>
        </w:numPr>
        <w:ind w:left="0" w:firstLine="709"/>
        <w:jc w:val="both"/>
        <w:rPr>
          <w:sz w:val="28"/>
          <w:szCs w:val="28"/>
        </w:rPr>
      </w:pPr>
      <w:r w:rsidRPr="00A33A8D">
        <w:rPr>
          <w:sz w:val="28"/>
          <w:szCs w:val="28"/>
        </w:rPr>
        <w:lastRenderedPageBreak/>
        <w:t>Збірниктестовихзавдань з предмету «Аналітичнахімія» для студентівспеціальності 226 Фармація, промисловафармація, рівеньвищоїосвіти – перший (бакалаврський) (укладач:Ліфер К.О.)</w:t>
      </w:r>
    </w:p>
    <w:p w:rsidR="00A33A8D" w:rsidRPr="00A33A8D" w:rsidRDefault="00A33A8D" w:rsidP="007E00EC">
      <w:pPr>
        <w:pStyle w:val="affc"/>
        <w:numPr>
          <w:ilvl w:val="0"/>
          <w:numId w:val="74"/>
        </w:numPr>
        <w:ind w:left="0" w:firstLine="709"/>
        <w:jc w:val="both"/>
        <w:rPr>
          <w:sz w:val="28"/>
          <w:szCs w:val="28"/>
        </w:rPr>
      </w:pPr>
      <w:r w:rsidRPr="00A33A8D">
        <w:rPr>
          <w:sz w:val="28"/>
          <w:szCs w:val="28"/>
        </w:rPr>
        <w:t>Збірниктестовихзавдань з предмету «Медичнабіологія» для студентів 223 Медсестринство, освітньо-професійнапрограма – Лікувальна справа (укладач:Білик Л.В.)</w:t>
      </w:r>
    </w:p>
    <w:p w:rsidR="00A33A8D" w:rsidRPr="00A33A8D" w:rsidRDefault="00A33A8D" w:rsidP="007E00EC">
      <w:pPr>
        <w:pStyle w:val="affc"/>
        <w:numPr>
          <w:ilvl w:val="0"/>
          <w:numId w:val="74"/>
        </w:numPr>
        <w:ind w:left="0" w:firstLine="709"/>
        <w:jc w:val="both"/>
        <w:rPr>
          <w:sz w:val="28"/>
          <w:szCs w:val="28"/>
        </w:rPr>
      </w:pPr>
      <w:r w:rsidRPr="00A33A8D">
        <w:rPr>
          <w:sz w:val="28"/>
          <w:szCs w:val="28"/>
        </w:rPr>
        <w:t>Методичнірекомендації до виконаннясамостійноїроботи з навчальноїдисципліни «Аналітичнахімія» для студентівспеціальності 226 Фармація, промисловафармація, рівеньвищоїосвіти – перший (бакалаврський) (укладач:Кухнюк О. В.)</w:t>
      </w:r>
    </w:p>
    <w:p w:rsidR="00A33A8D" w:rsidRPr="00A33A8D" w:rsidRDefault="00A33A8D" w:rsidP="007E00EC">
      <w:pPr>
        <w:pStyle w:val="affc"/>
        <w:numPr>
          <w:ilvl w:val="0"/>
          <w:numId w:val="74"/>
        </w:numPr>
        <w:ind w:left="0" w:firstLine="709"/>
        <w:jc w:val="both"/>
        <w:rPr>
          <w:sz w:val="28"/>
          <w:szCs w:val="28"/>
        </w:rPr>
      </w:pPr>
      <w:r w:rsidRPr="00A33A8D">
        <w:rPr>
          <w:sz w:val="28"/>
          <w:szCs w:val="28"/>
        </w:rPr>
        <w:t>Методичнірекомендації до виконаннясамостійноїроботи з предмету «Медичнабіологія» для студентів 223 Медсестринство, освітньо-професійнапрограма – Лікувальна справа (укладач:Білик Л.В.)</w:t>
      </w:r>
    </w:p>
    <w:p w:rsidR="00A33A8D" w:rsidRPr="00A33A8D" w:rsidRDefault="00A33A8D" w:rsidP="007E00EC">
      <w:pPr>
        <w:pStyle w:val="affc"/>
        <w:numPr>
          <w:ilvl w:val="0"/>
          <w:numId w:val="74"/>
        </w:numPr>
        <w:ind w:left="0" w:firstLine="709"/>
        <w:jc w:val="both"/>
        <w:rPr>
          <w:sz w:val="28"/>
          <w:szCs w:val="28"/>
        </w:rPr>
      </w:pPr>
      <w:r w:rsidRPr="00A33A8D">
        <w:rPr>
          <w:sz w:val="28"/>
          <w:szCs w:val="28"/>
        </w:rPr>
        <w:t>Методичнірекомендації до виконаннясамостійноїроботи з навчальноїдисципліни «Безпекажиттєдіяльності; основибіоетики та біобезпеки» для студентівспеціальності 222 Медицина, рівеньвищоїосвіти – другий (магістерський), кваліфікаціяпрофесійна – лікар (укладачі:Лінєвич К. А., Снісар О. А.)</w:t>
      </w:r>
    </w:p>
    <w:p w:rsidR="00A33A8D" w:rsidRPr="00A33A8D" w:rsidRDefault="00A33A8D" w:rsidP="007E00EC">
      <w:pPr>
        <w:pStyle w:val="affc"/>
        <w:numPr>
          <w:ilvl w:val="0"/>
          <w:numId w:val="74"/>
        </w:numPr>
        <w:ind w:left="0" w:firstLine="709"/>
        <w:jc w:val="both"/>
        <w:rPr>
          <w:sz w:val="28"/>
          <w:szCs w:val="28"/>
        </w:rPr>
      </w:pPr>
      <w:r w:rsidRPr="00A33A8D">
        <w:rPr>
          <w:sz w:val="28"/>
          <w:szCs w:val="28"/>
        </w:rPr>
        <w:t>Методичнірекомендації до виконаннясамостійноїроботи з навчальноїдисципліни «Основибіоетики та біобезпеки» для студентівспеціальності 222 Медицина на базі ОКР «молодшийспеціаліст» за скороченимтерміномнавчання, рівеньвищоїосвіти – другий (магістерський), кваліфікаціяпрофесійна – лікар (укладач:Лінєвич К. А.)</w:t>
      </w:r>
    </w:p>
    <w:p w:rsidR="00A33A8D" w:rsidRPr="00A33A8D" w:rsidRDefault="00A33A8D" w:rsidP="007E00EC">
      <w:pPr>
        <w:pStyle w:val="affc"/>
        <w:numPr>
          <w:ilvl w:val="0"/>
          <w:numId w:val="74"/>
        </w:numPr>
        <w:ind w:left="0" w:firstLine="709"/>
        <w:jc w:val="both"/>
        <w:rPr>
          <w:sz w:val="28"/>
          <w:szCs w:val="28"/>
        </w:rPr>
      </w:pPr>
      <w:r w:rsidRPr="00A33A8D">
        <w:rPr>
          <w:sz w:val="28"/>
          <w:szCs w:val="28"/>
        </w:rPr>
        <w:t>Навчально-методичний комплекс з навчальної дисципліни «</w:t>
      </w:r>
      <w:r w:rsidRPr="00A33A8D">
        <w:rPr>
          <w:color w:val="000000"/>
          <w:sz w:val="28"/>
          <w:szCs w:val="28"/>
        </w:rPr>
        <w:t>Фізіологія»</w:t>
      </w:r>
      <w:r w:rsidRPr="00A33A8D">
        <w:rPr>
          <w:sz w:val="28"/>
          <w:szCs w:val="28"/>
        </w:rPr>
        <w:t>для спеціальністі 222 «Медицина»,223 Медсестринство ОПП Екстрена медицина (укладач: Федченко Ю.О.)</w:t>
      </w:r>
    </w:p>
    <w:p w:rsidR="00A33A8D" w:rsidRPr="00A33A8D" w:rsidRDefault="00A33A8D" w:rsidP="007E00EC">
      <w:pPr>
        <w:pStyle w:val="affc"/>
        <w:numPr>
          <w:ilvl w:val="0"/>
          <w:numId w:val="74"/>
        </w:numPr>
        <w:ind w:left="0" w:firstLine="709"/>
        <w:jc w:val="both"/>
        <w:rPr>
          <w:sz w:val="28"/>
          <w:szCs w:val="28"/>
        </w:rPr>
      </w:pPr>
      <w:r w:rsidRPr="00A33A8D">
        <w:rPr>
          <w:sz w:val="28"/>
          <w:szCs w:val="28"/>
        </w:rPr>
        <w:t>Навчально-методичний комплекс з навчальної дисципліни «</w:t>
      </w:r>
      <w:r w:rsidRPr="00A33A8D">
        <w:rPr>
          <w:color w:val="000000"/>
          <w:sz w:val="28"/>
          <w:szCs w:val="28"/>
        </w:rPr>
        <w:t>Патоморфологія та патофізіологія»</w:t>
      </w:r>
      <w:r w:rsidRPr="00A33A8D">
        <w:rPr>
          <w:sz w:val="28"/>
          <w:szCs w:val="28"/>
        </w:rPr>
        <w:t xml:space="preserve"> для спеціальністі 222 «Медицина»,223 Медсестринство ОПП Екстрена медицина (укладач: Рубан А.М.)</w:t>
      </w:r>
    </w:p>
    <w:p w:rsidR="00A33A8D" w:rsidRPr="00A33A8D" w:rsidRDefault="00A33A8D" w:rsidP="007E00EC">
      <w:pPr>
        <w:pStyle w:val="affc"/>
        <w:numPr>
          <w:ilvl w:val="0"/>
          <w:numId w:val="74"/>
        </w:numPr>
        <w:ind w:left="0" w:firstLine="709"/>
        <w:jc w:val="both"/>
        <w:rPr>
          <w:sz w:val="28"/>
          <w:szCs w:val="28"/>
        </w:rPr>
      </w:pPr>
      <w:r w:rsidRPr="00A33A8D">
        <w:rPr>
          <w:sz w:val="28"/>
          <w:szCs w:val="28"/>
        </w:rPr>
        <w:t>Навчально-методичний комплекс з навчальної дисципліни «</w:t>
      </w:r>
      <w:r w:rsidRPr="00A33A8D">
        <w:rPr>
          <w:color w:val="000000"/>
          <w:sz w:val="28"/>
          <w:szCs w:val="28"/>
        </w:rPr>
        <w:t>Посттравматичністресовірозлади»</w:t>
      </w:r>
      <w:r w:rsidRPr="00A33A8D">
        <w:rPr>
          <w:sz w:val="28"/>
          <w:szCs w:val="28"/>
        </w:rPr>
        <w:t xml:space="preserve"> для спеціальністі 222 «Медицина»,223 Медсестринство ОПП Екстрена медицина (укладач: Демченко А.В.)</w:t>
      </w:r>
    </w:p>
    <w:p w:rsidR="00A33A8D" w:rsidRPr="00A33A8D" w:rsidRDefault="00A33A8D" w:rsidP="007E00EC">
      <w:pPr>
        <w:pStyle w:val="affc"/>
        <w:numPr>
          <w:ilvl w:val="0"/>
          <w:numId w:val="74"/>
        </w:numPr>
        <w:ind w:left="0" w:firstLine="709"/>
        <w:jc w:val="both"/>
        <w:rPr>
          <w:sz w:val="28"/>
          <w:szCs w:val="28"/>
        </w:rPr>
      </w:pPr>
      <w:r w:rsidRPr="00A33A8D">
        <w:rPr>
          <w:sz w:val="28"/>
          <w:szCs w:val="28"/>
        </w:rPr>
        <w:t>Формування духовних цінностей майбутніх рятувальників в умовах акмеологічного середовища ЗВО ДСНС України: навчальний посібник / А.В. Демченко, С.М. Биченко, С.А. Мукомел та ін. Черкаси, 2020.</w:t>
      </w:r>
    </w:p>
    <w:p w:rsidR="00A33A8D" w:rsidRPr="00A33A8D" w:rsidRDefault="00A33A8D" w:rsidP="007E00EC">
      <w:pPr>
        <w:pStyle w:val="affc"/>
        <w:numPr>
          <w:ilvl w:val="0"/>
          <w:numId w:val="74"/>
        </w:numPr>
        <w:ind w:left="0" w:firstLine="709"/>
        <w:jc w:val="both"/>
        <w:rPr>
          <w:sz w:val="28"/>
          <w:szCs w:val="28"/>
        </w:rPr>
      </w:pPr>
      <w:r w:rsidRPr="00A33A8D">
        <w:rPr>
          <w:sz w:val="28"/>
          <w:szCs w:val="28"/>
        </w:rPr>
        <w:t>Кравченко О. П. Робочий зошит для практичних занять</w:t>
      </w:r>
      <w:r w:rsidR="00EC6391">
        <w:rPr>
          <w:sz w:val="28"/>
          <w:szCs w:val="28"/>
        </w:rPr>
        <w:t xml:space="preserve"> </w:t>
      </w:r>
      <w:r w:rsidRPr="00A33A8D">
        <w:rPr>
          <w:sz w:val="28"/>
          <w:szCs w:val="28"/>
        </w:rPr>
        <w:t>та самостійної роботи Рівень вищої освіти перший (бакалаврський) Галузь знань 22 Охорона здоров’я Спеціальність 226 Фармація.</w:t>
      </w:r>
    </w:p>
    <w:p w:rsidR="00A33A8D" w:rsidRPr="00A33A8D" w:rsidRDefault="00A33A8D" w:rsidP="00A33A8D">
      <w:pPr>
        <w:ind w:left="360"/>
        <w:jc w:val="both"/>
        <w:rPr>
          <w:sz w:val="28"/>
          <w:szCs w:val="28"/>
        </w:rPr>
      </w:pPr>
    </w:p>
    <w:p w:rsidR="00A33A8D" w:rsidRPr="00EC6391" w:rsidRDefault="00A33A8D" w:rsidP="00A33A8D">
      <w:pPr>
        <w:ind w:left="360"/>
        <w:jc w:val="both"/>
        <w:rPr>
          <w:b/>
          <w:sz w:val="28"/>
          <w:szCs w:val="28"/>
        </w:rPr>
      </w:pPr>
      <w:r w:rsidRPr="00EC6391">
        <w:rPr>
          <w:b/>
          <w:sz w:val="28"/>
          <w:szCs w:val="28"/>
        </w:rPr>
        <w:t>Розроблено 22 навчальн</w:t>
      </w:r>
      <w:r w:rsidR="00EC6391">
        <w:rPr>
          <w:b/>
          <w:sz w:val="28"/>
          <w:szCs w:val="28"/>
        </w:rPr>
        <w:t>і</w:t>
      </w:r>
      <w:r w:rsidRPr="00EC6391">
        <w:rPr>
          <w:b/>
          <w:sz w:val="28"/>
          <w:szCs w:val="28"/>
        </w:rPr>
        <w:t xml:space="preserve"> програм</w:t>
      </w:r>
      <w:r w:rsidR="00EC6391">
        <w:rPr>
          <w:b/>
          <w:sz w:val="28"/>
          <w:szCs w:val="28"/>
        </w:rPr>
        <w:t>и</w:t>
      </w:r>
      <w:r w:rsidRPr="00EC6391">
        <w:rPr>
          <w:b/>
          <w:sz w:val="28"/>
          <w:szCs w:val="28"/>
        </w:rPr>
        <w:t>:</w:t>
      </w:r>
    </w:p>
    <w:p w:rsidR="00A33A8D" w:rsidRPr="00A33A8D" w:rsidRDefault="00A33A8D" w:rsidP="00A33A8D">
      <w:pPr>
        <w:ind w:left="360"/>
        <w:jc w:val="both"/>
        <w:rPr>
          <w:sz w:val="28"/>
          <w:szCs w:val="28"/>
        </w:rPr>
      </w:pPr>
    </w:p>
    <w:p w:rsidR="00A33A8D" w:rsidRPr="00A33A8D" w:rsidRDefault="00A33A8D" w:rsidP="007E00EC">
      <w:pPr>
        <w:pStyle w:val="affc"/>
        <w:numPr>
          <w:ilvl w:val="0"/>
          <w:numId w:val="75"/>
        </w:numPr>
        <w:ind w:left="0" w:firstLine="698"/>
        <w:jc w:val="both"/>
        <w:rPr>
          <w:sz w:val="28"/>
          <w:szCs w:val="28"/>
        </w:rPr>
      </w:pPr>
      <w:r w:rsidRPr="00A33A8D">
        <w:rPr>
          <w:sz w:val="28"/>
          <w:szCs w:val="28"/>
        </w:rPr>
        <w:t xml:space="preserve">Навчальна </w:t>
      </w:r>
      <w:r w:rsidRPr="00A33A8D">
        <w:rPr>
          <w:color w:val="000000"/>
          <w:sz w:val="28"/>
          <w:szCs w:val="28"/>
        </w:rPr>
        <w:t>програма з предмета «</w:t>
      </w:r>
      <w:r w:rsidRPr="00A33A8D">
        <w:rPr>
          <w:sz w:val="28"/>
          <w:szCs w:val="28"/>
        </w:rPr>
        <w:t>Клінічне медсестринство у внутрішній медицині</w:t>
      </w:r>
      <w:r w:rsidRPr="00A33A8D">
        <w:rPr>
          <w:color w:val="000000"/>
          <w:sz w:val="28"/>
          <w:szCs w:val="28"/>
        </w:rPr>
        <w:t xml:space="preserve">» для </w:t>
      </w:r>
      <w:r w:rsidRPr="00A33A8D">
        <w:rPr>
          <w:sz w:val="28"/>
          <w:szCs w:val="28"/>
        </w:rPr>
        <w:t xml:space="preserve">студентів за напрямом підготовки 22 «Охорона здоров’я», спеціальність </w:t>
      </w:r>
      <w:r w:rsidRPr="00A33A8D">
        <w:rPr>
          <w:color w:val="000000"/>
          <w:sz w:val="28"/>
          <w:szCs w:val="28"/>
        </w:rPr>
        <w:t>223 «Медсестринство»</w:t>
      </w:r>
      <w:r w:rsidRPr="00A33A8D">
        <w:rPr>
          <w:sz w:val="28"/>
          <w:szCs w:val="28"/>
        </w:rPr>
        <w:t xml:space="preserve"> ступінь вищої освіти – Магістр</w:t>
      </w:r>
      <w:r w:rsidRPr="00A33A8D">
        <w:rPr>
          <w:color w:val="000000"/>
          <w:sz w:val="28"/>
          <w:szCs w:val="28"/>
        </w:rPr>
        <w:t xml:space="preserve"> (укладачі: Губенко І.Я., Шапошнікова В.М.). </w:t>
      </w:r>
    </w:p>
    <w:p w:rsidR="00A33A8D" w:rsidRPr="00A33A8D" w:rsidRDefault="00A33A8D" w:rsidP="007E00EC">
      <w:pPr>
        <w:pStyle w:val="affc"/>
        <w:numPr>
          <w:ilvl w:val="0"/>
          <w:numId w:val="75"/>
        </w:numPr>
        <w:ind w:left="0" w:firstLine="698"/>
        <w:jc w:val="both"/>
        <w:rPr>
          <w:sz w:val="28"/>
          <w:szCs w:val="28"/>
        </w:rPr>
      </w:pPr>
      <w:r w:rsidRPr="00A33A8D">
        <w:rPr>
          <w:sz w:val="28"/>
          <w:szCs w:val="28"/>
        </w:rPr>
        <w:lastRenderedPageBreak/>
        <w:t>Навчальна програма з предмета «Клінічне медсестринство у сімейній медицині» для студентів за напрямом підготовки 22 «Охорона здоров’я», спеціальність 223 «Медсестринство» ступінь вищої освіти – Магістр (укладачі: Губенко І.Я., Шапошнікова В.М., Степанова Г.М.).</w:t>
      </w:r>
    </w:p>
    <w:p w:rsidR="00A33A8D" w:rsidRPr="00A33A8D" w:rsidRDefault="00A33A8D" w:rsidP="007E00EC">
      <w:pPr>
        <w:pStyle w:val="affc"/>
        <w:numPr>
          <w:ilvl w:val="0"/>
          <w:numId w:val="75"/>
        </w:numPr>
        <w:ind w:left="0" w:firstLine="698"/>
        <w:jc w:val="both"/>
        <w:rPr>
          <w:sz w:val="28"/>
          <w:szCs w:val="28"/>
        </w:rPr>
      </w:pPr>
      <w:r w:rsidRPr="00A33A8D">
        <w:rPr>
          <w:sz w:val="28"/>
          <w:szCs w:val="28"/>
        </w:rPr>
        <w:t xml:space="preserve">Навчальна програма з предмета «Загальна хірургія» для студентів за напрямом підготовки Галузь знань 22 «Охорона здоров'я», спеціальність 222 «Медицина», ступінь вищої освіти - Магістр, кваліфікація професійна «Лікар». (укладачі: Губенко І.Я., Жадинський А.М.). </w:t>
      </w:r>
    </w:p>
    <w:p w:rsidR="00A33A8D" w:rsidRPr="00A33A8D" w:rsidRDefault="00A33A8D" w:rsidP="007E00EC">
      <w:pPr>
        <w:pStyle w:val="affc"/>
        <w:numPr>
          <w:ilvl w:val="0"/>
          <w:numId w:val="75"/>
        </w:numPr>
        <w:ind w:left="0" w:firstLine="698"/>
        <w:jc w:val="both"/>
        <w:rPr>
          <w:sz w:val="28"/>
          <w:szCs w:val="28"/>
        </w:rPr>
      </w:pPr>
      <w:r w:rsidRPr="00A33A8D">
        <w:rPr>
          <w:sz w:val="28"/>
          <w:szCs w:val="28"/>
        </w:rPr>
        <w:t>Навчальна програма «Основи епідеміології» (галузь знань – 22 Охорона здоров'я, спеціальність – 223 Медсестринство, ступінь вищої освіти – бакалавр, спеціалізація – Екстрена медицина, ОПП – парамедик, рівень вищої освіти – перший (бакалаврський) (укладачі: Коцюруба В.П. Шевченко О.Т., Сівак О.А.).</w:t>
      </w:r>
    </w:p>
    <w:p w:rsidR="00A33A8D" w:rsidRPr="00A33A8D" w:rsidRDefault="00A33A8D" w:rsidP="007E00EC">
      <w:pPr>
        <w:pStyle w:val="affc"/>
        <w:numPr>
          <w:ilvl w:val="0"/>
          <w:numId w:val="75"/>
        </w:numPr>
        <w:ind w:left="0" w:firstLine="698"/>
        <w:jc w:val="both"/>
        <w:rPr>
          <w:sz w:val="28"/>
          <w:szCs w:val="28"/>
        </w:rPr>
      </w:pPr>
      <w:r w:rsidRPr="00A33A8D">
        <w:rPr>
          <w:sz w:val="28"/>
          <w:szCs w:val="28"/>
        </w:rPr>
        <w:t>Навчальна програма «Основи охорони праці та охорона праці в галузі» (галузь знань – 22 Охорона здоров'я, спеціальність – 223 Медсестринство, ступінь вищої освіти – бакалавр, спеціалізація – Екстрена медицина, ОПП – парамедик, рівень вищої освіти – перший (бакалаврський) (укладачі: Коцюруба В.П. Шевченко О.Т., Сівак О.А.).</w:t>
      </w:r>
    </w:p>
    <w:p w:rsidR="00A33A8D" w:rsidRPr="00A33A8D" w:rsidRDefault="00A33A8D" w:rsidP="007E00EC">
      <w:pPr>
        <w:pStyle w:val="Default"/>
        <w:numPr>
          <w:ilvl w:val="0"/>
          <w:numId w:val="75"/>
        </w:numPr>
        <w:ind w:left="0" w:firstLine="698"/>
        <w:jc w:val="both"/>
        <w:rPr>
          <w:sz w:val="28"/>
          <w:szCs w:val="28"/>
          <w:lang w:val="uk-UA"/>
        </w:rPr>
      </w:pPr>
      <w:r w:rsidRPr="00A33A8D">
        <w:rPr>
          <w:sz w:val="28"/>
          <w:szCs w:val="28"/>
          <w:lang w:val="uk-UA"/>
        </w:rPr>
        <w:t>Навчальна програма</w:t>
      </w:r>
      <w:r w:rsidR="00EC6391">
        <w:rPr>
          <w:sz w:val="28"/>
          <w:szCs w:val="28"/>
          <w:lang w:val="uk-UA"/>
        </w:rPr>
        <w:t xml:space="preserve"> </w:t>
      </w:r>
      <w:r w:rsidRPr="00A33A8D">
        <w:rPr>
          <w:sz w:val="28"/>
          <w:szCs w:val="28"/>
          <w:lang w:val="uk-UA"/>
        </w:rPr>
        <w:t>«Обстеження та визначення стану пацієнта»Галузь знань – 22 Охорона здоров'я;Спеціальність – 223 Медсестринство; Ступінь вищої освіти – бакалавр; Спеціальність- Екстренна медицина; Освітньо-професійна програма – Парамедик; Рівень вищої освіти – перший (бакалаврський);Кваліфікація професійна –Парамедик (укладачі: Діхтяренко А.М., Прокопенко Т.Б., Федосєєва О.В</w:t>
      </w:r>
    </w:p>
    <w:p w:rsidR="00A33A8D" w:rsidRPr="00A33A8D" w:rsidRDefault="00A33A8D" w:rsidP="007E00EC">
      <w:pPr>
        <w:pStyle w:val="Default"/>
        <w:numPr>
          <w:ilvl w:val="0"/>
          <w:numId w:val="75"/>
        </w:numPr>
        <w:ind w:left="0" w:firstLine="698"/>
        <w:jc w:val="both"/>
        <w:rPr>
          <w:sz w:val="28"/>
          <w:szCs w:val="28"/>
          <w:lang w:val="uk-UA"/>
        </w:rPr>
      </w:pPr>
      <w:r w:rsidRPr="00A33A8D">
        <w:rPr>
          <w:sz w:val="28"/>
          <w:szCs w:val="28"/>
          <w:lang w:val="uk-UA"/>
        </w:rPr>
        <w:t>Навчальна програма «Екстрена допомога при невідкладних станах в неврології»Галузь знань – 22 Охорона здоров'я;Спеціальність – 223 Медсестринство; Ступінь вищої освіти – бакалавр; Спеціальність- Екстренна медицина; Освітньо-професійна програма –Парамедик;Рівень вищої освіти – перший (бакалаврський);Кваліфікація професійна –Парамедик. (укладач: Бурлака Л.М. )</w:t>
      </w:r>
    </w:p>
    <w:p w:rsidR="00A33A8D" w:rsidRPr="00A33A8D" w:rsidRDefault="00A33A8D" w:rsidP="007E00EC">
      <w:pPr>
        <w:pStyle w:val="affc"/>
        <w:numPr>
          <w:ilvl w:val="0"/>
          <w:numId w:val="75"/>
        </w:numPr>
        <w:ind w:left="0" w:firstLine="698"/>
        <w:jc w:val="both"/>
        <w:rPr>
          <w:sz w:val="28"/>
          <w:szCs w:val="28"/>
        </w:rPr>
      </w:pPr>
      <w:r w:rsidRPr="00A33A8D">
        <w:rPr>
          <w:sz w:val="28"/>
          <w:szCs w:val="28"/>
        </w:rPr>
        <w:t>Навчальна програма «Екстрена допомога особливим категоріям населення: вагітним, роділлям, породіллям.» для вищих медичних навчальних закладів з Галузі знань 22 Охорона здоров’я Спеціальність 223 Медсестринство Рівень вищої освіти –перший (бакалаврський) ОПП – Екстрена медицина (укладачі: Губенко І.Я, Шапошнікова В.М., Прокопенко Т.Б., Зеленчук В.П.)</w:t>
      </w:r>
    </w:p>
    <w:p w:rsidR="00A33A8D" w:rsidRPr="00A33A8D" w:rsidRDefault="00A33A8D" w:rsidP="007E00EC">
      <w:pPr>
        <w:pStyle w:val="affc"/>
        <w:numPr>
          <w:ilvl w:val="0"/>
          <w:numId w:val="75"/>
        </w:numPr>
        <w:ind w:left="0" w:firstLine="698"/>
        <w:jc w:val="both"/>
        <w:rPr>
          <w:sz w:val="28"/>
          <w:szCs w:val="28"/>
        </w:rPr>
      </w:pPr>
      <w:r w:rsidRPr="00A33A8D">
        <w:rPr>
          <w:sz w:val="28"/>
          <w:szCs w:val="28"/>
        </w:rPr>
        <w:t>Навчальна програма «Екстрена допомога особливим категоріям населення: вагітним, роділлям, породіллям.» для вищих медичних навчальних закладів з Галузі знань 22 Охорона здоров’я Спеціальність 223 Медсестринство Рівень вищої освіти –перший (бакалаврський) ОПП – Екстрена медицина (укладачі: Губенко І.Я, Шапошнікова В.М., Прокопенко Т.Б., Зеленчук В.П.)</w:t>
      </w:r>
    </w:p>
    <w:p w:rsidR="00A33A8D" w:rsidRPr="00A33A8D" w:rsidRDefault="00A33A8D" w:rsidP="007E00EC">
      <w:pPr>
        <w:pStyle w:val="affb"/>
        <w:numPr>
          <w:ilvl w:val="0"/>
          <w:numId w:val="75"/>
        </w:numPr>
        <w:ind w:left="0" w:firstLine="698"/>
      </w:pPr>
      <w:r w:rsidRPr="00A33A8D">
        <w:t xml:space="preserve">Навчальна програма «Обстеження та визначення стану пацієнта» для студентів </w:t>
      </w:r>
      <w:r w:rsidRPr="00A33A8D">
        <w:rPr>
          <w:rFonts w:eastAsia="Calibri"/>
        </w:rPr>
        <w:t>Галузі знань 22</w:t>
      </w:r>
      <w:r w:rsidR="00EC6391">
        <w:rPr>
          <w:rFonts w:eastAsia="Calibri"/>
        </w:rPr>
        <w:t xml:space="preserve"> </w:t>
      </w:r>
      <w:r w:rsidRPr="00A33A8D">
        <w:rPr>
          <w:rFonts w:eastAsia="Calibri"/>
        </w:rPr>
        <w:t>Охорона здоров’я, Спеціальність 223 Медсестринство, Рівень вищої освіти –перший (бакалаврський),ОПП – Екстрена медицина</w:t>
      </w:r>
      <w:r w:rsidR="00EC6391">
        <w:t xml:space="preserve"> </w:t>
      </w:r>
      <w:r w:rsidRPr="00A33A8D">
        <w:t>(укладачі: ГубенкоІ.Я., Діхтяренко А.М., Прокопенко Т.Б., Федосєєва О.В.)</w:t>
      </w:r>
    </w:p>
    <w:p w:rsidR="00A33A8D" w:rsidRPr="00A33A8D" w:rsidRDefault="00A33A8D" w:rsidP="007E00EC">
      <w:pPr>
        <w:pStyle w:val="affc"/>
        <w:numPr>
          <w:ilvl w:val="0"/>
          <w:numId w:val="75"/>
        </w:numPr>
        <w:tabs>
          <w:tab w:val="left" w:pos="1134"/>
        </w:tabs>
        <w:ind w:left="0" w:firstLine="698"/>
        <w:jc w:val="both"/>
        <w:rPr>
          <w:sz w:val="28"/>
          <w:szCs w:val="28"/>
        </w:rPr>
      </w:pPr>
      <w:r w:rsidRPr="00A33A8D">
        <w:rPr>
          <w:sz w:val="28"/>
          <w:szCs w:val="28"/>
        </w:rPr>
        <w:lastRenderedPageBreak/>
        <w:t>Робоча</w:t>
      </w:r>
      <w:r w:rsidR="00EC6391">
        <w:rPr>
          <w:sz w:val="28"/>
          <w:szCs w:val="28"/>
        </w:rPr>
        <w:t xml:space="preserve"> </w:t>
      </w:r>
      <w:r w:rsidRPr="00A33A8D">
        <w:rPr>
          <w:sz w:val="28"/>
          <w:szCs w:val="28"/>
        </w:rPr>
        <w:t>програма з предмету «Інформатика (основи медичної інформатики)», спеціальність 223 Медсестринство, 221 Стоматологія, освітньо-кваліфікаційний рівень «Молодший спеціаліст» (укладачі: Варченко О.О., Сокальська Н.Л.)</w:t>
      </w:r>
    </w:p>
    <w:p w:rsidR="00A33A8D" w:rsidRPr="00A33A8D" w:rsidRDefault="00A33A8D" w:rsidP="007E00EC">
      <w:pPr>
        <w:pStyle w:val="Default"/>
        <w:numPr>
          <w:ilvl w:val="0"/>
          <w:numId w:val="75"/>
        </w:numPr>
        <w:ind w:left="0" w:firstLine="698"/>
        <w:jc w:val="both"/>
        <w:rPr>
          <w:sz w:val="28"/>
          <w:szCs w:val="28"/>
          <w:lang w:val="uk-UA"/>
        </w:rPr>
      </w:pPr>
      <w:r w:rsidRPr="00A33A8D">
        <w:rPr>
          <w:sz w:val="28"/>
          <w:szCs w:val="28"/>
        </w:rPr>
        <w:t>Навчальна програма з предмету «Фармакогнозія» за спеціальністю 226 Фармація, промислова фармація освітньо-кваліфікаційний рівень молодший спеціаліст (укладачі: Борисенко Н. М., Канак Л. А., Нестеренко В. В., Ромащенко В.В.).</w:t>
      </w:r>
    </w:p>
    <w:p w:rsidR="00A33A8D" w:rsidRPr="00A33A8D" w:rsidRDefault="00A33A8D" w:rsidP="007E00EC">
      <w:pPr>
        <w:pStyle w:val="Default"/>
        <w:numPr>
          <w:ilvl w:val="0"/>
          <w:numId w:val="75"/>
        </w:numPr>
        <w:ind w:left="0" w:firstLine="698"/>
        <w:jc w:val="both"/>
        <w:rPr>
          <w:sz w:val="28"/>
          <w:szCs w:val="28"/>
        </w:rPr>
      </w:pPr>
      <w:r w:rsidRPr="00A33A8D">
        <w:rPr>
          <w:sz w:val="28"/>
          <w:szCs w:val="28"/>
        </w:rPr>
        <w:t xml:space="preserve">Навчальна програма з предмету: «Основи менеджменту та маркетингу у фармації» за спеціальністю 226 Фармація, промислова фармація освітньо-кваліфікаційний рівень молодший спеціаліст </w:t>
      </w:r>
      <w:r>
        <w:rPr>
          <w:sz w:val="28"/>
          <w:szCs w:val="28"/>
        </w:rPr>
        <w:t>(укладачі: Барджадзе </w:t>
      </w:r>
      <w:r w:rsidRPr="00A33A8D">
        <w:rPr>
          <w:sz w:val="28"/>
          <w:szCs w:val="28"/>
        </w:rPr>
        <w:t>Р.В.).</w:t>
      </w:r>
    </w:p>
    <w:p w:rsidR="00A33A8D" w:rsidRPr="00A33A8D" w:rsidRDefault="00A33A8D" w:rsidP="007E00EC">
      <w:pPr>
        <w:pStyle w:val="Default"/>
        <w:numPr>
          <w:ilvl w:val="0"/>
          <w:numId w:val="75"/>
        </w:numPr>
        <w:ind w:left="0" w:firstLine="698"/>
        <w:jc w:val="both"/>
        <w:rPr>
          <w:sz w:val="28"/>
          <w:szCs w:val="28"/>
        </w:rPr>
      </w:pPr>
      <w:r w:rsidRPr="00A33A8D">
        <w:rPr>
          <w:sz w:val="28"/>
          <w:szCs w:val="28"/>
        </w:rPr>
        <w:t>Навчальна програма з предмету «Основи медичного та фармацевтичного товарознавства» для студентів спеціальності 226 Фармація, промислова фармація освітньо-кваліфікаційний рівень молодший спеціаліст (укладачі: Барджадзе Р.В., Пензій Д.В.).</w:t>
      </w:r>
    </w:p>
    <w:p w:rsidR="00A33A8D" w:rsidRPr="00A33A8D" w:rsidRDefault="00A33A8D" w:rsidP="007E00EC">
      <w:pPr>
        <w:pStyle w:val="Default"/>
        <w:numPr>
          <w:ilvl w:val="0"/>
          <w:numId w:val="75"/>
        </w:numPr>
        <w:ind w:left="0" w:firstLine="698"/>
        <w:jc w:val="both"/>
        <w:rPr>
          <w:sz w:val="28"/>
          <w:szCs w:val="28"/>
          <w:lang w:val="uk-UA"/>
        </w:rPr>
      </w:pPr>
      <w:r w:rsidRPr="00A33A8D">
        <w:rPr>
          <w:sz w:val="28"/>
          <w:szCs w:val="28"/>
          <w:lang w:val="uk-UA" w:eastAsia="uk-UA"/>
        </w:rPr>
        <w:t xml:space="preserve">Навчальна програма «Догляд за хворими (практика)» </w:t>
      </w:r>
      <w:r w:rsidRPr="00A33A8D">
        <w:rPr>
          <w:sz w:val="28"/>
          <w:szCs w:val="28"/>
          <w:lang w:val="uk-UA"/>
        </w:rPr>
        <w:t>для студентів галузі знань 22 Охорона здоров’я, спеціальність 222 Медицина, ОПП Медицина, рівень вищої освіти другий (магістерський), кваліфікація професійна лікар (укладачі: І.Я. Губенко, О.Т. Шевченко, Л.П. Бразалій, Апшай В.Г. – 2019)</w:t>
      </w:r>
    </w:p>
    <w:p w:rsidR="00A33A8D" w:rsidRPr="00A33A8D" w:rsidRDefault="00A33A8D" w:rsidP="007E00EC">
      <w:pPr>
        <w:pStyle w:val="affc"/>
        <w:numPr>
          <w:ilvl w:val="0"/>
          <w:numId w:val="75"/>
        </w:numPr>
        <w:spacing w:after="200"/>
        <w:ind w:left="0" w:firstLine="698"/>
        <w:jc w:val="both"/>
        <w:rPr>
          <w:sz w:val="28"/>
          <w:szCs w:val="28"/>
        </w:rPr>
      </w:pPr>
      <w:r w:rsidRPr="00A33A8D">
        <w:rPr>
          <w:sz w:val="28"/>
          <w:szCs w:val="28"/>
        </w:rPr>
        <w:t>Навчальна програма з предмета «Основи психології та міжособове спілкування» для спеціальності 223 Медсестринство, освітньо-професійної програми Сестринська справа, освітньо-кваліфікаційного рівня</w:t>
      </w:r>
      <w:r w:rsidR="00EC6391">
        <w:rPr>
          <w:sz w:val="28"/>
          <w:szCs w:val="28"/>
        </w:rPr>
        <w:t xml:space="preserve"> </w:t>
      </w:r>
      <w:r w:rsidRPr="00A33A8D">
        <w:rPr>
          <w:sz w:val="28"/>
          <w:szCs w:val="28"/>
        </w:rPr>
        <w:t>молодший спеціаліст (укладачі: Демченко О.М. Карнацька О.С.)</w:t>
      </w:r>
    </w:p>
    <w:p w:rsidR="00A33A8D" w:rsidRPr="00A33A8D" w:rsidRDefault="00A33A8D" w:rsidP="007E00EC">
      <w:pPr>
        <w:pStyle w:val="affc"/>
        <w:numPr>
          <w:ilvl w:val="0"/>
          <w:numId w:val="75"/>
        </w:numPr>
        <w:spacing w:after="200"/>
        <w:ind w:left="0" w:firstLine="698"/>
        <w:jc w:val="both"/>
        <w:rPr>
          <w:sz w:val="28"/>
          <w:szCs w:val="28"/>
        </w:rPr>
      </w:pPr>
      <w:r w:rsidRPr="00A33A8D">
        <w:rPr>
          <w:sz w:val="28"/>
          <w:szCs w:val="28"/>
        </w:rPr>
        <w:t>Навчальна програма з предмета «Безпека життєдіяльності» для спеціальності</w:t>
      </w:r>
      <w:r w:rsidR="00EC6391">
        <w:rPr>
          <w:sz w:val="28"/>
          <w:szCs w:val="28"/>
        </w:rPr>
        <w:t xml:space="preserve"> </w:t>
      </w:r>
      <w:r w:rsidRPr="00A33A8D">
        <w:rPr>
          <w:sz w:val="28"/>
          <w:szCs w:val="28"/>
        </w:rPr>
        <w:t>226 Фармація, промислова фармація, освітньо-професійної програми Фармація, освітньо-кваліфікаційного рівня</w:t>
      </w:r>
      <w:r w:rsidR="00EC6391">
        <w:rPr>
          <w:sz w:val="28"/>
          <w:szCs w:val="28"/>
        </w:rPr>
        <w:t xml:space="preserve"> </w:t>
      </w:r>
      <w:r w:rsidRPr="00A33A8D">
        <w:rPr>
          <w:sz w:val="28"/>
          <w:szCs w:val="28"/>
        </w:rPr>
        <w:t>молодший спеціаліст (укладачі: Демченко О.М. Карнацька О.С.)</w:t>
      </w:r>
    </w:p>
    <w:p w:rsidR="00A33A8D" w:rsidRPr="00A33A8D" w:rsidRDefault="00A33A8D" w:rsidP="007E00EC">
      <w:pPr>
        <w:pStyle w:val="affc"/>
        <w:numPr>
          <w:ilvl w:val="0"/>
          <w:numId w:val="75"/>
        </w:numPr>
        <w:spacing w:after="200"/>
        <w:ind w:left="0" w:firstLine="698"/>
        <w:jc w:val="both"/>
        <w:rPr>
          <w:sz w:val="28"/>
          <w:szCs w:val="28"/>
        </w:rPr>
      </w:pPr>
      <w:r w:rsidRPr="00A33A8D">
        <w:rPr>
          <w:sz w:val="28"/>
          <w:szCs w:val="28"/>
        </w:rPr>
        <w:t>Навчальна програма з предмета «Безпека життєдіяльності та охорона праці» для спеціальності</w:t>
      </w:r>
      <w:r w:rsidR="00EC6391">
        <w:rPr>
          <w:sz w:val="28"/>
          <w:szCs w:val="28"/>
        </w:rPr>
        <w:t xml:space="preserve"> </w:t>
      </w:r>
      <w:r w:rsidRPr="00A33A8D">
        <w:rPr>
          <w:sz w:val="28"/>
          <w:szCs w:val="28"/>
        </w:rPr>
        <w:t>226 Фармація, промислова фармація, освітньо-професійної програми Фармація, освітньо-кваліфікаційного рівня</w:t>
      </w:r>
      <w:r w:rsidR="00EC6391">
        <w:rPr>
          <w:sz w:val="28"/>
          <w:szCs w:val="28"/>
        </w:rPr>
        <w:t xml:space="preserve"> </w:t>
      </w:r>
      <w:r w:rsidRPr="00A33A8D">
        <w:rPr>
          <w:sz w:val="28"/>
          <w:szCs w:val="28"/>
        </w:rPr>
        <w:t>молодший спеціаліст (укладачі: Демченко О.М. Карнацька О.С.)</w:t>
      </w:r>
    </w:p>
    <w:p w:rsidR="00A33A8D" w:rsidRPr="00A33A8D" w:rsidRDefault="00A33A8D" w:rsidP="007E00EC">
      <w:pPr>
        <w:pStyle w:val="affc"/>
        <w:numPr>
          <w:ilvl w:val="0"/>
          <w:numId w:val="75"/>
        </w:numPr>
        <w:spacing w:after="200"/>
        <w:ind w:left="0" w:firstLine="698"/>
        <w:jc w:val="both"/>
        <w:rPr>
          <w:sz w:val="28"/>
          <w:szCs w:val="28"/>
        </w:rPr>
      </w:pPr>
      <w:r w:rsidRPr="00A33A8D">
        <w:rPr>
          <w:sz w:val="28"/>
          <w:szCs w:val="28"/>
        </w:rPr>
        <w:t>Навчальна програма з предмета «Безпека життєдіяльності та охорона праці» для спеціальності</w:t>
      </w:r>
      <w:r w:rsidR="00EC6391">
        <w:rPr>
          <w:sz w:val="28"/>
          <w:szCs w:val="28"/>
        </w:rPr>
        <w:t xml:space="preserve"> </w:t>
      </w:r>
      <w:r w:rsidRPr="00A33A8D">
        <w:rPr>
          <w:sz w:val="28"/>
          <w:szCs w:val="28"/>
        </w:rPr>
        <w:t>223 Медсестринство, освітньо-професійної програми Лікувальна справа, освітньо-кваліфікаційного рівня</w:t>
      </w:r>
      <w:r w:rsidR="00EC6391">
        <w:rPr>
          <w:sz w:val="28"/>
          <w:szCs w:val="28"/>
        </w:rPr>
        <w:t xml:space="preserve"> </w:t>
      </w:r>
      <w:r w:rsidRPr="00A33A8D">
        <w:rPr>
          <w:sz w:val="28"/>
          <w:szCs w:val="28"/>
        </w:rPr>
        <w:t>молодший спеціаліст (укладачі: Демченко О.М, Карнацька О.С.)</w:t>
      </w:r>
    </w:p>
    <w:p w:rsidR="00A33A8D" w:rsidRPr="00A33A8D" w:rsidRDefault="00A33A8D" w:rsidP="007E00EC">
      <w:pPr>
        <w:pStyle w:val="affc"/>
        <w:numPr>
          <w:ilvl w:val="0"/>
          <w:numId w:val="75"/>
        </w:numPr>
        <w:spacing w:after="200"/>
        <w:ind w:left="0" w:firstLine="698"/>
        <w:jc w:val="both"/>
        <w:rPr>
          <w:sz w:val="28"/>
          <w:szCs w:val="28"/>
        </w:rPr>
      </w:pPr>
      <w:r w:rsidRPr="00A33A8D">
        <w:rPr>
          <w:sz w:val="28"/>
          <w:szCs w:val="28"/>
        </w:rPr>
        <w:t>Навчальна програма з предмета «Основи загальної та медичної психології» для спеціальності</w:t>
      </w:r>
      <w:r w:rsidR="00EC6391">
        <w:rPr>
          <w:sz w:val="28"/>
          <w:szCs w:val="28"/>
        </w:rPr>
        <w:t xml:space="preserve"> </w:t>
      </w:r>
      <w:r w:rsidRPr="00A33A8D">
        <w:rPr>
          <w:sz w:val="28"/>
          <w:szCs w:val="28"/>
        </w:rPr>
        <w:t>223 Медсестринство, освітньо-професійної програми Лікувальна справа, освітньо-кваліфікаційного рівня</w:t>
      </w:r>
      <w:r w:rsidR="00EC6391">
        <w:rPr>
          <w:sz w:val="28"/>
          <w:szCs w:val="28"/>
        </w:rPr>
        <w:t xml:space="preserve"> </w:t>
      </w:r>
      <w:r w:rsidRPr="00A33A8D">
        <w:rPr>
          <w:sz w:val="28"/>
          <w:szCs w:val="28"/>
        </w:rPr>
        <w:t>молодший спеціаліст (укладачі: Демченко О.М, Карнацька О.С.)</w:t>
      </w:r>
    </w:p>
    <w:p w:rsidR="00A33A8D" w:rsidRPr="00A33A8D" w:rsidRDefault="00A33A8D" w:rsidP="007E00EC">
      <w:pPr>
        <w:pStyle w:val="affc"/>
        <w:numPr>
          <w:ilvl w:val="0"/>
          <w:numId w:val="75"/>
        </w:numPr>
        <w:ind w:left="0" w:firstLine="698"/>
        <w:jc w:val="both"/>
        <w:rPr>
          <w:sz w:val="28"/>
          <w:szCs w:val="28"/>
        </w:rPr>
      </w:pPr>
      <w:r w:rsidRPr="00A33A8D">
        <w:rPr>
          <w:sz w:val="28"/>
          <w:szCs w:val="28"/>
        </w:rPr>
        <w:t>Навчальна програма з предмета «Фізіологія» для</w:t>
      </w:r>
      <w:r w:rsidR="00EC6391">
        <w:rPr>
          <w:sz w:val="28"/>
          <w:szCs w:val="28"/>
        </w:rPr>
        <w:t xml:space="preserve"> </w:t>
      </w:r>
      <w:r w:rsidRPr="00A33A8D">
        <w:rPr>
          <w:sz w:val="28"/>
          <w:szCs w:val="28"/>
        </w:rPr>
        <w:t>студентів спеціальності</w:t>
      </w:r>
      <w:r w:rsidR="00EC6391">
        <w:rPr>
          <w:sz w:val="28"/>
          <w:szCs w:val="28"/>
        </w:rPr>
        <w:t xml:space="preserve"> </w:t>
      </w:r>
      <w:r w:rsidRPr="00A33A8D">
        <w:rPr>
          <w:sz w:val="28"/>
          <w:szCs w:val="28"/>
        </w:rPr>
        <w:t>223 Медсестринство, освітньо-професійної програми</w:t>
      </w:r>
      <w:r w:rsidR="00EC6391">
        <w:rPr>
          <w:sz w:val="28"/>
          <w:szCs w:val="28"/>
        </w:rPr>
        <w:t xml:space="preserve"> </w:t>
      </w:r>
      <w:r w:rsidRPr="00A33A8D">
        <w:rPr>
          <w:sz w:val="28"/>
          <w:szCs w:val="28"/>
        </w:rPr>
        <w:t>Сестринська справа, освітньо-кваліфікаційного рівня</w:t>
      </w:r>
      <w:r w:rsidR="00EC6391">
        <w:rPr>
          <w:sz w:val="28"/>
          <w:szCs w:val="28"/>
        </w:rPr>
        <w:t xml:space="preserve"> </w:t>
      </w:r>
      <w:r w:rsidRPr="00A33A8D">
        <w:rPr>
          <w:sz w:val="28"/>
          <w:szCs w:val="28"/>
        </w:rPr>
        <w:t>молодший спеціаліст (укладач: Безвугляк В.П.)</w:t>
      </w:r>
    </w:p>
    <w:p w:rsidR="00A33A8D" w:rsidRPr="00A33A8D" w:rsidRDefault="00A33A8D" w:rsidP="007E00EC">
      <w:pPr>
        <w:pStyle w:val="affc"/>
        <w:numPr>
          <w:ilvl w:val="0"/>
          <w:numId w:val="75"/>
        </w:numPr>
        <w:spacing w:after="200"/>
        <w:ind w:left="0" w:firstLine="698"/>
        <w:jc w:val="both"/>
        <w:rPr>
          <w:sz w:val="28"/>
          <w:szCs w:val="28"/>
        </w:rPr>
      </w:pPr>
      <w:r w:rsidRPr="00A33A8D">
        <w:rPr>
          <w:sz w:val="28"/>
          <w:szCs w:val="28"/>
        </w:rPr>
        <w:lastRenderedPageBreak/>
        <w:t>Навчальна програма з української мови (за професійним спрямуванням для підготовки фахівців другого ( магістерського) рівня вищої освіти галузі знань 22 Охорона здоров’я за спеціальністю 222 Медицина, кваліфікації освітньої «Магістр», кваліфікації професійної «Лікар» (укладачі:Кир’ян Т.І., Черепанова М.О.)</w:t>
      </w:r>
    </w:p>
    <w:p w:rsidR="00A33A8D" w:rsidRPr="00A33A8D" w:rsidRDefault="00A33A8D" w:rsidP="00A33A8D">
      <w:pPr>
        <w:ind w:firstLine="709"/>
        <w:jc w:val="both"/>
        <w:rPr>
          <w:rFonts w:eastAsia="Calibri"/>
          <w:b/>
          <w:bCs/>
          <w:color w:val="FF0000"/>
          <w:sz w:val="28"/>
          <w:szCs w:val="28"/>
          <w:lang w:eastAsia="en-US"/>
        </w:rPr>
      </w:pPr>
      <w:r w:rsidRPr="00A33A8D">
        <w:rPr>
          <w:rFonts w:eastAsia="Calibri"/>
          <w:b/>
          <w:bCs/>
          <w:sz w:val="28"/>
          <w:szCs w:val="28"/>
          <w:lang w:eastAsia="en-US"/>
        </w:rPr>
        <w:t>Надруковано 2 колективні монографії:</w:t>
      </w:r>
    </w:p>
    <w:p w:rsidR="00A33A8D" w:rsidRPr="00A33A8D" w:rsidRDefault="00A33A8D" w:rsidP="007E00EC">
      <w:pPr>
        <w:pStyle w:val="HTML"/>
        <w:numPr>
          <w:ilvl w:val="0"/>
          <w:numId w:val="76"/>
        </w:numPr>
        <w:shd w:val="clear" w:color="auto" w:fill="F8F9FA"/>
        <w:ind w:left="0" w:firstLine="698"/>
        <w:jc w:val="both"/>
        <w:rPr>
          <w:rFonts w:ascii="Times New Roman" w:hAnsi="Times New Roman"/>
          <w:sz w:val="28"/>
          <w:szCs w:val="28"/>
          <w:lang w:val="en-US"/>
        </w:rPr>
      </w:pPr>
      <w:r w:rsidRPr="00A33A8D">
        <w:rPr>
          <w:rFonts w:ascii="Times New Roman" w:hAnsi="Times New Roman"/>
          <w:sz w:val="28"/>
          <w:szCs w:val="28"/>
          <w:lang w:val="en-US"/>
        </w:rPr>
        <w:t>Inna</w:t>
      </w:r>
      <w:r w:rsidRPr="00A33A8D">
        <w:rPr>
          <w:rFonts w:ascii="Times New Roman" w:hAnsi="Times New Roman"/>
          <w:sz w:val="28"/>
          <w:szCs w:val="28"/>
        </w:rPr>
        <w:t xml:space="preserve"> </w:t>
      </w:r>
      <w:r w:rsidRPr="00A33A8D">
        <w:rPr>
          <w:rFonts w:ascii="Times New Roman" w:hAnsi="Times New Roman"/>
          <w:sz w:val="28"/>
          <w:szCs w:val="28"/>
          <w:lang w:val="en-US"/>
        </w:rPr>
        <w:t>Gubenko</w:t>
      </w:r>
      <w:r w:rsidRPr="00A33A8D">
        <w:rPr>
          <w:rFonts w:ascii="Times New Roman" w:hAnsi="Times New Roman"/>
          <w:sz w:val="28"/>
          <w:szCs w:val="28"/>
        </w:rPr>
        <w:t xml:space="preserve">, </w:t>
      </w:r>
      <w:r w:rsidRPr="00A33A8D">
        <w:rPr>
          <w:rFonts w:ascii="Times New Roman" w:hAnsi="Times New Roman"/>
          <w:sz w:val="28"/>
          <w:szCs w:val="28"/>
          <w:lang w:val="en-US"/>
        </w:rPr>
        <w:t>Demchenko</w:t>
      </w:r>
      <w:r w:rsidRPr="00A33A8D">
        <w:rPr>
          <w:rFonts w:ascii="Times New Roman" w:hAnsi="Times New Roman"/>
          <w:sz w:val="28"/>
          <w:szCs w:val="28"/>
        </w:rPr>
        <w:t xml:space="preserve"> </w:t>
      </w:r>
      <w:r w:rsidRPr="00A33A8D">
        <w:rPr>
          <w:rFonts w:ascii="Times New Roman" w:hAnsi="Times New Roman"/>
          <w:sz w:val="28"/>
          <w:szCs w:val="28"/>
          <w:lang w:val="en-US"/>
        </w:rPr>
        <w:t>Angela</w:t>
      </w:r>
      <w:r w:rsidRPr="00A33A8D">
        <w:rPr>
          <w:rFonts w:ascii="Times New Roman" w:hAnsi="Times New Roman"/>
          <w:sz w:val="28"/>
          <w:szCs w:val="28"/>
        </w:rPr>
        <w:t xml:space="preserve">, </w:t>
      </w:r>
      <w:r w:rsidRPr="00A33A8D">
        <w:rPr>
          <w:rFonts w:ascii="Times New Roman" w:hAnsi="Times New Roman"/>
          <w:sz w:val="28"/>
          <w:szCs w:val="28"/>
          <w:lang w:val="en-US"/>
        </w:rPr>
        <w:t>Mukom</w:t>
      </w:r>
      <w:r w:rsidRPr="00A33A8D">
        <w:rPr>
          <w:rFonts w:ascii="Times New Roman" w:hAnsi="Times New Roman"/>
          <w:sz w:val="28"/>
          <w:szCs w:val="28"/>
        </w:rPr>
        <w:t>е</w:t>
      </w:r>
      <w:r w:rsidRPr="00A33A8D">
        <w:rPr>
          <w:rFonts w:ascii="Times New Roman" w:hAnsi="Times New Roman"/>
          <w:sz w:val="28"/>
          <w:szCs w:val="28"/>
          <w:lang w:val="en-US"/>
        </w:rPr>
        <w:t>l</w:t>
      </w:r>
      <w:r w:rsidRPr="00A33A8D">
        <w:rPr>
          <w:rFonts w:ascii="Times New Roman" w:hAnsi="Times New Roman"/>
          <w:sz w:val="28"/>
          <w:szCs w:val="28"/>
        </w:rPr>
        <w:t xml:space="preserve"> </w:t>
      </w:r>
      <w:r w:rsidRPr="00A33A8D">
        <w:rPr>
          <w:rFonts w:ascii="Times New Roman" w:hAnsi="Times New Roman"/>
          <w:sz w:val="28"/>
          <w:szCs w:val="28"/>
          <w:lang w:val="en-US"/>
        </w:rPr>
        <w:t>Svetlana</w:t>
      </w:r>
      <w:r w:rsidRPr="00A33A8D">
        <w:rPr>
          <w:rFonts w:ascii="Times New Roman" w:hAnsi="Times New Roman"/>
          <w:sz w:val="28"/>
          <w:szCs w:val="28"/>
        </w:rPr>
        <w:t xml:space="preserve">. </w:t>
      </w:r>
      <w:r w:rsidRPr="00A33A8D">
        <w:rPr>
          <w:rFonts w:ascii="Times New Roman" w:hAnsi="Times New Roman"/>
          <w:sz w:val="28"/>
          <w:szCs w:val="28"/>
          <w:lang w:val="en-US"/>
        </w:rPr>
        <w:t>Sanogenic thinking of future specialists of the emergency medical aid service as a factor of counteraction to emotional stress and as a condition of preservation of their professional health. Psychological Perspectives on Health and Disease: collective monograph</w:t>
      </w:r>
      <w:r w:rsidRPr="00A33A8D">
        <w:rPr>
          <w:rFonts w:ascii="Times New Roman" w:hAnsi="Times New Roman"/>
          <w:sz w:val="28"/>
          <w:szCs w:val="28"/>
        </w:rPr>
        <w:t>.</w:t>
      </w:r>
      <w:r w:rsidRPr="00A33A8D">
        <w:rPr>
          <w:rFonts w:ascii="Times New Roman" w:hAnsi="Times New Roman"/>
          <w:sz w:val="28"/>
          <w:szCs w:val="28"/>
          <w:lang w:val="en-US"/>
        </w:rPr>
        <w:t>Warsaw, Poland</w:t>
      </w:r>
      <w:r w:rsidRPr="00A33A8D">
        <w:rPr>
          <w:rFonts w:ascii="Times New Roman" w:hAnsi="Times New Roman"/>
          <w:sz w:val="28"/>
          <w:szCs w:val="28"/>
        </w:rPr>
        <w:t>,</w:t>
      </w:r>
      <w:r w:rsidRPr="00A33A8D">
        <w:rPr>
          <w:rFonts w:ascii="Times New Roman" w:hAnsi="Times New Roman"/>
          <w:sz w:val="28"/>
          <w:szCs w:val="28"/>
          <w:lang w:val="en-US"/>
        </w:rPr>
        <w:t xml:space="preserve"> 2019..P. 64-87.</w:t>
      </w:r>
    </w:p>
    <w:p w:rsidR="00A33A8D" w:rsidRPr="00A33A8D" w:rsidRDefault="00A33A8D" w:rsidP="007E00EC">
      <w:pPr>
        <w:pStyle w:val="HTML"/>
        <w:numPr>
          <w:ilvl w:val="0"/>
          <w:numId w:val="76"/>
        </w:numPr>
        <w:shd w:val="clear" w:color="auto" w:fill="F8F9FA"/>
        <w:ind w:left="0" w:firstLine="698"/>
        <w:jc w:val="both"/>
        <w:rPr>
          <w:rFonts w:ascii="Times New Roman" w:hAnsi="Times New Roman"/>
          <w:sz w:val="28"/>
          <w:szCs w:val="28"/>
          <w:lang w:val="en-US"/>
        </w:rPr>
      </w:pPr>
      <w:r w:rsidRPr="00A33A8D">
        <w:rPr>
          <w:rFonts w:ascii="Times New Roman" w:hAnsi="Times New Roman"/>
          <w:sz w:val="28"/>
          <w:szCs w:val="28"/>
          <w:lang w:val="en-US"/>
        </w:rPr>
        <w:t xml:space="preserve">Барджадзе Р. В., Борисенко Н. М. Інформаційні та інноваційні підходи щодо організації самостійної роботи студентів спеціальності фармація у ВЗО. </w:t>
      </w:r>
      <w:r w:rsidRPr="00A33A8D">
        <w:rPr>
          <w:rFonts w:ascii="Times New Roman" w:hAnsi="Times New Roman"/>
          <w:sz w:val="28"/>
          <w:szCs w:val="28"/>
          <w:lang w:val="ru-RU"/>
        </w:rPr>
        <w:t xml:space="preserve">Колективна монографія за результатами 2-ї Міжнародної наукової конференції «Інформаційні та інноваційні технології в </w:t>
      </w:r>
      <w:r w:rsidRPr="00A33A8D">
        <w:rPr>
          <w:rFonts w:ascii="Times New Roman" w:hAnsi="Times New Roman"/>
          <w:sz w:val="28"/>
          <w:szCs w:val="28"/>
          <w:lang w:val="en-US"/>
        </w:rPr>
        <w:t>XXI</w:t>
      </w:r>
      <w:r w:rsidRPr="00A33A8D">
        <w:rPr>
          <w:rFonts w:ascii="Times New Roman" w:hAnsi="Times New Roman"/>
          <w:sz w:val="28"/>
          <w:szCs w:val="28"/>
          <w:lang w:val="ru-RU"/>
        </w:rPr>
        <w:t xml:space="preserve"> столітті», м. Катовіце, Польща, 2019. </w:t>
      </w:r>
      <w:r w:rsidRPr="00A33A8D">
        <w:rPr>
          <w:rFonts w:ascii="Times New Roman" w:hAnsi="Times New Roman"/>
          <w:sz w:val="28"/>
          <w:szCs w:val="28"/>
          <w:lang w:val="en-US"/>
        </w:rPr>
        <w:t>С. 253-259.</w:t>
      </w:r>
      <w:r w:rsidR="00EC6391">
        <w:rPr>
          <w:rFonts w:ascii="Times New Roman" w:hAnsi="Times New Roman"/>
          <w:sz w:val="28"/>
          <w:szCs w:val="28"/>
          <w:lang w:val="en-US"/>
        </w:rPr>
        <w:t xml:space="preserve"> </w:t>
      </w:r>
    </w:p>
    <w:p w:rsidR="00A33A8D" w:rsidRPr="00A33A8D" w:rsidRDefault="00A33A8D" w:rsidP="007E00EC">
      <w:pPr>
        <w:pStyle w:val="HTML"/>
        <w:numPr>
          <w:ilvl w:val="0"/>
          <w:numId w:val="76"/>
        </w:numPr>
        <w:shd w:val="clear" w:color="auto" w:fill="F8F9FA"/>
        <w:ind w:left="0" w:firstLine="698"/>
        <w:jc w:val="both"/>
        <w:rPr>
          <w:rFonts w:ascii="Times New Roman" w:hAnsi="Times New Roman"/>
          <w:sz w:val="28"/>
          <w:szCs w:val="28"/>
          <w:lang w:val="en-US"/>
        </w:rPr>
      </w:pPr>
    </w:p>
    <w:p w:rsidR="00A33A8D" w:rsidRPr="00A33A8D" w:rsidRDefault="00A33A8D" w:rsidP="00A33A8D">
      <w:pPr>
        <w:ind w:left="360"/>
        <w:jc w:val="both"/>
        <w:rPr>
          <w:color w:val="FF0000"/>
          <w:sz w:val="28"/>
          <w:szCs w:val="28"/>
        </w:rPr>
      </w:pPr>
    </w:p>
    <w:p w:rsidR="00A33A8D" w:rsidRPr="00EC6391" w:rsidRDefault="00A33A8D" w:rsidP="00A33A8D">
      <w:pPr>
        <w:ind w:firstLine="709"/>
        <w:jc w:val="both"/>
        <w:rPr>
          <w:b/>
          <w:sz w:val="28"/>
          <w:szCs w:val="28"/>
        </w:rPr>
      </w:pPr>
      <w:r w:rsidRPr="00EC6391">
        <w:rPr>
          <w:b/>
          <w:sz w:val="28"/>
          <w:szCs w:val="28"/>
        </w:rPr>
        <w:t>Надруковано 158</w:t>
      </w:r>
      <w:r w:rsidR="00EC6391" w:rsidRPr="00EC6391">
        <w:rPr>
          <w:b/>
          <w:sz w:val="28"/>
          <w:szCs w:val="28"/>
        </w:rPr>
        <w:t xml:space="preserve"> </w:t>
      </w:r>
      <w:r w:rsidRPr="00EC6391">
        <w:rPr>
          <w:b/>
          <w:sz w:val="28"/>
          <w:szCs w:val="28"/>
        </w:rPr>
        <w:t>статей, тез викладачів закладу освіти, з них:</w:t>
      </w:r>
    </w:p>
    <w:p w:rsidR="00A33A8D" w:rsidRPr="00EC6391" w:rsidRDefault="00A33A8D" w:rsidP="00EC6391">
      <w:pPr>
        <w:ind w:firstLine="709"/>
        <w:jc w:val="both"/>
        <w:rPr>
          <w:i/>
          <w:color w:val="000000"/>
          <w:sz w:val="28"/>
          <w:szCs w:val="28"/>
        </w:rPr>
      </w:pPr>
      <w:r w:rsidRPr="00EC6391">
        <w:rPr>
          <w:i/>
          <w:color w:val="000000"/>
          <w:sz w:val="28"/>
          <w:szCs w:val="28"/>
        </w:rPr>
        <w:t>Наукові публікації у періодичних виданнях, які включені до наукометричних баз, рекомендованих МОН України, зокрема Scopus або Web of Science Core Collectio</w:t>
      </w:r>
      <w:r w:rsidRPr="00EC6391">
        <w:rPr>
          <w:i/>
          <w:color w:val="000000"/>
          <w:sz w:val="28"/>
          <w:szCs w:val="28"/>
          <w:lang w:val="en-US"/>
        </w:rPr>
        <w:t>n</w:t>
      </w:r>
      <w:r w:rsidRPr="00EC6391">
        <w:rPr>
          <w:i/>
          <w:color w:val="000000"/>
          <w:sz w:val="28"/>
          <w:szCs w:val="28"/>
        </w:rPr>
        <w:t xml:space="preserve"> (4)</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en-US"/>
        </w:rPr>
        <w:t>BorysenkoN</w:t>
      </w:r>
      <w:r w:rsidRPr="00A33A8D">
        <w:rPr>
          <w:sz w:val="28"/>
          <w:szCs w:val="28"/>
        </w:rPr>
        <w:t>., Gubenko І., Parchenko V., Bushueva І.</w:t>
      </w:r>
      <w:r w:rsidR="00EC6391">
        <w:rPr>
          <w:sz w:val="28"/>
          <w:szCs w:val="28"/>
        </w:rPr>
        <w:t xml:space="preserve"> </w:t>
      </w:r>
      <w:r w:rsidRPr="00A33A8D">
        <w:rPr>
          <w:sz w:val="28"/>
          <w:szCs w:val="28"/>
        </w:rPr>
        <w:t>Anti-Inflammatory, Antiviral Veterinary Medicine with Immuno Modulating Activity</w:t>
      </w:r>
      <w:r w:rsidRPr="00A33A8D">
        <w:rPr>
          <w:sz w:val="28"/>
          <w:szCs w:val="28"/>
          <w:lang w:val="en-US"/>
        </w:rPr>
        <w:t>.</w:t>
      </w:r>
      <w:r w:rsidRPr="00A33A8D">
        <w:rPr>
          <w:sz w:val="28"/>
          <w:szCs w:val="28"/>
        </w:rPr>
        <w:t xml:space="preserve"> Research J. Pharm. And Tech. </w:t>
      </w:r>
      <w:r w:rsidRPr="00A33A8D">
        <w:rPr>
          <w:sz w:val="28"/>
          <w:szCs w:val="28"/>
          <w:lang w:val="en-US"/>
        </w:rPr>
        <w:t xml:space="preserve">2019. Vol. </w:t>
      </w:r>
      <w:r w:rsidRPr="00A33A8D">
        <w:rPr>
          <w:sz w:val="28"/>
          <w:szCs w:val="28"/>
        </w:rPr>
        <w:t>12(11)</w:t>
      </w:r>
      <w:r w:rsidRPr="00A33A8D">
        <w:rPr>
          <w:sz w:val="28"/>
          <w:szCs w:val="28"/>
          <w:lang w:val="en-US"/>
        </w:rPr>
        <w:t xml:space="preserve">. </w:t>
      </w:r>
      <w:r w:rsidRPr="00A33A8D">
        <w:rPr>
          <w:sz w:val="28"/>
          <w:szCs w:val="28"/>
        </w:rPr>
        <w:t>P</w:t>
      </w:r>
      <w:r w:rsidRPr="00A33A8D">
        <w:rPr>
          <w:sz w:val="28"/>
          <w:szCs w:val="28"/>
          <w:lang w:val="en-US"/>
        </w:rPr>
        <w:t>.</w:t>
      </w:r>
      <w:r w:rsidRPr="00A33A8D">
        <w:rPr>
          <w:sz w:val="28"/>
          <w:szCs w:val="28"/>
        </w:rPr>
        <w:t xml:space="preserve"> 5455-5459.</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en-US"/>
        </w:rPr>
        <w:t>Agrobiological</w:t>
      </w:r>
      <w:r w:rsidRPr="00A33A8D">
        <w:rPr>
          <w:sz w:val="28"/>
          <w:szCs w:val="28"/>
        </w:rPr>
        <w:t xml:space="preserve"> </w:t>
      </w:r>
      <w:r w:rsidRPr="00A33A8D">
        <w:rPr>
          <w:sz w:val="28"/>
          <w:szCs w:val="28"/>
          <w:lang w:val="en-US"/>
        </w:rPr>
        <w:t>evaluation of Allium ampeloprasum L. variety samples in comparison with Allium sativum L. cultivars. /O.Ulianych, V. Yatsenko, O. Kuhnyuk at al. Agronomy Research. 2019.</w:t>
      </w:r>
      <w:r w:rsidRPr="00A33A8D">
        <w:rPr>
          <w:sz w:val="28"/>
          <w:szCs w:val="28"/>
        </w:rPr>
        <w:t xml:space="preserve"> </w:t>
      </w:r>
      <w:r w:rsidRPr="00A33A8D">
        <w:rPr>
          <w:sz w:val="28"/>
          <w:szCs w:val="28"/>
          <w:lang w:val="en-US"/>
        </w:rPr>
        <w:t>Vol. 17(4). P. 1788-1799. doi:10.15159/AR.19.192.</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 xml:space="preserve">Боєчко В., Чехович Т. Адвокатська та громадська діяльність Костя Паньківського у 1930 х рр. </w:t>
      </w:r>
      <w:r w:rsidRPr="00A33A8D">
        <w:rPr>
          <w:sz w:val="28"/>
          <w:szCs w:val="28"/>
          <w:lang w:val="en-US"/>
        </w:rPr>
        <w:t xml:space="preserve">Східноевропейський історичний вісник. 2019. Вип. 13. С.158-167. </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en-US"/>
        </w:rPr>
        <w:t>Stetsyk Y., Ilnytskyi V., Boyechko V. The monks of</w:t>
      </w:r>
      <w:r w:rsidR="00EC6391">
        <w:rPr>
          <w:sz w:val="28"/>
          <w:szCs w:val="28"/>
          <w:lang w:val="en-US"/>
        </w:rPr>
        <w:t xml:space="preserve"> </w:t>
      </w:r>
      <w:r w:rsidRPr="00A33A8D">
        <w:rPr>
          <w:sz w:val="28"/>
          <w:szCs w:val="28"/>
          <w:lang w:val="en-US"/>
        </w:rPr>
        <w:t>Dobromyl basilian monastery of</w:t>
      </w:r>
      <w:r w:rsidR="00EC6391">
        <w:rPr>
          <w:sz w:val="28"/>
          <w:szCs w:val="28"/>
          <w:lang w:val="en-US"/>
        </w:rPr>
        <w:t xml:space="preserve"> </w:t>
      </w:r>
      <w:r w:rsidRPr="00A33A8D">
        <w:rPr>
          <w:sz w:val="28"/>
          <w:szCs w:val="28"/>
          <w:lang w:val="en-US"/>
        </w:rPr>
        <w:t>St. Onuphrius (1783) : a biographical review. Annales univerersitatis apulensis. Series Historica. 2019. Vol. 23/II. P. 65-92.</w:t>
      </w:r>
    </w:p>
    <w:p w:rsidR="00EC6391" w:rsidRDefault="00EC6391" w:rsidP="00EC6391">
      <w:pPr>
        <w:pStyle w:val="affc"/>
        <w:spacing w:after="160"/>
        <w:ind w:left="0" w:firstLine="851"/>
        <w:jc w:val="both"/>
        <w:rPr>
          <w:i/>
          <w:sz w:val="28"/>
          <w:szCs w:val="28"/>
        </w:rPr>
      </w:pPr>
    </w:p>
    <w:p w:rsidR="00A33A8D" w:rsidRPr="00EC6391" w:rsidRDefault="00A33A8D" w:rsidP="00EC6391">
      <w:pPr>
        <w:pStyle w:val="affc"/>
        <w:spacing w:after="160"/>
        <w:ind w:left="0" w:firstLine="851"/>
        <w:jc w:val="both"/>
        <w:rPr>
          <w:i/>
          <w:sz w:val="28"/>
          <w:szCs w:val="28"/>
        </w:rPr>
      </w:pPr>
      <w:r w:rsidRPr="00EC6391">
        <w:rPr>
          <w:i/>
          <w:sz w:val="28"/>
          <w:szCs w:val="28"/>
        </w:rPr>
        <w:t>Наукові</w:t>
      </w:r>
      <w:r w:rsidRPr="00EC6391">
        <w:rPr>
          <w:i/>
          <w:sz w:val="28"/>
          <w:szCs w:val="28"/>
          <w:lang w:val="ru-RU"/>
        </w:rPr>
        <w:t xml:space="preserve"> </w:t>
      </w:r>
      <w:r w:rsidRPr="00EC6391">
        <w:rPr>
          <w:i/>
          <w:sz w:val="28"/>
          <w:szCs w:val="28"/>
        </w:rPr>
        <w:t>публікації</w:t>
      </w:r>
      <w:r w:rsidRPr="00EC6391">
        <w:rPr>
          <w:i/>
          <w:sz w:val="28"/>
          <w:szCs w:val="28"/>
          <w:lang w:val="ru-RU"/>
        </w:rPr>
        <w:t xml:space="preserve"> </w:t>
      </w:r>
      <w:r w:rsidRPr="00EC6391">
        <w:rPr>
          <w:i/>
          <w:sz w:val="28"/>
          <w:szCs w:val="28"/>
        </w:rPr>
        <w:t>у</w:t>
      </w:r>
      <w:r w:rsidRPr="00EC6391">
        <w:rPr>
          <w:i/>
          <w:sz w:val="28"/>
          <w:szCs w:val="28"/>
          <w:lang w:val="ru-RU"/>
        </w:rPr>
        <w:t xml:space="preserve"> </w:t>
      </w:r>
      <w:r w:rsidRPr="00EC6391">
        <w:rPr>
          <w:i/>
          <w:sz w:val="28"/>
          <w:szCs w:val="28"/>
        </w:rPr>
        <w:t>наукових</w:t>
      </w:r>
      <w:r w:rsidRPr="00EC6391">
        <w:rPr>
          <w:i/>
          <w:sz w:val="28"/>
          <w:szCs w:val="28"/>
          <w:lang w:val="ru-RU"/>
        </w:rPr>
        <w:t xml:space="preserve"> </w:t>
      </w:r>
      <w:r w:rsidRPr="00EC6391">
        <w:rPr>
          <w:i/>
          <w:sz w:val="28"/>
          <w:szCs w:val="28"/>
        </w:rPr>
        <w:t>фахових</w:t>
      </w:r>
      <w:r w:rsidRPr="00EC6391">
        <w:rPr>
          <w:i/>
          <w:sz w:val="28"/>
          <w:szCs w:val="28"/>
          <w:lang w:val="ru-RU"/>
        </w:rPr>
        <w:t xml:space="preserve"> </w:t>
      </w:r>
      <w:r w:rsidRPr="00EC6391">
        <w:rPr>
          <w:i/>
          <w:sz w:val="28"/>
          <w:szCs w:val="28"/>
        </w:rPr>
        <w:t>виданнях,</w:t>
      </w:r>
      <w:r w:rsidRPr="00EC6391">
        <w:rPr>
          <w:i/>
          <w:color w:val="000000"/>
          <w:sz w:val="28"/>
          <w:szCs w:val="28"/>
          <w:lang w:val="ru-RU"/>
        </w:rPr>
        <w:t xml:space="preserve"> </w:t>
      </w:r>
      <w:r w:rsidRPr="00EC6391">
        <w:rPr>
          <w:i/>
          <w:sz w:val="28"/>
          <w:szCs w:val="28"/>
        </w:rPr>
        <w:t>включених</w:t>
      </w:r>
      <w:r w:rsidRPr="00EC6391">
        <w:rPr>
          <w:i/>
          <w:sz w:val="28"/>
          <w:szCs w:val="28"/>
          <w:lang w:val="ru-RU"/>
        </w:rPr>
        <w:t xml:space="preserve"> </w:t>
      </w:r>
      <w:r w:rsidRPr="00EC6391">
        <w:rPr>
          <w:i/>
          <w:sz w:val="28"/>
          <w:szCs w:val="28"/>
        </w:rPr>
        <w:t>до</w:t>
      </w:r>
      <w:r w:rsidRPr="00EC6391">
        <w:rPr>
          <w:i/>
          <w:sz w:val="28"/>
          <w:szCs w:val="28"/>
          <w:lang w:val="ru-RU"/>
        </w:rPr>
        <w:t xml:space="preserve"> </w:t>
      </w:r>
      <w:r w:rsidRPr="00EC6391">
        <w:rPr>
          <w:i/>
          <w:sz w:val="28"/>
          <w:szCs w:val="28"/>
        </w:rPr>
        <w:t>переліку</w:t>
      </w:r>
      <w:r w:rsidRPr="00EC6391">
        <w:rPr>
          <w:i/>
          <w:sz w:val="28"/>
          <w:szCs w:val="28"/>
          <w:lang w:val="ru-RU"/>
        </w:rPr>
        <w:t xml:space="preserve"> </w:t>
      </w:r>
      <w:r w:rsidRPr="00EC6391">
        <w:rPr>
          <w:i/>
          <w:sz w:val="28"/>
          <w:szCs w:val="28"/>
        </w:rPr>
        <w:t>наукових</w:t>
      </w:r>
      <w:r w:rsidRPr="00EC6391">
        <w:rPr>
          <w:i/>
          <w:sz w:val="28"/>
          <w:szCs w:val="28"/>
          <w:lang w:val="ru-RU"/>
        </w:rPr>
        <w:t xml:space="preserve"> </w:t>
      </w:r>
      <w:r w:rsidRPr="00EC6391">
        <w:rPr>
          <w:i/>
          <w:sz w:val="28"/>
          <w:szCs w:val="28"/>
        </w:rPr>
        <w:t>фахових</w:t>
      </w:r>
      <w:r w:rsidRPr="00EC6391">
        <w:rPr>
          <w:i/>
          <w:sz w:val="28"/>
          <w:szCs w:val="28"/>
          <w:lang w:val="ru-RU"/>
        </w:rPr>
        <w:t xml:space="preserve"> </w:t>
      </w:r>
      <w:r w:rsidRPr="00EC6391">
        <w:rPr>
          <w:i/>
          <w:sz w:val="28"/>
          <w:szCs w:val="28"/>
        </w:rPr>
        <w:t>видань України (15)</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en-US"/>
        </w:rPr>
        <w:t xml:space="preserve">Borysenko N., Bushueva І. The introduction of new technologies and financial support for the innovational pharmaceutical industry in the veterinary medicine sector based on the development of priority areas of the Ukrainian regions. Актуальні питання фармацевтичної і медичної науки та практики. 2019. № 3. С. 314-321. </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en-US"/>
        </w:rPr>
        <w:t xml:space="preserve">BorysenkoN., Gubenko І., Parchenko V., Bushueva І. TheEfficacyTestsResultsOfTheVeterinaryDrug «Trifuzol 1% SolutionForInjection» </w:t>
      </w:r>
      <w:r w:rsidRPr="00A33A8D">
        <w:rPr>
          <w:sz w:val="28"/>
          <w:szCs w:val="28"/>
          <w:lang w:val="en-US"/>
        </w:rPr>
        <w:lastRenderedPageBreak/>
        <w:t>Research Journal of Pharmaceutical, Biological</w:t>
      </w:r>
      <w:r w:rsidRPr="00A33A8D">
        <w:rPr>
          <w:sz w:val="28"/>
          <w:szCs w:val="28"/>
        </w:rPr>
        <w:t xml:space="preserve"> </w:t>
      </w:r>
      <w:r w:rsidRPr="00A33A8D">
        <w:rPr>
          <w:sz w:val="28"/>
          <w:szCs w:val="28"/>
          <w:lang w:val="en-US"/>
        </w:rPr>
        <w:t>and</w:t>
      </w:r>
      <w:r w:rsidRPr="00A33A8D">
        <w:rPr>
          <w:sz w:val="28"/>
          <w:szCs w:val="28"/>
        </w:rPr>
        <w:t xml:space="preserve"> </w:t>
      </w:r>
      <w:r w:rsidRPr="00A33A8D">
        <w:rPr>
          <w:sz w:val="28"/>
          <w:szCs w:val="28"/>
          <w:lang w:val="en-US"/>
        </w:rPr>
        <w:t>Chemical</w:t>
      </w:r>
      <w:r w:rsidRPr="00A33A8D">
        <w:rPr>
          <w:sz w:val="28"/>
          <w:szCs w:val="28"/>
        </w:rPr>
        <w:t xml:space="preserve"> </w:t>
      </w:r>
      <w:r w:rsidRPr="00A33A8D">
        <w:rPr>
          <w:sz w:val="28"/>
          <w:szCs w:val="28"/>
          <w:lang w:val="en-US"/>
        </w:rPr>
        <w:t>Sciences.</w:t>
      </w:r>
      <w:r w:rsidRPr="00A33A8D">
        <w:rPr>
          <w:sz w:val="28"/>
          <w:szCs w:val="28"/>
        </w:rPr>
        <w:t xml:space="preserve"> </w:t>
      </w:r>
      <w:r w:rsidRPr="00A33A8D">
        <w:rPr>
          <w:sz w:val="28"/>
          <w:szCs w:val="28"/>
          <w:lang w:val="en-US"/>
        </w:rPr>
        <w:t>January. 2019.</w:t>
      </w:r>
      <w:r w:rsidR="00EC6391">
        <w:rPr>
          <w:sz w:val="28"/>
          <w:szCs w:val="28"/>
          <w:lang w:val="en-US"/>
        </w:rPr>
        <w:t xml:space="preserve"> </w:t>
      </w:r>
      <w:r w:rsidRPr="00A33A8D">
        <w:rPr>
          <w:sz w:val="28"/>
          <w:szCs w:val="28"/>
          <w:lang w:val="en-US"/>
        </w:rPr>
        <w:t xml:space="preserve">Vol. 10(1). P. 102-107. </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ru-RU"/>
        </w:rPr>
      </w:pPr>
      <w:r w:rsidRPr="00A33A8D">
        <w:rPr>
          <w:sz w:val="28"/>
          <w:szCs w:val="28"/>
          <w:lang w:val="ru-RU"/>
        </w:rPr>
        <w:t>Шевченко О.Т. Особливості резільєнтності майбутніх медичних сестер у роботі з важкими соматичними хворими: ціннісно-мотиваційний аспект. Актуальні проблеми психології</w:t>
      </w:r>
      <w:r w:rsidRPr="00A33A8D">
        <w:rPr>
          <w:sz w:val="28"/>
          <w:szCs w:val="28"/>
        </w:rPr>
        <w:t>: зб. наук. пр.. Київ,</w:t>
      </w:r>
      <w:r w:rsidRPr="00A33A8D">
        <w:rPr>
          <w:sz w:val="28"/>
          <w:szCs w:val="28"/>
          <w:lang w:val="ru-RU"/>
        </w:rPr>
        <w:t xml:space="preserve"> 2019. Т. 6, Вип. 16. С. 392-401.</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ru-RU"/>
        </w:rPr>
      </w:pPr>
      <w:r w:rsidRPr="00A33A8D">
        <w:rPr>
          <w:sz w:val="28"/>
          <w:szCs w:val="28"/>
          <w:lang w:val="ru-RU"/>
        </w:rPr>
        <w:t>Шевченко О.Т. Марусинець М.М. Комунікативно-регулятивна складова резільєнтності майбутніх медичних сестер у роботі з важкими соматичними хворими. Актуальні проблеми психології: зб. наук. пр.. Київ, 2019. Т. 9, Вип. 11. С. 351-360.</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 xml:space="preserve">Шевченко О.Т. Особливості резільєнтності майбутніх медичних сестер у роботі з важкими соматичними хворими: ціннісно-мотиваційний аспект. Актуальні проблеми психології: зб. наук. пр. Київ, 2019. Том </w:t>
      </w:r>
      <w:r w:rsidRPr="00A33A8D">
        <w:rPr>
          <w:sz w:val="28"/>
          <w:szCs w:val="28"/>
          <w:lang w:val="en-US"/>
        </w:rPr>
        <w:t>V</w:t>
      </w:r>
      <w:r w:rsidRPr="00A33A8D">
        <w:rPr>
          <w:sz w:val="28"/>
          <w:szCs w:val="28"/>
          <w:lang w:val="ru-RU"/>
        </w:rPr>
        <w:t xml:space="preserve">І. Психологія обдарованості. </w:t>
      </w:r>
      <w:r w:rsidRPr="00A33A8D">
        <w:rPr>
          <w:sz w:val="28"/>
          <w:szCs w:val="28"/>
          <w:lang w:val="en-US"/>
        </w:rPr>
        <w:t xml:space="preserve">Вип. 16. С. 392-401. </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en-US"/>
        </w:rPr>
        <w:t>Сучасний спосіб розмноження цикорію салатного / О.І. Улянич, О.В. Кухнюк, С.В. Щетина та ін.Овочівництво і баштанництво: міжвідомчий тематичний науковий збірник. Харків, 2019. Вип. 65. С. 54-62.</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 xml:space="preserve">Карпенко Ю. П. Компоненти готовності студентів закладів вищої медичної освіти до науково-дослідної діяльності. Вісник Київського національного лінгвістичного університету. Серія : Педагогіка та психологія. 2019. Вип. 30. </w:t>
      </w:r>
      <w:r w:rsidRPr="00A33A8D">
        <w:rPr>
          <w:sz w:val="28"/>
          <w:szCs w:val="28"/>
          <w:lang w:val="en-US"/>
        </w:rPr>
        <w:t>С. 43-51.</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en-US"/>
        </w:rPr>
        <w:t xml:space="preserve">Карпенко Ю. П. Інноваційні методи організації науково-дослідної діяльності студентів у закладах вищої медичної освіти. </w:t>
      </w:r>
      <w:r w:rsidRPr="00A33A8D">
        <w:rPr>
          <w:sz w:val="28"/>
          <w:szCs w:val="28"/>
          <w:lang w:val="ru-RU"/>
        </w:rPr>
        <w:t xml:space="preserve">Науковий часопис Національного педагогічного університетуімені М. П. Драгоманова. Серія 5: Педагогічні науки: реалії та перспективи. </w:t>
      </w:r>
      <w:r w:rsidRPr="00A33A8D">
        <w:rPr>
          <w:sz w:val="28"/>
          <w:szCs w:val="28"/>
          <w:lang w:val="en-US"/>
        </w:rPr>
        <w:t>2020. Вип. 72. С. 211-215.</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ru-RU"/>
        </w:rPr>
      </w:pPr>
      <w:r w:rsidRPr="00A33A8D">
        <w:rPr>
          <w:sz w:val="28"/>
          <w:szCs w:val="28"/>
          <w:lang w:val="en-US"/>
        </w:rPr>
        <w:t xml:space="preserve">Демченко А.В., Панімаш Ю.В. Методологічні підходи до формування готовності до управлінської діяльності майбутніх фахівців оперативно-рятувальної служби цивільного захисту. </w:t>
      </w:r>
      <w:r w:rsidRPr="00A33A8D">
        <w:rPr>
          <w:sz w:val="28"/>
          <w:szCs w:val="28"/>
          <w:lang w:val="ru-RU"/>
        </w:rPr>
        <w:t xml:space="preserve">Збірник наукових праць </w:t>
      </w:r>
      <w:hyperlink r:id="rId10" w:tooltip="Періодичне видання" w:history="1">
        <w:r w:rsidRPr="00A33A8D">
          <w:rPr>
            <w:sz w:val="28"/>
            <w:szCs w:val="28"/>
            <w:lang w:val="ru-RU"/>
          </w:rPr>
          <w:t xml:space="preserve">[Херсонського державного університету]. </w:t>
        </w:r>
      </w:hyperlink>
      <w:r w:rsidRPr="00A33A8D">
        <w:rPr>
          <w:sz w:val="28"/>
          <w:szCs w:val="28"/>
          <w:lang w:val="ru-RU"/>
        </w:rPr>
        <w:t>Педагогічні науки. 2019. Вип. 86. С. 170-174.</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ru-RU"/>
        </w:rPr>
      </w:pPr>
      <w:r w:rsidRPr="00A33A8D">
        <w:rPr>
          <w:sz w:val="28"/>
          <w:szCs w:val="28"/>
          <w:lang w:val="ru-RU"/>
        </w:rPr>
        <w:t>Демченко А.В., Пасинчук К.А. Сутність і структура стратегічної компетентності майбутніх фахівців у вищій школі. Теоретична і дидактична філологія. Серія: Педагогіка. Переяслав-Хмельницький, 2020. Вип.31. С. 67-75.</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Самойленко Т. І., Тимофеєва В. О.</w:t>
      </w:r>
      <w:r w:rsidR="00EC6391">
        <w:rPr>
          <w:sz w:val="28"/>
          <w:szCs w:val="28"/>
          <w:lang w:val="ru-RU"/>
        </w:rPr>
        <w:t xml:space="preserve"> </w:t>
      </w:r>
      <w:r w:rsidRPr="00A33A8D">
        <w:rPr>
          <w:sz w:val="28"/>
          <w:szCs w:val="28"/>
          <w:lang w:val="ru-RU"/>
        </w:rPr>
        <w:t xml:space="preserve">Проблема стандартизації освіти (аспектний вимір). </w:t>
      </w:r>
      <w:r w:rsidRPr="00A33A8D">
        <w:rPr>
          <w:sz w:val="28"/>
          <w:szCs w:val="28"/>
          <w:lang w:val="en-US"/>
        </w:rPr>
        <w:t>Український психолого – педагогічний науковий збірник. 2020. Вип. 19. С. 61-64.</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 xml:space="preserve">Боєчко В. Ф. Вирішення аграрного питання в Польщі (1918-1926 рр.). </w:t>
      </w:r>
      <w:r w:rsidRPr="00A33A8D">
        <w:rPr>
          <w:sz w:val="28"/>
          <w:szCs w:val="28"/>
          <w:lang w:val="en-US"/>
        </w:rPr>
        <w:t xml:space="preserve">Український селянин: зб. наук. пр. 2019. Вип.20. С. 5 - 9. </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 xml:space="preserve">Козлова Л. Б. Толерантність як важливий аспект у вихованні сучасної студентської молоді. </w:t>
      </w:r>
      <w:r w:rsidRPr="00A33A8D">
        <w:rPr>
          <w:sz w:val="28"/>
          <w:szCs w:val="28"/>
          <w:lang w:val="en-US"/>
        </w:rPr>
        <w:t>Інноваційна педагогіка . 2019. №11, Т. 2. С. 9-11.</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 xml:space="preserve">Кир'ян Т. І. Особливості становлення медсестринства в Україні наприкінці ХХ – початку ХХІ ст. </w:t>
      </w:r>
      <w:r w:rsidRPr="00A33A8D">
        <w:rPr>
          <w:sz w:val="28"/>
          <w:szCs w:val="28"/>
          <w:lang w:val="en-US"/>
        </w:rPr>
        <w:t>Вісник Черкаського університету. Серія Педагогічні науки. – 2019. Вип. 3. С.17-23.</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ru-RU"/>
        </w:rPr>
      </w:pPr>
      <w:r w:rsidRPr="00A33A8D">
        <w:rPr>
          <w:sz w:val="28"/>
          <w:szCs w:val="28"/>
          <w:lang w:val="ru-RU"/>
        </w:rPr>
        <w:lastRenderedPageBreak/>
        <w:t>Кир'ян Т. І. Вплив світового досвіду на підготовку медичних сестер в Україні на початку ХХІ ст. Педагогіка формування творчої особистості у вищій і загальноосвітній школах. 2019.</w:t>
      </w:r>
      <w:r w:rsidR="00EC6391">
        <w:rPr>
          <w:sz w:val="28"/>
          <w:szCs w:val="28"/>
          <w:lang w:val="ru-RU"/>
        </w:rPr>
        <w:t xml:space="preserve"> </w:t>
      </w:r>
      <w:r w:rsidRPr="00A33A8D">
        <w:rPr>
          <w:sz w:val="28"/>
          <w:szCs w:val="28"/>
          <w:lang w:val="ru-RU"/>
        </w:rPr>
        <w:t>Вип. 65, Т.1. С. 9-13.</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 xml:space="preserve">Кир'ян Т. І. Становлення сімейної медицини в Україні у контексті світових інтеграційних процесів в кінці ХХ – початку ХХІ ст. Науковий часопис НПУ імені М.П.Драгоманова. Серія 5. Педагогічні науки: реалії та перспективи. </w:t>
      </w:r>
      <w:r w:rsidRPr="00A33A8D">
        <w:rPr>
          <w:sz w:val="28"/>
          <w:szCs w:val="28"/>
          <w:lang w:val="en-US"/>
        </w:rPr>
        <w:t>2019. Вип. 72, Т.1. С. 219-222.</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 xml:space="preserve">Головко І.І. Самостійна робота студентів при вивченні курсу «Медична Хімія» у ВНМЗ. </w:t>
      </w:r>
      <w:r w:rsidRPr="00A33A8D">
        <w:rPr>
          <w:sz w:val="28"/>
          <w:szCs w:val="28"/>
          <w:lang w:val="en-US"/>
        </w:rPr>
        <w:t>Київський науково-педагогічний вісник. 2019. Вип. 18. С.14-19.</w:t>
      </w:r>
    </w:p>
    <w:p w:rsidR="00A33A8D" w:rsidRPr="00EC6391" w:rsidRDefault="00A33A8D" w:rsidP="00EC6391">
      <w:pPr>
        <w:pStyle w:val="affc"/>
        <w:ind w:left="0" w:firstLine="709"/>
        <w:jc w:val="both"/>
        <w:rPr>
          <w:i/>
          <w:sz w:val="28"/>
          <w:szCs w:val="28"/>
        </w:rPr>
      </w:pPr>
      <w:r w:rsidRPr="00EC6391">
        <w:rPr>
          <w:i/>
          <w:sz w:val="28"/>
          <w:szCs w:val="28"/>
        </w:rPr>
        <w:t>Наукові публікації в інших виданнях (139)</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ru-RU"/>
        </w:rPr>
      </w:pPr>
      <w:r w:rsidRPr="00A33A8D">
        <w:rPr>
          <w:sz w:val="28"/>
          <w:szCs w:val="28"/>
          <w:lang w:val="ru-RU"/>
        </w:rPr>
        <w:t>Карпенко</w:t>
      </w:r>
      <w:r w:rsidRPr="00A33A8D">
        <w:rPr>
          <w:sz w:val="28"/>
          <w:szCs w:val="28"/>
          <w:lang w:val="en-US"/>
        </w:rPr>
        <w:t> </w:t>
      </w:r>
      <w:r w:rsidRPr="00A33A8D">
        <w:rPr>
          <w:sz w:val="28"/>
          <w:szCs w:val="28"/>
          <w:lang w:val="ru-RU"/>
        </w:rPr>
        <w:t>Ю.</w:t>
      </w:r>
      <w:r w:rsidRPr="00A33A8D">
        <w:rPr>
          <w:sz w:val="28"/>
          <w:szCs w:val="28"/>
          <w:lang w:val="en-US"/>
        </w:rPr>
        <w:t> </w:t>
      </w:r>
      <w:r w:rsidRPr="00A33A8D">
        <w:rPr>
          <w:sz w:val="28"/>
          <w:szCs w:val="28"/>
          <w:lang w:val="ru-RU"/>
        </w:rPr>
        <w:t>П. Особливості вивчення англійської мови майбутніми лікарями. Молодий вчений. 2020. №2 (78). С. 116-119.</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 xml:space="preserve">Починок Т.О., Маруш І.В. Роль фундаментальних дисциплін у підготовці майбутніх лікарів. </w:t>
      </w:r>
      <w:r w:rsidRPr="00A33A8D">
        <w:rPr>
          <w:sz w:val="28"/>
          <w:szCs w:val="28"/>
          <w:lang w:val="en-US"/>
        </w:rPr>
        <w:t>Вісник гуманітарного наукового товариства: наукові праці. 2020. Вип. 20. С. 157-164.</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en-US"/>
        </w:rPr>
        <w:t>Починок Т.О.,Маруш І.В. Academic mobility of Ukrainian students in modern educational spaсe. Вісник гуманітарного наукового товариства: наукові праці. 2020. Вип. 20. С.178-183.</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 xml:space="preserve">Головко І.І. Самостійна робота студентів при вивченні курсу «Медична Хімія» у ВНМЗ. </w:t>
      </w:r>
      <w:r w:rsidRPr="00A33A8D">
        <w:rPr>
          <w:sz w:val="28"/>
          <w:szCs w:val="28"/>
          <w:lang w:val="en-US"/>
        </w:rPr>
        <w:t>Київський науково-педагогічний вісник. 2019. Вип. 18. С.14-19.</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ru-RU"/>
        </w:rPr>
      </w:pPr>
      <w:r w:rsidRPr="00A33A8D">
        <w:rPr>
          <w:sz w:val="28"/>
          <w:szCs w:val="28"/>
          <w:lang w:val="ru-RU"/>
        </w:rPr>
        <w:t>Гаращенко О.М. Особливості застосування дистанційного навчання при вивченні медичної біологіі.</w:t>
      </w:r>
      <w:r w:rsidR="00EC6391" w:rsidRPr="00EC6391">
        <w:rPr>
          <w:sz w:val="28"/>
          <w:szCs w:val="28"/>
          <w:lang w:val="ru-RU"/>
        </w:rPr>
        <w:t xml:space="preserve"> </w:t>
      </w:r>
      <w:r w:rsidRPr="00A33A8D">
        <w:rPr>
          <w:sz w:val="28"/>
          <w:szCs w:val="28"/>
          <w:lang w:val="ru-RU"/>
        </w:rPr>
        <w:t>Вісник гуманітарного наукового товариства: наукові праці. 2020.</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Петрова</w:t>
      </w:r>
      <w:r w:rsidRPr="00A33A8D">
        <w:rPr>
          <w:sz w:val="28"/>
          <w:szCs w:val="28"/>
          <w:lang w:val="en-US"/>
        </w:rPr>
        <w:t> </w:t>
      </w:r>
      <w:r w:rsidRPr="00A33A8D">
        <w:rPr>
          <w:sz w:val="28"/>
          <w:szCs w:val="28"/>
          <w:lang w:val="ru-RU"/>
        </w:rPr>
        <w:t>К.</w:t>
      </w:r>
      <w:r w:rsidRPr="00A33A8D">
        <w:rPr>
          <w:sz w:val="28"/>
          <w:szCs w:val="28"/>
          <w:lang w:val="en-US"/>
        </w:rPr>
        <w:t> </w:t>
      </w:r>
      <w:r w:rsidRPr="00A33A8D">
        <w:rPr>
          <w:sz w:val="28"/>
          <w:szCs w:val="28"/>
          <w:lang w:val="ru-RU"/>
        </w:rPr>
        <w:t>В., Бушуєва</w:t>
      </w:r>
      <w:r w:rsidRPr="00A33A8D">
        <w:rPr>
          <w:sz w:val="28"/>
          <w:szCs w:val="28"/>
          <w:lang w:val="en-US"/>
        </w:rPr>
        <w:t> </w:t>
      </w:r>
      <w:r w:rsidRPr="00A33A8D">
        <w:rPr>
          <w:sz w:val="28"/>
          <w:szCs w:val="28"/>
          <w:lang w:val="ru-RU"/>
        </w:rPr>
        <w:t>І.</w:t>
      </w:r>
      <w:r w:rsidRPr="00A33A8D">
        <w:rPr>
          <w:sz w:val="28"/>
          <w:szCs w:val="28"/>
          <w:lang w:val="en-US"/>
        </w:rPr>
        <w:t> </w:t>
      </w:r>
      <w:r w:rsidRPr="00A33A8D">
        <w:rPr>
          <w:sz w:val="28"/>
          <w:szCs w:val="28"/>
          <w:lang w:val="ru-RU"/>
        </w:rPr>
        <w:t xml:space="preserve">В Анализ и особенности индикаторов сегментирования рынка ветеринарных препаратов, как товара, в современных условиях. </w:t>
      </w:r>
      <w:r w:rsidRPr="00A33A8D">
        <w:rPr>
          <w:sz w:val="28"/>
          <w:szCs w:val="28"/>
          <w:lang w:val="en-US"/>
        </w:rPr>
        <w:t>Вестник Южно-Казахстанской медицинской академии. 2019. № 3, Т. IV. С. 92-96.</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en-US"/>
        </w:rPr>
        <w:t xml:space="preserve">Петрова К. В., Бушуєва І. В. Розвиток українського ринку ветеринарних препаратів та його шлях до євроінтеграційних процесів з боку держави: International independent scientific journal. 2019, №6 ,Vol. 1. Р. 32-36 </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 xml:space="preserve">Самойленко Т.І., Тимофеєва В.О. Проблема стандартизації освіти (аспектний вимір). </w:t>
      </w:r>
      <w:r w:rsidRPr="00A33A8D">
        <w:rPr>
          <w:sz w:val="28"/>
          <w:szCs w:val="28"/>
          <w:lang w:val="en-US"/>
        </w:rPr>
        <w:t>Український психолого-педагогічний науковий збірник. 2020. № 19(19) . С. 61-65.</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en-US"/>
        </w:rPr>
        <w:t>Shaposhnikova Valentina, Stepanova Halyna, ShaposhnikovYurii. Currentapproaches to primary care delivery in Ukraine: a review of regulatory framework</w:t>
      </w:r>
      <w:r w:rsidR="00EC6391">
        <w:rPr>
          <w:sz w:val="28"/>
          <w:szCs w:val="28"/>
          <w:lang w:val="en-US"/>
        </w:rPr>
        <w:t xml:space="preserve"> </w:t>
      </w:r>
      <w:r w:rsidRPr="00A33A8D">
        <w:rPr>
          <w:sz w:val="28"/>
          <w:szCs w:val="28"/>
          <w:lang w:val="en-US"/>
        </w:rPr>
        <w:t>XVI. International Trends in Science and Technology: International Scientic and Practical Conference, Warsaw, Poland,</w:t>
      </w:r>
      <w:r w:rsidR="00EC6391">
        <w:rPr>
          <w:sz w:val="28"/>
          <w:szCs w:val="28"/>
          <w:lang w:val="en-US"/>
        </w:rPr>
        <w:t xml:space="preserve"> </w:t>
      </w:r>
      <w:r w:rsidRPr="00A33A8D">
        <w:rPr>
          <w:sz w:val="28"/>
          <w:szCs w:val="28"/>
          <w:lang w:val="en-US"/>
        </w:rPr>
        <w:t>August 312019. P. 243-249.</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ru-RU"/>
        </w:rPr>
      </w:pPr>
      <w:r w:rsidRPr="00A33A8D">
        <w:rPr>
          <w:sz w:val="28"/>
          <w:szCs w:val="28"/>
          <w:lang w:val="ru-RU"/>
        </w:rPr>
        <w:t>Шевченко О.Т. Дефінітивний аналіз поняття «резільєнтність медичної сестри» у науковому обігу. Особистість у діяльнісному підході: сучасний погляд: матеріали наукової конференції, м. Київ, 07 грудня 2019. Київ: Інститут психології імені Г.С. Костюка НАПН України, 2019. С.57-58.</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 xml:space="preserve">Шевченко О. Т. Компонентно-рівнева структура резільєнтності майбутніх медичних сестер у роботі з важкими соматичними хворими. Теорія і </w:t>
      </w:r>
      <w:r w:rsidRPr="00A33A8D">
        <w:rPr>
          <w:sz w:val="28"/>
          <w:szCs w:val="28"/>
          <w:lang w:val="ru-RU"/>
        </w:rPr>
        <w:lastRenderedPageBreak/>
        <w:t xml:space="preserve">практика сучасної психології: реалії й перспективи: зб. матеріалів Міжнародної наук.-практ. конф., Київ, 31 жовтня 2019 р. Київ: Міленіум, 2019. </w:t>
      </w:r>
      <w:r w:rsidRPr="00A33A8D">
        <w:rPr>
          <w:sz w:val="28"/>
          <w:szCs w:val="28"/>
          <w:lang w:val="en-US"/>
        </w:rPr>
        <w:t>С. 127-128.</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Шевченко</w:t>
      </w:r>
      <w:r w:rsidRPr="00A33A8D">
        <w:rPr>
          <w:sz w:val="28"/>
          <w:szCs w:val="28"/>
          <w:lang w:val="en-US"/>
        </w:rPr>
        <w:t> </w:t>
      </w:r>
      <w:r w:rsidRPr="00A33A8D">
        <w:rPr>
          <w:sz w:val="28"/>
          <w:szCs w:val="28"/>
          <w:lang w:val="ru-RU"/>
        </w:rPr>
        <w:t>О.</w:t>
      </w:r>
      <w:r w:rsidRPr="00A33A8D">
        <w:rPr>
          <w:sz w:val="28"/>
          <w:szCs w:val="28"/>
          <w:lang w:val="en-US"/>
        </w:rPr>
        <w:t> </w:t>
      </w:r>
      <w:r w:rsidRPr="00A33A8D">
        <w:rPr>
          <w:sz w:val="28"/>
          <w:szCs w:val="28"/>
          <w:lang w:val="ru-RU"/>
        </w:rPr>
        <w:t>Т.</w:t>
      </w:r>
      <w:r w:rsidRPr="00A33A8D">
        <w:rPr>
          <w:sz w:val="28"/>
          <w:szCs w:val="28"/>
          <w:lang w:val="en-US"/>
        </w:rPr>
        <w:t> </w:t>
      </w:r>
      <w:r w:rsidRPr="00A33A8D">
        <w:rPr>
          <w:sz w:val="28"/>
          <w:szCs w:val="28"/>
          <w:lang w:val="ru-RU"/>
        </w:rPr>
        <w:t xml:space="preserve">Методика дослідження особливостей резильєнтностімедичнх сестер. Психолого-педагогічний супровід професійної підготовки та підвищення кваліфікації фахівців в умовах трансформації освіти: Зб. матеріалів </w:t>
      </w:r>
      <w:r w:rsidRPr="00A33A8D">
        <w:rPr>
          <w:sz w:val="28"/>
          <w:szCs w:val="28"/>
          <w:lang w:val="en-US"/>
        </w:rPr>
        <w:t>VIII</w:t>
      </w:r>
      <w:r w:rsidRPr="00A33A8D">
        <w:rPr>
          <w:sz w:val="28"/>
          <w:szCs w:val="28"/>
          <w:lang w:val="ru-RU"/>
        </w:rPr>
        <w:t xml:space="preserve"> Міжнар. наук.-практ. конф.,м. Київ, 24 травня 2019 р. К.: ДЗВО «Університет менеджменту освіти», 2019. </w:t>
      </w:r>
      <w:r w:rsidRPr="00A33A8D">
        <w:rPr>
          <w:sz w:val="28"/>
          <w:szCs w:val="28"/>
          <w:lang w:val="en-US"/>
        </w:rPr>
        <w:t xml:space="preserve">С. 139-145. </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en-US"/>
        </w:rPr>
        <w:t xml:space="preserve">Шевченко О.Т. Резільєнтність медичних сестер як чинник успішної професійної адаптації. </w:t>
      </w:r>
      <w:r w:rsidRPr="00A33A8D">
        <w:rPr>
          <w:sz w:val="28"/>
          <w:szCs w:val="28"/>
          <w:lang w:val="ru-RU"/>
        </w:rPr>
        <w:t>Всеукраїнська науково-методична інтернет-конференція, присвячена дню заснування закладу освіти: матеріали конференції, м.</w:t>
      </w:r>
      <w:r w:rsidRPr="00A33A8D">
        <w:rPr>
          <w:sz w:val="28"/>
          <w:szCs w:val="28"/>
          <w:lang w:val="en-US"/>
        </w:rPr>
        <w:t> </w:t>
      </w:r>
      <w:r w:rsidRPr="00A33A8D">
        <w:rPr>
          <w:sz w:val="28"/>
          <w:szCs w:val="28"/>
          <w:lang w:val="ru-RU"/>
        </w:rPr>
        <w:t xml:space="preserve">Черкаси, 15 жовтня 2019 р. / Черкаська медична академія; уклад.: І.Я. Губенко [та ін.]. </w:t>
      </w:r>
      <w:r w:rsidRPr="00A33A8D">
        <w:rPr>
          <w:sz w:val="28"/>
          <w:szCs w:val="28"/>
          <w:lang w:val="en-US"/>
        </w:rPr>
        <w:t>Черкаси, 2019. С.364-366.</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 xml:space="preserve">Шевченко О.Т., Бразалій Л.П., Апшай В.Г. Методичні підходи до організації практичного заняття з основ медсестринства на засадах компетентнісного підходу. </w:t>
      </w:r>
      <w:r w:rsidRPr="00A33A8D">
        <w:rPr>
          <w:sz w:val="28"/>
          <w:szCs w:val="28"/>
          <w:lang w:val="en-US"/>
        </w:rPr>
        <w:t>EURASIAN SCIENTIFIC CONGRESS:Abstracts of IV International Scientific and Practical Conference.</w:t>
      </w:r>
      <w:r w:rsidR="00EC6391">
        <w:rPr>
          <w:sz w:val="28"/>
          <w:szCs w:val="28"/>
          <w:lang w:val="en-US"/>
        </w:rPr>
        <w:t xml:space="preserve"> </w:t>
      </w:r>
      <w:r w:rsidRPr="00A33A8D">
        <w:rPr>
          <w:sz w:val="28"/>
          <w:szCs w:val="28"/>
          <w:lang w:val="en-US"/>
        </w:rPr>
        <w:t>Barcelona, Spain, 19-21 April 2020. Р.270-276.</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en-US"/>
        </w:rPr>
        <w:t>Шапошнікова В.М., Черепанова М.О. Інноваційні технології в процесі підготовки медичних фахівців.Всеукраїнська науково-методична інтернет-конференція, присвячена Дню заснування закладу освіти, м. Черкаси 15 жовтня 2019/ Черкаська медична академія; уклад.: І.Я. Губенко [та ін.]. Черкаси, 2019.С. 156-160.</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en-US"/>
        </w:rPr>
        <w:t>Коцюруба В.П., Кухнюк О.В. Особистісно орієнтоване виховання у закладах</w:t>
      </w:r>
      <w:r w:rsidR="00EC6391">
        <w:rPr>
          <w:sz w:val="28"/>
          <w:szCs w:val="28"/>
          <w:lang w:val="en-US"/>
        </w:rPr>
        <w:t xml:space="preserve"> </w:t>
      </w:r>
      <w:r w:rsidRPr="00A33A8D">
        <w:rPr>
          <w:sz w:val="28"/>
          <w:szCs w:val="28"/>
          <w:lang w:val="en-US"/>
        </w:rPr>
        <w:t>вищої медичної освіти: проблеми і перспективи розвитку.Всеукраїнська науково-методична інтернет-конференціяприсвячена Дню заснування закладу освіти, м. Черкаси 15 жовтня 2019/ Черкаська медична академія; уклад.: І.Я. Губенко [та ін.]. Черкаси, 2019. С. 218-221.</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en-US"/>
        </w:rPr>
        <w:t>Коцюруба В.П., Кухнюк О.В. Акумулювання радіонуклідів овочевими культурами, що вирощені на ґрунтах правобережного лісостепу України.Science, society, education: topical issues and development prospects: III Міжнародна науково-практична конференція</w:t>
      </w:r>
      <w:r w:rsidR="00EC6391">
        <w:rPr>
          <w:sz w:val="28"/>
          <w:szCs w:val="28"/>
          <w:lang w:val="en-US"/>
        </w:rPr>
        <w:t xml:space="preserve"> </w:t>
      </w:r>
      <w:r w:rsidRPr="00A33A8D">
        <w:rPr>
          <w:sz w:val="28"/>
          <w:szCs w:val="28"/>
          <w:lang w:val="en-US"/>
        </w:rPr>
        <w:t>Kharkiv, Ukraine 17-18 February 2020.</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ru-RU"/>
        </w:rPr>
      </w:pPr>
      <w:r w:rsidRPr="00A33A8D">
        <w:rPr>
          <w:sz w:val="28"/>
          <w:szCs w:val="28"/>
          <w:lang w:val="ru-RU"/>
        </w:rPr>
        <w:t xml:space="preserve">Коцюруба В.П., Кухнюк О.В. Роль і місце сучасних педагогічних технологій в системі становлення майбутніх фахівців медицини. Актуальні проблеми сучасної освіти та науки в контексті євроінтеграційного поступу: </w:t>
      </w:r>
      <w:r w:rsidRPr="00A33A8D">
        <w:rPr>
          <w:sz w:val="28"/>
          <w:szCs w:val="28"/>
          <w:lang w:val="en-US"/>
        </w:rPr>
        <w:t>VI</w:t>
      </w:r>
      <w:r w:rsidRPr="00A33A8D">
        <w:rPr>
          <w:sz w:val="28"/>
          <w:szCs w:val="28"/>
          <w:lang w:val="ru-RU"/>
        </w:rPr>
        <w:t xml:space="preserve"> Міжнародна науково-практична конференція», м. Луцьк, 22 травня 2020 р.</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Снісар</w:t>
      </w:r>
      <w:r w:rsidRPr="00A33A8D">
        <w:rPr>
          <w:sz w:val="28"/>
          <w:szCs w:val="28"/>
          <w:lang w:val="en-US"/>
        </w:rPr>
        <w:t> </w:t>
      </w:r>
      <w:r w:rsidRPr="00A33A8D">
        <w:rPr>
          <w:sz w:val="28"/>
          <w:szCs w:val="28"/>
          <w:lang w:val="ru-RU"/>
        </w:rPr>
        <w:t>О.</w:t>
      </w:r>
      <w:r w:rsidRPr="00A33A8D">
        <w:rPr>
          <w:sz w:val="28"/>
          <w:szCs w:val="28"/>
          <w:lang w:val="en-US"/>
        </w:rPr>
        <w:t> </w:t>
      </w:r>
      <w:r w:rsidRPr="00A33A8D">
        <w:rPr>
          <w:sz w:val="28"/>
          <w:szCs w:val="28"/>
          <w:lang w:val="ru-RU"/>
        </w:rPr>
        <w:t>А. Особливості застосування комп’ютерної техніки та мультимедійних систем при впровадженні технології проблемного навчання. Всеукраїнська науково-методична інтернет-конференція, присвяченої Дню заснування закладу освіти: матеріали конференції, м.</w:t>
      </w:r>
      <w:r w:rsidRPr="00A33A8D">
        <w:rPr>
          <w:sz w:val="28"/>
          <w:szCs w:val="28"/>
          <w:lang w:val="en-US"/>
        </w:rPr>
        <w:t> </w:t>
      </w:r>
      <w:r w:rsidRPr="00A33A8D">
        <w:rPr>
          <w:sz w:val="28"/>
          <w:szCs w:val="28"/>
          <w:lang w:val="ru-RU"/>
        </w:rPr>
        <w:t xml:space="preserve">Черкаси, 15 жовтня 2019 р. / Черкаська медична академія; уклад.: І.Я. Губенко [та ін.]. </w:t>
      </w:r>
      <w:r w:rsidRPr="00A33A8D">
        <w:rPr>
          <w:sz w:val="28"/>
          <w:szCs w:val="28"/>
          <w:lang w:val="en-US"/>
        </w:rPr>
        <w:t>Черкаси, 2019. С. 344-346.</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Снісар</w:t>
      </w:r>
      <w:r w:rsidRPr="00A33A8D">
        <w:rPr>
          <w:sz w:val="28"/>
          <w:szCs w:val="28"/>
          <w:lang w:val="en-US"/>
        </w:rPr>
        <w:t> </w:t>
      </w:r>
      <w:r w:rsidRPr="00A33A8D">
        <w:rPr>
          <w:sz w:val="28"/>
          <w:szCs w:val="28"/>
          <w:lang w:val="ru-RU"/>
        </w:rPr>
        <w:t>О.</w:t>
      </w:r>
      <w:r w:rsidRPr="00A33A8D">
        <w:rPr>
          <w:sz w:val="28"/>
          <w:szCs w:val="28"/>
          <w:lang w:val="en-US"/>
        </w:rPr>
        <w:t> </w:t>
      </w:r>
      <w:r w:rsidRPr="00A33A8D">
        <w:rPr>
          <w:sz w:val="28"/>
          <w:szCs w:val="28"/>
          <w:lang w:val="ru-RU"/>
        </w:rPr>
        <w:t xml:space="preserve">А. Європейський досвід впровадження технології проблемного навчання у медичну освіту. Актуальні проблеми сучасної освіти та науки в контексті </w:t>
      </w:r>
      <w:r w:rsidRPr="00A33A8D">
        <w:rPr>
          <w:sz w:val="28"/>
          <w:szCs w:val="28"/>
        </w:rPr>
        <w:t xml:space="preserve">євро інтеграційного </w:t>
      </w:r>
      <w:r w:rsidRPr="00A33A8D">
        <w:rPr>
          <w:sz w:val="28"/>
          <w:szCs w:val="28"/>
          <w:lang w:val="ru-RU"/>
        </w:rPr>
        <w:t xml:space="preserve">поступу:матеріали </w:t>
      </w:r>
      <w:r w:rsidRPr="00A33A8D">
        <w:rPr>
          <w:sz w:val="28"/>
          <w:szCs w:val="28"/>
          <w:lang w:val="en-US"/>
        </w:rPr>
        <w:t>VI</w:t>
      </w:r>
      <w:r w:rsidRPr="00A33A8D">
        <w:rPr>
          <w:sz w:val="28"/>
          <w:szCs w:val="28"/>
          <w:lang w:val="ru-RU"/>
        </w:rPr>
        <w:t xml:space="preserve"> Міжнародної </w:t>
      </w:r>
      <w:r w:rsidRPr="00A33A8D">
        <w:rPr>
          <w:sz w:val="28"/>
          <w:szCs w:val="28"/>
          <w:lang w:val="ru-RU"/>
        </w:rPr>
        <w:lastRenderedPageBreak/>
        <w:t xml:space="preserve">науково-практичної конференції»,присвяченої 20-ти річчю інституту, м. Луцьк, 21-22 травня 2020 року/ упоряд.: О.А.Бундак[та ін.]. </w:t>
      </w:r>
      <w:r w:rsidRPr="00A33A8D">
        <w:rPr>
          <w:sz w:val="28"/>
          <w:szCs w:val="28"/>
          <w:lang w:val="en-US"/>
        </w:rPr>
        <w:t xml:space="preserve">Луцьк: Вежа-Друк, 2020. С. 75-76. </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Снісар</w:t>
      </w:r>
      <w:r w:rsidRPr="00A33A8D">
        <w:rPr>
          <w:sz w:val="28"/>
          <w:szCs w:val="28"/>
          <w:lang w:val="en-US"/>
        </w:rPr>
        <w:t> </w:t>
      </w:r>
      <w:r w:rsidRPr="00A33A8D">
        <w:rPr>
          <w:sz w:val="28"/>
          <w:szCs w:val="28"/>
          <w:lang w:val="ru-RU"/>
        </w:rPr>
        <w:t>О.</w:t>
      </w:r>
      <w:r w:rsidRPr="00A33A8D">
        <w:rPr>
          <w:sz w:val="28"/>
          <w:szCs w:val="28"/>
          <w:lang w:val="en-US"/>
        </w:rPr>
        <w:t> </w:t>
      </w:r>
      <w:r w:rsidRPr="00A33A8D">
        <w:rPr>
          <w:sz w:val="28"/>
          <w:szCs w:val="28"/>
          <w:lang w:val="ru-RU"/>
        </w:rPr>
        <w:t xml:space="preserve">А. Впливметодів проблемного навчання на формування професійно-важливих якостей майбутніх медиків. Трансформаційні процеси в підготовці сучасного медичного та фармацевтичного працівника:збірник матеріалів Всеукраїнської науково-практичної </w:t>
      </w:r>
      <w:r w:rsidRPr="00A33A8D">
        <w:rPr>
          <w:sz w:val="28"/>
          <w:szCs w:val="28"/>
          <w:lang w:val="en-US"/>
        </w:rPr>
        <w:t>internet</w:t>
      </w:r>
      <w:r w:rsidRPr="00A33A8D">
        <w:rPr>
          <w:sz w:val="28"/>
          <w:szCs w:val="28"/>
          <w:lang w:val="ru-RU"/>
        </w:rPr>
        <w:t xml:space="preserve">-конференції з міжнародною участю,м. Рівне, 26-27 березня 2020 р. / редкол.: Р.О. Сабадишин[та ін.]. </w:t>
      </w:r>
      <w:r w:rsidRPr="00A33A8D">
        <w:rPr>
          <w:sz w:val="28"/>
          <w:szCs w:val="28"/>
          <w:lang w:val="en-US"/>
        </w:rPr>
        <w:t>Рівне: КЗВО «Рівненська медична академія», 2020. С.120-124.</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Карпенко</w:t>
      </w:r>
      <w:r w:rsidRPr="00A33A8D">
        <w:rPr>
          <w:sz w:val="28"/>
          <w:szCs w:val="28"/>
          <w:lang w:val="en-US"/>
        </w:rPr>
        <w:t> </w:t>
      </w:r>
      <w:r w:rsidRPr="00A33A8D">
        <w:rPr>
          <w:sz w:val="28"/>
          <w:szCs w:val="28"/>
          <w:lang w:val="ru-RU"/>
        </w:rPr>
        <w:t>Ю.</w:t>
      </w:r>
      <w:r w:rsidRPr="00A33A8D">
        <w:rPr>
          <w:sz w:val="28"/>
          <w:szCs w:val="28"/>
          <w:lang w:val="en-US"/>
        </w:rPr>
        <w:t> </w:t>
      </w:r>
      <w:r w:rsidRPr="00A33A8D">
        <w:rPr>
          <w:sz w:val="28"/>
          <w:szCs w:val="28"/>
          <w:lang w:val="ru-RU"/>
        </w:rPr>
        <w:t>П. Процедурно-функціональний компонент готовності до науково-дослідної діяльності майбутніх медичних працівників. Всеукраїнська науково-методична</w:t>
      </w:r>
      <w:r w:rsidR="00EC6391">
        <w:rPr>
          <w:sz w:val="28"/>
          <w:szCs w:val="28"/>
          <w:lang w:val="ru-RU"/>
        </w:rPr>
        <w:t xml:space="preserve"> </w:t>
      </w:r>
      <w:r w:rsidRPr="00A33A8D">
        <w:rPr>
          <w:sz w:val="28"/>
          <w:szCs w:val="28"/>
          <w:lang w:val="ru-RU"/>
        </w:rPr>
        <w:t>інтернет-конференція, присвячена Дню заснування закладу освіти:матеріали конференції, м.</w:t>
      </w:r>
      <w:r w:rsidRPr="00A33A8D">
        <w:rPr>
          <w:sz w:val="28"/>
          <w:szCs w:val="28"/>
          <w:lang w:val="en-US"/>
        </w:rPr>
        <w:t> </w:t>
      </w:r>
      <w:r w:rsidRPr="00A33A8D">
        <w:rPr>
          <w:sz w:val="28"/>
          <w:szCs w:val="28"/>
          <w:lang w:val="ru-RU"/>
        </w:rPr>
        <w:t xml:space="preserve">Черкаси, 15 жовтня 2019 р. / Черкаська медична академія; уклад.: І.Я. Губенко [та ін.].Черкаси, 2019. </w:t>
      </w:r>
      <w:r w:rsidRPr="00A33A8D">
        <w:rPr>
          <w:sz w:val="28"/>
          <w:szCs w:val="28"/>
          <w:lang w:val="en-US"/>
        </w:rPr>
        <w:t>С. 84-88.</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en-US"/>
        </w:rPr>
        <w:t>Карпенко Ю. П. Завдання та функції науково-дослідної діяльності студентів у закладах вищої медичної освіти. Чорноморські наукові студії: П’ята всеукраїнська мультидисциплінарна конференція, м. Одеса, 17 травня 2019 / . Міжнародний гуманітарний університет. Одеса, 2019. С. 124-126.</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Карпенко</w:t>
      </w:r>
      <w:r w:rsidRPr="00A33A8D">
        <w:rPr>
          <w:sz w:val="28"/>
          <w:szCs w:val="28"/>
          <w:lang w:val="en-US"/>
        </w:rPr>
        <w:t> </w:t>
      </w:r>
      <w:r w:rsidRPr="00A33A8D">
        <w:rPr>
          <w:sz w:val="28"/>
          <w:szCs w:val="28"/>
          <w:lang w:val="ru-RU"/>
        </w:rPr>
        <w:t>Ю.</w:t>
      </w:r>
      <w:r w:rsidRPr="00A33A8D">
        <w:rPr>
          <w:sz w:val="28"/>
          <w:szCs w:val="28"/>
          <w:lang w:val="en-US"/>
        </w:rPr>
        <w:t> </w:t>
      </w:r>
      <w:r w:rsidRPr="00A33A8D">
        <w:rPr>
          <w:sz w:val="28"/>
          <w:szCs w:val="28"/>
          <w:lang w:val="ru-RU"/>
        </w:rPr>
        <w:t xml:space="preserve">П. Використання інноваційних технологій при вивченні «Медичної хімії». Трансформаційні процеси в підготовці сучасного медичного та фармацевтичного працівника: збірник матеріалів Всеукраїнської науково-практичної </w:t>
      </w:r>
      <w:r w:rsidRPr="00A33A8D">
        <w:rPr>
          <w:sz w:val="28"/>
          <w:szCs w:val="28"/>
          <w:lang w:val="en-US"/>
        </w:rPr>
        <w:t>internet</w:t>
      </w:r>
      <w:r w:rsidRPr="00A33A8D">
        <w:rPr>
          <w:sz w:val="28"/>
          <w:szCs w:val="28"/>
          <w:lang w:val="ru-RU"/>
        </w:rPr>
        <w:t>-конференції з міжнародною участю,</w:t>
      </w:r>
      <w:r w:rsidR="00EC6391">
        <w:rPr>
          <w:sz w:val="28"/>
          <w:szCs w:val="28"/>
          <w:lang w:val="ru-RU"/>
        </w:rPr>
        <w:t xml:space="preserve"> </w:t>
      </w:r>
      <w:r w:rsidRPr="00A33A8D">
        <w:rPr>
          <w:sz w:val="28"/>
          <w:szCs w:val="28"/>
          <w:lang w:val="ru-RU"/>
        </w:rPr>
        <w:t xml:space="preserve">м. Рівне, 26-27 березня 2020 р. / редкол.: Р.О. Сабадишин[та ін.]. </w:t>
      </w:r>
      <w:r w:rsidRPr="00A33A8D">
        <w:rPr>
          <w:sz w:val="28"/>
          <w:szCs w:val="28"/>
          <w:lang w:val="en-US"/>
        </w:rPr>
        <w:t>Рівне: КЗВО «Рівненська медична академія», 2020. С. 54-57.</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Кухнюк</w:t>
      </w:r>
      <w:r w:rsidRPr="00A33A8D">
        <w:rPr>
          <w:sz w:val="28"/>
          <w:szCs w:val="28"/>
          <w:lang w:val="en-US"/>
        </w:rPr>
        <w:t> </w:t>
      </w:r>
      <w:r w:rsidRPr="00A33A8D">
        <w:rPr>
          <w:sz w:val="28"/>
          <w:szCs w:val="28"/>
          <w:lang w:val="ru-RU"/>
        </w:rPr>
        <w:t>О.</w:t>
      </w:r>
      <w:r w:rsidRPr="00A33A8D">
        <w:rPr>
          <w:sz w:val="28"/>
          <w:szCs w:val="28"/>
          <w:lang w:val="en-US"/>
        </w:rPr>
        <w:t> </w:t>
      </w:r>
      <w:r w:rsidRPr="00A33A8D">
        <w:rPr>
          <w:sz w:val="28"/>
          <w:szCs w:val="28"/>
          <w:lang w:val="ru-RU"/>
        </w:rPr>
        <w:t>В.,Коцюруба</w:t>
      </w:r>
      <w:r w:rsidRPr="00A33A8D">
        <w:rPr>
          <w:sz w:val="28"/>
          <w:szCs w:val="28"/>
          <w:lang w:val="en-US"/>
        </w:rPr>
        <w:t> </w:t>
      </w:r>
      <w:r w:rsidRPr="00A33A8D">
        <w:rPr>
          <w:sz w:val="28"/>
          <w:szCs w:val="28"/>
          <w:lang w:val="ru-RU"/>
        </w:rPr>
        <w:t>В.</w:t>
      </w:r>
      <w:r w:rsidRPr="00A33A8D">
        <w:rPr>
          <w:sz w:val="28"/>
          <w:szCs w:val="28"/>
          <w:lang w:val="en-US"/>
        </w:rPr>
        <w:t> </w:t>
      </w:r>
      <w:r w:rsidRPr="00A33A8D">
        <w:rPr>
          <w:sz w:val="28"/>
          <w:szCs w:val="28"/>
          <w:lang w:val="ru-RU"/>
        </w:rPr>
        <w:t>П. Особистісно орієнтоване виховання у закладах вищої медичної освіти: проблеми і перспективи розвитку. Всеукраїнська науково-методична</w:t>
      </w:r>
      <w:r w:rsidR="00EC6391">
        <w:rPr>
          <w:sz w:val="28"/>
          <w:szCs w:val="28"/>
          <w:lang w:val="ru-RU"/>
        </w:rPr>
        <w:t xml:space="preserve"> </w:t>
      </w:r>
      <w:r w:rsidRPr="00A33A8D">
        <w:rPr>
          <w:sz w:val="28"/>
          <w:szCs w:val="28"/>
          <w:lang w:val="ru-RU"/>
        </w:rPr>
        <w:t>інтернет-конференція, присвячена Дню заснування закладу освіти:матеріали конференції, м.</w:t>
      </w:r>
      <w:r w:rsidRPr="00A33A8D">
        <w:rPr>
          <w:sz w:val="28"/>
          <w:szCs w:val="28"/>
          <w:lang w:val="en-US"/>
        </w:rPr>
        <w:t> </w:t>
      </w:r>
      <w:r w:rsidRPr="00A33A8D">
        <w:rPr>
          <w:sz w:val="28"/>
          <w:szCs w:val="28"/>
          <w:lang w:val="ru-RU"/>
        </w:rPr>
        <w:t xml:space="preserve">Черкаси, 15 жовтня 2019 р. / Черкаська медична академія; уклад.: І.Я. Губенко [та ін.].Черкаси, 2019. </w:t>
      </w:r>
      <w:r w:rsidRPr="00A33A8D">
        <w:rPr>
          <w:sz w:val="28"/>
          <w:szCs w:val="28"/>
          <w:lang w:val="en-US"/>
        </w:rPr>
        <w:t>С. 218-221.</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ru-RU"/>
        </w:rPr>
      </w:pPr>
      <w:r w:rsidRPr="00A33A8D">
        <w:rPr>
          <w:sz w:val="28"/>
          <w:szCs w:val="28"/>
          <w:lang w:val="ru-RU"/>
        </w:rPr>
        <w:t>Кухнюк</w:t>
      </w:r>
      <w:r w:rsidRPr="00A33A8D">
        <w:rPr>
          <w:sz w:val="28"/>
          <w:szCs w:val="28"/>
          <w:lang w:val="en-US"/>
        </w:rPr>
        <w:t> </w:t>
      </w:r>
      <w:r w:rsidRPr="00A33A8D">
        <w:rPr>
          <w:sz w:val="28"/>
          <w:szCs w:val="28"/>
          <w:lang w:val="ru-RU"/>
        </w:rPr>
        <w:t>О.</w:t>
      </w:r>
      <w:r w:rsidRPr="00A33A8D">
        <w:rPr>
          <w:sz w:val="28"/>
          <w:szCs w:val="28"/>
          <w:lang w:val="en-US"/>
        </w:rPr>
        <w:t> </w:t>
      </w:r>
      <w:r w:rsidRPr="00A33A8D">
        <w:rPr>
          <w:sz w:val="28"/>
          <w:szCs w:val="28"/>
          <w:lang w:val="ru-RU"/>
        </w:rPr>
        <w:t>В., Борисенко</w:t>
      </w:r>
      <w:r w:rsidRPr="00A33A8D">
        <w:rPr>
          <w:sz w:val="28"/>
          <w:szCs w:val="28"/>
          <w:lang w:val="en-US"/>
        </w:rPr>
        <w:t> </w:t>
      </w:r>
      <w:r w:rsidRPr="00A33A8D">
        <w:rPr>
          <w:sz w:val="28"/>
          <w:szCs w:val="28"/>
          <w:lang w:val="ru-RU"/>
        </w:rPr>
        <w:t>Н.</w:t>
      </w:r>
      <w:r w:rsidRPr="00A33A8D">
        <w:rPr>
          <w:sz w:val="28"/>
          <w:szCs w:val="28"/>
          <w:lang w:val="en-US"/>
        </w:rPr>
        <w:t> </w:t>
      </w:r>
      <w:r w:rsidRPr="00A33A8D">
        <w:rPr>
          <w:sz w:val="28"/>
          <w:szCs w:val="28"/>
          <w:lang w:val="ru-RU"/>
        </w:rPr>
        <w:t>М. Особливості</w:t>
      </w:r>
      <w:r w:rsidRPr="00A33A8D">
        <w:rPr>
          <w:sz w:val="28"/>
          <w:szCs w:val="28"/>
        </w:rPr>
        <w:t xml:space="preserve"> </w:t>
      </w:r>
      <w:r w:rsidRPr="00A33A8D">
        <w:rPr>
          <w:sz w:val="28"/>
          <w:szCs w:val="28"/>
          <w:lang w:val="ru-RU"/>
        </w:rPr>
        <w:t>накопичення важких металів у лікарській рослинній сировині. Лікарські рослини та перспективи досліджень:збірник матеріалів І</w:t>
      </w:r>
      <w:r w:rsidRPr="00A33A8D">
        <w:rPr>
          <w:sz w:val="28"/>
          <w:szCs w:val="28"/>
          <w:lang w:val="en-US"/>
        </w:rPr>
        <w:t>V</w:t>
      </w:r>
      <w:r w:rsidRPr="00A33A8D">
        <w:rPr>
          <w:sz w:val="28"/>
          <w:szCs w:val="28"/>
          <w:lang w:val="ru-RU"/>
        </w:rPr>
        <w:t xml:space="preserve"> Міжнародної наукової конференції присвяченої 140-річчю з дня народження П.І. Гавсевича, с. Березоточа, Лубенський р-н, Полтавська обл., 13-14 червня</w:t>
      </w:r>
      <w:r w:rsidR="00EC6391">
        <w:rPr>
          <w:sz w:val="28"/>
          <w:szCs w:val="28"/>
          <w:lang w:val="ru-RU"/>
        </w:rPr>
        <w:t xml:space="preserve"> </w:t>
      </w:r>
      <w:r w:rsidRPr="00A33A8D">
        <w:rPr>
          <w:sz w:val="28"/>
          <w:szCs w:val="28"/>
          <w:lang w:val="ru-RU"/>
        </w:rPr>
        <w:t xml:space="preserve">2019. / Дослідна станція лікарських рослинІн статуту агроекології і природокористування НААН. С. 139–141. </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 xml:space="preserve">Етно-ботанічні особливості, поширення виду та внутрішньовидова класифікація часнику. / Олена І. Улянич, Оксана В. Кухнюк, Сергій В. Щетина та ін. Етноботанічні традиції в агрономії, фармації та садовому дизайні: матеріали </w:t>
      </w:r>
      <w:r w:rsidRPr="00A33A8D">
        <w:rPr>
          <w:sz w:val="28"/>
          <w:szCs w:val="28"/>
          <w:lang w:val="en-US"/>
        </w:rPr>
        <w:t>II</w:t>
      </w:r>
      <w:r w:rsidRPr="00A33A8D">
        <w:rPr>
          <w:sz w:val="28"/>
          <w:szCs w:val="28"/>
          <w:lang w:val="ru-RU"/>
        </w:rPr>
        <w:t xml:space="preserve"> Міжнародної наукової конференції, присвяченій 210-річниці від дня народження Чарльза Дарвіна, м. Умань, 3–6 липня 2019 року. </w:t>
      </w:r>
      <w:r w:rsidRPr="00A33A8D">
        <w:rPr>
          <w:sz w:val="28"/>
          <w:szCs w:val="28"/>
          <w:lang w:val="en-US"/>
        </w:rPr>
        <w:t>C. 250–254.</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 xml:space="preserve">Кухнюк О.В. Експериментальнідослідженняконцентраціїважкихметалів в овочевих культурах Черкаської області. </w:t>
      </w:r>
      <w:r w:rsidRPr="00A33A8D">
        <w:rPr>
          <w:sz w:val="28"/>
          <w:szCs w:val="28"/>
          <w:lang w:val="en-US"/>
        </w:rPr>
        <w:t>PRIORITY</w:t>
      </w:r>
      <w:r w:rsidRPr="00A33A8D">
        <w:rPr>
          <w:sz w:val="28"/>
          <w:szCs w:val="28"/>
          <w:lang w:val="ru-RU"/>
        </w:rPr>
        <w:t xml:space="preserve"> </w:t>
      </w:r>
      <w:r w:rsidRPr="00A33A8D">
        <w:rPr>
          <w:sz w:val="28"/>
          <w:szCs w:val="28"/>
          <w:lang w:val="en-US"/>
        </w:rPr>
        <w:t>DIRECTIONS</w:t>
      </w:r>
      <w:r w:rsidRPr="00A33A8D">
        <w:rPr>
          <w:sz w:val="28"/>
          <w:szCs w:val="28"/>
          <w:lang w:val="ru-RU"/>
        </w:rPr>
        <w:t xml:space="preserve"> </w:t>
      </w:r>
      <w:r w:rsidRPr="00A33A8D">
        <w:rPr>
          <w:sz w:val="28"/>
          <w:szCs w:val="28"/>
          <w:lang w:val="en-US"/>
        </w:rPr>
        <w:t>OF</w:t>
      </w:r>
      <w:r w:rsidRPr="00A33A8D">
        <w:rPr>
          <w:sz w:val="28"/>
          <w:szCs w:val="28"/>
          <w:lang w:val="ru-RU"/>
        </w:rPr>
        <w:t xml:space="preserve"> </w:t>
      </w:r>
      <w:r w:rsidRPr="00A33A8D">
        <w:rPr>
          <w:sz w:val="28"/>
          <w:szCs w:val="28"/>
          <w:lang w:val="en-US"/>
        </w:rPr>
        <w:t>SCIENCE</w:t>
      </w:r>
      <w:r w:rsidRPr="00A33A8D">
        <w:rPr>
          <w:sz w:val="28"/>
          <w:szCs w:val="28"/>
          <w:lang w:val="ru-RU"/>
        </w:rPr>
        <w:t xml:space="preserve"> </w:t>
      </w:r>
      <w:r w:rsidRPr="00A33A8D">
        <w:rPr>
          <w:sz w:val="28"/>
          <w:szCs w:val="28"/>
          <w:lang w:val="en-US"/>
        </w:rPr>
        <w:t>DEVELOPMENT</w:t>
      </w:r>
      <w:r w:rsidRPr="00A33A8D">
        <w:rPr>
          <w:sz w:val="28"/>
          <w:szCs w:val="28"/>
          <w:lang w:val="ru-RU"/>
        </w:rPr>
        <w:t xml:space="preserve">: </w:t>
      </w:r>
      <w:r w:rsidRPr="00A33A8D">
        <w:rPr>
          <w:sz w:val="28"/>
          <w:szCs w:val="28"/>
          <w:lang w:val="ru-RU"/>
        </w:rPr>
        <w:lastRenderedPageBreak/>
        <w:t xml:space="preserve">матеріали </w:t>
      </w:r>
      <w:r w:rsidRPr="00A33A8D">
        <w:rPr>
          <w:sz w:val="28"/>
          <w:szCs w:val="28"/>
          <w:lang w:val="en-US"/>
        </w:rPr>
        <w:t>II </w:t>
      </w:r>
      <w:r w:rsidRPr="00A33A8D">
        <w:rPr>
          <w:sz w:val="28"/>
          <w:szCs w:val="28"/>
          <w:lang w:val="ru-RU"/>
        </w:rPr>
        <w:t>Міжнародної науково-практичної конференції,</w:t>
      </w:r>
      <w:r w:rsidR="00EC6391">
        <w:rPr>
          <w:sz w:val="28"/>
          <w:szCs w:val="28"/>
          <w:lang w:val="ru-RU"/>
        </w:rPr>
        <w:t xml:space="preserve"> </w:t>
      </w:r>
      <w:r w:rsidRPr="00A33A8D">
        <w:rPr>
          <w:sz w:val="28"/>
          <w:szCs w:val="28"/>
          <w:lang w:val="ru-RU"/>
        </w:rPr>
        <w:t xml:space="preserve">м. Лбвів, 26-28 листопада 2019 року. </w:t>
      </w:r>
      <w:r w:rsidRPr="00A33A8D">
        <w:rPr>
          <w:sz w:val="28"/>
          <w:szCs w:val="28"/>
          <w:lang w:val="en-US"/>
        </w:rPr>
        <w:t>С. 12-17.</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ru-RU"/>
        </w:rPr>
      </w:pPr>
      <w:r w:rsidRPr="00A33A8D">
        <w:rPr>
          <w:sz w:val="28"/>
          <w:szCs w:val="28"/>
          <w:lang w:val="ru-RU"/>
        </w:rPr>
        <w:t>Кухнюк</w:t>
      </w:r>
      <w:r w:rsidRPr="00A33A8D">
        <w:rPr>
          <w:sz w:val="28"/>
          <w:szCs w:val="28"/>
          <w:lang w:val="en-US"/>
        </w:rPr>
        <w:t> </w:t>
      </w:r>
      <w:r w:rsidRPr="00A33A8D">
        <w:rPr>
          <w:sz w:val="28"/>
          <w:szCs w:val="28"/>
          <w:lang w:val="ru-RU"/>
        </w:rPr>
        <w:t>О.</w:t>
      </w:r>
      <w:r w:rsidRPr="00A33A8D">
        <w:rPr>
          <w:sz w:val="28"/>
          <w:szCs w:val="28"/>
          <w:lang w:val="en-US"/>
        </w:rPr>
        <w:t> </w:t>
      </w:r>
      <w:r w:rsidRPr="00A33A8D">
        <w:rPr>
          <w:sz w:val="28"/>
          <w:szCs w:val="28"/>
          <w:lang w:val="ru-RU"/>
        </w:rPr>
        <w:t>В., Коцюруба</w:t>
      </w:r>
      <w:r w:rsidRPr="00A33A8D">
        <w:rPr>
          <w:sz w:val="28"/>
          <w:szCs w:val="28"/>
          <w:lang w:val="en-US"/>
        </w:rPr>
        <w:t> </w:t>
      </w:r>
      <w:r w:rsidRPr="00A33A8D">
        <w:rPr>
          <w:sz w:val="28"/>
          <w:szCs w:val="28"/>
          <w:lang w:val="ru-RU"/>
        </w:rPr>
        <w:t>В.</w:t>
      </w:r>
      <w:r w:rsidRPr="00A33A8D">
        <w:rPr>
          <w:sz w:val="28"/>
          <w:szCs w:val="28"/>
          <w:lang w:val="en-US"/>
        </w:rPr>
        <w:t> </w:t>
      </w:r>
      <w:r w:rsidRPr="00A33A8D">
        <w:rPr>
          <w:sz w:val="28"/>
          <w:szCs w:val="28"/>
          <w:lang w:val="ru-RU"/>
        </w:rPr>
        <w:t xml:space="preserve">П., Акумулювання радіонуклідів овочевими культурами, що вирощені на ґрунтах Правобережного Лісостепу України. </w:t>
      </w:r>
      <w:r w:rsidRPr="00A33A8D">
        <w:rPr>
          <w:sz w:val="28"/>
          <w:szCs w:val="28"/>
          <w:lang w:val="en-US"/>
        </w:rPr>
        <w:t>SCIENCE</w:t>
      </w:r>
      <w:r w:rsidRPr="00A33A8D">
        <w:rPr>
          <w:sz w:val="28"/>
          <w:szCs w:val="28"/>
          <w:lang w:val="ru-RU"/>
        </w:rPr>
        <w:t xml:space="preserve">, </w:t>
      </w:r>
      <w:r w:rsidRPr="00A33A8D">
        <w:rPr>
          <w:sz w:val="28"/>
          <w:szCs w:val="28"/>
          <w:lang w:val="en-US"/>
        </w:rPr>
        <w:t>SOCIETY</w:t>
      </w:r>
      <w:r w:rsidRPr="00A33A8D">
        <w:rPr>
          <w:sz w:val="28"/>
          <w:szCs w:val="28"/>
          <w:lang w:val="ru-RU"/>
        </w:rPr>
        <w:t xml:space="preserve">, </w:t>
      </w:r>
      <w:r w:rsidRPr="00A33A8D">
        <w:rPr>
          <w:sz w:val="28"/>
          <w:szCs w:val="28"/>
          <w:lang w:val="en-US"/>
        </w:rPr>
        <w:t>EDUCATION</w:t>
      </w:r>
      <w:r w:rsidRPr="00A33A8D">
        <w:rPr>
          <w:sz w:val="28"/>
          <w:szCs w:val="28"/>
          <w:lang w:val="ru-RU"/>
        </w:rPr>
        <w:t xml:space="preserve">: </w:t>
      </w:r>
      <w:r w:rsidRPr="00A33A8D">
        <w:rPr>
          <w:sz w:val="28"/>
          <w:szCs w:val="28"/>
          <w:lang w:val="en-US"/>
        </w:rPr>
        <w:t>TOPICAL</w:t>
      </w:r>
      <w:r w:rsidRPr="00A33A8D">
        <w:rPr>
          <w:sz w:val="28"/>
          <w:szCs w:val="28"/>
          <w:lang w:val="ru-RU"/>
        </w:rPr>
        <w:t xml:space="preserve"> </w:t>
      </w:r>
      <w:r w:rsidRPr="00A33A8D">
        <w:rPr>
          <w:sz w:val="28"/>
          <w:szCs w:val="28"/>
          <w:lang w:val="en-US"/>
        </w:rPr>
        <w:t>ISSUE</w:t>
      </w:r>
      <w:r w:rsidRPr="00A33A8D">
        <w:rPr>
          <w:sz w:val="28"/>
          <w:szCs w:val="28"/>
          <w:lang w:val="ru-RU"/>
        </w:rPr>
        <w:t xml:space="preserve"> </w:t>
      </w:r>
      <w:r w:rsidRPr="00A33A8D">
        <w:rPr>
          <w:sz w:val="28"/>
          <w:szCs w:val="28"/>
          <w:lang w:val="en-US"/>
        </w:rPr>
        <w:t>SAND</w:t>
      </w:r>
      <w:r w:rsidRPr="00A33A8D">
        <w:rPr>
          <w:sz w:val="28"/>
          <w:szCs w:val="28"/>
          <w:lang w:val="ru-RU"/>
        </w:rPr>
        <w:t xml:space="preserve"> </w:t>
      </w:r>
      <w:r w:rsidRPr="00A33A8D">
        <w:rPr>
          <w:sz w:val="28"/>
          <w:szCs w:val="28"/>
          <w:lang w:val="en-US"/>
        </w:rPr>
        <w:t>DEVELOPMENT</w:t>
      </w:r>
      <w:r w:rsidRPr="00A33A8D">
        <w:rPr>
          <w:sz w:val="28"/>
          <w:szCs w:val="28"/>
          <w:lang w:val="ru-RU"/>
        </w:rPr>
        <w:t xml:space="preserve"> </w:t>
      </w:r>
      <w:r w:rsidRPr="00A33A8D">
        <w:rPr>
          <w:sz w:val="28"/>
          <w:szCs w:val="28"/>
          <w:lang w:val="en-US"/>
        </w:rPr>
        <w:t>PROSPECTS</w:t>
      </w:r>
      <w:r w:rsidRPr="00A33A8D">
        <w:rPr>
          <w:sz w:val="28"/>
          <w:szCs w:val="28"/>
          <w:lang w:val="ru-RU"/>
        </w:rPr>
        <w:t>:матеріали ІІІ Міжнародної науково-практичної конференції , м. Харків, 17-18 лютого 2020 р. С. 30-33.</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ru-RU"/>
        </w:rPr>
      </w:pPr>
      <w:r w:rsidRPr="00A33A8D">
        <w:rPr>
          <w:sz w:val="28"/>
          <w:szCs w:val="28"/>
          <w:lang w:val="ru-RU"/>
        </w:rPr>
        <w:t>Кухнюк</w:t>
      </w:r>
      <w:r w:rsidRPr="00A33A8D">
        <w:rPr>
          <w:sz w:val="28"/>
          <w:szCs w:val="28"/>
          <w:lang w:val="en-US"/>
        </w:rPr>
        <w:t> </w:t>
      </w:r>
      <w:r w:rsidRPr="00A33A8D">
        <w:rPr>
          <w:sz w:val="28"/>
          <w:szCs w:val="28"/>
          <w:lang w:val="ru-RU"/>
        </w:rPr>
        <w:t>О.</w:t>
      </w:r>
      <w:r w:rsidRPr="00A33A8D">
        <w:rPr>
          <w:sz w:val="28"/>
          <w:szCs w:val="28"/>
          <w:lang w:val="en-US"/>
        </w:rPr>
        <w:t> </w:t>
      </w:r>
      <w:r w:rsidRPr="00A33A8D">
        <w:rPr>
          <w:sz w:val="28"/>
          <w:szCs w:val="28"/>
          <w:lang w:val="ru-RU"/>
        </w:rPr>
        <w:t>В., Борисенко</w:t>
      </w:r>
      <w:r w:rsidRPr="00A33A8D">
        <w:rPr>
          <w:sz w:val="28"/>
          <w:szCs w:val="28"/>
          <w:lang w:val="en-US"/>
        </w:rPr>
        <w:t> </w:t>
      </w:r>
      <w:r w:rsidRPr="00A33A8D">
        <w:rPr>
          <w:sz w:val="28"/>
          <w:szCs w:val="28"/>
          <w:lang w:val="ru-RU"/>
        </w:rPr>
        <w:t>Н.</w:t>
      </w:r>
      <w:r w:rsidRPr="00A33A8D">
        <w:rPr>
          <w:sz w:val="28"/>
          <w:szCs w:val="28"/>
          <w:lang w:val="en-US"/>
        </w:rPr>
        <w:t> </w:t>
      </w:r>
      <w:r w:rsidRPr="00A33A8D">
        <w:rPr>
          <w:sz w:val="28"/>
          <w:szCs w:val="28"/>
          <w:lang w:val="ru-RU"/>
        </w:rPr>
        <w:t>М., Куценко</w:t>
      </w:r>
      <w:r w:rsidRPr="00A33A8D">
        <w:rPr>
          <w:sz w:val="28"/>
          <w:szCs w:val="28"/>
          <w:lang w:val="en-US"/>
        </w:rPr>
        <w:t> </w:t>
      </w:r>
      <w:r w:rsidRPr="00A33A8D">
        <w:rPr>
          <w:sz w:val="28"/>
          <w:szCs w:val="28"/>
          <w:lang w:val="ru-RU"/>
        </w:rPr>
        <w:t>Н.</w:t>
      </w:r>
      <w:r w:rsidRPr="00A33A8D">
        <w:rPr>
          <w:sz w:val="28"/>
          <w:szCs w:val="28"/>
          <w:lang w:val="en-US"/>
        </w:rPr>
        <w:t> </w:t>
      </w:r>
      <w:r w:rsidRPr="00A33A8D">
        <w:rPr>
          <w:sz w:val="28"/>
          <w:szCs w:val="28"/>
          <w:lang w:val="ru-RU"/>
        </w:rPr>
        <w:t>І. Вміст ефірної олії в сировині ромашки лікарської сорту Перлина Лісостепу залежно від часу збирання суцвіть. Перспективні напрямки наукових досліджень лікарських та ефіроолійних культур: матеріали І</w:t>
      </w:r>
      <w:r w:rsidRPr="00A33A8D">
        <w:rPr>
          <w:sz w:val="28"/>
          <w:szCs w:val="28"/>
          <w:lang w:val="en-US"/>
        </w:rPr>
        <w:t>V</w:t>
      </w:r>
      <w:r w:rsidRPr="00A33A8D">
        <w:rPr>
          <w:sz w:val="28"/>
          <w:szCs w:val="28"/>
          <w:lang w:val="ru-RU"/>
        </w:rPr>
        <w:t xml:space="preserve"> Всеукраїнської науково-практичної конференції молодих вчених / Дослідна станція лікарських рослин Інституту агроекології і природокористування НААН, с. Березоточа, Лубенський р-н, Полтавська обл., . 25 березня 2020 р. С. 174-176.</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Коцюруба</w:t>
      </w:r>
      <w:r w:rsidRPr="00A33A8D">
        <w:rPr>
          <w:sz w:val="28"/>
          <w:szCs w:val="28"/>
          <w:lang w:val="en-US"/>
        </w:rPr>
        <w:t> </w:t>
      </w:r>
      <w:r w:rsidRPr="00A33A8D">
        <w:rPr>
          <w:sz w:val="28"/>
          <w:szCs w:val="28"/>
          <w:lang w:val="ru-RU"/>
        </w:rPr>
        <w:t>В.</w:t>
      </w:r>
      <w:r w:rsidRPr="00A33A8D">
        <w:rPr>
          <w:sz w:val="28"/>
          <w:szCs w:val="28"/>
          <w:lang w:val="en-US"/>
        </w:rPr>
        <w:t> </w:t>
      </w:r>
      <w:r w:rsidRPr="00A33A8D">
        <w:rPr>
          <w:sz w:val="28"/>
          <w:szCs w:val="28"/>
          <w:lang w:val="ru-RU"/>
        </w:rPr>
        <w:t>П., Кухнюк</w:t>
      </w:r>
      <w:r w:rsidRPr="00A33A8D">
        <w:rPr>
          <w:sz w:val="28"/>
          <w:szCs w:val="28"/>
          <w:lang w:val="en-US"/>
        </w:rPr>
        <w:t> </w:t>
      </w:r>
      <w:r w:rsidRPr="00A33A8D">
        <w:rPr>
          <w:sz w:val="28"/>
          <w:szCs w:val="28"/>
          <w:lang w:val="ru-RU"/>
        </w:rPr>
        <w:t>О.</w:t>
      </w:r>
      <w:r w:rsidRPr="00A33A8D">
        <w:rPr>
          <w:sz w:val="28"/>
          <w:szCs w:val="28"/>
          <w:lang w:val="en-US"/>
        </w:rPr>
        <w:t> </w:t>
      </w:r>
      <w:r w:rsidRPr="00A33A8D">
        <w:rPr>
          <w:sz w:val="28"/>
          <w:szCs w:val="28"/>
          <w:lang w:val="ru-RU"/>
        </w:rPr>
        <w:t>В. Роль і місце сучасних педагогічних технологій в системі становлення</w:t>
      </w:r>
      <w:r w:rsidR="00EC6391">
        <w:rPr>
          <w:sz w:val="28"/>
          <w:szCs w:val="28"/>
          <w:lang w:val="ru-RU"/>
        </w:rPr>
        <w:t xml:space="preserve"> </w:t>
      </w:r>
      <w:r w:rsidRPr="00A33A8D">
        <w:rPr>
          <w:sz w:val="28"/>
          <w:szCs w:val="28"/>
          <w:lang w:val="ru-RU"/>
        </w:rPr>
        <w:t>майбутніх фахівців</w:t>
      </w:r>
      <w:r w:rsidR="00EC6391">
        <w:rPr>
          <w:sz w:val="28"/>
          <w:szCs w:val="28"/>
          <w:lang w:val="ru-RU"/>
        </w:rPr>
        <w:t xml:space="preserve"> </w:t>
      </w:r>
      <w:r w:rsidRPr="00A33A8D">
        <w:rPr>
          <w:sz w:val="28"/>
          <w:szCs w:val="28"/>
          <w:lang w:val="ru-RU"/>
        </w:rPr>
        <w:t xml:space="preserve">медицини. Актуальні проблеми сучасної освіти та науки в контексті євроінтеграційного поступу:матеріали </w:t>
      </w:r>
      <w:r w:rsidRPr="00A33A8D">
        <w:rPr>
          <w:sz w:val="28"/>
          <w:szCs w:val="28"/>
          <w:lang w:val="en-US"/>
        </w:rPr>
        <w:t>VI</w:t>
      </w:r>
      <w:r w:rsidRPr="00A33A8D">
        <w:rPr>
          <w:sz w:val="28"/>
          <w:szCs w:val="28"/>
          <w:lang w:val="ru-RU"/>
        </w:rPr>
        <w:t xml:space="preserve"> Міжнародної науково-практичної конференції, присвяченої 20-ти річчю інституту./Луцькийінститутут розвитку людини університету «Україна», м. Луцьк, 21–22 травня 2020 р.;. упоряд.: О.А.Бундак[та ін.]. </w:t>
      </w:r>
      <w:r w:rsidRPr="00A33A8D">
        <w:rPr>
          <w:sz w:val="28"/>
          <w:szCs w:val="28"/>
          <w:lang w:val="en-US"/>
        </w:rPr>
        <w:t>Луцьк: Вежа-Друк, 2020.</w:t>
      </w:r>
      <w:r w:rsidR="00EC6391">
        <w:rPr>
          <w:sz w:val="28"/>
          <w:szCs w:val="28"/>
          <w:lang w:val="en-US"/>
        </w:rPr>
        <w:t xml:space="preserve"> </w:t>
      </w:r>
      <w:r w:rsidRPr="00A33A8D">
        <w:rPr>
          <w:sz w:val="28"/>
          <w:szCs w:val="28"/>
          <w:lang w:val="en-US"/>
        </w:rPr>
        <w:t>С. 48-49.</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en-US"/>
        </w:rPr>
        <w:t>Коцюруба В. П., Ліфер К. О., Кухнюк О. В. Використання сучасних педагогічних технологій у</w:t>
      </w:r>
      <w:r w:rsidR="00EC6391">
        <w:rPr>
          <w:sz w:val="28"/>
          <w:szCs w:val="28"/>
          <w:lang w:val="en-US"/>
        </w:rPr>
        <w:t xml:space="preserve"> </w:t>
      </w:r>
      <w:r w:rsidRPr="00A33A8D">
        <w:rPr>
          <w:sz w:val="28"/>
          <w:szCs w:val="28"/>
          <w:lang w:val="en-US"/>
        </w:rPr>
        <w:t>закладах вищої медичної освіти.SCIENCE, SOCIETY, EDUCATION: TOPICALISSUESANDDEVELOPMENTPROSPECTS:</w:t>
      </w:r>
      <w:r w:rsidR="00EC6391">
        <w:rPr>
          <w:sz w:val="28"/>
          <w:szCs w:val="28"/>
        </w:rPr>
        <w:t xml:space="preserve"> </w:t>
      </w:r>
      <w:r w:rsidRPr="00A33A8D">
        <w:rPr>
          <w:sz w:val="28"/>
          <w:szCs w:val="28"/>
          <w:lang w:val="en-US"/>
        </w:rPr>
        <w:t>матеріали VIІ Міжнародної науково-практичної конференції, м. Харків, 7-9червня, 2020 р.</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en-US"/>
        </w:rPr>
        <w:t xml:space="preserve">Лінєвич К.А. Ділова гра як засіб формування професійної компетентності майбутніх медичних фахівців. </w:t>
      </w:r>
      <w:r w:rsidRPr="00A33A8D">
        <w:rPr>
          <w:sz w:val="28"/>
          <w:szCs w:val="28"/>
          <w:lang w:val="ru-RU"/>
        </w:rPr>
        <w:t xml:space="preserve">Всеукраїнська науково-методична інтернет-конференція, присвячена Дню заснування закладу освіти: матеріали конференції, м. Черкаси, 15 жовтня 2019 р. / Черкаська медична академія; уклад. </w:t>
      </w:r>
      <w:r w:rsidRPr="00A33A8D">
        <w:rPr>
          <w:sz w:val="28"/>
          <w:szCs w:val="28"/>
          <w:lang w:val="en-US"/>
        </w:rPr>
        <w:t>І.Я. Губенко [та ін.]. Черкаси, 2019. С. 137-141.</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 xml:space="preserve">Лінєвич К.А., Мельник Л. М. Сучасні аспекти професійної підготовки медичних сестер при викладанні клінічних дисциплін у Медичній Академії. </w:t>
      </w:r>
      <w:r w:rsidRPr="00A33A8D">
        <w:rPr>
          <w:sz w:val="28"/>
          <w:szCs w:val="28"/>
          <w:lang w:val="en-US"/>
        </w:rPr>
        <w:t>PRIORITY</w:t>
      </w:r>
      <w:r w:rsidRPr="00A33A8D">
        <w:rPr>
          <w:sz w:val="28"/>
          <w:szCs w:val="28"/>
          <w:lang w:val="ru-RU"/>
        </w:rPr>
        <w:t xml:space="preserve"> </w:t>
      </w:r>
      <w:r w:rsidRPr="00A33A8D">
        <w:rPr>
          <w:sz w:val="28"/>
          <w:szCs w:val="28"/>
          <w:lang w:val="en-US"/>
        </w:rPr>
        <w:t>DIRECTIONS</w:t>
      </w:r>
      <w:r w:rsidRPr="00A33A8D">
        <w:rPr>
          <w:sz w:val="28"/>
          <w:szCs w:val="28"/>
          <w:lang w:val="ru-RU"/>
        </w:rPr>
        <w:t xml:space="preserve"> </w:t>
      </w:r>
      <w:r w:rsidRPr="00A33A8D">
        <w:rPr>
          <w:sz w:val="28"/>
          <w:szCs w:val="28"/>
          <w:lang w:val="en-US"/>
        </w:rPr>
        <w:t>OF</w:t>
      </w:r>
      <w:r w:rsidRPr="00A33A8D">
        <w:rPr>
          <w:sz w:val="28"/>
          <w:szCs w:val="28"/>
          <w:lang w:val="ru-RU"/>
        </w:rPr>
        <w:t xml:space="preserve"> </w:t>
      </w:r>
      <w:r w:rsidRPr="00A33A8D">
        <w:rPr>
          <w:sz w:val="28"/>
          <w:szCs w:val="28"/>
          <w:lang w:val="en-US"/>
        </w:rPr>
        <w:t>SCIENCE</w:t>
      </w:r>
      <w:r w:rsidRPr="00A33A8D">
        <w:rPr>
          <w:sz w:val="28"/>
          <w:szCs w:val="28"/>
          <w:lang w:val="ru-RU"/>
        </w:rPr>
        <w:t xml:space="preserve"> </w:t>
      </w:r>
      <w:r w:rsidRPr="00A33A8D">
        <w:rPr>
          <w:sz w:val="28"/>
          <w:szCs w:val="28"/>
          <w:lang w:val="en-US"/>
        </w:rPr>
        <w:t>DEVELOPMENT</w:t>
      </w:r>
      <w:r w:rsidRPr="00A33A8D">
        <w:rPr>
          <w:sz w:val="28"/>
          <w:szCs w:val="28"/>
          <w:lang w:val="ru-RU"/>
        </w:rPr>
        <w:t xml:space="preserve">:збірник тез </w:t>
      </w:r>
      <w:r w:rsidRPr="00A33A8D">
        <w:rPr>
          <w:sz w:val="28"/>
          <w:szCs w:val="28"/>
          <w:lang w:val="en-US"/>
        </w:rPr>
        <w:t>V</w:t>
      </w:r>
      <w:r w:rsidRPr="00A33A8D">
        <w:rPr>
          <w:sz w:val="28"/>
          <w:szCs w:val="28"/>
          <w:lang w:val="ru-RU"/>
        </w:rPr>
        <w:t xml:space="preserve"> Міжнародної науково-практичної конференції, м. Львів, 2-3 березня 2020 року. </w:t>
      </w:r>
      <w:r w:rsidRPr="00A33A8D">
        <w:rPr>
          <w:sz w:val="28"/>
          <w:szCs w:val="28"/>
          <w:lang w:val="en-US"/>
        </w:rPr>
        <w:t>С. 350-354.</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en-US"/>
        </w:rPr>
        <w:t>Лінєвич К. А. Інтегроване навчання, як засіб підвищення якості медсестринської освіти. PERSPECTIVES OF WORLD SCIENCE AND EDUCATION:збірник тез VIII Міжнародної науково-практичної конференції. м. Осака, Японія,22-24 квітня 2020 р. С. 641-650.</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en-US"/>
        </w:rPr>
        <w:t xml:space="preserve">Ліфер К. О. Особливості організації педагогічної взаємодії викладача і студента на заняттях з фахових дисциплін. </w:t>
      </w:r>
      <w:r w:rsidRPr="00A33A8D">
        <w:rPr>
          <w:sz w:val="28"/>
          <w:szCs w:val="28"/>
          <w:lang w:val="ru-RU"/>
        </w:rPr>
        <w:t>Всеукраїнська науково-методична інтернет-конференція, присвячена Дню заснування закладу освіти: матеріали конференції; м. Черкаси, 15 жовтня 2019 р.. / Черкаська медична академія; уклад. І.Я. Губенко [та ін.].</w:t>
      </w:r>
      <w:r w:rsidR="00EC6391">
        <w:rPr>
          <w:sz w:val="28"/>
          <w:szCs w:val="28"/>
          <w:lang w:val="ru-RU"/>
        </w:rPr>
        <w:t xml:space="preserve"> </w:t>
      </w:r>
      <w:r w:rsidRPr="00A33A8D">
        <w:rPr>
          <w:sz w:val="28"/>
          <w:szCs w:val="28"/>
          <w:lang w:val="ru-RU"/>
        </w:rPr>
        <w:t xml:space="preserve">Черкаси, 2019. </w:t>
      </w:r>
      <w:r w:rsidRPr="00A33A8D">
        <w:rPr>
          <w:sz w:val="28"/>
          <w:szCs w:val="28"/>
          <w:lang w:val="en-US"/>
        </w:rPr>
        <w:t>С. 141-144.</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lastRenderedPageBreak/>
        <w:t>Шмиголь А.О., Радзієвська І.В. Психічне здоров’я особистості як предмет психологічного дослідження. Організаційно-управлінське та економіко-правове забезпечення діяльності Єдиної державної системи цивільного захисту (ЄДСЦЗ</w:t>
      </w:r>
      <w:r w:rsidRPr="00A33A8D">
        <w:rPr>
          <w:sz w:val="28"/>
          <w:szCs w:val="28"/>
          <w:lang w:val="en-US"/>
        </w:rPr>
        <w:t> </w:t>
      </w:r>
      <w:r w:rsidRPr="00A33A8D">
        <w:rPr>
          <w:sz w:val="28"/>
          <w:szCs w:val="28"/>
          <w:lang w:val="ru-RU"/>
        </w:rPr>
        <w:t>)</w:t>
      </w:r>
      <w:r w:rsidRPr="00A33A8D">
        <w:rPr>
          <w:sz w:val="28"/>
          <w:szCs w:val="28"/>
          <w:lang w:val="en-US"/>
        </w:rPr>
        <w:t> </w:t>
      </w:r>
      <w:r w:rsidRPr="00A33A8D">
        <w:rPr>
          <w:sz w:val="28"/>
          <w:szCs w:val="28"/>
          <w:lang w:val="ru-RU"/>
        </w:rPr>
        <w:t xml:space="preserve">: матеріали </w:t>
      </w:r>
      <w:r w:rsidRPr="00A33A8D">
        <w:rPr>
          <w:sz w:val="28"/>
          <w:szCs w:val="28"/>
          <w:lang w:val="en-US"/>
        </w:rPr>
        <w:t>V</w:t>
      </w:r>
      <w:r w:rsidRPr="00A33A8D">
        <w:rPr>
          <w:sz w:val="28"/>
          <w:szCs w:val="28"/>
          <w:lang w:val="ru-RU"/>
        </w:rPr>
        <w:t xml:space="preserve"> Всеукраїнської науково-практичної конференції, м. Черкаси, 12 березня 2020. </w:t>
      </w:r>
      <w:r w:rsidRPr="00A33A8D">
        <w:rPr>
          <w:sz w:val="28"/>
          <w:szCs w:val="28"/>
          <w:lang w:val="en-US"/>
        </w:rPr>
        <w:t>Черкаси : Видавець Чабаненко Ю. А., 2020. С. 221 – 222.</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en-US"/>
        </w:rPr>
        <w:t>ШмигольА.О., Радзієвська І.В. Саногенне мислення майбутніх фахівців медичного профілю як умова збереження їхнього психічного здоров’я. Гуманітарний дискурс суспільних проблем : минуле, сучасне, майбутнє : матеріали Всеукраїнської науково-практичної конференції з міжнародною участю. м. Черкаси, 23 квітня 2020 р. Черкаси: ЧІПБ імені Героїв Чорнобиля НУЦЗ України, 2020. С. 204 – 207. </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Іщенко К.С., Починок Т.О., Маруш І.В. Вплив особливостей стану коронарних судин на клінічний перебіг інфаркту міокарда. ХХІ</w:t>
      </w:r>
      <w:r w:rsidRPr="00A33A8D">
        <w:rPr>
          <w:sz w:val="28"/>
          <w:szCs w:val="28"/>
          <w:lang w:val="en-US"/>
        </w:rPr>
        <w:t>V</w:t>
      </w:r>
      <w:r w:rsidRPr="00A33A8D">
        <w:rPr>
          <w:sz w:val="28"/>
          <w:szCs w:val="28"/>
          <w:lang w:val="ru-RU"/>
        </w:rPr>
        <w:t xml:space="preserve"> Міжнародний медичний конгрес студентів та молодих вчених. м. Тернопіль, 13-15 квітня 2020р. </w:t>
      </w:r>
      <w:r w:rsidRPr="00A33A8D">
        <w:rPr>
          <w:sz w:val="28"/>
          <w:szCs w:val="28"/>
          <w:lang w:val="en-US"/>
        </w:rPr>
        <w:t>Тернопіль: Національний медичний університет ім. Горбачевського, 2020. С. 12.</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en-US"/>
        </w:rPr>
        <w:t>Stepanova H.M., Shaposhnikova V.M., Shaposhnikov Y.V. Current approaches to primary care delivery in Ukraine: a review of the regulatory Framework. International Trends in Science and Technology: Proceedings of the XVI International Scientific and Practical Conference, Warsaw, August 31, 2019. - Warsaw: RS Global Sp. z O.O, 2019. - Vol. 2. - P. 23-27.</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 xml:space="preserve">Степанова Г.М. Питання медичного страхування в курсі сімейної медицини закладу вищої освіти. Всеукраїнська науково-методична інтернет-конференція, присвячена дню заснування закладу освіти: матеріали конференції, м. Черкаси, 15 жовтня 2019 р. / Черкаська медична академія; уклад. </w:t>
      </w:r>
      <w:r w:rsidRPr="00A33A8D">
        <w:rPr>
          <w:sz w:val="28"/>
          <w:szCs w:val="28"/>
          <w:lang w:val="en-US"/>
        </w:rPr>
        <w:t>І.Я. Губенко [та ін.]. Черкаси, 2019. С. 179–183.</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Степанова Г. М. Завдання первинної ланки медичної допомоги з профілактики вживання алкоголю в контексті документів ВООЗ. Медицина України – європейський вибір: І</w:t>
      </w:r>
      <w:r w:rsidRPr="00A33A8D">
        <w:rPr>
          <w:sz w:val="28"/>
          <w:szCs w:val="28"/>
          <w:lang w:val="en-US"/>
        </w:rPr>
        <w:t>V</w:t>
      </w:r>
      <w:r w:rsidRPr="00A33A8D">
        <w:rPr>
          <w:sz w:val="28"/>
          <w:szCs w:val="28"/>
          <w:lang w:val="ru-RU"/>
        </w:rPr>
        <w:t xml:space="preserve"> Міжнародний всеукраїнський медичний науково-практичний форум: м. Івано-Франківськ, 27-28 лютого 2020 року. </w:t>
      </w:r>
      <w:r w:rsidRPr="00A33A8D">
        <w:rPr>
          <w:sz w:val="28"/>
          <w:szCs w:val="28"/>
          <w:lang w:val="en-US"/>
        </w:rPr>
        <w:t>Івано-Франківськ, 2020. С. 9–10.</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bookmarkStart w:id="6" w:name="_Ref411985452"/>
      <w:bookmarkStart w:id="7" w:name="_Ref401695237"/>
      <w:r w:rsidRPr="00A33A8D">
        <w:rPr>
          <w:sz w:val="28"/>
          <w:szCs w:val="28"/>
          <w:lang w:val="ru-RU"/>
        </w:rPr>
        <w:t>Василенко І.</w:t>
      </w:r>
      <w:r w:rsidRPr="00A33A8D">
        <w:rPr>
          <w:sz w:val="28"/>
          <w:szCs w:val="28"/>
          <w:lang w:val="en-US"/>
        </w:rPr>
        <w:t> </w:t>
      </w:r>
      <w:r w:rsidRPr="00A33A8D">
        <w:rPr>
          <w:sz w:val="28"/>
          <w:szCs w:val="28"/>
          <w:lang w:val="ru-RU"/>
        </w:rPr>
        <w:t xml:space="preserve">О. Математична компетентність у фаховій підготовці майбутніх медичних сестер. Всеукраїнська науково-методична інтернет-конференція, присвячена Дню заснування закладу освіти: матеріали конференції, м. Черкаси, 15 жовтня 2019 р. / Черкаська медична академія; уклад. </w:t>
      </w:r>
      <w:r w:rsidRPr="00A33A8D">
        <w:rPr>
          <w:sz w:val="28"/>
          <w:szCs w:val="28"/>
          <w:lang w:val="en-US"/>
        </w:rPr>
        <w:t>І.Я. Губенко [та ін.]. Черкаси, 2019. С. 14-16.</w:t>
      </w:r>
      <w:bookmarkEnd w:id="6"/>
      <w:bookmarkEnd w:id="7"/>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 xml:space="preserve">Радзієвська І.В. Сучасні тенденції теоретичного та практичного навчання молодших медичних спеціалістів. Всеукраїнська науково-методична інтернет-конференція, присвячена Дню заснування закладу освіти: матеріали конференції, м. Черкаси, 15 жовтня 2019 р. / Черкаська медична академія; уклад. </w:t>
      </w:r>
      <w:r w:rsidRPr="00A33A8D">
        <w:rPr>
          <w:sz w:val="28"/>
          <w:szCs w:val="28"/>
          <w:lang w:val="en-US"/>
        </w:rPr>
        <w:t>І.Я. Губенко [та ін.]. Черкаси, 2019. С. 33-340.</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en-US"/>
        </w:rPr>
        <w:t xml:space="preserve">Губенко І. Я., Демченко А.В. Акмеологічні аспекти формування професійної компетентності майбутніх фахівців служби екстреної медичної допомоги. Вплив досягнень психологічних і педагогічних наук на розвиток </w:t>
      </w:r>
      <w:r w:rsidRPr="00A33A8D">
        <w:rPr>
          <w:sz w:val="28"/>
          <w:szCs w:val="28"/>
          <w:lang w:val="en-US"/>
        </w:rPr>
        <w:lastRenderedPageBreak/>
        <w:t>сучасного суспільства: зб. наук. робіт учасників Міжнар. наук.-практ. конф., м. Харків, 8-9 березня 2019 року. Харків, 2019. С.112 – 116.</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 xml:space="preserve">Губенко І. Я., Демченко А.В. Особливості формування загальнолюдських цінностей майбутніх фахівців служби екстреної медичної допомоги. Сучасні досягнення вітчизняних вчених у галузі педагогічних та психологічних наук: зб. наук. робіт учасників Міжнар. наук.-практ. конф., м. Київ, 1-2 березня 2019 р.; Київська наукова організація педагогіки та психології. </w:t>
      </w:r>
      <w:r w:rsidRPr="00A33A8D">
        <w:rPr>
          <w:sz w:val="28"/>
          <w:szCs w:val="28"/>
          <w:lang w:val="en-US"/>
        </w:rPr>
        <w:t>Київ, 2019. Ч. 1. С. 100-104.</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 xml:space="preserve">Демченко А.В. Виховання духовності майбутніх медиків у процесі навчання в закладах вищої медичної освіти. Всеукраїнська науково-методична інтернет-конференція, присвячена Дню заснування закладу освіти: матеріали конференції, м. Черкаси, 15 жовтня 2019 р. / Черкаська медична академія; уклад. </w:t>
      </w:r>
      <w:r w:rsidRPr="00A33A8D">
        <w:rPr>
          <w:sz w:val="28"/>
          <w:szCs w:val="28"/>
          <w:lang w:val="en-US"/>
        </w:rPr>
        <w:t>І.Я. Губенко [та ін.]. Черкаси, 2019. С. 232-237.</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en-US"/>
        </w:rPr>
        <w:t>Федченко Ю.О. Сучасні аспекти викладання професійно-орієнтованих дисциплін ЗВМ (Ф) О. Всеукраїнська науково-методична інтернет-конференція, присвячена Дню заснування закладу освіти: матеріали конференції, м. Черкаси, 15 жовтня 2019 р. / Черкаська медична академія; уклад. І.Я. Губенко [та ін.]. Черкаси, 2019. С. 186-189.</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 xml:space="preserve">Починок Т.О. Маруш І.В. Роль самостійної роботи студента в організації навчального процесу майбутніх лікарів. Всеукраїнська науково-методична інтернет-конференція, присвячена Дню заснування закладу освіти: матеріали конференції, м. Черкаси, 15 жовтня 2019 р. / Черкаська медична академія; уклад. </w:t>
      </w:r>
      <w:r w:rsidRPr="00A33A8D">
        <w:rPr>
          <w:sz w:val="28"/>
          <w:szCs w:val="28"/>
          <w:lang w:val="en-US"/>
        </w:rPr>
        <w:t xml:space="preserve">І.Я. Губенко [та ін.]. Черкаси, 2019. С. 278-281 </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ru-RU"/>
        </w:rPr>
      </w:pPr>
      <w:r w:rsidRPr="00A33A8D">
        <w:rPr>
          <w:sz w:val="28"/>
          <w:szCs w:val="28"/>
          <w:lang w:val="ru-RU"/>
        </w:rPr>
        <w:t xml:space="preserve">Починок Т.О.,Маруш І.В. Дистанційне навчання як сучасна освітня технологія підготовки лікарів. </w:t>
      </w:r>
      <w:r w:rsidRPr="00A33A8D">
        <w:rPr>
          <w:sz w:val="28"/>
          <w:szCs w:val="28"/>
          <w:lang w:val="en-US"/>
        </w:rPr>
        <w:t>Perspectives</w:t>
      </w:r>
      <w:r w:rsidRPr="00A33A8D">
        <w:rPr>
          <w:sz w:val="28"/>
          <w:szCs w:val="28"/>
          <w:lang w:val="ru-RU"/>
        </w:rPr>
        <w:t xml:space="preserve"> </w:t>
      </w:r>
      <w:r w:rsidRPr="00A33A8D">
        <w:rPr>
          <w:sz w:val="28"/>
          <w:szCs w:val="28"/>
          <w:lang w:val="en-US"/>
        </w:rPr>
        <w:t>of</w:t>
      </w:r>
      <w:r w:rsidRPr="00A33A8D">
        <w:rPr>
          <w:sz w:val="28"/>
          <w:szCs w:val="28"/>
          <w:lang w:val="ru-RU"/>
        </w:rPr>
        <w:t xml:space="preserve"> </w:t>
      </w:r>
      <w:r w:rsidRPr="00A33A8D">
        <w:rPr>
          <w:sz w:val="28"/>
          <w:szCs w:val="28"/>
          <w:lang w:val="en-US"/>
        </w:rPr>
        <w:t>world</w:t>
      </w:r>
      <w:r w:rsidRPr="00A33A8D">
        <w:rPr>
          <w:sz w:val="28"/>
          <w:szCs w:val="28"/>
          <w:lang w:val="ru-RU"/>
        </w:rPr>
        <w:t xml:space="preserve"> </w:t>
      </w:r>
      <w:r w:rsidRPr="00A33A8D">
        <w:rPr>
          <w:sz w:val="28"/>
          <w:szCs w:val="28"/>
          <w:lang w:val="en-US"/>
        </w:rPr>
        <w:t>science</w:t>
      </w:r>
      <w:r w:rsidRPr="00A33A8D">
        <w:rPr>
          <w:sz w:val="28"/>
          <w:szCs w:val="28"/>
          <w:lang w:val="ru-RU"/>
        </w:rPr>
        <w:t xml:space="preserve"> </w:t>
      </w:r>
      <w:r w:rsidRPr="00A33A8D">
        <w:rPr>
          <w:sz w:val="28"/>
          <w:szCs w:val="28"/>
          <w:lang w:val="en-US"/>
        </w:rPr>
        <w:t>and</w:t>
      </w:r>
      <w:r w:rsidRPr="00A33A8D">
        <w:rPr>
          <w:sz w:val="28"/>
          <w:szCs w:val="28"/>
          <w:lang w:val="ru-RU"/>
        </w:rPr>
        <w:t xml:space="preserve"> </w:t>
      </w:r>
      <w:r w:rsidRPr="00A33A8D">
        <w:rPr>
          <w:sz w:val="28"/>
          <w:szCs w:val="28"/>
          <w:lang w:val="en-US"/>
        </w:rPr>
        <w:t>education</w:t>
      </w:r>
      <w:r w:rsidRPr="00A33A8D">
        <w:rPr>
          <w:sz w:val="28"/>
          <w:szCs w:val="28"/>
          <w:lang w:val="ru-RU"/>
        </w:rPr>
        <w:t>: ІХ Міжнародна науково-практична конференція, м. Осака, Японія, 20 – 22 травня 2020 р. С. 847-852.</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 xml:space="preserve">Починок Т.О., Маруш І.В. Самостійна робота – невід’ємна складова у підготовці лікаря. </w:t>
      </w:r>
      <w:r w:rsidRPr="00A33A8D">
        <w:rPr>
          <w:sz w:val="28"/>
          <w:szCs w:val="28"/>
          <w:lang w:val="en-US"/>
        </w:rPr>
        <w:t>SCІENS, SOCIETY, EDUCATION: TOPICAL ISSUES AND DEVELOPMENT PROSPECTS: ІІІ Міжнародна науково-практична конференція м. Харків, 27-28 лютого 2020 р. С. 245-249.</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 xml:space="preserve">Починок Т.О., Маруш І.В. Роль самостійної роботи у формування особистості лікаря. Трансформаційні процеси у підготовці сучасного медичного і фармацевтичного працівника: науково-практична інтернет конференція, м. Рівне, 27 – 28 березня 2020 р. редкол.: Р.О. Сабадишин[та ін.]. </w:t>
      </w:r>
      <w:r w:rsidRPr="00A33A8D">
        <w:rPr>
          <w:sz w:val="28"/>
          <w:szCs w:val="28"/>
          <w:lang w:val="en-US"/>
        </w:rPr>
        <w:t>Рівне: КЗВО «Рівненська медична академія», 2020С. 94-98.</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ru-RU"/>
        </w:rPr>
      </w:pPr>
      <w:r w:rsidRPr="00A33A8D">
        <w:rPr>
          <w:sz w:val="28"/>
          <w:szCs w:val="28"/>
          <w:lang w:val="ru-RU"/>
        </w:rPr>
        <w:t xml:space="preserve">Починок Т.О., Маруш І.В. Вплив особливостей кровопостачання серця на клінічний перебіг інфаркту міокарда. </w:t>
      </w:r>
      <w:r w:rsidRPr="00A33A8D">
        <w:rPr>
          <w:sz w:val="28"/>
          <w:szCs w:val="28"/>
          <w:lang w:val="en-US"/>
        </w:rPr>
        <w:t>Innovative</w:t>
      </w:r>
      <w:r w:rsidRPr="00A33A8D">
        <w:rPr>
          <w:sz w:val="28"/>
          <w:szCs w:val="28"/>
          <w:lang w:val="ru-RU"/>
        </w:rPr>
        <w:t xml:space="preserve"> </w:t>
      </w:r>
      <w:r w:rsidRPr="00A33A8D">
        <w:rPr>
          <w:sz w:val="28"/>
          <w:szCs w:val="28"/>
          <w:lang w:val="en-US"/>
        </w:rPr>
        <w:t>development</w:t>
      </w:r>
      <w:r w:rsidRPr="00A33A8D">
        <w:rPr>
          <w:sz w:val="28"/>
          <w:szCs w:val="28"/>
          <w:lang w:val="ru-RU"/>
        </w:rPr>
        <w:t xml:space="preserve"> </w:t>
      </w:r>
      <w:r w:rsidRPr="00A33A8D">
        <w:rPr>
          <w:sz w:val="28"/>
          <w:szCs w:val="28"/>
          <w:lang w:val="en-US"/>
        </w:rPr>
        <w:t>of</w:t>
      </w:r>
      <w:r w:rsidRPr="00A33A8D">
        <w:rPr>
          <w:sz w:val="28"/>
          <w:szCs w:val="28"/>
          <w:lang w:val="ru-RU"/>
        </w:rPr>
        <w:t xml:space="preserve"> </w:t>
      </w:r>
      <w:r w:rsidRPr="00A33A8D">
        <w:rPr>
          <w:sz w:val="28"/>
          <w:szCs w:val="28"/>
          <w:lang w:val="en-US"/>
        </w:rPr>
        <w:t>science</w:t>
      </w:r>
      <w:r w:rsidRPr="00A33A8D">
        <w:rPr>
          <w:sz w:val="28"/>
          <w:szCs w:val="28"/>
          <w:lang w:val="ru-RU"/>
        </w:rPr>
        <w:t xml:space="preserve"> </w:t>
      </w:r>
      <w:r w:rsidRPr="00A33A8D">
        <w:rPr>
          <w:sz w:val="28"/>
          <w:szCs w:val="28"/>
          <w:lang w:val="en-US"/>
        </w:rPr>
        <w:t>and</w:t>
      </w:r>
      <w:r w:rsidRPr="00A33A8D">
        <w:rPr>
          <w:sz w:val="28"/>
          <w:szCs w:val="28"/>
          <w:lang w:val="ru-RU"/>
        </w:rPr>
        <w:t xml:space="preserve"> </w:t>
      </w:r>
      <w:r w:rsidRPr="00A33A8D">
        <w:rPr>
          <w:sz w:val="28"/>
          <w:szCs w:val="28"/>
          <w:lang w:val="en-US"/>
        </w:rPr>
        <w:t>education</w:t>
      </w:r>
      <w:r w:rsidRPr="00A33A8D">
        <w:rPr>
          <w:sz w:val="28"/>
          <w:szCs w:val="28"/>
          <w:lang w:val="ru-RU"/>
        </w:rPr>
        <w:t>: І Міжнародна науково-практична конференція, Афіни, Греція, 29 – 31 березня 2020 р. С. 90-94.</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 xml:space="preserve">Самойленко Т. І. Особливості гуманізації освітнього процесу у вищому навчальному закладі. Всеукраїнська науково – методична інтернет конференція присвячена Дню заснування закладу освіти: матеріали конференції, м. Черкаси, 15 жовтня 2019 / Черкаська медична академія; уклад. </w:t>
      </w:r>
      <w:r w:rsidRPr="00A33A8D">
        <w:rPr>
          <w:sz w:val="28"/>
          <w:szCs w:val="28"/>
          <w:lang w:val="en-US"/>
        </w:rPr>
        <w:t>І.Я. Губенко [та ін.]. Черкаси, 2019. С. 65-69.</w:t>
      </w:r>
    </w:p>
    <w:p w:rsidR="00A33A8D" w:rsidRPr="00EC6391"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ru-RU"/>
        </w:rPr>
      </w:pPr>
      <w:r w:rsidRPr="00A33A8D">
        <w:rPr>
          <w:sz w:val="28"/>
          <w:szCs w:val="28"/>
          <w:lang w:val="ru-RU"/>
        </w:rPr>
        <w:lastRenderedPageBreak/>
        <w:t>Самойленко Т. І., Тимофеєва В. О.</w:t>
      </w:r>
      <w:r w:rsidR="00EC6391">
        <w:rPr>
          <w:sz w:val="28"/>
          <w:szCs w:val="28"/>
          <w:lang w:val="ru-RU"/>
        </w:rPr>
        <w:t xml:space="preserve"> </w:t>
      </w:r>
      <w:r w:rsidRPr="00A33A8D">
        <w:rPr>
          <w:sz w:val="28"/>
          <w:szCs w:val="28"/>
          <w:lang w:val="ru-RU"/>
        </w:rPr>
        <w:t xml:space="preserve">Професійне самовдосконалення як основа формування високопрофесійних якостей медичного працівника. </w:t>
      </w:r>
      <w:bookmarkStart w:id="8" w:name="_Hlk43147834"/>
      <w:r w:rsidRPr="00A33A8D">
        <w:rPr>
          <w:sz w:val="28"/>
          <w:szCs w:val="28"/>
          <w:lang w:val="ru-RU"/>
        </w:rPr>
        <w:t>Наукові досягнення, відкриття та шляхи розвитку педагогічної науки: матеріали міжнародної наково-практичної конференції,м.</w:t>
      </w:r>
      <w:r w:rsidR="00EC6391">
        <w:rPr>
          <w:sz w:val="28"/>
          <w:szCs w:val="28"/>
          <w:lang w:val="ru-RU"/>
        </w:rPr>
        <w:t xml:space="preserve"> </w:t>
      </w:r>
      <w:r w:rsidRPr="00EC6391">
        <w:rPr>
          <w:sz w:val="28"/>
          <w:szCs w:val="28"/>
          <w:lang w:val="ru-RU"/>
        </w:rPr>
        <w:t>Запоріжжя, 29-30 траня 2020 р.</w:t>
      </w:r>
      <w:bookmarkEnd w:id="8"/>
      <w:r w:rsidRPr="00EC6391">
        <w:rPr>
          <w:sz w:val="28"/>
          <w:szCs w:val="28"/>
          <w:lang w:val="ru-RU"/>
        </w:rPr>
        <w:t xml:space="preserve"> </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EC6391">
        <w:rPr>
          <w:sz w:val="28"/>
          <w:szCs w:val="28"/>
          <w:lang w:val="ru-RU"/>
        </w:rPr>
        <w:t xml:space="preserve">Козлова Л. Б. Інтеграція України у світове співтовариство як інструмент реалізації національних інтересів. </w:t>
      </w:r>
      <w:r w:rsidRPr="00A33A8D">
        <w:rPr>
          <w:sz w:val="28"/>
          <w:szCs w:val="28"/>
          <w:lang w:val="ru-RU"/>
        </w:rPr>
        <w:t xml:space="preserve">Сучасні досягнення науки і техніки: міжнародна науково-практична інтернет-конференція, м. Вінниця, 13 травня 2019. </w:t>
      </w:r>
      <w:r w:rsidRPr="00A33A8D">
        <w:rPr>
          <w:sz w:val="28"/>
          <w:szCs w:val="28"/>
          <w:lang w:val="en-US"/>
        </w:rPr>
        <w:t>С. 7-10.</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 xml:space="preserve">Козлова Л. Б., Самойленко Т. І. Гуманізація освітнього процесу як чинник вироблення професійної ідентичності фахівця. </w:t>
      </w:r>
      <w:r w:rsidRPr="00A33A8D">
        <w:rPr>
          <w:sz w:val="28"/>
          <w:szCs w:val="28"/>
          <w:lang w:val="en-US"/>
        </w:rPr>
        <w:t xml:space="preserve">Cuiavian University, Wloclawek, Republic of Poland, March 25- April 5, 2019. Р. 34-36. </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 xml:space="preserve">Козлова Л. Б. Виховання толерантності як професійно значущої якості майбутнього медичного працівника. Всеукраїнська науково-методична інтернет-конференція, присвяченої Дню заснування закладу освіти: матеріали конференції, м. Черкаси, 15 жовтня 2019 р. / Черкаська медична академія; уклад. </w:t>
      </w:r>
      <w:r w:rsidRPr="00A33A8D">
        <w:rPr>
          <w:sz w:val="28"/>
          <w:szCs w:val="28"/>
          <w:lang w:val="en-US"/>
        </w:rPr>
        <w:t>І.Я. Губенко [та ін.]. Черкаси, 2019. С. 215-218.</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ru-RU"/>
        </w:rPr>
      </w:pPr>
      <w:r w:rsidRPr="00A33A8D">
        <w:rPr>
          <w:sz w:val="28"/>
          <w:szCs w:val="28"/>
          <w:lang w:val="ru-RU"/>
        </w:rPr>
        <w:t>Козлова Л. Б. Сучасні тенденції становлення та розвитку освітнього процесу в Україні Міжнародна науково-практична конференція (17-18 квітня 2020 р., м. Одеса). –</w:t>
      </w:r>
      <w:r w:rsidR="00EC6391">
        <w:rPr>
          <w:sz w:val="28"/>
          <w:szCs w:val="28"/>
          <w:lang w:val="ru-RU"/>
        </w:rPr>
        <w:t xml:space="preserve"> </w:t>
      </w:r>
      <w:r w:rsidRPr="00A33A8D">
        <w:rPr>
          <w:sz w:val="28"/>
          <w:szCs w:val="28"/>
          <w:lang w:val="ru-RU"/>
        </w:rPr>
        <w:t>Одеса: ГО «Південна фундація педагогіки», 2020. – Ч.ІІ.– 136 с.</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 xml:space="preserve">Кир'ян Т. І., Губенко І. Я. Студенти закладів вищої медичної освіти України на сучасному етапі. Всеукраїнська науково-методична інтернет-конференція, присвяченої Дню заснування закладу освіти: матеріали конференції, м. Черкаси, 15 жовтня 2019 р. / Черкаська медична академія; уклад. </w:t>
      </w:r>
      <w:r w:rsidRPr="00A33A8D">
        <w:rPr>
          <w:sz w:val="28"/>
          <w:szCs w:val="28"/>
          <w:lang w:val="en-US"/>
        </w:rPr>
        <w:t>І.Я. Губенко [та ін.]. Черкаси, 2019. С. 301-304.</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en-US"/>
        </w:rPr>
        <w:t>Кир'ян Т. І. Розвиток сімейної медицини в Україні у контексті світових інтеграційних процесів</w:t>
      </w:r>
      <w:r w:rsidR="00EC6391">
        <w:rPr>
          <w:sz w:val="28"/>
          <w:szCs w:val="28"/>
          <w:lang w:val="en-US"/>
        </w:rPr>
        <w:t xml:space="preserve"> </w:t>
      </w:r>
      <w:r w:rsidRPr="00A33A8D">
        <w:rPr>
          <w:sz w:val="28"/>
          <w:szCs w:val="28"/>
          <w:lang w:val="en-US"/>
        </w:rPr>
        <w:t>кінці ХХ</w:t>
      </w:r>
      <w:r w:rsidR="00EC6391">
        <w:rPr>
          <w:sz w:val="28"/>
          <w:szCs w:val="28"/>
          <w:lang w:val="en-US"/>
        </w:rPr>
        <w:t xml:space="preserve"> </w:t>
      </w:r>
      <w:r w:rsidRPr="00A33A8D">
        <w:rPr>
          <w:sz w:val="28"/>
          <w:szCs w:val="28"/>
          <w:lang w:val="en-US"/>
        </w:rPr>
        <w:t xml:space="preserve">початку ХХІ ст. 1 International symposium. Vilnius Gediminas Technical University. 20 September 2019. </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en-US"/>
        </w:rPr>
        <w:t>Кравченко О. П. Evolution of the medical language Проблеми лінгвістики й методики викладання мов у контексті входження України в європейський простір: матер. І Міжнародної Інтернет-конференції, м. Умань, 09 квітня 2020 р. С. 36-41.</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en-US"/>
        </w:rPr>
        <w:t xml:space="preserve">Кравченко О. П. Team-teaching у викладанні англійської мови. </w:t>
      </w:r>
      <w:r w:rsidRPr="00A33A8D">
        <w:rPr>
          <w:sz w:val="28"/>
          <w:szCs w:val="28"/>
          <w:lang w:val="ru-RU"/>
        </w:rPr>
        <w:t xml:space="preserve">Всеукраїнська науково-методична інтернет-конференція, присвячена Дню заснування закладу освіти: матеріали конференції, м. Черкаси, 15 жовтня 2019 р. / Черкаська медична академія; уклад. </w:t>
      </w:r>
      <w:r w:rsidRPr="00A33A8D">
        <w:rPr>
          <w:sz w:val="28"/>
          <w:szCs w:val="28"/>
          <w:lang w:val="en-US"/>
        </w:rPr>
        <w:t>І.Я. Губенко [та ін.]. Черкаси, 2019. С. 26-29.</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en-US"/>
        </w:rPr>
        <w:t xml:space="preserve">Анкушева А. М., Дубович К. С. Learning of the medical vocabulary at foreign language studies in medical institutions. </w:t>
      </w:r>
      <w:r w:rsidRPr="00A33A8D">
        <w:rPr>
          <w:sz w:val="28"/>
          <w:szCs w:val="28"/>
          <w:lang w:val="ru-RU"/>
        </w:rPr>
        <w:t>Всеукраїнська науково-методична інтернет-конференція, присвячена Дню заснування закладу освіти, м.</w:t>
      </w:r>
      <w:r w:rsidRPr="00A33A8D">
        <w:rPr>
          <w:sz w:val="28"/>
          <w:szCs w:val="28"/>
          <w:lang w:val="en-US"/>
        </w:rPr>
        <w:t> </w:t>
      </w:r>
      <w:r w:rsidRPr="00A33A8D">
        <w:rPr>
          <w:sz w:val="28"/>
          <w:szCs w:val="28"/>
          <w:lang w:val="ru-RU"/>
        </w:rPr>
        <w:t xml:space="preserve">Черкаси, 15 жовтня 2019 р. / Черкаська медична академія; уклад.: І.Я. Губенко [та ін.]. </w:t>
      </w:r>
      <w:r w:rsidRPr="00A33A8D">
        <w:rPr>
          <w:sz w:val="28"/>
          <w:szCs w:val="28"/>
          <w:lang w:val="en-US"/>
        </w:rPr>
        <w:t>Черкаси, 2019. С. 49-50.</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 xml:space="preserve">Анкушева А. М., Дубович К. С. Гурткова робота як складова частина науково-дослідницької діяльності. Організаційно-управлінське та економіко-правове забезпечення діяльності Єдиної державної системи цивільного захисту </w:t>
      </w:r>
      <w:r w:rsidRPr="00A33A8D">
        <w:rPr>
          <w:sz w:val="28"/>
          <w:szCs w:val="28"/>
          <w:lang w:val="ru-RU"/>
        </w:rPr>
        <w:lastRenderedPageBreak/>
        <w:t xml:space="preserve">(ЄДСЦЗ): матеріали </w:t>
      </w:r>
      <w:r w:rsidRPr="00A33A8D">
        <w:rPr>
          <w:sz w:val="28"/>
          <w:szCs w:val="28"/>
          <w:lang w:val="en-US"/>
        </w:rPr>
        <w:t>V</w:t>
      </w:r>
      <w:r w:rsidRPr="00A33A8D">
        <w:rPr>
          <w:sz w:val="28"/>
          <w:szCs w:val="28"/>
          <w:lang w:val="ru-RU"/>
        </w:rPr>
        <w:t xml:space="preserve"> Всеукраїнської наук.-практ.конф., м. Черкаси, 12..03.2020 р.; Черкаський інститут пожежної безпеки імені Героїв Чорнобиля НУЦЗ України. </w:t>
      </w:r>
      <w:r w:rsidRPr="00A33A8D">
        <w:rPr>
          <w:sz w:val="28"/>
          <w:szCs w:val="28"/>
          <w:lang w:val="en-US"/>
        </w:rPr>
        <w:t>Черкаси, 2020. С. 133-134.</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Нешпіль Ю.А. Різні підходи до помилок у процесі формування вмінь та навичок усного мовлення на заняттях з іноземної мови. Всеукраїнська науково-методична інтернет-конференція, присвячена Днюзаснування закладу освіти, м.</w:t>
      </w:r>
      <w:r w:rsidRPr="00A33A8D">
        <w:rPr>
          <w:sz w:val="28"/>
          <w:szCs w:val="28"/>
          <w:lang w:val="en-US"/>
        </w:rPr>
        <w:t> </w:t>
      </w:r>
      <w:r w:rsidRPr="00A33A8D">
        <w:rPr>
          <w:sz w:val="28"/>
          <w:szCs w:val="28"/>
          <w:lang w:val="ru-RU"/>
        </w:rPr>
        <w:t xml:space="preserve">Черкаси, 15 жовтня 2019 р. / Черкаська медична академія; уклад.: І.Я. Губенко [та ін.]. </w:t>
      </w:r>
      <w:r w:rsidRPr="00A33A8D">
        <w:rPr>
          <w:sz w:val="28"/>
          <w:szCs w:val="28"/>
          <w:lang w:val="en-US"/>
        </w:rPr>
        <w:t>Черкаси, 2019. С. 29-31.</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Нешпіль Ю.А. Роль глобальної мережі інтернет</w:t>
      </w:r>
      <w:r w:rsidR="00EC6391">
        <w:rPr>
          <w:sz w:val="28"/>
          <w:szCs w:val="28"/>
          <w:lang w:val="ru-RU"/>
        </w:rPr>
        <w:t xml:space="preserve"> </w:t>
      </w:r>
      <w:r w:rsidRPr="00A33A8D">
        <w:rPr>
          <w:sz w:val="28"/>
          <w:szCs w:val="28"/>
          <w:lang w:val="ru-RU"/>
        </w:rPr>
        <w:t xml:space="preserve">на заняттях з іноземної мови. Організаційно-управлінське та економіко-правове забезпечення діяльності Єдиної державної системи цивільного захисту (ЄДСЦЗ): матеріали </w:t>
      </w:r>
      <w:r w:rsidRPr="00A33A8D">
        <w:rPr>
          <w:sz w:val="28"/>
          <w:szCs w:val="28"/>
          <w:lang w:val="en-US"/>
        </w:rPr>
        <w:t>V</w:t>
      </w:r>
      <w:r w:rsidRPr="00A33A8D">
        <w:rPr>
          <w:sz w:val="28"/>
          <w:szCs w:val="28"/>
          <w:lang w:val="ru-RU"/>
        </w:rPr>
        <w:t xml:space="preserve"> Всеукраїнської наук.-практ. конф., м. Черкаси, 12..03.2020 р.; Черкаський інститут пожежної безпеки імені Героїв Чорнобиля НУЦЗ України. </w:t>
      </w:r>
      <w:r w:rsidRPr="00A33A8D">
        <w:rPr>
          <w:sz w:val="28"/>
          <w:szCs w:val="28"/>
          <w:lang w:val="en-US"/>
        </w:rPr>
        <w:t>Черкаси, 2020. С. 163-165..</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en-US"/>
        </w:rPr>
        <w:t xml:space="preserve">Pietukhova O.V. Learning Englishwith Podcasts. </w:t>
      </w:r>
      <w:r w:rsidRPr="00A33A8D">
        <w:rPr>
          <w:sz w:val="28"/>
          <w:szCs w:val="28"/>
          <w:lang w:val="ru-RU"/>
        </w:rPr>
        <w:t>Всеукраїнська науково-методична інтернет-конференція, присвячена Днюзаснування закладу освіти, м.</w:t>
      </w:r>
      <w:r w:rsidRPr="00A33A8D">
        <w:rPr>
          <w:sz w:val="28"/>
          <w:szCs w:val="28"/>
          <w:lang w:val="en-US"/>
        </w:rPr>
        <w:t> </w:t>
      </w:r>
      <w:r w:rsidRPr="00A33A8D">
        <w:rPr>
          <w:sz w:val="28"/>
          <w:szCs w:val="28"/>
          <w:lang w:val="ru-RU"/>
        </w:rPr>
        <w:t xml:space="preserve">Черкаси, 15 жовтня 2019 р. / Черкаська медична академія; уклад.: І.Я. Губенко [та ін.]. </w:t>
      </w:r>
      <w:r w:rsidRPr="00A33A8D">
        <w:rPr>
          <w:sz w:val="28"/>
          <w:szCs w:val="28"/>
          <w:lang w:val="en-US"/>
        </w:rPr>
        <w:t>Черкаси, 2019. С. 31-33.</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Пєтухова</w:t>
      </w:r>
      <w:r w:rsidR="00EC6391">
        <w:rPr>
          <w:sz w:val="28"/>
          <w:szCs w:val="28"/>
          <w:lang w:val="ru-RU"/>
        </w:rPr>
        <w:t xml:space="preserve"> </w:t>
      </w:r>
      <w:r w:rsidRPr="00A33A8D">
        <w:rPr>
          <w:sz w:val="28"/>
          <w:szCs w:val="28"/>
          <w:lang w:val="ru-RU"/>
        </w:rPr>
        <w:t xml:space="preserve">О. В. Розвиток комунікативних навичок майбутніх фармацевтів на заняттях з іноземної мови. Організаційно-управлінське та економіко-правове забезпечення діяльності Єдиної державної системи цивільного захисту (ЄДСЦЗ): матеріали </w:t>
      </w:r>
      <w:r w:rsidRPr="00A33A8D">
        <w:rPr>
          <w:sz w:val="28"/>
          <w:szCs w:val="28"/>
          <w:lang w:val="en-US"/>
        </w:rPr>
        <w:t>V</w:t>
      </w:r>
      <w:r w:rsidRPr="00A33A8D">
        <w:rPr>
          <w:sz w:val="28"/>
          <w:szCs w:val="28"/>
          <w:lang w:val="ru-RU"/>
        </w:rPr>
        <w:t xml:space="preserve"> Всеукраїнської наук.-практ. конф., м. Черкаси, 12..03.2020 р.; Черкаський інститут пожежної безпеки імені Героїв Чорнобиля НУЦЗ України. </w:t>
      </w:r>
      <w:r w:rsidRPr="00A33A8D">
        <w:rPr>
          <w:sz w:val="28"/>
          <w:szCs w:val="28"/>
          <w:lang w:val="en-US"/>
        </w:rPr>
        <w:t>Черкаси, 2020. С. 208-209...</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Рибій Л. А.Інноваційний підхід до викладання іноземних мов у немовному вузі. Всеукраїнська науково-методична інтернет-конференція, присвячена Днюзаснування закладу освіти, м.</w:t>
      </w:r>
      <w:r w:rsidRPr="00A33A8D">
        <w:rPr>
          <w:sz w:val="28"/>
          <w:szCs w:val="28"/>
          <w:lang w:val="en-US"/>
        </w:rPr>
        <w:t> </w:t>
      </w:r>
      <w:r w:rsidRPr="00A33A8D">
        <w:rPr>
          <w:sz w:val="28"/>
          <w:szCs w:val="28"/>
          <w:lang w:val="ru-RU"/>
        </w:rPr>
        <w:t xml:space="preserve">Черкаси, 15 жовтня 2019 р. / Черкаська медична академія; уклад.: І.Я. Губенко [та ін.]. </w:t>
      </w:r>
      <w:r w:rsidRPr="00A33A8D">
        <w:rPr>
          <w:sz w:val="28"/>
          <w:szCs w:val="28"/>
          <w:lang w:val="en-US"/>
        </w:rPr>
        <w:t>Черкаси, 2019. С. 34-35.</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ru-RU"/>
        </w:rPr>
      </w:pPr>
      <w:r w:rsidRPr="00A33A8D">
        <w:rPr>
          <w:sz w:val="28"/>
          <w:szCs w:val="28"/>
          <w:lang w:val="en-US"/>
        </w:rPr>
        <w:t xml:space="preserve">Трубенко О.А., Бадрак Т.В., Гордієнко Н.О., Шевченко В.В. Фізична культура в процесі життєдіяльності студентів. </w:t>
      </w:r>
      <w:r w:rsidRPr="00A33A8D">
        <w:rPr>
          <w:sz w:val="28"/>
          <w:szCs w:val="28"/>
          <w:lang w:val="ru-RU"/>
        </w:rPr>
        <w:t>Потенціал сучасної науки: І</w:t>
      </w:r>
      <w:r w:rsidRPr="00A33A8D">
        <w:rPr>
          <w:sz w:val="28"/>
          <w:szCs w:val="28"/>
          <w:lang w:val="en-US"/>
        </w:rPr>
        <w:t>V</w:t>
      </w:r>
      <w:r w:rsidRPr="00A33A8D">
        <w:rPr>
          <w:sz w:val="28"/>
          <w:szCs w:val="28"/>
          <w:lang w:val="ru-RU"/>
        </w:rPr>
        <w:t xml:space="preserve"> Міжнар. наук.-практ.конф., м. Київ, 10-12 грудня .2019р</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ru-RU"/>
        </w:rPr>
      </w:pPr>
      <w:r w:rsidRPr="00A33A8D">
        <w:rPr>
          <w:sz w:val="28"/>
          <w:szCs w:val="28"/>
          <w:lang w:val="ru-RU"/>
        </w:rPr>
        <w:t>Трубенко О. А.,. Бадрак Т.В., Гордієнко Н.О., Шевченко В.В. Професійно-прикладна фізична підготовка у вищих навчальних закладах медичного профілю. Реформування та розвиток гуманітарних та природничих наук: ІІ наук.-практ. конф., м. Полтава, 22-23 травня 2020р.</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ru-RU"/>
        </w:rPr>
      </w:pPr>
      <w:r w:rsidRPr="00A33A8D">
        <w:rPr>
          <w:sz w:val="28"/>
          <w:szCs w:val="28"/>
          <w:lang w:val="ru-RU"/>
        </w:rPr>
        <w:t>Трубенко О. А.,. Бадрак Т.В., Гордієнко Н.О., Шевченко В.В. Виховання інтересу до занять фізичною культурою. Актуальні проблеми фізичної культури, спорту і здоров’я: Міжнар. наук. інтернет-конф., м. Черкаси, 27-28 травня 2020р.</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Бадрак Т.В., Гордієнко Н.О., Шевченко В.В. Педагогічні особливості проведення занять з фізичного виховання. Всеукраїнська науково-методична інтернет-конференція, присвячена Днюзаснування закладу освіти, м.</w:t>
      </w:r>
      <w:r w:rsidRPr="00A33A8D">
        <w:rPr>
          <w:sz w:val="28"/>
          <w:szCs w:val="28"/>
          <w:lang w:val="en-US"/>
        </w:rPr>
        <w:t> </w:t>
      </w:r>
      <w:r w:rsidRPr="00A33A8D">
        <w:rPr>
          <w:sz w:val="28"/>
          <w:szCs w:val="28"/>
          <w:lang w:val="ru-RU"/>
        </w:rPr>
        <w:t xml:space="preserve">Черкаси, 15 жовтня 2019 р. / Черкаська медична академія; уклад.: І.Я. Губенко [та ін.]. </w:t>
      </w:r>
      <w:r w:rsidRPr="00A33A8D">
        <w:rPr>
          <w:sz w:val="28"/>
          <w:szCs w:val="28"/>
          <w:lang w:val="en-US"/>
        </w:rPr>
        <w:t>Черкаси, 2019. С. 9-12.</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lastRenderedPageBreak/>
        <w:t>Головко І.І. Особливості проблемного навчання при вивченні хімії у ВНМЗ. Всеукраїнська науково-методична інтернет-конференція, присвячена Днюзаснування закладу освіти, м.</w:t>
      </w:r>
      <w:r w:rsidRPr="00A33A8D">
        <w:rPr>
          <w:sz w:val="28"/>
          <w:szCs w:val="28"/>
          <w:lang w:val="en-US"/>
        </w:rPr>
        <w:t> </w:t>
      </w:r>
      <w:r w:rsidRPr="00A33A8D">
        <w:rPr>
          <w:sz w:val="28"/>
          <w:szCs w:val="28"/>
          <w:lang w:val="ru-RU"/>
        </w:rPr>
        <w:t xml:space="preserve">Черкаси, 15 жовтня 2019 р. / Черкаська медична академія; уклад.: І.Я. Губенко [та ін.]. </w:t>
      </w:r>
      <w:r w:rsidRPr="00A33A8D">
        <w:rPr>
          <w:sz w:val="28"/>
          <w:szCs w:val="28"/>
          <w:lang w:val="en-US"/>
        </w:rPr>
        <w:t>Черкаси, 2019. С. 17-21.</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ru-RU"/>
        </w:rPr>
      </w:pPr>
      <w:r w:rsidRPr="00A33A8D">
        <w:rPr>
          <w:sz w:val="28"/>
          <w:szCs w:val="28"/>
          <w:lang w:val="ru-RU"/>
        </w:rPr>
        <w:t>Головко І.І. Форми та види контролю знань при викладанні хімічних дисциплін на фармацевтичному відділенні у ВНМЗ. Психологія та педагогіка: сучасні методики та інновації, досвід практичного застосування: збірник тез наукових робіт учасників міжнародної науково-практичної конференції, м. Львів, 25-26 жовтня 2019 р.</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ru-RU"/>
        </w:rPr>
      </w:pPr>
      <w:r w:rsidRPr="00A33A8D">
        <w:rPr>
          <w:sz w:val="28"/>
          <w:szCs w:val="28"/>
          <w:lang w:val="ru-RU"/>
        </w:rPr>
        <w:t xml:space="preserve">Головко І.І. Хімічний експеримент при викладанні «аналітичної хімії» у ВНМЗ. Тенденції розвитку психології та педагогіки:матеріали міжнародної науково-практичної конференції, </w:t>
      </w:r>
      <w:bookmarkStart w:id="9" w:name="_Hlk44254668"/>
      <w:r w:rsidRPr="00A33A8D">
        <w:rPr>
          <w:sz w:val="28"/>
          <w:szCs w:val="28"/>
          <w:lang w:val="ru-RU"/>
        </w:rPr>
        <w:t>м. Київ, 1-2 листопада 2019р.</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ru-RU"/>
        </w:rPr>
      </w:pPr>
      <w:r w:rsidRPr="00A33A8D">
        <w:rPr>
          <w:sz w:val="28"/>
          <w:szCs w:val="28"/>
          <w:lang w:val="ru-RU"/>
        </w:rPr>
        <w:t>Головко І.І. Методологічні основи вивчення курсу «Фармакологія» у процесі професійної підготовки майбутніх медичних (фармацевтичних) працівників у ВНМЗ. Охорона та захист</w:t>
      </w:r>
      <w:r w:rsidRPr="00A33A8D">
        <w:rPr>
          <w:sz w:val="28"/>
          <w:szCs w:val="28"/>
          <w:lang w:val="en-US"/>
        </w:rPr>
        <w:t> </w:t>
      </w:r>
      <w:r w:rsidRPr="00A33A8D">
        <w:rPr>
          <w:sz w:val="28"/>
          <w:szCs w:val="28"/>
          <w:lang w:val="ru-RU"/>
        </w:rPr>
        <w:t>здоров′я людини в умовах сьогодення :збірник тез наукових робіт учасників міжнародної науково-практичної конференції, м. Київ, 1-2 листопада 2019 р</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 xml:space="preserve">Головко І.І. Лекція як форма навчання у вищому медичному навчальному закладі. Актуальні проблеми психології та педагогіки: збірник тез міжнародної науково-практичної конференції. </w:t>
      </w:r>
      <w:r w:rsidRPr="00A33A8D">
        <w:rPr>
          <w:sz w:val="28"/>
          <w:szCs w:val="28"/>
          <w:lang w:val="en-US"/>
        </w:rPr>
        <w:t xml:space="preserve">Харків, 8-9 листопада 2019 р. </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ru-RU"/>
        </w:rPr>
      </w:pPr>
      <w:r w:rsidRPr="00A33A8D">
        <w:rPr>
          <w:sz w:val="28"/>
          <w:szCs w:val="28"/>
          <w:lang w:val="ru-RU"/>
        </w:rPr>
        <w:t>Головко І.І. Форми і методи навчання на лабораторних заняттях у процесі професійної підготовки майбутніх медичних (фармацевтичних) працівників. Педагогіка та психологія: сучасний стан розвитку наукових досліджень та перспективи: матеріали міжнародної науково-практичної конференції, м. Запоріжжя, 15-16 листопада 2019 р.</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Гаращенко О.М., Самогулова О.А.Моральне та етичне виховання студентів-медиків в Черкаській медичній</w:t>
      </w:r>
      <w:r w:rsidR="00EC6391">
        <w:rPr>
          <w:sz w:val="28"/>
          <w:szCs w:val="28"/>
          <w:lang w:val="ru-RU"/>
        </w:rPr>
        <w:t xml:space="preserve"> </w:t>
      </w:r>
      <w:r w:rsidRPr="00A33A8D">
        <w:rPr>
          <w:sz w:val="28"/>
          <w:szCs w:val="28"/>
          <w:lang w:val="ru-RU"/>
        </w:rPr>
        <w:t xml:space="preserve">академії. Всеукраїнська науково-методична інтернет-конференція, присвячена Дню заснування закладу освіти, м. Черкаси, 15 жовт., 2019 р. / Черкаська медична академія; уклад.: І.Я. Губенко [та ін.]. </w:t>
      </w:r>
      <w:r w:rsidRPr="00A33A8D">
        <w:rPr>
          <w:sz w:val="28"/>
          <w:szCs w:val="28"/>
          <w:lang w:val="en-US"/>
        </w:rPr>
        <w:t xml:space="preserve">С. 193-195. </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ru-RU"/>
        </w:rPr>
      </w:pPr>
      <w:r w:rsidRPr="00A33A8D">
        <w:rPr>
          <w:sz w:val="28"/>
          <w:szCs w:val="28"/>
          <w:lang w:val="ru-RU"/>
        </w:rPr>
        <w:t>Маслюк О.О. Співпраця викладач</w:t>
      </w:r>
      <w:r w:rsidRPr="00A33A8D">
        <w:rPr>
          <w:sz w:val="28"/>
          <w:szCs w:val="28"/>
          <w:lang w:val="en-US"/>
        </w:rPr>
        <w:sym w:font="Symbol" w:char="F02D"/>
      </w:r>
      <w:r w:rsidRPr="00A33A8D">
        <w:rPr>
          <w:sz w:val="28"/>
          <w:szCs w:val="28"/>
          <w:lang w:val="ru-RU"/>
        </w:rPr>
        <w:t>студент при вивченні хімічних дисциплін в умовах дистанційного навчання. Теорія і практика сучасної науки: матеріали</w:t>
      </w:r>
      <w:r w:rsidRPr="00A33A8D">
        <w:rPr>
          <w:sz w:val="28"/>
          <w:szCs w:val="28"/>
          <w:lang w:val="en-US"/>
        </w:rPr>
        <w:t>V</w:t>
      </w:r>
      <w:r w:rsidRPr="00A33A8D">
        <w:rPr>
          <w:sz w:val="28"/>
          <w:szCs w:val="28"/>
          <w:lang w:val="ru-RU"/>
        </w:rPr>
        <w:t>Міжнародної науково-практичної конференції, м. Київ, 27-28 червня 2020 р.</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ru-RU"/>
        </w:rPr>
      </w:pPr>
      <w:r w:rsidRPr="00A33A8D">
        <w:rPr>
          <w:sz w:val="28"/>
          <w:szCs w:val="28"/>
          <w:lang w:val="ru-RU"/>
        </w:rPr>
        <w:t xml:space="preserve">Самогулова О. А. Проблемне навчання як метод розвитку критичного мислення у підготовці молодшого медичного спеціаліста. Трансформаційні процеси в підготовці сучасного медичного та фармацевтичного працівника: Всеукраїнська науково-практична </w:t>
      </w:r>
      <w:r w:rsidRPr="00A33A8D">
        <w:rPr>
          <w:sz w:val="28"/>
          <w:szCs w:val="28"/>
          <w:lang w:val="en-US"/>
        </w:rPr>
        <w:t>internet</w:t>
      </w:r>
      <w:r w:rsidRPr="00A33A8D">
        <w:rPr>
          <w:sz w:val="28"/>
          <w:szCs w:val="28"/>
          <w:lang w:val="ru-RU"/>
        </w:rPr>
        <w:t>-конференції з міжнародною участю, м. Рівне, 26-27 березня 2020 р. С. 106-109.</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Прокопенко Т.Б., Курненкова О.Я. Проблеми адаптації студена до навчання у закладах вищої. Всеукраїнська науково-методична інтернет-конференція, присвячена Дню заснування закладу освіти, м.</w:t>
      </w:r>
      <w:r w:rsidRPr="00A33A8D">
        <w:rPr>
          <w:sz w:val="28"/>
          <w:szCs w:val="28"/>
          <w:lang w:val="en-US"/>
        </w:rPr>
        <w:t> </w:t>
      </w:r>
      <w:r w:rsidRPr="00A33A8D">
        <w:rPr>
          <w:sz w:val="28"/>
          <w:szCs w:val="28"/>
          <w:lang w:val="ru-RU"/>
        </w:rPr>
        <w:t xml:space="preserve">Черкаси, 15 жовтня 2019 р./ Черкаська медична академія; уклад.: І.Я. Губенко [та ін.].Черкаси, 2019. </w:t>
      </w:r>
      <w:r w:rsidRPr="00A33A8D">
        <w:rPr>
          <w:sz w:val="28"/>
          <w:szCs w:val="28"/>
          <w:lang w:val="en-US"/>
        </w:rPr>
        <w:t>С. 225 – 230.</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lastRenderedPageBreak/>
        <w:t xml:space="preserve">Діхтяренко Л.М. </w:t>
      </w:r>
      <w:r w:rsidRPr="00A33A8D">
        <w:rPr>
          <w:iCs/>
          <w:sz w:val="28"/>
          <w:szCs w:val="28"/>
          <w:lang w:val="ru-RU"/>
        </w:rPr>
        <w:t xml:space="preserve">Організаційно-методичне забезпечення підготовки студентів до проведення зовнішнього незалежного оцінювання з математики. </w:t>
      </w:r>
      <w:r w:rsidRPr="00A33A8D">
        <w:rPr>
          <w:sz w:val="28"/>
          <w:szCs w:val="28"/>
          <w:lang w:val="ru-RU"/>
        </w:rPr>
        <w:t>Всеукраїнська науково-методична інтернет-конференції,присвячена Дню заснування закладу освіти, м.</w:t>
      </w:r>
      <w:r w:rsidRPr="00A33A8D">
        <w:rPr>
          <w:sz w:val="28"/>
          <w:szCs w:val="28"/>
          <w:lang w:val="en-US"/>
        </w:rPr>
        <w:t> </w:t>
      </w:r>
      <w:r w:rsidRPr="00A33A8D">
        <w:rPr>
          <w:sz w:val="28"/>
          <w:szCs w:val="28"/>
          <w:lang w:val="ru-RU"/>
        </w:rPr>
        <w:t xml:space="preserve">Черкаси, 15 жовтня 2019 р. / Черкаська медична академія; уклад.: І.Я. Губенко [та ін.]. </w:t>
      </w:r>
      <w:r w:rsidRPr="00A33A8D">
        <w:rPr>
          <w:sz w:val="28"/>
          <w:szCs w:val="28"/>
          <w:lang w:val="en-US"/>
        </w:rPr>
        <w:t>Черкаси, 2019. С.23-26.</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Головня Т.Л. Гуманізація освітнього процесу як стратегічний напрямок діяльності ЗВМО. Всеукраїнська науково-методична інтернет-конференція,присвячена Дню заснування закладу освіти, м.</w:t>
      </w:r>
      <w:r w:rsidRPr="00A33A8D">
        <w:rPr>
          <w:sz w:val="28"/>
          <w:szCs w:val="28"/>
          <w:lang w:val="en-US"/>
        </w:rPr>
        <w:t> </w:t>
      </w:r>
      <w:r w:rsidRPr="00A33A8D">
        <w:rPr>
          <w:sz w:val="28"/>
          <w:szCs w:val="28"/>
          <w:lang w:val="ru-RU"/>
        </w:rPr>
        <w:t xml:space="preserve">Черкаси, 15 жовтня 2019 р. / Черкаська медична академія; уклад.: І.Я. Губенко [та ін.].Черкаси, 2019. </w:t>
      </w:r>
      <w:r w:rsidRPr="00A33A8D">
        <w:rPr>
          <w:sz w:val="28"/>
          <w:szCs w:val="28"/>
          <w:lang w:val="en-US"/>
        </w:rPr>
        <w:t>С.228-232.</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Савенко Д.</w:t>
      </w:r>
      <w:r w:rsidRPr="00A33A8D">
        <w:rPr>
          <w:sz w:val="28"/>
          <w:szCs w:val="28"/>
          <w:lang w:val="en-US"/>
        </w:rPr>
        <w:t> </w:t>
      </w:r>
      <w:r w:rsidRPr="00A33A8D">
        <w:rPr>
          <w:sz w:val="28"/>
          <w:szCs w:val="28"/>
          <w:lang w:val="ru-RU"/>
        </w:rPr>
        <w:t>В.</w:t>
      </w:r>
      <w:r w:rsidR="00EC6391" w:rsidRPr="00EC6391">
        <w:rPr>
          <w:sz w:val="28"/>
          <w:szCs w:val="28"/>
          <w:lang w:val="ru-RU"/>
        </w:rPr>
        <w:t xml:space="preserve"> </w:t>
      </w:r>
      <w:r w:rsidRPr="00A33A8D">
        <w:rPr>
          <w:sz w:val="28"/>
          <w:szCs w:val="28"/>
          <w:lang w:val="ru-RU"/>
        </w:rPr>
        <w:t>Розвиток критичного мислення у студентів інтерактивними засобами навчання на заняттях дисциплін природничо-математичного циклу.</w:t>
      </w:r>
      <w:r w:rsidRPr="00A33A8D">
        <w:rPr>
          <w:sz w:val="28"/>
          <w:szCs w:val="28"/>
          <w:lang w:val="en-US"/>
        </w:rPr>
        <w:t> </w:t>
      </w:r>
      <w:r w:rsidRPr="00A33A8D">
        <w:rPr>
          <w:sz w:val="28"/>
          <w:szCs w:val="28"/>
          <w:lang w:val="ru-RU"/>
        </w:rPr>
        <w:t>Всеукраїнська науково-методична інтернет-конференція,присвячена Дню заснування закладу освіти, м.</w:t>
      </w:r>
      <w:r w:rsidRPr="00A33A8D">
        <w:rPr>
          <w:sz w:val="28"/>
          <w:szCs w:val="28"/>
          <w:lang w:val="en-US"/>
        </w:rPr>
        <w:t> </w:t>
      </w:r>
      <w:r w:rsidRPr="00A33A8D">
        <w:rPr>
          <w:sz w:val="28"/>
          <w:szCs w:val="28"/>
          <w:lang w:val="ru-RU"/>
        </w:rPr>
        <w:t xml:space="preserve">Черкаси, 15 жовтня 2019 р. / Черкаська медична академія; уклад.: І.Я. Губенко [та ін.].Черкаси, 2019. </w:t>
      </w:r>
      <w:r w:rsidRPr="00A33A8D">
        <w:rPr>
          <w:sz w:val="28"/>
          <w:szCs w:val="28"/>
          <w:lang w:val="en-US"/>
        </w:rPr>
        <w:t>С.36-38.</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ru-RU"/>
        </w:rPr>
      </w:pPr>
      <w:r w:rsidRPr="00A33A8D">
        <w:rPr>
          <w:sz w:val="28"/>
          <w:szCs w:val="28"/>
          <w:lang w:val="ru-RU"/>
        </w:rPr>
        <w:t>Сокальська Н.Л. Комп’ютерна залежність та її вплив на сучасних підлітків. Всеукраїнська науково-методична інтернет-конференція,присвячена Дню заснування закладу освіти, м.</w:t>
      </w:r>
      <w:r w:rsidRPr="00A33A8D">
        <w:rPr>
          <w:sz w:val="28"/>
          <w:szCs w:val="28"/>
          <w:lang w:val="en-US"/>
        </w:rPr>
        <w:t> </w:t>
      </w:r>
      <w:r w:rsidRPr="00A33A8D">
        <w:rPr>
          <w:sz w:val="28"/>
          <w:szCs w:val="28"/>
          <w:lang w:val="ru-RU"/>
        </w:rPr>
        <w:t xml:space="preserve">Черкаси, 15 жовтня 2019 р. / Черкаська медична академія; уклад.: І.Я. Губенко [та ін.].Черкаси, 2019. - С. 262. </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ru-RU"/>
        </w:rPr>
      </w:pPr>
      <w:r w:rsidRPr="00A33A8D">
        <w:rPr>
          <w:sz w:val="28"/>
          <w:szCs w:val="28"/>
          <w:lang w:val="ru-RU"/>
        </w:rPr>
        <w:t>Варченко О.О. Загальні моменти підготовки студентів до самостійної роботи із залученням інноваційних технологій. Всеукраїнська науково-методична інтернет-конференція,присвячена Дню заснування закладу освіти, м.</w:t>
      </w:r>
      <w:r w:rsidRPr="00A33A8D">
        <w:rPr>
          <w:sz w:val="28"/>
          <w:szCs w:val="28"/>
          <w:lang w:val="en-US"/>
        </w:rPr>
        <w:t> </w:t>
      </w:r>
      <w:r w:rsidRPr="00A33A8D">
        <w:rPr>
          <w:sz w:val="28"/>
          <w:szCs w:val="28"/>
          <w:lang w:val="ru-RU"/>
        </w:rPr>
        <w:t>Черкаси, 15 жовтня 2019 р. / Черкаська медична академія; уклад.: І.Я. Губенко [та ін.].Черкаси, 2019.С.115-118.</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ru-RU"/>
        </w:rPr>
      </w:pPr>
      <w:r w:rsidRPr="00A33A8D">
        <w:rPr>
          <w:sz w:val="28"/>
          <w:szCs w:val="28"/>
          <w:lang w:val="ru-RU"/>
        </w:rPr>
        <w:t>Гайдай П.О., Барджадзе Р.В. Особливості організації позааудиторної роботи у ЗВМО.</w:t>
      </w:r>
      <w:r w:rsidR="00EC6391">
        <w:rPr>
          <w:sz w:val="28"/>
          <w:szCs w:val="28"/>
          <w:lang w:val="ru-RU"/>
        </w:rPr>
        <w:t xml:space="preserve"> </w:t>
      </w:r>
      <w:r w:rsidRPr="00A33A8D">
        <w:rPr>
          <w:sz w:val="28"/>
          <w:szCs w:val="28"/>
          <w:lang w:val="ru-RU"/>
        </w:rPr>
        <w:t>Всеукраїнська науково-методична інтернет-конференція,присвячена Дню заснування закладу освіти, м.</w:t>
      </w:r>
      <w:r w:rsidRPr="00A33A8D">
        <w:rPr>
          <w:sz w:val="28"/>
          <w:szCs w:val="28"/>
          <w:lang w:val="en-US"/>
        </w:rPr>
        <w:t> </w:t>
      </w:r>
      <w:r w:rsidRPr="00A33A8D">
        <w:rPr>
          <w:sz w:val="28"/>
          <w:szCs w:val="28"/>
          <w:lang w:val="ru-RU"/>
        </w:rPr>
        <w:t>Черкаси, 15 жовтня 2019 р. / Черкаська медична академія; уклад.: І.Я. Губенко [та ін.].Черкаси, 2019.С.299-303.</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ru-RU"/>
        </w:rPr>
      </w:pPr>
      <w:r w:rsidRPr="00A33A8D">
        <w:rPr>
          <w:sz w:val="28"/>
          <w:szCs w:val="28"/>
          <w:lang w:val="ru-RU"/>
        </w:rPr>
        <w:t>Чубенко В.А. Вплив інформатизації охорони здоров’я на підготовку майбутніх медичних фахівців.</w:t>
      </w:r>
      <w:r w:rsidR="00EC6391">
        <w:rPr>
          <w:sz w:val="28"/>
          <w:szCs w:val="28"/>
          <w:lang w:val="ru-RU"/>
        </w:rPr>
        <w:t xml:space="preserve"> </w:t>
      </w:r>
      <w:r w:rsidRPr="00A33A8D">
        <w:rPr>
          <w:sz w:val="28"/>
          <w:szCs w:val="28"/>
          <w:lang w:val="ru-RU"/>
        </w:rPr>
        <w:t>Всеукраїнська науково-методична інтернет-конференція, присвячена Дню заснування закладу освіти, м.</w:t>
      </w:r>
      <w:r w:rsidRPr="00A33A8D">
        <w:rPr>
          <w:sz w:val="28"/>
          <w:szCs w:val="28"/>
          <w:lang w:val="en-US"/>
        </w:rPr>
        <w:t> </w:t>
      </w:r>
      <w:r w:rsidRPr="00A33A8D">
        <w:rPr>
          <w:sz w:val="28"/>
          <w:szCs w:val="28"/>
          <w:lang w:val="ru-RU"/>
        </w:rPr>
        <w:t>Черкаси, 15 жовтня 2019 р. / Черкаська медична академія; уклад.: І.Я. Губенко [та ін.].Черкаси, 2019.С. 358-361.</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Краснокутська Н.М., Молчанова Т.І. Особливості самостійної та науково-дослідної роботи студентів при вивченні предмету «Технологія ліків». Всеукраїнська науково-методична інтернет-конференція, присвячена</w:t>
      </w:r>
      <w:r w:rsidR="00EC6391">
        <w:rPr>
          <w:sz w:val="28"/>
          <w:szCs w:val="28"/>
          <w:lang w:val="ru-RU"/>
        </w:rPr>
        <w:t xml:space="preserve"> </w:t>
      </w:r>
      <w:r w:rsidRPr="00A33A8D">
        <w:rPr>
          <w:sz w:val="28"/>
          <w:szCs w:val="28"/>
          <w:lang w:val="ru-RU"/>
        </w:rPr>
        <w:t>Дню заснування закладу освіти, м.</w:t>
      </w:r>
      <w:r w:rsidRPr="00A33A8D">
        <w:rPr>
          <w:sz w:val="28"/>
          <w:szCs w:val="28"/>
          <w:lang w:val="en-US"/>
        </w:rPr>
        <w:t> </w:t>
      </w:r>
      <w:r w:rsidRPr="00A33A8D">
        <w:rPr>
          <w:sz w:val="28"/>
          <w:szCs w:val="28"/>
          <w:lang w:val="ru-RU"/>
        </w:rPr>
        <w:t xml:space="preserve">Черкаси, 15 жовтня 2019 / Черкаська медична академія; уклад.: І.Я. Губенко [та ін.]. </w:t>
      </w:r>
      <w:r w:rsidRPr="00A33A8D">
        <w:rPr>
          <w:sz w:val="28"/>
          <w:szCs w:val="28"/>
          <w:lang w:val="en-US"/>
        </w:rPr>
        <w:t>Черкаси, 2019. С. 275-278.</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 xml:space="preserve">Краснокутська Н.М., Молчанова Т.І. Сучасні методи навчання при викладанні предмету «Фармацевтична технологія». </w:t>
      </w:r>
      <w:r w:rsidRPr="00A33A8D">
        <w:rPr>
          <w:sz w:val="28"/>
          <w:szCs w:val="28"/>
          <w:lang w:val="en-US"/>
        </w:rPr>
        <w:t>Priority</w:t>
      </w:r>
      <w:r w:rsidRPr="00A33A8D">
        <w:rPr>
          <w:sz w:val="28"/>
          <w:szCs w:val="28"/>
          <w:lang w:val="ru-RU"/>
        </w:rPr>
        <w:t xml:space="preserve"> </w:t>
      </w:r>
      <w:r w:rsidRPr="00A33A8D">
        <w:rPr>
          <w:sz w:val="28"/>
          <w:szCs w:val="28"/>
          <w:lang w:val="en-US"/>
        </w:rPr>
        <w:t>Directionsof</w:t>
      </w:r>
      <w:r w:rsidRPr="00A33A8D">
        <w:rPr>
          <w:sz w:val="28"/>
          <w:szCs w:val="28"/>
          <w:lang w:val="ru-RU"/>
        </w:rPr>
        <w:t xml:space="preserve"> </w:t>
      </w:r>
      <w:r w:rsidRPr="00A33A8D">
        <w:rPr>
          <w:sz w:val="28"/>
          <w:szCs w:val="28"/>
          <w:lang w:val="en-US"/>
        </w:rPr>
        <w:t>Science</w:t>
      </w:r>
      <w:r w:rsidRPr="00A33A8D">
        <w:rPr>
          <w:sz w:val="28"/>
          <w:szCs w:val="28"/>
          <w:lang w:val="ru-RU"/>
        </w:rPr>
        <w:t xml:space="preserve"> </w:t>
      </w:r>
      <w:r w:rsidRPr="00A33A8D">
        <w:rPr>
          <w:sz w:val="28"/>
          <w:szCs w:val="28"/>
          <w:lang w:val="en-US"/>
        </w:rPr>
        <w:t>Development</w:t>
      </w:r>
      <w:r w:rsidRPr="00A33A8D">
        <w:rPr>
          <w:sz w:val="28"/>
          <w:szCs w:val="28"/>
          <w:lang w:val="ru-RU"/>
        </w:rPr>
        <w:t>: матеріали Міжнародної науково-практичної конференції, м. Львів,</w:t>
      </w:r>
      <w:r w:rsidR="00EC6391">
        <w:rPr>
          <w:sz w:val="28"/>
          <w:szCs w:val="28"/>
          <w:lang w:val="ru-RU"/>
        </w:rPr>
        <w:t xml:space="preserve"> </w:t>
      </w:r>
      <w:r w:rsidRPr="00A33A8D">
        <w:rPr>
          <w:sz w:val="28"/>
          <w:szCs w:val="28"/>
          <w:lang w:val="ru-RU"/>
        </w:rPr>
        <w:t>03-04 лютого</w:t>
      </w:r>
      <w:r w:rsidR="00EC6391">
        <w:rPr>
          <w:sz w:val="28"/>
          <w:szCs w:val="28"/>
          <w:lang w:val="ru-RU"/>
        </w:rPr>
        <w:t xml:space="preserve"> </w:t>
      </w:r>
      <w:r w:rsidRPr="00A33A8D">
        <w:rPr>
          <w:sz w:val="28"/>
          <w:szCs w:val="28"/>
          <w:lang w:val="ru-RU"/>
        </w:rPr>
        <w:t xml:space="preserve">2020р. </w:t>
      </w:r>
      <w:r w:rsidRPr="00A33A8D">
        <w:rPr>
          <w:sz w:val="28"/>
          <w:szCs w:val="28"/>
          <w:lang w:val="en-US"/>
        </w:rPr>
        <w:t>С. 445-449.</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ru-RU"/>
        </w:rPr>
      </w:pPr>
      <w:r w:rsidRPr="00A33A8D">
        <w:rPr>
          <w:sz w:val="28"/>
          <w:szCs w:val="28"/>
          <w:lang w:val="ru-RU"/>
        </w:rPr>
        <w:lastRenderedPageBreak/>
        <w:t>Краснокутська Н.М., Молчанова Т.І. Самостійна робота – важливіша складова при вивченні</w:t>
      </w:r>
      <w:r w:rsidR="00EC6391">
        <w:rPr>
          <w:sz w:val="28"/>
          <w:szCs w:val="28"/>
          <w:lang w:val="ru-RU"/>
        </w:rPr>
        <w:t xml:space="preserve"> </w:t>
      </w:r>
      <w:r w:rsidRPr="00A33A8D">
        <w:rPr>
          <w:sz w:val="28"/>
          <w:szCs w:val="28"/>
          <w:lang w:val="ru-RU"/>
        </w:rPr>
        <w:t xml:space="preserve">предметів професійного циклу. </w:t>
      </w:r>
      <w:r w:rsidRPr="00A33A8D">
        <w:rPr>
          <w:sz w:val="28"/>
          <w:szCs w:val="28"/>
          <w:lang w:val="en-US"/>
        </w:rPr>
        <w:t>Eurasian</w:t>
      </w:r>
      <w:r w:rsidRPr="00A33A8D">
        <w:rPr>
          <w:sz w:val="28"/>
          <w:szCs w:val="28"/>
          <w:lang w:val="ru-RU"/>
        </w:rPr>
        <w:t xml:space="preserve"> </w:t>
      </w:r>
      <w:r w:rsidRPr="00A33A8D">
        <w:rPr>
          <w:sz w:val="28"/>
          <w:szCs w:val="28"/>
          <w:lang w:val="en-US"/>
        </w:rPr>
        <w:t>Scientific</w:t>
      </w:r>
      <w:r w:rsidRPr="00A33A8D">
        <w:rPr>
          <w:sz w:val="28"/>
          <w:szCs w:val="28"/>
          <w:lang w:val="ru-RU"/>
        </w:rPr>
        <w:t xml:space="preserve"> </w:t>
      </w:r>
      <w:r w:rsidRPr="00A33A8D">
        <w:rPr>
          <w:sz w:val="28"/>
          <w:szCs w:val="28"/>
          <w:lang w:val="en-US"/>
        </w:rPr>
        <w:t>Congress</w:t>
      </w:r>
      <w:r w:rsidRPr="00A33A8D">
        <w:rPr>
          <w:sz w:val="28"/>
          <w:szCs w:val="28"/>
          <w:lang w:val="ru-RU"/>
        </w:rPr>
        <w:t xml:space="preserve">: матеріали </w:t>
      </w:r>
      <w:r w:rsidRPr="00A33A8D">
        <w:rPr>
          <w:sz w:val="28"/>
          <w:szCs w:val="28"/>
          <w:lang w:val="en-US"/>
        </w:rPr>
        <w:t>II</w:t>
      </w:r>
      <w:r w:rsidRPr="00A33A8D">
        <w:rPr>
          <w:sz w:val="28"/>
          <w:szCs w:val="28"/>
          <w:lang w:val="ru-RU"/>
        </w:rPr>
        <w:t xml:space="preserve"> Міжнародної науково-практичної конференції ,м. Барселона, Іспанія, 24-25 лютого 2020.р. С. 302-306.</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Лисенко Н.В. Принципи професійної підготовки фахівців. Всеукраїнська науково-методична інтернет-конференція, присвячена</w:t>
      </w:r>
      <w:r w:rsidR="00EC6391">
        <w:rPr>
          <w:sz w:val="28"/>
          <w:szCs w:val="28"/>
          <w:lang w:val="ru-RU"/>
        </w:rPr>
        <w:t xml:space="preserve"> </w:t>
      </w:r>
      <w:r w:rsidRPr="00A33A8D">
        <w:rPr>
          <w:sz w:val="28"/>
          <w:szCs w:val="28"/>
          <w:lang w:val="ru-RU"/>
        </w:rPr>
        <w:t>Дню заснування закладу освіти, м.</w:t>
      </w:r>
      <w:r w:rsidRPr="00A33A8D">
        <w:rPr>
          <w:sz w:val="28"/>
          <w:szCs w:val="28"/>
          <w:lang w:val="en-US"/>
        </w:rPr>
        <w:t> </w:t>
      </w:r>
      <w:r w:rsidRPr="00A33A8D">
        <w:rPr>
          <w:sz w:val="28"/>
          <w:szCs w:val="28"/>
          <w:lang w:val="ru-RU"/>
        </w:rPr>
        <w:t xml:space="preserve">Черкаси, 15 жовтня 2019 / Черкаська медична академія; уклад.: І.Я. Губенко [та ін.].Черкаси, 2019. </w:t>
      </w:r>
      <w:r w:rsidRPr="00A33A8D">
        <w:rPr>
          <w:sz w:val="28"/>
          <w:szCs w:val="28"/>
          <w:lang w:val="en-US"/>
        </w:rPr>
        <w:t>С. 336-338.</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Тамко А.К. Аспекти адаптації першокурсників у ЗВО. Всеукраїнська науково-методична інтернет-конференція, присвячена Дню заснування закладу освіти, м.</w:t>
      </w:r>
      <w:r w:rsidRPr="00A33A8D">
        <w:rPr>
          <w:sz w:val="28"/>
          <w:szCs w:val="28"/>
          <w:lang w:val="en-US"/>
        </w:rPr>
        <w:t> </w:t>
      </w:r>
      <w:r w:rsidRPr="00A33A8D">
        <w:rPr>
          <w:sz w:val="28"/>
          <w:szCs w:val="28"/>
          <w:lang w:val="ru-RU"/>
        </w:rPr>
        <w:t xml:space="preserve">Черкаси, 15 жовтня 2019 / Черкаська медична академія; уклад.: І.Я. Губенко [та ін.].Черкаси, 2019. </w:t>
      </w:r>
      <w:r w:rsidRPr="00A33A8D">
        <w:rPr>
          <w:sz w:val="28"/>
          <w:szCs w:val="28"/>
          <w:lang w:val="en-US"/>
        </w:rPr>
        <w:t>С. 241-245.</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 xml:space="preserve">Тамко А.К. Формула успіху молодого викладача. Професійна успішність педагогічного працівника як основа менеджменту якості освітнього процес : </w:t>
      </w:r>
      <w:r w:rsidRPr="00A33A8D">
        <w:rPr>
          <w:sz w:val="28"/>
          <w:szCs w:val="28"/>
          <w:lang w:val="en-US"/>
        </w:rPr>
        <w:t>IV</w:t>
      </w:r>
      <w:r w:rsidRPr="00A33A8D">
        <w:rPr>
          <w:sz w:val="28"/>
          <w:szCs w:val="28"/>
          <w:lang w:val="ru-RU"/>
        </w:rPr>
        <w:t xml:space="preserve"> Всеукраїнські педагогічні читання, присвячені 80-річчю з дня народження Лідії Кондрашової, м. Черкаси, 21-22</w:t>
      </w:r>
      <w:r w:rsidR="00EC6391">
        <w:rPr>
          <w:sz w:val="28"/>
          <w:szCs w:val="28"/>
          <w:lang w:val="ru-RU"/>
        </w:rPr>
        <w:t xml:space="preserve"> </w:t>
      </w:r>
      <w:r w:rsidRPr="00A33A8D">
        <w:rPr>
          <w:sz w:val="28"/>
          <w:szCs w:val="28"/>
          <w:lang w:val="ru-RU"/>
        </w:rPr>
        <w:t xml:space="preserve">листопада 2019 року / Черкаський національний університет імені Богдана Хмельницького. </w:t>
      </w:r>
      <w:r w:rsidRPr="00A33A8D">
        <w:rPr>
          <w:sz w:val="28"/>
          <w:szCs w:val="28"/>
          <w:lang w:val="en-US"/>
        </w:rPr>
        <w:t>Черкаси, 2019. С. 344-346.</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ru-RU"/>
        </w:rPr>
      </w:pPr>
      <w:r w:rsidRPr="00A33A8D">
        <w:rPr>
          <w:sz w:val="28"/>
          <w:szCs w:val="28"/>
          <w:lang w:val="ru-RU"/>
        </w:rPr>
        <w:t xml:space="preserve">Артеменко Л.П., Чмельова Л.Д. Роль куратора у формуванні сприятливого соціально-психологічного мікроклімату у студентській групі. </w:t>
      </w:r>
      <w:r w:rsidRPr="00A33A8D">
        <w:rPr>
          <w:sz w:val="28"/>
          <w:szCs w:val="28"/>
          <w:lang w:val="en-US"/>
        </w:rPr>
        <w:t>MODERN</w:t>
      </w:r>
      <w:r w:rsidRPr="00A33A8D">
        <w:rPr>
          <w:sz w:val="28"/>
          <w:szCs w:val="28"/>
          <w:lang w:val="ru-RU"/>
        </w:rPr>
        <w:t xml:space="preserve"> </w:t>
      </w:r>
      <w:r w:rsidRPr="00A33A8D">
        <w:rPr>
          <w:sz w:val="28"/>
          <w:szCs w:val="28"/>
          <w:lang w:val="en-US"/>
        </w:rPr>
        <w:t>SCIENTIFIC</w:t>
      </w:r>
      <w:r w:rsidRPr="00A33A8D">
        <w:rPr>
          <w:sz w:val="28"/>
          <w:szCs w:val="28"/>
          <w:lang w:val="ru-RU"/>
        </w:rPr>
        <w:t xml:space="preserve"> </w:t>
      </w:r>
      <w:r w:rsidRPr="00A33A8D">
        <w:rPr>
          <w:sz w:val="28"/>
          <w:szCs w:val="28"/>
          <w:lang w:val="en-US"/>
        </w:rPr>
        <w:t>CHALLENGESAND</w:t>
      </w:r>
      <w:r w:rsidRPr="00A33A8D">
        <w:rPr>
          <w:sz w:val="28"/>
          <w:szCs w:val="28"/>
          <w:lang w:val="ru-RU"/>
        </w:rPr>
        <w:t xml:space="preserve"> </w:t>
      </w:r>
      <w:r w:rsidRPr="00A33A8D">
        <w:rPr>
          <w:sz w:val="28"/>
          <w:szCs w:val="28"/>
          <w:lang w:val="en-US"/>
        </w:rPr>
        <w:t>TRENDS</w:t>
      </w:r>
      <w:r w:rsidRPr="00A33A8D">
        <w:rPr>
          <w:sz w:val="28"/>
          <w:szCs w:val="28"/>
          <w:lang w:val="ru-RU"/>
        </w:rPr>
        <w:t>:</w:t>
      </w:r>
      <w:r w:rsidR="00EC6391">
        <w:rPr>
          <w:sz w:val="28"/>
          <w:szCs w:val="28"/>
          <w:lang w:val="ru-RU"/>
        </w:rPr>
        <w:t xml:space="preserve"> </w:t>
      </w:r>
      <w:r w:rsidRPr="00A33A8D">
        <w:rPr>
          <w:sz w:val="28"/>
          <w:szCs w:val="28"/>
          <w:lang w:val="ru-RU"/>
        </w:rPr>
        <w:t>матеріали Міжнародної наукової конференції, м. Варшава, 20 грудня 2019 р. С. 34.</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Канак</w:t>
      </w:r>
      <w:r w:rsidRPr="00A33A8D">
        <w:rPr>
          <w:sz w:val="28"/>
          <w:szCs w:val="28"/>
          <w:lang w:val="en-US"/>
        </w:rPr>
        <w:t> </w:t>
      </w:r>
      <w:r w:rsidRPr="00A33A8D">
        <w:rPr>
          <w:sz w:val="28"/>
          <w:szCs w:val="28"/>
          <w:lang w:val="ru-RU"/>
        </w:rPr>
        <w:t>Л.</w:t>
      </w:r>
      <w:r w:rsidRPr="00A33A8D">
        <w:rPr>
          <w:sz w:val="28"/>
          <w:szCs w:val="28"/>
          <w:lang w:val="en-US"/>
        </w:rPr>
        <w:t> </w:t>
      </w:r>
      <w:r w:rsidRPr="00A33A8D">
        <w:rPr>
          <w:sz w:val="28"/>
          <w:szCs w:val="28"/>
          <w:lang w:val="ru-RU"/>
        </w:rPr>
        <w:t>А.</w:t>
      </w:r>
      <w:r w:rsidR="00EC6391">
        <w:rPr>
          <w:sz w:val="28"/>
          <w:szCs w:val="28"/>
          <w:lang w:val="ru-RU"/>
        </w:rPr>
        <w:t xml:space="preserve"> </w:t>
      </w:r>
      <w:r w:rsidRPr="00A33A8D">
        <w:rPr>
          <w:sz w:val="28"/>
          <w:szCs w:val="28"/>
          <w:lang w:val="ru-RU"/>
        </w:rPr>
        <w:t>Організація</w:t>
      </w:r>
      <w:r w:rsidR="00EC6391">
        <w:rPr>
          <w:sz w:val="28"/>
          <w:szCs w:val="28"/>
          <w:lang w:val="ru-RU"/>
        </w:rPr>
        <w:t xml:space="preserve"> </w:t>
      </w:r>
      <w:r w:rsidRPr="00A33A8D">
        <w:rPr>
          <w:sz w:val="28"/>
          <w:szCs w:val="28"/>
          <w:lang w:val="ru-RU"/>
        </w:rPr>
        <w:t>самостійної</w:t>
      </w:r>
      <w:r w:rsidR="00EC6391">
        <w:rPr>
          <w:sz w:val="28"/>
          <w:szCs w:val="28"/>
          <w:lang w:val="ru-RU"/>
        </w:rPr>
        <w:t xml:space="preserve"> </w:t>
      </w:r>
      <w:r w:rsidRPr="00A33A8D">
        <w:rPr>
          <w:sz w:val="28"/>
          <w:szCs w:val="28"/>
          <w:lang w:val="ru-RU"/>
        </w:rPr>
        <w:t>роботи</w:t>
      </w:r>
      <w:r w:rsidR="00EC6391">
        <w:rPr>
          <w:sz w:val="28"/>
          <w:szCs w:val="28"/>
          <w:lang w:val="ru-RU"/>
        </w:rPr>
        <w:t xml:space="preserve"> </w:t>
      </w:r>
      <w:r w:rsidRPr="00A33A8D">
        <w:rPr>
          <w:sz w:val="28"/>
          <w:szCs w:val="28"/>
          <w:lang w:val="ru-RU"/>
        </w:rPr>
        <w:t>студентів</w:t>
      </w:r>
      <w:r w:rsidR="00EC6391">
        <w:rPr>
          <w:sz w:val="28"/>
          <w:szCs w:val="28"/>
          <w:lang w:val="ru-RU"/>
        </w:rPr>
        <w:t xml:space="preserve"> </w:t>
      </w:r>
      <w:r w:rsidRPr="00A33A8D">
        <w:rPr>
          <w:sz w:val="28"/>
          <w:szCs w:val="28"/>
          <w:lang w:val="ru-RU"/>
        </w:rPr>
        <w:t>при</w:t>
      </w:r>
      <w:r w:rsidR="00EC6391">
        <w:rPr>
          <w:sz w:val="28"/>
          <w:szCs w:val="28"/>
          <w:lang w:val="ru-RU"/>
        </w:rPr>
        <w:t xml:space="preserve"> </w:t>
      </w:r>
      <w:r w:rsidRPr="00A33A8D">
        <w:rPr>
          <w:sz w:val="28"/>
          <w:szCs w:val="28"/>
          <w:lang w:val="ru-RU"/>
        </w:rPr>
        <w:t>вивченні</w:t>
      </w:r>
      <w:r w:rsidR="00EC6391">
        <w:rPr>
          <w:sz w:val="28"/>
          <w:szCs w:val="28"/>
          <w:lang w:val="ru-RU"/>
        </w:rPr>
        <w:t xml:space="preserve"> </w:t>
      </w:r>
      <w:r w:rsidRPr="00A33A8D">
        <w:rPr>
          <w:sz w:val="28"/>
          <w:szCs w:val="28"/>
          <w:lang w:val="ru-RU"/>
        </w:rPr>
        <w:t>фармацевтичної ботаніки. Всеукраїнська науково-методична інтернет-конференція, присвячена Дню заснування закладу освіти, м.</w:t>
      </w:r>
      <w:r w:rsidRPr="00A33A8D">
        <w:rPr>
          <w:sz w:val="28"/>
          <w:szCs w:val="28"/>
          <w:lang w:val="en-US"/>
        </w:rPr>
        <w:t> </w:t>
      </w:r>
      <w:r w:rsidRPr="00A33A8D">
        <w:rPr>
          <w:sz w:val="28"/>
          <w:szCs w:val="28"/>
          <w:lang w:val="ru-RU"/>
        </w:rPr>
        <w:t xml:space="preserve">Черкаси, 15 жовтня 2019 / Черкаська медична академія; уклад.: І.Я. Губенко [та ін.]. </w:t>
      </w:r>
      <w:r w:rsidRPr="00A33A8D">
        <w:rPr>
          <w:sz w:val="28"/>
          <w:szCs w:val="28"/>
          <w:lang w:val="en-US"/>
        </w:rPr>
        <w:t>Черкаси, 2019. С. 268-271.</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en-US"/>
        </w:rPr>
        <w:t xml:space="preserve">Сайфудінова Р. П. Організайно-педагогічні умови підготовки фармацевтичних спеціалістів у Черкаській медичній академії. </w:t>
      </w:r>
      <w:r w:rsidRPr="00A33A8D">
        <w:rPr>
          <w:sz w:val="28"/>
          <w:szCs w:val="28"/>
          <w:lang w:val="ru-RU"/>
        </w:rPr>
        <w:t>Всеукраїнська науково-методична інтернет-конференція, присвячена Дню заснування закладу освіти, м.</w:t>
      </w:r>
      <w:r w:rsidRPr="00A33A8D">
        <w:rPr>
          <w:sz w:val="28"/>
          <w:szCs w:val="28"/>
          <w:lang w:val="en-US"/>
        </w:rPr>
        <w:t> </w:t>
      </w:r>
      <w:r w:rsidRPr="00A33A8D">
        <w:rPr>
          <w:sz w:val="28"/>
          <w:szCs w:val="28"/>
          <w:lang w:val="ru-RU"/>
        </w:rPr>
        <w:t xml:space="preserve">Черкаси, 15 жовтня 2019 / Черкаська медична академія; уклад.: І.Я. Губенко [та ін.]. </w:t>
      </w:r>
      <w:r w:rsidRPr="00A33A8D">
        <w:rPr>
          <w:sz w:val="28"/>
          <w:szCs w:val="28"/>
          <w:lang w:val="en-US"/>
        </w:rPr>
        <w:t>Черкаси, 2019. С. 165-168.</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Ромащенко</w:t>
      </w:r>
      <w:r w:rsidRPr="00A33A8D">
        <w:rPr>
          <w:sz w:val="28"/>
          <w:szCs w:val="28"/>
          <w:lang w:val="en-US"/>
        </w:rPr>
        <w:t> </w:t>
      </w:r>
      <w:r w:rsidRPr="00A33A8D">
        <w:rPr>
          <w:sz w:val="28"/>
          <w:szCs w:val="28"/>
          <w:lang w:val="ru-RU"/>
        </w:rPr>
        <w:t>В.</w:t>
      </w:r>
      <w:r w:rsidRPr="00A33A8D">
        <w:rPr>
          <w:sz w:val="28"/>
          <w:szCs w:val="28"/>
          <w:lang w:val="en-US"/>
        </w:rPr>
        <w:t> </w:t>
      </w:r>
      <w:r w:rsidRPr="00A33A8D">
        <w:rPr>
          <w:sz w:val="28"/>
          <w:szCs w:val="28"/>
          <w:lang w:val="ru-RU"/>
        </w:rPr>
        <w:t>В. Деонтологічна тактика фармацевтичного працівника. Всеукраїнська науково-методична інтернет-конференція, присвячена Дню заснування закладу освіти, м.</w:t>
      </w:r>
      <w:r w:rsidRPr="00A33A8D">
        <w:rPr>
          <w:sz w:val="28"/>
          <w:szCs w:val="28"/>
          <w:lang w:val="en-US"/>
        </w:rPr>
        <w:t> </w:t>
      </w:r>
      <w:r w:rsidRPr="00A33A8D">
        <w:rPr>
          <w:sz w:val="28"/>
          <w:szCs w:val="28"/>
          <w:lang w:val="ru-RU"/>
        </w:rPr>
        <w:t xml:space="preserve">Черкаси, 15 жовтня 2019 2019 / Черкаська медична академія; уклад.: І.Я. Губенко [та ін.]. </w:t>
      </w:r>
      <w:r w:rsidRPr="00A33A8D">
        <w:rPr>
          <w:sz w:val="28"/>
          <w:szCs w:val="28"/>
          <w:lang w:val="en-US"/>
        </w:rPr>
        <w:t>Черкаси, 2019.</w:t>
      </w:r>
      <w:r w:rsidR="00EC6391">
        <w:rPr>
          <w:sz w:val="28"/>
          <w:szCs w:val="28"/>
          <w:lang w:val="en-US"/>
        </w:rPr>
        <w:t xml:space="preserve"> </w:t>
      </w:r>
      <w:r w:rsidRPr="00A33A8D">
        <w:rPr>
          <w:sz w:val="28"/>
          <w:szCs w:val="28"/>
          <w:lang w:val="en-US"/>
        </w:rPr>
        <w:t>С. 161-165.</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Петрова</w:t>
      </w:r>
      <w:r w:rsidRPr="00A33A8D">
        <w:rPr>
          <w:sz w:val="28"/>
          <w:szCs w:val="28"/>
          <w:lang w:val="en-US"/>
        </w:rPr>
        <w:t> </w:t>
      </w:r>
      <w:r w:rsidRPr="00A33A8D">
        <w:rPr>
          <w:sz w:val="28"/>
          <w:szCs w:val="28"/>
          <w:lang w:val="ru-RU"/>
        </w:rPr>
        <w:t>К.</w:t>
      </w:r>
      <w:r w:rsidRPr="00A33A8D">
        <w:rPr>
          <w:sz w:val="28"/>
          <w:szCs w:val="28"/>
          <w:lang w:val="en-US"/>
        </w:rPr>
        <w:t> </w:t>
      </w:r>
      <w:r w:rsidRPr="00A33A8D">
        <w:rPr>
          <w:sz w:val="28"/>
          <w:szCs w:val="28"/>
          <w:lang w:val="ru-RU"/>
        </w:rPr>
        <w:t>В., Бушуєва</w:t>
      </w:r>
      <w:r w:rsidRPr="00A33A8D">
        <w:rPr>
          <w:sz w:val="28"/>
          <w:szCs w:val="28"/>
          <w:lang w:val="en-US"/>
        </w:rPr>
        <w:t> </w:t>
      </w:r>
      <w:r w:rsidRPr="00A33A8D">
        <w:rPr>
          <w:sz w:val="28"/>
          <w:szCs w:val="28"/>
          <w:lang w:val="ru-RU"/>
        </w:rPr>
        <w:t>І.</w:t>
      </w:r>
      <w:r w:rsidRPr="00A33A8D">
        <w:rPr>
          <w:sz w:val="28"/>
          <w:szCs w:val="28"/>
          <w:lang w:val="en-US"/>
        </w:rPr>
        <w:t> </w:t>
      </w:r>
      <w:r w:rsidRPr="00A33A8D">
        <w:rPr>
          <w:sz w:val="28"/>
          <w:szCs w:val="28"/>
          <w:lang w:val="ru-RU"/>
        </w:rPr>
        <w:t xml:space="preserve">В Характеристика оцінювання критеріїв ступенів ризику від провадження господарської діяльності з виробництва ветеринарних препаратів. </w:t>
      </w:r>
      <w:r w:rsidRPr="00A33A8D">
        <w:rPr>
          <w:sz w:val="28"/>
          <w:szCs w:val="28"/>
          <w:lang w:val="en-US"/>
        </w:rPr>
        <w:t>Science progress in European countries: new concepts and modern solutions: ІХ Міжнародна наукова конференція,</w:t>
      </w:r>
      <w:r w:rsidR="00EC6391">
        <w:rPr>
          <w:sz w:val="28"/>
          <w:szCs w:val="28"/>
          <w:lang w:val="en-US"/>
        </w:rPr>
        <w:t xml:space="preserve"> </w:t>
      </w:r>
      <w:r w:rsidRPr="00A33A8D">
        <w:rPr>
          <w:sz w:val="28"/>
          <w:szCs w:val="28"/>
          <w:lang w:val="en-US"/>
        </w:rPr>
        <w:t>Штудгард, Німеччинa, 2019. С..193.</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en-US"/>
        </w:rPr>
        <w:t xml:space="preserve">Петрова К. В., Бушуєва І. В Профілактика, перебіг та лікування грибкового захворювання птиці – кандидамікозу: International Trends in Science </w:t>
      </w:r>
      <w:r w:rsidRPr="00A33A8D">
        <w:rPr>
          <w:sz w:val="28"/>
          <w:szCs w:val="28"/>
          <w:lang w:val="en-US"/>
        </w:rPr>
        <w:lastRenderedPageBreak/>
        <w:t>and Technology : Proceedings of the XIV International Scientific and Practical Conference ,</w:t>
      </w:r>
      <w:r w:rsidR="00EC6391">
        <w:rPr>
          <w:sz w:val="28"/>
          <w:szCs w:val="28"/>
          <w:lang w:val="en-US"/>
        </w:rPr>
        <w:t xml:space="preserve"> </w:t>
      </w:r>
      <w:r w:rsidRPr="00A33A8D">
        <w:rPr>
          <w:sz w:val="28"/>
          <w:szCs w:val="28"/>
          <w:lang w:val="en-US"/>
        </w:rPr>
        <w:t>Warsaw, Poland. 2019.</w:t>
      </w:r>
      <w:r w:rsidR="00EC6391">
        <w:rPr>
          <w:sz w:val="28"/>
          <w:szCs w:val="28"/>
          <w:lang w:val="en-US"/>
        </w:rPr>
        <w:t xml:space="preserve"> </w:t>
      </w:r>
      <w:r w:rsidRPr="00A33A8D">
        <w:rPr>
          <w:sz w:val="28"/>
          <w:szCs w:val="28"/>
          <w:lang w:val="en-US"/>
        </w:rPr>
        <w:t>Vol.2, June 3.</w:t>
      </w:r>
      <w:r w:rsidR="00EC6391">
        <w:rPr>
          <w:sz w:val="28"/>
          <w:szCs w:val="28"/>
          <w:lang w:val="en-US"/>
        </w:rPr>
        <w:t xml:space="preserve"> </w:t>
      </w:r>
      <w:r w:rsidRPr="00A33A8D">
        <w:rPr>
          <w:sz w:val="28"/>
          <w:szCs w:val="28"/>
          <w:lang w:val="en-US"/>
        </w:rPr>
        <w:t>P. 37-41.</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ru-RU"/>
        </w:rPr>
      </w:pPr>
      <w:r w:rsidRPr="00A33A8D">
        <w:rPr>
          <w:sz w:val="28"/>
          <w:szCs w:val="28"/>
          <w:lang w:val="ru-RU"/>
        </w:rPr>
        <w:t>Петрова</w:t>
      </w:r>
      <w:r w:rsidRPr="00A33A8D">
        <w:rPr>
          <w:sz w:val="28"/>
          <w:szCs w:val="28"/>
          <w:lang w:val="en-US"/>
        </w:rPr>
        <w:t> </w:t>
      </w:r>
      <w:r w:rsidRPr="00A33A8D">
        <w:rPr>
          <w:sz w:val="28"/>
          <w:szCs w:val="28"/>
          <w:lang w:val="ru-RU"/>
        </w:rPr>
        <w:t>К.</w:t>
      </w:r>
      <w:r w:rsidRPr="00A33A8D">
        <w:rPr>
          <w:sz w:val="28"/>
          <w:szCs w:val="28"/>
          <w:lang w:val="en-US"/>
        </w:rPr>
        <w:t> </w:t>
      </w:r>
      <w:r w:rsidRPr="00A33A8D">
        <w:rPr>
          <w:sz w:val="28"/>
          <w:szCs w:val="28"/>
          <w:lang w:val="ru-RU"/>
        </w:rPr>
        <w:t>В., Бушуєва</w:t>
      </w:r>
      <w:r w:rsidRPr="00A33A8D">
        <w:rPr>
          <w:sz w:val="28"/>
          <w:szCs w:val="28"/>
          <w:lang w:val="en-US"/>
        </w:rPr>
        <w:t> </w:t>
      </w:r>
      <w:r w:rsidRPr="00A33A8D">
        <w:rPr>
          <w:sz w:val="28"/>
          <w:szCs w:val="28"/>
          <w:lang w:val="ru-RU"/>
        </w:rPr>
        <w:t>І.</w:t>
      </w:r>
      <w:r w:rsidRPr="00A33A8D">
        <w:rPr>
          <w:sz w:val="28"/>
          <w:szCs w:val="28"/>
          <w:lang w:val="en-US"/>
        </w:rPr>
        <w:t> </w:t>
      </w:r>
      <w:r w:rsidRPr="00A33A8D">
        <w:rPr>
          <w:sz w:val="28"/>
          <w:szCs w:val="28"/>
          <w:lang w:val="ru-RU"/>
        </w:rPr>
        <w:t>В Проблеми та ризики створення ветеринарних препаратів в Україні. Матеріали конференції до 20-річчя Дня фармацевтичного працівника, НФаУ 2019 р., С.-76.</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Онищенко</w:t>
      </w:r>
      <w:r w:rsidRPr="00A33A8D">
        <w:rPr>
          <w:sz w:val="28"/>
          <w:szCs w:val="28"/>
          <w:lang w:val="en-US"/>
        </w:rPr>
        <w:t> </w:t>
      </w:r>
      <w:r w:rsidRPr="00A33A8D">
        <w:rPr>
          <w:sz w:val="28"/>
          <w:szCs w:val="28"/>
          <w:lang w:val="ru-RU"/>
        </w:rPr>
        <w:t>А.С. Роль фармацевтичного працівника в контексті глобального аптечного ринку. Всеукраїнська науково-методичної інтернет-конференція, присвячена Дню заснування закладу освіти, м.</w:t>
      </w:r>
      <w:r w:rsidRPr="00A33A8D">
        <w:rPr>
          <w:sz w:val="28"/>
          <w:szCs w:val="28"/>
          <w:lang w:val="en-US"/>
        </w:rPr>
        <w:t> </w:t>
      </w:r>
      <w:r w:rsidRPr="00A33A8D">
        <w:rPr>
          <w:sz w:val="28"/>
          <w:szCs w:val="28"/>
          <w:lang w:val="ru-RU"/>
        </w:rPr>
        <w:t xml:space="preserve">Черкаси, 15 жовтня 2019/ Черкаська медична академія; уклад.: І.Я. Губенко [та ін.]. </w:t>
      </w:r>
      <w:r w:rsidRPr="00A33A8D">
        <w:rPr>
          <w:sz w:val="28"/>
          <w:szCs w:val="28"/>
          <w:lang w:val="en-US"/>
        </w:rPr>
        <w:t>Черкаси, 2019. С. 151-154.</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Нестеренко</w:t>
      </w:r>
      <w:r w:rsidRPr="00A33A8D">
        <w:rPr>
          <w:sz w:val="28"/>
          <w:szCs w:val="28"/>
          <w:lang w:val="en-US"/>
        </w:rPr>
        <w:t> </w:t>
      </w:r>
      <w:r w:rsidRPr="00A33A8D">
        <w:rPr>
          <w:sz w:val="28"/>
          <w:szCs w:val="28"/>
          <w:lang w:val="ru-RU"/>
        </w:rPr>
        <w:t>В.</w:t>
      </w:r>
      <w:r w:rsidRPr="00A33A8D">
        <w:rPr>
          <w:sz w:val="28"/>
          <w:szCs w:val="28"/>
          <w:lang w:val="en-US"/>
        </w:rPr>
        <w:t> </w:t>
      </w:r>
      <w:r w:rsidRPr="00A33A8D">
        <w:rPr>
          <w:sz w:val="28"/>
          <w:szCs w:val="28"/>
          <w:lang w:val="ru-RU"/>
        </w:rPr>
        <w:t>В. Мотивація навчальної діяльності студентів при вивченні фармакогнозії. Всеукраїнська науково-методична інтернет-конференція, присвячена Дню заснування закладу освіти, м.</w:t>
      </w:r>
      <w:r w:rsidRPr="00A33A8D">
        <w:rPr>
          <w:sz w:val="28"/>
          <w:szCs w:val="28"/>
          <w:lang w:val="en-US"/>
        </w:rPr>
        <w:t> </w:t>
      </w:r>
      <w:r w:rsidRPr="00A33A8D">
        <w:rPr>
          <w:sz w:val="28"/>
          <w:szCs w:val="28"/>
          <w:lang w:val="ru-RU"/>
        </w:rPr>
        <w:t xml:space="preserve">Черкаси, 15 жовтня 2019/ Черкаська медична академія; уклад.: І.Я. Губенко [та ін.]. </w:t>
      </w:r>
      <w:r w:rsidRPr="00A33A8D">
        <w:rPr>
          <w:sz w:val="28"/>
          <w:szCs w:val="28"/>
          <w:lang w:val="en-US"/>
        </w:rPr>
        <w:t>Черкаси, 2019. С. 144-147.</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Гайдай</w:t>
      </w:r>
      <w:r w:rsidRPr="00A33A8D">
        <w:rPr>
          <w:sz w:val="28"/>
          <w:szCs w:val="28"/>
          <w:lang w:val="en-US"/>
        </w:rPr>
        <w:t> </w:t>
      </w:r>
      <w:r w:rsidRPr="00A33A8D">
        <w:rPr>
          <w:sz w:val="28"/>
          <w:szCs w:val="28"/>
          <w:lang w:val="ru-RU"/>
        </w:rPr>
        <w:t>П.</w:t>
      </w:r>
      <w:r w:rsidRPr="00A33A8D">
        <w:rPr>
          <w:sz w:val="28"/>
          <w:szCs w:val="28"/>
          <w:lang w:val="en-US"/>
        </w:rPr>
        <w:t> </w:t>
      </w:r>
      <w:r w:rsidRPr="00A33A8D">
        <w:rPr>
          <w:sz w:val="28"/>
          <w:szCs w:val="28"/>
          <w:lang w:val="ru-RU"/>
        </w:rPr>
        <w:t>О., Барджадзе</w:t>
      </w:r>
      <w:r w:rsidRPr="00A33A8D">
        <w:rPr>
          <w:sz w:val="28"/>
          <w:szCs w:val="28"/>
          <w:lang w:val="en-US"/>
        </w:rPr>
        <w:t> </w:t>
      </w:r>
      <w:r w:rsidRPr="00A33A8D">
        <w:rPr>
          <w:sz w:val="28"/>
          <w:szCs w:val="28"/>
          <w:lang w:val="ru-RU"/>
        </w:rPr>
        <w:t>Р</w:t>
      </w:r>
      <w:r w:rsidRPr="00A33A8D">
        <w:rPr>
          <w:sz w:val="28"/>
          <w:szCs w:val="28"/>
          <w:lang w:val="en-US"/>
        </w:rPr>
        <w:t> </w:t>
      </w:r>
      <w:r w:rsidRPr="00A33A8D">
        <w:rPr>
          <w:sz w:val="28"/>
          <w:szCs w:val="28"/>
          <w:lang w:val="ru-RU"/>
        </w:rPr>
        <w:t>В.</w:t>
      </w:r>
      <w:r w:rsidR="00EC6391">
        <w:rPr>
          <w:sz w:val="28"/>
          <w:szCs w:val="28"/>
          <w:lang w:val="ru-RU"/>
        </w:rPr>
        <w:t xml:space="preserve"> </w:t>
      </w:r>
      <w:r w:rsidRPr="00A33A8D">
        <w:rPr>
          <w:sz w:val="28"/>
          <w:szCs w:val="28"/>
          <w:lang w:val="ru-RU"/>
        </w:rPr>
        <w:t>Особливості організації позааудиторної роботи у ЗВМО. Всеукраїнська науково-методична інтернет-конференція, присвячена Дню заснування закладу освіти, м.</w:t>
      </w:r>
      <w:r w:rsidRPr="00A33A8D">
        <w:rPr>
          <w:sz w:val="28"/>
          <w:szCs w:val="28"/>
          <w:lang w:val="en-US"/>
        </w:rPr>
        <w:t> </w:t>
      </w:r>
      <w:r w:rsidRPr="00A33A8D">
        <w:rPr>
          <w:sz w:val="28"/>
          <w:szCs w:val="28"/>
          <w:lang w:val="ru-RU"/>
        </w:rPr>
        <w:t xml:space="preserve">Черкаси, 15 жовтня 2019 / Черкаська медична академія; уклад.: І.Я. Губенко [та ін.]. </w:t>
      </w:r>
      <w:r w:rsidRPr="00A33A8D">
        <w:rPr>
          <w:sz w:val="28"/>
          <w:szCs w:val="28"/>
          <w:lang w:val="en-US"/>
        </w:rPr>
        <w:t>Черкаси, 2019 .С. 258-261.</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Гнатенко</w:t>
      </w:r>
      <w:r w:rsidRPr="00A33A8D">
        <w:rPr>
          <w:sz w:val="28"/>
          <w:szCs w:val="28"/>
          <w:lang w:val="en-US"/>
        </w:rPr>
        <w:t> </w:t>
      </w:r>
      <w:r w:rsidRPr="00A33A8D">
        <w:rPr>
          <w:sz w:val="28"/>
          <w:szCs w:val="28"/>
          <w:lang w:val="ru-RU"/>
        </w:rPr>
        <w:t>Т.</w:t>
      </w:r>
      <w:r w:rsidRPr="00A33A8D">
        <w:rPr>
          <w:sz w:val="28"/>
          <w:szCs w:val="28"/>
          <w:lang w:val="en-US"/>
        </w:rPr>
        <w:t> </w:t>
      </w:r>
      <w:r w:rsidRPr="00A33A8D">
        <w:rPr>
          <w:sz w:val="28"/>
          <w:szCs w:val="28"/>
          <w:lang w:val="ru-RU"/>
        </w:rPr>
        <w:t>С. Проблеми адаптації студентів . Всеукраїнська науково-методична інтернет-конференція, присвячена Дню заснування закладу освіти, м.</w:t>
      </w:r>
      <w:r w:rsidRPr="00A33A8D">
        <w:rPr>
          <w:sz w:val="28"/>
          <w:szCs w:val="28"/>
          <w:lang w:val="en-US"/>
        </w:rPr>
        <w:t> </w:t>
      </w:r>
      <w:r w:rsidRPr="00A33A8D">
        <w:rPr>
          <w:sz w:val="28"/>
          <w:szCs w:val="28"/>
          <w:lang w:val="ru-RU"/>
        </w:rPr>
        <w:t xml:space="preserve">Черкаси, 15 жовтня 2019 / Черкаська медична академія; уклад.: І.Я. Губенко [та ін.]. </w:t>
      </w:r>
      <w:r w:rsidRPr="00A33A8D">
        <w:rPr>
          <w:sz w:val="28"/>
          <w:szCs w:val="28"/>
          <w:lang w:val="en-US"/>
        </w:rPr>
        <w:t>Черкаси, 2019. С. 192-194.</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Онищенко</w:t>
      </w:r>
      <w:r w:rsidRPr="00A33A8D">
        <w:rPr>
          <w:sz w:val="28"/>
          <w:szCs w:val="28"/>
          <w:lang w:val="en-US"/>
        </w:rPr>
        <w:t> </w:t>
      </w:r>
      <w:r w:rsidRPr="00A33A8D">
        <w:rPr>
          <w:sz w:val="28"/>
          <w:szCs w:val="28"/>
          <w:lang w:val="ru-RU"/>
        </w:rPr>
        <w:t>А.</w:t>
      </w:r>
      <w:r w:rsidRPr="00A33A8D">
        <w:rPr>
          <w:sz w:val="28"/>
          <w:szCs w:val="28"/>
          <w:lang w:val="en-US"/>
        </w:rPr>
        <w:t> </w:t>
      </w:r>
      <w:r w:rsidRPr="00A33A8D">
        <w:rPr>
          <w:sz w:val="28"/>
          <w:szCs w:val="28"/>
          <w:lang w:val="ru-RU"/>
        </w:rPr>
        <w:t>С. Умови розвитку професійної успішності педагога. Професійна успішність педагогічного працівника як основа менеджменту якості освітнього процесу: матеріали</w:t>
      </w:r>
      <w:r w:rsidRPr="00A33A8D">
        <w:rPr>
          <w:sz w:val="28"/>
          <w:szCs w:val="28"/>
          <w:lang w:val="en-US"/>
        </w:rPr>
        <w:t> </w:t>
      </w:r>
      <w:r w:rsidRPr="00A33A8D">
        <w:rPr>
          <w:sz w:val="28"/>
          <w:szCs w:val="28"/>
          <w:lang w:val="ru-RU"/>
        </w:rPr>
        <w:t>І</w:t>
      </w:r>
      <w:r w:rsidRPr="00A33A8D">
        <w:rPr>
          <w:sz w:val="28"/>
          <w:szCs w:val="28"/>
          <w:lang w:val="en-US"/>
        </w:rPr>
        <w:t>V</w:t>
      </w:r>
      <w:r w:rsidRPr="00A33A8D">
        <w:rPr>
          <w:sz w:val="28"/>
          <w:szCs w:val="28"/>
          <w:lang w:val="ru-RU"/>
        </w:rPr>
        <w:t xml:space="preserve"> всеукраїнських читань, присвячених 80-річчю з дня народження Лідії Кондрашової:, м.</w:t>
      </w:r>
      <w:r w:rsidRPr="00A33A8D">
        <w:rPr>
          <w:sz w:val="28"/>
          <w:szCs w:val="28"/>
          <w:lang w:val="en-US"/>
        </w:rPr>
        <w:t> </w:t>
      </w:r>
      <w:r w:rsidRPr="00A33A8D">
        <w:rPr>
          <w:sz w:val="28"/>
          <w:szCs w:val="28"/>
          <w:lang w:val="ru-RU"/>
        </w:rPr>
        <w:t xml:space="preserve">Черкаси, 2019. </w:t>
      </w:r>
      <w:r w:rsidRPr="00A33A8D">
        <w:rPr>
          <w:sz w:val="28"/>
          <w:szCs w:val="28"/>
          <w:lang w:val="en-US"/>
        </w:rPr>
        <w:t>С..266-267.</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Канак</w:t>
      </w:r>
      <w:r w:rsidRPr="00A33A8D">
        <w:rPr>
          <w:sz w:val="28"/>
          <w:szCs w:val="28"/>
          <w:lang w:val="en-US"/>
        </w:rPr>
        <w:t> </w:t>
      </w:r>
      <w:r w:rsidRPr="00A33A8D">
        <w:rPr>
          <w:sz w:val="28"/>
          <w:szCs w:val="28"/>
          <w:lang w:val="ru-RU"/>
        </w:rPr>
        <w:t>Л.</w:t>
      </w:r>
      <w:r w:rsidRPr="00A33A8D">
        <w:rPr>
          <w:sz w:val="28"/>
          <w:szCs w:val="28"/>
          <w:lang w:val="en-US"/>
        </w:rPr>
        <w:t> </w:t>
      </w:r>
      <w:r w:rsidRPr="00A33A8D">
        <w:rPr>
          <w:sz w:val="28"/>
          <w:szCs w:val="28"/>
          <w:lang w:val="ru-RU"/>
        </w:rPr>
        <w:t>А., Борисенко</w:t>
      </w:r>
      <w:r w:rsidRPr="00A33A8D">
        <w:rPr>
          <w:sz w:val="28"/>
          <w:szCs w:val="28"/>
          <w:lang w:val="en-US"/>
        </w:rPr>
        <w:t> </w:t>
      </w:r>
      <w:r w:rsidRPr="00A33A8D">
        <w:rPr>
          <w:sz w:val="28"/>
          <w:szCs w:val="28"/>
          <w:lang w:val="ru-RU"/>
        </w:rPr>
        <w:t>Н.</w:t>
      </w:r>
      <w:r w:rsidRPr="00A33A8D">
        <w:rPr>
          <w:sz w:val="28"/>
          <w:szCs w:val="28"/>
          <w:lang w:val="en-US"/>
        </w:rPr>
        <w:t> </w:t>
      </w:r>
      <w:r w:rsidRPr="00A33A8D">
        <w:rPr>
          <w:sz w:val="28"/>
          <w:szCs w:val="28"/>
          <w:lang w:val="ru-RU"/>
        </w:rPr>
        <w:t>М., Нестеренко</w:t>
      </w:r>
      <w:r w:rsidRPr="00A33A8D">
        <w:rPr>
          <w:sz w:val="28"/>
          <w:szCs w:val="28"/>
          <w:lang w:val="en-US"/>
        </w:rPr>
        <w:t> </w:t>
      </w:r>
      <w:r w:rsidRPr="00A33A8D">
        <w:rPr>
          <w:sz w:val="28"/>
          <w:szCs w:val="28"/>
          <w:lang w:val="ru-RU"/>
        </w:rPr>
        <w:t>В.</w:t>
      </w:r>
      <w:r w:rsidRPr="00A33A8D">
        <w:rPr>
          <w:sz w:val="28"/>
          <w:szCs w:val="28"/>
          <w:lang w:val="en-US"/>
        </w:rPr>
        <w:t> </w:t>
      </w:r>
      <w:r w:rsidRPr="00A33A8D">
        <w:rPr>
          <w:sz w:val="28"/>
          <w:szCs w:val="28"/>
          <w:lang w:val="ru-RU"/>
        </w:rPr>
        <w:t>В. Історія ідентифікації лікарських засобів хімічними методами. Лікарські рослини та перспективи досліджень: матеріали І</w:t>
      </w:r>
      <w:r w:rsidRPr="00A33A8D">
        <w:rPr>
          <w:sz w:val="28"/>
          <w:szCs w:val="28"/>
          <w:lang w:val="en-US"/>
        </w:rPr>
        <w:t>V</w:t>
      </w:r>
      <w:r w:rsidRPr="00A33A8D">
        <w:rPr>
          <w:sz w:val="28"/>
          <w:szCs w:val="28"/>
          <w:lang w:val="ru-RU"/>
        </w:rPr>
        <w:t xml:space="preserve"> Міжнародної наукової конференції / ДСЛРІАПНААН.</w:t>
      </w:r>
      <w:r w:rsidR="00EC6391">
        <w:rPr>
          <w:sz w:val="28"/>
          <w:szCs w:val="28"/>
          <w:lang w:val="ru-RU"/>
        </w:rPr>
        <w:t xml:space="preserve"> </w:t>
      </w:r>
      <w:r w:rsidRPr="00A33A8D">
        <w:rPr>
          <w:sz w:val="28"/>
          <w:szCs w:val="28"/>
          <w:lang w:val="en-US"/>
        </w:rPr>
        <w:t>Київ: «Компринт», 2019. С..7-9.</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Канак</w:t>
      </w:r>
      <w:r w:rsidRPr="00A33A8D">
        <w:rPr>
          <w:sz w:val="28"/>
          <w:szCs w:val="28"/>
          <w:lang w:val="en-US"/>
        </w:rPr>
        <w:t> </w:t>
      </w:r>
      <w:r w:rsidRPr="00A33A8D">
        <w:rPr>
          <w:sz w:val="28"/>
          <w:szCs w:val="28"/>
          <w:lang w:val="ru-RU"/>
        </w:rPr>
        <w:t>Л.</w:t>
      </w:r>
      <w:r w:rsidRPr="00A33A8D">
        <w:rPr>
          <w:sz w:val="28"/>
          <w:szCs w:val="28"/>
          <w:lang w:val="en-US"/>
        </w:rPr>
        <w:t> </w:t>
      </w:r>
      <w:r w:rsidRPr="00A33A8D">
        <w:rPr>
          <w:sz w:val="28"/>
          <w:szCs w:val="28"/>
          <w:lang w:val="ru-RU"/>
        </w:rPr>
        <w:t>А., Ромащенко</w:t>
      </w:r>
      <w:r w:rsidRPr="00A33A8D">
        <w:rPr>
          <w:sz w:val="28"/>
          <w:szCs w:val="28"/>
          <w:lang w:val="en-US"/>
        </w:rPr>
        <w:t> </w:t>
      </w:r>
      <w:r w:rsidRPr="00A33A8D">
        <w:rPr>
          <w:sz w:val="28"/>
          <w:szCs w:val="28"/>
          <w:lang w:val="ru-RU"/>
        </w:rPr>
        <w:t>В.</w:t>
      </w:r>
      <w:r w:rsidRPr="00A33A8D">
        <w:rPr>
          <w:sz w:val="28"/>
          <w:szCs w:val="28"/>
          <w:lang w:val="en-US"/>
        </w:rPr>
        <w:t> </w:t>
      </w:r>
      <w:r w:rsidRPr="00A33A8D">
        <w:rPr>
          <w:sz w:val="28"/>
          <w:szCs w:val="28"/>
          <w:lang w:val="ru-RU"/>
        </w:rPr>
        <w:t>В. Становлення фітохімії як науки. Лікарські рослини та перспективи досліджень: матеріали І</w:t>
      </w:r>
      <w:r w:rsidRPr="00A33A8D">
        <w:rPr>
          <w:sz w:val="28"/>
          <w:szCs w:val="28"/>
          <w:lang w:val="en-US"/>
        </w:rPr>
        <w:t>V</w:t>
      </w:r>
      <w:r w:rsidRPr="00A33A8D">
        <w:rPr>
          <w:sz w:val="28"/>
          <w:szCs w:val="28"/>
          <w:lang w:val="ru-RU"/>
        </w:rPr>
        <w:t xml:space="preserve"> Міжнародної наукової конференції / ДСЛРІАПНААН.</w:t>
      </w:r>
      <w:r w:rsidR="00EC6391">
        <w:rPr>
          <w:sz w:val="28"/>
          <w:szCs w:val="28"/>
          <w:lang w:val="ru-RU"/>
        </w:rPr>
        <w:t xml:space="preserve"> </w:t>
      </w:r>
      <w:r w:rsidRPr="00A33A8D">
        <w:rPr>
          <w:sz w:val="28"/>
          <w:szCs w:val="28"/>
          <w:lang w:val="en-US"/>
        </w:rPr>
        <w:t>Київ: «Компринт». С. 13-16.</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en-US"/>
        </w:rPr>
        <w:t>Канак Л. А., Нестеренко В. В. Навчально-польова практика з фармацевтичної ботаніки та фармакогнозії як складова дослідницько-практичної діяльності майбутніх бакалаврів фармації. Трансформаційні процеси в підготовці сучасного медичного та фармацевтичного працівника: збірник матеріалів Всеукраїнської науково-практичної internet-конференції з міжнародною участю, м. Рівне, 26-27 березня 2020 року. С. 50-54.</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Куценко</w:t>
      </w:r>
      <w:r w:rsidRPr="00A33A8D">
        <w:rPr>
          <w:sz w:val="28"/>
          <w:szCs w:val="28"/>
          <w:lang w:val="en-US"/>
        </w:rPr>
        <w:t> </w:t>
      </w:r>
      <w:r w:rsidRPr="00A33A8D">
        <w:rPr>
          <w:sz w:val="28"/>
          <w:szCs w:val="28"/>
          <w:lang w:val="ru-RU"/>
        </w:rPr>
        <w:t>О.</w:t>
      </w:r>
      <w:r w:rsidRPr="00A33A8D">
        <w:rPr>
          <w:sz w:val="28"/>
          <w:szCs w:val="28"/>
          <w:lang w:val="en-US"/>
        </w:rPr>
        <w:t> </w:t>
      </w:r>
      <w:r w:rsidRPr="00A33A8D">
        <w:rPr>
          <w:sz w:val="28"/>
          <w:szCs w:val="28"/>
          <w:lang w:val="ru-RU"/>
        </w:rPr>
        <w:t>О. Нестеренко</w:t>
      </w:r>
      <w:r w:rsidRPr="00A33A8D">
        <w:rPr>
          <w:sz w:val="28"/>
          <w:szCs w:val="28"/>
          <w:lang w:val="en-US"/>
        </w:rPr>
        <w:t> </w:t>
      </w:r>
      <w:r w:rsidRPr="00A33A8D">
        <w:rPr>
          <w:sz w:val="28"/>
          <w:szCs w:val="28"/>
          <w:lang w:val="ru-RU"/>
        </w:rPr>
        <w:t>В.</w:t>
      </w:r>
      <w:r w:rsidRPr="00A33A8D">
        <w:rPr>
          <w:sz w:val="28"/>
          <w:szCs w:val="28"/>
          <w:lang w:val="en-US"/>
        </w:rPr>
        <w:t> </w:t>
      </w:r>
      <w:r w:rsidRPr="00A33A8D">
        <w:rPr>
          <w:sz w:val="28"/>
          <w:szCs w:val="28"/>
          <w:lang w:val="ru-RU"/>
        </w:rPr>
        <w:t>В. Борисенко Н.</w:t>
      </w:r>
      <w:r w:rsidRPr="00A33A8D">
        <w:rPr>
          <w:sz w:val="28"/>
          <w:szCs w:val="28"/>
          <w:lang w:val="en-US"/>
        </w:rPr>
        <w:t> </w:t>
      </w:r>
      <w:r w:rsidRPr="00A33A8D">
        <w:rPr>
          <w:sz w:val="28"/>
          <w:szCs w:val="28"/>
          <w:lang w:val="ru-RU"/>
        </w:rPr>
        <w:t>М.</w:t>
      </w:r>
      <w:r w:rsidR="00EC6391">
        <w:rPr>
          <w:sz w:val="28"/>
          <w:szCs w:val="28"/>
          <w:lang w:val="ru-RU"/>
        </w:rPr>
        <w:t xml:space="preserve"> </w:t>
      </w:r>
      <w:r w:rsidRPr="00A33A8D">
        <w:rPr>
          <w:sz w:val="28"/>
          <w:szCs w:val="28"/>
          <w:lang w:val="ru-RU"/>
        </w:rPr>
        <w:t>До історії виникнення фармакопеї. Перспективні напрямки наукових досліджень лікарських та ефіроолійних культур: матеріали І</w:t>
      </w:r>
      <w:r w:rsidRPr="00A33A8D">
        <w:rPr>
          <w:sz w:val="28"/>
          <w:szCs w:val="28"/>
          <w:lang w:val="en-US"/>
        </w:rPr>
        <w:t>V</w:t>
      </w:r>
      <w:r w:rsidRPr="00A33A8D">
        <w:rPr>
          <w:sz w:val="28"/>
          <w:szCs w:val="28"/>
          <w:lang w:val="ru-RU"/>
        </w:rPr>
        <w:t xml:space="preserve"> Всеукраїнської науково-</w:t>
      </w:r>
      <w:r w:rsidRPr="00A33A8D">
        <w:rPr>
          <w:sz w:val="28"/>
          <w:szCs w:val="28"/>
          <w:lang w:val="ru-RU"/>
        </w:rPr>
        <w:lastRenderedPageBreak/>
        <w:t>практичної конференції молодих вчених / ДСЛРІАПНААН..</w:t>
      </w:r>
      <w:r w:rsidR="00EC6391">
        <w:rPr>
          <w:sz w:val="28"/>
          <w:szCs w:val="28"/>
          <w:lang w:val="ru-RU"/>
        </w:rPr>
        <w:t xml:space="preserve"> </w:t>
      </w:r>
      <w:r w:rsidRPr="00A33A8D">
        <w:rPr>
          <w:sz w:val="28"/>
          <w:szCs w:val="28"/>
          <w:lang w:val="en-US"/>
        </w:rPr>
        <w:t>Лубни: Комунальне видавництво «Лубни», 2020. С. 7-11.</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en-US"/>
        </w:rPr>
        <w:t>Куценко О. О., Канак Л. А., Гречкосій А. О. Методичні</w:t>
      </w:r>
      <w:r w:rsidR="00EC6391">
        <w:rPr>
          <w:sz w:val="28"/>
          <w:szCs w:val="28"/>
          <w:lang w:val="en-US"/>
        </w:rPr>
        <w:t xml:space="preserve"> </w:t>
      </w:r>
      <w:r w:rsidRPr="00A33A8D">
        <w:rPr>
          <w:sz w:val="28"/>
          <w:szCs w:val="28"/>
          <w:lang w:val="en-US"/>
        </w:rPr>
        <w:t>особливості визначення схожості та енергії проростання насіння десмодіуму канадського. Перспективні напрямки наукових досліджень лікарських та ефіроолійних культур: матеріали ІV Всеукраїнської науково-практичної конференції молодих вчених / ДСЛРІАПНААН..</w:t>
      </w:r>
      <w:r w:rsidR="00EC6391">
        <w:rPr>
          <w:sz w:val="28"/>
          <w:szCs w:val="28"/>
          <w:lang w:val="en-US"/>
        </w:rPr>
        <w:t xml:space="preserve"> </w:t>
      </w:r>
      <w:r w:rsidRPr="00A33A8D">
        <w:rPr>
          <w:sz w:val="28"/>
          <w:szCs w:val="28"/>
          <w:lang w:val="en-US"/>
        </w:rPr>
        <w:t>Лубни: Комунальне видавництво «Лубни», 2020. С. 144-147.</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en-US"/>
        </w:rPr>
        <w:t>Черепанова М. О., Сайфудінова Р. П. Інноваційні підходи до творчої індивідуальної діяльності студентів-медиків з метою формування соціальної активної особистості. SCINCE, SOCIETI, EDUCATION: TOPICAL ISSUES AND DEVELOPMENT PROSPECTS: збірник тез доповідей ІІІ Міжнародної науково-практичної конференції, м. Харків, 17-18 лютого 2020 р. С. 257.</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ru-RU"/>
        </w:rPr>
      </w:pPr>
      <w:r w:rsidRPr="00A33A8D">
        <w:rPr>
          <w:sz w:val="28"/>
          <w:szCs w:val="28"/>
          <w:lang w:val="ru-RU"/>
        </w:rPr>
        <w:t>Черепанова</w:t>
      </w:r>
      <w:r w:rsidRPr="00A33A8D">
        <w:rPr>
          <w:sz w:val="28"/>
          <w:szCs w:val="28"/>
          <w:lang w:val="en-US"/>
        </w:rPr>
        <w:t> </w:t>
      </w:r>
      <w:r w:rsidRPr="00A33A8D">
        <w:rPr>
          <w:sz w:val="28"/>
          <w:szCs w:val="28"/>
          <w:lang w:val="ru-RU"/>
        </w:rPr>
        <w:t>М.</w:t>
      </w:r>
      <w:r w:rsidRPr="00A33A8D">
        <w:rPr>
          <w:sz w:val="28"/>
          <w:szCs w:val="28"/>
          <w:lang w:val="en-US"/>
        </w:rPr>
        <w:t> </w:t>
      </w:r>
      <w:r w:rsidRPr="00A33A8D">
        <w:rPr>
          <w:sz w:val="28"/>
          <w:szCs w:val="28"/>
          <w:lang w:val="ru-RU"/>
        </w:rPr>
        <w:t>О., Сайфудінова</w:t>
      </w:r>
      <w:r w:rsidRPr="00A33A8D">
        <w:rPr>
          <w:sz w:val="28"/>
          <w:szCs w:val="28"/>
          <w:lang w:val="en-US"/>
        </w:rPr>
        <w:t> </w:t>
      </w:r>
      <w:r w:rsidRPr="00A33A8D">
        <w:rPr>
          <w:sz w:val="28"/>
          <w:szCs w:val="28"/>
          <w:lang w:val="ru-RU"/>
        </w:rPr>
        <w:t>Р.</w:t>
      </w:r>
      <w:r w:rsidRPr="00A33A8D">
        <w:rPr>
          <w:sz w:val="28"/>
          <w:szCs w:val="28"/>
          <w:lang w:val="en-US"/>
        </w:rPr>
        <w:t> </w:t>
      </w:r>
      <w:r w:rsidRPr="00A33A8D">
        <w:rPr>
          <w:sz w:val="28"/>
          <w:szCs w:val="28"/>
          <w:lang w:val="ru-RU"/>
        </w:rPr>
        <w:t>П. Особливості адаптації студентів-першокурсників.</w:t>
      </w:r>
      <w:r w:rsidR="00EC6391">
        <w:rPr>
          <w:sz w:val="28"/>
          <w:szCs w:val="28"/>
          <w:lang w:val="ru-RU"/>
        </w:rPr>
        <w:t xml:space="preserve"> </w:t>
      </w:r>
      <w:r w:rsidRPr="00A33A8D">
        <w:rPr>
          <w:sz w:val="28"/>
          <w:szCs w:val="28"/>
          <w:lang w:val="ru-RU"/>
        </w:rPr>
        <w:t>Весняні наукові читання-2020: збірник тез доповідей ХІІ Міжнародної інтернет-конференції, м.</w:t>
      </w:r>
      <w:r w:rsidRPr="00A33A8D">
        <w:rPr>
          <w:sz w:val="28"/>
          <w:szCs w:val="28"/>
          <w:lang w:val="en-US"/>
        </w:rPr>
        <w:t> </w:t>
      </w:r>
      <w:r w:rsidRPr="00A33A8D">
        <w:rPr>
          <w:sz w:val="28"/>
          <w:szCs w:val="28"/>
          <w:lang w:val="ru-RU"/>
        </w:rPr>
        <w:t>Вінниця, 10 березня 2020р., С.</w:t>
      </w:r>
      <w:r w:rsidRPr="00A33A8D">
        <w:rPr>
          <w:sz w:val="28"/>
          <w:szCs w:val="28"/>
          <w:lang w:val="en-US"/>
        </w:rPr>
        <w:t> </w:t>
      </w:r>
      <w:r w:rsidRPr="00A33A8D">
        <w:rPr>
          <w:sz w:val="28"/>
          <w:szCs w:val="28"/>
          <w:lang w:val="ru-RU"/>
        </w:rPr>
        <w:t>90.</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Черепанова М.</w:t>
      </w:r>
      <w:r w:rsidRPr="00A33A8D">
        <w:rPr>
          <w:sz w:val="28"/>
          <w:szCs w:val="28"/>
          <w:lang w:val="en-US"/>
        </w:rPr>
        <w:t> </w:t>
      </w:r>
      <w:r w:rsidRPr="00A33A8D">
        <w:rPr>
          <w:sz w:val="28"/>
          <w:szCs w:val="28"/>
          <w:lang w:val="ru-RU"/>
        </w:rPr>
        <w:t>О., Сайфудінова</w:t>
      </w:r>
      <w:r w:rsidRPr="00A33A8D">
        <w:rPr>
          <w:sz w:val="28"/>
          <w:szCs w:val="28"/>
          <w:lang w:val="en-US"/>
        </w:rPr>
        <w:t> </w:t>
      </w:r>
      <w:r w:rsidRPr="00A33A8D">
        <w:rPr>
          <w:sz w:val="28"/>
          <w:szCs w:val="28"/>
          <w:lang w:val="ru-RU"/>
        </w:rPr>
        <w:t>Р.</w:t>
      </w:r>
      <w:r w:rsidRPr="00A33A8D">
        <w:rPr>
          <w:sz w:val="28"/>
          <w:szCs w:val="28"/>
          <w:lang w:val="en-US"/>
        </w:rPr>
        <w:t> </w:t>
      </w:r>
      <w:r w:rsidRPr="00A33A8D">
        <w:rPr>
          <w:sz w:val="28"/>
          <w:szCs w:val="28"/>
          <w:lang w:val="ru-RU"/>
        </w:rPr>
        <w:t xml:space="preserve">П. Професійні компетентності та шляхи їх формування у процесі підготовки фармацевтів. </w:t>
      </w:r>
      <w:r w:rsidRPr="00A33A8D">
        <w:rPr>
          <w:sz w:val="28"/>
          <w:szCs w:val="28"/>
          <w:lang w:val="en-US"/>
        </w:rPr>
        <w:t>DYNAMICS</w:t>
      </w:r>
      <w:r w:rsidRPr="00A33A8D">
        <w:rPr>
          <w:sz w:val="28"/>
          <w:szCs w:val="28"/>
          <w:lang w:val="ru-RU"/>
        </w:rPr>
        <w:t xml:space="preserve"> </w:t>
      </w:r>
      <w:r w:rsidRPr="00A33A8D">
        <w:rPr>
          <w:sz w:val="28"/>
          <w:szCs w:val="28"/>
          <w:lang w:val="en-US"/>
        </w:rPr>
        <w:t>OF</w:t>
      </w:r>
      <w:r w:rsidRPr="00A33A8D">
        <w:rPr>
          <w:sz w:val="28"/>
          <w:szCs w:val="28"/>
          <w:lang w:val="ru-RU"/>
        </w:rPr>
        <w:t xml:space="preserve"> </w:t>
      </w:r>
      <w:r w:rsidRPr="00A33A8D">
        <w:rPr>
          <w:sz w:val="28"/>
          <w:szCs w:val="28"/>
          <w:lang w:val="en-US"/>
        </w:rPr>
        <w:t>THE</w:t>
      </w:r>
      <w:r w:rsidRPr="00A33A8D">
        <w:rPr>
          <w:sz w:val="28"/>
          <w:szCs w:val="28"/>
          <w:lang w:val="ru-RU"/>
        </w:rPr>
        <w:t xml:space="preserve"> </w:t>
      </w:r>
      <w:r w:rsidRPr="00A33A8D">
        <w:rPr>
          <w:sz w:val="28"/>
          <w:szCs w:val="28"/>
          <w:lang w:val="en-US"/>
        </w:rPr>
        <w:t>DEVELOPMENT</w:t>
      </w:r>
      <w:r w:rsidRPr="00A33A8D">
        <w:rPr>
          <w:sz w:val="28"/>
          <w:szCs w:val="28"/>
          <w:lang w:val="ru-RU"/>
        </w:rPr>
        <w:t xml:space="preserve"> </w:t>
      </w:r>
      <w:r w:rsidRPr="00A33A8D">
        <w:rPr>
          <w:sz w:val="28"/>
          <w:szCs w:val="28"/>
          <w:lang w:val="en-US"/>
        </w:rPr>
        <w:t>OF</w:t>
      </w:r>
      <w:r w:rsidRPr="00A33A8D">
        <w:rPr>
          <w:sz w:val="28"/>
          <w:szCs w:val="28"/>
          <w:lang w:val="ru-RU"/>
        </w:rPr>
        <w:t xml:space="preserve"> </w:t>
      </w:r>
      <w:r w:rsidRPr="00A33A8D">
        <w:rPr>
          <w:sz w:val="28"/>
          <w:szCs w:val="28"/>
          <w:lang w:val="en-US"/>
        </w:rPr>
        <w:t>WORLD</w:t>
      </w:r>
      <w:r w:rsidRPr="00A33A8D">
        <w:rPr>
          <w:sz w:val="28"/>
          <w:szCs w:val="28"/>
          <w:lang w:val="ru-RU"/>
        </w:rPr>
        <w:t xml:space="preserve"> </w:t>
      </w:r>
      <w:r w:rsidRPr="00A33A8D">
        <w:rPr>
          <w:sz w:val="28"/>
          <w:szCs w:val="28"/>
          <w:lang w:val="en-US"/>
        </w:rPr>
        <w:t>SCIENCE</w:t>
      </w:r>
      <w:r w:rsidRPr="00A33A8D">
        <w:rPr>
          <w:sz w:val="28"/>
          <w:szCs w:val="28"/>
          <w:lang w:val="ru-RU"/>
        </w:rPr>
        <w:t xml:space="preserve">: збірник тез доповідей </w:t>
      </w:r>
      <w:r w:rsidRPr="00A33A8D">
        <w:rPr>
          <w:sz w:val="28"/>
          <w:szCs w:val="28"/>
          <w:lang w:val="en-US"/>
        </w:rPr>
        <w:t>V</w:t>
      </w:r>
      <w:r w:rsidRPr="00A33A8D">
        <w:rPr>
          <w:sz w:val="28"/>
          <w:szCs w:val="28"/>
          <w:lang w:val="ru-RU"/>
        </w:rPr>
        <w:t>ІІІ Міжнародної науково-практичної інтернет-конференції, м.</w:t>
      </w:r>
      <w:r w:rsidRPr="00A33A8D">
        <w:rPr>
          <w:sz w:val="28"/>
          <w:szCs w:val="28"/>
          <w:lang w:val="en-US"/>
        </w:rPr>
        <w:t> </w:t>
      </w:r>
      <w:r w:rsidRPr="00A33A8D">
        <w:rPr>
          <w:sz w:val="28"/>
          <w:szCs w:val="28"/>
          <w:lang w:val="ru-RU"/>
        </w:rPr>
        <w:t xml:space="preserve">Ванкувер, Канада, 15-17 квітня 2020. </w:t>
      </w:r>
      <w:r w:rsidRPr="00A33A8D">
        <w:rPr>
          <w:sz w:val="28"/>
          <w:szCs w:val="28"/>
          <w:lang w:val="en-US"/>
        </w:rPr>
        <w:t xml:space="preserve">С. 945. </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Бразалій Л.П. Апшай В.Г. Використання інтерактивних методів навчання на практичних заняттях з основ медсестринства. Всеукраїнська науково-методична інтернет-конференція, присвячена Дню заснування закладу освіти, м.</w:t>
      </w:r>
      <w:r w:rsidRPr="00A33A8D">
        <w:rPr>
          <w:sz w:val="28"/>
          <w:szCs w:val="28"/>
          <w:lang w:val="en-US"/>
        </w:rPr>
        <w:t> </w:t>
      </w:r>
      <w:r w:rsidRPr="00A33A8D">
        <w:rPr>
          <w:sz w:val="28"/>
          <w:szCs w:val="28"/>
          <w:lang w:val="ru-RU"/>
        </w:rPr>
        <w:t xml:space="preserve">Черкаси, 15 жовтня 2019 / Черкаська медична академія; уклад.: І.Я. Губенко [та ін.]. </w:t>
      </w:r>
      <w:r w:rsidRPr="00A33A8D">
        <w:rPr>
          <w:sz w:val="28"/>
          <w:szCs w:val="28"/>
          <w:lang w:val="en-US"/>
        </w:rPr>
        <w:t>Черкаси, 2019 .С. 94 – 98.</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 xml:space="preserve">Бразалій Л.П. </w:t>
      </w:r>
      <w:bookmarkStart w:id="10" w:name="_Hlk36287005"/>
      <w:r w:rsidRPr="00A33A8D">
        <w:rPr>
          <w:sz w:val="28"/>
          <w:szCs w:val="28"/>
          <w:lang w:val="ru-RU"/>
        </w:rPr>
        <w:t>Етапність формування паліативної компетентності у майбутніх медичних сестер</w:t>
      </w:r>
      <w:bookmarkEnd w:id="10"/>
      <w:r w:rsidRPr="00A33A8D">
        <w:rPr>
          <w:sz w:val="28"/>
          <w:szCs w:val="28"/>
          <w:lang w:val="ru-RU"/>
        </w:rPr>
        <w:t xml:space="preserve">. </w:t>
      </w:r>
      <w:r w:rsidRPr="00A33A8D">
        <w:rPr>
          <w:sz w:val="28"/>
          <w:szCs w:val="28"/>
          <w:lang w:val="en-US"/>
        </w:rPr>
        <w:t>SCIENTIFIC</w:t>
      </w:r>
      <w:r w:rsidRPr="00A33A8D">
        <w:rPr>
          <w:sz w:val="28"/>
          <w:szCs w:val="28"/>
          <w:lang w:val="ru-RU"/>
        </w:rPr>
        <w:t xml:space="preserve"> </w:t>
      </w:r>
      <w:r w:rsidRPr="00A33A8D">
        <w:rPr>
          <w:sz w:val="28"/>
          <w:szCs w:val="28"/>
          <w:lang w:val="en-US"/>
        </w:rPr>
        <w:t>A</w:t>
      </w:r>
      <w:r w:rsidRPr="00A33A8D">
        <w:rPr>
          <w:sz w:val="28"/>
          <w:szCs w:val="28"/>
          <w:lang w:val="ru-RU"/>
        </w:rPr>
        <w:t xml:space="preserve"> </w:t>
      </w:r>
      <w:r w:rsidRPr="00A33A8D">
        <w:rPr>
          <w:sz w:val="28"/>
          <w:szCs w:val="28"/>
          <w:lang w:val="en-US"/>
        </w:rPr>
        <w:t>CHIEVEMENTS</w:t>
      </w:r>
      <w:r w:rsidRPr="00A33A8D">
        <w:rPr>
          <w:sz w:val="28"/>
          <w:szCs w:val="28"/>
          <w:lang w:val="ru-RU"/>
        </w:rPr>
        <w:t xml:space="preserve"> </w:t>
      </w:r>
      <w:r w:rsidRPr="00A33A8D">
        <w:rPr>
          <w:sz w:val="28"/>
          <w:szCs w:val="28"/>
          <w:lang w:val="en-US"/>
        </w:rPr>
        <w:t>OF</w:t>
      </w:r>
      <w:r w:rsidRPr="00A33A8D">
        <w:rPr>
          <w:sz w:val="28"/>
          <w:szCs w:val="28"/>
          <w:lang w:val="ru-RU"/>
        </w:rPr>
        <w:t xml:space="preserve"> </w:t>
      </w:r>
      <w:r w:rsidRPr="00A33A8D">
        <w:rPr>
          <w:sz w:val="28"/>
          <w:szCs w:val="28"/>
          <w:lang w:val="en-US"/>
        </w:rPr>
        <w:t>MODERN</w:t>
      </w:r>
      <w:r w:rsidRPr="00A33A8D">
        <w:rPr>
          <w:sz w:val="28"/>
          <w:szCs w:val="28"/>
          <w:lang w:val="ru-RU"/>
        </w:rPr>
        <w:t xml:space="preserve"> </w:t>
      </w:r>
      <w:r w:rsidRPr="00A33A8D">
        <w:rPr>
          <w:sz w:val="28"/>
          <w:szCs w:val="28"/>
          <w:lang w:val="en-US"/>
        </w:rPr>
        <w:t>SOCIETY</w:t>
      </w:r>
      <w:r w:rsidRPr="00A33A8D">
        <w:rPr>
          <w:sz w:val="28"/>
          <w:szCs w:val="28"/>
          <w:lang w:val="ru-RU"/>
        </w:rPr>
        <w:t xml:space="preserve">: матеріали </w:t>
      </w:r>
      <w:r w:rsidRPr="00A33A8D">
        <w:rPr>
          <w:sz w:val="28"/>
          <w:szCs w:val="28"/>
          <w:lang w:val="en-US"/>
        </w:rPr>
        <w:t>VIII</w:t>
      </w:r>
      <w:r w:rsidRPr="00A33A8D">
        <w:rPr>
          <w:sz w:val="28"/>
          <w:szCs w:val="28"/>
          <w:lang w:val="ru-RU"/>
        </w:rPr>
        <w:t xml:space="preserve"> Міжнародної науково-практичної конференції, м. Ліверпуль, Великобританія, 2020. </w:t>
      </w:r>
      <w:r w:rsidRPr="00A33A8D">
        <w:rPr>
          <w:sz w:val="28"/>
          <w:szCs w:val="28"/>
          <w:lang w:val="en-US"/>
        </w:rPr>
        <w:t>С. 283 – 288.</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en-US"/>
        </w:rPr>
        <w:t>Бразалій Л.П. З досвіду викладання вибіркової навчальної дисципліни. TOPICAL ISSUE SOF THE DEVELOPMENT OF MODERN SCIENCE: матеріали VIII Міжнародної науково-практичної конференції, м. Софія, Болгарія, 2020. С. 156 – 162.</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en-US"/>
        </w:rPr>
        <w:t>Бразалій Л.П., Апшай В.Г. Роль медичної сестри в профілактиці внутрішньолікарняної інфекції. SCIENCE, SOCIETY, EDUCATION: TOPICAL ISSUES AND DEVELOPMENT PROSPECTS: матеріали V Міжнародної науково-практичної конференції», м. Харків,</w:t>
      </w:r>
      <w:r w:rsidR="00EC6391">
        <w:rPr>
          <w:sz w:val="28"/>
          <w:szCs w:val="28"/>
          <w:lang w:val="en-US"/>
        </w:rPr>
        <w:t xml:space="preserve"> </w:t>
      </w:r>
      <w:r w:rsidRPr="00A33A8D">
        <w:rPr>
          <w:sz w:val="28"/>
          <w:szCs w:val="28"/>
          <w:lang w:val="en-US"/>
        </w:rPr>
        <w:t>2020. С. 104 – 108.</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 xml:space="preserve">Шевченко О.Т., Бразалій Л.П., Апшай В.Г. Методичні підходи до організації практичного заняття з основ медсестринства на засадах компетентнісного підходу. </w:t>
      </w:r>
      <w:r w:rsidRPr="00A33A8D">
        <w:rPr>
          <w:sz w:val="28"/>
          <w:szCs w:val="28"/>
          <w:lang w:val="en-US"/>
        </w:rPr>
        <w:t>EURASIAN</w:t>
      </w:r>
      <w:r w:rsidRPr="00A33A8D">
        <w:rPr>
          <w:sz w:val="28"/>
          <w:szCs w:val="28"/>
          <w:lang w:val="ru-RU"/>
        </w:rPr>
        <w:t xml:space="preserve"> </w:t>
      </w:r>
      <w:r w:rsidRPr="00A33A8D">
        <w:rPr>
          <w:sz w:val="28"/>
          <w:szCs w:val="28"/>
          <w:lang w:val="en-US"/>
        </w:rPr>
        <w:t>SCIENTIFIC</w:t>
      </w:r>
      <w:r w:rsidRPr="00A33A8D">
        <w:rPr>
          <w:sz w:val="28"/>
          <w:szCs w:val="28"/>
          <w:lang w:val="ru-RU"/>
        </w:rPr>
        <w:t xml:space="preserve"> </w:t>
      </w:r>
      <w:r w:rsidRPr="00A33A8D">
        <w:rPr>
          <w:sz w:val="28"/>
          <w:szCs w:val="28"/>
          <w:lang w:val="en-US"/>
        </w:rPr>
        <w:t>CONGRESS</w:t>
      </w:r>
      <w:r w:rsidRPr="00A33A8D">
        <w:rPr>
          <w:sz w:val="28"/>
          <w:szCs w:val="28"/>
          <w:lang w:val="ru-RU"/>
        </w:rPr>
        <w:t>: матеріали І</w:t>
      </w:r>
      <w:r w:rsidRPr="00A33A8D">
        <w:rPr>
          <w:sz w:val="28"/>
          <w:szCs w:val="28"/>
          <w:lang w:val="en-US"/>
        </w:rPr>
        <w:t>V</w:t>
      </w:r>
      <w:r w:rsidRPr="00A33A8D">
        <w:rPr>
          <w:sz w:val="28"/>
          <w:szCs w:val="28"/>
          <w:lang w:val="ru-RU"/>
        </w:rPr>
        <w:t xml:space="preserve"> Міжнародної науково-практичної конференції, м. Барселона, Іспанія, 2020. </w:t>
      </w:r>
      <w:r w:rsidRPr="00A33A8D">
        <w:rPr>
          <w:sz w:val="28"/>
          <w:szCs w:val="28"/>
          <w:lang w:val="en-US"/>
        </w:rPr>
        <w:t>С. 270 – 277.</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 xml:space="preserve">Бразалій Л.П. З досвіду організації дистанційного навчання в умовах карантину. </w:t>
      </w:r>
      <w:r w:rsidRPr="00A33A8D">
        <w:rPr>
          <w:sz w:val="28"/>
          <w:szCs w:val="28"/>
          <w:lang w:val="en-US"/>
        </w:rPr>
        <w:t>INNOVATIVE</w:t>
      </w:r>
      <w:r w:rsidRPr="00A33A8D">
        <w:rPr>
          <w:sz w:val="28"/>
          <w:szCs w:val="28"/>
          <w:lang w:val="ru-RU"/>
        </w:rPr>
        <w:t xml:space="preserve"> </w:t>
      </w:r>
      <w:r w:rsidRPr="00A33A8D">
        <w:rPr>
          <w:sz w:val="28"/>
          <w:szCs w:val="28"/>
          <w:lang w:val="en-US"/>
        </w:rPr>
        <w:t>DEVELOPMENT</w:t>
      </w:r>
      <w:r w:rsidRPr="00A33A8D">
        <w:rPr>
          <w:sz w:val="28"/>
          <w:szCs w:val="28"/>
          <w:lang w:val="ru-RU"/>
        </w:rPr>
        <w:t xml:space="preserve"> </w:t>
      </w:r>
      <w:r w:rsidRPr="00A33A8D">
        <w:rPr>
          <w:sz w:val="28"/>
          <w:szCs w:val="28"/>
          <w:lang w:val="en-US"/>
        </w:rPr>
        <w:t>OF</w:t>
      </w:r>
      <w:r w:rsidRPr="00A33A8D">
        <w:rPr>
          <w:sz w:val="28"/>
          <w:szCs w:val="28"/>
          <w:lang w:val="ru-RU"/>
        </w:rPr>
        <w:t xml:space="preserve"> </w:t>
      </w:r>
      <w:r w:rsidRPr="00A33A8D">
        <w:rPr>
          <w:sz w:val="28"/>
          <w:szCs w:val="28"/>
          <w:lang w:val="en-US"/>
        </w:rPr>
        <w:t>SCIENCE</w:t>
      </w:r>
      <w:r w:rsidRPr="00A33A8D">
        <w:rPr>
          <w:sz w:val="28"/>
          <w:szCs w:val="28"/>
          <w:lang w:val="ru-RU"/>
        </w:rPr>
        <w:t xml:space="preserve"> </w:t>
      </w:r>
      <w:r w:rsidRPr="00A33A8D">
        <w:rPr>
          <w:sz w:val="28"/>
          <w:szCs w:val="28"/>
          <w:lang w:val="en-US"/>
        </w:rPr>
        <w:t>AND</w:t>
      </w:r>
      <w:r w:rsidRPr="00A33A8D">
        <w:rPr>
          <w:sz w:val="28"/>
          <w:szCs w:val="28"/>
          <w:lang w:val="ru-RU"/>
        </w:rPr>
        <w:t xml:space="preserve"> </w:t>
      </w:r>
      <w:r w:rsidRPr="00A33A8D">
        <w:rPr>
          <w:sz w:val="28"/>
          <w:szCs w:val="28"/>
          <w:lang w:val="en-US"/>
        </w:rPr>
        <w:t>EDUCATION</w:t>
      </w:r>
      <w:r w:rsidRPr="00A33A8D">
        <w:rPr>
          <w:sz w:val="28"/>
          <w:szCs w:val="28"/>
          <w:lang w:val="ru-RU"/>
        </w:rPr>
        <w:t xml:space="preserve">: </w:t>
      </w:r>
      <w:r w:rsidRPr="00A33A8D">
        <w:rPr>
          <w:sz w:val="28"/>
          <w:szCs w:val="28"/>
          <w:lang w:val="ru-RU"/>
        </w:rPr>
        <w:lastRenderedPageBreak/>
        <w:t xml:space="preserve">матеріали </w:t>
      </w:r>
      <w:r w:rsidRPr="00A33A8D">
        <w:rPr>
          <w:sz w:val="28"/>
          <w:szCs w:val="28"/>
          <w:lang w:val="en-US"/>
        </w:rPr>
        <w:t>II</w:t>
      </w:r>
      <w:r w:rsidRPr="00A33A8D">
        <w:rPr>
          <w:sz w:val="28"/>
          <w:szCs w:val="28"/>
          <w:lang w:val="ru-RU"/>
        </w:rPr>
        <w:t xml:space="preserve"> Міжнародної науково-практичної конференції м. Афіни, Греція, 2020. </w:t>
      </w:r>
      <w:r w:rsidRPr="00A33A8D">
        <w:rPr>
          <w:sz w:val="28"/>
          <w:szCs w:val="28"/>
          <w:lang w:val="en-US"/>
        </w:rPr>
        <w:t>С. 250 – 254.</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Демченко А. В.. Виховання духовності майбутніх медиків у процесі навчання в закладах вищої медичної освіти. Всеукраїнська науково-методична інтернет-конференція, присвячена Дню заснування закладу освіти, м.</w:t>
      </w:r>
      <w:r w:rsidRPr="00A33A8D">
        <w:rPr>
          <w:sz w:val="28"/>
          <w:szCs w:val="28"/>
          <w:lang w:val="en-US"/>
        </w:rPr>
        <w:t> </w:t>
      </w:r>
      <w:r w:rsidRPr="00A33A8D">
        <w:rPr>
          <w:sz w:val="28"/>
          <w:szCs w:val="28"/>
          <w:lang w:val="ru-RU"/>
        </w:rPr>
        <w:t xml:space="preserve">Черкаси, 15 жовтня 2019 / Черкаська медична академія; уклад.: І.Я. Губенко [та ін.]. </w:t>
      </w:r>
      <w:r w:rsidRPr="00A33A8D">
        <w:rPr>
          <w:sz w:val="28"/>
          <w:szCs w:val="28"/>
          <w:lang w:val="en-US"/>
        </w:rPr>
        <w:t>Черкаси, 2019. С. 232 – 237.</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Лисун С.Ф., Лисун С.Ф. Соціальні мережі – частина життя студента. Всеукраїнська науково-методична інтернет-конференція, присвячена Дню заснування закладу освіти, м.</w:t>
      </w:r>
      <w:r w:rsidRPr="00A33A8D">
        <w:rPr>
          <w:sz w:val="28"/>
          <w:szCs w:val="28"/>
          <w:lang w:val="en-US"/>
        </w:rPr>
        <w:t> </w:t>
      </w:r>
      <w:r w:rsidRPr="00A33A8D">
        <w:rPr>
          <w:sz w:val="28"/>
          <w:szCs w:val="28"/>
          <w:lang w:val="ru-RU"/>
        </w:rPr>
        <w:t xml:space="preserve">Черкаси, 15 жовтня 2019 / Черкаська медична академія; уклад.: І.Я. Губенко [та ін.]. </w:t>
      </w:r>
      <w:r w:rsidRPr="00A33A8D">
        <w:rPr>
          <w:sz w:val="28"/>
          <w:szCs w:val="28"/>
          <w:lang w:val="en-US"/>
        </w:rPr>
        <w:t>Черкаси, 2019. С. 251 – 253.</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Починок Т.О., Маруш І.В. Роль самостійної роботи студентів</w:t>
      </w:r>
      <w:r w:rsidR="00EC6391">
        <w:rPr>
          <w:sz w:val="28"/>
          <w:szCs w:val="28"/>
          <w:lang w:val="ru-RU"/>
        </w:rPr>
        <w:t xml:space="preserve"> </w:t>
      </w:r>
      <w:r w:rsidRPr="00A33A8D">
        <w:rPr>
          <w:sz w:val="28"/>
          <w:szCs w:val="28"/>
          <w:lang w:val="ru-RU"/>
        </w:rPr>
        <w:t>в організації навчального процессу майбутніх лікарів. Всеукраїнська науково-методична інтернет-конференція, присвячена Дню заснування закладу освіти, м.</w:t>
      </w:r>
      <w:r w:rsidRPr="00A33A8D">
        <w:rPr>
          <w:sz w:val="28"/>
          <w:szCs w:val="28"/>
          <w:lang w:val="en-US"/>
        </w:rPr>
        <w:t> </w:t>
      </w:r>
      <w:r w:rsidRPr="00A33A8D">
        <w:rPr>
          <w:sz w:val="28"/>
          <w:szCs w:val="28"/>
          <w:lang w:val="ru-RU"/>
        </w:rPr>
        <w:t xml:space="preserve">Черкаси, 15 жовтня 2019 / Черкаська медична академія; уклад.: І.Я. Губенко [та ін.]. </w:t>
      </w:r>
      <w:r w:rsidRPr="00A33A8D">
        <w:rPr>
          <w:sz w:val="28"/>
          <w:szCs w:val="28"/>
          <w:lang w:val="en-US"/>
        </w:rPr>
        <w:t>Черкаси, 2019. С.318-321.</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Олійник Л.Г. Деякі аспекти викладання фармакології для студентів за спеціальністю 223 Медсестринство, освітньо-професійною програмою «Лікувальна справа». Всеукраїнська науково-методична інтернет-конференція, присвячена Дню заснування закладу освіти, м.</w:t>
      </w:r>
      <w:r w:rsidRPr="00A33A8D">
        <w:rPr>
          <w:sz w:val="28"/>
          <w:szCs w:val="28"/>
          <w:lang w:val="en-US"/>
        </w:rPr>
        <w:t> </w:t>
      </w:r>
      <w:r w:rsidRPr="00A33A8D">
        <w:rPr>
          <w:sz w:val="28"/>
          <w:szCs w:val="28"/>
          <w:lang w:val="ru-RU"/>
        </w:rPr>
        <w:t xml:space="preserve">Черкаси, 15 жовтня 2019. / Черкаська медична академія; уклад.: І.Я. Губенко [та ін.]. </w:t>
      </w:r>
      <w:r w:rsidRPr="00A33A8D">
        <w:rPr>
          <w:sz w:val="28"/>
          <w:szCs w:val="28"/>
          <w:lang w:val="en-US"/>
        </w:rPr>
        <w:t>С. 168 – 173.</w:t>
      </w:r>
      <w:r w:rsidR="00EC6391">
        <w:rPr>
          <w:sz w:val="28"/>
          <w:szCs w:val="28"/>
          <w:lang w:val="en-US"/>
        </w:rPr>
        <w:t xml:space="preserve"> </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Рубан А.М.</w:t>
      </w:r>
      <w:r w:rsidR="00EC6391">
        <w:rPr>
          <w:sz w:val="28"/>
          <w:szCs w:val="28"/>
          <w:lang w:val="ru-RU"/>
        </w:rPr>
        <w:t xml:space="preserve"> </w:t>
      </w:r>
      <w:r w:rsidRPr="00A33A8D">
        <w:rPr>
          <w:sz w:val="28"/>
          <w:szCs w:val="28"/>
          <w:lang w:val="ru-RU"/>
        </w:rPr>
        <w:t>Роль природничих дисциплін у процесі професійної підготовки майбутніх медичних (фармацевтичних) працівників.</w:t>
      </w:r>
      <w:r w:rsidR="00EC6391">
        <w:rPr>
          <w:sz w:val="28"/>
          <w:szCs w:val="28"/>
          <w:lang w:val="ru-RU"/>
        </w:rPr>
        <w:t xml:space="preserve"> </w:t>
      </w:r>
      <w:r w:rsidRPr="00A33A8D">
        <w:rPr>
          <w:sz w:val="28"/>
          <w:szCs w:val="28"/>
          <w:lang w:val="ru-RU"/>
        </w:rPr>
        <w:t>Всеукраїнська науково-методична інтернет-конференція, присвячена Дню заснування закладу освіти, м.</w:t>
      </w:r>
      <w:r w:rsidRPr="00A33A8D">
        <w:rPr>
          <w:sz w:val="28"/>
          <w:szCs w:val="28"/>
          <w:lang w:val="en-US"/>
        </w:rPr>
        <w:t> </w:t>
      </w:r>
      <w:r w:rsidRPr="00A33A8D">
        <w:rPr>
          <w:sz w:val="28"/>
          <w:szCs w:val="28"/>
          <w:lang w:val="ru-RU"/>
        </w:rPr>
        <w:t xml:space="preserve">Черкаси, 15 жовтня 2019. / Черкаська медична академія; уклад.: І.Я. Губенко [та ін.]. </w:t>
      </w:r>
      <w:r w:rsidRPr="00A33A8D">
        <w:rPr>
          <w:sz w:val="28"/>
          <w:szCs w:val="28"/>
          <w:lang w:val="en-US"/>
        </w:rPr>
        <w:t xml:space="preserve">С.106 – 108. </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en-US"/>
        </w:rPr>
        <w:t>Федченко Ю. О. Сучасні аспекти викладання професійно-орієнтованих дисциплін студентам ЗВМ(Ф)О. Всеукраїнська науково-методична інтернет-конференції, присвячена Дню заснування закладу освіти, м. Черкаси, 15 жовтня 2019. / Черкаська медична академія; уклад.: І.Я. Губенко [та ін.]. С. 209 – 214.</w:t>
      </w:r>
      <w:r w:rsidR="00EC6391">
        <w:rPr>
          <w:sz w:val="28"/>
          <w:szCs w:val="28"/>
          <w:lang w:val="en-US"/>
        </w:rPr>
        <w:t xml:space="preserve"> </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 xml:space="preserve">Безвугляк О.А. Управління якістю освіти у закладах вищої освіти. Розвиток професіоналізму сучасного педагога в постнеокласичній парадигмі : матеріали Міжнародної науково-практичної конференції, м. Черкаси, 9-10 квітня 2019 / Черкаський національний університет імені Богдана Хмельницького. </w:t>
      </w:r>
      <w:r w:rsidRPr="00A33A8D">
        <w:rPr>
          <w:sz w:val="28"/>
          <w:szCs w:val="28"/>
          <w:lang w:val="en-US"/>
        </w:rPr>
        <w:t>С. 35-38.</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en-US"/>
        </w:rPr>
        <w:t xml:space="preserve">Безвугляк О.А. Медіаосвіта в системі підготовки майбутніх педагогічних працівників. </w:t>
      </w:r>
      <w:r w:rsidRPr="00A33A8D">
        <w:rPr>
          <w:sz w:val="28"/>
          <w:szCs w:val="28"/>
          <w:lang w:val="ru-RU"/>
        </w:rPr>
        <w:t>Світовий розвиток науки та техніки: збірник тез доповідей ХХХ</w:t>
      </w:r>
      <w:r w:rsidRPr="00A33A8D">
        <w:rPr>
          <w:sz w:val="28"/>
          <w:szCs w:val="28"/>
          <w:lang w:val="en-US"/>
        </w:rPr>
        <w:t>V</w:t>
      </w:r>
      <w:r w:rsidRPr="00A33A8D">
        <w:rPr>
          <w:sz w:val="28"/>
          <w:szCs w:val="28"/>
          <w:lang w:val="ru-RU"/>
        </w:rPr>
        <w:t>ІІ</w:t>
      </w:r>
      <w:r w:rsidRPr="00A33A8D">
        <w:rPr>
          <w:sz w:val="28"/>
          <w:szCs w:val="28"/>
          <w:lang w:val="en-US"/>
        </w:rPr>
        <w:t>I</w:t>
      </w:r>
      <w:r w:rsidRPr="00A33A8D">
        <w:rPr>
          <w:sz w:val="28"/>
          <w:szCs w:val="28"/>
          <w:lang w:val="ru-RU"/>
        </w:rPr>
        <w:t xml:space="preserve"> Міжнародної науково-практичної інтернет-конференції, м. Вінниця 23 грудня 2019. </w:t>
      </w:r>
      <w:r w:rsidRPr="00A33A8D">
        <w:rPr>
          <w:sz w:val="28"/>
          <w:szCs w:val="28"/>
          <w:lang w:val="en-US"/>
        </w:rPr>
        <w:t>Ч. 5. С.15-17.</w:t>
      </w:r>
      <w:r w:rsidR="00EC6391">
        <w:rPr>
          <w:sz w:val="28"/>
          <w:szCs w:val="28"/>
          <w:lang w:val="en-US"/>
        </w:rPr>
        <w:t xml:space="preserve"> </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en-US"/>
        </w:rPr>
        <w:t xml:space="preserve">Безвугляк О.А. Академічна доброчесність – дієвий інструмент забезпечення якості вищої освіти. </w:t>
      </w:r>
      <w:r w:rsidRPr="00A33A8D">
        <w:rPr>
          <w:sz w:val="28"/>
          <w:szCs w:val="28"/>
          <w:lang w:val="ru-RU"/>
        </w:rPr>
        <w:t xml:space="preserve">Сучасний вектор розвитку науки: збірник тез доповідей ХХХІХ Міжнародної науково-практичної інтернет-конференції, м. Вінниця 20 січня 2020. </w:t>
      </w:r>
      <w:r w:rsidRPr="00A33A8D">
        <w:rPr>
          <w:sz w:val="28"/>
          <w:szCs w:val="28"/>
          <w:lang w:val="en-US"/>
        </w:rPr>
        <w:t xml:space="preserve">Ч. 3. С. 16-19. </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lastRenderedPageBreak/>
        <w:t>Шапошникова В.М., Черепанова М.О. Інноваційні технології в процесі підготовки медичних фахівців. Всеукраїнська науково – методична інтернет- конференції, присвячена Дню заснування закладу освіти,</w:t>
      </w:r>
      <w:r w:rsidR="00EC6391">
        <w:rPr>
          <w:sz w:val="28"/>
          <w:szCs w:val="28"/>
          <w:lang w:val="ru-RU"/>
        </w:rPr>
        <w:t xml:space="preserve"> </w:t>
      </w:r>
      <w:r w:rsidRPr="00A33A8D">
        <w:rPr>
          <w:sz w:val="28"/>
          <w:szCs w:val="28"/>
          <w:lang w:val="ru-RU"/>
        </w:rPr>
        <w:t>м.</w:t>
      </w:r>
      <w:r w:rsidRPr="00A33A8D">
        <w:rPr>
          <w:sz w:val="28"/>
          <w:szCs w:val="28"/>
          <w:lang w:val="en-US"/>
        </w:rPr>
        <w:t> </w:t>
      </w:r>
      <w:r w:rsidRPr="00A33A8D">
        <w:rPr>
          <w:sz w:val="28"/>
          <w:szCs w:val="28"/>
          <w:lang w:val="ru-RU"/>
        </w:rPr>
        <w:t xml:space="preserve">Черкаси, 15 жовтня 2019. / Черкаська медична академія; уклад.: І.Я. Губенко [та ін.]. </w:t>
      </w:r>
      <w:r w:rsidRPr="00A33A8D">
        <w:rPr>
          <w:sz w:val="28"/>
          <w:szCs w:val="28"/>
          <w:lang w:val="en-US"/>
        </w:rPr>
        <w:t>Черкаси, 2019. С.179-183.</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en-US"/>
        </w:rPr>
        <w:t>Черепанова М.О., Сайфудінова Р.П. Інноваційні підходи до творчої індивідуальної діяльності студентів-медиків з метою формування соціальної активної особистості. SCINCE SOCIETI EDUCATION TOPICAL ISSUE SAND DEVELOPMENT PROSPECTS: збірник тез доповідей ІІІ Міжнародної науково-практичної конференції м. Харків, 17-18 лютого 2020. С. 257-261.</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en-US"/>
        </w:rPr>
        <w:t xml:space="preserve">Черепанова М.О., Сайфудінова Р.П. Особливості адаптації студентів-першокурсників. Весняні наукові читання-2020: збірник тез доповідей ХLІ Міжнародної інтернет-конференції», м. Вінниця, 10 березня 2020. С. 90. </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en-US"/>
        </w:rPr>
        <w:t>Черепанова М.О., Сайфудінова Р.П. Професійні компетентності та шляхи їх формування у процесі підготовки фармацевтів. DYNAMICS OF THE DEVELOPMENT OF WORLD SCIENCE: збірник тез доповідей VІІІ Міжнародна науково-практична інтернет-конференція м. Ванкувер, Канада, 15-17 квітня 2020. С.939-945.</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ru-RU"/>
        </w:rPr>
      </w:pPr>
      <w:r w:rsidRPr="00A33A8D">
        <w:rPr>
          <w:sz w:val="28"/>
          <w:szCs w:val="28"/>
          <w:lang w:val="ru-RU"/>
        </w:rPr>
        <w:t>Самойленко Т.І., Тимофеєва В.О.</w:t>
      </w:r>
      <w:r w:rsidR="00EC6391">
        <w:rPr>
          <w:sz w:val="28"/>
          <w:szCs w:val="28"/>
          <w:lang w:val="ru-RU"/>
        </w:rPr>
        <w:t xml:space="preserve"> </w:t>
      </w:r>
      <w:r w:rsidRPr="00A33A8D">
        <w:rPr>
          <w:sz w:val="28"/>
          <w:szCs w:val="28"/>
          <w:lang w:val="ru-RU"/>
        </w:rPr>
        <w:t>Професійне самовдосконалення, як основа формування високопрофесійних</w:t>
      </w:r>
      <w:r w:rsidR="00EC6391">
        <w:rPr>
          <w:sz w:val="28"/>
          <w:szCs w:val="28"/>
          <w:lang w:val="ru-RU"/>
        </w:rPr>
        <w:t xml:space="preserve"> </w:t>
      </w:r>
      <w:r w:rsidRPr="00A33A8D">
        <w:rPr>
          <w:sz w:val="28"/>
          <w:szCs w:val="28"/>
          <w:lang w:val="ru-RU"/>
        </w:rPr>
        <w:t>якостей медичного працівника. Наукові досягнення, відкриття та шляхи розвитку педагогічної науки: збірник тез доповідей Міжнародної науково-практичної конференції, Запоріжжя, 29-30 травня 2020 р. С.15-18.</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ru-RU"/>
        </w:rPr>
        <w:t>Тимофеєва В.О., Тимофеєв В.В. Вебінар, як форма безперервного підвищення кваліфікації викладачів. Всеукраїнська науково – методична інтернет-конференція, присвячена</w:t>
      </w:r>
      <w:r w:rsidR="00EC6391">
        <w:rPr>
          <w:sz w:val="28"/>
          <w:szCs w:val="28"/>
          <w:lang w:val="ru-RU"/>
        </w:rPr>
        <w:t xml:space="preserve"> </w:t>
      </w:r>
      <w:r w:rsidRPr="00A33A8D">
        <w:rPr>
          <w:sz w:val="28"/>
          <w:szCs w:val="28"/>
          <w:lang w:val="ru-RU"/>
        </w:rPr>
        <w:t>Дню заснування закладу освіти, м.</w:t>
      </w:r>
      <w:r w:rsidRPr="00A33A8D">
        <w:rPr>
          <w:sz w:val="28"/>
          <w:szCs w:val="28"/>
          <w:lang w:val="en-US"/>
        </w:rPr>
        <w:t> </w:t>
      </w:r>
      <w:r w:rsidRPr="00A33A8D">
        <w:rPr>
          <w:sz w:val="28"/>
          <w:szCs w:val="28"/>
          <w:lang w:val="ru-RU"/>
        </w:rPr>
        <w:t xml:space="preserve">Черкаси, 15 жовтня 2019 / Черкаська медична академія; уклад.: І.Я. Губенко [та ін.]. </w:t>
      </w:r>
      <w:r w:rsidRPr="00A33A8D">
        <w:rPr>
          <w:sz w:val="28"/>
          <w:szCs w:val="28"/>
          <w:lang w:val="en-US"/>
        </w:rPr>
        <w:t xml:space="preserve">Черкаси, 2019. С. 35-38. </w:t>
      </w:r>
    </w:p>
    <w:p w:rsidR="00A33A8D" w:rsidRPr="00A33A8D" w:rsidRDefault="00A33A8D" w:rsidP="007E00EC">
      <w:pPr>
        <w:pStyle w:val="rvps2"/>
        <w:numPr>
          <w:ilvl w:val="0"/>
          <w:numId w:val="77"/>
        </w:numPr>
        <w:shd w:val="clear" w:color="auto" w:fill="FFFFFF"/>
        <w:spacing w:before="0" w:beforeAutospacing="0" w:after="0" w:afterAutospacing="0"/>
        <w:ind w:left="0" w:firstLine="993"/>
        <w:jc w:val="both"/>
        <w:rPr>
          <w:sz w:val="28"/>
          <w:szCs w:val="28"/>
          <w:lang w:val="en-US"/>
        </w:rPr>
      </w:pPr>
      <w:r w:rsidRPr="00A33A8D">
        <w:rPr>
          <w:sz w:val="28"/>
          <w:szCs w:val="28"/>
          <w:lang w:val="en-US"/>
        </w:rPr>
        <w:t xml:space="preserve">Сухацька В.Ю., Шпорт В.А. Організація самостійної роботи студентів при вивченні соціально-гуманітарних дисциплін у вищому навчальному закладі. </w:t>
      </w:r>
      <w:r w:rsidRPr="00A33A8D">
        <w:rPr>
          <w:sz w:val="28"/>
          <w:szCs w:val="28"/>
          <w:lang w:val="ru-RU"/>
        </w:rPr>
        <w:t>Всеукраїнська науково-методична інтернет-конференція, присвячена Дню заснування закладу освіти, м.</w:t>
      </w:r>
      <w:r w:rsidRPr="00A33A8D">
        <w:rPr>
          <w:sz w:val="28"/>
          <w:szCs w:val="28"/>
          <w:lang w:val="en-US"/>
        </w:rPr>
        <w:t> </w:t>
      </w:r>
      <w:r w:rsidRPr="00A33A8D">
        <w:rPr>
          <w:sz w:val="28"/>
          <w:szCs w:val="28"/>
          <w:lang w:val="ru-RU"/>
        </w:rPr>
        <w:t xml:space="preserve">Черкаси, 15 жовтня 2019 / Черкаська медична академія; уклад.: І.Я. Губенко [та ін.]. </w:t>
      </w:r>
      <w:r w:rsidRPr="00A33A8D">
        <w:rPr>
          <w:sz w:val="28"/>
          <w:szCs w:val="28"/>
          <w:lang w:val="en-US"/>
        </w:rPr>
        <w:t>Черкаси, 2019. С. 284-287.</w:t>
      </w:r>
    </w:p>
    <w:bookmarkEnd w:id="9"/>
    <w:p w:rsidR="00A33A8D" w:rsidRPr="00A33A8D" w:rsidRDefault="00A33A8D" w:rsidP="00A33A8D">
      <w:pPr>
        <w:ind w:firstLine="709"/>
        <w:jc w:val="both"/>
        <w:rPr>
          <w:color w:val="FF0000"/>
          <w:sz w:val="28"/>
          <w:szCs w:val="28"/>
        </w:rPr>
      </w:pPr>
    </w:p>
    <w:p w:rsidR="00A33A8D" w:rsidRPr="00EC6391" w:rsidRDefault="00A33A8D" w:rsidP="00A33A8D">
      <w:pPr>
        <w:ind w:firstLine="709"/>
        <w:jc w:val="both"/>
        <w:rPr>
          <w:b/>
          <w:sz w:val="28"/>
          <w:szCs w:val="28"/>
        </w:rPr>
      </w:pPr>
      <w:r w:rsidRPr="00EC6391">
        <w:rPr>
          <w:b/>
          <w:sz w:val="28"/>
          <w:szCs w:val="28"/>
        </w:rPr>
        <w:t>Викладачами прорецензовано 1 навчальний посібник:</w:t>
      </w:r>
    </w:p>
    <w:p w:rsidR="00A33A8D" w:rsidRPr="00A33A8D" w:rsidRDefault="00A33A8D" w:rsidP="00A33A8D">
      <w:pPr>
        <w:ind w:firstLine="709"/>
        <w:jc w:val="both"/>
        <w:rPr>
          <w:sz w:val="28"/>
          <w:szCs w:val="28"/>
        </w:rPr>
      </w:pP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Снісар О. А., рецензування посібника «Медична хімія. Словник термінів» авторів Труфен Л. І., Перепелиці О. О., Братенка М. К.,</w:t>
      </w:r>
      <w:r w:rsidR="00EC6391">
        <w:rPr>
          <w:sz w:val="28"/>
          <w:szCs w:val="28"/>
        </w:rPr>
        <w:t xml:space="preserve"> </w:t>
      </w:r>
      <w:r w:rsidRPr="00A33A8D">
        <w:rPr>
          <w:sz w:val="28"/>
          <w:szCs w:val="28"/>
        </w:rPr>
        <w:t xml:space="preserve">Міщенчука В. В. </w:t>
      </w:r>
    </w:p>
    <w:p w:rsidR="00A33A8D" w:rsidRPr="00A33A8D" w:rsidRDefault="00A33A8D" w:rsidP="00A33A8D">
      <w:pPr>
        <w:ind w:firstLine="709"/>
        <w:jc w:val="both"/>
        <w:rPr>
          <w:color w:val="FF0000"/>
          <w:sz w:val="28"/>
          <w:szCs w:val="28"/>
        </w:rPr>
      </w:pPr>
    </w:p>
    <w:p w:rsidR="00A33A8D" w:rsidRPr="00EC6391" w:rsidRDefault="00A33A8D" w:rsidP="00A33A8D">
      <w:pPr>
        <w:ind w:firstLine="709"/>
        <w:jc w:val="both"/>
        <w:rPr>
          <w:b/>
          <w:sz w:val="28"/>
          <w:szCs w:val="28"/>
        </w:rPr>
      </w:pPr>
      <w:r w:rsidRPr="00EC6391">
        <w:rPr>
          <w:b/>
          <w:sz w:val="28"/>
          <w:szCs w:val="28"/>
        </w:rPr>
        <w:t>Викладачі навчального закладу брали участь у роботі 222 конференцій, конгрес</w:t>
      </w:r>
      <w:r w:rsidRPr="00EC6391">
        <w:rPr>
          <w:b/>
          <w:sz w:val="28"/>
          <w:szCs w:val="28"/>
          <w:lang w:val="ru-RU"/>
        </w:rPr>
        <w:t>ів</w:t>
      </w:r>
      <w:r w:rsidRPr="00EC6391">
        <w:rPr>
          <w:b/>
          <w:sz w:val="28"/>
          <w:szCs w:val="28"/>
        </w:rPr>
        <w:t>, нарад, семінарі</w:t>
      </w:r>
      <w:r w:rsidRPr="00EC6391">
        <w:rPr>
          <w:b/>
          <w:sz w:val="28"/>
          <w:szCs w:val="28"/>
          <w:lang w:val="ru-RU"/>
        </w:rPr>
        <w:t>в</w:t>
      </w:r>
      <w:r w:rsidRPr="00EC6391">
        <w:rPr>
          <w:b/>
          <w:sz w:val="28"/>
          <w:szCs w:val="28"/>
        </w:rPr>
        <w:t>, тренінг</w:t>
      </w:r>
      <w:r w:rsidRPr="00EC6391">
        <w:rPr>
          <w:b/>
          <w:sz w:val="28"/>
          <w:szCs w:val="28"/>
          <w:lang w:val="ru-RU"/>
        </w:rPr>
        <w:t>ів</w:t>
      </w:r>
      <w:r w:rsidRPr="00EC6391">
        <w:rPr>
          <w:b/>
          <w:sz w:val="28"/>
          <w:szCs w:val="28"/>
        </w:rPr>
        <w:t>:</w:t>
      </w:r>
    </w:p>
    <w:p w:rsidR="00A33A8D" w:rsidRPr="00A33A8D" w:rsidRDefault="00A33A8D" w:rsidP="00A33A8D">
      <w:pPr>
        <w:ind w:firstLine="709"/>
        <w:jc w:val="both"/>
        <w:rPr>
          <w:sz w:val="28"/>
          <w:szCs w:val="28"/>
        </w:rPr>
      </w:pP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lastRenderedPageBreak/>
        <w:t xml:space="preserve">Всеукраїнська науково-методична інтернет-конференція Черкаської медичної академії, присвячена Дню заснування закладу освіти (15 жовтня 2019 року, м. Черкаси). </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Національний цикл семінарів «Актуальні питання сімейної медицини в Україні» (м. Черкаси, 25 вересня 2019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Всеукраїнська науково-методична інтернет-конференція, присвячена Дню заснування закладу освіти / Черкаська медична академія(м. Черкаси, 15 жовтня 2019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Навчальний цикл семінарів «Медичні стандарти лікування внутрішніх хвороб у клінічній практиці сімейного лікаря» ( м. Черкаси, 26 вересня 2019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Науково-практичний семінар «Актуальні проблеми пульмонології та алергології – шляхи до терапевтичного успіху в умовах міждисциплінарних проблем (м. Київ 28.03.2020)</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International Congres From Birth tu maturity: Interdisciplinary approach in preserving huan health (Kyiv, 03.04.2020)</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Науково-практична конференція «Антибіотикорезистентність при лікуванні запальних захворювань ЛОР органів як міждисциплінарна проблема» Школа доказової медицини (м. Київ, 11</w:t>
      </w:r>
      <w:r w:rsidR="00EC6391">
        <w:rPr>
          <w:sz w:val="28"/>
          <w:szCs w:val="28"/>
        </w:rPr>
        <w:t xml:space="preserve"> </w:t>
      </w:r>
      <w:r w:rsidRPr="00A33A8D">
        <w:rPr>
          <w:sz w:val="28"/>
          <w:szCs w:val="28"/>
        </w:rPr>
        <w:t>квітня 2020);</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Науково-практична конференція «Функціональна діагностика серцево-судинних хвороб», ДУ «Інститутсерця МОЗ України» (м. Київ, 14.03.2020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ХХІІІ Міжнародна науковаі нтернет-конференції «Тенденції та перспективи розвитку науки і освіти в умовах глобалізації (м. Переяслав-Хмельницький, 28 лютого 2019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Регіональний науково-практичний семінар «Безперервний професійний розвиток сімейного лікаря та педіатра» за темою «Сучасна діагностика, лікування та профілактика поширених інфекційних та неінфекційних хвороб дитячого віку» (м. Черкаси, 31.03 2020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IVВсеукраїнська науково-практична конференція курсантів і студентів «Організаційно-управлінське та економіко-правове забезпечення діяльності Єдиної державної системи цивільного захисту (ЄДСЦЗ)» /ЧІПБ ім. ГероївЧорнобиля НУЦЗ України (м. Черкаси, 22 березня 2020 )</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89-а Науково-практична конференція студенів та молодих вчених «Інновації в медицині» / ДВНЗ Івано-Франківський Національний медичний університет, (м. Івано-Франківськ, квітень 2020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VII Міжнародний медико-фармацевтичний конгресс студентів і молодих учених BIMCO 2020. / БДМУ (м. Чернівці,7-10.04.2020)</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 xml:space="preserve">VIII Міжнародна. науково-практична конференція «Психолого-педагогічний супровід професійної підготовки та підвищення кваліфікації фахівців в умовах трансформації освіти»(м. Київ, 24 травня 2019 р.). </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Всеукраїнська науково-практична конференція для лікарів «Мистецтво лікування» (післядипломний курс професійного вдосконалення( м. Черкаси, 12 вересня 2019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Всеукраїнська науково-практична онлайн конференція для лікарів «Мистецтво лікування»:післядипломний курс професійного вдосконалення (м. Суми, 2-3 квітня 2020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lastRenderedPageBreak/>
        <w:t>V Всеукраїнська науково-практична конференція «Організаційно-управлінське та економіко-правове забезпечення діяльності єдиної державної системи цивільного захисту (ЄДСЦЗ)» (м. Черкаси, 12 березня 2020)</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IV International Scientificand Practical Conference “Eurasian Scientific Congress”, Barselona, 19-21 April 2020 (24 Hoursof Participation).</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Всеукраїнська науково-практична онлайн конференція для лікарів «Мистецтво лікування»: післядипломний курс професійного вдосконалення (м.Черкаси, 28-29 квітня 2020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Обласна науково-практична конференція «Інтегрований підхід до безперервного професійного розвитку фахівців первинної медико-санітарної допомоги» (м. Черкаси 20.02.2020р.)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Навчальні семінари з впровадження в медичну практику «Європейських протоколів діагностики та лікування захворювань у дітей» ( м. Черкаси, 3 вересня 2019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Навчальний семінар «Впровадження в медичну практику протоколів діагностики та лікування захворювань органів травлення у дітей» (м. Черкаси, 3 вересня 2019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Тренінг-програма (практичнінавички з профілактики, скринінгу, діагностики та лікування хронічних неінфекційних захворювань) (м. Черкаси, 12 вересня 2019 р. )</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Тренінг-практикум «Імплементація міжнародних протоколів у педіатричну практику»( м. Черкаси, 3 жовтня 2019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 xml:space="preserve">Школа фізичної та реабілітаційної медицини (м. Немирів, 17-18 жовтня 2019 р.). </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Навчальний тренінг «Впровадження міжнародних стандартів діагностики та лікування дітей з алергічними захворюваннями» (м.Черкаси, 25 лютого 2020)</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8.Вебінар: «Безпечна лапароскопічна холецистектомія» (11.06.2020 - 12.06.2020.)</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Всеукраїнська науково-практична онлайн конференція для лікарів "Мистецтво Лікування: післядипломний курс професійного вдосконалення" (м. Херсон 9-10 квітня 2020р.)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Всеукраїнська науково-практична конференція для лікарів "Мистецтво Лікування: післядипломний курс професійного вдосконалення" (м. Черкаси 28-29 квітня 2020р.)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Всеукраїнська науково-практична конференція для лікарів "Мистецтво Лікування: післядипломний курс професійного вдосконалення" (м. Полтава 14-15 травня 2020р.)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Всеукраїнська науково-практична онлайн конференція для лікарів "Мистецтво Лікування: післядипломний курс професійного вдосконалення" (м. Львів 21-22 травня 2020р. )</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Всеукраїнська науково-практична онлайн конференція для лікарів "Мистецтво Лікування: післядипломний курс професійного вдосконалення"(м. Луцьк 11 червня 2020р. )</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lastRenderedPageBreak/>
        <w:t xml:space="preserve">Обласна науково-практична конференція «Інтегрований підхід до безперервного професійного розвитку фахівців первинної медико-санітарної допомоги» ( м.Черкаси, 20 лютого 2020) </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Навчальнісемінари з впровадження в медичну практику «Європейських протоколів діагностики та лікування захворювань у дітей» (м. Черкаси, 3 вересня 2019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 xml:space="preserve">Навчальний семінар «Впровадження в медичну практику протоколів діагностики та лікування захворювань органів травлення у дітей» ( м. Черкаси, 3 вересня 2019 р.) </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Тренінг-програма (практичнінавички з профілактики, скринінгу, діагностики та лікування хронічних неінфекційних захворювань ( м. Черкаси, 12 вересня 2019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 xml:space="preserve">Тренінг-практикум «Імплементація міжнародних протоколів у педіатричну практику» (м. Черкаси, 3 жовтня 2019 р.) </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Навчальний тренінг «Впровадження міжнародних стандартів діагностики та лікування дітей з алергічними захворюваннями»(м.Черкаси, 25 лютого 2020)</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Вебінар: «Безпечна лапароскопічна холецистектомія» (11.06. - 12.06.2020)</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Конференція «Актуальні проблеми медсестринської освіти» (21 лютого 2020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Обласна науково-практична конференція «Інтегрований підхід до безперервного професійного розвитку фахівця первинної медико-санітарної допомоги» (м. Черкаси, 20 лютого 2020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VI Міжнародна науково-практична конференція «Актуальні проблеми сучасної освіти та науки в контексті євроінтеграційного поступу», присвячена 20-ти річчю інституту.( м. Луцьк, 21-22 травня 2020 року)</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Всеукраїнська науково-практична internet-конференція з міжнародною участю «Трансформаційні процеси в підготовці сучасного медичного та фармацевтичного працівника». (м. Рівне, 26-27 березня 2020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П’ята Всеукраїнська мультидисциплінарна конференція «Чорноморські наукові студії» ( м. Одеса, 17 травня 2019.)</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ІV Міжнародна наукова конференція «Лікарські рослини та перспективи досліджень», присвячена 140-річчю з дня народження П.І. Гавсевича (с. Березоточа, Лубенський р-н, Полтавська обл., 13-14 червня</w:t>
      </w:r>
      <w:r w:rsidR="00EC6391">
        <w:rPr>
          <w:sz w:val="28"/>
          <w:szCs w:val="28"/>
        </w:rPr>
        <w:t xml:space="preserve"> </w:t>
      </w:r>
      <w:r w:rsidRPr="00A33A8D">
        <w:rPr>
          <w:sz w:val="28"/>
          <w:szCs w:val="28"/>
        </w:rPr>
        <w:t>2019.)</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II Міжнародна наукова конференція, присвячена 210-річниці від дня народження Чарльза Дарвіна «Етноботанічні традиції в агрономії, фармації та садовому дизайні» (м. Умань,3–6 липня 2019 року).</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II Міжнародна науково-практична конференція «Priority</w:t>
      </w:r>
      <w:r w:rsidR="00EC6391">
        <w:rPr>
          <w:sz w:val="28"/>
          <w:szCs w:val="28"/>
        </w:rPr>
        <w:t xml:space="preserve"> </w:t>
      </w:r>
      <w:r w:rsidRPr="00A33A8D">
        <w:rPr>
          <w:sz w:val="28"/>
          <w:szCs w:val="28"/>
        </w:rPr>
        <w:t>Directions of SCIENCE Development» Секція Сільськогосподарські науки (м. Львів, 26-28 листопада 2019 року)</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ІІІ Міжнародна науково-практична конференція “Science, Society, Education: Topical Issues and Development Prospects” (м. Харків, 17-18 лютого 2020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lastRenderedPageBreak/>
        <w:t>VI Міжнародна науково-практична конференція «Актуальні проблеми сучасної освіти та науки в контексті євроінтеграційного поступу», присвячена 20-ти річчю інституту (м. Луцьк, 21–22 травня 2020 року)</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VIІ Міжнародна науково-практична конференція “Science, Society, Education: Topical Issues and Development Prospects (м. Харків, 7-9червня, 2020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V Міжнародна науково-практична конференція «Priority Directions of Science DevelopmenT» (м. Львів, 2-3 березня 2020 року.)</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VIII Міжнародна науково-практична конференція «Perspectives of World Science and Education» (м. Осака, Японія, 22-24 квітня 2020 року)</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Міжнародна науково-практична конференція «Психологія і педагогіка як науки становлення і розвитку сучасної особистості» (Влоцлавек, Республіка Польща, 27-28 грудня 2019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ІХ Міжнародна науково-практична конференція «Perspectives of world science and education». (Осака, Японія, 20 – 22 травня 2020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І Міжнародна науково-практична конференція «Innovative development of science and education». (Афіни, Греція, 29 – 31 березня 2020 року.)</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Регіональний науково-практичний семінар «Безперервний професійний розвиток сімейного лікаря та педіатра» за темою «Проблемні питання діагностики, лікування та профілактики інфекційних та неінфекційних хвороб дитячого віку» (м. Черкаси, 23.03.2019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Обласна науково-практична конференція «Інтегрований підхід до безперервного професійного розвитку фахівців первинної медико-санітарної допомоги»(м. Черкаси, 20 лютого 2020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Всеукраїнський форум «Розвиток медсестринства в контексті змін системи охорони здоров’я», (м. Київ, 7.06.2019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Навчальний семінар з впровадження в медичну практику Європейських протоколів діагностики та лікування захворювань у дітей (22.03.2019р.)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Тренінг-практикум «Імплементація міжнародних протоколів у педіатричну практику» (м. Черкаси, 3.10.2019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Тренінг з оволодіння практичними навичками «Підтримка життя» під час науково-практичної конференції «Медичні стандарти лікування внутрішніх хвороб у клінічній практиці сімейного лікаря» (м. Черкаси, 25.09.2019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Навчальний цикл семінарів онлайн «Медичні стандарти лікування внутрішніх хвороб у клінічній практиці сімейного лікаря» (25.09.2019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Training online «Implementation of International protocols in pediatric practice» (3.10.2019.)</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Тренінг-програма онлайн (практичні навички з профілактики, скринінгу, діагностики та лікування хронічних неінфекційних захворювань) (12.09.2019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Науково-практична школа-семінар з онлайн-трансляцією «Здоров’я нації в ХХІ столітті» (м. Одеса, 29.04.2020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Всеукраїнська науково-практична онлайн конференція для лікарів «Мистецтво лікування», післядипломний курс професійного вдосконалення (2.04-3.04.2020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lastRenderedPageBreak/>
        <w:t>Всеукраїнська науково-практична онлайн конференція для лікарів «Мистецтво лікування», післядипломний курс професійного вдосконалення (28.04-29.04.2020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International Congress «Pandemic STOP» (24.04-26.04.2020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Навчальний цикл семінарів «Медичні стандарти лікування внутрішніх хвороб у клінічній практиці сімейного лікаря» (Черкаси, 25 вересня 2019 року.)</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Практичний семінар «Сучасні погляди на запалення. Терапія запальних захворювань дихальної системи» (Черкаси, 5 грудня 2019 року.)</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Обласна науково-практична конференція «Інтегрований підхід до безперервного професійного розвитку фахівців первинної медико-санітарної допомоги» (Черкаси, 20 лютого 2020 року.)</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Науково практичний семінар «Актуальні проблеми пульмонології та алергології – шляхи до терапевтичного успіху в умовах міждисциплінарних проблем» (Київ, 28 березня 2020 року)</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Вебінар «Основи біорегуляційної терапії. Базовий квартет препаратів ТМ Нееl» (1 квітня 2020 року )</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Міжнародний конгрес з онлайн-трансляцією «Від народження до зрілості: міждисциплінарний підхід в збереженні здоров’я людини» (Київ, 3-5 квітня 2020 року)</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Вебінар «Ускладнення ГРВІ та грипу з боку нижніх дихальних шляхів і шлунково-кишкового тракту»( 8 квітня 2020 року)</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Тематичне навчання за дистанційною формою на семінарі «Безперервний професійний розвиток сімейного лікаря та педіатра» за темою «Сучасні стандарти діагностики, лікування та профілактики поширених інфекційних та неінфекційних хвороб дитячого віку»:(11 квітня 2020 року)</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Симуляційний тренінг «Алгоритм дій лікаря в умовах епідемії COVID-19» (Київ, 11 квітня 2020 року)</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Науково-практична конференція онлайн «Школа доказової медицини» на тему «Антибіотикорезистентність при лікуванні запальних захворювань ЛОР органів як міждисциплінарна проблема»(11 квітня 2020 року)</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Всеукраїнська фахова школа респіраторної медицини «Здорове дихання» (Київ, 24 квітня 2020 року)</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Всеукраїнський семінар з онлайн-трансляцією «Актуальні питання виявлення та лікування алергічних захворювань» (Київ, 14 травня 2020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Міжнародна науково-практична конференція</w:t>
      </w:r>
      <w:bookmarkStart w:id="11" w:name="_GoBack11"/>
      <w:bookmarkEnd w:id="11"/>
      <w:r w:rsidRPr="00A33A8D">
        <w:rPr>
          <w:sz w:val="28"/>
          <w:szCs w:val="28"/>
        </w:rPr>
        <w:t xml:space="preserve"> на тему: «Наукові досягнення, відкриття та шляхи розвитку педагогічної науки»</w:t>
      </w:r>
      <w:r w:rsidR="00EC6391">
        <w:rPr>
          <w:sz w:val="28"/>
          <w:szCs w:val="28"/>
        </w:rPr>
        <w:t xml:space="preserve"> </w:t>
      </w:r>
      <w:r w:rsidRPr="00A33A8D">
        <w:rPr>
          <w:sz w:val="28"/>
          <w:szCs w:val="28"/>
        </w:rPr>
        <w:t>(м. Запоріжжя, 29-30 траня 2020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Науково-практична конференція «Українська держава: витоки та шляхи історичного розвитку»: ХІ Всеукраїнські історичні читанняя ( Черкаси, 19 вересня 2019р.)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Другий Черкаський історіографічний симпозіум. Всеукраїнська науково-практична конференція з міжнародною участю ( Черкаси, 29-30 жовтня 2019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Всеукраїнська науково-практична конференція. Передвоєнна політична криза і початок Другої світової війни. (Черкаси, 27 вересня 2019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lastRenderedPageBreak/>
        <w:t>Практичний методичний семінар від Cambridge University Press «Teacher Training Day from Dinternal</w:t>
      </w:r>
      <w:r w:rsidR="00EC6391">
        <w:rPr>
          <w:sz w:val="28"/>
          <w:szCs w:val="28"/>
        </w:rPr>
        <w:t xml:space="preserve"> </w:t>
      </w:r>
      <w:r w:rsidRPr="00A33A8D">
        <w:rPr>
          <w:sz w:val="28"/>
          <w:szCs w:val="28"/>
        </w:rPr>
        <w:t>Education» (м. Черкаси, 27.08.19 р. )</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Семінар ТОВ « На Урок»: «Викладання іноземної мови в умовах дистанційного та онлайн-навчання» за напрямами «ІКТ», «Предметне навчання»</w:t>
      </w:r>
      <w:r w:rsidR="00EC6391">
        <w:rPr>
          <w:sz w:val="28"/>
          <w:szCs w:val="28"/>
        </w:rPr>
        <w:t xml:space="preserve"> </w:t>
      </w:r>
      <w:r w:rsidRPr="00A33A8D">
        <w:rPr>
          <w:sz w:val="28"/>
          <w:szCs w:val="28"/>
        </w:rPr>
        <w:t>(2020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Інтернет-конференція ТОВ «На Урок» «Мислення логічне, креативне, критичне» за напрямами «Критичне мислення», «Креативне мислення», «Практичні прийоми (11 квітня 2020)</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Всеукраїнська науково-практична конференція для лікарів «Мистецтво лікування», післядипломний курс професійного вдосконалення, м.Черкаси, 12 вересня 2019 року;</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Medical standards of treatment intern al diseasesin the clinical practice of family doctor, Cherkasy, Ukraine, 25.09.2019;</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 xml:space="preserve">Навчальний цикл семінарів «Медичні стандарти лікування внутрішніх хвороб у клінічній практиці сімейного лікаря», м. Черкаси, 25 вересня 2019 року; </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Конференція «Сучасні досягнення науки в медичній практиці», м. Київ, 01-03 жовтня 2019 року;</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Європейська школа медсестринства, «Стандартизація сестринського процесу надання медичної допомоги пацієнтам з інсультом», м. Київ, 31.10.2019 року.</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Очно-дистанційний семінар з елементами тренінгу: «Педагогічні технології інклюзивного навчання», м. Черкаси, 06.11.2019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Навчальний тренінг «Впровадження міжнародних стандартів діагностики та лікування дітей з алергічними захворюваннями», м. Черкаси, 29.11.2019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Обласна науково-практична конференція «Інтегрований підхід до безперервного професійного розвитку фахівців ПМСД», м. Черкаси, 20.02.2020 року.</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Симуляційний тренінг з оволодінням практичними навичками «Підтримка життя» під час науково-практичної конференції «Медичні стандарти лікування внутрішніх хвороб у клінічній практиці сімейного лікаря» (25.09.2020 року)</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Вебінар «Як провести сесію онлайн» від Проект сприяння академічній доброчесності в Україні SAIUP , платформа Zoom</w:t>
      </w:r>
      <w:r w:rsidR="00EC6391">
        <w:rPr>
          <w:sz w:val="28"/>
          <w:szCs w:val="28"/>
        </w:rPr>
        <w:t xml:space="preserve"> </w:t>
      </w:r>
      <w:r w:rsidRPr="00A33A8D">
        <w:rPr>
          <w:sz w:val="28"/>
          <w:szCs w:val="28"/>
        </w:rPr>
        <w:t>5 травня 2020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Вебінар «Мультидисциплінарний підхід в практиці лікаря в період пандемії, Україна-Молодова-Білорусь», 03.06.2020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Науково-практичний семінар «Актуальні питання пульмонології та алергології. Шляхи до терапевтичного успіху в умовах міждисциплінарних проблем, 28 березня 2020.р.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 xml:space="preserve">Науково-практичний семінар «Основи діагностики в пульмонології, техніка спірометрії», 28 березня 2020р. </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Всеукраїнська науково-практична онлайн-конференція для лікарів «Мистецтво лікування, післядипломний курс професійного вдосконалення», 2-3 квітня 2020р.м. Київ.</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lastRenderedPageBreak/>
        <w:t>І Міжнародний конгрес «Від народження до зрілості: міждисциплінарний підхід в збереженні здоров’я людини», 3-5 квітня 2020р м.Черкаси.</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I International Congress From Birth to maturity: Interdosciplinary approach in preserving human health ,03.04- 05.04.Kyiv)</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Особливості дитячого віку. Серцево-судинна патологія в позиції доказової медицини, 5 квітня 2020р.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Вебінар «Ускладнення ГРВІ та грипу з боку нижніх дихальних шляхів і шлунково-кишкового тракту», 8 квітня 2020 м.Черкаси.</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Регіональний науково-практичний семінар «Безперервний професійний розвиток сімейного лікаря та педіатра», 11 квітня 2020р, м.Черкаси.</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Антикризовий національний онлайн-EdCamp 2020: «Школа зараз, у світі, і після», 13-17 квітня, Україна.</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Міжрегіональний вебінар «Нові біомаркери розвитку тяжких ускладнень</w:t>
      </w:r>
      <w:r w:rsidR="00EC6391">
        <w:rPr>
          <w:sz w:val="28"/>
          <w:szCs w:val="28"/>
        </w:rPr>
        <w:t xml:space="preserve"> </w:t>
      </w:r>
      <w:r w:rsidRPr="00A33A8D">
        <w:rPr>
          <w:sz w:val="28"/>
          <w:szCs w:val="28"/>
        </w:rPr>
        <w:t>перебігу COVID-19: роль печінки у розвитку поліорганної патології» ,17 квітня 2020р.м.Київ.</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 xml:space="preserve">Тренінг-програма онлайн «Мистецтво лікування: </w:t>
      </w:r>
      <w:r w:rsidRPr="00A33A8D">
        <w:rPr>
          <w:bCs/>
          <w:sz w:val="28"/>
          <w:szCs w:val="28"/>
        </w:rPr>
        <w:t>післядипломний курс професійного вдосконалення</w:t>
      </w:r>
      <w:r w:rsidRPr="00A33A8D">
        <w:rPr>
          <w:sz w:val="28"/>
          <w:szCs w:val="28"/>
        </w:rPr>
        <w:t>», 28-29 квітня, м. Черкаси)</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Вебінар: «Сучасні можливості лікування мігрені: Про що треба пам’ятати»,</w:t>
      </w:r>
      <w:r w:rsidR="00EC6391">
        <w:rPr>
          <w:sz w:val="28"/>
          <w:szCs w:val="28"/>
        </w:rPr>
        <w:t xml:space="preserve"> </w:t>
      </w:r>
      <w:r w:rsidRPr="00A33A8D">
        <w:rPr>
          <w:sz w:val="28"/>
          <w:szCs w:val="28"/>
        </w:rPr>
        <w:t>13 травня 2020р.м.Київ)</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Науково-практична конференція МОЗ України «Актуальні питання виявлення і лікування алергічних захворювань»,14 травня 2020р. м.Київ)</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Вебінар : «Шизофренія ламає долі. Це можливо змінити.», 19 травня 2020р. м.Київ)</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Навчальний цикл семінарів «Медичні стандарти лікування внутрішніх хвороб у клінічній практиці сімейного лікаря», м. Черкаси, 25 вересня 2019 р.</w:t>
      </w:r>
      <w:r w:rsidR="00EC6391">
        <w:rPr>
          <w:sz w:val="28"/>
          <w:szCs w:val="28"/>
        </w:rPr>
        <w:t xml:space="preserve"> </w:t>
      </w:r>
      <w:r w:rsidRPr="00A33A8D">
        <w:rPr>
          <w:sz w:val="28"/>
          <w:szCs w:val="28"/>
        </w:rPr>
        <w:t>-</w:t>
      </w:r>
      <w:r w:rsidR="00EC6391">
        <w:rPr>
          <w:sz w:val="28"/>
          <w:szCs w:val="28"/>
        </w:rPr>
        <w:t xml:space="preserve"> </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Робота Української школи медсестринсва,. м. Київ, 17 січня 2020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 xml:space="preserve"> Обласна науково-практична конференція «Інтегрований підхід до безперервного професійного розвитку фахівців первинної медико-санітарної допомоги», м. Черкаси, 20 лютого 2020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 xml:space="preserve"> Всеукраїнська науково-практична конференція «Актуальні проблеми пульмонології та алергології – шляхи до терапевтичного успіху в умовах міждисциплінарних проблем», м. Запоріжжя, 11 квітня 2020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 xml:space="preserve"> Всеукраїнська науково-практична конференція для лікарів «Мистецтво лікування» післядипломний курс професійного вдосконалення, м. Черкаси, 28-29 квітня 2020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Науково-практична школа-семінар «Клінічні рекомендації в загальній практиці сімейного лікаря, терапевта», Київ-Черкаси. 19 травня 2020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 xml:space="preserve"> Всеукраїнський науково-практичний семінар «Сучасна практика та нові горизонти сімейної медицини», 30 травня, 2020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Тренінг – програма онлайн «Мистецтво. Лікування:післядипломний курс професійного вдосконалення», м. Полтава,</w:t>
      </w:r>
      <w:r w:rsidR="00EC6391">
        <w:rPr>
          <w:sz w:val="28"/>
          <w:szCs w:val="28"/>
        </w:rPr>
        <w:t xml:space="preserve"> </w:t>
      </w:r>
      <w:r w:rsidRPr="00A33A8D">
        <w:rPr>
          <w:sz w:val="28"/>
          <w:szCs w:val="28"/>
        </w:rPr>
        <w:t>14-15 травня 2020р.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V Всеукраїнська науко во-практична конференція «Організаційно-управлінське та економіко-правове забезпечення діяльності Єдиної державної системи цивільного захисту (ЄДСЦЗ)», м. Черкаси, 12. березня 2020 р.; Черкаський інститут пожежної безпеки імені Героїв Чорнобиля НУЦЗ України</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lastRenderedPageBreak/>
        <w:t>Тренінг“Teacher Training Day for Dinternal Education, 28 серпня 2019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Вебінар «Організація позашкільних та онлайн-проектів з іноземної мови в умовах дистанційного та офлайн навчання»,</w:t>
      </w:r>
      <w:r w:rsidR="00EC6391">
        <w:rPr>
          <w:sz w:val="28"/>
          <w:szCs w:val="28"/>
        </w:rPr>
        <w:t xml:space="preserve"> </w:t>
      </w:r>
      <w:r w:rsidRPr="00A33A8D">
        <w:rPr>
          <w:sz w:val="28"/>
          <w:szCs w:val="28"/>
        </w:rPr>
        <w:t xml:space="preserve">07 травня 20 р. </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Тренінг «Basic Life Support» м. Черкаси, 09 листопада 2019р.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ІV Міжнародна науково-практична конференція «Потенціал сучасної науки», м. Київ, 10-11 грудня 2019р.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ІІ Науково-практична конференція «Реформування та розвиток гуманітарних та природничих наук», м. Полтава 22-23 травня 2020р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Міжнародна наукова інтернет-конференція на тему: «Актуальні проблеми фізичної культури, спорту і здоров’я», м. Черкаси, 27-28 травня 2020р.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Міжнародна науково-практична конференція «Психологія та педагогіка: сучасні методики та інновації, досвід практичного застосування», м. Львів, 25-26 жовтня 2019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Міжнародна науково-практична конференція «Тенденції розвитку психології та педагогіки», м. Київ, 1-2 листопада 2019р.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 xml:space="preserve"> Міжнародна науково-практична конференція «Охорона та захист здоров′я людини в умовах сьогодення». м. Київ, 1-2 листопада: 2019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Міжнародна науково-практична конференція «Актуальні проблеми психології та педагогіки»</w:t>
      </w:r>
      <w:r w:rsidR="00EC6391">
        <w:rPr>
          <w:sz w:val="28"/>
          <w:szCs w:val="28"/>
        </w:rPr>
        <w:t xml:space="preserve"> </w:t>
      </w:r>
      <w:r w:rsidRPr="00A33A8D">
        <w:rPr>
          <w:sz w:val="28"/>
          <w:szCs w:val="28"/>
        </w:rPr>
        <w:t>Харків, 8-9 листопада 2019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Міжнародна науково-практична конференція «Педагогіка та психологія: сучасний стан розвитку наукових досліджень та перспективи» .м. Запоріжжя, 15-16 листопада 2019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V Міжнародна науково-практична конференція: «Теорія і практика сучасної науки»,</w:t>
      </w:r>
      <w:r w:rsidR="00EC6391">
        <w:rPr>
          <w:sz w:val="28"/>
          <w:szCs w:val="28"/>
        </w:rPr>
        <w:t xml:space="preserve"> </w:t>
      </w:r>
      <w:r w:rsidRPr="00A33A8D">
        <w:rPr>
          <w:sz w:val="28"/>
          <w:szCs w:val="28"/>
        </w:rPr>
        <w:t>м. Київ, 27-28 червня 2020 року</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Всеукраїнської науково-практичної internet-конференції з міжнародною участю «Трансформаційні процеси в підготовці сучасного медичного та фармацевтичного працівника», м. Рівне,</w:t>
      </w:r>
      <w:r w:rsidR="00EC6391">
        <w:rPr>
          <w:sz w:val="28"/>
          <w:szCs w:val="28"/>
        </w:rPr>
        <w:t xml:space="preserve"> </w:t>
      </w:r>
      <w:r w:rsidRPr="00A33A8D">
        <w:rPr>
          <w:sz w:val="28"/>
          <w:szCs w:val="28"/>
        </w:rPr>
        <w:t xml:space="preserve">26 – 27 березня 2020 року </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Міжнародна науково-практична конференція «Актуальні питання педагогіки та психології: наукові дискусії», м. Харків, 11-12 жовтня 2019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 xml:space="preserve">Навчальний тренінг «Впровадження Європейських протоколів в педіатричну практику. Гастроентерологія», м. Черкаси, 03.09.19 року, </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Всеукраїнська науково-практична конференція онлайн тренінг-програма для лікарів «Мистецтво Лікування: післядипломний курс професійного вдосконалення», м. Кривий Ріг, 5 грудня 2019 р. / або м. Одеса, 30 червня-1 липня 2020 р. (в звіті Прокопенко)</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Тренінг – програма: практичні навички з профілактики, скринінгу, діагностики, та лікування хронічних неінфекційних захворювань, м. Черкаси, 12 вересня 2019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Навчальний тренінг «Впровадження міжнародних стандартів діагностики та лікування дітей з алергічними захворюваннями», м. Черкаси, 29 листопада 2019 р.</w:t>
      </w:r>
    </w:p>
    <w:p w:rsidR="00A33A8D" w:rsidRPr="00A33A8D" w:rsidRDefault="00A33A8D" w:rsidP="007E00EC">
      <w:pPr>
        <w:numPr>
          <w:ilvl w:val="0"/>
          <w:numId w:val="42"/>
        </w:numPr>
        <w:tabs>
          <w:tab w:val="left" w:pos="993"/>
          <w:tab w:val="num" w:pos="1440"/>
        </w:tabs>
        <w:ind w:left="0" w:firstLine="709"/>
        <w:contextualSpacing/>
        <w:jc w:val="both"/>
        <w:rPr>
          <w:sz w:val="28"/>
          <w:szCs w:val="28"/>
        </w:rPr>
      </w:pPr>
      <w:r w:rsidRPr="00A33A8D">
        <w:rPr>
          <w:sz w:val="28"/>
          <w:szCs w:val="28"/>
        </w:rPr>
        <w:t>Тренінг-програма «Імплементація міжнародних протоколів у</w:t>
      </w:r>
      <w:r w:rsidR="00EC6391">
        <w:rPr>
          <w:sz w:val="28"/>
          <w:szCs w:val="28"/>
        </w:rPr>
        <w:t xml:space="preserve"> </w:t>
      </w:r>
      <w:r w:rsidRPr="00A33A8D">
        <w:rPr>
          <w:sz w:val="28"/>
          <w:szCs w:val="28"/>
        </w:rPr>
        <w:t>педіатричну практику», м. Черкаси, 03 жовтня 2019)</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Науково- практична конференція «Жінка та гормональні ритми її здоров’я, м. Черкаси, 01 листопада 2019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lastRenderedPageBreak/>
        <w:t>Науково-практична конференція «Інтегрований підхід до безперервного професійного розвитку фахівців первинної медико –санітарної допомоги.», м. Черкаси, 20 лютого 2020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Тренінг – програма онлайн : Практичні навички з профілактики, скринінгу, діагностики та лікування хронічних неінфекційних захворювань, м. Харків, 20-21 березня 2020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Фахова школа онлайн «Академія сімейного лікаря», м. Черкаси, 14 травня</w:t>
      </w:r>
      <w:r w:rsidR="00EC6391">
        <w:rPr>
          <w:sz w:val="28"/>
          <w:szCs w:val="28"/>
        </w:rPr>
        <w:t xml:space="preserve"> </w:t>
      </w:r>
      <w:r w:rsidRPr="00A33A8D">
        <w:rPr>
          <w:sz w:val="28"/>
          <w:szCs w:val="28"/>
        </w:rPr>
        <w:t>2020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Тематичне навчання за дистанційною формою семінарі « Безперервний професійний розвиток сімейного лікаря та педіатра» за темою « Сучасні стандарти діагностики, лікування та профілактика поширених інфекційних та не інфекційних хвороб дитячого віку», 11.04 .2020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Онлайн конференція «Клінічні рекомендації в практиці лікаря акушера-гінеколога» , 20.05. 2020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Онлайн конференція «Невідкладні стани в</w:t>
      </w:r>
      <w:r w:rsidR="00EC6391">
        <w:rPr>
          <w:sz w:val="28"/>
          <w:szCs w:val="28"/>
        </w:rPr>
        <w:t xml:space="preserve"> </w:t>
      </w:r>
      <w:r w:rsidRPr="00A33A8D">
        <w:rPr>
          <w:sz w:val="28"/>
          <w:szCs w:val="28"/>
        </w:rPr>
        <w:t>акушерстві і гінекології: передбачити, профілактувати », 11.06. 2020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Онлайн конференція «Професійний розвиток лікаря акушера-гінеколога під час пандемії», 16.06. 2020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Обласна наукова-практична конференція «Інтегрований підхід до безперервного професійного розвитку фахівців первинної медико-санітарної допомоги», м. Черкаси, 20.02.2020.</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Вебінари Всеукраїнської Інтернет-конференції «Педагогічний Stand</w:t>
      </w:r>
      <w:r w:rsidR="00EC6391">
        <w:rPr>
          <w:sz w:val="28"/>
          <w:szCs w:val="28"/>
        </w:rPr>
        <w:t xml:space="preserve"> </w:t>
      </w:r>
      <w:r w:rsidRPr="00A33A8D">
        <w:rPr>
          <w:sz w:val="28"/>
          <w:szCs w:val="28"/>
        </w:rPr>
        <w:t>Up» 25 червеня 2019 року.</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Вебінар за темою: «Нові можливості та підходи до вивчення математики з Teacher Desmos»</w:t>
      </w:r>
      <w:r w:rsidR="00EC6391">
        <w:rPr>
          <w:sz w:val="28"/>
          <w:szCs w:val="28"/>
        </w:rPr>
        <w:t xml:space="preserve"> </w:t>
      </w:r>
      <w:r w:rsidRPr="00A33A8D">
        <w:rPr>
          <w:sz w:val="28"/>
          <w:szCs w:val="28"/>
        </w:rPr>
        <w:t>для вчителів математики у межах Всеукраїнського Інтернет-марафону «Новий навчальний рік 2019-2020», серпень 2019.</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Вебінар за темою: «Засвоюємо математику за допомогою віртуальних середовищ: цифрові інструменти для вчителя» для вчителів математики у межах Всеукраїнського Інтернет-марафону «Змінюємо школу разом: новий освітній простір та сучасні технології», 17.02.2020.</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Вебінар на тему: «Як налагодити ефективне онлайн-навчання та покращити комунікацію з учнями в умовах карантину» від ТОВ «На Урок», 06.04.2020.</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Вебінар на тему: «Підвищення рівня цифрової грамотності педагогічних працівників. Можливості платформи «Всеосвіта» для дистанційного навчання» від ТОВ «Всеосвіта», 04.05.2020.</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Вебінар на тему: «Онлайн-тести як інструмент перевірки знань в умовах дистанційного та стаціонарного навчання. Як зробити свої тести надсучасними», від ТОВ «Всеосвіта», 07.05.2020.</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Вебінар на тему: «Лепбук як інструмент реалізації практичного та творчого навчання» від ТОВ «Всеосвіта», 18.05.2020.</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Семінар: «Безперервний професійний розвиток сімейного лікаря та педіатра» за темою «Сучасні стандарти діагностики, лікування та профілактики поширення інфекційних та неінфекційних хвороб дитячого віку», м. Київ, 11.04.2020. (за дистанційною формою).</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lastRenderedPageBreak/>
        <w:t>Науково-практична конференція «Медичні стандарти лікування внутрішніх хвороб у клінічній практиці сімейного лікаря». м.Черкаси, 25.09.2019.</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Вебінар: « Як організувати дистанційне узагальнення знань та підбити підсумки навчального року», 19.05.2020.</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Вебінар: «Вебінар. Скринкасти, або форми і методи подачі навчального матеріалу під час дистанційного навчання», 13.04.2020.</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Всеукраїнський науково-практичний онлайн-семінар на тему: «Психологічна служба в системі освіти України», 21 січня 2020. «Всеосвіта».</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Онлайн-вебінар на тему: «Формувальне оцінювання як засіб підвищення ефективності освітнього процесу», 25 лютого 2020. «Всеосвіта».</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IV Всеукраїнські педагогічні читання, присвячені 80-річчю з дня народження</w:t>
      </w:r>
      <w:r w:rsidR="00EC6391">
        <w:rPr>
          <w:sz w:val="28"/>
          <w:szCs w:val="28"/>
        </w:rPr>
        <w:t xml:space="preserve"> </w:t>
      </w:r>
      <w:r w:rsidRPr="00A33A8D">
        <w:rPr>
          <w:sz w:val="28"/>
          <w:szCs w:val="28"/>
        </w:rPr>
        <w:t>Лідії</w:t>
      </w:r>
      <w:r w:rsidR="00EC6391">
        <w:rPr>
          <w:sz w:val="28"/>
          <w:szCs w:val="28"/>
        </w:rPr>
        <w:t xml:space="preserve"> </w:t>
      </w:r>
      <w:r w:rsidRPr="00A33A8D">
        <w:rPr>
          <w:sz w:val="28"/>
          <w:szCs w:val="28"/>
        </w:rPr>
        <w:t>Кондрашової «Професійна успішність педагогічного працівника як основа менеджменту якості освітнього процесу»/ Черкаський національний університет імені Богдана Хмельницького, м. Черкаси, 21-22</w:t>
      </w:r>
      <w:r w:rsidR="00EC6391">
        <w:rPr>
          <w:sz w:val="28"/>
          <w:szCs w:val="28"/>
        </w:rPr>
        <w:t xml:space="preserve"> </w:t>
      </w:r>
      <w:r w:rsidRPr="00A33A8D">
        <w:rPr>
          <w:sz w:val="28"/>
          <w:szCs w:val="28"/>
        </w:rPr>
        <w:t>листопада 2019 року.</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 xml:space="preserve">VI Міжнародна наукова конференція «Лікарські рослини та перспективи досліджень», Березоточа, 13-14 червня 2019 року, </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Міжнародна науково-практична конференція Priority Directionsof Science Development, м. Львів,</w:t>
      </w:r>
      <w:r w:rsidR="00EC6391">
        <w:rPr>
          <w:sz w:val="28"/>
          <w:szCs w:val="28"/>
        </w:rPr>
        <w:t xml:space="preserve"> </w:t>
      </w:r>
      <w:r w:rsidRPr="00A33A8D">
        <w:rPr>
          <w:sz w:val="28"/>
          <w:szCs w:val="28"/>
        </w:rPr>
        <w:t>03-04 лютого 2020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II Міжнародна науково-практична конференція Eurasian Scientific Congress,м. Барселона, Іспанія, 24-25 лютого 2020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Міжнародна наукова конференція MODERN SCIENTIFIC CHALLENGESAND TRENDS, м. Варшава, 20 грудня 2019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Науково- практична школа – семінар з онлайн-трансляцією «Здоров'я нації в XXI столітті» , м. Одеса, 29 квітня 2020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Онлайн-семінар «Професійний розвиток провізора/фармацевта під час пандемії»,м. Київ,</w:t>
      </w:r>
      <w:r w:rsidR="00EC6391">
        <w:rPr>
          <w:sz w:val="28"/>
          <w:szCs w:val="28"/>
        </w:rPr>
        <w:t xml:space="preserve"> </w:t>
      </w:r>
      <w:r w:rsidRPr="00A33A8D">
        <w:rPr>
          <w:sz w:val="28"/>
          <w:szCs w:val="28"/>
        </w:rPr>
        <w:t>21 квітня .2020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 xml:space="preserve">Дистанційний семінар «Безперервний професійний розвиток сімейного лікаря та педіатра» за темою «Сучасні стандарти діагностики, лікування та профілактики поширених інфекційних та неінфекційних хвороб дитячого віку», м. Київ, 11 квітня 2020 р. </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Регіональна науково-інтернет практична конференція за підсумками науково-дослідницької, пошукової та гурткової роботи</w:t>
      </w:r>
      <w:r w:rsidR="00EC6391">
        <w:rPr>
          <w:sz w:val="28"/>
          <w:szCs w:val="28"/>
        </w:rPr>
        <w:t xml:space="preserve"> </w:t>
      </w:r>
      <w:r w:rsidRPr="00A33A8D">
        <w:rPr>
          <w:sz w:val="28"/>
          <w:szCs w:val="28"/>
        </w:rPr>
        <w:t>До Дня науки / Черкаська медична академія, м. Черкаси,13 травня 2020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Вебінар -онлайн з провідними викладачами КНМУ ім. О.О. Богомольця, щодо проведення екзаменів онлайн під час пандемії , м. Київ, 5 травня 2020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Професійна успішність педагогічного працівника як основа менеджменту якості освітнього процесу.</w:t>
      </w:r>
      <w:r w:rsidR="00EC6391">
        <w:rPr>
          <w:sz w:val="28"/>
          <w:szCs w:val="28"/>
        </w:rPr>
        <w:t xml:space="preserve"> </w:t>
      </w:r>
      <w:r w:rsidRPr="00A33A8D">
        <w:rPr>
          <w:sz w:val="28"/>
          <w:szCs w:val="28"/>
        </w:rPr>
        <w:t>Четверті всеукраїнські читання, присвячені 80-річчю з дня народження Лідії Кондрашової, м. Черкаси, 21-22 листопада 2019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ІV Міжнародна наукова конференція «Лікарські рослини та перспективи досліджень». / Національна академія аграрних наук України, Інститут агроекології і природокористування, Дослідна станція лікарських рослин (Березоточа, 13-14 червня 2019 року)</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lastRenderedPageBreak/>
        <w:t>Конференція до 20-річчя Дня фармацевтичного працівника / НФаУ (м. Харків, 20 вересня 2019 року)</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ІІІ Міжнародна науково-практична конференція «SCINCE, SOCIETI, EDUCATION: TOPICAL ISSUES AND DEVELOPMENT PROSPECTS» ( м. Харків,17-18 лютого 2020р.)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ХІІ Міжнародна інтернет-конференції «Весняні наукові читання-2020», (м. Вінниця, 10 березня 2020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VІІІ Міжнародна науково-практична інтернет-конференція «DYNAMICS OF THE DEVELOPMENT OF WORLD SCIENCE» (м. Ванкувер, Канада, 15-17 квітня 2020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Обласна науково-практична конференція «Інтегрований підхід до безперервного професійного розвитку фахівців первинної медико-санітарної допомоги». (м. Черкаси, 20 лютого 2020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Семінар-online «Професійний розвиток провізора/фармацевта під час пандемії» (м. Київ, 21 квітня 2020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Науково-практична школа-семінар з онлайн-трансляцією «Здоров’я нації в XXІ столітті» (м. Одеса, 29 квітня 2020)</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Семінар- online «Професійний розвиток провізора /фармацевта під час пандемії 28.05 2020 (Національна медична академія післядипломної освіти імені П. Л. Шупика, Національний медичний університет імені О.О. Богомольця ТОВ «Група компаній мед експерт»). (м. Київ, 28 травня 2020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ІV Всеукраїнська науково-практична конференція молодих вчених «Перспективні напрямки наукових досліджень лікарських та ефіроолійних культур» (Березоточа, 25 березня 2020 року)</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Всеукраїнська науково-практична internet-конференція з міжнародною участю «Трансформаційні процеси в підготовці сучасного медичного та фармацевтичного працівника» (м. Рівне, 26-27 березня)</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Регіональний семінар викладачів природничо-наукової підготовки на базі Уманського медичного коледжу (м. Умань, 6.11.2019 )</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Регіональна нарада-семінар «Умови прийому – 2020» (м. Київ, січень 2020)</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ІХ Міжнародна наукова конференція «Science progress in European countries: new concepts and modern solutions» (Штудгард, Німеччинa)</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 xml:space="preserve">ІХ Міжнародна наукова конференція «Science progress in European countries: new concepts and modern solutions» (Штудгард, Німеччинa, 2019) </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 xml:space="preserve">Всеукраїнська науково-практична конференція для лікарів «Мистецтво лікування», післядипломний курс професійного вдосконалення. м. Черкаси, 12 вересня 2019 р. </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Всеукраїнська науково-практична конференція «Актуальні питання професійних захворювань в Україні», м. Черкаси, 17-18 вересня 2019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Тренінг «Стандартизація сестринського процесу надання медичної допомоги пацієнтам з інсультом. Модуль 3. Європейська школа медсестринства, м. Київ, 31 жовтня 2019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Тренінг-практикумі «Імплементація міжнародних протоколів у педіатричну практику»,</w:t>
      </w:r>
      <w:r w:rsidR="00EC6391">
        <w:rPr>
          <w:sz w:val="28"/>
          <w:szCs w:val="28"/>
        </w:rPr>
        <w:t xml:space="preserve"> </w:t>
      </w:r>
      <w:r w:rsidRPr="00A33A8D">
        <w:rPr>
          <w:sz w:val="28"/>
          <w:szCs w:val="28"/>
        </w:rPr>
        <w:t>м. Черкаси, 3 жовтня 2019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lastRenderedPageBreak/>
        <w:t>Навчальний семінар з впровадження в медичну практику Європейських протоколів діагностики та лікування захворювань у дітей, м. Черкаси, 12 жовтня 2019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Обласній науково-практична конференція «Інтегрований підхід до безперервного професійного розвитку фахівців первинної медико-санітарної допомоги»,м. Черкаси, 20 лютого 2020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Тренінг «Впровадження міжнародних стандартів діагностики та лікування дітей з алергічними захворюваннями», ГО «Асоціація дитячих алергологів України»,м. Черкаси, 25 лютого 2020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Тренінг-програма онлайн (практичні навички з профілактики, скринінгу, діагностики та лікування хронічних неінфекційних захворювань), Харків 20-21 березня 2020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Всеукраїнська науково-практична</w:t>
      </w:r>
      <w:r w:rsidR="00EC6391">
        <w:rPr>
          <w:sz w:val="28"/>
          <w:szCs w:val="28"/>
        </w:rPr>
        <w:t xml:space="preserve"> </w:t>
      </w:r>
      <w:r w:rsidRPr="00A33A8D">
        <w:rPr>
          <w:sz w:val="28"/>
          <w:szCs w:val="28"/>
        </w:rPr>
        <w:t>онлайн конференція для лікарів «Мистецтво лікування», післядипломний курс професійного вдосконалення, Харків 20-21 березня 2020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VIII Міжнародна науково-практична конференція «SCIENTIFIC A CHIEVEMENTS OF MODERN SOCIETY»,1-3 квітня 2020 р., м. Ліверпуль, Великобританія).</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VIII Міжнародна науково-практична конференція «TOPICAL ISSUE SOF THE DEVELOPMENT OF MODERN SCIENCE» ,8-10 квітня 2020 р., м. Софія, Болгарія</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Всеукраїнська науково-практична онлайн конференція для лікарів «Мистецтво лікування», післядипломний курс професійного вдосконалення, м. Херсон, 9 -10 квітня 2020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Семінар «Безперервний професійний розвиток сімейного лікаря та педіатра»: тематичне навчання за дистанційною формою, м. Київ, 11 квітня 2020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V Міжнародна науково-практична конференція «SCIENCE, SOCIETY, EDUCATION: TOPICAL ISSUES AND DEVELOPMENT PROSPECTS», м. Харків, 12-14 квітня 2020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ІV Міжнародна науково-практична конференція «EURASIAN SCIENTIFIC CONGRESS» 19-21 квітня 2020 р., м. Барселона, Іспанія.</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І Міжнародний on-line Конгрес «Пандемія STOP!!» з акредитацією АССМЕ, 24-26 квітня 2020 р. м. Київ.</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ІІ Міжнародна науково-практична конференція «INNOVATIVEDEVELOPMENTOFSCIENCEANDEDUCATION», 26-28 квітня 2020 р., м. Афіни, Греція.</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Всеукраїнська науково-практична</w:t>
      </w:r>
      <w:r w:rsidR="00EC6391">
        <w:rPr>
          <w:sz w:val="28"/>
          <w:szCs w:val="28"/>
        </w:rPr>
        <w:t xml:space="preserve"> </w:t>
      </w:r>
      <w:r w:rsidRPr="00A33A8D">
        <w:rPr>
          <w:sz w:val="28"/>
          <w:szCs w:val="28"/>
        </w:rPr>
        <w:t>онлайн конференція для лікарів «Мистецтво лікування», післядипломний курс професійного вдосконалення, м. Черкаси, 28-29 квітня 2020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Участь в роботі фахової школи «Академія сімейного лікаря» / Національна медична академія післядипломної освіти імені П.Л. Шупика, ТОВ «Група компаній МЕД ЕКСПЕРТ», м. Київ, 14 травня 2020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Всеукраїнська науково-практична</w:t>
      </w:r>
      <w:r w:rsidR="00EC6391">
        <w:rPr>
          <w:sz w:val="28"/>
          <w:szCs w:val="28"/>
        </w:rPr>
        <w:t xml:space="preserve"> </w:t>
      </w:r>
      <w:r w:rsidRPr="00A33A8D">
        <w:rPr>
          <w:sz w:val="28"/>
          <w:szCs w:val="28"/>
        </w:rPr>
        <w:t>онлайн конференція для лікарів «Мистецтво лікування», післядипломний курс професійного вдосконалення, м. Полтава, 14-15 травня 2020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lastRenderedPageBreak/>
        <w:t>Всеукраїнська науково-практична</w:t>
      </w:r>
      <w:r w:rsidR="00EC6391">
        <w:rPr>
          <w:sz w:val="28"/>
          <w:szCs w:val="28"/>
        </w:rPr>
        <w:t xml:space="preserve"> </w:t>
      </w:r>
      <w:r w:rsidRPr="00A33A8D">
        <w:rPr>
          <w:sz w:val="28"/>
          <w:szCs w:val="28"/>
        </w:rPr>
        <w:t>онлайн конференція для лікарів «Мистецтво лікування», післядипломний курс професійного вдосконалення, м. Львів, 21-22 травня 2020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Всеукраїнська науково-практична</w:t>
      </w:r>
      <w:r w:rsidR="00EC6391">
        <w:rPr>
          <w:sz w:val="28"/>
          <w:szCs w:val="28"/>
        </w:rPr>
        <w:t xml:space="preserve"> </w:t>
      </w:r>
      <w:r w:rsidRPr="00A33A8D">
        <w:rPr>
          <w:sz w:val="28"/>
          <w:szCs w:val="28"/>
        </w:rPr>
        <w:t>онлайн конференція для лікарів «Мистецтво лікування», післядипломний курс професійного вдосконалення, м. Миколаїв, 2 червня 2020 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Участь в роботі фахової школи «Академія сімейного лікаря» / Національна медична академія післядипломної освіти імені П.Л. Шупика, м.Київ, 17 червня 2020 р.</w:t>
      </w:r>
    </w:p>
    <w:p w:rsidR="00A33A8D" w:rsidRPr="00A33A8D" w:rsidRDefault="00A33A8D" w:rsidP="007E00EC">
      <w:pPr>
        <w:numPr>
          <w:ilvl w:val="0"/>
          <w:numId w:val="42"/>
        </w:numPr>
        <w:tabs>
          <w:tab w:val="left" w:pos="993"/>
        </w:tabs>
        <w:ind w:left="0" w:firstLine="709"/>
        <w:contextualSpacing/>
        <w:jc w:val="both"/>
        <w:rPr>
          <w:bCs/>
          <w:sz w:val="28"/>
          <w:szCs w:val="28"/>
        </w:rPr>
      </w:pPr>
      <w:r w:rsidRPr="00A33A8D">
        <w:rPr>
          <w:bCs/>
          <w:sz w:val="28"/>
          <w:szCs w:val="28"/>
        </w:rPr>
        <w:t>Тренінг</w:t>
      </w:r>
      <w:r w:rsidRPr="00A33A8D">
        <w:rPr>
          <w:sz w:val="28"/>
          <w:szCs w:val="28"/>
        </w:rPr>
        <w:t>-програма</w:t>
      </w:r>
      <w:r w:rsidRPr="00A33A8D">
        <w:rPr>
          <w:bCs/>
          <w:sz w:val="28"/>
          <w:szCs w:val="28"/>
        </w:rPr>
        <w:t xml:space="preserve"> онлайн «Мистецтво Лікування: післядипломний курс професійного вдосконалення», 23 - 24 квітня 2020 року м. Маріуполь. </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Навчальний семінар онлайн «</w:t>
      </w:r>
      <w:r w:rsidRPr="00A33A8D">
        <w:rPr>
          <w:bCs/>
          <w:sz w:val="28"/>
          <w:szCs w:val="28"/>
        </w:rPr>
        <w:t>Професійний розвиток провізора/фармацевта</w:t>
      </w:r>
      <w:r w:rsidR="00EC6391">
        <w:rPr>
          <w:bCs/>
          <w:sz w:val="28"/>
          <w:szCs w:val="28"/>
        </w:rPr>
        <w:t xml:space="preserve"> </w:t>
      </w:r>
      <w:r w:rsidRPr="00A33A8D">
        <w:rPr>
          <w:bCs/>
          <w:sz w:val="28"/>
          <w:szCs w:val="28"/>
        </w:rPr>
        <w:t xml:space="preserve">під час пандемії», м. Київ, 13 травня 2020 р./ Нац. </w:t>
      </w:r>
      <w:r w:rsidRPr="00A33A8D">
        <w:rPr>
          <w:sz w:val="28"/>
          <w:szCs w:val="28"/>
        </w:rPr>
        <w:t>мед. ун-т імені О.О. Богомольця, Нац. мед. академія післядипломної освіти імені П.Л.Шупика, група компаній МедЕксперт.</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Навчальний семінар онлайн «</w:t>
      </w:r>
      <w:r w:rsidRPr="00A33A8D">
        <w:rPr>
          <w:bCs/>
          <w:sz w:val="28"/>
          <w:szCs w:val="28"/>
        </w:rPr>
        <w:t>Професійний розвиток провізора/фармацевта</w:t>
      </w:r>
      <w:r w:rsidR="00EC6391">
        <w:rPr>
          <w:bCs/>
          <w:sz w:val="28"/>
          <w:szCs w:val="28"/>
        </w:rPr>
        <w:t xml:space="preserve"> </w:t>
      </w:r>
      <w:r w:rsidRPr="00A33A8D">
        <w:rPr>
          <w:bCs/>
          <w:sz w:val="28"/>
          <w:szCs w:val="28"/>
        </w:rPr>
        <w:t xml:space="preserve">під час пандемії», м. Київ, 28 травня 2020 р./ Нац. </w:t>
      </w:r>
      <w:r w:rsidRPr="00A33A8D">
        <w:rPr>
          <w:sz w:val="28"/>
          <w:szCs w:val="28"/>
        </w:rPr>
        <w:t>мед. ун-т імені О.О. Богомольця, Нац. мед. академія післядипломної освіти імені П.Л.Шупика, група компаній МедЕксперт.</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bCs/>
          <w:sz w:val="28"/>
          <w:szCs w:val="28"/>
        </w:rPr>
        <w:t>Семінар: «Безперервний професійний розвиток сімейного лікаря та педіатра»: тематичне навчання за дистанційною формою,16 травня 2020 року.</w:t>
      </w:r>
    </w:p>
    <w:p w:rsidR="00A33A8D" w:rsidRPr="00A33A8D" w:rsidRDefault="00A33A8D" w:rsidP="007E00EC">
      <w:pPr>
        <w:numPr>
          <w:ilvl w:val="0"/>
          <w:numId w:val="42"/>
        </w:numPr>
        <w:tabs>
          <w:tab w:val="left" w:pos="993"/>
        </w:tabs>
        <w:ind w:left="0" w:firstLine="709"/>
        <w:contextualSpacing/>
        <w:jc w:val="both"/>
        <w:rPr>
          <w:bCs/>
          <w:sz w:val="28"/>
          <w:szCs w:val="28"/>
        </w:rPr>
      </w:pPr>
      <w:r w:rsidRPr="00A33A8D">
        <w:rPr>
          <w:bCs/>
          <w:sz w:val="28"/>
          <w:szCs w:val="28"/>
        </w:rPr>
        <w:t>Вебінар</w:t>
      </w:r>
      <w:r w:rsidR="00EC6391">
        <w:rPr>
          <w:bCs/>
          <w:sz w:val="28"/>
          <w:szCs w:val="28"/>
        </w:rPr>
        <w:t xml:space="preserve"> </w:t>
      </w:r>
      <w:r w:rsidRPr="00A33A8D">
        <w:rPr>
          <w:bCs/>
          <w:sz w:val="28"/>
          <w:szCs w:val="28"/>
        </w:rPr>
        <w:t>Expert studio від групи компаній «Медексперт»</w:t>
      </w:r>
      <w:r w:rsidR="00EC6391">
        <w:rPr>
          <w:bCs/>
          <w:sz w:val="28"/>
          <w:szCs w:val="28"/>
        </w:rPr>
        <w:t xml:space="preserve"> </w:t>
      </w:r>
      <w:r w:rsidRPr="00A33A8D">
        <w:rPr>
          <w:bCs/>
          <w:sz w:val="28"/>
          <w:szCs w:val="28"/>
        </w:rPr>
        <w:t>в рамках циклу «Практична педіатрія під час пандемії», 11-12 червня 2020 року.</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Міжнародна науково-практична конференція «Розвиток професіоналізму сучасного педагога в постнеокласичній парадигмі», м. Черкаси, 9-10 квітня 2019.</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ХХХVІІI Міжнародна науково-практична інтернет-конференція «Світовий розвиток науки та техніки», м. Вінниця 23 грудня, 2019.</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ХХХІХ Міжнародна науково-практичнаінтернет-конференції «Сучасний вектор розвитку науки», м. Вінниця 20 січня, 2020.</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ІІІ Міжнародна науково-практична конференція «SCINCE SOCIETI EDUCATION TOPICAL ISSUE SAND DEVELOPMENT PROSPECTS», м. Харків,17-18 лютого 2020р.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ХLІ Міжнародна інтернет-конференція «Весняні наукові читання-2020», м. Вінниця, 10 березня 2020р.</w:t>
      </w:r>
    </w:p>
    <w:p w:rsidR="00A33A8D" w:rsidRPr="00A33A8D" w:rsidRDefault="00A33A8D" w:rsidP="007E00EC">
      <w:pPr>
        <w:numPr>
          <w:ilvl w:val="0"/>
          <w:numId w:val="42"/>
        </w:numPr>
        <w:tabs>
          <w:tab w:val="left" w:pos="993"/>
        </w:tabs>
        <w:ind w:left="0" w:firstLine="709"/>
        <w:contextualSpacing/>
        <w:jc w:val="both"/>
        <w:rPr>
          <w:sz w:val="28"/>
          <w:szCs w:val="28"/>
        </w:rPr>
      </w:pPr>
      <w:r w:rsidRPr="00A33A8D">
        <w:rPr>
          <w:sz w:val="28"/>
          <w:szCs w:val="28"/>
        </w:rPr>
        <w:t>VІІІ Міжнародна науково-практична інтернет-конференція «DYNAMICS OF THE DEVELOPMENT OF WORLD SCIENCE», м. Ванкувер, Канада, 15-17 квітня 2020 р.</w:t>
      </w:r>
    </w:p>
    <w:p w:rsidR="00A33A8D" w:rsidRPr="00A33A8D" w:rsidRDefault="00A33A8D" w:rsidP="007E00EC">
      <w:pPr>
        <w:numPr>
          <w:ilvl w:val="0"/>
          <w:numId w:val="42"/>
        </w:numPr>
        <w:tabs>
          <w:tab w:val="left" w:pos="993"/>
        </w:tabs>
        <w:ind w:left="0" w:firstLine="709"/>
        <w:contextualSpacing/>
        <w:jc w:val="both"/>
        <w:rPr>
          <w:bCs/>
          <w:sz w:val="28"/>
          <w:szCs w:val="28"/>
        </w:rPr>
      </w:pPr>
      <w:r w:rsidRPr="00A33A8D">
        <w:rPr>
          <w:sz w:val="28"/>
          <w:szCs w:val="28"/>
        </w:rPr>
        <w:t>Міжнародна науково-практична конференція «Наукові досягнення, відкриття та шляхи розвитку педагогічної науки», Запоріжжя, 29-30 травня 2020 р.</w:t>
      </w:r>
    </w:p>
    <w:p w:rsidR="00A33A8D" w:rsidRPr="00A33A8D" w:rsidRDefault="00A33A8D" w:rsidP="00A33A8D">
      <w:pPr>
        <w:tabs>
          <w:tab w:val="left" w:pos="993"/>
        </w:tabs>
        <w:ind w:left="709"/>
        <w:contextualSpacing/>
        <w:jc w:val="both"/>
        <w:rPr>
          <w:color w:val="FF0000"/>
          <w:sz w:val="28"/>
          <w:szCs w:val="28"/>
        </w:rPr>
      </w:pPr>
    </w:p>
    <w:p w:rsidR="00A33A8D" w:rsidRPr="00A33A8D" w:rsidRDefault="00A33A8D" w:rsidP="00A33A8D">
      <w:pPr>
        <w:ind w:firstLine="708"/>
        <w:jc w:val="both"/>
        <w:rPr>
          <w:spacing w:val="3"/>
          <w:sz w:val="28"/>
          <w:szCs w:val="28"/>
        </w:rPr>
      </w:pPr>
      <w:r w:rsidRPr="00A33A8D">
        <w:rPr>
          <w:spacing w:val="6"/>
          <w:sz w:val="28"/>
          <w:szCs w:val="28"/>
        </w:rPr>
        <w:t xml:space="preserve">Методичний кабінет закладу освіти систематично надавав організаційну та методичну допомогу </w:t>
      </w:r>
      <w:r w:rsidRPr="00A33A8D">
        <w:rPr>
          <w:spacing w:val="3"/>
          <w:sz w:val="28"/>
          <w:szCs w:val="28"/>
        </w:rPr>
        <w:t>Уманському медичному коледжу.</w:t>
      </w:r>
    </w:p>
    <w:p w:rsidR="00A33A8D" w:rsidRPr="00A33A8D" w:rsidRDefault="00A33A8D" w:rsidP="00A33A8D">
      <w:pPr>
        <w:shd w:val="clear" w:color="auto" w:fill="FFFFFF"/>
        <w:tabs>
          <w:tab w:val="left" w:pos="0"/>
        </w:tabs>
        <w:ind w:right="-83" w:firstLine="709"/>
        <w:jc w:val="both"/>
        <w:rPr>
          <w:spacing w:val="3"/>
          <w:sz w:val="28"/>
          <w:szCs w:val="28"/>
        </w:rPr>
      </w:pPr>
      <w:r w:rsidRPr="00A33A8D">
        <w:rPr>
          <w:spacing w:val="3"/>
          <w:sz w:val="28"/>
          <w:szCs w:val="28"/>
        </w:rPr>
        <w:t xml:space="preserve">Заплановано впродовж року проведення 2 семінарів викладачів регіону. У зв’язку з карантинними обмеженнями відбувся один в листопаді на базі </w:t>
      </w:r>
      <w:r w:rsidRPr="00A33A8D">
        <w:rPr>
          <w:spacing w:val="3"/>
          <w:sz w:val="28"/>
          <w:szCs w:val="28"/>
        </w:rPr>
        <w:lastRenderedPageBreak/>
        <w:t>Уманського медичного коледжу, в рамках якого проведено відкрите заняття, заслухані методичні доповіді, відбувся обмін досвідом:</w:t>
      </w:r>
    </w:p>
    <w:p w:rsidR="00A33A8D" w:rsidRPr="00A33A8D" w:rsidRDefault="00A33A8D" w:rsidP="00B43E3D">
      <w:pPr>
        <w:pStyle w:val="affc"/>
        <w:numPr>
          <w:ilvl w:val="0"/>
          <w:numId w:val="15"/>
        </w:numPr>
        <w:shd w:val="clear" w:color="auto" w:fill="FFFFFF"/>
        <w:tabs>
          <w:tab w:val="left" w:pos="0"/>
          <w:tab w:val="left" w:pos="993"/>
        </w:tabs>
        <w:ind w:left="0" w:right="-83" w:firstLine="709"/>
        <w:jc w:val="both"/>
        <w:rPr>
          <w:spacing w:val="3"/>
          <w:sz w:val="28"/>
          <w:szCs w:val="28"/>
        </w:rPr>
      </w:pPr>
      <w:r w:rsidRPr="00A33A8D">
        <w:rPr>
          <w:spacing w:val="3"/>
          <w:sz w:val="28"/>
          <w:szCs w:val="28"/>
        </w:rPr>
        <w:t xml:space="preserve">14.11.2020 на базі Уманського медичного коледжу – відкрите </w:t>
      </w:r>
      <w:r w:rsidRPr="00A33A8D">
        <w:rPr>
          <w:sz w:val="28"/>
          <w:szCs w:val="28"/>
        </w:rPr>
        <w:t>заняття з дисципліни «Основи латинської мови і медичної термінології»</w:t>
      </w:r>
      <w:r w:rsidRPr="00A33A8D">
        <w:rPr>
          <w:spacing w:val="3"/>
          <w:sz w:val="28"/>
          <w:szCs w:val="28"/>
        </w:rPr>
        <w:t xml:space="preserve"> на тему «</w:t>
      </w:r>
      <w:r w:rsidRPr="00A33A8D">
        <w:rPr>
          <w:sz w:val="28"/>
          <w:szCs w:val="28"/>
        </w:rPr>
        <w:t>Іменники ІІІ відміни. Жіночий рід. Латинсько-грецькі дублети іменників жіночого роду ІІІ відміни</w:t>
      </w:r>
      <w:r w:rsidRPr="00A33A8D">
        <w:rPr>
          <w:spacing w:val="3"/>
          <w:sz w:val="28"/>
          <w:szCs w:val="28"/>
        </w:rPr>
        <w:t>».</w:t>
      </w:r>
    </w:p>
    <w:p w:rsidR="00A33A8D" w:rsidRPr="00A33A8D" w:rsidRDefault="00A33A8D" w:rsidP="00A33A8D">
      <w:pPr>
        <w:pStyle w:val="affc"/>
        <w:shd w:val="clear" w:color="auto" w:fill="FFFFFF"/>
        <w:tabs>
          <w:tab w:val="left" w:pos="0"/>
          <w:tab w:val="left" w:pos="993"/>
        </w:tabs>
        <w:ind w:left="709" w:right="-83"/>
        <w:jc w:val="both"/>
        <w:rPr>
          <w:color w:val="FF0000"/>
          <w:spacing w:val="3"/>
          <w:sz w:val="28"/>
          <w:szCs w:val="28"/>
        </w:rPr>
      </w:pPr>
    </w:p>
    <w:p w:rsidR="00A33A8D" w:rsidRPr="00EC6391" w:rsidRDefault="00A33A8D" w:rsidP="00A33A8D">
      <w:pPr>
        <w:shd w:val="clear" w:color="auto" w:fill="FFFFFF"/>
        <w:tabs>
          <w:tab w:val="left" w:pos="619"/>
        </w:tabs>
        <w:ind w:right="-83" w:firstLine="709"/>
        <w:jc w:val="both"/>
        <w:rPr>
          <w:b/>
          <w:sz w:val="28"/>
          <w:szCs w:val="28"/>
        </w:rPr>
      </w:pPr>
      <w:r w:rsidRPr="00EC6391">
        <w:rPr>
          <w:b/>
          <w:sz w:val="28"/>
          <w:szCs w:val="28"/>
        </w:rPr>
        <w:t>Впродовж навчального року на базі закладуосвіти проведені:</w:t>
      </w:r>
    </w:p>
    <w:p w:rsidR="00A33A8D" w:rsidRPr="00A33A8D" w:rsidRDefault="00A33A8D" w:rsidP="007E00EC">
      <w:pPr>
        <w:numPr>
          <w:ilvl w:val="0"/>
          <w:numId w:val="21"/>
        </w:numPr>
        <w:tabs>
          <w:tab w:val="left" w:pos="0"/>
        </w:tabs>
        <w:ind w:left="0" w:firstLine="709"/>
        <w:contextualSpacing/>
        <w:jc w:val="both"/>
        <w:rPr>
          <w:sz w:val="28"/>
          <w:szCs w:val="28"/>
        </w:rPr>
      </w:pPr>
      <w:r w:rsidRPr="00A33A8D">
        <w:rPr>
          <w:sz w:val="28"/>
          <w:szCs w:val="28"/>
        </w:rPr>
        <w:t>Всеукраїнська науково-методична інтернет-конференція Черкаської медичної академії, присвячена Дню заснування навчального закладу, 15 жовтня 2019 р. В конференції взяли участь 163 викладачів з 19 ЗВО України, опубліковано 120 статей.</w:t>
      </w:r>
    </w:p>
    <w:p w:rsidR="00A33A8D" w:rsidRPr="00A33A8D" w:rsidRDefault="00A33A8D" w:rsidP="007E00EC">
      <w:pPr>
        <w:numPr>
          <w:ilvl w:val="0"/>
          <w:numId w:val="21"/>
        </w:numPr>
        <w:tabs>
          <w:tab w:val="left" w:pos="0"/>
        </w:tabs>
        <w:ind w:left="0" w:firstLine="709"/>
        <w:jc w:val="both"/>
        <w:rPr>
          <w:bCs/>
          <w:sz w:val="28"/>
          <w:szCs w:val="28"/>
        </w:rPr>
      </w:pPr>
      <w:r w:rsidRPr="00A33A8D">
        <w:rPr>
          <w:bCs/>
          <w:sz w:val="28"/>
          <w:szCs w:val="28"/>
        </w:rPr>
        <w:t>Лекція Т.І. Чернишенко, президента Асоціації медичних сестер України, кандидата наук з державного управління, заслуженого працівника освіти України для слухачів відділення післядипломної освіти та студентів, які здобувають освітній рівень бакалавра та магістра медсестринства «Вища освіта та кадрова політика в медсестринстві».</w:t>
      </w:r>
    </w:p>
    <w:p w:rsidR="00A33A8D" w:rsidRPr="00A33A8D" w:rsidRDefault="00A33A8D" w:rsidP="007E00EC">
      <w:pPr>
        <w:numPr>
          <w:ilvl w:val="0"/>
          <w:numId w:val="21"/>
        </w:numPr>
        <w:tabs>
          <w:tab w:val="left" w:pos="0"/>
        </w:tabs>
        <w:ind w:left="0" w:firstLine="709"/>
        <w:jc w:val="both"/>
        <w:rPr>
          <w:bCs/>
          <w:sz w:val="28"/>
          <w:szCs w:val="28"/>
        </w:rPr>
      </w:pPr>
      <w:r w:rsidRPr="00A33A8D">
        <w:rPr>
          <w:bCs/>
          <w:sz w:val="28"/>
          <w:szCs w:val="28"/>
        </w:rPr>
        <w:t>Участь у заходах до Всесвітнього дня боротьби з поліомієлітом.</w:t>
      </w:r>
    </w:p>
    <w:p w:rsidR="00A33A8D" w:rsidRPr="00A33A8D" w:rsidRDefault="00A33A8D" w:rsidP="007E00EC">
      <w:pPr>
        <w:numPr>
          <w:ilvl w:val="0"/>
          <w:numId w:val="21"/>
        </w:numPr>
        <w:tabs>
          <w:tab w:val="left" w:pos="0"/>
        </w:tabs>
        <w:ind w:left="0" w:firstLine="709"/>
        <w:jc w:val="both"/>
        <w:rPr>
          <w:bCs/>
          <w:sz w:val="28"/>
          <w:szCs w:val="28"/>
        </w:rPr>
      </w:pPr>
      <w:r w:rsidRPr="00A33A8D">
        <w:rPr>
          <w:bCs/>
          <w:sz w:val="28"/>
          <w:szCs w:val="28"/>
        </w:rPr>
        <w:t>Участь у заходах, приурочених Всесвітньому дню паліативної та хоспісної допомоги з організацією студентами-волонтерами концерту для пацієнтів Центру паліативної допомоги Черкаського обласного онкологічного диспансеру.</w:t>
      </w:r>
    </w:p>
    <w:p w:rsidR="00A33A8D" w:rsidRPr="00A33A8D" w:rsidRDefault="00A33A8D" w:rsidP="007E00EC">
      <w:pPr>
        <w:numPr>
          <w:ilvl w:val="0"/>
          <w:numId w:val="21"/>
        </w:numPr>
        <w:tabs>
          <w:tab w:val="left" w:pos="0"/>
        </w:tabs>
        <w:ind w:left="0" w:firstLine="709"/>
        <w:jc w:val="both"/>
        <w:rPr>
          <w:bCs/>
          <w:sz w:val="28"/>
          <w:szCs w:val="28"/>
        </w:rPr>
      </w:pPr>
      <w:r w:rsidRPr="00A33A8D">
        <w:rPr>
          <w:bCs/>
          <w:sz w:val="28"/>
          <w:szCs w:val="28"/>
        </w:rPr>
        <w:t>Участь у заходах до Міжнародного дня перезапуску серця Restart a Heart day, який проходив під егідою Всеукраїнської ради реанімації та European Resuscitation Council.</w:t>
      </w:r>
    </w:p>
    <w:p w:rsidR="00A33A8D" w:rsidRPr="00A33A8D" w:rsidRDefault="00A33A8D" w:rsidP="007E00EC">
      <w:pPr>
        <w:numPr>
          <w:ilvl w:val="0"/>
          <w:numId w:val="21"/>
        </w:numPr>
        <w:tabs>
          <w:tab w:val="left" w:pos="0"/>
        </w:tabs>
        <w:ind w:left="0" w:firstLine="709"/>
        <w:jc w:val="both"/>
        <w:rPr>
          <w:bCs/>
          <w:sz w:val="28"/>
          <w:szCs w:val="28"/>
        </w:rPr>
      </w:pPr>
      <w:r w:rsidRPr="00A33A8D">
        <w:rPr>
          <w:bCs/>
          <w:sz w:val="28"/>
          <w:szCs w:val="28"/>
        </w:rPr>
        <w:t>Лекція-конференція для студентів І-го курсу присвячена професору, доктору медичних наук, хірургу Архієпископу Луці(Войно-Ясинецькому). У рамках конференції відбулась прем’єра фільму присвяченому волонтерському фонду імені Святого Луки.</w:t>
      </w:r>
    </w:p>
    <w:p w:rsidR="00A33A8D" w:rsidRPr="00A33A8D" w:rsidRDefault="00A33A8D" w:rsidP="007E00EC">
      <w:pPr>
        <w:numPr>
          <w:ilvl w:val="0"/>
          <w:numId w:val="21"/>
        </w:numPr>
        <w:tabs>
          <w:tab w:val="left" w:pos="0"/>
        </w:tabs>
        <w:ind w:left="0" w:firstLine="709"/>
        <w:jc w:val="both"/>
        <w:rPr>
          <w:bCs/>
          <w:sz w:val="28"/>
          <w:szCs w:val="28"/>
        </w:rPr>
      </w:pPr>
      <w:r w:rsidRPr="00A33A8D">
        <w:rPr>
          <w:bCs/>
          <w:sz w:val="28"/>
          <w:szCs w:val="28"/>
        </w:rPr>
        <w:t>Зустріч майбутніх медичних сестер академії (молодших спеціалістів, бакалаврів, магістрів) з Керівником центру гематологічної трансплантації Клініки Хіміотерапії та Гематології Університетської клініки м. Рига доктором Ільзе Троцюка та головною медсестрою Центру гематологічної трансплантації, магістром медсестринства Інгуну Розенталє в рамках відкриття Центру аутологічної трансплантації стовбурових клітин кісткового мозку у Черкаському обласному онкологічному диспансері.</w:t>
      </w:r>
    </w:p>
    <w:p w:rsidR="00A33A8D" w:rsidRPr="00A33A8D" w:rsidRDefault="00A33A8D" w:rsidP="007E00EC">
      <w:pPr>
        <w:numPr>
          <w:ilvl w:val="0"/>
          <w:numId w:val="21"/>
        </w:numPr>
        <w:tabs>
          <w:tab w:val="left" w:pos="0"/>
        </w:tabs>
        <w:ind w:left="0" w:firstLine="709"/>
        <w:jc w:val="both"/>
        <w:rPr>
          <w:bCs/>
          <w:sz w:val="28"/>
          <w:szCs w:val="28"/>
        </w:rPr>
      </w:pPr>
      <w:r w:rsidRPr="00A33A8D">
        <w:rPr>
          <w:bCs/>
          <w:sz w:val="28"/>
          <w:szCs w:val="28"/>
        </w:rPr>
        <w:t>Обласна науково-практична конференція на тему «Інтегрований підхід до безперервного професійного розвитку фахівців первинної медико-санітарної допомоги».</w:t>
      </w:r>
    </w:p>
    <w:p w:rsidR="00A33A8D" w:rsidRPr="00A33A8D" w:rsidRDefault="00A33A8D" w:rsidP="00A33A8D">
      <w:pPr>
        <w:tabs>
          <w:tab w:val="num" w:pos="851"/>
          <w:tab w:val="num" w:pos="1440"/>
        </w:tabs>
        <w:ind w:firstLine="709"/>
        <w:jc w:val="both"/>
        <w:rPr>
          <w:bCs/>
          <w:iCs/>
          <w:sz w:val="28"/>
          <w:szCs w:val="28"/>
        </w:rPr>
      </w:pPr>
      <w:r w:rsidRPr="00A33A8D">
        <w:rPr>
          <w:bCs/>
          <w:iCs/>
          <w:sz w:val="28"/>
          <w:szCs w:val="28"/>
        </w:rPr>
        <w:t>Для організації самостійної роботи студентів та підготовки їх до ліцензійного інтегрованого іспиту «Крок М» та «Крок Б» в закладі огсвіти продовжуєтьсчя використання системи «Moodle».</w:t>
      </w:r>
    </w:p>
    <w:p w:rsidR="00A33A8D" w:rsidRPr="00A33A8D" w:rsidRDefault="00A33A8D" w:rsidP="00A33A8D">
      <w:pPr>
        <w:tabs>
          <w:tab w:val="num" w:pos="851"/>
          <w:tab w:val="num" w:pos="1440"/>
        </w:tabs>
        <w:ind w:firstLine="709"/>
        <w:jc w:val="both"/>
        <w:rPr>
          <w:sz w:val="28"/>
          <w:szCs w:val="28"/>
        </w:rPr>
      </w:pPr>
      <w:r w:rsidRPr="00A33A8D">
        <w:rPr>
          <w:bCs/>
          <w:iCs/>
          <w:sz w:val="28"/>
          <w:szCs w:val="28"/>
        </w:rPr>
        <w:t>Друковані й електронні матеріали для самостійної роботи студентів знаходяться в бібліотеці академії.</w:t>
      </w:r>
    </w:p>
    <w:p w:rsidR="00A33A8D" w:rsidRPr="00A33A8D" w:rsidRDefault="00A33A8D" w:rsidP="00A33A8D">
      <w:pPr>
        <w:shd w:val="clear" w:color="auto" w:fill="FFFFFF"/>
        <w:tabs>
          <w:tab w:val="left" w:pos="619"/>
        </w:tabs>
        <w:ind w:right="-83" w:firstLine="709"/>
        <w:jc w:val="both"/>
        <w:rPr>
          <w:color w:val="FF0000"/>
          <w:spacing w:val="-4"/>
          <w:sz w:val="28"/>
          <w:szCs w:val="28"/>
        </w:rPr>
      </w:pPr>
      <w:r w:rsidRPr="00A33A8D">
        <w:rPr>
          <w:spacing w:val="-4"/>
          <w:sz w:val="28"/>
          <w:szCs w:val="28"/>
        </w:rPr>
        <w:t xml:space="preserve">Методичний кабінет постійно здійснював збір та обробку статистичної науково-методичної й організаційної інформації по регіону та подавав її до </w:t>
      </w:r>
      <w:r w:rsidRPr="00A33A8D">
        <w:rPr>
          <w:spacing w:val="-4"/>
          <w:sz w:val="28"/>
          <w:szCs w:val="28"/>
        </w:rPr>
        <w:lastRenderedPageBreak/>
        <w:t>Міністерства освіти і науки України, Міністерства</w:t>
      </w:r>
      <w:r w:rsidRPr="00A33A8D">
        <w:rPr>
          <w:spacing w:val="-1"/>
          <w:sz w:val="28"/>
          <w:szCs w:val="28"/>
        </w:rPr>
        <w:t xml:space="preserve"> охорони здоров'я</w:t>
      </w:r>
      <w:r w:rsidRPr="00A33A8D">
        <w:rPr>
          <w:spacing w:val="-4"/>
          <w:sz w:val="28"/>
          <w:szCs w:val="28"/>
        </w:rPr>
        <w:t xml:space="preserve"> України, </w:t>
      </w:r>
      <w:r w:rsidRPr="00A33A8D">
        <w:rPr>
          <w:rStyle w:val="FontStyle56"/>
          <w:sz w:val="28"/>
          <w:szCs w:val="28"/>
          <w:lang w:eastAsia="uk-UA"/>
        </w:rPr>
        <w:t>Державної установи «</w:t>
      </w:r>
      <w:r w:rsidRPr="00A33A8D">
        <w:rPr>
          <w:spacing w:val="-4"/>
          <w:sz w:val="28"/>
          <w:szCs w:val="28"/>
        </w:rPr>
        <w:t>Центральний методичний кабінет підготовки молодших спеціалістів» МОЗ України, Черкаської облдержадміністрації.</w:t>
      </w:r>
    </w:p>
    <w:p w:rsidR="00A33A8D" w:rsidRPr="00F05451" w:rsidRDefault="00A33A8D" w:rsidP="00A33A8D">
      <w:pPr>
        <w:rPr>
          <w:color w:val="FF0000"/>
        </w:rPr>
      </w:pPr>
    </w:p>
    <w:p w:rsidR="00A01AA0" w:rsidRDefault="00A01AA0" w:rsidP="00A01AA0">
      <w:pPr>
        <w:ind w:firstLine="709"/>
        <w:jc w:val="center"/>
        <w:rPr>
          <w:b/>
          <w:sz w:val="32"/>
          <w:szCs w:val="28"/>
        </w:rPr>
      </w:pPr>
      <w:r w:rsidRPr="00A01AA0">
        <w:rPr>
          <w:b/>
          <w:sz w:val="32"/>
          <w:szCs w:val="28"/>
        </w:rPr>
        <w:t>РОБОТА КАФЕДР</w:t>
      </w:r>
    </w:p>
    <w:p w:rsidR="00A01AA0" w:rsidRPr="00A01AA0" w:rsidRDefault="00A01AA0" w:rsidP="00A01AA0">
      <w:pPr>
        <w:ind w:firstLine="709"/>
        <w:jc w:val="center"/>
        <w:rPr>
          <w:b/>
          <w:sz w:val="32"/>
          <w:szCs w:val="28"/>
        </w:rPr>
      </w:pPr>
    </w:p>
    <w:p w:rsidR="00A01AA0" w:rsidRPr="003D5FF6" w:rsidRDefault="00A01AA0" w:rsidP="00A01AA0">
      <w:pPr>
        <w:pStyle w:val="a8"/>
        <w:ind w:right="38" w:firstLine="709"/>
        <w:rPr>
          <w:szCs w:val="28"/>
        </w:rPr>
      </w:pPr>
      <w:r w:rsidRPr="003D5FF6">
        <w:rPr>
          <w:szCs w:val="28"/>
        </w:rPr>
        <w:t xml:space="preserve">Робота </w:t>
      </w:r>
      <w:r>
        <w:rPr>
          <w:szCs w:val="28"/>
        </w:rPr>
        <w:t>кафедр</w:t>
      </w:r>
      <w:r w:rsidRPr="003D5FF6">
        <w:rPr>
          <w:szCs w:val="28"/>
        </w:rPr>
        <w:t xml:space="preserve"> була спрямована на впровадження нових навчальних планів і програм та розробку нової навчально-методичної документації відповідно до нових навчальних планів; використання сучасних інформаційних технологій; укладання методичних рекомендацій, навчальних програм, навчальних посібників для підготовки фахівців на сучасному рівні; використання сучасних педагогічних й інформаційних технологій; поглиблення науково-дослідницької та пошукової роботи викладачів і студентів.</w:t>
      </w:r>
    </w:p>
    <w:p w:rsidR="00A01AA0" w:rsidRPr="005977EE" w:rsidRDefault="00A01AA0" w:rsidP="00A01AA0">
      <w:pPr>
        <w:ind w:firstLine="709"/>
        <w:jc w:val="center"/>
        <w:rPr>
          <w:b/>
          <w:sz w:val="28"/>
          <w:szCs w:val="28"/>
        </w:rPr>
      </w:pPr>
    </w:p>
    <w:p w:rsidR="00A01AA0" w:rsidRPr="005977EE" w:rsidRDefault="00A01AA0" w:rsidP="00A01AA0">
      <w:pPr>
        <w:pStyle w:val="affb"/>
        <w:ind w:firstLine="709"/>
        <w:jc w:val="center"/>
        <w:rPr>
          <w:b/>
        </w:rPr>
      </w:pPr>
      <w:r w:rsidRPr="005977EE">
        <w:rPr>
          <w:b/>
        </w:rPr>
        <w:t>Кафедра фахових медичних та фармацевтичних дисциплін</w:t>
      </w:r>
    </w:p>
    <w:p w:rsidR="00A01AA0" w:rsidRDefault="00A01AA0" w:rsidP="00A01AA0">
      <w:pPr>
        <w:pStyle w:val="affb"/>
        <w:ind w:firstLine="709"/>
        <w:jc w:val="center"/>
      </w:pPr>
      <w:r w:rsidRPr="005977EE">
        <w:t>(зав.</w:t>
      </w:r>
      <w:r w:rsidRPr="005977EE">
        <w:rPr>
          <w:lang w:val="ru-RU"/>
        </w:rPr>
        <w:t xml:space="preserve"> </w:t>
      </w:r>
      <w:r w:rsidRPr="005977EE">
        <w:t xml:space="preserve">кафедри Шапошнікова В.М.) </w:t>
      </w:r>
    </w:p>
    <w:p w:rsidR="00A01AA0" w:rsidRPr="005977EE" w:rsidRDefault="00A01AA0" w:rsidP="00A01AA0">
      <w:pPr>
        <w:pStyle w:val="affb"/>
        <w:ind w:firstLine="709"/>
        <w:jc w:val="center"/>
        <w:rPr>
          <w:lang w:val="ru-RU"/>
        </w:rPr>
      </w:pPr>
    </w:p>
    <w:p w:rsidR="00A01AA0" w:rsidRPr="005977EE" w:rsidRDefault="00A01AA0" w:rsidP="00A01AA0">
      <w:pPr>
        <w:shd w:val="clear" w:color="auto" w:fill="FFFFFF"/>
        <w:ind w:firstLine="709"/>
        <w:jc w:val="both"/>
        <w:rPr>
          <w:sz w:val="28"/>
          <w:szCs w:val="28"/>
        </w:rPr>
      </w:pPr>
      <w:r w:rsidRPr="005977EE">
        <w:rPr>
          <w:sz w:val="28"/>
          <w:szCs w:val="28"/>
        </w:rPr>
        <w:t>Викладачами кафедри у звітному навчальному році здійснено розробку 8 навчально-методичних матеріалів (посібників, лабораторних журналів, робочих зошитів, методичних рекомендацій), 5 навчальних програм, 1 патента, брали участь у 32 науково-методичних та науково-практичних конференціях, семінарах, тренінгах, вебінарах; опубліковано 16 наукових публікацій, з них:</w:t>
      </w:r>
    </w:p>
    <w:p w:rsidR="00A01AA0" w:rsidRPr="005977EE" w:rsidRDefault="00A01AA0" w:rsidP="007E00EC">
      <w:pPr>
        <w:pStyle w:val="affc"/>
        <w:numPr>
          <w:ilvl w:val="0"/>
          <w:numId w:val="97"/>
        </w:numPr>
        <w:shd w:val="clear" w:color="auto" w:fill="FFFFFF"/>
        <w:ind w:left="0" w:firstLine="709"/>
        <w:jc w:val="both"/>
        <w:rPr>
          <w:sz w:val="28"/>
          <w:szCs w:val="28"/>
          <w:lang w:val="uk-UA"/>
        </w:rPr>
      </w:pPr>
      <w:r w:rsidRPr="005977EE">
        <w:rPr>
          <w:sz w:val="28"/>
          <w:szCs w:val="28"/>
          <w:lang w:val="uk-UA"/>
        </w:rPr>
        <w:t xml:space="preserve">наукові публікації в періодичних виданнях, що індексуються в наукометричних БД </w:t>
      </w:r>
      <w:r w:rsidRPr="005977EE">
        <w:rPr>
          <w:sz w:val="28"/>
          <w:szCs w:val="28"/>
        </w:rPr>
        <w:t>Scopus</w:t>
      </w:r>
      <w:r w:rsidRPr="005977EE">
        <w:rPr>
          <w:sz w:val="28"/>
          <w:szCs w:val="28"/>
          <w:lang w:val="uk-UA"/>
        </w:rPr>
        <w:t xml:space="preserve"> або </w:t>
      </w:r>
      <w:r w:rsidRPr="005977EE">
        <w:rPr>
          <w:sz w:val="28"/>
          <w:szCs w:val="28"/>
        </w:rPr>
        <w:t>Web</w:t>
      </w:r>
      <w:r w:rsidRPr="005977EE">
        <w:rPr>
          <w:sz w:val="28"/>
          <w:szCs w:val="28"/>
          <w:lang w:val="uk-UA"/>
        </w:rPr>
        <w:t xml:space="preserve"> </w:t>
      </w:r>
      <w:r w:rsidRPr="005977EE">
        <w:rPr>
          <w:sz w:val="28"/>
          <w:szCs w:val="28"/>
        </w:rPr>
        <w:t>of</w:t>
      </w:r>
      <w:r w:rsidRPr="005977EE">
        <w:rPr>
          <w:sz w:val="28"/>
          <w:szCs w:val="28"/>
          <w:lang w:val="uk-UA"/>
        </w:rPr>
        <w:t xml:space="preserve"> </w:t>
      </w:r>
      <w:r w:rsidRPr="005977EE">
        <w:rPr>
          <w:sz w:val="28"/>
          <w:szCs w:val="28"/>
        </w:rPr>
        <w:t>Science</w:t>
      </w:r>
      <w:r w:rsidRPr="005977EE">
        <w:rPr>
          <w:sz w:val="28"/>
          <w:szCs w:val="28"/>
          <w:lang w:val="uk-UA"/>
        </w:rPr>
        <w:t xml:space="preserve"> </w:t>
      </w:r>
      <w:r w:rsidRPr="005977EE">
        <w:rPr>
          <w:sz w:val="28"/>
          <w:szCs w:val="28"/>
        </w:rPr>
        <w:t>Core</w:t>
      </w:r>
      <w:r w:rsidRPr="005977EE">
        <w:rPr>
          <w:sz w:val="28"/>
          <w:szCs w:val="28"/>
          <w:lang w:val="uk-UA"/>
        </w:rPr>
        <w:t xml:space="preserve"> </w:t>
      </w:r>
      <w:r w:rsidRPr="005977EE">
        <w:rPr>
          <w:sz w:val="28"/>
          <w:szCs w:val="28"/>
        </w:rPr>
        <w:t>Collectio</w:t>
      </w:r>
      <w:r w:rsidRPr="005977EE">
        <w:rPr>
          <w:sz w:val="28"/>
          <w:szCs w:val="28"/>
          <w:lang w:val="en-US"/>
        </w:rPr>
        <w:t>n</w:t>
      </w:r>
      <w:r w:rsidRPr="005977EE">
        <w:rPr>
          <w:sz w:val="28"/>
          <w:szCs w:val="28"/>
          <w:lang w:val="uk-UA"/>
        </w:rPr>
        <w:t xml:space="preserve"> – 1;</w:t>
      </w:r>
    </w:p>
    <w:p w:rsidR="00A01AA0" w:rsidRPr="005977EE" w:rsidRDefault="00A01AA0" w:rsidP="007E00EC">
      <w:pPr>
        <w:pStyle w:val="affc"/>
        <w:numPr>
          <w:ilvl w:val="0"/>
          <w:numId w:val="97"/>
        </w:numPr>
        <w:shd w:val="clear" w:color="auto" w:fill="FFFFFF"/>
        <w:ind w:left="0" w:firstLine="709"/>
        <w:jc w:val="both"/>
        <w:rPr>
          <w:sz w:val="28"/>
          <w:szCs w:val="28"/>
        </w:rPr>
      </w:pPr>
      <w:r w:rsidRPr="005977EE">
        <w:rPr>
          <w:sz w:val="28"/>
          <w:szCs w:val="28"/>
        </w:rPr>
        <w:t>наукові публікації у наукових виданнях, включених до переліку наукових фахових видань України – 4;</w:t>
      </w:r>
    </w:p>
    <w:p w:rsidR="00A01AA0" w:rsidRPr="005977EE" w:rsidRDefault="00A01AA0" w:rsidP="007E00EC">
      <w:pPr>
        <w:pStyle w:val="affc"/>
        <w:numPr>
          <w:ilvl w:val="0"/>
          <w:numId w:val="97"/>
        </w:numPr>
        <w:shd w:val="clear" w:color="auto" w:fill="FFFFFF"/>
        <w:ind w:left="0" w:firstLine="709"/>
        <w:jc w:val="both"/>
        <w:rPr>
          <w:sz w:val="28"/>
          <w:szCs w:val="28"/>
          <w:lang w:val="uk-UA"/>
        </w:rPr>
      </w:pPr>
      <w:r w:rsidRPr="005977EE">
        <w:rPr>
          <w:sz w:val="28"/>
          <w:szCs w:val="28"/>
        </w:rPr>
        <w:t>наукові публікації в інших виданнях - 11</w:t>
      </w:r>
    </w:p>
    <w:p w:rsidR="00A01AA0" w:rsidRPr="005977EE" w:rsidRDefault="00A01AA0" w:rsidP="00A01AA0">
      <w:pPr>
        <w:shd w:val="clear" w:color="auto" w:fill="FFFFFF"/>
        <w:ind w:firstLine="709"/>
        <w:jc w:val="both"/>
        <w:rPr>
          <w:sz w:val="28"/>
          <w:szCs w:val="28"/>
        </w:rPr>
      </w:pPr>
      <w:r w:rsidRPr="005977EE">
        <w:rPr>
          <w:sz w:val="28"/>
          <w:szCs w:val="28"/>
        </w:rPr>
        <w:t xml:space="preserve">.Вивчається досвід роботи викладача Шапошнікової В.М. на тему: «Формування у студентів мотивації до участі в науково-дослідницькій та пошуковій роботі», результати роботи участь студентів у міжнародних науково-практичних конференціях : </w:t>
      </w:r>
      <w:r w:rsidRPr="005977EE">
        <w:rPr>
          <w:sz w:val="28"/>
          <w:szCs w:val="28"/>
          <w:lang w:val="en-US"/>
        </w:rPr>
        <w:t>Shaposhnikova</w:t>
      </w:r>
      <w:r w:rsidRPr="005977EE">
        <w:rPr>
          <w:sz w:val="28"/>
          <w:szCs w:val="28"/>
        </w:rPr>
        <w:t xml:space="preserve"> </w:t>
      </w:r>
      <w:r w:rsidRPr="005977EE">
        <w:rPr>
          <w:sz w:val="28"/>
          <w:szCs w:val="28"/>
          <w:lang w:val="en-US"/>
        </w:rPr>
        <w:t>Valentina</w:t>
      </w:r>
      <w:r w:rsidRPr="005977EE">
        <w:rPr>
          <w:sz w:val="28"/>
          <w:szCs w:val="28"/>
        </w:rPr>
        <w:t xml:space="preserve">, </w:t>
      </w:r>
      <w:r w:rsidRPr="005977EE">
        <w:rPr>
          <w:sz w:val="28"/>
          <w:szCs w:val="28"/>
          <w:lang w:val="en-US"/>
        </w:rPr>
        <w:t>Lepioshkina</w:t>
      </w:r>
      <w:r w:rsidRPr="005977EE">
        <w:rPr>
          <w:sz w:val="28"/>
          <w:szCs w:val="28"/>
        </w:rPr>
        <w:t xml:space="preserve"> </w:t>
      </w:r>
      <w:r w:rsidRPr="005977EE">
        <w:rPr>
          <w:sz w:val="28"/>
          <w:szCs w:val="28"/>
          <w:lang w:val="en-US"/>
        </w:rPr>
        <w:t>Veronika</w:t>
      </w:r>
      <w:r w:rsidRPr="005977EE">
        <w:rPr>
          <w:sz w:val="28"/>
          <w:szCs w:val="28"/>
        </w:rPr>
        <w:t xml:space="preserve"> / T</w:t>
      </w:r>
      <w:r w:rsidRPr="005977EE">
        <w:rPr>
          <w:sz w:val="28"/>
          <w:szCs w:val="28"/>
          <w:lang w:val="en-US"/>
        </w:rPr>
        <w:t>he</w:t>
      </w:r>
      <w:r w:rsidRPr="005977EE">
        <w:rPr>
          <w:sz w:val="28"/>
          <w:szCs w:val="28"/>
        </w:rPr>
        <w:t xml:space="preserve"> </w:t>
      </w:r>
      <w:r w:rsidRPr="005977EE">
        <w:rPr>
          <w:sz w:val="28"/>
          <w:szCs w:val="28"/>
          <w:lang w:val="en-US"/>
        </w:rPr>
        <w:t>role</w:t>
      </w:r>
      <w:r w:rsidRPr="005977EE">
        <w:rPr>
          <w:sz w:val="28"/>
          <w:szCs w:val="28"/>
        </w:rPr>
        <w:t xml:space="preserve"> </w:t>
      </w:r>
      <w:r w:rsidRPr="005977EE">
        <w:rPr>
          <w:sz w:val="28"/>
          <w:szCs w:val="28"/>
          <w:lang w:val="en-US"/>
        </w:rPr>
        <w:t>of</w:t>
      </w:r>
      <w:r w:rsidRPr="005977EE">
        <w:rPr>
          <w:sz w:val="28"/>
          <w:szCs w:val="28"/>
        </w:rPr>
        <w:t xml:space="preserve"> </w:t>
      </w:r>
      <w:r w:rsidRPr="005977EE">
        <w:rPr>
          <w:sz w:val="28"/>
          <w:szCs w:val="28"/>
          <w:lang w:val="en-US"/>
        </w:rPr>
        <w:t>nurses</w:t>
      </w:r>
      <w:r w:rsidRPr="005977EE">
        <w:rPr>
          <w:sz w:val="28"/>
          <w:szCs w:val="28"/>
        </w:rPr>
        <w:t xml:space="preserve"> </w:t>
      </w:r>
      <w:r w:rsidRPr="005977EE">
        <w:rPr>
          <w:sz w:val="28"/>
          <w:szCs w:val="28"/>
          <w:lang w:val="en-US"/>
        </w:rPr>
        <w:t>in</w:t>
      </w:r>
      <w:r w:rsidRPr="005977EE">
        <w:rPr>
          <w:sz w:val="28"/>
          <w:szCs w:val="28"/>
        </w:rPr>
        <w:t xml:space="preserve"> </w:t>
      </w:r>
      <w:r w:rsidRPr="005977EE">
        <w:rPr>
          <w:sz w:val="28"/>
          <w:szCs w:val="28"/>
          <w:lang w:val="en-US"/>
        </w:rPr>
        <w:t>the</w:t>
      </w:r>
      <w:r w:rsidRPr="005977EE">
        <w:rPr>
          <w:sz w:val="28"/>
          <w:szCs w:val="28"/>
        </w:rPr>
        <w:t xml:space="preserve"> </w:t>
      </w:r>
      <w:r w:rsidRPr="005977EE">
        <w:rPr>
          <w:sz w:val="28"/>
          <w:szCs w:val="28"/>
          <w:lang w:val="en-US"/>
        </w:rPr>
        <w:t>detection</w:t>
      </w:r>
      <w:r w:rsidRPr="005977EE">
        <w:rPr>
          <w:sz w:val="28"/>
          <w:szCs w:val="28"/>
        </w:rPr>
        <w:t xml:space="preserve"> </w:t>
      </w:r>
      <w:r w:rsidRPr="005977EE">
        <w:rPr>
          <w:sz w:val="28"/>
          <w:szCs w:val="28"/>
          <w:lang w:val="en-US"/>
        </w:rPr>
        <w:t>and</w:t>
      </w:r>
      <w:r w:rsidRPr="005977EE">
        <w:rPr>
          <w:sz w:val="28"/>
          <w:szCs w:val="28"/>
        </w:rPr>
        <w:t xml:space="preserve"> </w:t>
      </w:r>
      <w:r w:rsidRPr="005977EE">
        <w:rPr>
          <w:sz w:val="28"/>
          <w:szCs w:val="28"/>
          <w:lang w:val="en-US"/>
        </w:rPr>
        <w:t>prevention</w:t>
      </w:r>
      <w:r w:rsidRPr="005977EE">
        <w:rPr>
          <w:sz w:val="28"/>
          <w:szCs w:val="28"/>
        </w:rPr>
        <w:t xml:space="preserve"> </w:t>
      </w:r>
      <w:r w:rsidRPr="005977EE">
        <w:rPr>
          <w:sz w:val="28"/>
          <w:szCs w:val="28"/>
          <w:lang w:val="en-US"/>
        </w:rPr>
        <w:t>of</w:t>
      </w:r>
      <w:r w:rsidRPr="005977EE">
        <w:rPr>
          <w:sz w:val="28"/>
          <w:szCs w:val="28"/>
        </w:rPr>
        <w:t xml:space="preserve"> </w:t>
      </w:r>
      <w:r w:rsidRPr="005977EE">
        <w:rPr>
          <w:sz w:val="28"/>
          <w:szCs w:val="28"/>
          <w:lang w:val="en-US"/>
        </w:rPr>
        <w:t>metabolic</w:t>
      </w:r>
      <w:r w:rsidRPr="005977EE">
        <w:rPr>
          <w:sz w:val="28"/>
          <w:szCs w:val="28"/>
        </w:rPr>
        <w:t xml:space="preserve"> </w:t>
      </w:r>
      <w:r w:rsidRPr="005977EE">
        <w:rPr>
          <w:sz w:val="28"/>
          <w:szCs w:val="28"/>
          <w:lang w:val="en-US"/>
        </w:rPr>
        <w:t>syndrome</w:t>
      </w:r>
      <w:r w:rsidRPr="005977EE">
        <w:rPr>
          <w:sz w:val="28"/>
          <w:szCs w:val="28"/>
        </w:rPr>
        <w:t xml:space="preserve"> // </w:t>
      </w:r>
      <w:r w:rsidRPr="005977EE">
        <w:rPr>
          <w:sz w:val="28"/>
          <w:szCs w:val="28"/>
          <w:lang w:val="en-US"/>
        </w:rPr>
        <w:t>international</w:t>
      </w:r>
      <w:r w:rsidRPr="005977EE">
        <w:rPr>
          <w:sz w:val="28"/>
          <w:szCs w:val="28"/>
        </w:rPr>
        <w:t xml:space="preserve"> </w:t>
      </w:r>
      <w:r w:rsidRPr="005977EE">
        <w:rPr>
          <w:sz w:val="28"/>
          <w:szCs w:val="28"/>
          <w:lang w:val="en-US"/>
        </w:rPr>
        <w:t>practical</w:t>
      </w:r>
      <w:r w:rsidRPr="005977EE">
        <w:rPr>
          <w:sz w:val="28"/>
          <w:szCs w:val="28"/>
        </w:rPr>
        <w:t xml:space="preserve"> conference materials </w:t>
      </w:r>
      <w:r w:rsidRPr="005977EE">
        <w:rPr>
          <w:sz w:val="28"/>
          <w:szCs w:val="28"/>
          <w:lang w:val="en-US"/>
        </w:rPr>
        <w:t>Sientific</w:t>
      </w:r>
      <w:r w:rsidRPr="005977EE">
        <w:rPr>
          <w:sz w:val="28"/>
          <w:szCs w:val="28"/>
        </w:rPr>
        <w:t xml:space="preserve"> </w:t>
      </w:r>
      <w:r w:rsidRPr="005977EE">
        <w:rPr>
          <w:sz w:val="28"/>
          <w:szCs w:val="28"/>
          <w:lang w:val="en-US"/>
        </w:rPr>
        <w:t>Achievemens</w:t>
      </w:r>
      <w:r w:rsidRPr="005977EE">
        <w:rPr>
          <w:sz w:val="28"/>
          <w:szCs w:val="28"/>
        </w:rPr>
        <w:t xml:space="preserve"> </w:t>
      </w:r>
      <w:r w:rsidRPr="005977EE">
        <w:rPr>
          <w:sz w:val="28"/>
          <w:szCs w:val="28"/>
          <w:lang w:val="en-US"/>
        </w:rPr>
        <w:t>of</w:t>
      </w:r>
      <w:r w:rsidRPr="005977EE">
        <w:rPr>
          <w:sz w:val="28"/>
          <w:szCs w:val="28"/>
        </w:rPr>
        <w:t xml:space="preserve"> </w:t>
      </w:r>
      <w:r w:rsidRPr="005977EE">
        <w:rPr>
          <w:sz w:val="28"/>
          <w:szCs w:val="28"/>
          <w:lang w:val="en-US"/>
        </w:rPr>
        <w:t>Modern</w:t>
      </w:r>
      <w:r w:rsidRPr="005977EE">
        <w:rPr>
          <w:sz w:val="28"/>
          <w:szCs w:val="28"/>
        </w:rPr>
        <w:t xml:space="preserve"> </w:t>
      </w:r>
      <w:r w:rsidRPr="005977EE">
        <w:rPr>
          <w:sz w:val="28"/>
          <w:szCs w:val="28"/>
          <w:lang w:val="en-US"/>
        </w:rPr>
        <w:t>Society</w:t>
      </w:r>
      <w:r w:rsidRPr="005977EE">
        <w:rPr>
          <w:sz w:val="28"/>
          <w:szCs w:val="28"/>
        </w:rPr>
        <w:t xml:space="preserve"> </w:t>
      </w:r>
      <w:r w:rsidRPr="005977EE">
        <w:rPr>
          <w:sz w:val="28"/>
          <w:szCs w:val="28"/>
          <w:lang w:val="en-US"/>
        </w:rPr>
        <w:t>Liverpool</w:t>
      </w:r>
      <w:r w:rsidRPr="005977EE">
        <w:rPr>
          <w:sz w:val="28"/>
          <w:szCs w:val="28"/>
        </w:rPr>
        <w:t xml:space="preserve">, 4-6.12.2019. – </w:t>
      </w:r>
      <w:r w:rsidRPr="005977EE">
        <w:rPr>
          <w:sz w:val="28"/>
          <w:szCs w:val="28"/>
          <w:lang w:val="en-US"/>
        </w:rPr>
        <w:t>P</w:t>
      </w:r>
      <w:r w:rsidRPr="005977EE">
        <w:rPr>
          <w:sz w:val="28"/>
          <w:szCs w:val="28"/>
        </w:rPr>
        <w:t>. 563-568.</w:t>
      </w:r>
    </w:p>
    <w:p w:rsidR="00A01AA0" w:rsidRPr="005977EE" w:rsidRDefault="00A01AA0" w:rsidP="00A01AA0">
      <w:pPr>
        <w:pStyle w:val="affc"/>
        <w:ind w:left="0" w:firstLine="709"/>
        <w:jc w:val="both"/>
        <w:rPr>
          <w:sz w:val="28"/>
          <w:szCs w:val="28"/>
        </w:rPr>
      </w:pPr>
      <w:r w:rsidRPr="005977EE">
        <w:rPr>
          <w:sz w:val="28"/>
          <w:szCs w:val="28"/>
        </w:rPr>
        <w:t>Наукове керівництво магістерськими роботами (</w:t>
      </w:r>
      <w:r w:rsidRPr="005977EE">
        <w:rPr>
          <w:sz w:val="28"/>
          <w:szCs w:val="28"/>
          <w:lang w:val="uk-UA"/>
        </w:rPr>
        <w:t>2</w:t>
      </w:r>
      <w:r w:rsidRPr="005977EE">
        <w:rPr>
          <w:sz w:val="28"/>
          <w:szCs w:val="28"/>
        </w:rPr>
        <w:t>):</w:t>
      </w:r>
    </w:p>
    <w:p w:rsidR="00A01AA0" w:rsidRPr="005977EE" w:rsidRDefault="00A01AA0" w:rsidP="007E00EC">
      <w:pPr>
        <w:pStyle w:val="afff5"/>
        <w:numPr>
          <w:ilvl w:val="0"/>
          <w:numId w:val="98"/>
        </w:numPr>
        <w:suppressAutoHyphens w:val="0"/>
        <w:ind w:left="0" w:firstLine="709"/>
        <w:jc w:val="both"/>
        <w:rPr>
          <w:rFonts w:ascii="Times New Roman" w:hAnsi="Times New Roman" w:cs="Times New Roman"/>
          <w:sz w:val="28"/>
          <w:szCs w:val="28"/>
        </w:rPr>
      </w:pPr>
      <w:r w:rsidRPr="005977EE">
        <w:rPr>
          <w:rFonts w:ascii="Times New Roman" w:hAnsi="Times New Roman" w:cs="Times New Roman"/>
          <w:sz w:val="28"/>
          <w:szCs w:val="28"/>
        </w:rPr>
        <w:t>Шапошнікова В.М. - магістр</w:t>
      </w:r>
      <w:r w:rsidRPr="005977EE">
        <w:rPr>
          <w:rFonts w:ascii="Times New Roman" w:hAnsi="Times New Roman"/>
          <w:sz w:val="28"/>
          <w:szCs w:val="28"/>
        </w:rPr>
        <w:t xml:space="preserve"> </w:t>
      </w:r>
      <w:r w:rsidRPr="005977EE">
        <w:rPr>
          <w:rStyle w:val="affe"/>
          <w:rFonts w:ascii="Times New Roman" w:hAnsi="Times New Roman"/>
          <w:i w:val="0"/>
          <w:sz w:val="28"/>
          <w:szCs w:val="28"/>
        </w:rPr>
        <w:t>Лєпьошкіна В.В. тема роботи:</w:t>
      </w:r>
      <w:r w:rsidRPr="005977EE">
        <w:rPr>
          <w:rStyle w:val="affe"/>
          <w:i w:val="0"/>
          <w:sz w:val="28"/>
          <w:szCs w:val="28"/>
        </w:rPr>
        <w:t xml:space="preserve"> </w:t>
      </w:r>
      <w:r w:rsidRPr="005977EE">
        <w:rPr>
          <w:rFonts w:ascii="Times New Roman" w:hAnsi="Times New Roman" w:cs="Times New Roman"/>
          <w:sz w:val="28"/>
          <w:szCs w:val="28"/>
        </w:rPr>
        <w:t>«Метаболічний синдром як інтегральна проблема медицини: роль медичної сестри у профілактиці метаболічного синдрому серед дорослого населення Черкаської області»</w:t>
      </w:r>
    </w:p>
    <w:p w:rsidR="00A01AA0" w:rsidRPr="005977EE" w:rsidRDefault="00A01AA0" w:rsidP="007E00EC">
      <w:pPr>
        <w:pStyle w:val="afff5"/>
        <w:numPr>
          <w:ilvl w:val="0"/>
          <w:numId w:val="98"/>
        </w:numPr>
        <w:suppressAutoHyphens w:val="0"/>
        <w:ind w:left="0" w:firstLine="709"/>
        <w:jc w:val="both"/>
        <w:rPr>
          <w:rFonts w:ascii="Times New Roman" w:hAnsi="Times New Roman" w:cs="Times New Roman"/>
          <w:sz w:val="28"/>
          <w:szCs w:val="28"/>
        </w:rPr>
      </w:pPr>
      <w:r w:rsidRPr="005977EE">
        <w:rPr>
          <w:rFonts w:ascii="Times New Roman" w:hAnsi="Times New Roman" w:cs="Times New Roman"/>
          <w:sz w:val="28"/>
          <w:szCs w:val="28"/>
        </w:rPr>
        <w:t>Борисенко Н.М. - магістр</w:t>
      </w:r>
      <w:r w:rsidRPr="005977EE">
        <w:rPr>
          <w:rStyle w:val="affe"/>
          <w:rFonts w:ascii="Times New Roman" w:hAnsi="Times New Roman"/>
          <w:i w:val="0"/>
          <w:sz w:val="28"/>
          <w:szCs w:val="28"/>
        </w:rPr>
        <w:t xml:space="preserve"> Ткаченко В. М. тема роботи:</w:t>
      </w:r>
      <w:r w:rsidRPr="005977EE">
        <w:rPr>
          <w:rStyle w:val="affe"/>
          <w:i w:val="0"/>
          <w:sz w:val="28"/>
          <w:szCs w:val="28"/>
        </w:rPr>
        <w:t xml:space="preserve"> </w:t>
      </w:r>
      <w:r w:rsidRPr="005977EE">
        <w:rPr>
          <w:rFonts w:ascii="Times New Roman" w:hAnsi="Times New Roman" w:cs="Times New Roman"/>
          <w:sz w:val="28"/>
          <w:szCs w:val="28"/>
        </w:rPr>
        <w:t>«Роль медичної сестри в реалізації та первинній профілактиці цукрового діабету жителів Черкаської області на прикладі ендокринологічного відділення Черкаської обласної лікарні».</w:t>
      </w:r>
    </w:p>
    <w:p w:rsidR="00A01AA0" w:rsidRPr="005977EE" w:rsidRDefault="00A01AA0" w:rsidP="00A01AA0">
      <w:pPr>
        <w:pStyle w:val="affb"/>
        <w:ind w:firstLine="709"/>
      </w:pPr>
      <w:r w:rsidRPr="005977EE">
        <w:t>Підготовлено рецензії (3):</w:t>
      </w:r>
    </w:p>
    <w:p w:rsidR="00A01AA0" w:rsidRPr="005977EE" w:rsidRDefault="00A01AA0" w:rsidP="00A01AA0">
      <w:pPr>
        <w:tabs>
          <w:tab w:val="left" w:pos="0"/>
        </w:tabs>
        <w:ind w:firstLine="709"/>
        <w:jc w:val="both"/>
        <w:rPr>
          <w:sz w:val="28"/>
          <w:szCs w:val="28"/>
        </w:rPr>
      </w:pPr>
      <w:r w:rsidRPr="005977EE">
        <w:rPr>
          <w:sz w:val="28"/>
          <w:szCs w:val="28"/>
        </w:rPr>
        <w:t>1. Шапошніковою В.М. на магістерську роботу Г.О. Горідько на тему: «Аналіз сучасної ситуації щодо ХОЗЛ в Україні та світі»;</w:t>
      </w:r>
    </w:p>
    <w:p w:rsidR="00A01AA0" w:rsidRPr="005977EE" w:rsidRDefault="00A01AA0" w:rsidP="00A01AA0">
      <w:pPr>
        <w:tabs>
          <w:tab w:val="left" w:pos="0"/>
        </w:tabs>
        <w:ind w:firstLine="709"/>
        <w:jc w:val="both"/>
        <w:rPr>
          <w:sz w:val="28"/>
          <w:szCs w:val="28"/>
        </w:rPr>
      </w:pPr>
      <w:r w:rsidRPr="005977EE">
        <w:rPr>
          <w:sz w:val="28"/>
          <w:szCs w:val="28"/>
        </w:rPr>
        <w:lastRenderedPageBreak/>
        <w:t xml:space="preserve">2. Коцюрубою В.П. на роботу </w:t>
      </w:r>
      <w:r w:rsidRPr="005977EE">
        <w:rPr>
          <w:rStyle w:val="affe"/>
          <w:i w:val="0"/>
          <w:sz w:val="28"/>
          <w:szCs w:val="28"/>
        </w:rPr>
        <w:t xml:space="preserve">Ткаченко В. М. на тему: </w:t>
      </w:r>
      <w:r w:rsidRPr="005977EE">
        <w:rPr>
          <w:sz w:val="28"/>
          <w:szCs w:val="28"/>
        </w:rPr>
        <w:t>«Роль медичної сестри в реалізації та первинній профілактиці цукрового діабету жителів Черкаської області на прикладі ендокринологічного відділення Черкаської обласної лікарні»;</w:t>
      </w:r>
    </w:p>
    <w:p w:rsidR="00A01AA0" w:rsidRPr="005977EE" w:rsidRDefault="00A01AA0" w:rsidP="00A01AA0">
      <w:pPr>
        <w:tabs>
          <w:tab w:val="left" w:pos="0"/>
        </w:tabs>
        <w:ind w:firstLine="709"/>
        <w:jc w:val="both"/>
        <w:rPr>
          <w:sz w:val="28"/>
          <w:szCs w:val="28"/>
        </w:rPr>
      </w:pPr>
      <w:r w:rsidRPr="005977EE">
        <w:rPr>
          <w:sz w:val="28"/>
          <w:szCs w:val="28"/>
        </w:rPr>
        <w:t>3. Жадинським А.М. на магістерську роботу студентки-магістра Гончар О.М.</w:t>
      </w:r>
      <w:r w:rsidRPr="005977EE">
        <w:rPr>
          <w:sz w:val="28"/>
          <w:szCs w:val="28"/>
          <w:shd w:val="clear" w:color="auto" w:fill="FFFFFF"/>
        </w:rPr>
        <w:t xml:space="preserve"> на тему: «Діагностика якості знань з екстреної медичної допомоги у студентів спеціальності 223 Медсестринство».</w:t>
      </w:r>
    </w:p>
    <w:p w:rsidR="00A01AA0" w:rsidRPr="005977EE" w:rsidRDefault="00A01AA0" w:rsidP="00A01AA0">
      <w:pPr>
        <w:ind w:firstLine="709"/>
        <w:jc w:val="both"/>
        <w:rPr>
          <w:sz w:val="28"/>
          <w:szCs w:val="28"/>
        </w:rPr>
      </w:pPr>
      <w:r w:rsidRPr="005977EE">
        <w:rPr>
          <w:sz w:val="28"/>
          <w:szCs w:val="28"/>
        </w:rPr>
        <w:t>Викладачі кафедри здійснювали керівництво науково-пошуковою та гуртковою роботою студентів і підготовили для участі у конференціях:</w:t>
      </w:r>
    </w:p>
    <w:p w:rsidR="00A01AA0" w:rsidRPr="005977EE" w:rsidRDefault="00A01AA0" w:rsidP="00A01AA0">
      <w:pPr>
        <w:ind w:firstLine="709"/>
        <w:jc w:val="both"/>
        <w:rPr>
          <w:sz w:val="28"/>
          <w:szCs w:val="28"/>
        </w:rPr>
      </w:pPr>
      <w:r w:rsidRPr="005977EE">
        <w:rPr>
          <w:sz w:val="28"/>
          <w:szCs w:val="28"/>
        </w:rPr>
        <w:t>Викладач Шапошнікова В.М. керувала підготовкою наукових робіт студентів ЛС 21:</w:t>
      </w:r>
    </w:p>
    <w:p w:rsidR="00A01AA0" w:rsidRPr="005977EE" w:rsidRDefault="00A01AA0" w:rsidP="00A01AA0">
      <w:pPr>
        <w:ind w:firstLine="709"/>
        <w:jc w:val="both"/>
        <w:rPr>
          <w:sz w:val="28"/>
          <w:szCs w:val="28"/>
        </w:rPr>
      </w:pPr>
      <w:r w:rsidRPr="005977EE">
        <w:rPr>
          <w:sz w:val="28"/>
          <w:szCs w:val="28"/>
        </w:rPr>
        <w:t>1. Задорожна Г.О., Гураєвська Є.С. «Особливості перебігу інфаркт міокарду у пацієнтів похилого віку».VII Міжнародний медико-фармацевтичний конгрес студентів і молодих учених BIMCO 2020. БДМУ 7-10.04.2020.</w:t>
      </w:r>
    </w:p>
    <w:p w:rsidR="00A01AA0" w:rsidRPr="005977EE" w:rsidRDefault="00A01AA0" w:rsidP="00A01AA0">
      <w:pPr>
        <w:ind w:firstLine="709"/>
        <w:jc w:val="both"/>
        <w:rPr>
          <w:sz w:val="28"/>
          <w:szCs w:val="28"/>
        </w:rPr>
      </w:pPr>
      <w:r w:rsidRPr="005977EE">
        <w:rPr>
          <w:sz w:val="28"/>
          <w:szCs w:val="28"/>
        </w:rPr>
        <w:t>2. Гураєвська Є. Показники госпіталізації хворих із бронхіальною астмою в Черкаську обласну лікарню залежно від пори року. XХІV Міжнародний медичний конгрес студентів та молодих вчених: Тернопіль, 13-15 квітня 2020 р.</w:t>
      </w:r>
    </w:p>
    <w:p w:rsidR="00A01AA0" w:rsidRPr="005977EE" w:rsidRDefault="00A01AA0" w:rsidP="00A01AA0">
      <w:pPr>
        <w:ind w:firstLine="709"/>
        <w:jc w:val="both"/>
        <w:rPr>
          <w:sz w:val="28"/>
          <w:szCs w:val="28"/>
        </w:rPr>
      </w:pPr>
      <w:r w:rsidRPr="005977EE">
        <w:rPr>
          <w:sz w:val="28"/>
          <w:szCs w:val="28"/>
        </w:rPr>
        <w:t>3. Сальник М. Показники захворюваності та смертності від серцево-судинних хвороб у міській та сільській місцевості (на прикладі Черкаської області). XХІV Міжнародний медичний конгрес студентів та молодих вчених: Тернопіль, 13-15 квітня 2020 р.</w:t>
      </w:r>
    </w:p>
    <w:p w:rsidR="00A01AA0" w:rsidRPr="005977EE" w:rsidRDefault="00A01AA0" w:rsidP="00A01AA0">
      <w:pPr>
        <w:ind w:firstLine="709"/>
        <w:jc w:val="both"/>
        <w:rPr>
          <w:sz w:val="28"/>
          <w:szCs w:val="28"/>
        </w:rPr>
      </w:pPr>
      <w:r w:rsidRPr="005977EE">
        <w:rPr>
          <w:sz w:val="28"/>
          <w:szCs w:val="28"/>
        </w:rPr>
        <w:t>Надруковані матеріали студентських наукових робіт:</w:t>
      </w:r>
    </w:p>
    <w:p w:rsidR="00A01AA0" w:rsidRPr="005977EE" w:rsidRDefault="00A01AA0" w:rsidP="007E00EC">
      <w:pPr>
        <w:numPr>
          <w:ilvl w:val="0"/>
          <w:numId w:val="99"/>
        </w:numPr>
        <w:ind w:left="0" w:firstLine="709"/>
        <w:jc w:val="both"/>
        <w:rPr>
          <w:sz w:val="28"/>
          <w:szCs w:val="28"/>
        </w:rPr>
      </w:pPr>
      <w:r w:rsidRPr="005977EE">
        <w:rPr>
          <w:sz w:val="28"/>
          <w:szCs w:val="28"/>
        </w:rPr>
        <w:t>Задорожна Г.О., Гураєвська Є.С. «Особливості перебігу інфаркт міокарду у пацієнтів похилого віку». VII Міжнародний медико-фармацевтичний конгрес студентів і молодих учених BIMCO 2020. БДМУ 7-10.04.2020.</w:t>
      </w:r>
    </w:p>
    <w:p w:rsidR="00A01AA0" w:rsidRPr="005977EE" w:rsidRDefault="00A01AA0" w:rsidP="007E00EC">
      <w:pPr>
        <w:pStyle w:val="affc"/>
        <w:numPr>
          <w:ilvl w:val="0"/>
          <w:numId w:val="99"/>
        </w:numPr>
        <w:ind w:left="0" w:firstLine="709"/>
        <w:jc w:val="both"/>
        <w:rPr>
          <w:sz w:val="28"/>
          <w:szCs w:val="28"/>
        </w:rPr>
      </w:pPr>
      <w:r w:rsidRPr="005977EE">
        <w:rPr>
          <w:sz w:val="28"/>
          <w:szCs w:val="28"/>
        </w:rPr>
        <w:t>Гураєвська Є. Показники госпіталізації хворих із бронхіальною астмою в Черкаську обласну лікарню залежно від пори року. XХІV Міжнародний медичний конгрес студентів та молодих вчених: Тернопіль, 13-15 квітня 2020 р.</w:t>
      </w:r>
    </w:p>
    <w:p w:rsidR="00A01AA0" w:rsidRPr="005977EE" w:rsidRDefault="00A01AA0" w:rsidP="00A01AA0">
      <w:pPr>
        <w:ind w:firstLine="709"/>
        <w:jc w:val="both"/>
        <w:rPr>
          <w:sz w:val="28"/>
          <w:szCs w:val="28"/>
        </w:rPr>
      </w:pPr>
      <w:r w:rsidRPr="005977EE">
        <w:rPr>
          <w:sz w:val="28"/>
          <w:szCs w:val="28"/>
        </w:rPr>
        <w:t>3. Сальник М. Показники захворюваності та смертності від серцево-судинних хвороб у міській та сільській місцевості (на прикладі Черкаської області). XХІV Міжнародний медичний конгрес студентів та молодих вчених: Тернопіль, 13-15 квітня 2020 р.</w:t>
      </w:r>
    </w:p>
    <w:p w:rsidR="00A01AA0" w:rsidRPr="005977EE" w:rsidRDefault="00A01AA0" w:rsidP="00A01AA0">
      <w:pPr>
        <w:ind w:firstLine="709"/>
        <w:jc w:val="both"/>
        <w:rPr>
          <w:sz w:val="28"/>
          <w:szCs w:val="28"/>
          <w:lang w:val="en-US"/>
        </w:rPr>
      </w:pPr>
      <w:r w:rsidRPr="005977EE">
        <w:rPr>
          <w:sz w:val="28"/>
          <w:szCs w:val="28"/>
          <w:lang w:val="en-US"/>
        </w:rPr>
        <w:t>4. Shaposhnikov Yurii, Lepioshkina Veronika / The role of nurses in the detection and prevention of metabolic syndrome // international practical conference materials Sientific Achievemens of Modern Society Liverpool, 4-6.12.2019. – P. 563-568.</w:t>
      </w:r>
    </w:p>
    <w:p w:rsidR="00A01AA0" w:rsidRPr="005977EE" w:rsidRDefault="00A01AA0" w:rsidP="00A01AA0">
      <w:pPr>
        <w:ind w:firstLine="709"/>
        <w:jc w:val="both"/>
        <w:rPr>
          <w:sz w:val="28"/>
          <w:szCs w:val="28"/>
        </w:rPr>
      </w:pPr>
      <w:r w:rsidRPr="005977EE">
        <w:rPr>
          <w:sz w:val="28"/>
          <w:szCs w:val="28"/>
        </w:rPr>
        <w:t>5. Шапошніков Ю.В., Лепьошкіна В.В. Профілактика метаболічного синдрому / 89 науково практична конференція з міжнародною участю «Інновації в медицині та фармації» ДВНЗ Івано-Франківський Національний медичний університет, квітень 2020 р.</w:t>
      </w:r>
    </w:p>
    <w:p w:rsidR="00A01AA0" w:rsidRPr="005977EE" w:rsidRDefault="00A01AA0" w:rsidP="00A01AA0">
      <w:pPr>
        <w:ind w:firstLine="709"/>
        <w:jc w:val="both"/>
        <w:rPr>
          <w:sz w:val="28"/>
          <w:szCs w:val="28"/>
        </w:rPr>
      </w:pPr>
      <w:r w:rsidRPr="005977EE">
        <w:rPr>
          <w:sz w:val="28"/>
          <w:szCs w:val="28"/>
        </w:rPr>
        <w:t xml:space="preserve">6. Шапошніков Ю.В. Роль сестринської справи, як складової сучасної системи охорони здоров’я Ю.В. Шапошнікова // ХХІІІ Міжнародна наукова інтернет-конференції «Тенденції та перспективи розвитку науки і освіти в умовах глобалізації» (Матеріали Всеукраїнської наукової інтернет-конференції з міжнародною участю), м. Переяслав-Хмельницький, 30 серпня 2019 р. – </w:t>
      </w:r>
      <w:r w:rsidRPr="005977EE">
        <w:rPr>
          <w:sz w:val="28"/>
          <w:szCs w:val="28"/>
          <w:lang w:val="en-US"/>
        </w:rPr>
        <w:t>P</w:t>
      </w:r>
      <w:r w:rsidRPr="005977EE">
        <w:rPr>
          <w:sz w:val="28"/>
          <w:szCs w:val="28"/>
        </w:rPr>
        <w:t>. 146-150.</w:t>
      </w:r>
    </w:p>
    <w:p w:rsidR="00A01AA0" w:rsidRPr="005977EE" w:rsidRDefault="00A01AA0" w:rsidP="00A01AA0">
      <w:pPr>
        <w:tabs>
          <w:tab w:val="num" w:pos="851"/>
          <w:tab w:val="num" w:pos="1440"/>
        </w:tabs>
        <w:ind w:firstLine="709"/>
        <w:jc w:val="both"/>
        <w:rPr>
          <w:sz w:val="28"/>
          <w:szCs w:val="28"/>
        </w:rPr>
      </w:pPr>
      <w:r w:rsidRPr="005977EE">
        <w:rPr>
          <w:sz w:val="28"/>
          <w:szCs w:val="28"/>
        </w:rPr>
        <w:lastRenderedPageBreak/>
        <w:t xml:space="preserve">Доповідь на конференції: </w:t>
      </w:r>
    </w:p>
    <w:p w:rsidR="00A01AA0" w:rsidRPr="005977EE" w:rsidRDefault="00A01AA0" w:rsidP="00A01AA0">
      <w:pPr>
        <w:numPr>
          <w:ilvl w:val="0"/>
          <w:numId w:val="11"/>
        </w:numPr>
        <w:ind w:left="0" w:firstLine="709"/>
        <w:jc w:val="both"/>
        <w:rPr>
          <w:sz w:val="28"/>
          <w:szCs w:val="28"/>
        </w:rPr>
      </w:pPr>
      <w:r w:rsidRPr="005977EE">
        <w:rPr>
          <w:sz w:val="28"/>
          <w:szCs w:val="28"/>
        </w:rPr>
        <w:t>«Фахові компетентності та безперервний професійний розвиток медичних сестер ПМСД», Обласна науково-практична конференція «Інтегрований підхід до безперервного професійного розвитку фахівців первинної медико-санітарної допомоги», м.Черкаси, 20 лютого 2020.</w:t>
      </w:r>
    </w:p>
    <w:p w:rsidR="00A01AA0" w:rsidRPr="005977EE" w:rsidRDefault="00A01AA0" w:rsidP="00A01AA0">
      <w:pPr>
        <w:shd w:val="clear" w:color="auto" w:fill="FFFFFF"/>
        <w:ind w:firstLine="709"/>
        <w:jc w:val="both"/>
        <w:rPr>
          <w:sz w:val="28"/>
          <w:szCs w:val="28"/>
        </w:rPr>
      </w:pPr>
      <w:r w:rsidRPr="005977EE">
        <w:rPr>
          <w:sz w:val="28"/>
          <w:szCs w:val="28"/>
        </w:rPr>
        <w:t xml:space="preserve">Наповнення освітньої платформи </w:t>
      </w:r>
      <w:r w:rsidRPr="005977EE">
        <w:rPr>
          <w:sz w:val="28"/>
          <w:szCs w:val="28"/>
          <w:lang w:val="en-US"/>
        </w:rPr>
        <w:t>Moodle</w:t>
      </w:r>
      <w:r w:rsidRPr="005977EE">
        <w:rPr>
          <w:sz w:val="28"/>
          <w:szCs w:val="28"/>
        </w:rPr>
        <w:t xml:space="preserve"> (70%), використання інших засобів дистанційного навчання (</w:t>
      </w:r>
      <w:r w:rsidRPr="005977EE">
        <w:rPr>
          <w:sz w:val="28"/>
          <w:szCs w:val="28"/>
          <w:lang w:val="en-US"/>
        </w:rPr>
        <w:t>Google</w:t>
      </w:r>
      <w:r w:rsidRPr="005977EE">
        <w:rPr>
          <w:sz w:val="28"/>
          <w:szCs w:val="28"/>
        </w:rPr>
        <w:t xml:space="preserve"> </w:t>
      </w:r>
      <w:r w:rsidRPr="005977EE">
        <w:rPr>
          <w:sz w:val="28"/>
          <w:szCs w:val="28"/>
          <w:lang w:val="en-US"/>
        </w:rPr>
        <w:t>Form</w:t>
      </w:r>
      <w:r w:rsidRPr="005977EE">
        <w:rPr>
          <w:sz w:val="28"/>
          <w:szCs w:val="28"/>
        </w:rPr>
        <w:t xml:space="preserve">, Viber, </w:t>
      </w:r>
      <w:r w:rsidRPr="005977EE">
        <w:rPr>
          <w:sz w:val="28"/>
          <w:szCs w:val="28"/>
          <w:lang w:val="en-US"/>
        </w:rPr>
        <w:t>Skype</w:t>
      </w:r>
      <w:r w:rsidRPr="005977EE">
        <w:rPr>
          <w:sz w:val="28"/>
          <w:szCs w:val="28"/>
        </w:rPr>
        <w:t>).</w:t>
      </w:r>
    </w:p>
    <w:p w:rsidR="00A01AA0" w:rsidRPr="005977EE" w:rsidRDefault="00A01AA0" w:rsidP="00A01AA0">
      <w:pPr>
        <w:ind w:firstLine="709"/>
        <w:jc w:val="both"/>
        <w:rPr>
          <w:sz w:val="28"/>
          <w:szCs w:val="28"/>
        </w:rPr>
      </w:pPr>
      <w:r w:rsidRPr="005977EE">
        <w:rPr>
          <w:sz w:val="28"/>
          <w:szCs w:val="28"/>
        </w:rPr>
        <w:t xml:space="preserve">Викладачі пройшли підвищення кваліфікації (3 особи): </w:t>
      </w:r>
    </w:p>
    <w:p w:rsidR="00A01AA0" w:rsidRPr="005977EE" w:rsidRDefault="00A01AA0" w:rsidP="00A01AA0">
      <w:pPr>
        <w:ind w:firstLine="709"/>
        <w:jc w:val="both"/>
        <w:rPr>
          <w:sz w:val="28"/>
          <w:szCs w:val="28"/>
        </w:rPr>
      </w:pPr>
      <w:r w:rsidRPr="005977EE">
        <w:rPr>
          <w:sz w:val="28"/>
          <w:szCs w:val="28"/>
        </w:rPr>
        <w:t xml:space="preserve"> Шапошнікова В.М. травень 2020 р. ФПК «Інноваційні педагогічні технології вищої школи» Харківська фармацевтична академія, інститут післядипломної освіти (75 годин).</w:t>
      </w:r>
    </w:p>
    <w:p w:rsidR="00A01AA0" w:rsidRPr="005977EE" w:rsidRDefault="00A01AA0" w:rsidP="007E00EC">
      <w:pPr>
        <w:pStyle w:val="affc"/>
        <w:numPr>
          <w:ilvl w:val="0"/>
          <w:numId w:val="100"/>
        </w:numPr>
        <w:ind w:left="0" w:firstLine="709"/>
        <w:jc w:val="both"/>
        <w:rPr>
          <w:rFonts w:eastAsia="Calibri"/>
          <w:sz w:val="28"/>
          <w:szCs w:val="28"/>
          <w:lang w:val="uk-UA"/>
        </w:rPr>
      </w:pPr>
      <w:r w:rsidRPr="005977EE">
        <w:rPr>
          <w:rFonts w:eastAsia="Calibri"/>
          <w:sz w:val="28"/>
          <w:szCs w:val="28"/>
          <w:lang w:val="uk-UA"/>
        </w:rPr>
        <w:t>Жадинський А.М. травень 2020 р. ФПК «Інноваційні педагогічні технології вищої школи» Харківська фармацевтична академія, інститут післядипломної освіти</w:t>
      </w:r>
      <w:r w:rsidRPr="005977EE">
        <w:rPr>
          <w:sz w:val="28"/>
          <w:szCs w:val="28"/>
          <w:lang w:val="uk-UA"/>
        </w:rPr>
        <w:t xml:space="preserve"> (75 годин).</w:t>
      </w:r>
    </w:p>
    <w:p w:rsidR="00A01AA0" w:rsidRPr="005977EE" w:rsidRDefault="00A01AA0" w:rsidP="007E00EC">
      <w:pPr>
        <w:pStyle w:val="affc"/>
        <w:numPr>
          <w:ilvl w:val="0"/>
          <w:numId w:val="100"/>
        </w:numPr>
        <w:tabs>
          <w:tab w:val="left" w:pos="851"/>
        </w:tabs>
        <w:ind w:left="0" w:firstLine="709"/>
        <w:jc w:val="both"/>
        <w:rPr>
          <w:sz w:val="28"/>
          <w:szCs w:val="28"/>
          <w:lang w:val="uk-UA"/>
        </w:rPr>
      </w:pPr>
      <w:r w:rsidRPr="005977EE">
        <w:rPr>
          <w:sz w:val="28"/>
          <w:szCs w:val="28"/>
          <w:lang w:val="uk-UA"/>
        </w:rPr>
        <w:t>Стажування (108 год) на базі Комунального некомерційного підприємства «Черкаська міська інфекційна лікарня» Черкаської міської ради з 1 по 31 жовтня 2019 р.</w:t>
      </w:r>
    </w:p>
    <w:p w:rsidR="00A01AA0" w:rsidRPr="005977EE" w:rsidRDefault="00A01AA0" w:rsidP="00A01AA0">
      <w:pPr>
        <w:ind w:firstLine="709"/>
        <w:rPr>
          <w:sz w:val="28"/>
          <w:szCs w:val="28"/>
        </w:rPr>
      </w:pPr>
    </w:p>
    <w:p w:rsidR="00A01AA0" w:rsidRPr="005977EE" w:rsidRDefault="00A01AA0" w:rsidP="00A01AA0">
      <w:pPr>
        <w:pStyle w:val="affb"/>
        <w:ind w:firstLine="709"/>
        <w:jc w:val="center"/>
        <w:rPr>
          <w:b/>
        </w:rPr>
      </w:pPr>
      <w:r w:rsidRPr="005977EE">
        <w:rPr>
          <w:b/>
        </w:rPr>
        <w:t>Кафедра природничих дисциплін</w:t>
      </w:r>
    </w:p>
    <w:p w:rsidR="00A01AA0" w:rsidRPr="005977EE" w:rsidRDefault="00A01AA0" w:rsidP="00A01AA0">
      <w:pPr>
        <w:pStyle w:val="affb"/>
        <w:ind w:firstLine="709"/>
        <w:jc w:val="center"/>
      </w:pPr>
      <w:r w:rsidRPr="005977EE">
        <w:t xml:space="preserve"> (зав. кафедри Снісар О. А.)</w:t>
      </w:r>
    </w:p>
    <w:p w:rsidR="00A01AA0" w:rsidRPr="005977EE" w:rsidRDefault="00A01AA0" w:rsidP="00A01AA0">
      <w:pPr>
        <w:pStyle w:val="affb"/>
        <w:ind w:firstLine="709"/>
        <w:jc w:val="left"/>
      </w:pPr>
    </w:p>
    <w:p w:rsidR="00A01AA0" w:rsidRPr="005977EE" w:rsidRDefault="00A01AA0" w:rsidP="00A01AA0">
      <w:pPr>
        <w:shd w:val="clear" w:color="auto" w:fill="FFFFFF"/>
        <w:ind w:firstLine="709"/>
        <w:jc w:val="both"/>
        <w:rPr>
          <w:sz w:val="28"/>
          <w:szCs w:val="28"/>
        </w:rPr>
      </w:pPr>
      <w:r w:rsidRPr="005977EE">
        <w:rPr>
          <w:sz w:val="28"/>
          <w:szCs w:val="28"/>
        </w:rPr>
        <w:t>Викладачами кафедри у звітному навчальному році здійснено розробку 25 навчально-методичних матеріалів (посібників, лабораторних журналів, робочих зошитів, методичних рекомендацій), 1 рецензії, брали участь у 14 науково-методичних та науково-практичних конференціях, семінарах, тренінгах, вебінарах; опубліковано 23 наукових публікацій, з них:</w:t>
      </w:r>
    </w:p>
    <w:p w:rsidR="00A01AA0" w:rsidRPr="005977EE" w:rsidRDefault="00A01AA0" w:rsidP="007E00EC">
      <w:pPr>
        <w:pStyle w:val="affc"/>
        <w:numPr>
          <w:ilvl w:val="0"/>
          <w:numId w:val="97"/>
        </w:numPr>
        <w:shd w:val="clear" w:color="auto" w:fill="FFFFFF"/>
        <w:ind w:left="0" w:firstLine="709"/>
        <w:jc w:val="both"/>
        <w:rPr>
          <w:sz w:val="28"/>
          <w:szCs w:val="28"/>
          <w:lang w:val="uk-UA"/>
        </w:rPr>
      </w:pPr>
      <w:r w:rsidRPr="005977EE">
        <w:rPr>
          <w:sz w:val="28"/>
          <w:szCs w:val="28"/>
          <w:lang w:val="uk-UA"/>
        </w:rPr>
        <w:t xml:space="preserve">наукові публікації в періодичних виданнях, що індексуються в наукометричних БД </w:t>
      </w:r>
      <w:r w:rsidRPr="005977EE">
        <w:rPr>
          <w:sz w:val="28"/>
          <w:szCs w:val="28"/>
        </w:rPr>
        <w:t>Scopus</w:t>
      </w:r>
      <w:r w:rsidRPr="005977EE">
        <w:rPr>
          <w:sz w:val="28"/>
          <w:szCs w:val="28"/>
          <w:lang w:val="uk-UA"/>
        </w:rPr>
        <w:t xml:space="preserve"> або </w:t>
      </w:r>
      <w:r w:rsidRPr="005977EE">
        <w:rPr>
          <w:sz w:val="28"/>
          <w:szCs w:val="28"/>
        </w:rPr>
        <w:t>Web</w:t>
      </w:r>
      <w:r w:rsidRPr="005977EE">
        <w:rPr>
          <w:sz w:val="28"/>
          <w:szCs w:val="28"/>
          <w:lang w:val="uk-UA"/>
        </w:rPr>
        <w:t xml:space="preserve"> </w:t>
      </w:r>
      <w:r w:rsidRPr="005977EE">
        <w:rPr>
          <w:sz w:val="28"/>
          <w:szCs w:val="28"/>
        </w:rPr>
        <w:t>of</w:t>
      </w:r>
      <w:r w:rsidRPr="005977EE">
        <w:rPr>
          <w:sz w:val="28"/>
          <w:szCs w:val="28"/>
          <w:lang w:val="uk-UA"/>
        </w:rPr>
        <w:t xml:space="preserve"> </w:t>
      </w:r>
      <w:r w:rsidRPr="005977EE">
        <w:rPr>
          <w:sz w:val="28"/>
          <w:szCs w:val="28"/>
        </w:rPr>
        <w:t>Science</w:t>
      </w:r>
      <w:r w:rsidRPr="005977EE">
        <w:rPr>
          <w:sz w:val="28"/>
          <w:szCs w:val="28"/>
          <w:lang w:val="uk-UA"/>
        </w:rPr>
        <w:t xml:space="preserve"> </w:t>
      </w:r>
      <w:r w:rsidRPr="005977EE">
        <w:rPr>
          <w:sz w:val="28"/>
          <w:szCs w:val="28"/>
        </w:rPr>
        <w:t>Core</w:t>
      </w:r>
      <w:r w:rsidRPr="005977EE">
        <w:rPr>
          <w:sz w:val="28"/>
          <w:szCs w:val="28"/>
          <w:lang w:val="uk-UA"/>
        </w:rPr>
        <w:t xml:space="preserve"> </w:t>
      </w:r>
      <w:r w:rsidRPr="005977EE">
        <w:rPr>
          <w:sz w:val="28"/>
          <w:szCs w:val="28"/>
        </w:rPr>
        <w:t>Collectio</w:t>
      </w:r>
      <w:r w:rsidRPr="005977EE">
        <w:rPr>
          <w:sz w:val="28"/>
          <w:szCs w:val="28"/>
          <w:lang w:val="en-US"/>
        </w:rPr>
        <w:t>n</w:t>
      </w:r>
      <w:r w:rsidRPr="005977EE">
        <w:rPr>
          <w:sz w:val="28"/>
          <w:szCs w:val="28"/>
          <w:lang w:val="uk-UA"/>
        </w:rPr>
        <w:t xml:space="preserve"> – 1;</w:t>
      </w:r>
    </w:p>
    <w:p w:rsidR="00A01AA0" w:rsidRPr="005977EE" w:rsidRDefault="00A01AA0" w:rsidP="007E00EC">
      <w:pPr>
        <w:pStyle w:val="affc"/>
        <w:numPr>
          <w:ilvl w:val="0"/>
          <w:numId w:val="97"/>
        </w:numPr>
        <w:shd w:val="clear" w:color="auto" w:fill="FFFFFF"/>
        <w:ind w:left="0" w:firstLine="709"/>
        <w:jc w:val="both"/>
        <w:rPr>
          <w:sz w:val="28"/>
          <w:szCs w:val="28"/>
        </w:rPr>
      </w:pPr>
      <w:r w:rsidRPr="005977EE">
        <w:rPr>
          <w:sz w:val="28"/>
          <w:szCs w:val="28"/>
        </w:rPr>
        <w:t xml:space="preserve">наукові публікації у наукових виданнях, включених до переліку наукових фахових видань України – </w:t>
      </w:r>
      <w:r w:rsidRPr="005977EE">
        <w:rPr>
          <w:sz w:val="28"/>
          <w:szCs w:val="28"/>
          <w:lang w:val="uk-UA"/>
        </w:rPr>
        <w:t>3</w:t>
      </w:r>
      <w:r w:rsidRPr="005977EE">
        <w:rPr>
          <w:sz w:val="28"/>
          <w:szCs w:val="28"/>
        </w:rPr>
        <w:t>;</w:t>
      </w:r>
    </w:p>
    <w:p w:rsidR="00A01AA0" w:rsidRPr="005977EE" w:rsidRDefault="00A01AA0" w:rsidP="007E00EC">
      <w:pPr>
        <w:pStyle w:val="affc"/>
        <w:numPr>
          <w:ilvl w:val="0"/>
          <w:numId w:val="97"/>
        </w:numPr>
        <w:shd w:val="clear" w:color="auto" w:fill="FFFFFF"/>
        <w:ind w:left="0" w:firstLine="709"/>
        <w:jc w:val="both"/>
        <w:rPr>
          <w:sz w:val="28"/>
          <w:szCs w:val="28"/>
          <w:lang w:val="uk-UA"/>
        </w:rPr>
      </w:pPr>
      <w:r w:rsidRPr="005977EE">
        <w:rPr>
          <w:sz w:val="28"/>
          <w:szCs w:val="28"/>
        </w:rPr>
        <w:t>наукові публікації в інших виданнях - 1</w:t>
      </w:r>
      <w:r w:rsidRPr="005977EE">
        <w:rPr>
          <w:sz w:val="28"/>
          <w:szCs w:val="28"/>
          <w:lang w:val="uk-UA"/>
        </w:rPr>
        <w:t>9</w:t>
      </w:r>
    </w:p>
    <w:p w:rsidR="00A01AA0" w:rsidRPr="005977EE" w:rsidRDefault="00A01AA0" w:rsidP="00A01AA0">
      <w:pPr>
        <w:ind w:firstLine="709"/>
        <w:jc w:val="both"/>
        <w:rPr>
          <w:sz w:val="28"/>
          <w:szCs w:val="28"/>
        </w:rPr>
      </w:pPr>
      <w:r w:rsidRPr="005977EE">
        <w:rPr>
          <w:sz w:val="28"/>
          <w:szCs w:val="28"/>
        </w:rPr>
        <w:t>Протягом навчального року розроблено комплекси навчально-методичного забезпечення для спеціальності 222 Медицина з дисциплін «Основи біоетики та біобезпеки», «Біологічна та біоорганічна хімія».</w:t>
      </w:r>
    </w:p>
    <w:p w:rsidR="00A01AA0" w:rsidRPr="005977EE" w:rsidRDefault="00A01AA0" w:rsidP="00A01AA0">
      <w:pPr>
        <w:ind w:firstLine="709"/>
        <w:jc w:val="both"/>
        <w:rPr>
          <w:sz w:val="28"/>
          <w:szCs w:val="28"/>
        </w:rPr>
      </w:pPr>
      <w:r w:rsidRPr="005977EE">
        <w:rPr>
          <w:sz w:val="28"/>
          <w:szCs w:val="28"/>
        </w:rPr>
        <w:t>Оновлено комплекси навчально-методичного забезпечення для спеціальності 222 Медицина з дисциплін «Медична біологія», «Медична хімія», «Безпека життєдіяльності;</w:t>
      </w:r>
    </w:p>
    <w:p w:rsidR="00A01AA0" w:rsidRPr="005977EE" w:rsidRDefault="00A01AA0" w:rsidP="00A01AA0">
      <w:pPr>
        <w:ind w:firstLine="709"/>
        <w:jc w:val="both"/>
        <w:rPr>
          <w:sz w:val="28"/>
          <w:szCs w:val="28"/>
        </w:rPr>
      </w:pPr>
      <w:r w:rsidRPr="005977EE">
        <w:rPr>
          <w:sz w:val="28"/>
          <w:szCs w:val="28"/>
        </w:rPr>
        <w:t>Основи біоетики та біобезпеки».</w:t>
      </w:r>
    </w:p>
    <w:p w:rsidR="00A01AA0" w:rsidRPr="005977EE" w:rsidRDefault="00A01AA0" w:rsidP="00A01AA0">
      <w:pPr>
        <w:ind w:firstLine="709"/>
        <w:jc w:val="both"/>
        <w:rPr>
          <w:sz w:val="28"/>
          <w:szCs w:val="28"/>
        </w:rPr>
      </w:pPr>
      <w:r w:rsidRPr="005977EE">
        <w:rPr>
          <w:sz w:val="28"/>
          <w:szCs w:val="28"/>
        </w:rPr>
        <w:t>У навчальний процес впроваджено такі нові технології та активні методи навчання:</w:t>
      </w:r>
    </w:p>
    <w:p w:rsidR="00A01AA0" w:rsidRPr="005977EE" w:rsidRDefault="00A01AA0" w:rsidP="007E00EC">
      <w:pPr>
        <w:pStyle w:val="affc"/>
        <w:numPr>
          <w:ilvl w:val="0"/>
          <w:numId w:val="101"/>
        </w:numPr>
        <w:ind w:left="0" w:firstLine="709"/>
        <w:jc w:val="both"/>
        <w:rPr>
          <w:sz w:val="28"/>
          <w:szCs w:val="28"/>
          <w:lang w:val="uk-UA"/>
        </w:rPr>
      </w:pPr>
      <w:r w:rsidRPr="005977EE">
        <w:rPr>
          <w:sz w:val="28"/>
          <w:szCs w:val="28"/>
          <w:lang w:val="uk-UA"/>
        </w:rPr>
        <w:t xml:space="preserve">технологія візуалізація навчальної інформації з використанням інтерактивного мультимедійного програмно-технологічного навчального комплексу на основі технології </w:t>
      </w:r>
      <w:r w:rsidRPr="005977EE">
        <w:rPr>
          <w:sz w:val="28"/>
          <w:szCs w:val="28"/>
        </w:rPr>
        <w:t>SMARTBoard</w:t>
      </w:r>
      <w:r w:rsidRPr="005977EE">
        <w:rPr>
          <w:sz w:val="28"/>
          <w:szCs w:val="28"/>
          <w:lang w:val="uk-UA"/>
        </w:rPr>
        <w:t>;</w:t>
      </w:r>
    </w:p>
    <w:p w:rsidR="00A01AA0" w:rsidRPr="005977EE" w:rsidRDefault="00A01AA0" w:rsidP="007E00EC">
      <w:pPr>
        <w:pStyle w:val="affc"/>
        <w:numPr>
          <w:ilvl w:val="0"/>
          <w:numId w:val="101"/>
        </w:numPr>
        <w:ind w:left="0" w:firstLine="709"/>
        <w:jc w:val="both"/>
        <w:rPr>
          <w:sz w:val="28"/>
          <w:szCs w:val="28"/>
          <w:lang w:val="uk-UA"/>
        </w:rPr>
      </w:pPr>
      <w:r w:rsidRPr="005977EE">
        <w:rPr>
          <w:sz w:val="28"/>
          <w:szCs w:val="28"/>
          <w:lang w:val="uk-UA"/>
        </w:rPr>
        <w:t>робота студентів з цифровою лабораторією «Einstein»,мікроскопом Sigeta з цифоровою камерою Levenhuk;</w:t>
      </w:r>
    </w:p>
    <w:p w:rsidR="00A01AA0" w:rsidRPr="005977EE" w:rsidRDefault="00A01AA0" w:rsidP="007E00EC">
      <w:pPr>
        <w:pStyle w:val="affc"/>
        <w:numPr>
          <w:ilvl w:val="0"/>
          <w:numId w:val="101"/>
        </w:numPr>
        <w:ind w:left="0" w:firstLine="709"/>
        <w:jc w:val="both"/>
        <w:rPr>
          <w:sz w:val="28"/>
          <w:szCs w:val="28"/>
          <w:lang w:val="uk-UA"/>
        </w:rPr>
      </w:pPr>
      <w:r w:rsidRPr="005977EE">
        <w:rPr>
          <w:sz w:val="28"/>
          <w:szCs w:val="28"/>
          <w:lang w:val="uk-UA"/>
        </w:rPr>
        <w:lastRenderedPageBreak/>
        <w:t>навчання роботи з м</w:t>
      </w:r>
      <w:r w:rsidRPr="005977EE">
        <w:rPr>
          <w:bCs/>
          <w:sz w:val="28"/>
          <w:szCs w:val="28"/>
          <w:lang w:val="uk-UA"/>
        </w:rPr>
        <w:t>едичною інформаційною системоюЕМСіМЕД, а саме з модулем «Лабораторія»;</w:t>
      </w:r>
    </w:p>
    <w:p w:rsidR="00A01AA0" w:rsidRPr="005977EE" w:rsidRDefault="00A01AA0" w:rsidP="007E00EC">
      <w:pPr>
        <w:pStyle w:val="affc"/>
        <w:numPr>
          <w:ilvl w:val="0"/>
          <w:numId w:val="101"/>
        </w:numPr>
        <w:ind w:left="0" w:firstLine="709"/>
        <w:jc w:val="both"/>
        <w:rPr>
          <w:sz w:val="28"/>
          <w:szCs w:val="28"/>
          <w:lang w:val="uk-UA"/>
        </w:rPr>
      </w:pPr>
      <w:r w:rsidRPr="005977EE">
        <w:rPr>
          <w:sz w:val="28"/>
          <w:szCs w:val="28"/>
          <w:lang w:val="uk-UA"/>
        </w:rPr>
        <w:t>дистанційні форми навчання з використанням систем Moodle і Google Форми, месенджеруViber, організація онлайн лекцій та консультацій за допомогою месенджеру</w:t>
      </w:r>
      <w:r w:rsidRPr="005977EE">
        <w:rPr>
          <w:bCs/>
          <w:sz w:val="28"/>
          <w:szCs w:val="28"/>
        </w:rPr>
        <w:t>Skype</w:t>
      </w:r>
      <w:r w:rsidRPr="005977EE">
        <w:rPr>
          <w:sz w:val="28"/>
          <w:szCs w:val="28"/>
          <w:lang w:val="uk-UA"/>
        </w:rPr>
        <w:t xml:space="preserve"> та платформи Zoom.</w:t>
      </w:r>
    </w:p>
    <w:p w:rsidR="00A01AA0" w:rsidRPr="005977EE" w:rsidRDefault="00A01AA0" w:rsidP="00A01AA0">
      <w:pPr>
        <w:pStyle w:val="affb"/>
        <w:ind w:firstLine="709"/>
      </w:pPr>
      <w:r w:rsidRPr="005977EE">
        <w:t xml:space="preserve">Вивчався досвід роботи викладача кафедри Кухнюк Оксани Володимирівни на тему «Застосування інноваційних педагогічних технологій при викладанні хімічних дисциплін». Викладачем представлено методичні рекомендації, статті у збірниках матеріалів конференцій, доповіді на засіданнях кафедри. </w:t>
      </w:r>
    </w:p>
    <w:p w:rsidR="00A01AA0" w:rsidRPr="005977EE" w:rsidRDefault="00A01AA0" w:rsidP="00A01AA0">
      <w:pPr>
        <w:pStyle w:val="affb"/>
        <w:ind w:firstLine="709"/>
      </w:pPr>
      <w:r w:rsidRPr="005977EE">
        <w:t>Відкрите практичне заняття проведено викладачем Карпенко Ю. П. Предмет «Медична хімія», спеціальність 222 Медицина, тема «Буферна ємність. Роль буферних розчинів в біосистемах», листопад 2019 р. Методична мета –методика використання комп’ютерної техніки, мультимедійних систем та цифрової лабораторії «Еinstein» при викладанні хімічних дисциплін.</w:t>
      </w:r>
    </w:p>
    <w:p w:rsidR="00A01AA0" w:rsidRPr="005977EE" w:rsidRDefault="00A01AA0" w:rsidP="00A01AA0">
      <w:pPr>
        <w:pStyle w:val="rvps2"/>
        <w:shd w:val="clear" w:color="auto" w:fill="FFFFFF"/>
        <w:tabs>
          <w:tab w:val="left" w:pos="709"/>
        </w:tabs>
        <w:spacing w:before="0" w:beforeAutospacing="0" w:after="0" w:afterAutospacing="0"/>
        <w:ind w:firstLine="709"/>
        <w:jc w:val="both"/>
        <w:rPr>
          <w:sz w:val="28"/>
          <w:szCs w:val="28"/>
        </w:rPr>
      </w:pPr>
      <w:r w:rsidRPr="005977EE">
        <w:rPr>
          <w:iCs/>
          <w:sz w:val="28"/>
          <w:szCs w:val="28"/>
        </w:rPr>
        <w:t>Викладач Карпенко Ю. П. навчається в аспірантурі та проводить дисертаційне дослідження на кафедрі педагогіки Одеського національного університету імені І. І. Мечникова. Викладач Кухнюк О. В. навчається в аспірантурі та проводить дисертаційне дослідження на базі дослідної станції Уманського національного університету садівництва.</w:t>
      </w:r>
    </w:p>
    <w:p w:rsidR="00A01AA0" w:rsidRPr="005977EE" w:rsidRDefault="00A01AA0" w:rsidP="00A01AA0">
      <w:pPr>
        <w:pStyle w:val="rvps2"/>
        <w:shd w:val="clear" w:color="auto" w:fill="FFFFFF"/>
        <w:spacing w:before="0" w:beforeAutospacing="0" w:after="0" w:afterAutospacing="0"/>
        <w:ind w:firstLine="709"/>
        <w:jc w:val="both"/>
        <w:rPr>
          <w:sz w:val="28"/>
          <w:szCs w:val="28"/>
        </w:rPr>
      </w:pPr>
      <w:r w:rsidRPr="005977EE">
        <w:rPr>
          <w:sz w:val="28"/>
          <w:szCs w:val="28"/>
        </w:rPr>
        <w:t>Керівництво науковою роботою студентів:</w:t>
      </w:r>
    </w:p>
    <w:p w:rsidR="00A01AA0" w:rsidRPr="005977EE" w:rsidRDefault="00A01AA0" w:rsidP="007E00EC">
      <w:pPr>
        <w:pStyle w:val="affc"/>
        <w:numPr>
          <w:ilvl w:val="0"/>
          <w:numId w:val="68"/>
        </w:numPr>
        <w:shd w:val="clear" w:color="auto" w:fill="FFFFFF"/>
        <w:tabs>
          <w:tab w:val="left" w:pos="284"/>
        </w:tabs>
        <w:ind w:left="0" w:firstLine="709"/>
        <w:jc w:val="both"/>
        <w:outlineLvl w:val="0"/>
        <w:rPr>
          <w:kern w:val="36"/>
          <w:sz w:val="28"/>
          <w:szCs w:val="28"/>
          <w:lang w:val="uk-UA"/>
        </w:rPr>
      </w:pPr>
      <w:r w:rsidRPr="005977EE">
        <w:rPr>
          <w:sz w:val="28"/>
          <w:szCs w:val="28"/>
          <w:lang w:val="uk-UA"/>
        </w:rPr>
        <w:t>Аверьянов Н. В. Наукові керівники:Снісар О. А., Кухнюк О. В. Основні сільськогосподарські культури як джерело надходження важких металів у організм людини. Тези доповідей 89-ї науково-практичної конференції студентів та молодих вчених із міжнародною участю «Інновації в медицині та фармації». м. Івано-Франківськ, 2020. С. 73.</w:t>
      </w:r>
    </w:p>
    <w:p w:rsidR="00A01AA0" w:rsidRPr="005977EE" w:rsidRDefault="00A01AA0" w:rsidP="007E00EC">
      <w:pPr>
        <w:pStyle w:val="affc"/>
        <w:numPr>
          <w:ilvl w:val="0"/>
          <w:numId w:val="68"/>
        </w:numPr>
        <w:shd w:val="clear" w:color="auto" w:fill="FFFFFF"/>
        <w:tabs>
          <w:tab w:val="left" w:pos="284"/>
        </w:tabs>
        <w:ind w:left="0" w:firstLine="709"/>
        <w:jc w:val="both"/>
        <w:outlineLvl w:val="0"/>
        <w:rPr>
          <w:kern w:val="36"/>
          <w:sz w:val="28"/>
          <w:szCs w:val="28"/>
          <w:lang w:val="uk-UA"/>
        </w:rPr>
      </w:pPr>
      <w:r w:rsidRPr="005977EE">
        <w:rPr>
          <w:sz w:val="28"/>
          <w:szCs w:val="28"/>
          <w:lang w:val="uk-UA"/>
        </w:rPr>
        <w:t>Задорожна Г. О. Науковий керівник: Карпенко Ю. П. Срібло та його сполуки в медицині. Тези доповідей 89-ї науково-практичної конференції студентів та молодих вчених із міжнародною участю «Інновації в медицині та фармації». м. Івано-Франківськ, 2020. С. 74-75.</w:t>
      </w:r>
    </w:p>
    <w:p w:rsidR="00A01AA0" w:rsidRPr="005977EE" w:rsidRDefault="00A01AA0" w:rsidP="007E00EC">
      <w:pPr>
        <w:pStyle w:val="affc"/>
        <w:numPr>
          <w:ilvl w:val="0"/>
          <w:numId w:val="68"/>
        </w:numPr>
        <w:shd w:val="clear" w:color="auto" w:fill="FFFFFF"/>
        <w:tabs>
          <w:tab w:val="left" w:pos="284"/>
        </w:tabs>
        <w:ind w:left="0" w:firstLine="709"/>
        <w:jc w:val="both"/>
        <w:outlineLvl w:val="0"/>
        <w:rPr>
          <w:kern w:val="36"/>
          <w:sz w:val="28"/>
          <w:szCs w:val="28"/>
          <w:lang w:val="uk-UA"/>
        </w:rPr>
      </w:pPr>
      <w:r w:rsidRPr="005977EE">
        <w:rPr>
          <w:kern w:val="36"/>
          <w:sz w:val="28"/>
          <w:szCs w:val="28"/>
          <w:lang w:val="uk-UA"/>
        </w:rPr>
        <w:t>Посипайко Н. В., Гречуха О. В. Наукові керівники: Снісар О. А., Ліфер К. О. Формування громадянської свідомості студентів засобами екологічного виховання. Матеріали Всеукраїнської наукової конференції з міжнародною участю «Гуманітарний дискурс суспільних проблем: минуле, сучасне, майбутнє». 23 квітня 2020 року. Черкаси: ЧІПБ імені Героїв Чорнобиля НУЦЗ України. С. 188-190.</w:t>
      </w:r>
    </w:p>
    <w:p w:rsidR="00A01AA0" w:rsidRPr="005977EE" w:rsidRDefault="00A01AA0" w:rsidP="00A01AA0">
      <w:pPr>
        <w:pStyle w:val="affc"/>
        <w:ind w:left="0" w:firstLine="709"/>
        <w:jc w:val="both"/>
        <w:rPr>
          <w:sz w:val="28"/>
          <w:szCs w:val="28"/>
          <w:lang w:val="uk-UA" w:eastAsia="uk-UA"/>
        </w:rPr>
      </w:pPr>
      <w:r w:rsidRPr="005977EE">
        <w:rPr>
          <w:sz w:val="28"/>
          <w:szCs w:val="28"/>
          <w:lang w:val="uk-UA" w:eastAsia="uk-UA"/>
        </w:rPr>
        <w:t>Викладачі кафедри були керівниками 2 магістерських робіт:</w:t>
      </w:r>
    </w:p>
    <w:p w:rsidR="00A01AA0" w:rsidRPr="005977EE" w:rsidRDefault="00A01AA0" w:rsidP="007E00EC">
      <w:pPr>
        <w:pStyle w:val="Default"/>
        <w:numPr>
          <w:ilvl w:val="0"/>
          <w:numId w:val="102"/>
        </w:numPr>
        <w:tabs>
          <w:tab w:val="left" w:pos="993"/>
        </w:tabs>
        <w:ind w:left="0" w:firstLine="709"/>
        <w:jc w:val="both"/>
        <w:rPr>
          <w:color w:val="auto"/>
          <w:sz w:val="28"/>
          <w:szCs w:val="28"/>
          <w:lang w:val="uk-UA"/>
        </w:rPr>
      </w:pPr>
      <w:r w:rsidRPr="005977EE">
        <w:rPr>
          <w:color w:val="auto"/>
          <w:sz w:val="28"/>
          <w:szCs w:val="28"/>
          <w:lang w:val="uk-UA"/>
        </w:rPr>
        <w:t xml:space="preserve">Мельник Л. М., </w:t>
      </w:r>
      <w:r w:rsidRPr="005977EE">
        <w:rPr>
          <w:iCs/>
          <w:color w:val="auto"/>
          <w:sz w:val="28"/>
          <w:szCs w:val="28"/>
          <w:lang w:val="uk-UA"/>
        </w:rPr>
        <w:t xml:space="preserve">керівник: </w:t>
      </w:r>
      <w:r w:rsidRPr="005977EE">
        <w:rPr>
          <w:color w:val="auto"/>
          <w:sz w:val="28"/>
          <w:szCs w:val="28"/>
          <w:lang w:val="uk-UA"/>
        </w:rPr>
        <w:t>Лінєвич К. А. Тема магістерської роботи: «Сучасні аспекти викладання клінічних дисциплін у професійній підготовці медичних сестер».</w:t>
      </w:r>
    </w:p>
    <w:p w:rsidR="00A01AA0" w:rsidRPr="005977EE" w:rsidRDefault="00A01AA0" w:rsidP="007E00EC">
      <w:pPr>
        <w:pStyle w:val="Default"/>
        <w:numPr>
          <w:ilvl w:val="0"/>
          <w:numId w:val="102"/>
        </w:numPr>
        <w:tabs>
          <w:tab w:val="left" w:pos="993"/>
        </w:tabs>
        <w:ind w:left="0" w:firstLine="709"/>
        <w:jc w:val="both"/>
        <w:rPr>
          <w:color w:val="auto"/>
          <w:sz w:val="28"/>
          <w:szCs w:val="28"/>
          <w:lang w:val="uk-UA"/>
        </w:rPr>
      </w:pPr>
      <w:r w:rsidRPr="005977EE">
        <w:rPr>
          <w:color w:val="auto"/>
          <w:sz w:val="28"/>
          <w:szCs w:val="28"/>
          <w:lang w:val="uk-UA" w:eastAsia="uk-UA"/>
        </w:rPr>
        <w:t xml:space="preserve">Желевська І. В., керівник Білик Л. В. </w:t>
      </w:r>
      <w:r w:rsidRPr="005977EE">
        <w:rPr>
          <w:color w:val="auto"/>
          <w:sz w:val="28"/>
          <w:szCs w:val="28"/>
          <w:lang w:val="uk-UA"/>
        </w:rPr>
        <w:t xml:space="preserve">Тема магістерської роботи: </w:t>
      </w:r>
      <w:r w:rsidRPr="005977EE">
        <w:rPr>
          <w:color w:val="auto"/>
          <w:sz w:val="28"/>
          <w:szCs w:val="28"/>
          <w:lang w:val="uk-UA" w:eastAsia="uk-UA"/>
        </w:rPr>
        <w:t>«</w:t>
      </w:r>
      <w:r w:rsidRPr="005977EE">
        <w:rPr>
          <w:color w:val="auto"/>
          <w:sz w:val="28"/>
          <w:szCs w:val="28"/>
          <w:shd w:val="clear" w:color="auto" w:fill="FFFFFF"/>
          <w:lang w:val="uk-UA"/>
        </w:rPr>
        <w:t>Педагогічні умови формування фахових компетентностей студентів з медичної реабілітації</w:t>
      </w:r>
      <w:r w:rsidRPr="005977EE">
        <w:rPr>
          <w:color w:val="auto"/>
          <w:sz w:val="28"/>
          <w:szCs w:val="28"/>
          <w:lang w:val="uk-UA" w:eastAsia="uk-UA"/>
        </w:rPr>
        <w:t>».</w:t>
      </w:r>
    </w:p>
    <w:p w:rsidR="00A01AA0" w:rsidRPr="005977EE" w:rsidRDefault="00A01AA0" w:rsidP="00A01AA0">
      <w:pPr>
        <w:pStyle w:val="affc"/>
        <w:shd w:val="clear" w:color="auto" w:fill="FFFFFF"/>
        <w:tabs>
          <w:tab w:val="left" w:pos="0"/>
          <w:tab w:val="left" w:pos="993"/>
        </w:tabs>
        <w:ind w:left="0" w:right="5" w:firstLine="709"/>
        <w:jc w:val="both"/>
        <w:rPr>
          <w:sz w:val="28"/>
          <w:szCs w:val="28"/>
          <w:lang w:val="uk-UA"/>
        </w:rPr>
      </w:pPr>
      <w:r w:rsidRPr="005977EE">
        <w:rPr>
          <w:sz w:val="28"/>
          <w:szCs w:val="28"/>
          <w:lang w:val="uk-UA"/>
        </w:rPr>
        <w:t>Методичні доповіді – 4:</w:t>
      </w:r>
    </w:p>
    <w:p w:rsidR="00A01AA0" w:rsidRPr="005977EE" w:rsidRDefault="00A01AA0" w:rsidP="007E00EC">
      <w:pPr>
        <w:pStyle w:val="affc"/>
        <w:numPr>
          <w:ilvl w:val="1"/>
          <w:numId w:val="104"/>
        </w:numPr>
        <w:shd w:val="clear" w:color="auto" w:fill="FFFFFF"/>
        <w:tabs>
          <w:tab w:val="left" w:pos="0"/>
          <w:tab w:val="left" w:pos="993"/>
        </w:tabs>
        <w:ind w:left="0" w:right="5" w:firstLine="709"/>
        <w:jc w:val="both"/>
        <w:rPr>
          <w:sz w:val="28"/>
          <w:szCs w:val="28"/>
          <w:lang w:val="uk-UA"/>
        </w:rPr>
      </w:pPr>
      <w:r w:rsidRPr="005977EE">
        <w:rPr>
          <w:sz w:val="28"/>
          <w:szCs w:val="28"/>
          <w:lang w:val="uk-UA"/>
        </w:rPr>
        <w:lastRenderedPageBreak/>
        <w:t xml:space="preserve">Ліфер К. О., доповідь на тему: «Особливості організації педагогічної взаємодії викладача і студента на заняттях з фахових дисциплін». Заслуханона засіданні методичної ради, листопад 2019 р. </w:t>
      </w:r>
    </w:p>
    <w:p w:rsidR="00A01AA0" w:rsidRPr="005977EE" w:rsidRDefault="00A01AA0" w:rsidP="007E00EC">
      <w:pPr>
        <w:pStyle w:val="52"/>
        <w:numPr>
          <w:ilvl w:val="1"/>
          <w:numId w:val="104"/>
        </w:numPr>
        <w:shd w:val="clear" w:color="auto" w:fill="auto"/>
        <w:tabs>
          <w:tab w:val="left" w:pos="993"/>
        </w:tabs>
        <w:spacing w:line="240" w:lineRule="auto"/>
        <w:ind w:left="0" w:firstLine="709"/>
        <w:rPr>
          <w:b w:val="0"/>
          <w:i w:val="0"/>
          <w:sz w:val="28"/>
          <w:szCs w:val="28"/>
        </w:rPr>
      </w:pPr>
      <w:r w:rsidRPr="005977EE">
        <w:rPr>
          <w:b w:val="0"/>
          <w:i w:val="0"/>
          <w:sz w:val="28"/>
          <w:szCs w:val="28"/>
        </w:rPr>
        <w:t>Лінєвич К. А., доповідь на тему: «Професійний імідж сучасного педагога». Заслухано на засіданні методичної ради, листопад 2019 р.</w:t>
      </w:r>
    </w:p>
    <w:p w:rsidR="00A01AA0" w:rsidRPr="005977EE" w:rsidRDefault="00A01AA0" w:rsidP="007E00EC">
      <w:pPr>
        <w:pStyle w:val="affc"/>
        <w:numPr>
          <w:ilvl w:val="1"/>
          <w:numId w:val="104"/>
        </w:numPr>
        <w:shd w:val="clear" w:color="auto" w:fill="FFFFFF"/>
        <w:tabs>
          <w:tab w:val="left" w:pos="0"/>
          <w:tab w:val="left" w:pos="993"/>
        </w:tabs>
        <w:ind w:left="0" w:right="5" w:firstLine="709"/>
        <w:jc w:val="both"/>
        <w:rPr>
          <w:sz w:val="28"/>
          <w:szCs w:val="28"/>
          <w:lang w:val="uk-UA"/>
        </w:rPr>
      </w:pPr>
      <w:r w:rsidRPr="005977EE">
        <w:rPr>
          <w:sz w:val="28"/>
          <w:szCs w:val="28"/>
          <w:lang w:val="uk-UA"/>
        </w:rPr>
        <w:t xml:space="preserve">Білик Л. В., доповідь на тему: «Результати та проблемні питання адаптації студентів фельдшерського відділення». Заслухано на засіданні методоб’єднання керівників та кураторів груп, грудень 2019 р. </w:t>
      </w:r>
    </w:p>
    <w:p w:rsidR="00A01AA0" w:rsidRPr="005977EE" w:rsidRDefault="00A01AA0" w:rsidP="007E00EC">
      <w:pPr>
        <w:pStyle w:val="affc"/>
        <w:numPr>
          <w:ilvl w:val="1"/>
          <w:numId w:val="104"/>
        </w:numPr>
        <w:shd w:val="clear" w:color="auto" w:fill="FFFFFF"/>
        <w:tabs>
          <w:tab w:val="left" w:pos="0"/>
          <w:tab w:val="left" w:pos="993"/>
        </w:tabs>
        <w:ind w:left="0" w:right="5" w:firstLine="709"/>
        <w:jc w:val="both"/>
        <w:rPr>
          <w:sz w:val="28"/>
          <w:szCs w:val="28"/>
          <w:lang w:val="uk-UA"/>
        </w:rPr>
      </w:pPr>
      <w:r w:rsidRPr="005977EE">
        <w:rPr>
          <w:sz w:val="28"/>
          <w:szCs w:val="28"/>
          <w:lang w:val="uk-UA"/>
        </w:rPr>
        <w:t xml:space="preserve">Білик Л. В., доповідь на тему: «Правила прийому до Черкаської медичної академії». Заслухано на засіданні вченої ради, лютий 2020 р. </w:t>
      </w:r>
    </w:p>
    <w:p w:rsidR="00A01AA0" w:rsidRPr="005977EE" w:rsidRDefault="00A01AA0" w:rsidP="00A01AA0">
      <w:pPr>
        <w:ind w:firstLine="709"/>
        <w:jc w:val="both"/>
        <w:rPr>
          <w:sz w:val="28"/>
          <w:szCs w:val="28"/>
        </w:rPr>
      </w:pPr>
      <w:r w:rsidRPr="005977EE">
        <w:rPr>
          <w:sz w:val="28"/>
          <w:szCs w:val="28"/>
        </w:rPr>
        <w:t>На кафедрі працює екологічний загін, керівник –Снісар О.</w:t>
      </w:r>
      <w:r w:rsidRPr="005977EE">
        <w:rPr>
          <w:sz w:val="28"/>
          <w:szCs w:val="28"/>
          <w:lang w:val="en-US"/>
        </w:rPr>
        <w:t> </w:t>
      </w:r>
      <w:r w:rsidRPr="005977EE">
        <w:rPr>
          <w:sz w:val="28"/>
          <w:szCs w:val="28"/>
        </w:rPr>
        <w:t>А. Проведено 7 засідань загону.Тема науково-дослідної робот «Урбоекологія. Забруднення міських екосистем важкими металами».Проведено визначення важких металів на полярографі методом інверсійної вольтамперометрії у зразках ґрунту і рослинницької продукції, відібраних у різних районах та містах Черкаської області. Результати дослідження презентовано на:</w:t>
      </w:r>
    </w:p>
    <w:p w:rsidR="00A01AA0" w:rsidRPr="005977EE" w:rsidRDefault="009E6A30" w:rsidP="007E00EC">
      <w:pPr>
        <w:pStyle w:val="affc"/>
        <w:numPr>
          <w:ilvl w:val="0"/>
          <w:numId w:val="103"/>
        </w:numPr>
        <w:shd w:val="clear" w:color="auto" w:fill="FFFFFF"/>
        <w:tabs>
          <w:tab w:val="left" w:pos="-142"/>
          <w:tab w:val="left" w:pos="0"/>
          <w:tab w:val="left" w:pos="284"/>
          <w:tab w:val="left" w:pos="1134"/>
        </w:tabs>
        <w:ind w:left="0" w:firstLine="709"/>
        <w:jc w:val="both"/>
        <w:outlineLvl w:val="0"/>
        <w:rPr>
          <w:kern w:val="36"/>
          <w:sz w:val="28"/>
          <w:szCs w:val="28"/>
          <w:lang w:val="uk-UA"/>
        </w:rPr>
      </w:pPr>
      <w:hyperlink r:id="rId11" w:tooltip="Увага! Початок реєстрації на 89-ту науково-практичну конференцію із міжнародною участю &quot;Інновації в медицині та фармації&quot; " w:history="1">
        <w:r w:rsidR="00A01AA0" w:rsidRPr="005977EE">
          <w:rPr>
            <w:kern w:val="36"/>
            <w:sz w:val="28"/>
            <w:szCs w:val="28"/>
          </w:rPr>
          <w:t>89-</w:t>
        </w:r>
        <w:r w:rsidR="00A01AA0" w:rsidRPr="005977EE">
          <w:rPr>
            <w:kern w:val="36"/>
            <w:sz w:val="28"/>
            <w:szCs w:val="28"/>
            <w:lang w:val="uk-UA"/>
          </w:rPr>
          <w:t xml:space="preserve">ій </w:t>
        </w:r>
        <w:r w:rsidR="00A01AA0" w:rsidRPr="005977EE">
          <w:rPr>
            <w:kern w:val="36"/>
            <w:sz w:val="28"/>
            <w:szCs w:val="28"/>
          </w:rPr>
          <w:t>науково-практичн</w:t>
        </w:r>
        <w:r w:rsidR="00A01AA0" w:rsidRPr="005977EE">
          <w:rPr>
            <w:kern w:val="36"/>
            <w:sz w:val="28"/>
            <w:szCs w:val="28"/>
            <w:lang w:val="uk-UA"/>
          </w:rPr>
          <w:t xml:space="preserve">ій </w:t>
        </w:r>
        <w:r w:rsidR="00A01AA0" w:rsidRPr="005977EE">
          <w:rPr>
            <w:kern w:val="36"/>
            <w:sz w:val="28"/>
            <w:szCs w:val="28"/>
          </w:rPr>
          <w:t>конференці</w:t>
        </w:r>
        <w:r w:rsidR="00A01AA0" w:rsidRPr="005977EE">
          <w:rPr>
            <w:kern w:val="36"/>
            <w:sz w:val="28"/>
            <w:szCs w:val="28"/>
            <w:lang w:val="uk-UA"/>
          </w:rPr>
          <w:t xml:space="preserve">ї </w:t>
        </w:r>
        <w:r w:rsidR="00A01AA0" w:rsidRPr="005977EE">
          <w:rPr>
            <w:kern w:val="36"/>
            <w:sz w:val="28"/>
            <w:szCs w:val="28"/>
          </w:rPr>
          <w:t>студентів</w:t>
        </w:r>
        <w:r w:rsidR="00A01AA0" w:rsidRPr="005977EE">
          <w:rPr>
            <w:kern w:val="36"/>
            <w:sz w:val="28"/>
            <w:szCs w:val="28"/>
            <w:lang w:val="uk-UA"/>
          </w:rPr>
          <w:t xml:space="preserve"> </w:t>
        </w:r>
        <w:r w:rsidR="00A01AA0" w:rsidRPr="005977EE">
          <w:rPr>
            <w:kern w:val="36"/>
            <w:sz w:val="28"/>
            <w:szCs w:val="28"/>
          </w:rPr>
          <w:t>та</w:t>
        </w:r>
        <w:r w:rsidR="00A01AA0" w:rsidRPr="005977EE">
          <w:rPr>
            <w:kern w:val="36"/>
            <w:sz w:val="28"/>
            <w:szCs w:val="28"/>
            <w:lang w:val="uk-UA"/>
          </w:rPr>
          <w:t xml:space="preserve"> </w:t>
        </w:r>
        <w:r w:rsidR="00A01AA0" w:rsidRPr="005977EE">
          <w:rPr>
            <w:kern w:val="36"/>
            <w:sz w:val="28"/>
            <w:szCs w:val="28"/>
          </w:rPr>
          <w:t>молодих</w:t>
        </w:r>
        <w:r w:rsidR="00A01AA0" w:rsidRPr="005977EE">
          <w:rPr>
            <w:kern w:val="36"/>
            <w:sz w:val="28"/>
            <w:szCs w:val="28"/>
            <w:lang w:val="uk-UA"/>
          </w:rPr>
          <w:t xml:space="preserve"> </w:t>
        </w:r>
        <w:r w:rsidR="00A01AA0" w:rsidRPr="005977EE">
          <w:rPr>
            <w:kern w:val="36"/>
            <w:sz w:val="28"/>
            <w:szCs w:val="28"/>
          </w:rPr>
          <w:t>вчених</w:t>
        </w:r>
        <w:r w:rsidR="00A01AA0" w:rsidRPr="005977EE">
          <w:rPr>
            <w:kern w:val="36"/>
            <w:sz w:val="28"/>
            <w:szCs w:val="28"/>
            <w:lang w:val="uk-UA"/>
          </w:rPr>
          <w:t xml:space="preserve"> </w:t>
        </w:r>
        <w:r w:rsidR="00A01AA0" w:rsidRPr="005977EE">
          <w:rPr>
            <w:kern w:val="36"/>
            <w:sz w:val="28"/>
            <w:szCs w:val="28"/>
          </w:rPr>
          <w:t>із</w:t>
        </w:r>
        <w:r w:rsidR="00A01AA0" w:rsidRPr="005977EE">
          <w:rPr>
            <w:kern w:val="36"/>
            <w:sz w:val="28"/>
            <w:szCs w:val="28"/>
            <w:lang w:val="uk-UA"/>
          </w:rPr>
          <w:t xml:space="preserve"> </w:t>
        </w:r>
        <w:r w:rsidR="00A01AA0" w:rsidRPr="005977EE">
          <w:rPr>
            <w:kern w:val="36"/>
            <w:sz w:val="28"/>
            <w:szCs w:val="28"/>
          </w:rPr>
          <w:t>міжнародною</w:t>
        </w:r>
        <w:r w:rsidR="00A01AA0" w:rsidRPr="005977EE">
          <w:rPr>
            <w:kern w:val="36"/>
            <w:sz w:val="28"/>
            <w:szCs w:val="28"/>
            <w:lang w:val="uk-UA"/>
          </w:rPr>
          <w:t xml:space="preserve"> </w:t>
        </w:r>
        <w:r w:rsidR="00A01AA0" w:rsidRPr="005977EE">
          <w:rPr>
            <w:kern w:val="36"/>
            <w:sz w:val="28"/>
            <w:szCs w:val="28"/>
          </w:rPr>
          <w:t>участю</w:t>
        </w:r>
        <w:r w:rsidR="00A01AA0" w:rsidRPr="005977EE">
          <w:rPr>
            <w:kern w:val="36"/>
            <w:sz w:val="28"/>
            <w:szCs w:val="28"/>
            <w:lang w:val="uk-UA"/>
          </w:rPr>
          <w:t xml:space="preserve"> «</w:t>
        </w:r>
        <w:r w:rsidR="00A01AA0" w:rsidRPr="005977EE">
          <w:rPr>
            <w:kern w:val="36"/>
            <w:sz w:val="28"/>
            <w:szCs w:val="28"/>
          </w:rPr>
          <w:t>Інновації в медицині та фармації</w:t>
        </w:r>
        <w:r w:rsidR="00A01AA0" w:rsidRPr="005977EE">
          <w:rPr>
            <w:kern w:val="36"/>
            <w:sz w:val="28"/>
            <w:szCs w:val="28"/>
            <w:lang w:val="uk-UA"/>
          </w:rPr>
          <w:t>»</w:t>
        </w:r>
      </w:hyperlink>
      <w:r w:rsidR="00A01AA0" w:rsidRPr="005977EE">
        <w:rPr>
          <w:kern w:val="36"/>
          <w:sz w:val="28"/>
          <w:szCs w:val="28"/>
          <w:lang w:val="uk-UA"/>
        </w:rPr>
        <w:t>;</w:t>
      </w:r>
    </w:p>
    <w:p w:rsidR="00A01AA0" w:rsidRPr="005977EE" w:rsidRDefault="00A01AA0" w:rsidP="007E00EC">
      <w:pPr>
        <w:pStyle w:val="affc"/>
        <w:numPr>
          <w:ilvl w:val="0"/>
          <w:numId w:val="103"/>
        </w:numPr>
        <w:tabs>
          <w:tab w:val="left" w:pos="-142"/>
          <w:tab w:val="left" w:pos="0"/>
          <w:tab w:val="left" w:pos="284"/>
          <w:tab w:val="left" w:pos="1134"/>
        </w:tabs>
        <w:ind w:left="0" w:firstLine="709"/>
        <w:jc w:val="both"/>
        <w:rPr>
          <w:bCs/>
          <w:sz w:val="28"/>
          <w:szCs w:val="28"/>
          <w:lang w:val="uk-UA"/>
        </w:rPr>
      </w:pPr>
      <w:r w:rsidRPr="005977EE">
        <w:rPr>
          <w:bCs/>
          <w:sz w:val="28"/>
          <w:szCs w:val="28"/>
          <w:lang w:val="uk-UA"/>
        </w:rPr>
        <w:t>на сайті Академії у вигляд стендової доповідідо Дня науки. Темастендової доповіді: «Проблема забруднення важкими металами у Черкаській області». Керівники дослідження: к.п.н.Снісар О. А., Кухнюк О. В.</w:t>
      </w:r>
    </w:p>
    <w:p w:rsidR="00A01AA0" w:rsidRPr="005977EE" w:rsidRDefault="00A01AA0" w:rsidP="00A01AA0">
      <w:pPr>
        <w:shd w:val="clear" w:color="auto" w:fill="FFFFFF"/>
        <w:tabs>
          <w:tab w:val="left" w:pos="-142"/>
          <w:tab w:val="left" w:pos="142"/>
        </w:tabs>
        <w:ind w:firstLine="709"/>
        <w:jc w:val="both"/>
        <w:rPr>
          <w:sz w:val="28"/>
          <w:szCs w:val="28"/>
        </w:rPr>
      </w:pPr>
      <w:r w:rsidRPr="005977EE">
        <w:rPr>
          <w:noProof/>
          <w:sz w:val="28"/>
          <w:szCs w:val="28"/>
        </w:rPr>
        <w:t xml:space="preserve">По результатам нуково-дослідної роботи екологічнго загону оформлено звіт у вигляді стендової доповіді. </w:t>
      </w:r>
    </w:p>
    <w:p w:rsidR="00A01AA0" w:rsidRPr="005977EE" w:rsidRDefault="00A01AA0" w:rsidP="00A01AA0">
      <w:pPr>
        <w:shd w:val="clear" w:color="auto" w:fill="FFFFFF"/>
        <w:ind w:firstLine="709"/>
        <w:jc w:val="both"/>
        <w:rPr>
          <w:sz w:val="28"/>
          <w:szCs w:val="28"/>
        </w:rPr>
      </w:pPr>
      <w:r w:rsidRPr="005977EE">
        <w:rPr>
          <w:sz w:val="28"/>
          <w:szCs w:val="28"/>
        </w:rPr>
        <w:t xml:space="preserve">Наповнення освітньої платформи </w:t>
      </w:r>
      <w:r w:rsidRPr="005977EE">
        <w:rPr>
          <w:sz w:val="28"/>
          <w:szCs w:val="28"/>
          <w:lang w:val="en-US"/>
        </w:rPr>
        <w:t>Moodl</w:t>
      </w:r>
      <w:r w:rsidRPr="005977EE">
        <w:rPr>
          <w:sz w:val="28"/>
          <w:szCs w:val="28"/>
        </w:rPr>
        <w:t>e:</w:t>
      </w:r>
    </w:p>
    <w:p w:rsidR="00A01AA0" w:rsidRPr="005977EE" w:rsidRDefault="00A01AA0" w:rsidP="007E00EC">
      <w:pPr>
        <w:pStyle w:val="affc"/>
        <w:widowControl w:val="0"/>
        <w:numPr>
          <w:ilvl w:val="0"/>
          <w:numId w:val="101"/>
        </w:numPr>
        <w:ind w:left="0" w:firstLine="709"/>
        <w:jc w:val="both"/>
        <w:rPr>
          <w:sz w:val="28"/>
          <w:szCs w:val="28"/>
          <w:lang w:val="uk-UA"/>
        </w:rPr>
      </w:pPr>
      <w:r w:rsidRPr="005977EE">
        <w:rPr>
          <w:sz w:val="28"/>
          <w:szCs w:val="28"/>
          <w:lang w:val="uk-UA"/>
        </w:rPr>
        <w:t xml:space="preserve">спеціальність 222 Медицина, рівень вищої освіти – другий (магістерський) – 80 %. </w:t>
      </w:r>
    </w:p>
    <w:p w:rsidR="00A01AA0" w:rsidRPr="005977EE" w:rsidRDefault="00A01AA0" w:rsidP="007E00EC">
      <w:pPr>
        <w:pStyle w:val="affc"/>
        <w:widowControl w:val="0"/>
        <w:numPr>
          <w:ilvl w:val="0"/>
          <w:numId w:val="101"/>
        </w:numPr>
        <w:ind w:left="0" w:firstLine="709"/>
        <w:jc w:val="both"/>
        <w:rPr>
          <w:sz w:val="28"/>
          <w:szCs w:val="28"/>
          <w:lang w:val="uk-UA"/>
        </w:rPr>
      </w:pPr>
      <w:r w:rsidRPr="005977EE">
        <w:rPr>
          <w:sz w:val="28"/>
          <w:szCs w:val="28"/>
          <w:lang w:val="uk-UA"/>
        </w:rPr>
        <w:t>спеціальність 226 Фармація, промислова фармація, рівень вищої освіти – перший (бакалаврський) – 90 %.</w:t>
      </w:r>
    </w:p>
    <w:p w:rsidR="00A01AA0" w:rsidRPr="005977EE" w:rsidRDefault="00A01AA0" w:rsidP="007E00EC">
      <w:pPr>
        <w:pStyle w:val="affc"/>
        <w:numPr>
          <w:ilvl w:val="0"/>
          <w:numId w:val="101"/>
        </w:numPr>
        <w:ind w:left="0" w:firstLine="709"/>
        <w:jc w:val="both"/>
        <w:rPr>
          <w:sz w:val="28"/>
          <w:szCs w:val="28"/>
          <w:lang w:val="uk-UA"/>
        </w:rPr>
      </w:pPr>
      <w:r w:rsidRPr="005977EE">
        <w:rPr>
          <w:sz w:val="28"/>
          <w:szCs w:val="28"/>
          <w:lang w:val="uk-UA"/>
        </w:rPr>
        <w:t>спеціальність</w:t>
      </w:r>
      <w:r w:rsidRPr="005977EE">
        <w:rPr>
          <w:sz w:val="28"/>
          <w:szCs w:val="28"/>
        </w:rPr>
        <w:t xml:space="preserve"> 223 Медсестринство, рівеньвищоїосвіти – перший (бакалаврський)</w:t>
      </w:r>
      <w:r w:rsidRPr="005977EE">
        <w:rPr>
          <w:sz w:val="28"/>
          <w:szCs w:val="28"/>
          <w:lang w:val="uk-UA"/>
        </w:rPr>
        <w:t xml:space="preserve"> –</w:t>
      </w:r>
      <w:r w:rsidRPr="005977EE">
        <w:rPr>
          <w:sz w:val="28"/>
          <w:szCs w:val="28"/>
        </w:rPr>
        <w:t xml:space="preserve"> 9</w:t>
      </w:r>
      <w:r w:rsidRPr="005977EE">
        <w:rPr>
          <w:sz w:val="28"/>
          <w:szCs w:val="28"/>
          <w:lang w:val="uk-UA"/>
        </w:rPr>
        <w:t>0 %.</w:t>
      </w:r>
    </w:p>
    <w:p w:rsidR="00A01AA0" w:rsidRPr="005977EE" w:rsidRDefault="00A01AA0" w:rsidP="00A01AA0">
      <w:pPr>
        <w:shd w:val="clear" w:color="auto" w:fill="FFFFFF"/>
        <w:ind w:firstLine="709"/>
        <w:jc w:val="both"/>
        <w:rPr>
          <w:sz w:val="28"/>
          <w:szCs w:val="28"/>
        </w:rPr>
      </w:pPr>
      <w:r w:rsidRPr="005977EE">
        <w:rPr>
          <w:sz w:val="28"/>
          <w:szCs w:val="28"/>
        </w:rPr>
        <w:t>Також використовували такі дистанційні форми навчання, як система Google Форми, месенджери</w:t>
      </w:r>
      <w:r w:rsidRPr="005977EE">
        <w:rPr>
          <w:bCs/>
          <w:sz w:val="28"/>
          <w:szCs w:val="28"/>
        </w:rPr>
        <w:t>Skype</w:t>
      </w:r>
      <w:r w:rsidRPr="005977EE">
        <w:rPr>
          <w:sz w:val="28"/>
          <w:szCs w:val="28"/>
        </w:rPr>
        <w:t xml:space="preserve"> та Viber.</w:t>
      </w:r>
    </w:p>
    <w:p w:rsidR="00A01AA0" w:rsidRPr="005977EE" w:rsidRDefault="00A01AA0" w:rsidP="00A01AA0">
      <w:pPr>
        <w:shd w:val="clear" w:color="auto" w:fill="FFFFFF"/>
        <w:ind w:firstLine="709"/>
        <w:jc w:val="both"/>
        <w:rPr>
          <w:sz w:val="28"/>
          <w:szCs w:val="28"/>
        </w:rPr>
      </w:pPr>
      <w:r w:rsidRPr="005977EE">
        <w:rPr>
          <w:sz w:val="28"/>
          <w:szCs w:val="28"/>
        </w:rPr>
        <w:t>Підвищення кваліфікації викладачів:</w:t>
      </w:r>
    </w:p>
    <w:p w:rsidR="00A01AA0" w:rsidRPr="005977EE" w:rsidRDefault="00A01AA0" w:rsidP="007E00EC">
      <w:pPr>
        <w:pStyle w:val="affc"/>
        <w:numPr>
          <w:ilvl w:val="1"/>
          <w:numId w:val="105"/>
        </w:numPr>
        <w:shd w:val="clear" w:color="auto" w:fill="FFFFFF"/>
        <w:tabs>
          <w:tab w:val="left" w:pos="993"/>
        </w:tabs>
        <w:ind w:left="0" w:firstLine="709"/>
        <w:jc w:val="both"/>
        <w:rPr>
          <w:sz w:val="28"/>
          <w:szCs w:val="28"/>
          <w:lang w:val="uk-UA"/>
        </w:rPr>
      </w:pPr>
      <w:r w:rsidRPr="005977EE">
        <w:rPr>
          <w:sz w:val="28"/>
          <w:szCs w:val="28"/>
          <w:lang w:val="uk-UA"/>
        </w:rPr>
        <w:t>Снісар О.А. – 78 годин;</w:t>
      </w:r>
    </w:p>
    <w:p w:rsidR="00A01AA0" w:rsidRPr="005977EE" w:rsidRDefault="00A01AA0" w:rsidP="007E00EC">
      <w:pPr>
        <w:pStyle w:val="affc"/>
        <w:numPr>
          <w:ilvl w:val="1"/>
          <w:numId w:val="105"/>
        </w:numPr>
        <w:shd w:val="clear" w:color="auto" w:fill="FFFFFF"/>
        <w:tabs>
          <w:tab w:val="left" w:pos="993"/>
        </w:tabs>
        <w:ind w:left="0" w:firstLine="709"/>
        <w:jc w:val="both"/>
        <w:rPr>
          <w:sz w:val="28"/>
          <w:szCs w:val="28"/>
          <w:lang w:val="uk-UA"/>
        </w:rPr>
      </w:pPr>
      <w:r w:rsidRPr="005977EE">
        <w:rPr>
          <w:sz w:val="28"/>
          <w:szCs w:val="28"/>
          <w:lang w:val="uk-UA"/>
        </w:rPr>
        <w:t>Білик Л.В. – 36 годин;</w:t>
      </w:r>
    </w:p>
    <w:p w:rsidR="00A01AA0" w:rsidRPr="005977EE" w:rsidRDefault="00A01AA0" w:rsidP="007E00EC">
      <w:pPr>
        <w:pStyle w:val="affc"/>
        <w:numPr>
          <w:ilvl w:val="1"/>
          <w:numId w:val="105"/>
        </w:numPr>
        <w:shd w:val="clear" w:color="auto" w:fill="FFFFFF"/>
        <w:tabs>
          <w:tab w:val="left" w:pos="993"/>
        </w:tabs>
        <w:ind w:left="0" w:firstLine="709"/>
        <w:jc w:val="both"/>
        <w:rPr>
          <w:sz w:val="28"/>
          <w:szCs w:val="28"/>
          <w:lang w:val="uk-UA"/>
        </w:rPr>
      </w:pPr>
      <w:r w:rsidRPr="005977EE">
        <w:rPr>
          <w:sz w:val="28"/>
          <w:szCs w:val="28"/>
          <w:lang w:val="uk-UA"/>
        </w:rPr>
        <w:t>Лінєвич К.А. – 40 годин;</w:t>
      </w:r>
    </w:p>
    <w:p w:rsidR="00A01AA0" w:rsidRPr="005977EE" w:rsidRDefault="00A01AA0" w:rsidP="007E00EC">
      <w:pPr>
        <w:pStyle w:val="affc"/>
        <w:numPr>
          <w:ilvl w:val="1"/>
          <w:numId w:val="105"/>
        </w:numPr>
        <w:shd w:val="clear" w:color="auto" w:fill="FFFFFF"/>
        <w:tabs>
          <w:tab w:val="left" w:pos="993"/>
        </w:tabs>
        <w:ind w:left="0" w:firstLine="709"/>
        <w:jc w:val="both"/>
        <w:rPr>
          <w:sz w:val="28"/>
          <w:szCs w:val="28"/>
          <w:lang w:val="uk-UA"/>
        </w:rPr>
      </w:pPr>
      <w:r w:rsidRPr="005977EE">
        <w:rPr>
          <w:sz w:val="28"/>
          <w:szCs w:val="28"/>
          <w:lang w:val="uk-UA"/>
        </w:rPr>
        <w:t>Кухнюк О.В. – навчання в аспірантуріта 135 годин;</w:t>
      </w:r>
    </w:p>
    <w:p w:rsidR="00A01AA0" w:rsidRPr="005977EE" w:rsidRDefault="00A01AA0" w:rsidP="007E00EC">
      <w:pPr>
        <w:pStyle w:val="affc"/>
        <w:numPr>
          <w:ilvl w:val="1"/>
          <w:numId w:val="105"/>
        </w:numPr>
        <w:shd w:val="clear" w:color="auto" w:fill="FFFFFF"/>
        <w:tabs>
          <w:tab w:val="left" w:pos="993"/>
        </w:tabs>
        <w:ind w:left="0" w:firstLine="709"/>
        <w:jc w:val="both"/>
        <w:rPr>
          <w:sz w:val="28"/>
          <w:szCs w:val="28"/>
          <w:lang w:val="uk-UA"/>
        </w:rPr>
      </w:pPr>
      <w:r w:rsidRPr="005977EE">
        <w:rPr>
          <w:sz w:val="28"/>
          <w:szCs w:val="28"/>
          <w:lang w:val="uk-UA"/>
        </w:rPr>
        <w:t>Карпенко Ю.П. – навчання в аспірантурі;</w:t>
      </w:r>
    </w:p>
    <w:p w:rsidR="00A01AA0" w:rsidRPr="005977EE" w:rsidRDefault="00A01AA0" w:rsidP="007E00EC">
      <w:pPr>
        <w:pStyle w:val="affc"/>
        <w:numPr>
          <w:ilvl w:val="1"/>
          <w:numId w:val="105"/>
        </w:numPr>
        <w:shd w:val="clear" w:color="auto" w:fill="FFFFFF"/>
        <w:tabs>
          <w:tab w:val="left" w:pos="993"/>
        </w:tabs>
        <w:ind w:left="0" w:firstLine="709"/>
        <w:jc w:val="both"/>
        <w:rPr>
          <w:sz w:val="28"/>
          <w:szCs w:val="28"/>
          <w:lang w:val="uk-UA"/>
        </w:rPr>
      </w:pPr>
      <w:r w:rsidRPr="005977EE">
        <w:rPr>
          <w:sz w:val="28"/>
          <w:szCs w:val="28"/>
          <w:lang w:val="uk-UA"/>
        </w:rPr>
        <w:t>Ліфер К.О. – 83 години.</w:t>
      </w:r>
    </w:p>
    <w:p w:rsidR="00A01AA0" w:rsidRPr="005977EE" w:rsidRDefault="00A01AA0" w:rsidP="00A01AA0">
      <w:pPr>
        <w:shd w:val="clear" w:color="auto" w:fill="FFFFFF"/>
        <w:ind w:firstLine="709"/>
        <w:jc w:val="both"/>
        <w:rPr>
          <w:sz w:val="28"/>
          <w:szCs w:val="28"/>
        </w:rPr>
      </w:pPr>
    </w:p>
    <w:p w:rsidR="00A01AA0" w:rsidRPr="005977EE" w:rsidRDefault="00A01AA0" w:rsidP="00A01AA0">
      <w:pPr>
        <w:pStyle w:val="affb"/>
        <w:ind w:firstLine="709"/>
        <w:jc w:val="center"/>
        <w:rPr>
          <w:b/>
        </w:rPr>
      </w:pPr>
      <w:r w:rsidRPr="005977EE">
        <w:rPr>
          <w:b/>
          <w:caps/>
        </w:rPr>
        <w:t>к</w:t>
      </w:r>
      <w:r w:rsidRPr="005977EE">
        <w:rPr>
          <w:b/>
        </w:rPr>
        <w:t>афедра фундаментальних дисциплін</w:t>
      </w:r>
    </w:p>
    <w:p w:rsidR="00A01AA0" w:rsidRPr="005977EE" w:rsidRDefault="00A01AA0" w:rsidP="00A01AA0">
      <w:pPr>
        <w:pStyle w:val="affb"/>
        <w:ind w:firstLine="709"/>
        <w:jc w:val="center"/>
      </w:pPr>
      <w:r w:rsidRPr="005977EE">
        <w:t>(зав. кафедри Василенко І.О.)</w:t>
      </w:r>
    </w:p>
    <w:p w:rsidR="00A01AA0" w:rsidRPr="005977EE" w:rsidRDefault="00A01AA0" w:rsidP="00A01AA0">
      <w:pPr>
        <w:pStyle w:val="affb"/>
        <w:ind w:firstLine="709"/>
        <w:jc w:val="center"/>
      </w:pPr>
    </w:p>
    <w:p w:rsidR="00A01AA0" w:rsidRPr="005977EE" w:rsidRDefault="00A01AA0" w:rsidP="00A01AA0">
      <w:pPr>
        <w:shd w:val="clear" w:color="auto" w:fill="FFFFFF"/>
        <w:ind w:firstLine="709"/>
        <w:jc w:val="both"/>
        <w:rPr>
          <w:sz w:val="28"/>
          <w:szCs w:val="28"/>
        </w:rPr>
      </w:pPr>
      <w:r w:rsidRPr="005977EE">
        <w:rPr>
          <w:sz w:val="28"/>
          <w:szCs w:val="28"/>
        </w:rPr>
        <w:t>Викладачами кафедри у звітному навчальному році здійснено розробку 3 навчально-методичних матеріалів (посібників, лабораторних журналів, робочих зошитів, методичних рекомендацій), 1 монографії, брали участь у 41 науково-</w:t>
      </w:r>
      <w:r w:rsidRPr="005977EE">
        <w:rPr>
          <w:sz w:val="28"/>
          <w:szCs w:val="28"/>
        </w:rPr>
        <w:lastRenderedPageBreak/>
        <w:t>методичних та науково-практичних конференціях, семінарах, тренінгах, вебінарах; опубліковано 19 наукових публікацій, з них:</w:t>
      </w:r>
    </w:p>
    <w:p w:rsidR="00A01AA0" w:rsidRPr="005977EE" w:rsidRDefault="00A01AA0" w:rsidP="007E00EC">
      <w:pPr>
        <w:pStyle w:val="affc"/>
        <w:numPr>
          <w:ilvl w:val="0"/>
          <w:numId w:val="97"/>
        </w:numPr>
        <w:shd w:val="clear" w:color="auto" w:fill="FFFFFF"/>
        <w:ind w:left="0" w:firstLine="709"/>
        <w:jc w:val="both"/>
        <w:rPr>
          <w:sz w:val="28"/>
          <w:szCs w:val="28"/>
          <w:lang w:val="uk-UA"/>
        </w:rPr>
      </w:pPr>
      <w:r w:rsidRPr="005977EE">
        <w:rPr>
          <w:sz w:val="28"/>
          <w:szCs w:val="28"/>
          <w:lang w:val="uk-UA"/>
        </w:rPr>
        <w:t xml:space="preserve">наукові публікації в періодичних виданнях, що індексуються в наукометричних БД </w:t>
      </w:r>
      <w:r w:rsidRPr="005977EE">
        <w:rPr>
          <w:sz w:val="28"/>
          <w:szCs w:val="28"/>
        </w:rPr>
        <w:t>Scopus</w:t>
      </w:r>
      <w:r w:rsidRPr="005977EE">
        <w:rPr>
          <w:sz w:val="28"/>
          <w:szCs w:val="28"/>
          <w:lang w:val="uk-UA"/>
        </w:rPr>
        <w:t xml:space="preserve"> або </w:t>
      </w:r>
      <w:r w:rsidRPr="005977EE">
        <w:rPr>
          <w:sz w:val="28"/>
          <w:szCs w:val="28"/>
        </w:rPr>
        <w:t>Web</w:t>
      </w:r>
      <w:r w:rsidRPr="005977EE">
        <w:rPr>
          <w:sz w:val="28"/>
          <w:szCs w:val="28"/>
          <w:lang w:val="uk-UA"/>
        </w:rPr>
        <w:t xml:space="preserve"> </w:t>
      </w:r>
      <w:r w:rsidRPr="005977EE">
        <w:rPr>
          <w:sz w:val="28"/>
          <w:szCs w:val="28"/>
        </w:rPr>
        <w:t>of</w:t>
      </w:r>
      <w:r w:rsidRPr="005977EE">
        <w:rPr>
          <w:sz w:val="28"/>
          <w:szCs w:val="28"/>
          <w:lang w:val="uk-UA"/>
        </w:rPr>
        <w:t xml:space="preserve"> </w:t>
      </w:r>
      <w:r w:rsidRPr="005977EE">
        <w:rPr>
          <w:sz w:val="28"/>
          <w:szCs w:val="28"/>
        </w:rPr>
        <w:t>Science</w:t>
      </w:r>
      <w:r w:rsidRPr="005977EE">
        <w:rPr>
          <w:sz w:val="28"/>
          <w:szCs w:val="28"/>
          <w:lang w:val="uk-UA"/>
        </w:rPr>
        <w:t xml:space="preserve"> </w:t>
      </w:r>
      <w:r w:rsidRPr="005977EE">
        <w:rPr>
          <w:sz w:val="28"/>
          <w:szCs w:val="28"/>
        </w:rPr>
        <w:t>Core</w:t>
      </w:r>
      <w:r w:rsidRPr="005977EE">
        <w:rPr>
          <w:sz w:val="28"/>
          <w:szCs w:val="28"/>
          <w:lang w:val="uk-UA"/>
        </w:rPr>
        <w:t xml:space="preserve"> </w:t>
      </w:r>
      <w:r w:rsidRPr="005977EE">
        <w:rPr>
          <w:sz w:val="28"/>
          <w:szCs w:val="28"/>
        </w:rPr>
        <w:t>Collectio</w:t>
      </w:r>
      <w:r w:rsidRPr="005977EE">
        <w:rPr>
          <w:sz w:val="28"/>
          <w:szCs w:val="28"/>
          <w:lang w:val="en-US"/>
        </w:rPr>
        <w:t>n</w:t>
      </w:r>
      <w:r w:rsidRPr="005977EE">
        <w:rPr>
          <w:sz w:val="28"/>
          <w:szCs w:val="28"/>
          <w:lang w:val="uk-UA"/>
        </w:rPr>
        <w:t xml:space="preserve"> – 1;</w:t>
      </w:r>
    </w:p>
    <w:p w:rsidR="00A01AA0" w:rsidRPr="005977EE" w:rsidRDefault="00A01AA0" w:rsidP="007E00EC">
      <w:pPr>
        <w:pStyle w:val="affc"/>
        <w:numPr>
          <w:ilvl w:val="0"/>
          <w:numId w:val="97"/>
        </w:numPr>
        <w:shd w:val="clear" w:color="auto" w:fill="FFFFFF"/>
        <w:ind w:left="0" w:firstLine="709"/>
        <w:jc w:val="both"/>
        <w:rPr>
          <w:sz w:val="28"/>
          <w:szCs w:val="28"/>
        </w:rPr>
      </w:pPr>
      <w:r w:rsidRPr="005977EE">
        <w:rPr>
          <w:sz w:val="28"/>
          <w:szCs w:val="28"/>
        </w:rPr>
        <w:t xml:space="preserve">наукові публікації у наукових виданнях, включених до переліку наукових фахових видань України – </w:t>
      </w:r>
      <w:r w:rsidRPr="005977EE">
        <w:rPr>
          <w:sz w:val="28"/>
          <w:szCs w:val="28"/>
          <w:lang w:val="uk-UA"/>
        </w:rPr>
        <w:t>2</w:t>
      </w:r>
      <w:r w:rsidRPr="005977EE">
        <w:rPr>
          <w:sz w:val="28"/>
          <w:szCs w:val="28"/>
        </w:rPr>
        <w:t>;</w:t>
      </w:r>
    </w:p>
    <w:p w:rsidR="00A01AA0" w:rsidRPr="005977EE" w:rsidRDefault="00A01AA0" w:rsidP="007E00EC">
      <w:pPr>
        <w:pStyle w:val="affc"/>
        <w:numPr>
          <w:ilvl w:val="0"/>
          <w:numId w:val="97"/>
        </w:numPr>
        <w:shd w:val="clear" w:color="auto" w:fill="FFFFFF"/>
        <w:ind w:left="0" w:firstLine="709"/>
        <w:jc w:val="both"/>
        <w:rPr>
          <w:sz w:val="28"/>
          <w:szCs w:val="28"/>
          <w:lang w:val="uk-UA"/>
        </w:rPr>
      </w:pPr>
      <w:r w:rsidRPr="005977EE">
        <w:rPr>
          <w:sz w:val="28"/>
          <w:szCs w:val="28"/>
        </w:rPr>
        <w:t xml:space="preserve">наукові публікації в інших виданнях - </w:t>
      </w:r>
      <w:r w:rsidRPr="005977EE">
        <w:rPr>
          <w:sz w:val="28"/>
          <w:szCs w:val="28"/>
          <w:lang w:val="uk-UA"/>
        </w:rPr>
        <w:t>16</w:t>
      </w:r>
    </w:p>
    <w:p w:rsidR="00A01AA0" w:rsidRPr="005977EE" w:rsidRDefault="00A01AA0" w:rsidP="00A01AA0">
      <w:pPr>
        <w:pStyle w:val="affb"/>
        <w:ind w:firstLine="709"/>
        <w:jc w:val="left"/>
      </w:pPr>
    </w:p>
    <w:p w:rsidR="00A01AA0" w:rsidRPr="005977EE" w:rsidRDefault="00A01AA0" w:rsidP="00A01AA0">
      <w:pPr>
        <w:shd w:val="clear" w:color="auto" w:fill="FFFFFF"/>
        <w:tabs>
          <w:tab w:val="left" w:pos="0"/>
          <w:tab w:val="left" w:pos="851"/>
        </w:tabs>
        <w:ind w:firstLine="709"/>
        <w:jc w:val="both"/>
        <w:rPr>
          <w:sz w:val="28"/>
          <w:szCs w:val="28"/>
        </w:rPr>
      </w:pPr>
      <w:r w:rsidRPr="005977EE">
        <w:rPr>
          <w:sz w:val="28"/>
          <w:szCs w:val="28"/>
        </w:rPr>
        <w:t>Оновлено комплекси навчально-методичного забезпечення для спеціальності 222 Медицина, 223 Медсестринство, ОПП Екстрена медицина в поточному начальному році:</w:t>
      </w:r>
    </w:p>
    <w:p w:rsidR="00A01AA0" w:rsidRPr="005977EE" w:rsidRDefault="00A01AA0" w:rsidP="007E00EC">
      <w:pPr>
        <w:pStyle w:val="affc"/>
        <w:numPr>
          <w:ilvl w:val="0"/>
          <w:numId w:val="106"/>
        </w:numPr>
        <w:shd w:val="clear" w:color="auto" w:fill="FFFFFF"/>
        <w:tabs>
          <w:tab w:val="left" w:pos="0"/>
          <w:tab w:val="left" w:pos="851"/>
        </w:tabs>
        <w:ind w:left="0" w:firstLine="709"/>
        <w:jc w:val="both"/>
        <w:rPr>
          <w:sz w:val="28"/>
          <w:szCs w:val="28"/>
          <w:lang w:val="uk-UA"/>
        </w:rPr>
      </w:pPr>
      <w:r w:rsidRPr="005977EE">
        <w:rPr>
          <w:sz w:val="28"/>
          <w:szCs w:val="28"/>
        </w:rPr>
        <w:t>Основи</w:t>
      </w:r>
      <w:r w:rsidRPr="005977EE">
        <w:rPr>
          <w:sz w:val="28"/>
          <w:szCs w:val="28"/>
          <w:lang w:val="uk-UA"/>
        </w:rPr>
        <w:t xml:space="preserve"> </w:t>
      </w:r>
      <w:r w:rsidRPr="005977EE">
        <w:rPr>
          <w:sz w:val="28"/>
          <w:szCs w:val="28"/>
        </w:rPr>
        <w:t>загальної</w:t>
      </w:r>
      <w:r w:rsidRPr="005977EE">
        <w:rPr>
          <w:sz w:val="28"/>
          <w:szCs w:val="28"/>
          <w:lang w:val="uk-UA"/>
        </w:rPr>
        <w:t xml:space="preserve"> </w:t>
      </w:r>
      <w:r w:rsidRPr="005977EE">
        <w:rPr>
          <w:sz w:val="28"/>
          <w:szCs w:val="28"/>
        </w:rPr>
        <w:t>психології та психологія</w:t>
      </w:r>
      <w:r w:rsidRPr="005977EE">
        <w:rPr>
          <w:sz w:val="28"/>
          <w:szCs w:val="28"/>
          <w:lang w:val="uk-UA"/>
        </w:rPr>
        <w:t xml:space="preserve"> </w:t>
      </w:r>
      <w:r w:rsidRPr="005977EE">
        <w:rPr>
          <w:sz w:val="28"/>
          <w:szCs w:val="28"/>
        </w:rPr>
        <w:t>кризових</w:t>
      </w:r>
      <w:r w:rsidRPr="005977EE">
        <w:rPr>
          <w:sz w:val="28"/>
          <w:szCs w:val="28"/>
          <w:lang w:val="uk-UA"/>
        </w:rPr>
        <w:t xml:space="preserve"> </w:t>
      </w:r>
      <w:r w:rsidRPr="005977EE">
        <w:rPr>
          <w:sz w:val="28"/>
          <w:szCs w:val="28"/>
        </w:rPr>
        <w:t>станів</w:t>
      </w:r>
      <w:r w:rsidRPr="005977EE">
        <w:rPr>
          <w:sz w:val="28"/>
          <w:szCs w:val="28"/>
          <w:lang w:val="uk-UA"/>
        </w:rPr>
        <w:t xml:space="preserve"> (Демченко А.В.);</w:t>
      </w:r>
    </w:p>
    <w:p w:rsidR="00A01AA0" w:rsidRPr="005977EE" w:rsidRDefault="00A01AA0" w:rsidP="007E00EC">
      <w:pPr>
        <w:pStyle w:val="affc"/>
        <w:numPr>
          <w:ilvl w:val="0"/>
          <w:numId w:val="106"/>
        </w:numPr>
        <w:shd w:val="clear" w:color="auto" w:fill="FFFFFF"/>
        <w:tabs>
          <w:tab w:val="left" w:pos="0"/>
          <w:tab w:val="left" w:pos="851"/>
        </w:tabs>
        <w:ind w:left="0" w:firstLine="709"/>
        <w:jc w:val="both"/>
        <w:rPr>
          <w:sz w:val="28"/>
          <w:szCs w:val="28"/>
          <w:lang w:val="uk-UA"/>
        </w:rPr>
      </w:pPr>
      <w:r w:rsidRPr="005977EE">
        <w:rPr>
          <w:sz w:val="28"/>
          <w:szCs w:val="28"/>
        </w:rPr>
        <w:t>Основи</w:t>
      </w:r>
      <w:r w:rsidRPr="005977EE">
        <w:rPr>
          <w:sz w:val="28"/>
          <w:szCs w:val="28"/>
          <w:lang w:val="uk-UA"/>
        </w:rPr>
        <w:t xml:space="preserve"> </w:t>
      </w:r>
      <w:r w:rsidRPr="005977EE">
        <w:rPr>
          <w:sz w:val="28"/>
          <w:szCs w:val="28"/>
        </w:rPr>
        <w:t>латинської</w:t>
      </w:r>
      <w:r w:rsidRPr="005977EE">
        <w:rPr>
          <w:sz w:val="28"/>
          <w:szCs w:val="28"/>
          <w:lang w:val="uk-UA"/>
        </w:rPr>
        <w:t xml:space="preserve"> </w:t>
      </w:r>
      <w:r w:rsidRPr="005977EE">
        <w:rPr>
          <w:sz w:val="28"/>
          <w:szCs w:val="28"/>
        </w:rPr>
        <w:t>мови з медичною</w:t>
      </w:r>
      <w:r w:rsidRPr="005977EE">
        <w:rPr>
          <w:sz w:val="28"/>
          <w:szCs w:val="28"/>
          <w:lang w:val="uk-UA"/>
        </w:rPr>
        <w:t xml:space="preserve"> </w:t>
      </w:r>
      <w:r w:rsidRPr="005977EE">
        <w:rPr>
          <w:sz w:val="28"/>
          <w:szCs w:val="28"/>
        </w:rPr>
        <w:t>термінологією</w:t>
      </w:r>
      <w:r w:rsidRPr="005977EE">
        <w:rPr>
          <w:sz w:val="28"/>
          <w:szCs w:val="28"/>
          <w:lang w:val="uk-UA"/>
        </w:rPr>
        <w:t xml:space="preserve"> (Петрова К.В.);</w:t>
      </w:r>
    </w:p>
    <w:p w:rsidR="00A01AA0" w:rsidRPr="005977EE" w:rsidRDefault="00A01AA0" w:rsidP="007E00EC">
      <w:pPr>
        <w:pStyle w:val="affc"/>
        <w:numPr>
          <w:ilvl w:val="0"/>
          <w:numId w:val="106"/>
        </w:numPr>
        <w:shd w:val="clear" w:color="auto" w:fill="FFFFFF"/>
        <w:tabs>
          <w:tab w:val="left" w:pos="0"/>
          <w:tab w:val="left" w:pos="851"/>
        </w:tabs>
        <w:ind w:left="0" w:firstLine="709"/>
        <w:jc w:val="both"/>
        <w:rPr>
          <w:sz w:val="28"/>
          <w:szCs w:val="28"/>
          <w:lang w:val="uk-UA"/>
        </w:rPr>
      </w:pPr>
      <w:r w:rsidRPr="005977EE">
        <w:rPr>
          <w:sz w:val="28"/>
          <w:szCs w:val="28"/>
        </w:rPr>
        <w:t>Анатомія</w:t>
      </w:r>
      <w:r w:rsidRPr="005977EE">
        <w:rPr>
          <w:sz w:val="28"/>
          <w:szCs w:val="28"/>
          <w:lang w:val="uk-UA"/>
        </w:rPr>
        <w:t xml:space="preserve"> </w:t>
      </w:r>
      <w:r w:rsidRPr="005977EE">
        <w:rPr>
          <w:sz w:val="28"/>
          <w:szCs w:val="28"/>
        </w:rPr>
        <w:t>людини</w:t>
      </w:r>
      <w:r w:rsidRPr="005977EE">
        <w:rPr>
          <w:sz w:val="28"/>
          <w:szCs w:val="28"/>
          <w:lang w:val="uk-UA"/>
        </w:rPr>
        <w:t xml:space="preserve"> (Маруш І.В.</w:t>
      </w:r>
      <w:r w:rsidRPr="005977EE">
        <w:rPr>
          <w:sz w:val="28"/>
          <w:szCs w:val="28"/>
        </w:rPr>
        <w:t>)</w:t>
      </w:r>
      <w:r w:rsidRPr="005977EE">
        <w:rPr>
          <w:sz w:val="28"/>
          <w:szCs w:val="28"/>
          <w:lang w:val="uk-UA"/>
        </w:rPr>
        <w:t>;</w:t>
      </w:r>
    </w:p>
    <w:p w:rsidR="00A01AA0" w:rsidRPr="005977EE" w:rsidRDefault="00A01AA0" w:rsidP="007E00EC">
      <w:pPr>
        <w:pStyle w:val="affc"/>
        <w:numPr>
          <w:ilvl w:val="0"/>
          <w:numId w:val="106"/>
        </w:numPr>
        <w:shd w:val="clear" w:color="auto" w:fill="FFFFFF"/>
        <w:tabs>
          <w:tab w:val="left" w:pos="0"/>
          <w:tab w:val="left" w:pos="851"/>
        </w:tabs>
        <w:ind w:left="0" w:firstLine="709"/>
        <w:jc w:val="both"/>
        <w:rPr>
          <w:sz w:val="28"/>
          <w:szCs w:val="28"/>
          <w:lang w:val="uk-UA"/>
        </w:rPr>
      </w:pPr>
      <w:r w:rsidRPr="005977EE">
        <w:rPr>
          <w:sz w:val="28"/>
          <w:szCs w:val="28"/>
        </w:rPr>
        <w:t>Фармакологія та особливості</w:t>
      </w:r>
      <w:r w:rsidRPr="005977EE">
        <w:rPr>
          <w:sz w:val="28"/>
          <w:szCs w:val="28"/>
          <w:lang w:val="uk-UA"/>
        </w:rPr>
        <w:t xml:space="preserve"> </w:t>
      </w:r>
      <w:r w:rsidRPr="005977EE">
        <w:rPr>
          <w:sz w:val="28"/>
          <w:szCs w:val="28"/>
        </w:rPr>
        <w:t>застосування ЛЗ в екстрених</w:t>
      </w:r>
      <w:r w:rsidRPr="005977EE">
        <w:rPr>
          <w:sz w:val="28"/>
          <w:szCs w:val="28"/>
          <w:lang w:val="uk-UA"/>
        </w:rPr>
        <w:t xml:space="preserve"> </w:t>
      </w:r>
      <w:r w:rsidRPr="005977EE">
        <w:rPr>
          <w:sz w:val="28"/>
          <w:szCs w:val="28"/>
        </w:rPr>
        <w:t>випадках</w:t>
      </w:r>
      <w:r w:rsidRPr="005977EE">
        <w:rPr>
          <w:sz w:val="28"/>
          <w:szCs w:val="28"/>
          <w:lang w:val="uk-UA"/>
        </w:rPr>
        <w:t xml:space="preserve"> (Гнатенко Т.С.);</w:t>
      </w:r>
    </w:p>
    <w:p w:rsidR="00A01AA0" w:rsidRPr="005977EE" w:rsidRDefault="00A01AA0" w:rsidP="007E00EC">
      <w:pPr>
        <w:pStyle w:val="affc"/>
        <w:numPr>
          <w:ilvl w:val="0"/>
          <w:numId w:val="106"/>
        </w:numPr>
        <w:shd w:val="clear" w:color="auto" w:fill="FFFFFF"/>
        <w:tabs>
          <w:tab w:val="left" w:pos="0"/>
          <w:tab w:val="left" w:pos="851"/>
        </w:tabs>
        <w:ind w:left="0" w:firstLine="709"/>
        <w:jc w:val="both"/>
        <w:rPr>
          <w:sz w:val="28"/>
          <w:szCs w:val="28"/>
          <w:lang w:val="uk-UA"/>
        </w:rPr>
      </w:pPr>
      <w:r w:rsidRPr="005977EE">
        <w:rPr>
          <w:sz w:val="28"/>
          <w:szCs w:val="28"/>
        </w:rPr>
        <w:t>Інформаційнітехнології</w:t>
      </w:r>
      <w:r w:rsidRPr="005977EE">
        <w:rPr>
          <w:sz w:val="28"/>
          <w:szCs w:val="28"/>
          <w:lang w:val="uk-UA"/>
        </w:rPr>
        <w:t xml:space="preserve"> (Василенко І.О.);</w:t>
      </w:r>
    </w:p>
    <w:p w:rsidR="00A01AA0" w:rsidRPr="005977EE" w:rsidRDefault="00A01AA0" w:rsidP="007E00EC">
      <w:pPr>
        <w:pStyle w:val="affc"/>
        <w:numPr>
          <w:ilvl w:val="0"/>
          <w:numId w:val="106"/>
        </w:numPr>
        <w:shd w:val="clear" w:color="auto" w:fill="FFFFFF"/>
        <w:tabs>
          <w:tab w:val="left" w:pos="0"/>
          <w:tab w:val="left" w:pos="851"/>
        </w:tabs>
        <w:ind w:left="0" w:firstLine="709"/>
        <w:jc w:val="both"/>
        <w:rPr>
          <w:sz w:val="28"/>
          <w:szCs w:val="28"/>
          <w:lang w:val="uk-UA"/>
        </w:rPr>
      </w:pPr>
      <w:r w:rsidRPr="005977EE">
        <w:rPr>
          <w:sz w:val="28"/>
          <w:szCs w:val="28"/>
          <w:lang w:val="uk-UA"/>
        </w:rPr>
        <w:t>Профілактична медицина (Радзієвська І.В.).</w:t>
      </w:r>
    </w:p>
    <w:p w:rsidR="00A01AA0" w:rsidRPr="005977EE" w:rsidRDefault="00A01AA0" w:rsidP="007E00EC">
      <w:pPr>
        <w:pStyle w:val="affc"/>
        <w:numPr>
          <w:ilvl w:val="0"/>
          <w:numId w:val="106"/>
        </w:numPr>
        <w:shd w:val="clear" w:color="auto" w:fill="FFFFFF"/>
        <w:tabs>
          <w:tab w:val="left" w:pos="0"/>
          <w:tab w:val="left" w:pos="851"/>
        </w:tabs>
        <w:ind w:left="0" w:firstLine="709"/>
        <w:jc w:val="both"/>
        <w:rPr>
          <w:sz w:val="28"/>
          <w:szCs w:val="28"/>
        </w:rPr>
      </w:pPr>
      <w:r w:rsidRPr="005977EE">
        <w:rPr>
          <w:sz w:val="28"/>
          <w:szCs w:val="28"/>
        </w:rPr>
        <w:t>Впроваджено в навчальний процес нові технології та активні методи навчання:метод проектів, групові обговорення, «мозковий штурм», ділові та рольові ігри, тренінг-навчання, практичний експеримент тощо.</w:t>
      </w:r>
    </w:p>
    <w:p w:rsidR="00A01AA0" w:rsidRPr="005977EE" w:rsidRDefault="00A01AA0" w:rsidP="007E00EC">
      <w:pPr>
        <w:pStyle w:val="affc"/>
        <w:numPr>
          <w:ilvl w:val="0"/>
          <w:numId w:val="106"/>
        </w:numPr>
        <w:shd w:val="clear" w:color="auto" w:fill="FFFFFF"/>
        <w:tabs>
          <w:tab w:val="left" w:pos="0"/>
          <w:tab w:val="left" w:pos="851"/>
        </w:tabs>
        <w:ind w:left="0" w:firstLine="709"/>
        <w:jc w:val="both"/>
        <w:rPr>
          <w:sz w:val="28"/>
          <w:szCs w:val="28"/>
          <w:lang w:val="uk-UA"/>
        </w:rPr>
      </w:pPr>
      <w:r w:rsidRPr="005977EE">
        <w:rPr>
          <w:sz w:val="28"/>
          <w:szCs w:val="28"/>
          <w:lang w:val="uk-UA"/>
        </w:rPr>
        <w:t>Протягом навчального року в</w:t>
      </w:r>
      <w:r w:rsidRPr="005977EE">
        <w:rPr>
          <w:sz w:val="28"/>
          <w:szCs w:val="28"/>
        </w:rPr>
        <w:t>ивчавсядосвідроботи</w:t>
      </w:r>
      <w:r w:rsidRPr="005977EE">
        <w:rPr>
          <w:sz w:val="28"/>
          <w:szCs w:val="28"/>
          <w:lang w:val="uk-UA"/>
        </w:rPr>
        <w:t xml:space="preserve">старшого </w:t>
      </w:r>
      <w:r w:rsidRPr="005977EE">
        <w:rPr>
          <w:sz w:val="28"/>
          <w:szCs w:val="28"/>
        </w:rPr>
        <w:t>викладача Починок Т.О. «Організаціясамостійноїроботи у студентівспеціальності 222 Медицина, 223 Медсестринство»</w:t>
      </w:r>
      <w:r w:rsidRPr="005977EE">
        <w:rPr>
          <w:sz w:val="28"/>
          <w:szCs w:val="28"/>
          <w:lang w:val="uk-UA"/>
        </w:rPr>
        <w:t xml:space="preserve"> (опубліковано статті, тези).</w:t>
      </w:r>
    </w:p>
    <w:p w:rsidR="00A01AA0" w:rsidRPr="005977EE" w:rsidRDefault="00A01AA0" w:rsidP="007E00EC">
      <w:pPr>
        <w:pStyle w:val="affc"/>
        <w:numPr>
          <w:ilvl w:val="0"/>
          <w:numId w:val="106"/>
        </w:numPr>
        <w:shd w:val="clear" w:color="auto" w:fill="FFFFFF"/>
        <w:tabs>
          <w:tab w:val="left" w:pos="0"/>
          <w:tab w:val="left" w:pos="851"/>
        </w:tabs>
        <w:ind w:left="0" w:firstLine="709"/>
        <w:jc w:val="both"/>
        <w:rPr>
          <w:sz w:val="28"/>
          <w:szCs w:val="28"/>
          <w:lang w:val="uk-UA"/>
        </w:rPr>
      </w:pPr>
      <w:r w:rsidRPr="005977EE">
        <w:rPr>
          <w:sz w:val="28"/>
          <w:szCs w:val="28"/>
          <w:lang w:val="uk-UA"/>
        </w:rPr>
        <w:t>21.11.2019 року Маруш І.В. провела відкрите практичне заняття з дисципліни Гістологія, цитологія та ембріологія у групі ЛС 26, спеціальності 222 Медицина на тему «Півкулі великого мозку» під керівництвом Починок Т.О.Методична мета заняття: Вивчення структури півкуль великого мозку за допомогою мікроскопічної техніки на занятті з гістології, цитології та ембріології.</w:t>
      </w:r>
    </w:p>
    <w:p w:rsidR="00A01AA0" w:rsidRPr="005977EE" w:rsidRDefault="00A01AA0" w:rsidP="00A01AA0">
      <w:pPr>
        <w:pStyle w:val="affb"/>
        <w:ind w:firstLine="709"/>
        <w:jc w:val="left"/>
      </w:pPr>
      <w:r w:rsidRPr="005977EE">
        <w:t>Керівництво студентськими науковими роботами:</w:t>
      </w:r>
    </w:p>
    <w:p w:rsidR="00A01AA0" w:rsidRPr="005977EE" w:rsidRDefault="00A01AA0" w:rsidP="007E00EC">
      <w:pPr>
        <w:pStyle w:val="affc"/>
        <w:numPr>
          <w:ilvl w:val="0"/>
          <w:numId w:val="107"/>
        </w:numPr>
        <w:tabs>
          <w:tab w:val="left" w:pos="851"/>
        </w:tabs>
        <w:ind w:left="0" w:firstLine="709"/>
        <w:jc w:val="both"/>
        <w:rPr>
          <w:sz w:val="28"/>
          <w:szCs w:val="28"/>
          <w:lang w:val="uk-UA"/>
        </w:rPr>
      </w:pPr>
      <w:r w:rsidRPr="005977EE">
        <w:rPr>
          <w:caps/>
          <w:sz w:val="28"/>
          <w:szCs w:val="28"/>
          <w:lang w:val="uk-UA"/>
        </w:rPr>
        <w:t>Ш</w:t>
      </w:r>
      <w:r w:rsidRPr="005977EE">
        <w:rPr>
          <w:sz w:val="28"/>
          <w:szCs w:val="28"/>
          <w:lang w:val="uk-UA"/>
        </w:rPr>
        <w:t>миголь</w:t>
      </w:r>
      <w:r w:rsidRPr="005977EE">
        <w:rPr>
          <w:caps/>
          <w:sz w:val="28"/>
          <w:szCs w:val="28"/>
          <w:lang w:val="uk-UA"/>
        </w:rPr>
        <w:t>А.О.,</w:t>
      </w:r>
      <w:r w:rsidRPr="005977EE">
        <w:rPr>
          <w:sz w:val="28"/>
          <w:szCs w:val="28"/>
          <w:lang w:val="uk-UA"/>
        </w:rPr>
        <w:t xml:space="preserve">Радзієвська І.В.Психічнездоров’яособистості як предмет психологічногодослідження. Організаційно-управлінське та економіко-правове забезпечення діяльності Єдиної державної системи цивільного захисту (ЄДСЦЗ ) : Матеріали </w:t>
      </w:r>
      <w:r w:rsidRPr="005977EE">
        <w:rPr>
          <w:sz w:val="28"/>
          <w:szCs w:val="28"/>
          <w:lang w:val="en-US"/>
        </w:rPr>
        <w:t>V</w:t>
      </w:r>
      <w:r w:rsidRPr="005977EE">
        <w:rPr>
          <w:sz w:val="28"/>
          <w:szCs w:val="28"/>
          <w:lang w:val="uk-UA"/>
        </w:rPr>
        <w:t xml:space="preserve"> Всеукраїнської науково-практичної конференції</w:t>
      </w:r>
      <w:r w:rsidRPr="005977EE">
        <w:rPr>
          <w:rFonts w:eastAsia="CIDFont+F7"/>
          <w:sz w:val="28"/>
          <w:szCs w:val="28"/>
          <w:lang w:val="uk-UA"/>
        </w:rPr>
        <w:t>. – Черкаси : Видавець Чабаненко Ю. А., 2020. – 234 с.</w:t>
      </w:r>
      <w:r w:rsidRPr="005977EE">
        <w:rPr>
          <w:sz w:val="28"/>
          <w:szCs w:val="28"/>
          <w:lang w:val="uk-UA"/>
        </w:rPr>
        <w:t xml:space="preserve"> С. 221 </w:t>
      </w:r>
      <w:r w:rsidRPr="005977EE">
        <w:rPr>
          <w:rFonts w:eastAsia="CIDFont+F7"/>
          <w:sz w:val="28"/>
          <w:szCs w:val="28"/>
          <w:lang w:val="uk-UA"/>
        </w:rPr>
        <w:t xml:space="preserve">– </w:t>
      </w:r>
      <w:r w:rsidRPr="005977EE">
        <w:rPr>
          <w:sz w:val="28"/>
          <w:szCs w:val="28"/>
          <w:lang w:val="uk-UA"/>
        </w:rPr>
        <w:t>222. (0,2</w:t>
      </w:r>
      <w:r w:rsidRPr="005977EE">
        <w:rPr>
          <w:sz w:val="28"/>
          <w:szCs w:val="28"/>
        </w:rPr>
        <w:t> </w:t>
      </w:r>
      <w:r w:rsidRPr="005977EE">
        <w:rPr>
          <w:sz w:val="28"/>
          <w:szCs w:val="28"/>
          <w:lang w:val="uk-UA"/>
        </w:rPr>
        <w:t xml:space="preserve">д. а.). </w:t>
      </w:r>
    </w:p>
    <w:p w:rsidR="00A01AA0" w:rsidRPr="005977EE" w:rsidRDefault="00A01AA0" w:rsidP="007E00EC">
      <w:pPr>
        <w:pStyle w:val="affc"/>
        <w:numPr>
          <w:ilvl w:val="0"/>
          <w:numId w:val="107"/>
        </w:numPr>
        <w:tabs>
          <w:tab w:val="left" w:pos="851"/>
        </w:tabs>
        <w:autoSpaceDE w:val="0"/>
        <w:autoSpaceDN w:val="0"/>
        <w:adjustRightInd w:val="0"/>
        <w:ind w:left="0" w:firstLine="709"/>
        <w:jc w:val="both"/>
        <w:rPr>
          <w:sz w:val="28"/>
          <w:szCs w:val="28"/>
          <w:lang w:val="uk-UA"/>
        </w:rPr>
      </w:pPr>
      <w:r w:rsidRPr="005977EE">
        <w:rPr>
          <w:caps/>
          <w:sz w:val="28"/>
          <w:szCs w:val="28"/>
          <w:lang w:val="uk-UA"/>
        </w:rPr>
        <w:t>Ш</w:t>
      </w:r>
      <w:r w:rsidRPr="005977EE">
        <w:rPr>
          <w:sz w:val="28"/>
          <w:szCs w:val="28"/>
          <w:lang w:val="uk-UA"/>
        </w:rPr>
        <w:t>миголь</w:t>
      </w:r>
      <w:r w:rsidRPr="005977EE">
        <w:rPr>
          <w:caps/>
          <w:sz w:val="28"/>
          <w:szCs w:val="28"/>
          <w:lang w:val="uk-UA"/>
        </w:rPr>
        <w:t>А.О.,</w:t>
      </w:r>
      <w:r w:rsidRPr="005977EE">
        <w:rPr>
          <w:sz w:val="28"/>
          <w:szCs w:val="28"/>
          <w:lang w:val="uk-UA"/>
        </w:rPr>
        <w:t xml:space="preserve">Радзієвська І.В. Саногенне мислення </w:t>
      </w:r>
      <w:r w:rsidRPr="005977EE">
        <w:rPr>
          <w:rFonts w:eastAsia="Calibri"/>
          <w:sz w:val="28"/>
          <w:szCs w:val="28"/>
          <w:lang w:val="uk-UA"/>
        </w:rPr>
        <w:t xml:space="preserve">майбутніх фахівців медичного профілю </w:t>
      </w:r>
      <w:r w:rsidRPr="005977EE">
        <w:rPr>
          <w:sz w:val="28"/>
          <w:szCs w:val="28"/>
          <w:lang w:val="uk-UA"/>
        </w:rPr>
        <w:t>як умова збереження їхнього психічного здоров’я</w:t>
      </w:r>
      <w:r w:rsidRPr="005977EE">
        <w:rPr>
          <w:sz w:val="28"/>
          <w:szCs w:val="28"/>
          <w:lang w:val="uk-UA" w:eastAsia="ru-RU"/>
        </w:rPr>
        <w:t xml:space="preserve">. </w:t>
      </w:r>
      <w:r w:rsidRPr="005977EE">
        <w:rPr>
          <w:bCs/>
          <w:sz w:val="28"/>
          <w:szCs w:val="28"/>
          <w:lang w:val="uk-UA"/>
        </w:rPr>
        <w:t>Гуманітарний дискурс суспільних проблем : минуле, сучасне, майбутнє </w:t>
      </w:r>
      <w:r w:rsidRPr="005977EE">
        <w:rPr>
          <w:rFonts w:eastAsia="Times New Roman,Bold"/>
          <w:bCs/>
          <w:sz w:val="28"/>
          <w:szCs w:val="28"/>
          <w:lang w:val="uk-UA"/>
        </w:rPr>
        <w:t xml:space="preserve">: </w:t>
      </w:r>
      <w:r w:rsidRPr="005977EE">
        <w:rPr>
          <w:sz w:val="28"/>
          <w:szCs w:val="28"/>
          <w:lang w:val="uk-UA"/>
        </w:rPr>
        <w:t>Матеріали Всеукраїнської науково-практичної конференції з міжнародною участю</w:t>
      </w:r>
      <w:r w:rsidRPr="005977EE">
        <w:rPr>
          <w:rFonts w:eastAsia="Times New Roman,Bold"/>
          <w:sz w:val="28"/>
          <w:szCs w:val="28"/>
          <w:lang w:val="uk-UA"/>
        </w:rPr>
        <w:t xml:space="preserve">. </w:t>
      </w:r>
      <w:r w:rsidRPr="005977EE">
        <w:rPr>
          <w:rFonts w:eastAsia="CIDFont+F7"/>
          <w:sz w:val="28"/>
          <w:szCs w:val="28"/>
          <w:lang w:val="uk-UA"/>
        </w:rPr>
        <w:t>–Черкаси</w:t>
      </w:r>
      <w:r w:rsidRPr="005977EE">
        <w:rPr>
          <w:sz w:val="28"/>
          <w:szCs w:val="28"/>
          <w:shd w:val="clear" w:color="auto" w:fill="FFFFFF"/>
          <w:lang w:val="uk-UA"/>
        </w:rPr>
        <w:t>: ЧІПБ імені Героїв Чорнобиля НУЦЗ України, 2020. –</w:t>
      </w:r>
      <w:r w:rsidRPr="005977EE">
        <w:rPr>
          <w:sz w:val="28"/>
          <w:szCs w:val="28"/>
          <w:shd w:val="clear" w:color="auto" w:fill="FFFFFF"/>
        </w:rPr>
        <w:t> </w:t>
      </w:r>
      <w:r w:rsidRPr="005977EE">
        <w:rPr>
          <w:sz w:val="28"/>
          <w:szCs w:val="28"/>
          <w:shd w:val="clear" w:color="auto" w:fill="FFFFFF"/>
          <w:lang w:val="uk-UA"/>
        </w:rPr>
        <w:t>328 с.</w:t>
      </w:r>
      <w:r w:rsidRPr="005977EE">
        <w:rPr>
          <w:sz w:val="28"/>
          <w:szCs w:val="28"/>
          <w:shd w:val="clear" w:color="auto" w:fill="FFFFFF"/>
        </w:rPr>
        <w:t> </w:t>
      </w:r>
      <w:r w:rsidRPr="005977EE">
        <w:rPr>
          <w:sz w:val="28"/>
          <w:szCs w:val="28"/>
          <w:shd w:val="clear" w:color="auto" w:fill="FFFFFF"/>
          <w:lang w:val="uk-UA"/>
        </w:rPr>
        <w:t>С. 204 –</w:t>
      </w:r>
      <w:r w:rsidRPr="005977EE">
        <w:rPr>
          <w:sz w:val="28"/>
          <w:szCs w:val="28"/>
          <w:shd w:val="clear" w:color="auto" w:fill="FFFFFF"/>
        </w:rPr>
        <w:t> </w:t>
      </w:r>
      <w:r w:rsidRPr="005977EE">
        <w:rPr>
          <w:sz w:val="28"/>
          <w:szCs w:val="28"/>
          <w:shd w:val="clear" w:color="auto" w:fill="FFFFFF"/>
          <w:lang w:val="uk-UA"/>
        </w:rPr>
        <w:t>207.</w:t>
      </w:r>
      <w:r w:rsidRPr="005977EE">
        <w:rPr>
          <w:sz w:val="28"/>
          <w:szCs w:val="28"/>
          <w:shd w:val="clear" w:color="auto" w:fill="FFFFFF"/>
        </w:rPr>
        <w:t> </w:t>
      </w:r>
      <w:r w:rsidRPr="005977EE">
        <w:rPr>
          <w:sz w:val="28"/>
          <w:szCs w:val="28"/>
          <w:shd w:val="clear" w:color="auto" w:fill="FFFFFF"/>
          <w:lang w:val="uk-UA"/>
        </w:rPr>
        <w:t>(0,3</w:t>
      </w:r>
      <w:r w:rsidRPr="005977EE">
        <w:rPr>
          <w:sz w:val="28"/>
          <w:szCs w:val="28"/>
          <w:shd w:val="clear" w:color="auto" w:fill="FFFFFF"/>
        </w:rPr>
        <w:t> </w:t>
      </w:r>
      <w:r w:rsidRPr="005977EE">
        <w:rPr>
          <w:sz w:val="28"/>
          <w:szCs w:val="28"/>
          <w:shd w:val="clear" w:color="auto" w:fill="FFFFFF"/>
          <w:lang w:val="uk-UA"/>
        </w:rPr>
        <w:t>д.а.).</w:t>
      </w:r>
    </w:p>
    <w:p w:rsidR="00A01AA0" w:rsidRPr="005977EE" w:rsidRDefault="00A01AA0" w:rsidP="007E00EC">
      <w:pPr>
        <w:pStyle w:val="affc"/>
        <w:numPr>
          <w:ilvl w:val="0"/>
          <w:numId w:val="107"/>
        </w:numPr>
        <w:tabs>
          <w:tab w:val="left" w:pos="851"/>
        </w:tabs>
        <w:ind w:left="0" w:firstLine="709"/>
        <w:jc w:val="both"/>
        <w:rPr>
          <w:sz w:val="28"/>
          <w:szCs w:val="28"/>
          <w:lang w:val="uk-UA"/>
        </w:rPr>
      </w:pPr>
      <w:r w:rsidRPr="005977EE">
        <w:rPr>
          <w:sz w:val="28"/>
          <w:szCs w:val="28"/>
          <w:lang w:val="uk-UA"/>
        </w:rPr>
        <w:lastRenderedPageBreak/>
        <w:t xml:space="preserve">Шапошніков Ю. Роль сестринської справи як складової сучасної системи охорони здоров’я. Наукові керівники: к. мед. н. Шапошнікова В.М., канд. біол. н., Степанова Г.М. Матеріали Міжнародної науково-практичної інтернет-конференції «Тенденції та перспективи розвитку науки і освіти в умовах глобалізації»: м. Переяслав-Хмельницький, 30 серпня 2019 р. Зб. наук. праць. Переяслав-Хмельницький: Переяслав-Хмельницький державний педагогічний університет імені Григорія Сковороди, 2019. Вип. 50. С. 146 – 149. </w:t>
      </w:r>
    </w:p>
    <w:p w:rsidR="00A01AA0" w:rsidRPr="005977EE" w:rsidRDefault="00A01AA0" w:rsidP="007E00EC">
      <w:pPr>
        <w:pStyle w:val="affc"/>
        <w:numPr>
          <w:ilvl w:val="0"/>
          <w:numId w:val="107"/>
        </w:numPr>
        <w:tabs>
          <w:tab w:val="left" w:pos="284"/>
          <w:tab w:val="left" w:pos="851"/>
          <w:tab w:val="left" w:pos="993"/>
        </w:tabs>
        <w:ind w:left="0" w:firstLine="709"/>
        <w:contextualSpacing w:val="0"/>
        <w:jc w:val="both"/>
        <w:rPr>
          <w:sz w:val="28"/>
          <w:szCs w:val="28"/>
          <w:lang w:val="uk-UA"/>
        </w:rPr>
      </w:pPr>
      <w:r w:rsidRPr="005977EE">
        <w:rPr>
          <w:sz w:val="28"/>
          <w:szCs w:val="28"/>
          <w:lang w:val="uk-UA"/>
        </w:rPr>
        <w:t xml:space="preserve">Гураєвська Є. Показники госпіталізації хворих із бронхіальною астмою в Черкаську обласну лікарню залежно від пори року. Науковий керівник: канд. біол. н. Степанова Г.М. XХІV Міжнародний медичний конгрес студентів та молодих вчених: Тернопіль, 13-15 квітня 2020 р. Тернопіль: Укрмедкнига, 2020. </w:t>
      </w:r>
    </w:p>
    <w:p w:rsidR="00A01AA0" w:rsidRPr="005977EE" w:rsidRDefault="00A01AA0" w:rsidP="007E00EC">
      <w:pPr>
        <w:pStyle w:val="affc"/>
        <w:numPr>
          <w:ilvl w:val="0"/>
          <w:numId w:val="107"/>
        </w:numPr>
        <w:tabs>
          <w:tab w:val="left" w:pos="284"/>
          <w:tab w:val="left" w:pos="851"/>
          <w:tab w:val="left" w:pos="993"/>
        </w:tabs>
        <w:ind w:left="0" w:firstLine="709"/>
        <w:contextualSpacing w:val="0"/>
        <w:jc w:val="both"/>
        <w:rPr>
          <w:sz w:val="28"/>
          <w:szCs w:val="28"/>
          <w:lang w:val="uk-UA"/>
        </w:rPr>
      </w:pPr>
      <w:r w:rsidRPr="005977EE">
        <w:rPr>
          <w:sz w:val="28"/>
          <w:szCs w:val="28"/>
          <w:lang w:val="uk-UA"/>
        </w:rPr>
        <w:t xml:space="preserve">Сальник М. Показники захворюваності та смертності від серцево-судинних хвороб у міській та сільській місцевості (на прикладі Черкаської області). Науковий керівник: канд. біол. н. Степанова Г.М. XХІV Міжнародний медичний конгрес студентів та молодих вчених: Тернопіль, 13-15 квітня 2020 р. Тернопіль: Укрмедкнига, 2020. </w:t>
      </w:r>
    </w:p>
    <w:p w:rsidR="00A01AA0" w:rsidRPr="005977EE" w:rsidRDefault="00A01AA0" w:rsidP="007E00EC">
      <w:pPr>
        <w:numPr>
          <w:ilvl w:val="0"/>
          <w:numId w:val="107"/>
        </w:numPr>
        <w:tabs>
          <w:tab w:val="left" w:pos="851"/>
        </w:tabs>
        <w:ind w:left="0" w:firstLine="709"/>
        <w:contextualSpacing/>
        <w:jc w:val="both"/>
        <w:rPr>
          <w:sz w:val="28"/>
          <w:szCs w:val="28"/>
        </w:rPr>
      </w:pPr>
      <w:r w:rsidRPr="005977EE">
        <w:rPr>
          <w:sz w:val="28"/>
          <w:szCs w:val="28"/>
        </w:rPr>
        <w:t>Іщенко К.С., Починок Т.О., Маруш І.В. «Вплив особливостей стану коронарних судин на клінічний перебіг інфаркту міокарда» ХХІ</w:t>
      </w:r>
      <w:r w:rsidRPr="005977EE">
        <w:rPr>
          <w:sz w:val="28"/>
          <w:szCs w:val="28"/>
          <w:lang w:val="en-US"/>
        </w:rPr>
        <w:t>V</w:t>
      </w:r>
      <w:r w:rsidRPr="005977EE">
        <w:rPr>
          <w:sz w:val="28"/>
          <w:szCs w:val="28"/>
        </w:rPr>
        <w:t xml:space="preserve"> Міжнародний медичний конгрес студентів та молодих вчених. м. Тернопіль, Національний медичний університет ім. Горбачевського 13 – 15 квітня 2020 року, ст. 12.</w:t>
      </w:r>
    </w:p>
    <w:p w:rsidR="00A01AA0" w:rsidRPr="005977EE" w:rsidRDefault="00A01AA0" w:rsidP="007E00EC">
      <w:pPr>
        <w:pStyle w:val="affc"/>
        <w:numPr>
          <w:ilvl w:val="0"/>
          <w:numId w:val="107"/>
        </w:numPr>
        <w:tabs>
          <w:tab w:val="left" w:pos="284"/>
          <w:tab w:val="left" w:pos="851"/>
          <w:tab w:val="left" w:pos="993"/>
        </w:tabs>
        <w:ind w:left="0" w:firstLine="709"/>
        <w:contextualSpacing w:val="0"/>
        <w:jc w:val="both"/>
        <w:rPr>
          <w:sz w:val="28"/>
          <w:szCs w:val="28"/>
          <w:lang w:val="uk-UA"/>
        </w:rPr>
      </w:pPr>
      <w:r w:rsidRPr="005977EE">
        <w:rPr>
          <w:sz w:val="28"/>
          <w:szCs w:val="28"/>
          <w:lang w:val="uk-UA"/>
        </w:rPr>
        <w:t xml:space="preserve">Гончар О.М. </w:t>
      </w:r>
      <w:r w:rsidRPr="005977EE">
        <w:rPr>
          <w:sz w:val="28"/>
          <w:szCs w:val="28"/>
          <w:shd w:val="clear" w:color="auto" w:fill="FFFFFF"/>
          <w:lang w:val="uk-UA"/>
        </w:rPr>
        <w:t>Діагностика якості знань з екстреної медичної допомоги у студентів спеціальності 223 Медсестринство</w:t>
      </w:r>
      <w:r w:rsidRPr="005977EE">
        <w:rPr>
          <w:sz w:val="28"/>
          <w:szCs w:val="28"/>
          <w:lang w:val="uk-UA"/>
        </w:rPr>
        <w:t>: маг. робота : спеціальність – 223 Медсестринство, рівень вищої освіти – другий (магістерський). Черкаси, 2020 (керівник – Губенко І.Я.).</w:t>
      </w:r>
    </w:p>
    <w:p w:rsidR="00A01AA0" w:rsidRPr="005977EE" w:rsidRDefault="00A01AA0" w:rsidP="007E00EC">
      <w:pPr>
        <w:pStyle w:val="affc"/>
        <w:numPr>
          <w:ilvl w:val="0"/>
          <w:numId w:val="107"/>
        </w:numPr>
        <w:tabs>
          <w:tab w:val="left" w:pos="851"/>
        </w:tabs>
        <w:ind w:left="0" w:firstLine="709"/>
        <w:jc w:val="both"/>
        <w:rPr>
          <w:sz w:val="28"/>
          <w:szCs w:val="28"/>
          <w:lang w:val="uk-UA"/>
        </w:rPr>
      </w:pPr>
      <w:r w:rsidRPr="005977EE">
        <w:rPr>
          <w:sz w:val="28"/>
          <w:szCs w:val="28"/>
          <w:lang w:val="uk-UA" w:eastAsia="uk-UA"/>
        </w:rPr>
        <w:t xml:space="preserve">Ковбун С.В. </w:t>
      </w:r>
      <w:r w:rsidRPr="005977EE">
        <w:rPr>
          <w:sz w:val="28"/>
          <w:szCs w:val="28"/>
          <w:shd w:val="clear" w:color="auto" w:fill="FFFFFF"/>
          <w:lang w:val="uk-UA"/>
        </w:rPr>
        <w:t>Психологічні особливості розвитку готовності майбутніх медичних сестер до професійної самореалізації на прикладі Черкаської медичної академії</w:t>
      </w:r>
      <w:r w:rsidRPr="005977EE">
        <w:rPr>
          <w:sz w:val="28"/>
          <w:szCs w:val="28"/>
          <w:lang w:val="uk-UA"/>
        </w:rPr>
        <w:t xml:space="preserve">: маг. робота : спеціальність – 223 Медсестринство, рівень вищої освіти – другий (магістерський). Черкаси, 2020 (керівник – </w:t>
      </w:r>
      <w:r w:rsidRPr="005977EE">
        <w:rPr>
          <w:sz w:val="28"/>
          <w:szCs w:val="28"/>
          <w:shd w:val="clear" w:color="auto" w:fill="FFFFFF"/>
          <w:lang w:val="uk-UA"/>
        </w:rPr>
        <w:t>Демченко А.В.</w:t>
      </w:r>
      <w:r w:rsidRPr="005977EE">
        <w:rPr>
          <w:sz w:val="28"/>
          <w:szCs w:val="28"/>
          <w:lang w:val="uk-UA"/>
        </w:rPr>
        <w:t>).</w:t>
      </w:r>
    </w:p>
    <w:p w:rsidR="00A01AA0" w:rsidRPr="005977EE" w:rsidRDefault="00A01AA0" w:rsidP="007E00EC">
      <w:pPr>
        <w:pStyle w:val="affc"/>
        <w:numPr>
          <w:ilvl w:val="0"/>
          <w:numId w:val="107"/>
        </w:numPr>
        <w:tabs>
          <w:tab w:val="left" w:pos="851"/>
        </w:tabs>
        <w:ind w:left="0" w:firstLine="709"/>
        <w:jc w:val="both"/>
        <w:rPr>
          <w:sz w:val="28"/>
          <w:szCs w:val="28"/>
          <w:lang w:val="uk-UA"/>
        </w:rPr>
      </w:pPr>
      <w:r w:rsidRPr="005977EE">
        <w:rPr>
          <w:sz w:val="28"/>
          <w:szCs w:val="28"/>
          <w:lang w:val="uk-UA" w:eastAsia="uk-UA"/>
        </w:rPr>
        <w:t>Рябовол Ю.О.</w:t>
      </w:r>
      <w:r w:rsidRPr="005977EE">
        <w:rPr>
          <w:sz w:val="28"/>
          <w:szCs w:val="28"/>
          <w:shd w:val="clear" w:color="auto" w:fill="FFFFFF"/>
          <w:lang w:val="uk-UA"/>
        </w:rPr>
        <w:t xml:space="preserve"> Формування готовності до професійної само ідентифікації медичних сестер на прикладі Черкаського обласного онкологічного диспансеру</w:t>
      </w:r>
      <w:r w:rsidRPr="005977EE">
        <w:rPr>
          <w:sz w:val="28"/>
          <w:szCs w:val="28"/>
          <w:lang w:val="uk-UA"/>
        </w:rPr>
        <w:t xml:space="preserve">: маг. робота : спеціальність – 223 Медсестринство, рівень вищої освіти – другий (магістерський). Черкаси, 2020 (керівник – </w:t>
      </w:r>
      <w:r w:rsidRPr="005977EE">
        <w:rPr>
          <w:sz w:val="28"/>
          <w:szCs w:val="28"/>
          <w:shd w:val="clear" w:color="auto" w:fill="FFFFFF"/>
          <w:lang w:val="uk-UA"/>
        </w:rPr>
        <w:t>Федченко Ю.О.</w:t>
      </w:r>
      <w:r w:rsidRPr="005977EE">
        <w:rPr>
          <w:sz w:val="28"/>
          <w:szCs w:val="28"/>
          <w:lang w:val="uk-UA"/>
        </w:rPr>
        <w:t>).</w:t>
      </w:r>
    </w:p>
    <w:p w:rsidR="00A01AA0" w:rsidRPr="005977EE" w:rsidRDefault="00A01AA0" w:rsidP="007E00EC">
      <w:pPr>
        <w:pStyle w:val="affc"/>
        <w:numPr>
          <w:ilvl w:val="0"/>
          <w:numId w:val="107"/>
        </w:numPr>
        <w:tabs>
          <w:tab w:val="left" w:pos="851"/>
        </w:tabs>
        <w:ind w:left="0" w:firstLine="709"/>
        <w:jc w:val="both"/>
        <w:rPr>
          <w:sz w:val="28"/>
          <w:szCs w:val="28"/>
          <w:lang w:val="uk-UA"/>
        </w:rPr>
      </w:pPr>
      <w:r w:rsidRPr="005977EE">
        <w:rPr>
          <w:sz w:val="28"/>
          <w:szCs w:val="28"/>
          <w:lang w:val="uk-UA" w:eastAsia="uk-UA"/>
        </w:rPr>
        <w:t xml:space="preserve">Шмиголь А.О. </w:t>
      </w:r>
      <w:r w:rsidRPr="005977EE">
        <w:rPr>
          <w:sz w:val="28"/>
          <w:szCs w:val="28"/>
          <w:shd w:val="clear" w:color="auto" w:fill="FFFFFF"/>
          <w:lang w:val="uk-UA"/>
        </w:rPr>
        <w:t>Теоретичні аспекти психологічного здоров'я медсестер на прикладі Черкаської медичної академії</w:t>
      </w:r>
      <w:r w:rsidRPr="005977EE">
        <w:rPr>
          <w:sz w:val="28"/>
          <w:szCs w:val="28"/>
          <w:lang w:val="uk-UA"/>
        </w:rPr>
        <w:t xml:space="preserve">: маг. робота : спеціальність – 223 Медсестринство, рівень вищої освіти – другий (магістерський). Черкаси, 2020 (керівник – </w:t>
      </w:r>
      <w:r w:rsidRPr="005977EE">
        <w:rPr>
          <w:sz w:val="28"/>
          <w:szCs w:val="28"/>
        </w:rPr>
        <w:t>Радзієвська І.В.</w:t>
      </w:r>
      <w:r w:rsidRPr="005977EE">
        <w:rPr>
          <w:sz w:val="28"/>
          <w:szCs w:val="28"/>
          <w:lang w:val="uk-UA"/>
        </w:rPr>
        <w:t>).</w:t>
      </w:r>
    </w:p>
    <w:p w:rsidR="00A01AA0" w:rsidRPr="005977EE" w:rsidRDefault="00A01AA0" w:rsidP="00A01AA0">
      <w:pPr>
        <w:pStyle w:val="affc"/>
        <w:ind w:left="0" w:firstLine="709"/>
        <w:jc w:val="both"/>
        <w:rPr>
          <w:sz w:val="28"/>
          <w:szCs w:val="28"/>
        </w:rPr>
      </w:pPr>
      <w:r w:rsidRPr="005977EE">
        <w:rPr>
          <w:sz w:val="28"/>
          <w:szCs w:val="28"/>
          <w:lang w:val="uk-UA"/>
        </w:rPr>
        <w:t>Викладачі кафедри рецензували магістерські роботи:</w:t>
      </w:r>
    </w:p>
    <w:p w:rsidR="00A01AA0" w:rsidRPr="005977EE" w:rsidRDefault="00A01AA0" w:rsidP="007E00EC">
      <w:pPr>
        <w:pStyle w:val="affc"/>
        <w:numPr>
          <w:ilvl w:val="0"/>
          <w:numId w:val="108"/>
        </w:numPr>
        <w:tabs>
          <w:tab w:val="left" w:pos="851"/>
        </w:tabs>
        <w:ind w:left="0" w:firstLine="709"/>
        <w:jc w:val="both"/>
        <w:rPr>
          <w:sz w:val="28"/>
          <w:szCs w:val="28"/>
          <w:lang w:val="uk-UA"/>
        </w:rPr>
      </w:pPr>
      <w:r w:rsidRPr="005977EE">
        <w:rPr>
          <w:sz w:val="28"/>
          <w:szCs w:val="28"/>
          <w:lang w:val="uk-UA"/>
        </w:rPr>
        <w:t>Мельник Л.М.</w:t>
      </w:r>
      <w:r w:rsidRPr="005977EE">
        <w:rPr>
          <w:sz w:val="28"/>
          <w:szCs w:val="28"/>
          <w:shd w:val="clear" w:color="auto" w:fill="FFFFFF"/>
          <w:lang w:val="uk-UA"/>
        </w:rPr>
        <w:t>Сучасні аспекти викладання клінічних дисциплін у професійній підготовці медичних сестер</w:t>
      </w:r>
      <w:r w:rsidRPr="005977EE">
        <w:rPr>
          <w:sz w:val="28"/>
          <w:szCs w:val="28"/>
          <w:lang w:val="uk-UA"/>
        </w:rPr>
        <w:t>: маг. робота : спеціальність – 223 Медсестринство, рівень вищої освіти – другий (магістерський). Черкаси, 2020 (рецензент – Василенко І.О.).</w:t>
      </w:r>
    </w:p>
    <w:p w:rsidR="00A01AA0" w:rsidRPr="005977EE" w:rsidRDefault="00A01AA0" w:rsidP="007E00EC">
      <w:pPr>
        <w:pStyle w:val="affc"/>
        <w:numPr>
          <w:ilvl w:val="0"/>
          <w:numId w:val="108"/>
        </w:numPr>
        <w:tabs>
          <w:tab w:val="left" w:pos="851"/>
        </w:tabs>
        <w:ind w:left="0" w:firstLine="709"/>
        <w:jc w:val="both"/>
        <w:rPr>
          <w:sz w:val="28"/>
          <w:szCs w:val="28"/>
          <w:lang w:val="uk-UA"/>
        </w:rPr>
      </w:pPr>
      <w:r w:rsidRPr="005977EE">
        <w:rPr>
          <w:sz w:val="28"/>
          <w:szCs w:val="28"/>
          <w:lang w:val="uk-UA" w:eastAsia="uk-UA"/>
        </w:rPr>
        <w:t xml:space="preserve">Ковбун С.В. </w:t>
      </w:r>
      <w:r w:rsidRPr="005977EE">
        <w:rPr>
          <w:sz w:val="28"/>
          <w:szCs w:val="28"/>
          <w:shd w:val="clear" w:color="auto" w:fill="FFFFFF"/>
          <w:lang w:val="uk-UA"/>
        </w:rPr>
        <w:t xml:space="preserve">Психологічні особливості розвитку готовності майбутніх медичних сестер до професійної самореалізації на прикладі </w:t>
      </w:r>
      <w:r w:rsidRPr="005977EE">
        <w:rPr>
          <w:sz w:val="28"/>
          <w:szCs w:val="28"/>
          <w:shd w:val="clear" w:color="auto" w:fill="FFFFFF"/>
          <w:lang w:val="uk-UA"/>
        </w:rPr>
        <w:lastRenderedPageBreak/>
        <w:t>Черкаської медичної академії</w:t>
      </w:r>
      <w:r w:rsidRPr="005977EE">
        <w:rPr>
          <w:sz w:val="28"/>
          <w:szCs w:val="28"/>
          <w:lang w:val="uk-UA"/>
        </w:rPr>
        <w:t xml:space="preserve">: маг. робота : спеціальність – 223 Медсестринство, рівень вищої освіти – другий (магістерський). Черкаси, 2020 (рецензент – </w:t>
      </w:r>
      <w:r w:rsidRPr="005977EE">
        <w:rPr>
          <w:sz w:val="28"/>
          <w:szCs w:val="28"/>
          <w:shd w:val="clear" w:color="auto" w:fill="FFFFFF"/>
          <w:lang w:val="uk-UA"/>
        </w:rPr>
        <w:t>Федченко Ю.О.</w:t>
      </w:r>
      <w:r w:rsidRPr="005977EE">
        <w:rPr>
          <w:sz w:val="28"/>
          <w:szCs w:val="28"/>
          <w:lang w:val="uk-UA"/>
        </w:rPr>
        <w:t>).</w:t>
      </w:r>
    </w:p>
    <w:p w:rsidR="00A01AA0" w:rsidRPr="005977EE" w:rsidRDefault="00A01AA0" w:rsidP="007E00EC">
      <w:pPr>
        <w:pStyle w:val="affc"/>
        <w:numPr>
          <w:ilvl w:val="0"/>
          <w:numId w:val="108"/>
        </w:numPr>
        <w:tabs>
          <w:tab w:val="left" w:pos="851"/>
        </w:tabs>
        <w:ind w:left="0" w:firstLine="709"/>
        <w:jc w:val="both"/>
        <w:rPr>
          <w:sz w:val="28"/>
          <w:szCs w:val="28"/>
          <w:lang w:val="uk-UA"/>
        </w:rPr>
      </w:pPr>
      <w:r w:rsidRPr="005977EE">
        <w:rPr>
          <w:sz w:val="28"/>
          <w:szCs w:val="28"/>
          <w:lang w:val="uk-UA" w:eastAsia="uk-UA"/>
        </w:rPr>
        <w:t>Рябовол Ю.О.</w:t>
      </w:r>
      <w:r w:rsidRPr="005977EE">
        <w:rPr>
          <w:sz w:val="28"/>
          <w:szCs w:val="28"/>
          <w:shd w:val="clear" w:color="auto" w:fill="FFFFFF"/>
          <w:lang w:val="uk-UA"/>
        </w:rPr>
        <w:t xml:space="preserve"> Формування готовності до професійної само ідентифікації медичних сестер на прикладі Черкаського обласного онкологічного диспансеру</w:t>
      </w:r>
      <w:r w:rsidRPr="005977EE">
        <w:rPr>
          <w:sz w:val="28"/>
          <w:szCs w:val="28"/>
          <w:lang w:val="uk-UA"/>
        </w:rPr>
        <w:t xml:space="preserve">: маг. робота : спеціальність – 223 Медсестринство, рівень вищої освіти – другий (магістерський). Черкаси, 2020 (рецензент – </w:t>
      </w:r>
      <w:r w:rsidRPr="005977EE">
        <w:rPr>
          <w:sz w:val="28"/>
          <w:szCs w:val="28"/>
          <w:shd w:val="clear" w:color="auto" w:fill="FFFFFF"/>
          <w:lang w:val="uk-UA"/>
        </w:rPr>
        <w:t>Демченко А.В.</w:t>
      </w:r>
      <w:r w:rsidRPr="005977EE">
        <w:rPr>
          <w:sz w:val="28"/>
          <w:szCs w:val="28"/>
          <w:lang w:val="uk-UA"/>
        </w:rPr>
        <w:t>).</w:t>
      </w:r>
    </w:p>
    <w:p w:rsidR="00A01AA0" w:rsidRPr="005977EE" w:rsidRDefault="00A01AA0" w:rsidP="007E00EC">
      <w:pPr>
        <w:pStyle w:val="affc"/>
        <w:numPr>
          <w:ilvl w:val="0"/>
          <w:numId w:val="108"/>
        </w:numPr>
        <w:tabs>
          <w:tab w:val="left" w:pos="851"/>
        </w:tabs>
        <w:ind w:left="0" w:firstLine="709"/>
        <w:jc w:val="both"/>
        <w:rPr>
          <w:sz w:val="28"/>
          <w:szCs w:val="28"/>
          <w:lang w:val="uk-UA"/>
        </w:rPr>
      </w:pPr>
      <w:r w:rsidRPr="005977EE">
        <w:rPr>
          <w:sz w:val="28"/>
          <w:szCs w:val="28"/>
          <w:lang w:val="uk-UA" w:eastAsia="uk-UA"/>
        </w:rPr>
        <w:t xml:space="preserve">Шмиголь А.О. </w:t>
      </w:r>
      <w:r w:rsidRPr="005977EE">
        <w:rPr>
          <w:sz w:val="28"/>
          <w:szCs w:val="28"/>
          <w:shd w:val="clear" w:color="auto" w:fill="FFFFFF"/>
          <w:lang w:val="uk-UA"/>
        </w:rPr>
        <w:t>Теоретичні аспекти психологічного здоров'я медсестер на прикладі Черкаської медичної академії</w:t>
      </w:r>
      <w:r w:rsidRPr="005977EE">
        <w:rPr>
          <w:sz w:val="28"/>
          <w:szCs w:val="28"/>
          <w:lang w:val="uk-UA"/>
        </w:rPr>
        <w:t xml:space="preserve">: маг. робота : спеціальність – 223 Медсестринство, рівень вищої освіти – другий (магістерський). Черкаси, 2020 (рецензент – </w:t>
      </w:r>
      <w:r w:rsidRPr="005977EE">
        <w:rPr>
          <w:sz w:val="28"/>
          <w:szCs w:val="28"/>
          <w:shd w:val="clear" w:color="auto" w:fill="FFFFFF"/>
          <w:lang w:val="uk-UA"/>
        </w:rPr>
        <w:t>Демченко А.В.</w:t>
      </w:r>
      <w:r w:rsidRPr="005977EE">
        <w:rPr>
          <w:sz w:val="28"/>
          <w:szCs w:val="28"/>
          <w:lang w:val="uk-UA"/>
        </w:rPr>
        <w:t>).</w:t>
      </w:r>
    </w:p>
    <w:p w:rsidR="00A01AA0" w:rsidRPr="005977EE" w:rsidRDefault="00A01AA0" w:rsidP="007E00EC">
      <w:pPr>
        <w:pStyle w:val="affc"/>
        <w:numPr>
          <w:ilvl w:val="0"/>
          <w:numId w:val="108"/>
        </w:numPr>
        <w:tabs>
          <w:tab w:val="left" w:pos="851"/>
        </w:tabs>
        <w:ind w:left="0" w:firstLine="709"/>
        <w:jc w:val="both"/>
        <w:rPr>
          <w:sz w:val="28"/>
          <w:szCs w:val="28"/>
          <w:lang w:val="uk-UA"/>
        </w:rPr>
      </w:pPr>
      <w:r w:rsidRPr="005977EE">
        <w:rPr>
          <w:sz w:val="28"/>
          <w:szCs w:val="28"/>
          <w:lang w:val="uk-UA"/>
        </w:rPr>
        <w:t xml:space="preserve">Лєпьошкіна В.В. </w:t>
      </w:r>
      <w:r w:rsidRPr="005977EE">
        <w:rPr>
          <w:sz w:val="28"/>
          <w:szCs w:val="28"/>
          <w:shd w:val="clear" w:color="auto" w:fill="FFFFFF"/>
          <w:lang w:val="uk-UA"/>
        </w:rPr>
        <w:t xml:space="preserve">Метаболічний синдром як </w:t>
      </w:r>
      <w:r w:rsidRPr="005977EE">
        <w:rPr>
          <w:sz w:val="28"/>
          <w:szCs w:val="28"/>
          <w:shd w:val="clear" w:color="auto" w:fill="FFFFFF"/>
        </w:rPr>
        <w:t>інтегральна проблема медицини: роль медичноїсестри у профілактиціметаболічного синдрому середдорослогонаселенняЧеркаськоїобласті</w:t>
      </w:r>
      <w:r w:rsidRPr="005977EE">
        <w:rPr>
          <w:sz w:val="28"/>
          <w:szCs w:val="28"/>
          <w:lang w:val="uk-UA"/>
        </w:rPr>
        <w:t>(рецензент – Степанова Г.М.).</w:t>
      </w:r>
    </w:p>
    <w:p w:rsidR="00A01AA0" w:rsidRPr="005977EE" w:rsidRDefault="00A01AA0" w:rsidP="00A01AA0">
      <w:pPr>
        <w:pStyle w:val="affc"/>
        <w:tabs>
          <w:tab w:val="left" w:pos="284"/>
          <w:tab w:val="left" w:pos="851"/>
          <w:tab w:val="left" w:pos="993"/>
        </w:tabs>
        <w:ind w:left="0" w:firstLine="709"/>
        <w:contextualSpacing w:val="0"/>
        <w:jc w:val="both"/>
        <w:rPr>
          <w:sz w:val="28"/>
          <w:szCs w:val="28"/>
          <w:u w:val="single"/>
          <w:lang w:val="uk-UA"/>
        </w:rPr>
      </w:pPr>
      <w:r w:rsidRPr="005977EE">
        <w:rPr>
          <w:sz w:val="28"/>
          <w:szCs w:val="28"/>
          <w:lang w:val="uk-UA" w:eastAsia="uk-UA"/>
        </w:rPr>
        <w:t xml:space="preserve">Викладачі кафедри підготували та виступили з доповідями: </w:t>
      </w:r>
    </w:p>
    <w:p w:rsidR="00A01AA0" w:rsidRPr="005977EE" w:rsidRDefault="00A01AA0" w:rsidP="007E00EC">
      <w:pPr>
        <w:pStyle w:val="affc"/>
        <w:numPr>
          <w:ilvl w:val="0"/>
          <w:numId w:val="107"/>
        </w:numPr>
        <w:shd w:val="clear" w:color="auto" w:fill="FFFFFF"/>
        <w:tabs>
          <w:tab w:val="left" w:pos="851"/>
        </w:tabs>
        <w:ind w:left="0" w:firstLine="709"/>
        <w:jc w:val="both"/>
        <w:rPr>
          <w:sz w:val="28"/>
          <w:szCs w:val="28"/>
          <w:lang w:val="uk-UA"/>
        </w:rPr>
      </w:pPr>
      <w:r w:rsidRPr="005977EE">
        <w:rPr>
          <w:sz w:val="28"/>
          <w:szCs w:val="28"/>
          <w:lang w:val="uk-UA"/>
        </w:rPr>
        <w:t>Радзієвська І.В. Доповідь на тему: «Підготовка та затвердження акредитаційних справ спеціальностей» (жовтень, 2019), ЧМА.</w:t>
      </w:r>
    </w:p>
    <w:p w:rsidR="00A01AA0" w:rsidRPr="005977EE" w:rsidRDefault="00A01AA0" w:rsidP="007E00EC">
      <w:pPr>
        <w:pStyle w:val="affc"/>
        <w:numPr>
          <w:ilvl w:val="0"/>
          <w:numId w:val="107"/>
        </w:numPr>
        <w:shd w:val="clear" w:color="auto" w:fill="FFFFFF"/>
        <w:tabs>
          <w:tab w:val="left" w:pos="851"/>
        </w:tabs>
        <w:ind w:left="0" w:firstLine="709"/>
        <w:jc w:val="both"/>
        <w:rPr>
          <w:sz w:val="28"/>
          <w:szCs w:val="28"/>
          <w:lang w:val="uk-UA"/>
        </w:rPr>
      </w:pPr>
      <w:r w:rsidRPr="005977EE">
        <w:rPr>
          <w:sz w:val="28"/>
          <w:szCs w:val="28"/>
          <w:lang w:val="uk-UA"/>
        </w:rPr>
        <w:t>Радзієвська І.В. Доповідь на тему: «Підсумки освітньої діяльності за перший семестр» (січень, 2020), ЧМА.</w:t>
      </w:r>
    </w:p>
    <w:p w:rsidR="00A01AA0" w:rsidRPr="005977EE" w:rsidRDefault="00A01AA0" w:rsidP="007E00EC">
      <w:pPr>
        <w:pStyle w:val="affc"/>
        <w:numPr>
          <w:ilvl w:val="0"/>
          <w:numId w:val="107"/>
        </w:numPr>
        <w:shd w:val="clear" w:color="auto" w:fill="FFFFFF"/>
        <w:tabs>
          <w:tab w:val="left" w:pos="851"/>
        </w:tabs>
        <w:ind w:left="0" w:firstLine="709"/>
        <w:jc w:val="both"/>
        <w:rPr>
          <w:sz w:val="28"/>
          <w:szCs w:val="28"/>
          <w:lang w:val="uk-UA"/>
        </w:rPr>
      </w:pPr>
      <w:r w:rsidRPr="005977EE">
        <w:rPr>
          <w:sz w:val="28"/>
          <w:szCs w:val="28"/>
          <w:lang w:val="uk-UA"/>
        </w:rPr>
        <w:t>Демченко А.В. Методична доповідь на тему: «Булінг», ЧМА (вересень, 2019).</w:t>
      </w:r>
    </w:p>
    <w:p w:rsidR="00A01AA0" w:rsidRPr="005977EE" w:rsidRDefault="00A01AA0" w:rsidP="007E00EC">
      <w:pPr>
        <w:pStyle w:val="affc"/>
        <w:numPr>
          <w:ilvl w:val="0"/>
          <w:numId w:val="107"/>
        </w:numPr>
        <w:shd w:val="clear" w:color="auto" w:fill="FFFFFF"/>
        <w:tabs>
          <w:tab w:val="left" w:pos="851"/>
        </w:tabs>
        <w:ind w:left="0" w:firstLine="709"/>
        <w:jc w:val="both"/>
        <w:rPr>
          <w:sz w:val="28"/>
          <w:szCs w:val="28"/>
          <w:lang w:val="uk-UA"/>
        </w:rPr>
      </w:pPr>
      <w:r w:rsidRPr="005977EE">
        <w:rPr>
          <w:sz w:val="28"/>
          <w:szCs w:val="28"/>
          <w:lang w:val="uk-UA"/>
        </w:rPr>
        <w:t>Демченко А.В. Методична доповідь на тему: «Протидія корупції», ЧМА.</w:t>
      </w:r>
    </w:p>
    <w:p w:rsidR="00A01AA0" w:rsidRPr="005977EE" w:rsidRDefault="00A01AA0" w:rsidP="007E00EC">
      <w:pPr>
        <w:pStyle w:val="affc"/>
        <w:numPr>
          <w:ilvl w:val="0"/>
          <w:numId w:val="107"/>
        </w:numPr>
        <w:shd w:val="clear" w:color="auto" w:fill="FFFFFF"/>
        <w:tabs>
          <w:tab w:val="left" w:pos="851"/>
        </w:tabs>
        <w:ind w:left="0" w:firstLine="709"/>
        <w:jc w:val="both"/>
        <w:rPr>
          <w:sz w:val="28"/>
          <w:szCs w:val="28"/>
          <w:lang w:val="uk-UA"/>
        </w:rPr>
      </w:pPr>
      <w:r w:rsidRPr="005977EE">
        <w:rPr>
          <w:sz w:val="28"/>
          <w:szCs w:val="28"/>
          <w:lang w:val="uk-UA"/>
        </w:rPr>
        <w:t>Василенко І.О. Методична доповідь на тему: «Критерії оцінювання навчальних досягнень студентів ЧМА» (25.05.2020).</w:t>
      </w:r>
    </w:p>
    <w:p w:rsidR="00A01AA0" w:rsidRPr="005977EE" w:rsidRDefault="00A01AA0" w:rsidP="007E00EC">
      <w:pPr>
        <w:pStyle w:val="affc"/>
        <w:numPr>
          <w:ilvl w:val="0"/>
          <w:numId w:val="107"/>
        </w:numPr>
        <w:shd w:val="clear" w:color="auto" w:fill="FFFFFF"/>
        <w:tabs>
          <w:tab w:val="left" w:pos="851"/>
        </w:tabs>
        <w:ind w:left="0" w:firstLine="709"/>
        <w:jc w:val="both"/>
        <w:rPr>
          <w:sz w:val="28"/>
          <w:szCs w:val="28"/>
          <w:lang w:val="uk-UA"/>
        </w:rPr>
      </w:pPr>
      <w:r w:rsidRPr="005977EE">
        <w:rPr>
          <w:sz w:val="28"/>
          <w:szCs w:val="28"/>
          <w:lang w:val="uk-UA"/>
        </w:rPr>
        <w:t>Федченко Ю.О. Методична доповідь на тему: «Значення професійної самоідентифікації у формування готовності до професійного саморозвитку й подальшої професіоналізації майбутніх медичних працівників», березень 2020 р.</w:t>
      </w:r>
    </w:p>
    <w:p w:rsidR="00A01AA0" w:rsidRPr="005977EE" w:rsidRDefault="00A01AA0" w:rsidP="00A01AA0">
      <w:pPr>
        <w:shd w:val="clear" w:color="auto" w:fill="FFFFFF"/>
        <w:tabs>
          <w:tab w:val="left" w:pos="851"/>
        </w:tabs>
        <w:ind w:firstLine="709"/>
        <w:jc w:val="both"/>
        <w:rPr>
          <w:sz w:val="28"/>
          <w:szCs w:val="28"/>
        </w:rPr>
      </w:pPr>
      <w:r w:rsidRPr="005977EE">
        <w:rPr>
          <w:sz w:val="28"/>
          <w:szCs w:val="28"/>
        </w:rPr>
        <w:t xml:space="preserve">Науково-дослідна, пошукова та гурткова робота. </w:t>
      </w:r>
    </w:p>
    <w:p w:rsidR="00A01AA0" w:rsidRPr="005977EE" w:rsidRDefault="00A01AA0" w:rsidP="007E00EC">
      <w:pPr>
        <w:pStyle w:val="affc"/>
        <w:numPr>
          <w:ilvl w:val="0"/>
          <w:numId w:val="107"/>
        </w:numPr>
        <w:shd w:val="clear" w:color="auto" w:fill="FFFFFF"/>
        <w:tabs>
          <w:tab w:val="left" w:pos="851"/>
        </w:tabs>
        <w:ind w:left="0" w:firstLine="709"/>
        <w:jc w:val="both"/>
        <w:rPr>
          <w:sz w:val="28"/>
          <w:szCs w:val="28"/>
          <w:lang w:val="uk-UA"/>
        </w:rPr>
      </w:pPr>
      <w:r w:rsidRPr="005977EE">
        <w:rPr>
          <w:sz w:val="28"/>
          <w:szCs w:val="28"/>
          <w:lang w:val="uk-UA"/>
        </w:rPr>
        <w:t>Маруш І.В., Починок Т.О. Керівництво гуртком з дисципліни «Анатомія людини». Тема гуртка: «Особливості кровопостачання серця» (тези, стендова доповідь).</w:t>
      </w:r>
    </w:p>
    <w:p w:rsidR="00A01AA0" w:rsidRPr="005977EE" w:rsidRDefault="00A01AA0" w:rsidP="007E00EC">
      <w:pPr>
        <w:pStyle w:val="affc"/>
        <w:numPr>
          <w:ilvl w:val="0"/>
          <w:numId w:val="67"/>
        </w:numPr>
        <w:tabs>
          <w:tab w:val="left" w:pos="426"/>
          <w:tab w:val="left" w:pos="851"/>
        </w:tabs>
        <w:ind w:left="0" w:firstLine="709"/>
        <w:jc w:val="both"/>
        <w:rPr>
          <w:sz w:val="28"/>
          <w:szCs w:val="28"/>
          <w:lang w:val="uk-UA"/>
        </w:rPr>
      </w:pPr>
      <w:r w:rsidRPr="005977EE">
        <w:rPr>
          <w:sz w:val="28"/>
          <w:szCs w:val="28"/>
          <w:lang w:val="uk-UA" w:eastAsia="uk-UA"/>
        </w:rPr>
        <w:t xml:space="preserve">Федченко Ю.О. Гурток з фізіології </w:t>
      </w:r>
      <w:r w:rsidRPr="005977EE">
        <w:rPr>
          <w:sz w:val="28"/>
          <w:szCs w:val="28"/>
          <w:lang w:val="uk-UA"/>
        </w:rPr>
        <w:t>(тези, стендова доповідь).</w:t>
      </w:r>
    </w:p>
    <w:p w:rsidR="00A01AA0" w:rsidRPr="005977EE" w:rsidRDefault="00A01AA0" w:rsidP="00A01AA0">
      <w:pPr>
        <w:pStyle w:val="affc"/>
        <w:tabs>
          <w:tab w:val="left" w:pos="426"/>
          <w:tab w:val="left" w:pos="851"/>
        </w:tabs>
        <w:ind w:left="0" w:firstLine="709"/>
        <w:jc w:val="both"/>
        <w:rPr>
          <w:sz w:val="28"/>
          <w:szCs w:val="28"/>
          <w:lang w:val="uk-UA"/>
        </w:rPr>
      </w:pPr>
      <w:r w:rsidRPr="005977EE">
        <w:rPr>
          <w:sz w:val="28"/>
          <w:szCs w:val="28"/>
          <w:lang w:val="uk-UA"/>
        </w:rPr>
        <w:t xml:space="preserve">Наповнення освітньої платформи </w:t>
      </w:r>
      <w:r w:rsidRPr="005977EE">
        <w:rPr>
          <w:sz w:val="28"/>
          <w:szCs w:val="28"/>
          <w:lang w:val="en-US"/>
        </w:rPr>
        <w:t>Moodle</w:t>
      </w:r>
      <w:r w:rsidRPr="005977EE">
        <w:rPr>
          <w:sz w:val="28"/>
          <w:szCs w:val="28"/>
          <w:lang w:val="uk-UA"/>
        </w:rPr>
        <w:t>, використання інших засобів дистанційного навчання.</w:t>
      </w:r>
    </w:p>
    <w:p w:rsidR="00A01AA0" w:rsidRPr="005977EE" w:rsidRDefault="00A01AA0" w:rsidP="007E00EC">
      <w:pPr>
        <w:pStyle w:val="affc"/>
        <w:numPr>
          <w:ilvl w:val="0"/>
          <w:numId w:val="110"/>
        </w:numPr>
        <w:tabs>
          <w:tab w:val="left" w:pos="284"/>
          <w:tab w:val="left" w:pos="851"/>
          <w:tab w:val="left" w:pos="993"/>
        </w:tabs>
        <w:ind w:left="0" w:firstLine="709"/>
        <w:contextualSpacing w:val="0"/>
        <w:jc w:val="both"/>
        <w:rPr>
          <w:sz w:val="28"/>
          <w:szCs w:val="28"/>
          <w:lang w:val="uk-UA"/>
        </w:rPr>
      </w:pPr>
      <w:r w:rsidRPr="005977EE">
        <w:rPr>
          <w:sz w:val="28"/>
          <w:szCs w:val="28"/>
          <w:lang w:val="uk-UA"/>
        </w:rPr>
        <w:t xml:space="preserve">Освітня платформа </w:t>
      </w:r>
      <w:r w:rsidRPr="005977EE">
        <w:rPr>
          <w:sz w:val="28"/>
          <w:szCs w:val="28"/>
          <w:lang w:val="en-US"/>
        </w:rPr>
        <w:t>Moodle</w:t>
      </w:r>
      <w:r w:rsidRPr="005977EE">
        <w:rPr>
          <w:sz w:val="28"/>
          <w:szCs w:val="28"/>
          <w:lang w:val="uk-UA"/>
        </w:rPr>
        <w:t xml:space="preserve"> – наповнення 90 %.</w:t>
      </w:r>
    </w:p>
    <w:p w:rsidR="00A01AA0" w:rsidRPr="005977EE" w:rsidRDefault="00A01AA0" w:rsidP="007E00EC">
      <w:pPr>
        <w:pStyle w:val="affc"/>
        <w:numPr>
          <w:ilvl w:val="0"/>
          <w:numId w:val="110"/>
        </w:numPr>
        <w:tabs>
          <w:tab w:val="left" w:pos="284"/>
          <w:tab w:val="left" w:pos="851"/>
          <w:tab w:val="left" w:pos="993"/>
        </w:tabs>
        <w:ind w:left="0" w:firstLine="709"/>
        <w:contextualSpacing w:val="0"/>
        <w:jc w:val="both"/>
        <w:rPr>
          <w:sz w:val="28"/>
          <w:szCs w:val="28"/>
          <w:lang w:val="uk-UA"/>
        </w:rPr>
      </w:pPr>
      <w:r w:rsidRPr="005977EE">
        <w:rPr>
          <w:sz w:val="28"/>
          <w:szCs w:val="28"/>
          <w:lang w:val="uk-UA"/>
        </w:rPr>
        <w:t xml:space="preserve">Для підготовки студентів до практичних занять та контролю знань використовувалися тести на платформах </w:t>
      </w:r>
      <w:r w:rsidRPr="005977EE">
        <w:rPr>
          <w:sz w:val="28"/>
          <w:szCs w:val="28"/>
          <w:lang w:val="en-US"/>
        </w:rPr>
        <w:t>GoogleForms</w:t>
      </w:r>
      <w:r w:rsidRPr="005977EE">
        <w:rPr>
          <w:sz w:val="28"/>
          <w:szCs w:val="28"/>
          <w:lang w:val="uk-UA"/>
        </w:rPr>
        <w:t>і</w:t>
      </w:r>
      <w:r w:rsidRPr="005977EE">
        <w:rPr>
          <w:sz w:val="28"/>
          <w:szCs w:val="28"/>
          <w:lang w:val="en-US"/>
        </w:rPr>
        <w:t>Moodle</w:t>
      </w:r>
      <w:r w:rsidRPr="005977EE">
        <w:rPr>
          <w:sz w:val="28"/>
          <w:szCs w:val="28"/>
          <w:lang w:val="uk-UA"/>
        </w:rPr>
        <w:t>.</w:t>
      </w:r>
    </w:p>
    <w:p w:rsidR="00A01AA0" w:rsidRPr="005977EE" w:rsidRDefault="00A01AA0" w:rsidP="007E00EC">
      <w:pPr>
        <w:pStyle w:val="affc"/>
        <w:numPr>
          <w:ilvl w:val="0"/>
          <w:numId w:val="110"/>
        </w:numPr>
        <w:tabs>
          <w:tab w:val="left" w:pos="284"/>
          <w:tab w:val="left" w:pos="851"/>
          <w:tab w:val="left" w:pos="993"/>
        </w:tabs>
        <w:ind w:left="0" w:firstLine="709"/>
        <w:contextualSpacing w:val="0"/>
        <w:jc w:val="both"/>
        <w:rPr>
          <w:sz w:val="28"/>
          <w:szCs w:val="28"/>
          <w:lang w:val="uk-UA"/>
        </w:rPr>
      </w:pPr>
      <w:r w:rsidRPr="005977EE">
        <w:rPr>
          <w:sz w:val="28"/>
          <w:szCs w:val="28"/>
          <w:lang w:val="uk-UA"/>
        </w:rPr>
        <w:t xml:space="preserve">Для прийому теоретичної частини іспитів використовувалося тестування в </w:t>
      </w:r>
      <w:r w:rsidRPr="005977EE">
        <w:rPr>
          <w:sz w:val="28"/>
          <w:szCs w:val="28"/>
          <w:lang w:val="en-US"/>
        </w:rPr>
        <w:t>Google</w:t>
      </w:r>
      <w:r w:rsidRPr="005977EE">
        <w:rPr>
          <w:sz w:val="28"/>
          <w:szCs w:val="28"/>
        </w:rPr>
        <w:t>-</w:t>
      </w:r>
      <w:r w:rsidRPr="005977EE">
        <w:rPr>
          <w:sz w:val="28"/>
          <w:szCs w:val="28"/>
          <w:lang w:val="en-US"/>
        </w:rPr>
        <w:t>Forms</w:t>
      </w:r>
      <w:r w:rsidRPr="005977EE">
        <w:rPr>
          <w:sz w:val="28"/>
          <w:szCs w:val="28"/>
          <w:lang w:val="uk-UA"/>
        </w:rPr>
        <w:t>.</w:t>
      </w:r>
    </w:p>
    <w:p w:rsidR="00A01AA0" w:rsidRPr="005977EE" w:rsidRDefault="00A01AA0" w:rsidP="007E00EC">
      <w:pPr>
        <w:pStyle w:val="affc"/>
        <w:numPr>
          <w:ilvl w:val="0"/>
          <w:numId w:val="110"/>
        </w:numPr>
        <w:tabs>
          <w:tab w:val="left" w:pos="284"/>
          <w:tab w:val="left" w:pos="851"/>
          <w:tab w:val="left" w:pos="993"/>
        </w:tabs>
        <w:ind w:left="0" w:firstLine="709"/>
        <w:contextualSpacing w:val="0"/>
        <w:jc w:val="both"/>
        <w:rPr>
          <w:sz w:val="28"/>
          <w:szCs w:val="28"/>
          <w:lang w:val="uk-UA"/>
        </w:rPr>
      </w:pPr>
      <w:r w:rsidRPr="005977EE">
        <w:rPr>
          <w:sz w:val="28"/>
          <w:szCs w:val="28"/>
          <w:lang w:val="uk-UA"/>
        </w:rPr>
        <w:t>Для прийому практичної частини іспитів використовувалися месенжери:</w:t>
      </w:r>
      <w:r w:rsidRPr="005977EE">
        <w:rPr>
          <w:sz w:val="28"/>
          <w:szCs w:val="28"/>
          <w:lang w:val="en-US"/>
        </w:rPr>
        <w:t>Skype</w:t>
      </w:r>
      <w:r w:rsidRPr="005977EE">
        <w:rPr>
          <w:sz w:val="28"/>
          <w:szCs w:val="28"/>
          <w:lang w:val="uk-UA"/>
        </w:rPr>
        <w:t xml:space="preserve">, </w:t>
      </w:r>
      <w:r w:rsidRPr="005977EE">
        <w:rPr>
          <w:sz w:val="28"/>
          <w:szCs w:val="28"/>
          <w:lang w:val="en-US"/>
        </w:rPr>
        <w:t>WhatsApp</w:t>
      </w:r>
      <w:r w:rsidRPr="005977EE">
        <w:rPr>
          <w:sz w:val="28"/>
          <w:szCs w:val="28"/>
          <w:lang w:val="uk-UA"/>
        </w:rPr>
        <w:t>,</w:t>
      </w:r>
      <w:r w:rsidRPr="005977EE">
        <w:rPr>
          <w:sz w:val="28"/>
          <w:szCs w:val="28"/>
          <w:lang w:val="en-US"/>
        </w:rPr>
        <w:t>Tel</w:t>
      </w:r>
      <w:r w:rsidRPr="005977EE">
        <w:rPr>
          <w:sz w:val="28"/>
          <w:szCs w:val="28"/>
          <w:lang w:val="uk-UA"/>
        </w:rPr>
        <w:t>е</w:t>
      </w:r>
      <w:r w:rsidRPr="005977EE">
        <w:rPr>
          <w:sz w:val="28"/>
          <w:szCs w:val="28"/>
          <w:lang w:val="en-US"/>
        </w:rPr>
        <w:t>gram</w:t>
      </w:r>
      <w:r w:rsidRPr="005977EE">
        <w:rPr>
          <w:sz w:val="28"/>
          <w:szCs w:val="28"/>
          <w:lang w:val="uk-UA"/>
        </w:rPr>
        <w:t xml:space="preserve">, </w:t>
      </w:r>
      <w:r w:rsidRPr="005977EE">
        <w:rPr>
          <w:sz w:val="28"/>
          <w:szCs w:val="28"/>
          <w:lang w:val="en-US"/>
        </w:rPr>
        <w:t>Zoom</w:t>
      </w:r>
      <w:r w:rsidRPr="005977EE">
        <w:rPr>
          <w:sz w:val="28"/>
          <w:szCs w:val="28"/>
          <w:lang w:val="uk-UA"/>
        </w:rPr>
        <w:t>.</w:t>
      </w:r>
    </w:p>
    <w:p w:rsidR="00A01AA0" w:rsidRPr="005977EE" w:rsidRDefault="00A01AA0" w:rsidP="007E00EC">
      <w:pPr>
        <w:pStyle w:val="affc"/>
        <w:numPr>
          <w:ilvl w:val="0"/>
          <w:numId w:val="110"/>
        </w:numPr>
        <w:tabs>
          <w:tab w:val="left" w:pos="284"/>
          <w:tab w:val="left" w:pos="851"/>
          <w:tab w:val="left" w:pos="993"/>
        </w:tabs>
        <w:ind w:left="0" w:firstLine="709"/>
        <w:contextualSpacing w:val="0"/>
        <w:jc w:val="both"/>
        <w:rPr>
          <w:sz w:val="28"/>
          <w:szCs w:val="28"/>
          <w:lang w:val="uk-UA"/>
        </w:rPr>
      </w:pPr>
      <w:r w:rsidRPr="005977EE">
        <w:rPr>
          <w:sz w:val="28"/>
          <w:szCs w:val="28"/>
          <w:lang w:val="uk-UA"/>
        </w:rPr>
        <w:t xml:space="preserve">Розпочато роботу зі створення веб-квестів на платформі </w:t>
      </w:r>
      <w:r w:rsidRPr="005977EE">
        <w:rPr>
          <w:sz w:val="28"/>
          <w:szCs w:val="28"/>
          <w:lang w:val="en-US"/>
        </w:rPr>
        <w:t>Google</w:t>
      </w:r>
      <w:r w:rsidRPr="005977EE">
        <w:rPr>
          <w:sz w:val="28"/>
          <w:szCs w:val="28"/>
          <w:lang w:val="uk-UA"/>
        </w:rPr>
        <w:t xml:space="preserve"> </w:t>
      </w:r>
      <w:r w:rsidRPr="005977EE">
        <w:rPr>
          <w:sz w:val="28"/>
          <w:szCs w:val="28"/>
          <w:lang w:val="en-US"/>
        </w:rPr>
        <w:t>Blogger</w:t>
      </w:r>
      <w:r w:rsidRPr="005977EE">
        <w:rPr>
          <w:sz w:val="28"/>
          <w:szCs w:val="28"/>
          <w:lang w:val="uk-UA"/>
        </w:rPr>
        <w:t>.</w:t>
      </w:r>
    </w:p>
    <w:p w:rsidR="00A01AA0" w:rsidRPr="005977EE" w:rsidRDefault="00A01AA0" w:rsidP="00A01AA0">
      <w:pPr>
        <w:shd w:val="clear" w:color="auto" w:fill="FFFFFF"/>
        <w:tabs>
          <w:tab w:val="left" w:pos="851"/>
        </w:tabs>
        <w:ind w:firstLine="709"/>
        <w:jc w:val="both"/>
        <w:rPr>
          <w:sz w:val="28"/>
          <w:szCs w:val="28"/>
        </w:rPr>
      </w:pPr>
      <w:r w:rsidRPr="005977EE">
        <w:rPr>
          <w:sz w:val="28"/>
          <w:szCs w:val="28"/>
        </w:rPr>
        <w:t>Викладачі кафедри підвищили кваліфікацію:</w:t>
      </w:r>
    </w:p>
    <w:p w:rsidR="00A01AA0" w:rsidRPr="005977EE" w:rsidRDefault="00A01AA0" w:rsidP="007E00EC">
      <w:pPr>
        <w:widowControl w:val="0"/>
        <w:numPr>
          <w:ilvl w:val="3"/>
          <w:numId w:val="109"/>
        </w:numPr>
        <w:shd w:val="clear" w:color="auto" w:fill="FFFFFF"/>
        <w:tabs>
          <w:tab w:val="left" w:pos="851"/>
        </w:tabs>
        <w:autoSpaceDE w:val="0"/>
        <w:autoSpaceDN w:val="0"/>
        <w:adjustRightInd w:val="0"/>
        <w:ind w:left="0" w:firstLine="709"/>
        <w:jc w:val="both"/>
        <w:rPr>
          <w:sz w:val="28"/>
          <w:szCs w:val="28"/>
        </w:rPr>
      </w:pPr>
      <w:r w:rsidRPr="005977EE">
        <w:rPr>
          <w:sz w:val="28"/>
          <w:szCs w:val="28"/>
        </w:rPr>
        <w:lastRenderedPageBreak/>
        <w:t xml:space="preserve">Радзієвська І.В. Підвищення кваліфікації «Організація дистанційного навчання в закладах освіти з використанням навчальної платформи </w:t>
      </w:r>
      <w:r w:rsidRPr="005977EE">
        <w:rPr>
          <w:sz w:val="28"/>
          <w:szCs w:val="28"/>
          <w:lang w:val="en-US"/>
        </w:rPr>
        <w:t>Moodle</w:t>
      </w:r>
      <w:r w:rsidRPr="005977EE">
        <w:rPr>
          <w:sz w:val="28"/>
          <w:szCs w:val="28"/>
        </w:rPr>
        <w:t xml:space="preserve">», дистанційна форма навчання (відеоконференція, 30 годин) – 14.05-22.05.2020 р., </w:t>
      </w:r>
      <w:r w:rsidRPr="005977EE">
        <w:rPr>
          <w:bCs/>
          <w:iCs/>
          <w:sz w:val="28"/>
          <w:szCs w:val="28"/>
        </w:rPr>
        <w:t>Сумський державний університет</w:t>
      </w:r>
      <w:r w:rsidRPr="005977EE">
        <w:rPr>
          <w:sz w:val="28"/>
          <w:szCs w:val="28"/>
        </w:rPr>
        <w:t>.</w:t>
      </w:r>
    </w:p>
    <w:p w:rsidR="00A01AA0" w:rsidRPr="005977EE" w:rsidRDefault="00A01AA0" w:rsidP="007E00EC">
      <w:pPr>
        <w:widowControl w:val="0"/>
        <w:numPr>
          <w:ilvl w:val="3"/>
          <w:numId w:val="109"/>
        </w:numPr>
        <w:shd w:val="clear" w:color="auto" w:fill="FFFFFF"/>
        <w:tabs>
          <w:tab w:val="clear" w:pos="1070"/>
          <w:tab w:val="num" w:pos="851"/>
        </w:tabs>
        <w:autoSpaceDE w:val="0"/>
        <w:autoSpaceDN w:val="0"/>
        <w:adjustRightInd w:val="0"/>
        <w:ind w:left="0" w:firstLine="709"/>
        <w:jc w:val="both"/>
        <w:rPr>
          <w:sz w:val="28"/>
          <w:szCs w:val="28"/>
        </w:rPr>
      </w:pPr>
      <w:r w:rsidRPr="005977EE">
        <w:rPr>
          <w:sz w:val="28"/>
          <w:szCs w:val="28"/>
        </w:rPr>
        <w:t>Радзієвська І.В. Підвищення кваліфікації «Інноваційні технології навчання», 75 годин, Національний фармацевтичний університет, 13.04-24.04.2020 р.</w:t>
      </w:r>
    </w:p>
    <w:p w:rsidR="00A01AA0" w:rsidRPr="005977EE" w:rsidRDefault="00A01AA0" w:rsidP="007E00EC">
      <w:pPr>
        <w:widowControl w:val="0"/>
        <w:numPr>
          <w:ilvl w:val="3"/>
          <w:numId w:val="109"/>
        </w:numPr>
        <w:shd w:val="clear" w:color="auto" w:fill="FFFFFF"/>
        <w:tabs>
          <w:tab w:val="clear" w:pos="1070"/>
          <w:tab w:val="num" w:pos="851"/>
        </w:tabs>
        <w:autoSpaceDE w:val="0"/>
        <w:autoSpaceDN w:val="0"/>
        <w:adjustRightInd w:val="0"/>
        <w:ind w:left="0" w:firstLine="709"/>
        <w:jc w:val="both"/>
        <w:rPr>
          <w:sz w:val="28"/>
          <w:szCs w:val="28"/>
        </w:rPr>
      </w:pPr>
      <w:r w:rsidRPr="005977EE">
        <w:rPr>
          <w:sz w:val="28"/>
          <w:szCs w:val="28"/>
        </w:rPr>
        <w:t xml:space="preserve">Василенко І.О. </w:t>
      </w:r>
      <w:r w:rsidRPr="005977EE">
        <w:rPr>
          <w:position w:val="-2"/>
          <w:sz w:val="28"/>
          <w:szCs w:val="28"/>
        </w:rPr>
        <w:t>Курси</w:t>
      </w:r>
      <w:r w:rsidRPr="005977EE">
        <w:rPr>
          <w:sz w:val="28"/>
          <w:szCs w:val="28"/>
        </w:rPr>
        <w:t xml:space="preserve"> з базової підтримки життя (BLS) у обсязі 30 балів – 2019 р., м. Черкаси.</w:t>
      </w:r>
    </w:p>
    <w:p w:rsidR="00A01AA0" w:rsidRPr="005977EE" w:rsidRDefault="00A01AA0" w:rsidP="007E00EC">
      <w:pPr>
        <w:pStyle w:val="affc"/>
        <w:numPr>
          <w:ilvl w:val="0"/>
          <w:numId w:val="112"/>
        </w:numPr>
        <w:tabs>
          <w:tab w:val="num" w:pos="851"/>
          <w:tab w:val="left" w:pos="993"/>
        </w:tabs>
        <w:ind w:left="0" w:firstLine="709"/>
        <w:jc w:val="both"/>
        <w:rPr>
          <w:sz w:val="28"/>
          <w:szCs w:val="28"/>
          <w:lang w:val="uk-UA"/>
        </w:rPr>
      </w:pPr>
      <w:r w:rsidRPr="005977EE">
        <w:rPr>
          <w:sz w:val="28"/>
          <w:szCs w:val="28"/>
          <w:lang w:val="uk-UA"/>
        </w:rPr>
        <w:t>Демченко А.В. За категорією «Керівник закладу освіти», КНЗ «Черкаський обласний інститут післядипломної освіти педагогічних працівників Черкаської обласної ради»; 90 годин/ 3 кредити; 27 січня – 07 лютого 2020 року.</w:t>
      </w:r>
    </w:p>
    <w:p w:rsidR="00A01AA0" w:rsidRPr="005977EE" w:rsidRDefault="00A01AA0" w:rsidP="007E00EC">
      <w:pPr>
        <w:pStyle w:val="affc"/>
        <w:numPr>
          <w:ilvl w:val="0"/>
          <w:numId w:val="112"/>
        </w:numPr>
        <w:tabs>
          <w:tab w:val="num" w:pos="851"/>
          <w:tab w:val="left" w:pos="993"/>
        </w:tabs>
        <w:ind w:left="0" w:firstLine="709"/>
        <w:jc w:val="both"/>
        <w:rPr>
          <w:sz w:val="28"/>
          <w:szCs w:val="28"/>
          <w:lang w:val="uk-UA"/>
        </w:rPr>
      </w:pPr>
      <w:r w:rsidRPr="005977EE">
        <w:rPr>
          <w:sz w:val="28"/>
          <w:szCs w:val="28"/>
          <w:lang w:val="uk-UA"/>
        </w:rPr>
        <w:t>Демченко А.В. За спеціальною короткостроковою програмою «Управління персоналом у органах виконавчої влади», Черкаський обласний центр перепідготовки та підвищення кваліфікації кадрів; 20 годин/</w:t>
      </w:r>
      <w:r w:rsidRPr="005977EE">
        <w:rPr>
          <w:sz w:val="28"/>
          <w:szCs w:val="28"/>
          <w:lang w:val="uk-UA"/>
        </w:rPr>
        <w:br/>
        <w:t>0,67 кредиту; 18-19 лютого 2020 року.</w:t>
      </w:r>
    </w:p>
    <w:p w:rsidR="00A01AA0" w:rsidRPr="005977EE" w:rsidRDefault="00A01AA0" w:rsidP="007E00EC">
      <w:pPr>
        <w:pStyle w:val="affc"/>
        <w:numPr>
          <w:ilvl w:val="0"/>
          <w:numId w:val="113"/>
        </w:numPr>
        <w:tabs>
          <w:tab w:val="num" w:pos="851"/>
          <w:tab w:val="left" w:pos="993"/>
        </w:tabs>
        <w:ind w:left="0" w:firstLine="709"/>
        <w:jc w:val="both"/>
        <w:rPr>
          <w:sz w:val="28"/>
          <w:szCs w:val="28"/>
          <w:lang w:val="uk-UA"/>
        </w:rPr>
      </w:pPr>
      <w:r w:rsidRPr="005977EE">
        <w:rPr>
          <w:sz w:val="28"/>
          <w:szCs w:val="28"/>
          <w:lang w:val="uk-UA"/>
        </w:rPr>
        <w:t>Демченко А.В. За загальною професійною (сертифікатною) програмою «Ділова українська мова», Черкаський обласний центр перепідготовки та підвищення кваліфікації кадрів; 60 годин/ 2 кредити; січень-</w:t>
      </w:r>
      <w:r w:rsidRPr="005977EE">
        <w:rPr>
          <w:sz w:val="28"/>
          <w:szCs w:val="28"/>
          <w:lang w:val="uk-UA"/>
        </w:rPr>
        <w:br/>
        <w:t>травень 2020 року.</w:t>
      </w:r>
    </w:p>
    <w:p w:rsidR="00A01AA0" w:rsidRPr="005977EE" w:rsidRDefault="00A01AA0" w:rsidP="007E00EC">
      <w:pPr>
        <w:pStyle w:val="affc"/>
        <w:numPr>
          <w:ilvl w:val="0"/>
          <w:numId w:val="113"/>
        </w:numPr>
        <w:tabs>
          <w:tab w:val="num" w:pos="851"/>
          <w:tab w:val="left" w:pos="993"/>
        </w:tabs>
        <w:ind w:left="0" w:firstLine="709"/>
        <w:jc w:val="both"/>
        <w:rPr>
          <w:sz w:val="28"/>
          <w:szCs w:val="28"/>
          <w:lang w:val="uk-UA"/>
        </w:rPr>
      </w:pPr>
      <w:r w:rsidRPr="005977EE">
        <w:rPr>
          <w:sz w:val="28"/>
          <w:szCs w:val="28"/>
          <w:lang w:val="uk-UA"/>
        </w:rPr>
        <w:t>Демченко А.В. Отримала диплом члена-кореспондента Української Академії Акмеології № К-150 15 листопада 2019 року.</w:t>
      </w:r>
    </w:p>
    <w:p w:rsidR="00A01AA0" w:rsidRPr="005977EE" w:rsidRDefault="00A01AA0" w:rsidP="007E00EC">
      <w:pPr>
        <w:pStyle w:val="affc"/>
        <w:numPr>
          <w:ilvl w:val="0"/>
          <w:numId w:val="113"/>
        </w:numPr>
        <w:tabs>
          <w:tab w:val="num" w:pos="851"/>
          <w:tab w:val="left" w:pos="993"/>
        </w:tabs>
        <w:ind w:left="0" w:firstLine="709"/>
        <w:jc w:val="both"/>
        <w:rPr>
          <w:sz w:val="28"/>
          <w:szCs w:val="28"/>
          <w:lang w:val="uk-UA"/>
        </w:rPr>
      </w:pPr>
      <w:r w:rsidRPr="005977EE">
        <w:rPr>
          <w:sz w:val="28"/>
          <w:szCs w:val="28"/>
          <w:lang w:val="uk-UA"/>
        </w:rPr>
        <w:t>Демченко А.В. Отримала сертифікат LangSkill B2CEFR № 7D07186K1DOP09 від 21 грудня 2019 року.</w:t>
      </w:r>
    </w:p>
    <w:p w:rsidR="00A01AA0" w:rsidRPr="005977EE" w:rsidRDefault="00A01AA0" w:rsidP="007E00EC">
      <w:pPr>
        <w:widowControl w:val="0"/>
        <w:numPr>
          <w:ilvl w:val="3"/>
          <w:numId w:val="109"/>
        </w:numPr>
        <w:shd w:val="clear" w:color="auto" w:fill="FFFFFF"/>
        <w:tabs>
          <w:tab w:val="clear" w:pos="1070"/>
          <w:tab w:val="num" w:pos="851"/>
        </w:tabs>
        <w:autoSpaceDE w:val="0"/>
        <w:autoSpaceDN w:val="0"/>
        <w:adjustRightInd w:val="0"/>
        <w:ind w:left="0" w:firstLine="709"/>
        <w:jc w:val="both"/>
        <w:rPr>
          <w:sz w:val="28"/>
          <w:szCs w:val="28"/>
        </w:rPr>
      </w:pPr>
      <w:r w:rsidRPr="005977EE">
        <w:rPr>
          <w:sz w:val="28"/>
          <w:szCs w:val="28"/>
        </w:rPr>
        <w:t>Степанова Г.М. Програма підвищення кваліфікації педагогічних працівників «Антикризовий національний онлайн-EdCamp 2020: школа зараз і у «світі після»: конференція у форматі EdCamp за напрямами: інноваційність, навчання впродовж життя, використання інформацйіно-комунікативних та цифрових технологій в освітньому процесі. Харків, 13-17 квітня 2020 року (25 годин або 0,83 кред. ЄКТС).</w:t>
      </w:r>
    </w:p>
    <w:p w:rsidR="00A01AA0" w:rsidRPr="005977EE" w:rsidRDefault="00A01AA0" w:rsidP="007E00EC">
      <w:pPr>
        <w:pStyle w:val="affc"/>
        <w:numPr>
          <w:ilvl w:val="0"/>
          <w:numId w:val="111"/>
        </w:numPr>
        <w:tabs>
          <w:tab w:val="left" w:pos="284"/>
          <w:tab w:val="left" w:pos="851"/>
          <w:tab w:val="left" w:pos="993"/>
        </w:tabs>
        <w:ind w:left="0" w:firstLine="709"/>
        <w:contextualSpacing w:val="0"/>
        <w:jc w:val="both"/>
        <w:rPr>
          <w:sz w:val="28"/>
          <w:szCs w:val="28"/>
          <w:lang w:val="uk-UA"/>
        </w:rPr>
      </w:pPr>
      <w:r w:rsidRPr="005977EE">
        <w:rPr>
          <w:sz w:val="28"/>
          <w:szCs w:val="28"/>
          <w:lang w:val="uk-UA"/>
        </w:rPr>
        <w:t>Степанова Г.М. Дистанційний курс підвищення кваліфікації «Інноваційні технології викладання»: Харків, Національний фармацевтичний університет, 12-25 травня 2020 року (75 годин).</w:t>
      </w:r>
    </w:p>
    <w:p w:rsidR="00A01AA0" w:rsidRPr="005977EE" w:rsidRDefault="00A01AA0" w:rsidP="007E00EC">
      <w:pPr>
        <w:pStyle w:val="affc"/>
        <w:numPr>
          <w:ilvl w:val="0"/>
          <w:numId w:val="111"/>
        </w:numPr>
        <w:tabs>
          <w:tab w:val="left" w:pos="851"/>
        </w:tabs>
        <w:ind w:left="0" w:firstLine="709"/>
        <w:jc w:val="both"/>
        <w:rPr>
          <w:sz w:val="28"/>
          <w:szCs w:val="28"/>
          <w:lang w:val="uk-UA"/>
        </w:rPr>
      </w:pPr>
      <w:r w:rsidRPr="005977EE">
        <w:rPr>
          <w:sz w:val="28"/>
          <w:szCs w:val="28"/>
          <w:lang w:val="uk-UA"/>
        </w:rPr>
        <w:t>Маруш І.В. «Мистецтво лікування. Професійний курс післядипломного вдосконалення», 9-10 квітня 2020 р., м. Херсон.</w:t>
      </w:r>
    </w:p>
    <w:p w:rsidR="00A01AA0" w:rsidRPr="005977EE" w:rsidRDefault="00A01AA0" w:rsidP="007E00EC">
      <w:pPr>
        <w:pStyle w:val="affc"/>
        <w:numPr>
          <w:ilvl w:val="0"/>
          <w:numId w:val="111"/>
        </w:numPr>
        <w:tabs>
          <w:tab w:val="left" w:pos="851"/>
        </w:tabs>
        <w:ind w:left="0" w:firstLine="709"/>
        <w:jc w:val="both"/>
        <w:rPr>
          <w:sz w:val="28"/>
          <w:szCs w:val="28"/>
          <w:lang w:val="uk-UA"/>
        </w:rPr>
      </w:pPr>
      <w:r w:rsidRPr="005977EE">
        <w:rPr>
          <w:sz w:val="28"/>
          <w:szCs w:val="28"/>
          <w:lang w:val="uk-UA"/>
        </w:rPr>
        <w:t>Починок Т.О.,Маруш І.В. «Мистецтво лікування. Професійний курс післядипломного вдосконалення», 23-24 квітня 2020 р., м. Маріуполь.</w:t>
      </w:r>
    </w:p>
    <w:p w:rsidR="00A01AA0" w:rsidRPr="005977EE" w:rsidRDefault="00A01AA0" w:rsidP="007E00EC">
      <w:pPr>
        <w:pStyle w:val="affc"/>
        <w:numPr>
          <w:ilvl w:val="0"/>
          <w:numId w:val="111"/>
        </w:numPr>
        <w:tabs>
          <w:tab w:val="left" w:pos="851"/>
        </w:tabs>
        <w:ind w:left="0" w:firstLine="709"/>
        <w:jc w:val="both"/>
        <w:rPr>
          <w:sz w:val="28"/>
          <w:szCs w:val="28"/>
          <w:lang w:val="uk-UA"/>
        </w:rPr>
      </w:pPr>
      <w:r w:rsidRPr="005977EE">
        <w:rPr>
          <w:sz w:val="28"/>
          <w:szCs w:val="28"/>
          <w:lang w:val="uk-UA"/>
        </w:rPr>
        <w:t>Починок Т.О.,Маруш І.В. «Мистецтво лікування. Професійний курс післядипломного вдосконалення», 28-29 квітня 2020 р., м. Черкаси.</w:t>
      </w:r>
    </w:p>
    <w:p w:rsidR="00A01AA0" w:rsidRPr="005977EE" w:rsidRDefault="00A01AA0" w:rsidP="007E00EC">
      <w:pPr>
        <w:pStyle w:val="affc"/>
        <w:numPr>
          <w:ilvl w:val="0"/>
          <w:numId w:val="111"/>
        </w:numPr>
        <w:tabs>
          <w:tab w:val="left" w:pos="851"/>
        </w:tabs>
        <w:ind w:left="0" w:firstLine="709"/>
        <w:jc w:val="both"/>
        <w:rPr>
          <w:sz w:val="28"/>
          <w:szCs w:val="28"/>
          <w:lang w:val="uk-UA"/>
        </w:rPr>
      </w:pPr>
      <w:r w:rsidRPr="005977EE">
        <w:rPr>
          <w:sz w:val="28"/>
          <w:szCs w:val="28"/>
          <w:lang w:val="uk-UA"/>
        </w:rPr>
        <w:t>Починок Т.О.,Маруш І.В.«Мистецтво лікування. Професійний курс післядипломного вдосконалення», 14-15 травня 2020 р., м. Полтава.</w:t>
      </w:r>
    </w:p>
    <w:p w:rsidR="00A01AA0" w:rsidRPr="005977EE" w:rsidRDefault="00A01AA0" w:rsidP="007E00EC">
      <w:pPr>
        <w:pStyle w:val="affc"/>
        <w:numPr>
          <w:ilvl w:val="0"/>
          <w:numId w:val="111"/>
        </w:numPr>
        <w:tabs>
          <w:tab w:val="left" w:pos="851"/>
        </w:tabs>
        <w:ind w:left="0" w:firstLine="709"/>
        <w:jc w:val="both"/>
        <w:rPr>
          <w:sz w:val="28"/>
          <w:szCs w:val="28"/>
          <w:lang w:val="uk-UA"/>
        </w:rPr>
      </w:pPr>
      <w:r w:rsidRPr="005977EE">
        <w:rPr>
          <w:sz w:val="28"/>
          <w:szCs w:val="28"/>
          <w:lang w:val="uk-UA"/>
        </w:rPr>
        <w:t>Маруш І.В. «Мистецтво лікування. Професійний курс післядипломного вдосконалення», 11 червня 2020 р., м. Луцьк.</w:t>
      </w:r>
    </w:p>
    <w:p w:rsidR="00A01AA0" w:rsidRPr="005977EE" w:rsidRDefault="00A01AA0" w:rsidP="007E00EC">
      <w:pPr>
        <w:pStyle w:val="affc"/>
        <w:numPr>
          <w:ilvl w:val="0"/>
          <w:numId w:val="111"/>
        </w:numPr>
        <w:tabs>
          <w:tab w:val="left" w:pos="851"/>
        </w:tabs>
        <w:ind w:left="0" w:firstLine="709"/>
        <w:jc w:val="both"/>
        <w:rPr>
          <w:sz w:val="28"/>
          <w:szCs w:val="28"/>
          <w:lang w:val="uk-UA"/>
        </w:rPr>
      </w:pPr>
      <w:r w:rsidRPr="005977EE">
        <w:rPr>
          <w:sz w:val="28"/>
          <w:szCs w:val="28"/>
          <w:lang w:val="uk-UA"/>
        </w:rPr>
        <w:t xml:space="preserve">Починок Т.О.,Маруш І.В. Практичний онлайн семінар за дистанційною формою навчання «Безперервний розвиток сімейного лікаря та </w:t>
      </w:r>
      <w:r w:rsidRPr="005977EE">
        <w:rPr>
          <w:sz w:val="28"/>
          <w:szCs w:val="28"/>
          <w:lang w:val="uk-UA"/>
        </w:rPr>
        <w:lastRenderedPageBreak/>
        <w:t>педіатра» на тему «Сучасні стандарти діагностики, лікування та профілактики поширених інфекційних та неінфекційних хвороб дитячого віку», 11 квітня 2020 року.</w:t>
      </w:r>
    </w:p>
    <w:p w:rsidR="00A01AA0" w:rsidRPr="005977EE" w:rsidRDefault="00A01AA0" w:rsidP="007E00EC">
      <w:pPr>
        <w:pStyle w:val="affc"/>
        <w:numPr>
          <w:ilvl w:val="0"/>
          <w:numId w:val="111"/>
        </w:numPr>
        <w:tabs>
          <w:tab w:val="left" w:pos="851"/>
        </w:tabs>
        <w:ind w:left="0" w:firstLine="709"/>
        <w:jc w:val="both"/>
        <w:rPr>
          <w:sz w:val="28"/>
          <w:szCs w:val="28"/>
          <w:lang w:val="uk-UA"/>
        </w:rPr>
      </w:pPr>
      <w:r w:rsidRPr="005977EE">
        <w:rPr>
          <w:sz w:val="28"/>
          <w:szCs w:val="28"/>
          <w:lang w:val="uk-UA"/>
        </w:rPr>
        <w:t>Починок Т.О.,Маруш І.В. Практичний онлайн семінар за дистанційною формою навчання «Безперервний розвиток сімейного лікаря та педіатра» на тему «Сучасні стандарти діагностики, лікування та профілактики поширених інфекційних та неінфекційних хвороб дитячого віку», 25 квітня 2020 року.</w:t>
      </w:r>
    </w:p>
    <w:p w:rsidR="00A01AA0" w:rsidRPr="005977EE" w:rsidRDefault="00A01AA0" w:rsidP="007E00EC">
      <w:pPr>
        <w:pStyle w:val="affc"/>
        <w:numPr>
          <w:ilvl w:val="0"/>
          <w:numId w:val="111"/>
        </w:numPr>
        <w:shd w:val="clear" w:color="auto" w:fill="FFFFFF"/>
        <w:tabs>
          <w:tab w:val="left" w:pos="993"/>
          <w:tab w:val="left" w:pos="1134"/>
        </w:tabs>
        <w:ind w:left="0" w:firstLine="709"/>
        <w:jc w:val="both"/>
        <w:rPr>
          <w:rStyle w:val="FontStyle27"/>
          <w:rFonts w:ascii="Times New Roman" w:hAnsi="Times New Roman" w:cs="Times New Roman"/>
          <w:sz w:val="28"/>
          <w:szCs w:val="28"/>
          <w:lang w:val="uk-UA"/>
        </w:rPr>
      </w:pPr>
      <w:r w:rsidRPr="005977EE">
        <w:rPr>
          <w:rStyle w:val="FontStyle27"/>
          <w:rFonts w:ascii="Times New Roman" w:hAnsi="Times New Roman" w:cs="Times New Roman"/>
          <w:sz w:val="28"/>
          <w:szCs w:val="28"/>
          <w:lang w:val="uk-UA"/>
        </w:rPr>
        <w:t>Федченко Ю.О. Онлайн тренінг «Мистецтво Лікування: післядипломний курс професійного вдосконалення», 09-10 квітня 2020, м. Херсон (10 балів).</w:t>
      </w:r>
    </w:p>
    <w:p w:rsidR="00A01AA0" w:rsidRPr="005977EE" w:rsidRDefault="00A01AA0" w:rsidP="007E00EC">
      <w:pPr>
        <w:pStyle w:val="affc"/>
        <w:numPr>
          <w:ilvl w:val="0"/>
          <w:numId w:val="111"/>
        </w:numPr>
        <w:shd w:val="clear" w:color="auto" w:fill="FFFFFF"/>
        <w:tabs>
          <w:tab w:val="left" w:pos="993"/>
          <w:tab w:val="left" w:pos="1134"/>
        </w:tabs>
        <w:ind w:left="0" w:firstLine="709"/>
        <w:jc w:val="both"/>
        <w:rPr>
          <w:rStyle w:val="FontStyle27"/>
          <w:rFonts w:ascii="Times New Roman" w:hAnsi="Times New Roman" w:cs="Times New Roman"/>
          <w:sz w:val="28"/>
          <w:szCs w:val="28"/>
          <w:lang w:val="uk-UA"/>
        </w:rPr>
      </w:pPr>
      <w:r w:rsidRPr="005977EE">
        <w:rPr>
          <w:rStyle w:val="FontStyle27"/>
          <w:rFonts w:ascii="Times New Roman" w:hAnsi="Times New Roman" w:cs="Times New Roman"/>
          <w:sz w:val="28"/>
          <w:szCs w:val="28"/>
        </w:rPr>
        <w:t>Федченко Ю.О. Тематичне</w:t>
      </w:r>
      <w:r w:rsidRPr="005977EE">
        <w:rPr>
          <w:rStyle w:val="FontStyle27"/>
          <w:rFonts w:ascii="Times New Roman" w:hAnsi="Times New Roman" w:cs="Times New Roman"/>
          <w:sz w:val="28"/>
          <w:szCs w:val="28"/>
          <w:lang w:val="uk-UA"/>
        </w:rPr>
        <w:t xml:space="preserve"> </w:t>
      </w:r>
      <w:r w:rsidRPr="005977EE">
        <w:rPr>
          <w:rStyle w:val="FontStyle27"/>
          <w:rFonts w:ascii="Times New Roman" w:hAnsi="Times New Roman" w:cs="Times New Roman"/>
          <w:sz w:val="28"/>
          <w:szCs w:val="28"/>
        </w:rPr>
        <w:t xml:space="preserve">навчання за дистанційною формою 11.04.2020 </w:t>
      </w:r>
      <w:r w:rsidRPr="005977EE">
        <w:rPr>
          <w:rStyle w:val="FontStyle27"/>
          <w:rFonts w:ascii="Times New Roman" w:hAnsi="Times New Roman" w:cs="Times New Roman"/>
          <w:sz w:val="28"/>
          <w:szCs w:val="28"/>
          <w:lang w:val="uk-UA"/>
        </w:rPr>
        <w:t xml:space="preserve">м. Київ (8 балів) </w:t>
      </w:r>
      <w:r w:rsidRPr="005977EE">
        <w:rPr>
          <w:rStyle w:val="FontStyle27"/>
          <w:rFonts w:ascii="Times New Roman" w:hAnsi="Times New Roman" w:cs="Times New Roman"/>
          <w:sz w:val="28"/>
          <w:szCs w:val="28"/>
        </w:rPr>
        <w:t>«Безперервний</w:t>
      </w:r>
      <w:r w:rsidRPr="005977EE">
        <w:rPr>
          <w:rStyle w:val="FontStyle27"/>
          <w:rFonts w:ascii="Times New Roman" w:hAnsi="Times New Roman" w:cs="Times New Roman"/>
          <w:sz w:val="28"/>
          <w:szCs w:val="28"/>
          <w:lang w:val="uk-UA"/>
        </w:rPr>
        <w:t xml:space="preserve"> </w:t>
      </w:r>
      <w:r w:rsidRPr="005977EE">
        <w:rPr>
          <w:rStyle w:val="FontStyle27"/>
          <w:rFonts w:ascii="Times New Roman" w:hAnsi="Times New Roman" w:cs="Times New Roman"/>
          <w:sz w:val="28"/>
          <w:szCs w:val="28"/>
        </w:rPr>
        <w:t>професійний</w:t>
      </w:r>
      <w:r w:rsidRPr="005977EE">
        <w:rPr>
          <w:rStyle w:val="FontStyle27"/>
          <w:rFonts w:ascii="Times New Roman" w:hAnsi="Times New Roman" w:cs="Times New Roman"/>
          <w:sz w:val="28"/>
          <w:szCs w:val="28"/>
          <w:lang w:val="uk-UA"/>
        </w:rPr>
        <w:t xml:space="preserve"> </w:t>
      </w:r>
      <w:r w:rsidRPr="005977EE">
        <w:rPr>
          <w:rStyle w:val="FontStyle27"/>
          <w:rFonts w:ascii="Times New Roman" w:hAnsi="Times New Roman" w:cs="Times New Roman"/>
          <w:sz w:val="28"/>
          <w:szCs w:val="28"/>
        </w:rPr>
        <w:t>розвиток</w:t>
      </w:r>
      <w:r w:rsidRPr="005977EE">
        <w:rPr>
          <w:rStyle w:val="FontStyle27"/>
          <w:rFonts w:ascii="Times New Roman" w:hAnsi="Times New Roman" w:cs="Times New Roman"/>
          <w:sz w:val="28"/>
          <w:szCs w:val="28"/>
          <w:lang w:val="uk-UA"/>
        </w:rPr>
        <w:t xml:space="preserve"> </w:t>
      </w:r>
      <w:r w:rsidRPr="005977EE">
        <w:rPr>
          <w:rStyle w:val="FontStyle27"/>
          <w:rFonts w:ascii="Times New Roman" w:hAnsi="Times New Roman" w:cs="Times New Roman"/>
          <w:sz w:val="28"/>
          <w:szCs w:val="28"/>
        </w:rPr>
        <w:t>сімейного</w:t>
      </w:r>
      <w:r w:rsidRPr="005977EE">
        <w:rPr>
          <w:rStyle w:val="FontStyle27"/>
          <w:rFonts w:ascii="Times New Roman" w:hAnsi="Times New Roman" w:cs="Times New Roman"/>
          <w:sz w:val="28"/>
          <w:szCs w:val="28"/>
          <w:lang w:val="uk-UA"/>
        </w:rPr>
        <w:t xml:space="preserve"> </w:t>
      </w:r>
      <w:r w:rsidRPr="005977EE">
        <w:rPr>
          <w:rStyle w:val="FontStyle27"/>
          <w:rFonts w:ascii="Times New Roman" w:hAnsi="Times New Roman" w:cs="Times New Roman"/>
          <w:sz w:val="28"/>
          <w:szCs w:val="28"/>
        </w:rPr>
        <w:t>лікаря та педіатра» за темою «</w:t>
      </w:r>
      <w:r w:rsidRPr="005977EE">
        <w:rPr>
          <w:rStyle w:val="FontStyle27"/>
          <w:rFonts w:ascii="Times New Roman" w:hAnsi="Times New Roman" w:cs="Times New Roman"/>
          <w:sz w:val="28"/>
          <w:szCs w:val="28"/>
          <w:lang w:val="uk-UA"/>
        </w:rPr>
        <w:t>Сучасні стандарти діагностики, лікування та профілактики поширених інфекційних та неінфекційних хвороб дитячого віку».</w:t>
      </w:r>
    </w:p>
    <w:p w:rsidR="00A01AA0" w:rsidRPr="005977EE" w:rsidRDefault="00A01AA0" w:rsidP="007E00EC">
      <w:pPr>
        <w:pStyle w:val="affc"/>
        <w:numPr>
          <w:ilvl w:val="0"/>
          <w:numId w:val="111"/>
        </w:numPr>
        <w:shd w:val="clear" w:color="auto" w:fill="FFFFFF"/>
        <w:tabs>
          <w:tab w:val="left" w:pos="993"/>
          <w:tab w:val="left" w:pos="1134"/>
        </w:tabs>
        <w:ind w:left="0" w:firstLine="709"/>
        <w:jc w:val="both"/>
        <w:rPr>
          <w:rStyle w:val="FontStyle27"/>
          <w:rFonts w:ascii="Times New Roman" w:hAnsi="Times New Roman" w:cs="Times New Roman"/>
          <w:sz w:val="28"/>
          <w:szCs w:val="28"/>
          <w:lang w:val="uk-UA"/>
        </w:rPr>
      </w:pPr>
      <w:r w:rsidRPr="005977EE">
        <w:rPr>
          <w:rStyle w:val="FontStyle27"/>
          <w:rFonts w:ascii="Times New Roman" w:hAnsi="Times New Roman" w:cs="Times New Roman"/>
          <w:sz w:val="28"/>
          <w:szCs w:val="28"/>
          <w:lang w:val="uk-UA"/>
        </w:rPr>
        <w:t>Федченко Ю.О. «Онлайн Тренінг «Мистецтво Лікування: післядипломний курс професійного вдосконалення», 28-29 квітня 2020, м. Черкаси (10 балів).</w:t>
      </w:r>
    </w:p>
    <w:p w:rsidR="00A01AA0" w:rsidRPr="005977EE" w:rsidRDefault="00A01AA0" w:rsidP="007E00EC">
      <w:pPr>
        <w:pStyle w:val="affc"/>
        <w:numPr>
          <w:ilvl w:val="0"/>
          <w:numId w:val="111"/>
        </w:numPr>
        <w:shd w:val="clear" w:color="auto" w:fill="FFFFFF"/>
        <w:tabs>
          <w:tab w:val="left" w:pos="993"/>
          <w:tab w:val="left" w:pos="1134"/>
        </w:tabs>
        <w:ind w:left="0" w:firstLine="709"/>
        <w:jc w:val="both"/>
        <w:rPr>
          <w:rStyle w:val="FontStyle27"/>
          <w:rFonts w:ascii="Times New Roman" w:hAnsi="Times New Roman" w:cs="Times New Roman"/>
          <w:sz w:val="28"/>
          <w:szCs w:val="28"/>
          <w:lang w:val="uk-UA"/>
        </w:rPr>
      </w:pPr>
      <w:r w:rsidRPr="005977EE">
        <w:rPr>
          <w:rStyle w:val="FontStyle27"/>
          <w:rFonts w:ascii="Times New Roman" w:hAnsi="Times New Roman" w:cs="Times New Roman"/>
          <w:sz w:val="28"/>
          <w:szCs w:val="28"/>
          <w:lang w:val="uk-UA"/>
        </w:rPr>
        <w:t>Федченко Ю.О. Цикл підвищення кваліфікації викладачів «Інноваційні технології навчання» який триватиме з 12.05.2020 по 25.05.2020 дистанційна форма на сайті дистанційного навчання Інституту підвищення кваліфікації спеціалістів фармації м. Харків ‒ 75 годин (30 балів).</w:t>
      </w:r>
    </w:p>
    <w:p w:rsidR="00A01AA0" w:rsidRPr="005977EE" w:rsidRDefault="00A01AA0" w:rsidP="007E00EC">
      <w:pPr>
        <w:pStyle w:val="affc"/>
        <w:numPr>
          <w:ilvl w:val="0"/>
          <w:numId w:val="111"/>
        </w:numPr>
        <w:tabs>
          <w:tab w:val="left" w:pos="993"/>
        </w:tabs>
        <w:ind w:left="0" w:firstLine="709"/>
        <w:jc w:val="both"/>
        <w:rPr>
          <w:bCs/>
          <w:sz w:val="28"/>
          <w:szCs w:val="28"/>
          <w:lang w:val="uk-UA"/>
        </w:rPr>
      </w:pPr>
      <w:r w:rsidRPr="005977EE">
        <w:rPr>
          <w:sz w:val="28"/>
          <w:szCs w:val="28"/>
          <w:lang w:val="uk-UA"/>
        </w:rPr>
        <w:t xml:space="preserve">Федченко Ю. О. </w:t>
      </w:r>
      <w:r w:rsidRPr="005977EE">
        <w:rPr>
          <w:position w:val="-2"/>
          <w:sz w:val="28"/>
          <w:szCs w:val="28"/>
          <w:lang w:val="uk-UA"/>
        </w:rPr>
        <w:t>Курси</w:t>
      </w:r>
      <w:r w:rsidRPr="005977EE">
        <w:rPr>
          <w:sz w:val="28"/>
          <w:szCs w:val="28"/>
          <w:lang w:val="uk-UA"/>
        </w:rPr>
        <w:t xml:space="preserve"> «Інноваційні технології навчання», 75 годин ‒ 30 балів, м. Харків.</w:t>
      </w:r>
    </w:p>
    <w:p w:rsidR="00A01AA0" w:rsidRPr="005977EE" w:rsidRDefault="00A01AA0" w:rsidP="00A01AA0">
      <w:pPr>
        <w:shd w:val="clear" w:color="auto" w:fill="FFFFFF"/>
        <w:tabs>
          <w:tab w:val="left" w:pos="1210"/>
        </w:tabs>
        <w:ind w:firstLine="709"/>
        <w:jc w:val="center"/>
        <w:rPr>
          <w:sz w:val="28"/>
          <w:szCs w:val="28"/>
        </w:rPr>
      </w:pPr>
    </w:p>
    <w:p w:rsidR="00A01AA0" w:rsidRPr="005977EE" w:rsidRDefault="00A01AA0" w:rsidP="00A01AA0">
      <w:pPr>
        <w:shd w:val="clear" w:color="auto" w:fill="FFFFFF"/>
        <w:tabs>
          <w:tab w:val="left" w:pos="1210"/>
        </w:tabs>
        <w:ind w:firstLine="709"/>
        <w:jc w:val="center"/>
        <w:rPr>
          <w:b/>
          <w:sz w:val="28"/>
          <w:szCs w:val="28"/>
        </w:rPr>
      </w:pPr>
      <w:r w:rsidRPr="005977EE">
        <w:rPr>
          <w:b/>
          <w:sz w:val="28"/>
          <w:szCs w:val="28"/>
        </w:rPr>
        <w:t>Кафедра гуманітарнх дисциплін</w:t>
      </w:r>
    </w:p>
    <w:p w:rsidR="00A01AA0" w:rsidRPr="005977EE" w:rsidRDefault="00A01AA0" w:rsidP="00A01AA0">
      <w:pPr>
        <w:shd w:val="clear" w:color="auto" w:fill="FFFFFF"/>
        <w:tabs>
          <w:tab w:val="left" w:pos="1210"/>
        </w:tabs>
        <w:ind w:firstLine="709"/>
        <w:jc w:val="center"/>
        <w:rPr>
          <w:sz w:val="28"/>
          <w:szCs w:val="28"/>
        </w:rPr>
      </w:pPr>
      <w:r w:rsidRPr="005977EE">
        <w:rPr>
          <w:sz w:val="28"/>
          <w:szCs w:val="28"/>
        </w:rPr>
        <w:t>(зав. кафедри Кир’ян Т.І.)</w:t>
      </w:r>
    </w:p>
    <w:p w:rsidR="00A01AA0" w:rsidRPr="005977EE" w:rsidRDefault="00A01AA0" w:rsidP="00A01AA0">
      <w:pPr>
        <w:shd w:val="clear" w:color="auto" w:fill="FFFFFF"/>
        <w:tabs>
          <w:tab w:val="left" w:pos="1210"/>
        </w:tabs>
        <w:ind w:firstLine="709"/>
        <w:jc w:val="center"/>
        <w:rPr>
          <w:sz w:val="28"/>
          <w:szCs w:val="28"/>
        </w:rPr>
      </w:pPr>
    </w:p>
    <w:p w:rsidR="00A01AA0" w:rsidRPr="005977EE" w:rsidRDefault="00A01AA0" w:rsidP="00A01AA0">
      <w:pPr>
        <w:shd w:val="clear" w:color="auto" w:fill="FFFFFF"/>
        <w:ind w:firstLine="709"/>
        <w:jc w:val="both"/>
        <w:rPr>
          <w:sz w:val="28"/>
          <w:szCs w:val="28"/>
        </w:rPr>
      </w:pPr>
      <w:r w:rsidRPr="005977EE">
        <w:rPr>
          <w:sz w:val="28"/>
          <w:szCs w:val="28"/>
        </w:rPr>
        <w:t>Викладачами кафедри у звітному навчальному році здійснено розробку 1 навчально-методичних матеріалів (посібників, лабораторних журналів, робочих зошитів, методичних рекомендацій), брали участь у 13 науково-методичних та науково-практичних конференціях, семінарах, тренінгах, вебінарах; опубліковано 18 наукових публікацій, з них:</w:t>
      </w:r>
    </w:p>
    <w:p w:rsidR="00A01AA0" w:rsidRPr="005977EE" w:rsidRDefault="00A01AA0" w:rsidP="007E00EC">
      <w:pPr>
        <w:pStyle w:val="affc"/>
        <w:numPr>
          <w:ilvl w:val="0"/>
          <w:numId w:val="97"/>
        </w:numPr>
        <w:shd w:val="clear" w:color="auto" w:fill="FFFFFF"/>
        <w:ind w:left="0" w:firstLine="709"/>
        <w:jc w:val="both"/>
        <w:rPr>
          <w:sz w:val="28"/>
          <w:szCs w:val="28"/>
          <w:lang w:val="uk-UA"/>
        </w:rPr>
      </w:pPr>
      <w:r w:rsidRPr="005977EE">
        <w:rPr>
          <w:sz w:val="28"/>
          <w:szCs w:val="28"/>
          <w:lang w:val="uk-UA"/>
        </w:rPr>
        <w:t xml:space="preserve">наукові публікації в періодичних виданнях, що індексуються в наукометричних БД </w:t>
      </w:r>
      <w:r w:rsidRPr="005977EE">
        <w:rPr>
          <w:sz w:val="28"/>
          <w:szCs w:val="28"/>
        </w:rPr>
        <w:t>Scopus</w:t>
      </w:r>
      <w:r w:rsidRPr="005977EE">
        <w:rPr>
          <w:sz w:val="28"/>
          <w:szCs w:val="28"/>
          <w:lang w:val="uk-UA"/>
        </w:rPr>
        <w:t xml:space="preserve"> або </w:t>
      </w:r>
      <w:r w:rsidRPr="005977EE">
        <w:rPr>
          <w:sz w:val="28"/>
          <w:szCs w:val="28"/>
        </w:rPr>
        <w:t>Web</w:t>
      </w:r>
      <w:r w:rsidRPr="005977EE">
        <w:rPr>
          <w:sz w:val="28"/>
          <w:szCs w:val="28"/>
          <w:lang w:val="uk-UA"/>
        </w:rPr>
        <w:t xml:space="preserve"> </w:t>
      </w:r>
      <w:r w:rsidRPr="005977EE">
        <w:rPr>
          <w:sz w:val="28"/>
          <w:szCs w:val="28"/>
        </w:rPr>
        <w:t>of</w:t>
      </w:r>
      <w:r w:rsidRPr="005977EE">
        <w:rPr>
          <w:sz w:val="28"/>
          <w:szCs w:val="28"/>
          <w:lang w:val="uk-UA"/>
        </w:rPr>
        <w:t xml:space="preserve"> </w:t>
      </w:r>
      <w:r w:rsidRPr="005977EE">
        <w:rPr>
          <w:sz w:val="28"/>
          <w:szCs w:val="28"/>
        </w:rPr>
        <w:t>Science</w:t>
      </w:r>
      <w:r w:rsidRPr="005977EE">
        <w:rPr>
          <w:sz w:val="28"/>
          <w:szCs w:val="28"/>
          <w:lang w:val="uk-UA"/>
        </w:rPr>
        <w:t xml:space="preserve"> </w:t>
      </w:r>
      <w:r w:rsidRPr="005977EE">
        <w:rPr>
          <w:sz w:val="28"/>
          <w:szCs w:val="28"/>
        </w:rPr>
        <w:t>Core</w:t>
      </w:r>
      <w:r w:rsidRPr="005977EE">
        <w:rPr>
          <w:sz w:val="28"/>
          <w:szCs w:val="28"/>
          <w:lang w:val="uk-UA"/>
        </w:rPr>
        <w:t xml:space="preserve"> </w:t>
      </w:r>
      <w:r w:rsidRPr="005977EE">
        <w:rPr>
          <w:sz w:val="28"/>
          <w:szCs w:val="28"/>
        </w:rPr>
        <w:t>Collectio</w:t>
      </w:r>
      <w:r w:rsidRPr="005977EE">
        <w:rPr>
          <w:sz w:val="28"/>
          <w:szCs w:val="28"/>
          <w:lang w:val="en-US"/>
        </w:rPr>
        <w:t>n</w:t>
      </w:r>
      <w:r w:rsidRPr="005977EE">
        <w:rPr>
          <w:sz w:val="28"/>
          <w:szCs w:val="28"/>
          <w:lang w:val="uk-UA"/>
        </w:rPr>
        <w:t xml:space="preserve"> – 2;</w:t>
      </w:r>
    </w:p>
    <w:p w:rsidR="00A01AA0" w:rsidRPr="005977EE" w:rsidRDefault="00A01AA0" w:rsidP="007E00EC">
      <w:pPr>
        <w:pStyle w:val="affc"/>
        <w:numPr>
          <w:ilvl w:val="0"/>
          <w:numId w:val="97"/>
        </w:numPr>
        <w:shd w:val="clear" w:color="auto" w:fill="FFFFFF"/>
        <w:ind w:left="0" w:firstLine="709"/>
        <w:jc w:val="both"/>
        <w:rPr>
          <w:sz w:val="28"/>
          <w:szCs w:val="28"/>
        </w:rPr>
      </w:pPr>
      <w:r w:rsidRPr="005977EE">
        <w:rPr>
          <w:sz w:val="28"/>
          <w:szCs w:val="28"/>
        </w:rPr>
        <w:t xml:space="preserve">наукові публікації у наукових виданнях, включених до переліку наукових фахових видань України – </w:t>
      </w:r>
      <w:r w:rsidRPr="005977EE">
        <w:rPr>
          <w:sz w:val="28"/>
          <w:szCs w:val="28"/>
          <w:lang w:val="uk-UA"/>
        </w:rPr>
        <w:t>6</w:t>
      </w:r>
      <w:r w:rsidRPr="005977EE">
        <w:rPr>
          <w:sz w:val="28"/>
          <w:szCs w:val="28"/>
        </w:rPr>
        <w:t>;</w:t>
      </w:r>
    </w:p>
    <w:p w:rsidR="00A01AA0" w:rsidRPr="005977EE" w:rsidRDefault="00A01AA0" w:rsidP="007E00EC">
      <w:pPr>
        <w:pStyle w:val="affc"/>
        <w:numPr>
          <w:ilvl w:val="0"/>
          <w:numId w:val="97"/>
        </w:numPr>
        <w:shd w:val="clear" w:color="auto" w:fill="FFFFFF"/>
        <w:ind w:left="0" w:firstLine="709"/>
        <w:jc w:val="both"/>
        <w:rPr>
          <w:sz w:val="28"/>
          <w:szCs w:val="28"/>
          <w:lang w:val="uk-UA"/>
        </w:rPr>
      </w:pPr>
      <w:r w:rsidRPr="005977EE">
        <w:rPr>
          <w:sz w:val="28"/>
          <w:szCs w:val="28"/>
        </w:rPr>
        <w:t>наукові публікації в інших виданнях - 1</w:t>
      </w:r>
      <w:r w:rsidRPr="005977EE">
        <w:rPr>
          <w:sz w:val="28"/>
          <w:szCs w:val="28"/>
          <w:lang w:val="uk-UA"/>
        </w:rPr>
        <w:t>0</w:t>
      </w:r>
    </w:p>
    <w:p w:rsidR="00A01AA0" w:rsidRPr="005977EE" w:rsidRDefault="00A01AA0" w:rsidP="00A01AA0">
      <w:pPr>
        <w:shd w:val="clear" w:color="auto" w:fill="FFFFFF"/>
        <w:tabs>
          <w:tab w:val="left" w:pos="426"/>
        </w:tabs>
        <w:ind w:firstLine="709"/>
        <w:jc w:val="both"/>
        <w:rPr>
          <w:sz w:val="28"/>
          <w:szCs w:val="28"/>
        </w:rPr>
      </w:pPr>
      <w:r w:rsidRPr="005977EE">
        <w:rPr>
          <w:sz w:val="28"/>
          <w:szCs w:val="28"/>
        </w:rPr>
        <w:t>1. Тема наукової роботи, над якою працює кафедра, підсумки роботи. (З наступного року).</w:t>
      </w:r>
    </w:p>
    <w:p w:rsidR="00A01AA0" w:rsidRPr="005977EE" w:rsidRDefault="00A01AA0" w:rsidP="00A01AA0">
      <w:pPr>
        <w:shd w:val="clear" w:color="auto" w:fill="FFFFFF"/>
        <w:tabs>
          <w:tab w:val="left" w:pos="0"/>
        </w:tabs>
        <w:spacing w:before="10"/>
        <w:ind w:firstLine="709"/>
        <w:jc w:val="both"/>
        <w:rPr>
          <w:sz w:val="28"/>
          <w:szCs w:val="28"/>
        </w:rPr>
      </w:pPr>
      <w:r w:rsidRPr="005977EE">
        <w:rPr>
          <w:sz w:val="28"/>
          <w:szCs w:val="28"/>
        </w:rPr>
        <w:t xml:space="preserve">2. Розроблення/оновлення комплексу навчально-методичного забезпечення для спеціальності 222 Медицина, 223 Медсестринство, ОПП Екстрена медицина в поточному начальному році. </w:t>
      </w:r>
    </w:p>
    <w:p w:rsidR="00A01AA0" w:rsidRPr="005977EE" w:rsidRDefault="00A01AA0" w:rsidP="00A01AA0">
      <w:pPr>
        <w:shd w:val="clear" w:color="auto" w:fill="FFFFFF"/>
        <w:tabs>
          <w:tab w:val="left" w:pos="0"/>
        </w:tabs>
        <w:spacing w:before="10"/>
        <w:ind w:firstLine="709"/>
        <w:jc w:val="both"/>
        <w:rPr>
          <w:sz w:val="28"/>
          <w:szCs w:val="28"/>
        </w:rPr>
      </w:pPr>
      <w:r w:rsidRPr="005977EE">
        <w:rPr>
          <w:sz w:val="28"/>
          <w:szCs w:val="28"/>
        </w:rPr>
        <w:t xml:space="preserve"> Усі дисципліни, які викладаються членами кафедри на даних спеціальностях, мають комплекси навчально-методичного забезпечення, які </w:t>
      </w:r>
      <w:r w:rsidRPr="005977EE">
        <w:rPr>
          <w:sz w:val="28"/>
          <w:szCs w:val="28"/>
        </w:rPr>
        <w:lastRenderedPageBreak/>
        <w:t xml:space="preserve">оформлено відповідно до діючих навчальних планів і програм. Протягом року велася робота по оновленні та розробці методичних матеріалів для самостійної аудиторної та позааудиторної роботи студентів. </w:t>
      </w:r>
    </w:p>
    <w:p w:rsidR="00A01AA0" w:rsidRPr="005977EE" w:rsidRDefault="00A01AA0" w:rsidP="00A01AA0">
      <w:pPr>
        <w:shd w:val="clear" w:color="auto" w:fill="FFFFFF"/>
        <w:tabs>
          <w:tab w:val="left" w:pos="0"/>
        </w:tabs>
        <w:spacing w:before="10"/>
        <w:ind w:firstLine="709"/>
        <w:jc w:val="both"/>
        <w:rPr>
          <w:sz w:val="28"/>
          <w:szCs w:val="28"/>
        </w:rPr>
      </w:pPr>
      <w:r w:rsidRPr="005977EE">
        <w:rPr>
          <w:sz w:val="28"/>
          <w:szCs w:val="28"/>
        </w:rPr>
        <w:t xml:space="preserve">3. Впровадження в навчальний процес нових технологій та активних методів навчання. </w:t>
      </w:r>
    </w:p>
    <w:p w:rsidR="00A01AA0" w:rsidRPr="005977EE" w:rsidRDefault="00A01AA0" w:rsidP="00A01AA0">
      <w:pPr>
        <w:shd w:val="clear" w:color="auto" w:fill="FFFFFF"/>
        <w:tabs>
          <w:tab w:val="left" w:pos="0"/>
        </w:tabs>
        <w:spacing w:before="10"/>
        <w:ind w:firstLine="709"/>
        <w:jc w:val="both"/>
        <w:rPr>
          <w:sz w:val="28"/>
          <w:szCs w:val="28"/>
        </w:rPr>
      </w:pPr>
      <w:r w:rsidRPr="005977EE">
        <w:rPr>
          <w:sz w:val="28"/>
          <w:szCs w:val="28"/>
        </w:rPr>
        <w:t>Протягом навчального року викладачі кафедри використовували такі активні методи навчання: метод проектів, моделювання професійних ситуацій, рольові та ділові ігри, проведення «круглих столів» тощо).</w:t>
      </w:r>
    </w:p>
    <w:p w:rsidR="00A01AA0" w:rsidRPr="005977EE" w:rsidRDefault="00A01AA0" w:rsidP="00A01AA0">
      <w:pPr>
        <w:shd w:val="clear" w:color="auto" w:fill="FFFFFF"/>
        <w:spacing w:before="5"/>
        <w:ind w:firstLine="709"/>
        <w:jc w:val="both"/>
        <w:rPr>
          <w:sz w:val="28"/>
          <w:szCs w:val="28"/>
        </w:rPr>
      </w:pPr>
      <w:r w:rsidRPr="005977EE">
        <w:rPr>
          <w:sz w:val="28"/>
          <w:szCs w:val="28"/>
        </w:rPr>
        <w:t>4. Вивчення досвіду роботи викладачів (прізвище, ім’я, по-батькові) кафедри, результати роботи.</w:t>
      </w:r>
    </w:p>
    <w:p w:rsidR="00A01AA0" w:rsidRPr="005977EE" w:rsidRDefault="00A01AA0" w:rsidP="00A01AA0">
      <w:pPr>
        <w:shd w:val="clear" w:color="auto" w:fill="FFFFFF"/>
        <w:spacing w:before="5"/>
        <w:ind w:firstLine="709"/>
        <w:jc w:val="both"/>
        <w:rPr>
          <w:sz w:val="28"/>
          <w:szCs w:val="28"/>
        </w:rPr>
      </w:pPr>
      <w:r w:rsidRPr="005977EE">
        <w:rPr>
          <w:sz w:val="28"/>
          <w:szCs w:val="28"/>
        </w:rPr>
        <w:t xml:space="preserve">Протягом 2019-2020 навчального року викладачі кафедри вивчали досвід роботи Кравченко О. П. “Формування професійної етики майбутніх медичних сестер-бакалаврів у навчальному процесі Черккської медичної академії”. Викладачі кафедри відвідували заняття та виховні заходи Кравченко О. П. Викладач Кравченко О.П. підготувала папку вивчення досвіду роботи викладача. </w:t>
      </w:r>
    </w:p>
    <w:p w:rsidR="00A01AA0" w:rsidRPr="005977EE" w:rsidRDefault="00A01AA0" w:rsidP="00A01AA0">
      <w:pPr>
        <w:shd w:val="clear" w:color="auto" w:fill="FFFFFF"/>
        <w:ind w:firstLine="709"/>
        <w:jc w:val="both"/>
        <w:rPr>
          <w:sz w:val="28"/>
          <w:szCs w:val="28"/>
        </w:rPr>
      </w:pPr>
      <w:r w:rsidRPr="005977EE">
        <w:rPr>
          <w:sz w:val="28"/>
          <w:szCs w:val="28"/>
        </w:rPr>
        <w:t xml:space="preserve">5. Відкриті заняття (хто проводив, тема, методична мета). </w:t>
      </w:r>
    </w:p>
    <w:p w:rsidR="00A01AA0" w:rsidRPr="005977EE" w:rsidRDefault="00A01AA0" w:rsidP="00A01AA0">
      <w:pPr>
        <w:shd w:val="clear" w:color="auto" w:fill="FFFFFF"/>
        <w:ind w:firstLine="709"/>
        <w:jc w:val="both"/>
        <w:rPr>
          <w:sz w:val="28"/>
          <w:szCs w:val="28"/>
        </w:rPr>
      </w:pPr>
      <w:r w:rsidRPr="005977EE">
        <w:rPr>
          <w:sz w:val="28"/>
          <w:szCs w:val="28"/>
        </w:rPr>
        <w:t>Кукса Н. Г. Українська мова (за професійним спрмуванням). Тема: риторика і мистецтво презентації. Методична мета: ознайомити з поняттям риторики як науки, з’ясувати особливості дотримання риторичних умов до мовця в процесі висловлювання в різних життєвих ситуаціях, розвивати навички володіння аудиторією, мислення, комунікативні вміння, вміти розрізняти види презентацій та створювати їх. (ІІ семестр).</w:t>
      </w:r>
    </w:p>
    <w:p w:rsidR="00A01AA0" w:rsidRPr="005977EE" w:rsidRDefault="00A01AA0" w:rsidP="00A01AA0">
      <w:pPr>
        <w:shd w:val="clear" w:color="auto" w:fill="FFFFFF"/>
        <w:spacing w:before="5"/>
        <w:ind w:firstLine="709"/>
        <w:jc w:val="both"/>
        <w:rPr>
          <w:sz w:val="28"/>
          <w:szCs w:val="28"/>
        </w:rPr>
      </w:pPr>
      <w:r w:rsidRPr="005977EE">
        <w:rPr>
          <w:sz w:val="28"/>
          <w:szCs w:val="28"/>
        </w:rPr>
        <w:t>6. Позааудиторні заходи кафедри – конкурси, науково-практичні конференції, семінари, вечори, «круглі столи» тощо, вказати тематику, результати.</w:t>
      </w:r>
    </w:p>
    <w:p w:rsidR="00A01AA0" w:rsidRPr="005977EE" w:rsidRDefault="00A01AA0" w:rsidP="00A01AA0">
      <w:pPr>
        <w:pStyle w:val="16"/>
        <w:shd w:val="clear" w:color="auto" w:fill="FFFFFF"/>
        <w:spacing w:before="5" w:after="0" w:line="240" w:lineRule="auto"/>
        <w:ind w:left="0" w:firstLine="709"/>
        <w:jc w:val="both"/>
        <w:rPr>
          <w:sz w:val="28"/>
          <w:szCs w:val="28"/>
          <w:lang w:val="uk-UA"/>
        </w:rPr>
      </w:pPr>
      <w:r w:rsidRPr="005977EE">
        <w:rPr>
          <w:sz w:val="28"/>
          <w:szCs w:val="28"/>
          <w:lang w:val="uk-UA"/>
        </w:rPr>
        <w:t>Всеукраїнський тиждень права (відео-лекторій, конкурс малюнків «Права та обов'язки медичних та фармацевтичних працівників», робота юридичної клініки) 10.12.2019р.</w:t>
      </w:r>
    </w:p>
    <w:p w:rsidR="00A01AA0" w:rsidRPr="005977EE" w:rsidRDefault="00A01AA0" w:rsidP="007E00EC">
      <w:pPr>
        <w:pStyle w:val="16"/>
        <w:numPr>
          <w:ilvl w:val="0"/>
          <w:numId w:val="114"/>
        </w:numPr>
        <w:suppressAutoHyphens/>
        <w:spacing w:after="0" w:line="240" w:lineRule="auto"/>
        <w:ind w:left="0" w:firstLine="709"/>
        <w:contextualSpacing w:val="0"/>
        <w:jc w:val="both"/>
        <w:rPr>
          <w:sz w:val="28"/>
          <w:szCs w:val="28"/>
        </w:rPr>
      </w:pPr>
      <w:r w:rsidRPr="005977EE">
        <w:rPr>
          <w:sz w:val="28"/>
          <w:szCs w:val="28"/>
          <w:lang w:val="uk-UA"/>
        </w:rPr>
        <w:t>керівництво науковою роботою студентів</w:t>
      </w:r>
    </w:p>
    <w:p w:rsidR="00A01AA0" w:rsidRPr="005977EE" w:rsidRDefault="00A01AA0" w:rsidP="00A01AA0">
      <w:pPr>
        <w:ind w:firstLine="709"/>
        <w:jc w:val="both"/>
        <w:rPr>
          <w:sz w:val="28"/>
          <w:szCs w:val="28"/>
        </w:rPr>
      </w:pPr>
      <w:r w:rsidRPr="005977EE">
        <w:rPr>
          <w:sz w:val="28"/>
          <w:szCs w:val="28"/>
        </w:rPr>
        <w:t>Самойленко Т. І. (Магістерська робота. Кравченко В. О. Роль медсестринського персоналу в реабілітації воїнів АТО/ООС на прикладі КНП «Черкаський обласний клінічний госпіталь ветеранів війни Черкаської обласної ради»).</w:t>
      </w:r>
    </w:p>
    <w:p w:rsidR="00A01AA0" w:rsidRPr="005977EE" w:rsidRDefault="00A01AA0" w:rsidP="00A01AA0">
      <w:pPr>
        <w:suppressAutoHyphens/>
        <w:ind w:firstLine="709"/>
        <w:jc w:val="both"/>
        <w:rPr>
          <w:sz w:val="28"/>
          <w:szCs w:val="28"/>
        </w:rPr>
      </w:pPr>
      <w:r w:rsidRPr="005977EE">
        <w:rPr>
          <w:sz w:val="28"/>
          <w:szCs w:val="28"/>
        </w:rPr>
        <w:t xml:space="preserve">Кир'ян Т. І. (Магістерська робота. Горідько А. О. « Аналіз сучасної ситуації щодо хронічних обструктивних захворювань легень в Україні та світі»). </w:t>
      </w:r>
    </w:p>
    <w:p w:rsidR="00A01AA0" w:rsidRPr="005977EE" w:rsidRDefault="00A01AA0" w:rsidP="007E00EC">
      <w:pPr>
        <w:pStyle w:val="rvps2"/>
        <w:numPr>
          <w:ilvl w:val="0"/>
          <w:numId w:val="114"/>
        </w:numPr>
        <w:shd w:val="clear" w:color="auto" w:fill="FFFFFF"/>
        <w:suppressAutoHyphens/>
        <w:spacing w:before="0" w:beforeAutospacing="0" w:after="0" w:afterAutospacing="0"/>
        <w:ind w:left="0" w:firstLine="709"/>
        <w:jc w:val="both"/>
        <w:rPr>
          <w:sz w:val="28"/>
          <w:szCs w:val="28"/>
        </w:rPr>
      </w:pPr>
      <w:r w:rsidRPr="005977EE">
        <w:rPr>
          <w:sz w:val="28"/>
          <w:szCs w:val="28"/>
        </w:rPr>
        <w:t>робота у складі експертних рад з питань проведення експертизи дисертацій МОН або галузевих експертних рад Національного агентства із забезпечення якості вищої освіти, або Акредитаційної комісії, або їх експертних рад, або міжгалузевої експертної ради з вищої освіти Акредитаційної комісії, або експертних комісій МОН/зазначеного Агентства, або Науково-методичної ради/науково-методичних комісій (підкомісій) з вищої освіти МОН;</w:t>
      </w:r>
    </w:p>
    <w:p w:rsidR="00A01AA0" w:rsidRPr="005977EE" w:rsidRDefault="00A01AA0" w:rsidP="007E00EC">
      <w:pPr>
        <w:pStyle w:val="rvps2"/>
        <w:numPr>
          <w:ilvl w:val="0"/>
          <w:numId w:val="114"/>
        </w:numPr>
        <w:shd w:val="clear" w:color="auto" w:fill="FFFFFF"/>
        <w:suppressAutoHyphens/>
        <w:spacing w:before="0" w:beforeAutospacing="0" w:after="0" w:afterAutospacing="0"/>
        <w:ind w:left="0" w:firstLine="709"/>
        <w:jc w:val="both"/>
        <w:rPr>
          <w:sz w:val="28"/>
          <w:szCs w:val="28"/>
        </w:rPr>
      </w:pPr>
      <w:r w:rsidRPr="005977EE">
        <w:rPr>
          <w:sz w:val="28"/>
          <w:szCs w:val="28"/>
        </w:rPr>
        <w:t>виконання функцій наукового керівника або відповідального виконавця наукової теми (проекту), або головного редактора/члена редакційної колегії наукового видання, включеного до переліку наукових фахових видань України, або іноземного рецензованого наукового видання:</w:t>
      </w:r>
    </w:p>
    <w:p w:rsidR="00A01AA0" w:rsidRPr="005977EE" w:rsidRDefault="00A01AA0" w:rsidP="00A01AA0">
      <w:pPr>
        <w:pStyle w:val="16"/>
        <w:shd w:val="clear" w:color="auto" w:fill="FFFFFF"/>
        <w:spacing w:after="0" w:line="240" w:lineRule="auto"/>
        <w:ind w:left="0" w:firstLine="709"/>
        <w:jc w:val="both"/>
        <w:rPr>
          <w:sz w:val="28"/>
          <w:szCs w:val="28"/>
        </w:rPr>
      </w:pPr>
      <w:r w:rsidRPr="005977EE">
        <w:rPr>
          <w:sz w:val="28"/>
          <w:szCs w:val="28"/>
          <w:lang w:val="uk-UA"/>
        </w:rPr>
        <w:lastRenderedPageBreak/>
        <w:t>Боєчко В. Ф. Член редакційної колегії наукового видання, включеного до переліку наукових фахових видань України, а саме: Український селянин. Збірник наукових праць. Серія історія. (наукове видання категорії В).</w:t>
      </w:r>
    </w:p>
    <w:p w:rsidR="00A01AA0" w:rsidRPr="005977EE" w:rsidRDefault="00A01AA0" w:rsidP="007E00EC">
      <w:pPr>
        <w:pStyle w:val="rvps2"/>
        <w:numPr>
          <w:ilvl w:val="0"/>
          <w:numId w:val="114"/>
        </w:numPr>
        <w:shd w:val="clear" w:color="auto" w:fill="FFFFFF"/>
        <w:suppressAutoHyphens/>
        <w:spacing w:before="0" w:beforeAutospacing="0" w:after="0" w:afterAutospacing="0"/>
        <w:ind w:left="0" w:firstLine="709"/>
        <w:jc w:val="both"/>
        <w:rPr>
          <w:sz w:val="28"/>
          <w:szCs w:val="28"/>
        </w:rPr>
      </w:pPr>
      <w:r w:rsidRPr="005977EE">
        <w:rPr>
          <w:sz w:val="28"/>
          <w:szCs w:val="28"/>
        </w:rPr>
        <w:t>керівництво студентом, який зайняв призове місце III-IV етапу Всеукраїнських учнівських олімпіад з базових навчальних предметів, II-III етапу Всеукраїнських конкурсів-захистів науково-дослідницьких робіт студентів - членів Національного центру “Мала академія наук України”; участь у журі олімпіад чи конкурсів “Мала академія наук України”;</w:t>
      </w:r>
    </w:p>
    <w:p w:rsidR="00A01AA0" w:rsidRPr="005977EE" w:rsidRDefault="00A01AA0" w:rsidP="007E00EC">
      <w:pPr>
        <w:pStyle w:val="rvps2"/>
        <w:numPr>
          <w:ilvl w:val="0"/>
          <w:numId w:val="114"/>
        </w:numPr>
        <w:shd w:val="clear" w:color="auto" w:fill="FFFFFF"/>
        <w:suppressAutoHyphens/>
        <w:spacing w:before="0" w:beforeAutospacing="0" w:after="0" w:afterAutospacing="0"/>
        <w:ind w:left="0" w:firstLine="709"/>
        <w:jc w:val="both"/>
        <w:rPr>
          <w:sz w:val="28"/>
          <w:szCs w:val="28"/>
        </w:rPr>
      </w:pPr>
      <w:r w:rsidRPr="005977EE">
        <w:rPr>
          <w:sz w:val="28"/>
          <w:szCs w:val="28"/>
        </w:rPr>
        <w:t>участь в атестації наукових працівників як офіційного опонента або члена постійної спеціалізованої вченої ради:</w:t>
      </w:r>
    </w:p>
    <w:p w:rsidR="00A01AA0" w:rsidRPr="005977EE" w:rsidRDefault="00A01AA0" w:rsidP="00A01AA0">
      <w:pPr>
        <w:pStyle w:val="16"/>
        <w:shd w:val="clear" w:color="auto" w:fill="FFFFFF"/>
        <w:spacing w:after="0" w:line="240" w:lineRule="auto"/>
        <w:ind w:left="0" w:firstLine="709"/>
        <w:jc w:val="both"/>
        <w:rPr>
          <w:sz w:val="28"/>
          <w:szCs w:val="28"/>
        </w:rPr>
      </w:pPr>
      <w:r w:rsidRPr="005977EE">
        <w:rPr>
          <w:sz w:val="28"/>
          <w:szCs w:val="28"/>
          <w:lang w:val="uk-UA"/>
        </w:rPr>
        <w:t>Боєчко В. Ф. Член постійної спеціалізованої вченої ради(історичні науки), ЧНУ ім. Б. Хмельницького. приймав участь у десяти засіданнях.</w:t>
      </w:r>
    </w:p>
    <w:p w:rsidR="00A01AA0" w:rsidRPr="005977EE" w:rsidRDefault="00A01AA0" w:rsidP="00A01AA0">
      <w:pPr>
        <w:shd w:val="clear" w:color="auto" w:fill="FFFFFF"/>
        <w:ind w:right="5" w:firstLine="709"/>
        <w:jc w:val="both"/>
        <w:rPr>
          <w:sz w:val="28"/>
          <w:szCs w:val="28"/>
        </w:rPr>
      </w:pPr>
      <w:r w:rsidRPr="005977EE">
        <w:rPr>
          <w:sz w:val="28"/>
          <w:szCs w:val="28"/>
        </w:rPr>
        <w:t>Методичні доповіді. (доповідач, назва, де заслухано).</w:t>
      </w:r>
    </w:p>
    <w:p w:rsidR="00A01AA0" w:rsidRPr="005977EE" w:rsidRDefault="00A01AA0" w:rsidP="00A01AA0">
      <w:pPr>
        <w:shd w:val="clear" w:color="auto" w:fill="FFFFFF"/>
        <w:tabs>
          <w:tab w:val="left" w:pos="426"/>
        </w:tabs>
        <w:ind w:firstLine="709"/>
        <w:jc w:val="both"/>
        <w:rPr>
          <w:sz w:val="28"/>
          <w:szCs w:val="28"/>
        </w:rPr>
      </w:pPr>
      <w:r w:rsidRPr="005977EE">
        <w:rPr>
          <w:sz w:val="28"/>
          <w:szCs w:val="28"/>
        </w:rPr>
        <w:t>9. Науково-дослідна, пошукова та гурткова робота. (Підсумки стисло) Яким чином і де опубліковано результати.</w:t>
      </w:r>
    </w:p>
    <w:p w:rsidR="00A01AA0" w:rsidRPr="005977EE" w:rsidRDefault="00A01AA0" w:rsidP="00A01AA0">
      <w:pPr>
        <w:shd w:val="clear" w:color="auto" w:fill="FFFFFF"/>
        <w:tabs>
          <w:tab w:val="left" w:pos="426"/>
        </w:tabs>
        <w:ind w:firstLine="709"/>
        <w:jc w:val="both"/>
        <w:rPr>
          <w:sz w:val="28"/>
          <w:szCs w:val="28"/>
        </w:rPr>
      </w:pPr>
      <w:r w:rsidRPr="005977EE">
        <w:rPr>
          <w:sz w:val="28"/>
          <w:szCs w:val="28"/>
        </w:rPr>
        <w:t>Кравченко О. П. Науково-пошукова робота зі студенткою групи ЛС21 Задорожньою А., результатом якої була публікація тез «Реферування текстів студентами-бакалаврами при вивченні англійської мови» на конференції (V Всеукраїнська науково-практична конференція «Організаційно-управлінське та економіко-правове забезпечення діяльності Єдиної державної системи цивільного захисту (ЄДСЦЗ)». ЧІПБ ім. Героїв Чорнобиля. 12.03.2020 р.).</w:t>
      </w:r>
    </w:p>
    <w:p w:rsidR="00A01AA0" w:rsidRPr="005977EE" w:rsidRDefault="00A01AA0" w:rsidP="00A01AA0">
      <w:pPr>
        <w:shd w:val="clear" w:color="auto" w:fill="FFFFFF"/>
        <w:tabs>
          <w:tab w:val="left" w:pos="426"/>
        </w:tabs>
        <w:ind w:firstLine="709"/>
        <w:jc w:val="both"/>
        <w:rPr>
          <w:sz w:val="28"/>
          <w:szCs w:val="28"/>
        </w:rPr>
      </w:pPr>
      <w:r w:rsidRPr="005977EE">
        <w:rPr>
          <w:sz w:val="28"/>
          <w:szCs w:val="28"/>
        </w:rPr>
        <w:t xml:space="preserve">10. Наповнення освітньої платформи </w:t>
      </w:r>
      <w:r w:rsidRPr="005977EE">
        <w:rPr>
          <w:sz w:val="28"/>
          <w:szCs w:val="28"/>
          <w:lang w:val="en-US"/>
        </w:rPr>
        <w:t>Moodle</w:t>
      </w:r>
      <w:r w:rsidRPr="005977EE">
        <w:rPr>
          <w:sz w:val="28"/>
          <w:szCs w:val="28"/>
        </w:rPr>
        <w:t xml:space="preserve"> (%), використання інших засобів дистанційного навчання (вказати які саме). </w:t>
      </w:r>
    </w:p>
    <w:p w:rsidR="00A01AA0" w:rsidRPr="005977EE" w:rsidRDefault="00A01AA0" w:rsidP="00A01AA0">
      <w:pPr>
        <w:shd w:val="clear" w:color="auto" w:fill="FFFFFF"/>
        <w:tabs>
          <w:tab w:val="left" w:pos="426"/>
        </w:tabs>
        <w:ind w:firstLine="709"/>
        <w:jc w:val="both"/>
        <w:rPr>
          <w:sz w:val="28"/>
          <w:szCs w:val="28"/>
        </w:rPr>
      </w:pPr>
      <w:r w:rsidRPr="005977EE">
        <w:rPr>
          <w:sz w:val="28"/>
          <w:szCs w:val="28"/>
        </w:rPr>
        <w:t xml:space="preserve">Кукса Н. Г. Завантажено лекцію, практичні завдання, методичні рекомендації для виконання самостійної роботи з української мови (за професійним спрямуванням) для бакалаврів «Фармація, промислова фармація» (95%). Використано методи дистанційного навчання </w:t>
      </w:r>
      <w:r w:rsidRPr="005977EE">
        <w:rPr>
          <w:sz w:val="28"/>
          <w:szCs w:val="28"/>
          <w:lang w:val="en-US"/>
        </w:rPr>
        <w:t>Viber</w:t>
      </w:r>
      <w:r w:rsidRPr="005977EE">
        <w:rPr>
          <w:sz w:val="28"/>
          <w:szCs w:val="28"/>
        </w:rPr>
        <w:t xml:space="preserve">, </w:t>
      </w:r>
      <w:r w:rsidRPr="005977EE">
        <w:rPr>
          <w:sz w:val="28"/>
          <w:szCs w:val="28"/>
          <w:lang w:val="en-US"/>
        </w:rPr>
        <w:t>Coogle</w:t>
      </w:r>
      <w:r w:rsidRPr="005977EE">
        <w:rPr>
          <w:sz w:val="28"/>
          <w:szCs w:val="28"/>
        </w:rPr>
        <w:t xml:space="preserve"> </w:t>
      </w:r>
      <w:r w:rsidRPr="005977EE">
        <w:rPr>
          <w:sz w:val="28"/>
          <w:szCs w:val="28"/>
          <w:lang w:val="en-US"/>
        </w:rPr>
        <w:t>form</w:t>
      </w:r>
      <w:r w:rsidRPr="005977EE">
        <w:rPr>
          <w:sz w:val="28"/>
          <w:szCs w:val="28"/>
        </w:rPr>
        <w:t xml:space="preserve">. </w:t>
      </w:r>
    </w:p>
    <w:p w:rsidR="00A01AA0" w:rsidRPr="005977EE" w:rsidRDefault="00A01AA0" w:rsidP="00A01AA0">
      <w:pPr>
        <w:shd w:val="clear" w:color="auto" w:fill="FFFFFF"/>
        <w:tabs>
          <w:tab w:val="left" w:pos="426"/>
        </w:tabs>
        <w:ind w:firstLine="709"/>
        <w:jc w:val="both"/>
        <w:rPr>
          <w:sz w:val="28"/>
          <w:szCs w:val="28"/>
        </w:rPr>
      </w:pPr>
      <w:r w:rsidRPr="005977EE">
        <w:rPr>
          <w:sz w:val="28"/>
          <w:szCs w:val="28"/>
        </w:rPr>
        <w:t xml:space="preserve">Самойленко Т. І. Завантажено: філософія (100%); соціологія (100%). </w:t>
      </w:r>
    </w:p>
    <w:p w:rsidR="00A01AA0" w:rsidRPr="005977EE" w:rsidRDefault="00A01AA0" w:rsidP="00A01AA0">
      <w:pPr>
        <w:shd w:val="clear" w:color="auto" w:fill="FFFFFF"/>
        <w:tabs>
          <w:tab w:val="left" w:pos="426"/>
        </w:tabs>
        <w:ind w:firstLine="709"/>
        <w:jc w:val="both"/>
        <w:rPr>
          <w:sz w:val="28"/>
          <w:szCs w:val="28"/>
        </w:rPr>
      </w:pPr>
      <w:r w:rsidRPr="005977EE">
        <w:rPr>
          <w:sz w:val="28"/>
          <w:szCs w:val="28"/>
        </w:rPr>
        <w:t xml:space="preserve">Козлова Л. Б. На платформу </w:t>
      </w:r>
      <w:r w:rsidRPr="005977EE">
        <w:rPr>
          <w:sz w:val="28"/>
          <w:szCs w:val="28"/>
          <w:lang w:val="en-US"/>
        </w:rPr>
        <w:t>Moodle</w:t>
      </w:r>
      <w:r w:rsidRPr="005977EE">
        <w:rPr>
          <w:sz w:val="28"/>
          <w:szCs w:val="28"/>
        </w:rPr>
        <w:t xml:space="preserve"> внесені лекції, завдання до семінарських занять, самостійну роботу, методичні рекомендації з предмета «Історія та культура України» (100%). Використовувалася система дистанційного навчання </w:t>
      </w:r>
      <w:r w:rsidRPr="005977EE">
        <w:rPr>
          <w:sz w:val="28"/>
          <w:szCs w:val="28"/>
          <w:lang w:val="en-US"/>
        </w:rPr>
        <w:t>online</w:t>
      </w:r>
      <w:r w:rsidRPr="005977EE">
        <w:rPr>
          <w:sz w:val="28"/>
          <w:szCs w:val="28"/>
        </w:rPr>
        <w:t xml:space="preserve"> </w:t>
      </w:r>
      <w:r w:rsidRPr="005977EE">
        <w:rPr>
          <w:sz w:val="28"/>
          <w:szCs w:val="28"/>
          <w:lang w:val="en-US"/>
        </w:rPr>
        <w:t>Test</w:t>
      </w:r>
      <w:r w:rsidRPr="005977EE">
        <w:rPr>
          <w:sz w:val="28"/>
          <w:szCs w:val="28"/>
        </w:rPr>
        <w:t xml:space="preserve"> </w:t>
      </w:r>
      <w:r w:rsidRPr="005977EE">
        <w:rPr>
          <w:sz w:val="28"/>
          <w:szCs w:val="28"/>
          <w:lang w:val="en-US"/>
        </w:rPr>
        <w:t>Pad</w:t>
      </w:r>
      <w:r w:rsidRPr="005977EE">
        <w:rPr>
          <w:sz w:val="28"/>
          <w:szCs w:val="28"/>
        </w:rPr>
        <w:t>.</w:t>
      </w:r>
    </w:p>
    <w:p w:rsidR="00A01AA0" w:rsidRPr="005977EE" w:rsidRDefault="00A01AA0" w:rsidP="00A01AA0">
      <w:pPr>
        <w:shd w:val="clear" w:color="auto" w:fill="FFFFFF"/>
        <w:tabs>
          <w:tab w:val="left" w:pos="426"/>
        </w:tabs>
        <w:ind w:firstLine="709"/>
        <w:jc w:val="both"/>
        <w:rPr>
          <w:sz w:val="28"/>
          <w:szCs w:val="28"/>
        </w:rPr>
      </w:pPr>
      <w:r w:rsidRPr="005977EE">
        <w:rPr>
          <w:sz w:val="28"/>
          <w:szCs w:val="28"/>
        </w:rPr>
        <w:t xml:space="preserve">Кравченко О. П. В програму </w:t>
      </w:r>
      <w:r w:rsidRPr="005977EE">
        <w:rPr>
          <w:sz w:val="28"/>
          <w:szCs w:val="28"/>
          <w:lang w:val="en-US"/>
        </w:rPr>
        <w:t>Moodle</w:t>
      </w:r>
      <w:r w:rsidRPr="005977EE">
        <w:rPr>
          <w:sz w:val="28"/>
          <w:szCs w:val="28"/>
        </w:rPr>
        <w:t xml:space="preserve"> завантажено робочі зошити та зошити для самостiйних робіт для Лікарів : Лс 1, Лс 2, парамедиків та магістрів медсестринства. На платформі </w:t>
      </w:r>
      <w:r w:rsidRPr="005977EE">
        <w:rPr>
          <w:sz w:val="28"/>
          <w:szCs w:val="28"/>
          <w:lang w:val="en-US"/>
        </w:rPr>
        <w:t>Google</w:t>
      </w:r>
      <w:r w:rsidRPr="005977EE">
        <w:rPr>
          <w:sz w:val="28"/>
          <w:szCs w:val="28"/>
        </w:rPr>
        <w:t xml:space="preserve"> </w:t>
      </w:r>
      <w:r w:rsidRPr="005977EE">
        <w:rPr>
          <w:sz w:val="28"/>
          <w:szCs w:val="28"/>
          <w:lang w:val="en-US"/>
        </w:rPr>
        <w:t>Form</w:t>
      </w:r>
      <w:r w:rsidRPr="005977EE">
        <w:rPr>
          <w:sz w:val="28"/>
          <w:szCs w:val="28"/>
        </w:rPr>
        <w:t xml:space="preserve"> завантажено екзаменаційні тести для груп ММс1 ден, Кфарм А,Б11, Кфарм 11 зао та підсумкові тести для випускних груп 4 ф (9), 4 мс (9) (100%).</w:t>
      </w:r>
    </w:p>
    <w:p w:rsidR="00A01AA0" w:rsidRPr="005977EE" w:rsidRDefault="00A01AA0" w:rsidP="00A01AA0">
      <w:pPr>
        <w:shd w:val="clear" w:color="auto" w:fill="FFFFFF"/>
        <w:tabs>
          <w:tab w:val="left" w:pos="426"/>
        </w:tabs>
        <w:ind w:firstLine="709"/>
        <w:jc w:val="both"/>
        <w:rPr>
          <w:sz w:val="28"/>
          <w:szCs w:val="28"/>
        </w:rPr>
      </w:pPr>
      <w:r w:rsidRPr="005977EE">
        <w:rPr>
          <w:sz w:val="28"/>
          <w:szCs w:val="28"/>
        </w:rPr>
        <w:t xml:space="preserve">Кир'ян Т. І. На платформу </w:t>
      </w:r>
      <w:r w:rsidRPr="005977EE">
        <w:rPr>
          <w:sz w:val="28"/>
          <w:szCs w:val="28"/>
          <w:lang w:val="en-US"/>
        </w:rPr>
        <w:t>Moodle</w:t>
      </w:r>
      <w:r w:rsidRPr="005977EE">
        <w:rPr>
          <w:sz w:val="28"/>
          <w:szCs w:val="28"/>
        </w:rPr>
        <w:t xml:space="preserve"> внесені лекції, завдання до семінарських занять, самостійну роботу, методичні рекомендації з предметів: «Педагогіка та мистецтво викладання у вищій школі», «Основи правознавства» (100%).</w:t>
      </w:r>
    </w:p>
    <w:p w:rsidR="00A01AA0" w:rsidRPr="005977EE" w:rsidRDefault="00A01AA0" w:rsidP="00A01AA0">
      <w:pPr>
        <w:shd w:val="clear" w:color="auto" w:fill="FFFFFF"/>
        <w:spacing w:before="14"/>
        <w:ind w:firstLine="709"/>
        <w:jc w:val="both"/>
        <w:rPr>
          <w:sz w:val="28"/>
          <w:szCs w:val="28"/>
        </w:rPr>
      </w:pPr>
      <w:r w:rsidRPr="005977EE">
        <w:rPr>
          <w:sz w:val="28"/>
          <w:szCs w:val="28"/>
        </w:rPr>
        <w:t xml:space="preserve">11. Підвищення кваліфікації викладачів. </w:t>
      </w:r>
    </w:p>
    <w:p w:rsidR="00A01AA0" w:rsidRPr="005977EE" w:rsidRDefault="00A01AA0" w:rsidP="00A01AA0">
      <w:pPr>
        <w:shd w:val="clear" w:color="auto" w:fill="FFFFFF"/>
        <w:spacing w:before="14"/>
        <w:ind w:firstLine="709"/>
        <w:jc w:val="both"/>
        <w:rPr>
          <w:sz w:val="28"/>
          <w:szCs w:val="28"/>
        </w:rPr>
      </w:pPr>
      <w:r w:rsidRPr="005977EE">
        <w:rPr>
          <w:sz w:val="28"/>
          <w:szCs w:val="28"/>
        </w:rPr>
        <w:t>Самойленко Т. І. Пройшла курси підвищення кваліфікації з предметів: історія, правознавство, громадянська освіта та філософія з загальним обсягом навчання 90 годин/ 3 кредити ЄКТС при КНЗ «Черкаському обласному інституті післядипломної освіти педагогічних працівників Черкаської обласної ради» з 24. 02. 2020 р. по 06. 03. 2020 р. Свідоцтво ПК № 02139133/010406-20.</w:t>
      </w:r>
    </w:p>
    <w:p w:rsidR="00A01AA0" w:rsidRPr="005977EE" w:rsidRDefault="00A01AA0" w:rsidP="00A01AA0">
      <w:pPr>
        <w:shd w:val="clear" w:color="auto" w:fill="FFFFFF"/>
        <w:spacing w:before="14"/>
        <w:ind w:firstLine="709"/>
        <w:jc w:val="both"/>
        <w:rPr>
          <w:sz w:val="28"/>
          <w:szCs w:val="28"/>
        </w:rPr>
      </w:pPr>
      <w:r w:rsidRPr="005977EE">
        <w:rPr>
          <w:sz w:val="28"/>
          <w:szCs w:val="28"/>
        </w:rPr>
        <w:lastRenderedPageBreak/>
        <w:t xml:space="preserve">Козлова Л. Б. Підвищення кваліфікації викладачів. Комунальний навчальний заклад «Черкаський обласний інститут післядипломної педагогічних працівників Черкаської Обласної ради» Курси підвищення кваліфікації учителів історії, правознавства, громадянської освіти та філософії. 06 березня 2020 р. </w:t>
      </w:r>
    </w:p>
    <w:p w:rsidR="00A01AA0" w:rsidRPr="005977EE" w:rsidRDefault="00A01AA0" w:rsidP="00A01AA0">
      <w:pPr>
        <w:shd w:val="clear" w:color="auto" w:fill="FFFFFF"/>
        <w:spacing w:before="14"/>
        <w:ind w:firstLine="709"/>
        <w:jc w:val="both"/>
        <w:rPr>
          <w:sz w:val="28"/>
          <w:szCs w:val="28"/>
        </w:rPr>
      </w:pPr>
      <w:r w:rsidRPr="005977EE">
        <w:rPr>
          <w:sz w:val="28"/>
          <w:szCs w:val="28"/>
        </w:rPr>
        <w:t>Кравченко О. П. Національний фармацевтичний університет м. Харків, курси підвищення кваліфікації педагогічних працівників: «Інноваційні технології викладання» 12.05-25.05.2020 р.</w:t>
      </w:r>
    </w:p>
    <w:p w:rsidR="00A01AA0" w:rsidRPr="005977EE" w:rsidRDefault="00A01AA0" w:rsidP="00A01AA0">
      <w:pPr>
        <w:shd w:val="clear" w:color="auto" w:fill="FFFFFF"/>
        <w:spacing w:before="14"/>
        <w:ind w:firstLine="709"/>
        <w:jc w:val="both"/>
        <w:rPr>
          <w:sz w:val="28"/>
          <w:szCs w:val="28"/>
        </w:rPr>
      </w:pPr>
      <w:r w:rsidRPr="005977EE">
        <w:rPr>
          <w:sz w:val="28"/>
          <w:szCs w:val="28"/>
        </w:rPr>
        <w:t>12. Заповнення таблиці «Методична робота» та «Виконання наукової роботи викладачами» (схема таблиці додається).</w:t>
      </w:r>
    </w:p>
    <w:p w:rsidR="00A01AA0" w:rsidRPr="005977EE" w:rsidRDefault="00A01AA0" w:rsidP="00A01AA0">
      <w:pPr>
        <w:shd w:val="clear" w:color="auto" w:fill="FFFFFF"/>
        <w:spacing w:before="14"/>
        <w:ind w:firstLine="709"/>
        <w:jc w:val="both"/>
        <w:rPr>
          <w:sz w:val="28"/>
          <w:szCs w:val="28"/>
        </w:rPr>
      </w:pPr>
    </w:p>
    <w:p w:rsidR="00A01AA0" w:rsidRPr="00A01AA0" w:rsidRDefault="00A01AA0" w:rsidP="00A01AA0">
      <w:pPr>
        <w:shd w:val="clear" w:color="auto" w:fill="FFFFFF"/>
        <w:ind w:right="38" w:firstLine="709"/>
        <w:jc w:val="center"/>
        <w:rPr>
          <w:b/>
          <w:sz w:val="28"/>
          <w:szCs w:val="28"/>
        </w:rPr>
      </w:pPr>
      <w:r w:rsidRPr="00A01AA0">
        <w:rPr>
          <w:b/>
          <w:sz w:val="28"/>
          <w:szCs w:val="28"/>
        </w:rPr>
        <w:t>РОБОТА ЦИКЛОВИХ КОМІСІЙ</w:t>
      </w:r>
    </w:p>
    <w:p w:rsidR="00A01AA0" w:rsidRPr="00A01AA0" w:rsidRDefault="00A01AA0" w:rsidP="00A01AA0">
      <w:pPr>
        <w:shd w:val="clear" w:color="auto" w:fill="FFFFFF"/>
        <w:ind w:right="38" w:firstLine="709"/>
        <w:jc w:val="both"/>
        <w:rPr>
          <w:sz w:val="28"/>
          <w:szCs w:val="28"/>
        </w:rPr>
      </w:pPr>
    </w:p>
    <w:p w:rsidR="00A01AA0" w:rsidRPr="00A01AA0" w:rsidRDefault="00A01AA0" w:rsidP="00A01AA0">
      <w:pPr>
        <w:pStyle w:val="a8"/>
        <w:ind w:right="38" w:firstLine="709"/>
        <w:rPr>
          <w:szCs w:val="28"/>
        </w:rPr>
      </w:pPr>
      <w:r w:rsidRPr="00A01AA0">
        <w:rPr>
          <w:szCs w:val="28"/>
        </w:rPr>
        <w:t>Основною науково-методичною проблемою, над якою працюють циклові комісії навчального закладу є вдосконалення методів підготовки всебічно розвиненої особистості медичного та фармацевтичного фахівця. Протягом навчального року кожна циклова комісія працювала над конкретною методичною проблемою, яка є найбільш актуальною, з урахуванням дисциплін і спеціальності. Робота циклових комісій була спрямована на впровадження нових навчальних планів і програм та розробку нової навчально-методичної документації відповідно до нових навчальних планів; використання сучасних інформаційних технологій; укладання методичних рекомендацій, навчальних програм, навчальних посібників для підготовки фахівців на сучасному рівні; використання сучасних педагогічних й інформаційних технологій; поглиблення науково-дослідницької та пошукової роботи викладачів і студентів.</w:t>
      </w:r>
    </w:p>
    <w:p w:rsidR="00A01AA0" w:rsidRDefault="00A01AA0" w:rsidP="00A01AA0">
      <w:pPr>
        <w:pStyle w:val="affb"/>
        <w:tabs>
          <w:tab w:val="left" w:pos="1134"/>
        </w:tabs>
        <w:ind w:firstLine="709"/>
        <w:jc w:val="center"/>
        <w:rPr>
          <w:b/>
        </w:rPr>
      </w:pPr>
    </w:p>
    <w:p w:rsidR="00A01AA0" w:rsidRPr="00A01AA0" w:rsidRDefault="00A01AA0" w:rsidP="00A01AA0">
      <w:pPr>
        <w:pStyle w:val="affb"/>
        <w:tabs>
          <w:tab w:val="left" w:pos="1134"/>
        </w:tabs>
        <w:ind w:firstLine="709"/>
        <w:jc w:val="center"/>
        <w:rPr>
          <w:b/>
        </w:rPr>
      </w:pPr>
      <w:r w:rsidRPr="00A01AA0">
        <w:rPr>
          <w:b/>
        </w:rPr>
        <w:t>Циклова комісія хірургічних дисциплін, екстреної медицини та військово-медичної підготовки</w:t>
      </w:r>
    </w:p>
    <w:p w:rsidR="00A01AA0" w:rsidRPr="00A01AA0" w:rsidRDefault="00A01AA0" w:rsidP="00A01AA0">
      <w:pPr>
        <w:pStyle w:val="affb"/>
        <w:tabs>
          <w:tab w:val="left" w:pos="1134"/>
        </w:tabs>
        <w:ind w:firstLine="709"/>
        <w:jc w:val="center"/>
      </w:pPr>
      <w:r w:rsidRPr="00A01AA0">
        <w:t>(голова циклової комісії Федосєєва О.В.)</w:t>
      </w:r>
    </w:p>
    <w:p w:rsidR="00A01AA0" w:rsidRPr="00A01AA0" w:rsidRDefault="00A01AA0" w:rsidP="00A01AA0">
      <w:pPr>
        <w:pStyle w:val="affb"/>
        <w:tabs>
          <w:tab w:val="left" w:pos="1134"/>
        </w:tabs>
        <w:ind w:firstLine="709"/>
      </w:pPr>
    </w:p>
    <w:p w:rsidR="00A01AA0" w:rsidRPr="00A01AA0" w:rsidRDefault="00A01AA0" w:rsidP="00A01AA0">
      <w:pPr>
        <w:ind w:firstLine="709"/>
        <w:jc w:val="both"/>
        <w:rPr>
          <w:iCs/>
          <w:sz w:val="28"/>
          <w:szCs w:val="28"/>
        </w:rPr>
      </w:pPr>
      <w:r w:rsidRPr="00A01AA0">
        <w:rPr>
          <w:sz w:val="28"/>
          <w:szCs w:val="28"/>
        </w:rPr>
        <w:t>Методична проблема циклової комісії: «</w:t>
      </w:r>
      <w:r w:rsidRPr="00A01AA0">
        <w:rPr>
          <w:iCs/>
          <w:spacing w:val="-7"/>
          <w:sz w:val="28"/>
          <w:szCs w:val="28"/>
        </w:rPr>
        <w:t>Використання інноваційних методів навчання при викладанні</w:t>
      </w:r>
      <w:r w:rsidRPr="00A01AA0">
        <w:rPr>
          <w:iCs/>
          <w:sz w:val="28"/>
          <w:szCs w:val="28"/>
        </w:rPr>
        <w:t xml:space="preserve"> хірургічних дисциплін».</w:t>
      </w:r>
    </w:p>
    <w:p w:rsidR="00A01AA0" w:rsidRPr="00A01AA0" w:rsidRDefault="00A01AA0" w:rsidP="00A01AA0">
      <w:pPr>
        <w:ind w:firstLine="709"/>
        <w:jc w:val="both"/>
        <w:rPr>
          <w:sz w:val="28"/>
          <w:szCs w:val="28"/>
        </w:rPr>
      </w:pPr>
      <w:r w:rsidRPr="00A01AA0">
        <w:rPr>
          <w:iCs/>
          <w:sz w:val="28"/>
          <w:szCs w:val="28"/>
        </w:rPr>
        <w:t>Розроблено 4 комплекси навчально методичного забезпечення нових предметів.:</w:t>
      </w:r>
    </w:p>
    <w:p w:rsidR="00A01AA0" w:rsidRPr="00A01AA0" w:rsidRDefault="00A01AA0" w:rsidP="00A01AA0">
      <w:pPr>
        <w:tabs>
          <w:tab w:val="left" w:pos="1134"/>
        </w:tabs>
        <w:ind w:firstLine="709"/>
        <w:jc w:val="both"/>
        <w:rPr>
          <w:sz w:val="28"/>
          <w:szCs w:val="28"/>
        </w:rPr>
      </w:pPr>
      <w:r w:rsidRPr="00A01AA0">
        <w:rPr>
          <w:sz w:val="28"/>
          <w:szCs w:val="28"/>
        </w:rPr>
        <w:t xml:space="preserve">В 2019/2020 н.р. циклова комісія впроваджувала в навчальний процес нові технології для проведення занять. Для цього використовували </w:t>
      </w:r>
      <w:r w:rsidRPr="00A01AA0">
        <w:rPr>
          <w:sz w:val="28"/>
          <w:szCs w:val="28"/>
          <w:lang w:val="en-US"/>
        </w:rPr>
        <w:t>Skype</w:t>
      </w:r>
      <w:r w:rsidRPr="00A01AA0">
        <w:rPr>
          <w:sz w:val="28"/>
          <w:szCs w:val="28"/>
        </w:rPr>
        <w:t xml:space="preserve">, </w:t>
      </w:r>
      <w:r w:rsidRPr="00A01AA0">
        <w:rPr>
          <w:sz w:val="28"/>
          <w:szCs w:val="28"/>
          <w:lang w:val="en-US"/>
        </w:rPr>
        <w:t>Viber</w:t>
      </w:r>
      <w:r w:rsidRPr="00A01AA0">
        <w:rPr>
          <w:sz w:val="28"/>
          <w:szCs w:val="28"/>
        </w:rPr>
        <w:t>,</w:t>
      </w:r>
      <w:r>
        <w:rPr>
          <w:sz w:val="28"/>
          <w:szCs w:val="28"/>
        </w:rPr>
        <w:t xml:space="preserve"> </w:t>
      </w:r>
      <w:r w:rsidRPr="00A01AA0">
        <w:rPr>
          <w:sz w:val="28"/>
          <w:szCs w:val="28"/>
          <w:lang w:val="en-US"/>
        </w:rPr>
        <w:t>Zoom</w:t>
      </w:r>
      <w:r w:rsidRPr="00A01AA0">
        <w:rPr>
          <w:sz w:val="28"/>
          <w:szCs w:val="28"/>
        </w:rPr>
        <w:t xml:space="preserve">, </w:t>
      </w:r>
      <w:r w:rsidRPr="00A01AA0">
        <w:rPr>
          <w:sz w:val="28"/>
          <w:szCs w:val="28"/>
          <w:lang w:val="en-US"/>
        </w:rPr>
        <w:t>Googleforms</w:t>
      </w:r>
      <w:r w:rsidRPr="00A01AA0">
        <w:rPr>
          <w:sz w:val="28"/>
          <w:szCs w:val="28"/>
        </w:rPr>
        <w:t xml:space="preserve">, </w:t>
      </w:r>
      <w:r w:rsidRPr="00A01AA0">
        <w:rPr>
          <w:sz w:val="28"/>
          <w:szCs w:val="28"/>
          <w:lang w:val="en-US"/>
        </w:rPr>
        <w:t>Moodle</w:t>
      </w:r>
      <w:r w:rsidRPr="00A01AA0">
        <w:rPr>
          <w:sz w:val="28"/>
          <w:szCs w:val="28"/>
        </w:rPr>
        <w:t>.</w:t>
      </w:r>
    </w:p>
    <w:p w:rsidR="00A01AA0" w:rsidRPr="00A01AA0" w:rsidRDefault="00A01AA0" w:rsidP="00A01AA0">
      <w:pPr>
        <w:pStyle w:val="affb"/>
        <w:tabs>
          <w:tab w:val="left" w:pos="1134"/>
        </w:tabs>
        <w:ind w:firstLine="709"/>
      </w:pPr>
      <w:r w:rsidRPr="00A01AA0">
        <w:t xml:space="preserve">Вивчався досвід роботи викладачаФедосєєвої О.В. на тему: «Організація підготовки студентів до надання першої медичної допомоги при надзвичайних ситуаціях та бойових діях». Проведено 10 засідань циклової комісії, на яких розглядались питання: планування роботи, методичні проблеми, питання успішності, допомоги ВМНЗ регіону, підготовки до ліцензійних іспитів, підготовки екзаменаційної документації, проведення ректорських контрольних робіт, вивчення передового педагогічного досвіду та інші питання, роботи ЦК в дистанційному режимі, алгоритм проведення екзаменаційної сесії в дистанційному режимі в зв’язку з карантинними обмеженнями </w:t>
      </w:r>
      <w:r w:rsidRPr="00A01AA0">
        <w:rPr>
          <w:lang w:val="en-US"/>
        </w:rPr>
        <w:t>COVID</w:t>
      </w:r>
      <w:r w:rsidRPr="00A01AA0">
        <w:t xml:space="preserve"> – 19.</w:t>
      </w:r>
    </w:p>
    <w:p w:rsidR="00A01AA0" w:rsidRPr="00A01AA0" w:rsidRDefault="00A01AA0" w:rsidP="00A01AA0">
      <w:pPr>
        <w:pStyle w:val="affb"/>
        <w:ind w:firstLine="709"/>
      </w:pPr>
    </w:p>
    <w:p w:rsidR="00A01AA0" w:rsidRPr="00A01AA0" w:rsidRDefault="00A01AA0" w:rsidP="00A01AA0">
      <w:pPr>
        <w:pStyle w:val="affb"/>
        <w:ind w:firstLine="709"/>
        <w:rPr>
          <w:lang w:val="ru-RU"/>
        </w:rPr>
      </w:pPr>
      <w:r w:rsidRPr="00A01AA0">
        <w:rPr>
          <w:lang w:val="ru-RU"/>
        </w:rPr>
        <w:lastRenderedPageBreak/>
        <w:t>У поточному році відкриті заняття не проводились, так як термінпроведенняспівпав з карантинними обмеженнями .</w:t>
      </w:r>
    </w:p>
    <w:p w:rsidR="00A01AA0" w:rsidRPr="00A01AA0" w:rsidRDefault="00A01AA0" w:rsidP="00A01AA0">
      <w:pPr>
        <w:pStyle w:val="affb"/>
        <w:ind w:firstLine="709"/>
      </w:pPr>
      <w:r w:rsidRPr="00A01AA0">
        <w:t>Тема дня циклової комісії: «</w:t>
      </w:r>
      <w:r w:rsidRPr="00A01AA0">
        <w:rPr>
          <w:lang w:val="ru-RU"/>
        </w:rPr>
        <w:t>Екстренамедичнадопомога на р</w:t>
      </w:r>
      <w:r w:rsidRPr="00A01AA0">
        <w:t>ізних етапах (догоспітальний, ранній госпітальний, госпітальний)» - перенесений на 2020/2021 навчальний рік (у зв</w:t>
      </w:r>
      <w:r w:rsidRPr="00A01AA0">
        <w:rPr>
          <w:lang w:val="ru-RU"/>
        </w:rPr>
        <w:t>’</w:t>
      </w:r>
      <w:r w:rsidRPr="00A01AA0">
        <w:t>язку з карантинними обмеженнями у 2019/2020 навчальному році не проведено).</w:t>
      </w:r>
    </w:p>
    <w:p w:rsidR="00A01AA0" w:rsidRPr="00A01AA0" w:rsidRDefault="00A01AA0" w:rsidP="00A01AA0">
      <w:pPr>
        <w:pStyle w:val="affb"/>
        <w:ind w:firstLine="709"/>
      </w:pPr>
      <w:r w:rsidRPr="00A01AA0">
        <w:t>Відкриті заходи</w:t>
      </w:r>
      <w:r w:rsidRPr="00A01AA0">
        <w:rPr>
          <w:lang w:val="ru-RU"/>
        </w:rPr>
        <w:t xml:space="preserve"> проведен</w:t>
      </w:r>
      <w:r w:rsidRPr="00A01AA0">
        <w:t>і викладачами ЦК в поточному навчальному році на міському та обласному рівнях:</w:t>
      </w:r>
    </w:p>
    <w:p w:rsidR="00A01AA0" w:rsidRPr="00A01AA0" w:rsidRDefault="00A01AA0" w:rsidP="00A01AA0">
      <w:pPr>
        <w:pStyle w:val="affb"/>
        <w:ind w:firstLine="709"/>
      </w:pPr>
      <w:r w:rsidRPr="00A01AA0">
        <w:t>14.09.2018 року, Федосєєвою О.В., Пасечником Д.А., проведено майстер – клас з</w:t>
      </w:r>
      <w:r>
        <w:t xml:space="preserve"> </w:t>
      </w:r>
      <w:r w:rsidRPr="00A01AA0">
        <w:t>ПДД, в рамках заходів присвячених до святкування дня міста в Соборному сквері;</w:t>
      </w:r>
    </w:p>
    <w:p w:rsidR="00A01AA0" w:rsidRPr="00A01AA0" w:rsidRDefault="00A01AA0" w:rsidP="00A01AA0">
      <w:pPr>
        <w:pStyle w:val="affb"/>
        <w:ind w:firstLine="709"/>
        <w:rPr>
          <w:lang w:val="ru-RU"/>
        </w:rPr>
      </w:pPr>
      <w:r w:rsidRPr="00A01AA0">
        <w:t>19.09.19-22.09.2019 року, Федосєєва О.В., Пасечник Д.А.. брали участь у Всеукраїнських змаганнях з надання домедичної допомоги « Кубок Парамедик 2019»;</w:t>
      </w:r>
    </w:p>
    <w:p w:rsidR="00A01AA0" w:rsidRPr="00A01AA0" w:rsidRDefault="00A01AA0" w:rsidP="00A01AA0">
      <w:pPr>
        <w:pStyle w:val="affb"/>
        <w:ind w:firstLine="709"/>
        <w:rPr>
          <w:lang w:val="ru-RU"/>
        </w:rPr>
      </w:pPr>
      <w:r w:rsidRPr="00A01AA0">
        <w:rPr>
          <w:lang w:val="ru-RU"/>
        </w:rPr>
        <w:t>25.09.2020 року, Федо</w:t>
      </w:r>
      <w:r w:rsidRPr="00A01AA0">
        <w:t>сєєва О.В., Пасечник Д.А. приймали участь у симуляційному тренінгу з оволодінням практичними навичками «Підтримка життя» під час науково-практичної конференції «Медичні стандарти лікування внутрішніх хвороб у клінічній практиці сімейного лікаря»;</w:t>
      </w:r>
    </w:p>
    <w:p w:rsidR="00A01AA0" w:rsidRPr="00A01AA0" w:rsidRDefault="00A01AA0" w:rsidP="00A01AA0">
      <w:pPr>
        <w:pStyle w:val="afff5"/>
        <w:ind w:firstLine="709"/>
        <w:jc w:val="both"/>
        <w:rPr>
          <w:rFonts w:ascii="Times New Roman" w:hAnsi="Times New Roman" w:cs="Times New Roman"/>
          <w:sz w:val="28"/>
          <w:szCs w:val="28"/>
        </w:rPr>
      </w:pPr>
      <w:r w:rsidRPr="00A01AA0">
        <w:rPr>
          <w:rFonts w:ascii="Times New Roman" w:hAnsi="Times New Roman" w:cs="Times New Roman"/>
          <w:sz w:val="28"/>
          <w:szCs w:val="28"/>
        </w:rPr>
        <w:t>16.10.2019 року, Федосєєва О.В., Пасечник Д.А. брали участь в «</w:t>
      </w:r>
      <w:r w:rsidRPr="00A01AA0">
        <w:rPr>
          <w:rFonts w:ascii="Times New Roman" w:hAnsi="Times New Roman" w:cs="Times New Roman"/>
          <w:sz w:val="28"/>
          <w:szCs w:val="28"/>
          <w:lang w:val="en-US"/>
        </w:rPr>
        <w:t>Restart</w:t>
      </w:r>
      <w:r w:rsidRPr="00A01AA0">
        <w:rPr>
          <w:rFonts w:ascii="Times New Roman" w:hAnsi="Times New Roman" w:cs="Times New Roman"/>
          <w:sz w:val="28"/>
          <w:szCs w:val="28"/>
        </w:rPr>
        <w:t xml:space="preserve"> </w:t>
      </w:r>
      <w:r w:rsidRPr="00A01AA0">
        <w:rPr>
          <w:rFonts w:ascii="Times New Roman" w:hAnsi="Times New Roman" w:cs="Times New Roman"/>
          <w:sz w:val="28"/>
          <w:szCs w:val="28"/>
          <w:lang w:val="en-US"/>
        </w:rPr>
        <w:t>a</w:t>
      </w:r>
      <w:r w:rsidRPr="00A01AA0">
        <w:rPr>
          <w:rFonts w:ascii="Times New Roman" w:hAnsi="Times New Roman" w:cs="Times New Roman"/>
          <w:sz w:val="28"/>
          <w:szCs w:val="28"/>
        </w:rPr>
        <w:t xml:space="preserve"> </w:t>
      </w:r>
      <w:r w:rsidRPr="00A01AA0">
        <w:rPr>
          <w:rFonts w:ascii="Times New Roman" w:hAnsi="Times New Roman" w:cs="Times New Roman"/>
          <w:sz w:val="28"/>
          <w:szCs w:val="28"/>
          <w:lang w:val="en-US"/>
        </w:rPr>
        <w:t>Heart</w:t>
      </w:r>
      <w:r w:rsidRPr="00A01AA0">
        <w:rPr>
          <w:rFonts w:ascii="Times New Roman" w:hAnsi="Times New Roman" w:cs="Times New Roman"/>
          <w:sz w:val="28"/>
          <w:szCs w:val="28"/>
        </w:rPr>
        <w:t xml:space="preserve"> </w:t>
      </w:r>
      <w:r w:rsidRPr="00A01AA0">
        <w:rPr>
          <w:rFonts w:ascii="Times New Roman" w:hAnsi="Times New Roman" w:cs="Times New Roman"/>
          <w:sz w:val="28"/>
          <w:szCs w:val="28"/>
          <w:lang w:val="en-US"/>
        </w:rPr>
        <w:t>day</w:t>
      </w:r>
      <w:r w:rsidRPr="00A01AA0">
        <w:rPr>
          <w:rFonts w:ascii="Times New Roman" w:hAnsi="Times New Roman" w:cs="Times New Roman"/>
          <w:sz w:val="28"/>
          <w:szCs w:val="28"/>
        </w:rPr>
        <w:t xml:space="preserve">» під егідою </w:t>
      </w:r>
      <w:r w:rsidRPr="00A01AA0">
        <w:rPr>
          <w:rFonts w:ascii="Times New Roman" w:hAnsi="Times New Roman" w:cs="Times New Roman"/>
          <w:sz w:val="28"/>
          <w:szCs w:val="28"/>
          <w:lang w:val="en-US"/>
        </w:rPr>
        <w:t>ERC</w:t>
      </w:r>
      <w:r w:rsidRPr="00A01AA0">
        <w:rPr>
          <w:rFonts w:ascii="Times New Roman" w:hAnsi="Times New Roman" w:cs="Times New Roman"/>
          <w:sz w:val="28"/>
          <w:szCs w:val="28"/>
        </w:rPr>
        <w:t>;</w:t>
      </w:r>
    </w:p>
    <w:p w:rsidR="00A01AA0" w:rsidRPr="00A01AA0" w:rsidRDefault="00A01AA0" w:rsidP="00A01AA0">
      <w:pPr>
        <w:pStyle w:val="affb"/>
        <w:ind w:firstLine="709"/>
        <w:rPr>
          <w:lang w:val="ru-RU"/>
        </w:rPr>
      </w:pPr>
      <w:r w:rsidRPr="00A01AA0">
        <w:rPr>
          <w:lang w:val="ru-RU"/>
        </w:rPr>
        <w:t>29.10.2019 року, Федосєєва О.В., брала участь у «Всесвітньомудніборотьби з інсультом»;</w:t>
      </w:r>
    </w:p>
    <w:p w:rsidR="00A01AA0" w:rsidRPr="00A01AA0" w:rsidRDefault="00A01AA0" w:rsidP="00A01AA0">
      <w:pPr>
        <w:pStyle w:val="affb"/>
        <w:ind w:firstLine="709"/>
      </w:pPr>
      <w:r w:rsidRPr="00A01AA0">
        <w:t>14.11.2019 року, Федосєєва О.В., брала участь в проведенні заходів «Змінюємо діабет разом»;</w:t>
      </w:r>
    </w:p>
    <w:p w:rsidR="00A01AA0" w:rsidRPr="00A01AA0" w:rsidRDefault="00A01AA0" w:rsidP="00A01AA0">
      <w:pPr>
        <w:pStyle w:val="affb"/>
        <w:ind w:firstLine="709"/>
      </w:pPr>
      <w:r w:rsidRPr="00A01AA0">
        <w:t>20.12.2019 року, Федосєєва О.В. брала участь в круглому столі «</w:t>
      </w:r>
      <w:r w:rsidRPr="00A01AA0">
        <w:rPr>
          <w:shd w:val="clear" w:color="auto" w:fill="FFFFFF"/>
        </w:rPr>
        <w:t>Екстрена медична допомога постраждалим в умовах НС»</w:t>
      </w:r>
      <w:r w:rsidRPr="00A01AA0">
        <w:t xml:space="preserve"> на базі </w:t>
      </w:r>
      <w:r w:rsidRPr="00A01AA0">
        <w:rPr>
          <w:shd w:val="clear" w:color="auto" w:fill="FFFFFF"/>
        </w:rPr>
        <w:t>ЧІПБ імені Героїв Чорнобиля</w:t>
      </w:r>
      <w:r w:rsidRPr="00A01AA0">
        <w:t>;</w:t>
      </w:r>
    </w:p>
    <w:p w:rsidR="00A01AA0" w:rsidRPr="00A01AA0" w:rsidRDefault="00A01AA0" w:rsidP="00A01AA0">
      <w:pPr>
        <w:tabs>
          <w:tab w:val="left" w:pos="708"/>
        </w:tabs>
        <w:ind w:right="-442" w:firstLine="709"/>
        <w:jc w:val="both"/>
        <w:rPr>
          <w:sz w:val="28"/>
          <w:szCs w:val="28"/>
        </w:rPr>
      </w:pPr>
      <w:r w:rsidRPr="00A01AA0">
        <w:rPr>
          <w:sz w:val="28"/>
          <w:szCs w:val="28"/>
        </w:rPr>
        <w:t>03.03.2020 року Федосєєвою О.В., проведено флешмоб «Захисти себе від корона вірусу».</w:t>
      </w:r>
    </w:p>
    <w:p w:rsidR="00A01AA0" w:rsidRPr="00A01AA0" w:rsidRDefault="00A01AA0" w:rsidP="00A01AA0">
      <w:pPr>
        <w:pStyle w:val="affc"/>
        <w:tabs>
          <w:tab w:val="left" w:pos="1134"/>
        </w:tabs>
        <w:ind w:left="0" w:firstLine="709"/>
        <w:jc w:val="both"/>
        <w:rPr>
          <w:sz w:val="28"/>
          <w:szCs w:val="28"/>
          <w:lang w:eastAsia="uk-UA"/>
        </w:rPr>
      </w:pPr>
      <w:r w:rsidRPr="00A01AA0">
        <w:rPr>
          <w:sz w:val="28"/>
          <w:szCs w:val="28"/>
          <w:lang w:eastAsia="uk-UA"/>
        </w:rPr>
        <w:t xml:space="preserve">Викладачі циклової комісії підготували та виступили з доповідями (4): </w:t>
      </w:r>
    </w:p>
    <w:p w:rsidR="00A01AA0" w:rsidRPr="00A01AA0" w:rsidRDefault="00A01AA0" w:rsidP="007E00EC">
      <w:pPr>
        <w:pStyle w:val="affc"/>
        <w:numPr>
          <w:ilvl w:val="0"/>
          <w:numId w:val="115"/>
        </w:numPr>
        <w:ind w:left="0" w:firstLine="709"/>
        <w:jc w:val="both"/>
        <w:rPr>
          <w:sz w:val="28"/>
          <w:szCs w:val="28"/>
        </w:rPr>
      </w:pPr>
      <w:r w:rsidRPr="00A01AA0">
        <w:rPr>
          <w:sz w:val="28"/>
          <w:szCs w:val="28"/>
        </w:rPr>
        <w:t>Козинець І.А., «Адаптація студентів нового набору», педагогічна нарада, грудень 2019 року.</w:t>
      </w:r>
    </w:p>
    <w:p w:rsidR="00A01AA0" w:rsidRPr="00A01AA0" w:rsidRDefault="00A01AA0" w:rsidP="007E00EC">
      <w:pPr>
        <w:pStyle w:val="affc"/>
        <w:numPr>
          <w:ilvl w:val="0"/>
          <w:numId w:val="115"/>
        </w:numPr>
        <w:ind w:left="0" w:firstLine="709"/>
        <w:jc w:val="both"/>
        <w:rPr>
          <w:sz w:val="28"/>
          <w:szCs w:val="28"/>
        </w:rPr>
      </w:pPr>
      <w:r w:rsidRPr="00A01AA0">
        <w:rPr>
          <w:sz w:val="28"/>
          <w:szCs w:val="28"/>
        </w:rPr>
        <w:t xml:space="preserve">Пасечник Д.А., «Перший на місці події», ЦО, січень 2020 року </w:t>
      </w:r>
    </w:p>
    <w:p w:rsidR="00A01AA0" w:rsidRPr="00A01AA0" w:rsidRDefault="00A01AA0" w:rsidP="007E00EC">
      <w:pPr>
        <w:pStyle w:val="affc"/>
        <w:numPr>
          <w:ilvl w:val="0"/>
          <w:numId w:val="115"/>
        </w:numPr>
        <w:ind w:left="0" w:firstLine="709"/>
        <w:jc w:val="both"/>
        <w:rPr>
          <w:sz w:val="28"/>
          <w:szCs w:val="28"/>
        </w:rPr>
      </w:pPr>
      <w:r w:rsidRPr="00A01AA0">
        <w:rPr>
          <w:sz w:val="28"/>
          <w:szCs w:val="28"/>
        </w:rPr>
        <w:t>Федосєєва О.В., «Підсумки роботи відділення парамедиків за I семестр 2019/2020 навчальний рік», педагогічна нарада, січень 2020 року.</w:t>
      </w:r>
    </w:p>
    <w:p w:rsidR="00A01AA0" w:rsidRPr="00A01AA0" w:rsidRDefault="00A01AA0" w:rsidP="007E00EC">
      <w:pPr>
        <w:numPr>
          <w:ilvl w:val="0"/>
          <w:numId w:val="115"/>
        </w:numPr>
        <w:ind w:left="0" w:firstLine="709"/>
        <w:jc w:val="both"/>
        <w:rPr>
          <w:sz w:val="28"/>
          <w:szCs w:val="28"/>
        </w:rPr>
      </w:pPr>
      <w:r w:rsidRPr="00A01AA0">
        <w:rPr>
          <w:sz w:val="28"/>
          <w:szCs w:val="28"/>
        </w:rPr>
        <w:t>Федосєєва О.В., «Медичне сортування», ЦО, січень 2020 року.</w:t>
      </w:r>
    </w:p>
    <w:p w:rsidR="00A01AA0" w:rsidRPr="00A01AA0" w:rsidRDefault="00A01AA0" w:rsidP="00A01AA0">
      <w:pPr>
        <w:tabs>
          <w:tab w:val="left" w:pos="1134"/>
        </w:tabs>
        <w:ind w:firstLine="709"/>
        <w:jc w:val="both"/>
        <w:rPr>
          <w:sz w:val="28"/>
          <w:szCs w:val="28"/>
        </w:rPr>
      </w:pPr>
      <w:r w:rsidRPr="00A01AA0">
        <w:rPr>
          <w:sz w:val="28"/>
          <w:szCs w:val="28"/>
        </w:rPr>
        <w:t>Викладачі циклової комісії Дмитрієв С.О. та Федосєєва О.В.</w:t>
      </w:r>
      <w:r>
        <w:rPr>
          <w:sz w:val="28"/>
          <w:szCs w:val="28"/>
        </w:rPr>
        <w:t xml:space="preserve"> </w:t>
      </w:r>
      <w:r w:rsidRPr="00A01AA0">
        <w:rPr>
          <w:sz w:val="28"/>
          <w:szCs w:val="28"/>
        </w:rPr>
        <w:t xml:space="preserve">здійснювали керівництво науково-пошуковою та гуртковою роботою студентів.Звіти викладачів заслухано на засіданнях циклової комісії. </w:t>
      </w:r>
      <w:r w:rsidRPr="00A01AA0">
        <w:rPr>
          <w:bCs/>
          <w:sz w:val="28"/>
          <w:szCs w:val="28"/>
        </w:rPr>
        <w:t>Хірургічний гурток“AMBULANCE” працює в кабінеті навчальної практики з хірургії на базі центру симуляційного навчання Черкаської медичної академії.</w:t>
      </w:r>
    </w:p>
    <w:p w:rsidR="00A01AA0" w:rsidRPr="00A01AA0" w:rsidRDefault="00A01AA0" w:rsidP="00A01AA0">
      <w:pPr>
        <w:pStyle w:val="aff5"/>
        <w:spacing w:before="0" w:beforeAutospacing="0" w:after="0" w:afterAutospacing="0"/>
        <w:ind w:firstLine="709"/>
        <w:jc w:val="both"/>
        <w:rPr>
          <w:bCs/>
          <w:sz w:val="28"/>
          <w:szCs w:val="28"/>
          <w:lang w:val="uk-UA"/>
        </w:rPr>
      </w:pPr>
      <w:r w:rsidRPr="00A01AA0">
        <w:rPr>
          <w:bCs/>
          <w:sz w:val="28"/>
          <w:szCs w:val="28"/>
          <w:lang w:val="uk-UA"/>
        </w:rPr>
        <w:t xml:space="preserve">Студенти працюють над темою гуртка в Черкаському обласному центрі ЕМД та МК та міській лікарні № 3 .Студенти беруть участь у конференціях, присвячених підсумку науково-дослідницької, гурткової та пошукової роботи предметної комісії хірургічних дисциплін, у проведенні тижня циклової комісії. </w:t>
      </w:r>
      <w:r w:rsidRPr="00A01AA0">
        <w:rPr>
          <w:bCs/>
          <w:sz w:val="28"/>
          <w:szCs w:val="28"/>
        </w:rPr>
        <w:lastRenderedPageBreak/>
        <w:t>Проведено 8 засіданьгур</w:t>
      </w:r>
      <w:r w:rsidRPr="00A01AA0">
        <w:rPr>
          <w:bCs/>
          <w:sz w:val="28"/>
          <w:szCs w:val="28"/>
          <w:lang w:val="uk-UA"/>
        </w:rPr>
        <w:t>т</w:t>
      </w:r>
      <w:r w:rsidRPr="00A01AA0">
        <w:rPr>
          <w:bCs/>
          <w:sz w:val="28"/>
          <w:szCs w:val="28"/>
        </w:rPr>
        <w:t>ка.</w:t>
      </w:r>
      <w:r w:rsidRPr="00A01AA0">
        <w:rPr>
          <w:bCs/>
          <w:sz w:val="28"/>
          <w:szCs w:val="28"/>
          <w:lang w:val="uk-UA"/>
        </w:rPr>
        <w:t xml:space="preserve"> Результати роботи гуртка опубліковано на сайті академії.</w:t>
      </w:r>
    </w:p>
    <w:p w:rsidR="00A01AA0" w:rsidRPr="00A01AA0" w:rsidRDefault="00A01AA0" w:rsidP="00A01AA0">
      <w:pPr>
        <w:tabs>
          <w:tab w:val="left" w:pos="1134"/>
        </w:tabs>
        <w:ind w:firstLine="709"/>
        <w:jc w:val="both"/>
        <w:rPr>
          <w:sz w:val="28"/>
          <w:szCs w:val="28"/>
        </w:rPr>
      </w:pPr>
      <w:r w:rsidRPr="00A01AA0">
        <w:rPr>
          <w:bCs/>
          <w:sz w:val="28"/>
          <w:szCs w:val="28"/>
        </w:rPr>
        <w:t xml:space="preserve">Під час карантинних обмежень викладачі використовували різні засоби дистанційного навчання. Зокрема здобувачі освіти спеціальності 223 Медсестринство, ОПП Сестринська справа використовували платформу </w:t>
      </w:r>
      <w:r w:rsidRPr="00A01AA0">
        <w:rPr>
          <w:bCs/>
          <w:sz w:val="28"/>
          <w:szCs w:val="28"/>
          <w:lang w:val="en-US"/>
        </w:rPr>
        <w:t>Moodle</w:t>
      </w:r>
      <w:r w:rsidRPr="00A01AA0">
        <w:rPr>
          <w:bCs/>
          <w:sz w:val="28"/>
          <w:szCs w:val="28"/>
        </w:rPr>
        <w:t xml:space="preserve">; спеціальності 223 Медсестринство, ОПП Лікувальна справа використовували </w:t>
      </w:r>
      <w:r w:rsidRPr="00A01AA0">
        <w:rPr>
          <w:bCs/>
          <w:sz w:val="28"/>
          <w:szCs w:val="28"/>
          <w:lang w:val="en-US"/>
        </w:rPr>
        <w:t>Googleforms</w:t>
      </w:r>
      <w:r w:rsidRPr="00A01AA0">
        <w:rPr>
          <w:bCs/>
          <w:sz w:val="28"/>
          <w:szCs w:val="28"/>
        </w:rPr>
        <w:t xml:space="preserve"> та </w:t>
      </w:r>
      <w:r w:rsidRPr="00A01AA0">
        <w:rPr>
          <w:bCs/>
          <w:sz w:val="28"/>
          <w:szCs w:val="28"/>
          <w:lang w:val="en-US"/>
        </w:rPr>
        <w:t>Viber</w:t>
      </w:r>
      <w:r w:rsidRPr="00A01AA0">
        <w:rPr>
          <w:bCs/>
          <w:sz w:val="28"/>
          <w:szCs w:val="28"/>
        </w:rPr>
        <w:t xml:space="preserve">. Для дистанційного проведення практичнихзанятть також використовувались </w:t>
      </w:r>
      <w:r w:rsidRPr="00A01AA0">
        <w:rPr>
          <w:sz w:val="28"/>
          <w:szCs w:val="28"/>
          <w:lang w:val="en-US"/>
        </w:rPr>
        <w:t>Skype</w:t>
      </w:r>
      <w:r w:rsidRPr="00A01AA0">
        <w:rPr>
          <w:sz w:val="28"/>
          <w:szCs w:val="28"/>
        </w:rPr>
        <w:t xml:space="preserve">, </w:t>
      </w:r>
      <w:r w:rsidRPr="00A01AA0">
        <w:rPr>
          <w:sz w:val="28"/>
          <w:szCs w:val="28"/>
          <w:lang w:val="en-US"/>
        </w:rPr>
        <w:t>Zoom</w:t>
      </w:r>
      <w:r w:rsidRPr="00A01AA0">
        <w:rPr>
          <w:sz w:val="28"/>
          <w:szCs w:val="28"/>
        </w:rPr>
        <w:t>.</w:t>
      </w:r>
    </w:p>
    <w:p w:rsidR="00A01AA0" w:rsidRPr="00A01AA0" w:rsidRDefault="00A01AA0" w:rsidP="00A01AA0">
      <w:pPr>
        <w:ind w:firstLine="709"/>
        <w:jc w:val="both"/>
        <w:rPr>
          <w:sz w:val="28"/>
          <w:szCs w:val="28"/>
        </w:rPr>
      </w:pPr>
      <w:r w:rsidRPr="00A01AA0">
        <w:rPr>
          <w:sz w:val="28"/>
          <w:szCs w:val="28"/>
        </w:rPr>
        <w:t>За звітний період викладачі підвищували кваліфікацію, зокрема:</w:t>
      </w:r>
    </w:p>
    <w:p w:rsidR="00A01AA0" w:rsidRPr="00A01AA0" w:rsidRDefault="00A01AA0" w:rsidP="00A01AA0">
      <w:pPr>
        <w:ind w:firstLine="709"/>
        <w:jc w:val="both"/>
      </w:pPr>
      <w:r w:rsidRPr="00A01AA0">
        <w:rPr>
          <w:sz w:val="28"/>
          <w:szCs w:val="28"/>
        </w:rPr>
        <w:t>-Козинець І.А., Навчання у сферіцивільногозахисту, навчальний курс «Посадові особи, на якихпокладеніобов’язки з питаньцивільногозахисту» м. Черкаси, 01.10.2019р.</w:t>
      </w:r>
    </w:p>
    <w:p w:rsidR="00A01AA0" w:rsidRPr="00A01AA0" w:rsidRDefault="00A01AA0" w:rsidP="00A01AA0">
      <w:pPr>
        <w:ind w:firstLine="709"/>
        <w:jc w:val="both"/>
        <w:rPr>
          <w:sz w:val="28"/>
          <w:szCs w:val="28"/>
        </w:rPr>
      </w:pPr>
      <w:r w:rsidRPr="00A01AA0">
        <w:rPr>
          <w:sz w:val="28"/>
          <w:szCs w:val="28"/>
        </w:rPr>
        <w:t>- Федосєєва О.В., Навчальний курс у сфері цивільного захисту ДСУ з НС 30 вересня – 01 жовтня 2019 року, Черкаси;</w:t>
      </w:r>
    </w:p>
    <w:p w:rsidR="00A01AA0" w:rsidRPr="00A01AA0" w:rsidRDefault="00A01AA0" w:rsidP="00A01AA0">
      <w:pPr>
        <w:ind w:firstLine="709"/>
        <w:jc w:val="both"/>
        <w:rPr>
          <w:sz w:val="28"/>
          <w:szCs w:val="28"/>
        </w:rPr>
      </w:pPr>
      <w:r w:rsidRPr="00A01AA0">
        <w:rPr>
          <w:sz w:val="28"/>
          <w:szCs w:val="28"/>
        </w:rPr>
        <w:t>- Федосєєва О.В., Тематичне навчання «</w:t>
      </w:r>
      <w:r w:rsidRPr="00A01AA0">
        <w:rPr>
          <w:sz w:val="28"/>
          <w:szCs w:val="28"/>
          <w:lang w:val="en-US"/>
        </w:rPr>
        <w:t>EVIDENCEBASEDMEDICINE</w:t>
      </w:r>
      <w:r w:rsidRPr="00A01AA0">
        <w:rPr>
          <w:sz w:val="28"/>
          <w:szCs w:val="28"/>
        </w:rPr>
        <w:t xml:space="preserve"> 2020: </w:t>
      </w:r>
      <w:r w:rsidRPr="00A01AA0">
        <w:rPr>
          <w:sz w:val="28"/>
          <w:szCs w:val="28"/>
          <w:lang w:val="en-US"/>
        </w:rPr>
        <w:t>UPDATE</w:t>
      </w:r>
      <w:r w:rsidRPr="00A01AA0">
        <w:rPr>
          <w:sz w:val="28"/>
          <w:szCs w:val="28"/>
        </w:rPr>
        <w:t xml:space="preserve">», 25 лютого 2020 року. </w:t>
      </w:r>
    </w:p>
    <w:p w:rsidR="00A01AA0" w:rsidRPr="00A01AA0" w:rsidRDefault="00A01AA0" w:rsidP="00A01AA0">
      <w:pPr>
        <w:pStyle w:val="affb"/>
        <w:ind w:firstLine="709"/>
      </w:pPr>
      <w:r w:rsidRPr="00A01AA0">
        <w:t>Викладачами ЦК</w:t>
      </w:r>
      <w:r>
        <w:t xml:space="preserve"> </w:t>
      </w:r>
      <w:r w:rsidRPr="00A01AA0">
        <w:t>у звітному навчальному році здійснено розробку 4 навчально-методичних матеріалів (посібників, лабораторних журналів, робочих зошитів, методичних рекомендацій), брали участь у 9 науково-практичних та науково-методичних конференціях, семінарах, тренінгах.</w:t>
      </w:r>
    </w:p>
    <w:p w:rsidR="00A01AA0" w:rsidRDefault="00A01AA0" w:rsidP="00A01AA0">
      <w:pPr>
        <w:pStyle w:val="affb"/>
        <w:ind w:firstLine="709"/>
        <w:rPr>
          <w:spacing w:val="-8"/>
        </w:rPr>
      </w:pPr>
    </w:p>
    <w:p w:rsidR="00A01AA0" w:rsidRPr="00A01AA0" w:rsidRDefault="00A01AA0" w:rsidP="00A01AA0">
      <w:pPr>
        <w:pStyle w:val="affb"/>
        <w:ind w:firstLine="709"/>
        <w:jc w:val="center"/>
        <w:rPr>
          <w:b/>
          <w:spacing w:val="-8"/>
        </w:rPr>
      </w:pPr>
      <w:r w:rsidRPr="00A01AA0">
        <w:rPr>
          <w:b/>
          <w:spacing w:val="-8"/>
        </w:rPr>
        <w:t>Циклова комісія клінічних дисциплін №1</w:t>
      </w:r>
    </w:p>
    <w:p w:rsidR="00A01AA0" w:rsidRPr="00A01AA0" w:rsidRDefault="00A01AA0" w:rsidP="00A01AA0">
      <w:pPr>
        <w:pStyle w:val="affb"/>
        <w:ind w:firstLine="709"/>
        <w:jc w:val="center"/>
        <w:rPr>
          <w:i/>
          <w:spacing w:val="-8"/>
        </w:rPr>
      </w:pPr>
      <w:r w:rsidRPr="00A01AA0">
        <w:rPr>
          <w:i/>
          <w:spacing w:val="-8"/>
        </w:rPr>
        <w:t>(голова циклової комісії Діхтяренко А.М.)</w:t>
      </w:r>
    </w:p>
    <w:p w:rsidR="00A01AA0" w:rsidRPr="00A01AA0" w:rsidRDefault="00A01AA0" w:rsidP="00A01AA0">
      <w:pPr>
        <w:pStyle w:val="affb"/>
        <w:ind w:firstLine="709"/>
        <w:rPr>
          <w:spacing w:val="-8"/>
          <w:u w:val="single"/>
        </w:rPr>
      </w:pPr>
    </w:p>
    <w:p w:rsidR="00A01AA0" w:rsidRPr="00A01AA0" w:rsidRDefault="00A01AA0" w:rsidP="00A01AA0">
      <w:pPr>
        <w:pStyle w:val="affb"/>
        <w:ind w:firstLine="709"/>
      </w:pPr>
      <w:r w:rsidRPr="00A01AA0">
        <w:t xml:space="preserve">Методична проблема циклової комісії: «Удосконалення форм і методів викладання терапевтичних дисциплін в сучасних умовах підготовки медичних і фармацевтичних фахівців». </w:t>
      </w:r>
    </w:p>
    <w:p w:rsidR="00A01AA0" w:rsidRPr="00A01AA0" w:rsidRDefault="00A01AA0" w:rsidP="00A01AA0">
      <w:pPr>
        <w:pStyle w:val="affb"/>
        <w:ind w:firstLine="709"/>
      </w:pPr>
      <w:r w:rsidRPr="00A01AA0">
        <w:t>В навчальний процес впроваджені нові технології, зокрема заповнення</w:t>
      </w:r>
      <w:r>
        <w:t xml:space="preserve"> </w:t>
      </w:r>
      <w:r w:rsidRPr="00A01AA0">
        <w:t>варіантами тестів, для контролю знань та екзаменаційної сесії.Платформи Гугл,МУДЛ, спілкування із студентами через Зум, використання інтернет ресурсу, вайбер в умовах дистанційного навчання.</w:t>
      </w:r>
    </w:p>
    <w:p w:rsidR="00A01AA0" w:rsidRPr="00A01AA0" w:rsidRDefault="00A01AA0" w:rsidP="00A01AA0">
      <w:pPr>
        <w:pStyle w:val="a1"/>
        <w:numPr>
          <w:ilvl w:val="0"/>
          <w:numId w:val="0"/>
        </w:numPr>
        <w:ind w:firstLine="709"/>
        <w:jc w:val="both"/>
        <w:rPr>
          <w:bCs/>
          <w:sz w:val="28"/>
        </w:rPr>
      </w:pPr>
      <w:r w:rsidRPr="00A01AA0">
        <w:rPr>
          <w:sz w:val="28"/>
        </w:rPr>
        <w:t>Вивчається досвід роботи викладача Шапошнікової В.М.,на тему: «Формування у студентів мотивації до занять науково-дослідницькою та пошуковою роботою</w:t>
      </w:r>
      <w:r w:rsidRPr="00A01AA0">
        <w:rPr>
          <w:bCs/>
          <w:sz w:val="28"/>
        </w:rPr>
        <w:t>»</w:t>
      </w:r>
      <w:r w:rsidRPr="00A01AA0">
        <w:rPr>
          <w:sz w:val="28"/>
        </w:rPr>
        <w:t>.</w:t>
      </w:r>
    </w:p>
    <w:p w:rsidR="00A01AA0" w:rsidRPr="00A01AA0" w:rsidRDefault="00A01AA0" w:rsidP="00A01AA0">
      <w:pPr>
        <w:pStyle w:val="af"/>
        <w:ind w:firstLine="709"/>
        <w:jc w:val="both"/>
      </w:pPr>
      <w:r w:rsidRPr="00A01AA0">
        <w:t>Проведено 10 засідань циклової комісії, на яких</w:t>
      </w:r>
      <w:r>
        <w:t xml:space="preserve"> </w:t>
      </w:r>
      <w:r w:rsidRPr="00A01AA0">
        <w:t>розглядались питання: планування роботи, методичні проблеми, питання</w:t>
      </w:r>
      <w:r>
        <w:t xml:space="preserve"> </w:t>
      </w:r>
      <w:r w:rsidRPr="00A01AA0">
        <w:t>успішності, допомоги ВМНЗ регіону, підготовки до ліцензійних іспитів,</w:t>
      </w:r>
      <w:r>
        <w:t xml:space="preserve"> </w:t>
      </w:r>
      <w:r w:rsidRPr="00A01AA0">
        <w:t>застосування інноваційних форм і методів навчання викладачами циклової комісії, підготовки екзаменаційної документації, проведення директорських контрольних робіт, вивчення передового педагогічного досвіду, підвищення кваліфікації на ФПК, підготовка до атестації викладачів згідно з планом,методична допомога молодим викладачам, викладачам-сумісникам,підсумки переддипломної практикиі державних іспитів студентів випускних груп,підготовка до державних ліцензійних екзаменів Крок М. Сестринська справа,</w:t>
      </w:r>
      <w:r>
        <w:t xml:space="preserve"> </w:t>
      </w:r>
      <w:r w:rsidRPr="00A01AA0">
        <w:t>Крок М. Лікувальна справа та Крок Б. Сестринська справа.</w:t>
      </w:r>
    </w:p>
    <w:p w:rsidR="00A01AA0" w:rsidRPr="00A01AA0" w:rsidRDefault="00A01AA0" w:rsidP="00A01AA0">
      <w:pPr>
        <w:pStyle w:val="affb"/>
        <w:ind w:firstLine="709"/>
      </w:pPr>
      <w:r w:rsidRPr="00A01AA0">
        <w:t>Проведення занять та вивчення питань з цивільної оборони.</w:t>
      </w:r>
    </w:p>
    <w:p w:rsidR="00A01AA0" w:rsidRPr="00A01AA0" w:rsidRDefault="00A01AA0" w:rsidP="00A01AA0">
      <w:pPr>
        <w:pStyle w:val="affb"/>
        <w:ind w:firstLine="709"/>
      </w:pPr>
      <w:r w:rsidRPr="00A01AA0">
        <w:lastRenderedPageBreak/>
        <w:t xml:space="preserve">Циклова комісія тісно співпрацює з закладами практичної охорони здоров’я. Протягом року в цикловій комісії працювало 19 викладачів-сумісників. Проведено ряд засідань циклової комісії за участю викладачів-сумісників сімейних лікарів, неврологівта дерматовенерологів, де розглядалися актуальні питання внутрішньої медицини, неврології, сучасні методи діагностики та підходи до викладання предметів циклової комісії. </w:t>
      </w:r>
    </w:p>
    <w:p w:rsidR="00A01AA0" w:rsidRPr="00A01AA0" w:rsidRDefault="00A01AA0" w:rsidP="00A01AA0">
      <w:pPr>
        <w:pStyle w:val="affb"/>
        <w:ind w:firstLine="709"/>
      </w:pPr>
      <w:r w:rsidRPr="00A01AA0">
        <w:t xml:space="preserve">Тема дня циклової комісії: «Формування у студентів мотивації до участі у науково-дослідницькій та пошуковій роботі ». </w:t>
      </w:r>
    </w:p>
    <w:p w:rsidR="00A01AA0" w:rsidRPr="00A01AA0" w:rsidRDefault="00A01AA0" w:rsidP="00A01AA0">
      <w:pPr>
        <w:pStyle w:val="affb"/>
        <w:ind w:firstLine="709"/>
      </w:pPr>
      <w:r w:rsidRPr="00A01AA0">
        <w:t xml:space="preserve">Відкриті заходи: </w:t>
      </w:r>
    </w:p>
    <w:p w:rsidR="00A01AA0" w:rsidRPr="00A01AA0" w:rsidRDefault="00A01AA0" w:rsidP="00A01AA0">
      <w:pPr>
        <w:pStyle w:val="affb"/>
        <w:ind w:firstLine="709"/>
      </w:pPr>
      <w:r w:rsidRPr="00A01AA0">
        <w:t>01.12.2019р викладачем Базуновою Л.А. підготовленийсанбюлетнь до Дня боротьби зі СНІДом.</w:t>
      </w:r>
    </w:p>
    <w:p w:rsidR="00A01AA0" w:rsidRPr="00A01AA0" w:rsidRDefault="00A01AA0" w:rsidP="00A01AA0">
      <w:pPr>
        <w:pStyle w:val="affb"/>
        <w:ind w:firstLine="709"/>
      </w:pPr>
      <w:r w:rsidRPr="00A01AA0">
        <w:t>06.02.2020р. викладачем Устімовою Т.Я. проведено засідання терапевтичного гуртка «Конвалія» на тему : «Немедикаментозні методи відновлювального лікування пацієнтів, що перенесли негоспітальну пневмонію»</w:t>
      </w:r>
    </w:p>
    <w:p w:rsidR="00A01AA0" w:rsidRPr="00A01AA0" w:rsidRDefault="00A01AA0" w:rsidP="00A01AA0">
      <w:pPr>
        <w:pStyle w:val="affb"/>
        <w:ind w:firstLine="709"/>
      </w:pPr>
      <w:r w:rsidRPr="00A01AA0">
        <w:t>19.11.19р. викладачем Діхтяренко А.М. підготовлена стінгазета « Пневмонії .Особливості перебігу.Профілактика»</w:t>
      </w:r>
    </w:p>
    <w:p w:rsidR="00A01AA0" w:rsidRPr="00A01AA0" w:rsidRDefault="00A01AA0" w:rsidP="00A01AA0">
      <w:pPr>
        <w:pStyle w:val="affb"/>
        <w:ind w:firstLine="709"/>
      </w:pPr>
      <w:r w:rsidRPr="00A01AA0">
        <w:t>17.03.20р.</w:t>
      </w:r>
      <w:r>
        <w:t xml:space="preserve"> </w:t>
      </w:r>
      <w:r w:rsidRPr="00A01AA0">
        <w:t>викладачами Базуновою Л.А., Кульчиковською Н.М., надана дистанційно інформація до лекторської групи « Що необхідно знати про короновірус»</w:t>
      </w:r>
    </w:p>
    <w:p w:rsidR="00A01AA0" w:rsidRPr="00A01AA0" w:rsidRDefault="00A01AA0" w:rsidP="00A01AA0">
      <w:pPr>
        <w:tabs>
          <w:tab w:val="num" w:pos="851"/>
          <w:tab w:val="num" w:pos="1440"/>
        </w:tabs>
        <w:ind w:firstLine="709"/>
        <w:jc w:val="both"/>
        <w:rPr>
          <w:sz w:val="28"/>
          <w:szCs w:val="28"/>
        </w:rPr>
      </w:pPr>
      <w:r w:rsidRPr="00A01AA0">
        <w:rPr>
          <w:sz w:val="28"/>
          <w:szCs w:val="28"/>
        </w:rPr>
        <w:t xml:space="preserve">Викладачі циклової комісії взяли участь у розробці тестових завдань до банку тестів для ліцензійних іспитів: </w:t>
      </w:r>
    </w:p>
    <w:p w:rsidR="00A01AA0" w:rsidRPr="00A01AA0" w:rsidRDefault="00A01AA0" w:rsidP="00A01AA0">
      <w:pPr>
        <w:tabs>
          <w:tab w:val="num" w:pos="851"/>
          <w:tab w:val="num" w:pos="1440"/>
        </w:tabs>
        <w:ind w:firstLine="709"/>
        <w:jc w:val="both"/>
        <w:rPr>
          <w:sz w:val="28"/>
          <w:szCs w:val="28"/>
        </w:rPr>
      </w:pPr>
      <w:r w:rsidRPr="00A01AA0">
        <w:rPr>
          <w:sz w:val="28"/>
          <w:szCs w:val="28"/>
        </w:rPr>
        <w:t>Діхтяренко А.М., Бурлака Л.М.,Устімова Т.Я.,Зарудняк Н.В., Блонська Н.В. Базунова Л.А., Федорченко І.М., «Крок М. Лікувальна справа», «Крок М. Акушерська справа», предмети «Внутрішня медицина», «Невідкладні стани у внутрішній медицині», «Неврологія»,</w:t>
      </w:r>
      <w:r>
        <w:rPr>
          <w:sz w:val="28"/>
          <w:szCs w:val="28"/>
        </w:rPr>
        <w:t xml:space="preserve"> </w:t>
      </w:r>
      <w:r w:rsidRPr="00A01AA0">
        <w:rPr>
          <w:sz w:val="28"/>
          <w:szCs w:val="28"/>
        </w:rPr>
        <w:t>«Інфектологія», «Психіатрія», «Медична та соціальна реабілітація», «Дерматовенерологія»</w:t>
      </w:r>
    </w:p>
    <w:p w:rsidR="00A01AA0" w:rsidRPr="00A01AA0" w:rsidRDefault="00A01AA0" w:rsidP="00A01AA0">
      <w:pPr>
        <w:pStyle w:val="Default"/>
        <w:ind w:firstLine="709"/>
        <w:jc w:val="both"/>
        <w:rPr>
          <w:sz w:val="28"/>
          <w:szCs w:val="28"/>
          <w:lang w:val="uk-UA"/>
        </w:rPr>
      </w:pPr>
      <w:r w:rsidRPr="00A01AA0">
        <w:rPr>
          <w:sz w:val="28"/>
          <w:szCs w:val="28"/>
          <w:lang w:val="uk-UA"/>
        </w:rPr>
        <w:t>Бурлака Л.М., Діхтяренко А.М.Тестові завдання до іспиту з предмету «Екстрена допомога при невідкладних станах в неврології», «Медсестринство у внутрішній медицині»</w:t>
      </w:r>
    </w:p>
    <w:p w:rsidR="00A01AA0" w:rsidRPr="00A01AA0" w:rsidRDefault="00A01AA0" w:rsidP="00A01AA0">
      <w:pPr>
        <w:pStyle w:val="Default"/>
        <w:ind w:firstLine="709"/>
        <w:jc w:val="both"/>
        <w:rPr>
          <w:sz w:val="28"/>
          <w:szCs w:val="28"/>
          <w:lang w:val="uk-UA"/>
        </w:rPr>
      </w:pPr>
      <w:r w:rsidRPr="00A01AA0">
        <w:rPr>
          <w:sz w:val="28"/>
          <w:szCs w:val="28"/>
          <w:lang w:val="uk-UA"/>
        </w:rPr>
        <w:t xml:space="preserve">Діхтяренко А.М., Устімова Т.Я, Тестові завдання в форматі </w:t>
      </w:r>
      <w:r w:rsidRPr="00A01AA0">
        <w:rPr>
          <w:sz w:val="28"/>
          <w:szCs w:val="28"/>
          <w:lang w:val="en-US"/>
        </w:rPr>
        <w:t>Googleforms</w:t>
      </w:r>
      <w:r w:rsidRPr="00A01AA0">
        <w:rPr>
          <w:sz w:val="28"/>
          <w:szCs w:val="28"/>
          <w:lang w:val="uk-UA"/>
        </w:rPr>
        <w:t xml:space="preserve"> для студентів</w:t>
      </w:r>
      <w:r>
        <w:rPr>
          <w:sz w:val="28"/>
          <w:szCs w:val="28"/>
          <w:lang w:val="uk-UA"/>
        </w:rPr>
        <w:t xml:space="preserve"> </w:t>
      </w:r>
      <w:r w:rsidRPr="00A01AA0">
        <w:rPr>
          <w:sz w:val="28"/>
          <w:szCs w:val="28"/>
          <w:lang w:val="uk-UA"/>
        </w:rPr>
        <w:t>груп медсестринського та фельдшерського відділень.</w:t>
      </w:r>
    </w:p>
    <w:p w:rsidR="00A01AA0" w:rsidRPr="00A01AA0" w:rsidRDefault="00A01AA0" w:rsidP="00A01AA0">
      <w:pPr>
        <w:shd w:val="clear" w:color="auto" w:fill="FFFFFF"/>
        <w:spacing w:line="360" w:lineRule="exact"/>
        <w:ind w:firstLine="709"/>
        <w:jc w:val="both"/>
        <w:rPr>
          <w:sz w:val="28"/>
          <w:szCs w:val="28"/>
        </w:rPr>
      </w:pPr>
      <w:r w:rsidRPr="00A01AA0">
        <w:rPr>
          <w:sz w:val="28"/>
          <w:szCs w:val="28"/>
        </w:rPr>
        <w:t>Викладачами ЦК</w:t>
      </w:r>
      <w:r>
        <w:rPr>
          <w:sz w:val="28"/>
          <w:szCs w:val="28"/>
        </w:rPr>
        <w:t xml:space="preserve"> </w:t>
      </w:r>
      <w:r w:rsidRPr="00A01AA0">
        <w:rPr>
          <w:sz w:val="28"/>
          <w:szCs w:val="28"/>
        </w:rPr>
        <w:t>у звітному навчальному році здійснено розробку 9 навчально-методичних матеріалів (посібників, лабораторних журналів, робочих зошитів, методичних рекомендацій), 2 навчальних програм,</w:t>
      </w:r>
      <w:r>
        <w:rPr>
          <w:sz w:val="28"/>
          <w:szCs w:val="28"/>
        </w:rPr>
        <w:t xml:space="preserve"> </w:t>
      </w:r>
      <w:r w:rsidRPr="00A01AA0">
        <w:rPr>
          <w:sz w:val="28"/>
          <w:szCs w:val="28"/>
        </w:rPr>
        <w:t>брали участь у 24 науково-методичних та науково-практичних конференціях, семінарах, тренінгах, вебінарах.</w:t>
      </w:r>
    </w:p>
    <w:p w:rsidR="00A01AA0" w:rsidRPr="00A01AA0" w:rsidRDefault="00A01AA0" w:rsidP="00A01AA0">
      <w:pPr>
        <w:tabs>
          <w:tab w:val="num" w:pos="851"/>
          <w:tab w:val="num" w:pos="1440"/>
        </w:tabs>
        <w:ind w:firstLine="709"/>
        <w:jc w:val="both"/>
        <w:rPr>
          <w:sz w:val="28"/>
          <w:szCs w:val="28"/>
        </w:rPr>
      </w:pPr>
      <w:r w:rsidRPr="00A01AA0">
        <w:rPr>
          <w:sz w:val="28"/>
          <w:szCs w:val="28"/>
        </w:rPr>
        <w:t xml:space="preserve">Викладачі циклової комісії підготували та виступили з доповідями: </w:t>
      </w:r>
    </w:p>
    <w:p w:rsidR="00A01AA0" w:rsidRPr="00A01AA0" w:rsidRDefault="00A01AA0" w:rsidP="00A01AA0">
      <w:pPr>
        <w:shd w:val="clear" w:color="auto" w:fill="FFFFFF"/>
        <w:spacing w:line="360" w:lineRule="exact"/>
        <w:ind w:right="120" w:firstLine="709"/>
        <w:jc w:val="both"/>
        <w:rPr>
          <w:sz w:val="28"/>
          <w:szCs w:val="28"/>
        </w:rPr>
      </w:pPr>
      <w:r w:rsidRPr="00A01AA0">
        <w:rPr>
          <w:sz w:val="28"/>
          <w:szCs w:val="28"/>
        </w:rPr>
        <w:t>Устімова Т.Я. « Пожежна безпека в закладах освіти. Надання невідкладної допомоги при отруєнні монооксидом вуглецю», педагогічна рада10 січня 2020р.</w:t>
      </w:r>
    </w:p>
    <w:p w:rsidR="00A01AA0" w:rsidRPr="00A01AA0" w:rsidRDefault="00A01AA0" w:rsidP="00A01AA0">
      <w:pPr>
        <w:tabs>
          <w:tab w:val="num" w:pos="851"/>
          <w:tab w:val="num" w:pos="1440"/>
        </w:tabs>
        <w:ind w:firstLine="709"/>
        <w:jc w:val="both"/>
        <w:rPr>
          <w:color w:val="FF0000"/>
          <w:sz w:val="28"/>
          <w:szCs w:val="28"/>
        </w:rPr>
      </w:pPr>
      <w:r w:rsidRPr="00A01AA0">
        <w:rPr>
          <w:sz w:val="28"/>
          <w:szCs w:val="28"/>
        </w:rPr>
        <w:t>Викладачі циклової комісії пройшли:</w:t>
      </w:r>
    </w:p>
    <w:p w:rsidR="00A01AA0" w:rsidRPr="00A01AA0" w:rsidRDefault="00A01AA0" w:rsidP="00A01AA0">
      <w:pPr>
        <w:pStyle w:val="affc"/>
        <w:numPr>
          <w:ilvl w:val="0"/>
          <w:numId w:val="11"/>
        </w:numPr>
        <w:autoSpaceDE w:val="0"/>
        <w:autoSpaceDN w:val="0"/>
        <w:ind w:left="0" w:firstLine="709"/>
        <w:jc w:val="both"/>
        <w:rPr>
          <w:sz w:val="28"/>
          <w:szCs w:val="28"/>
        </w:rPr>
      </w:pPr>
      <w:r w:rsidRPr="00A01AA0">
        <w:rPr>
          <w:sz w:val="28"/>
          <w:szCs w:val="28"/>
        </w:rPr>
        <w:t>підвищення кваліфікації «Ерготерапія в нейрореабілітації дорослих: базовий курс. Роль психолога в мультідисциплінарній команді реабілітації», м. Київ, ЗВО «Центр психологічного консультування та травматерапії «</w:t>
      </w:r>
      <w:r w:rsidRPr="00A01AA0">
        <w:rPr>
          <w:sz w:val="28"/>
          <w:szCs w:val="28"/>
          <w:lang w:val="en-US"/>
        </w:rPr>
        <w:t>OPENDOORS</w:t>
      </w:r>
      <w:r w:rsidRPr="00A01AA0">
        <w:rPr>
          <w:sz w:val="28"/>
          <w:szCs w:val="28"/>
        </w:rPr>
        <w:t xml:space="preserve">», Зарудняк Н.В., 27-31січня 2020 р. </w:t>
      </w:r>
    </w:p>
    <w:p w:rsidR="00A01AA0" w:rsidRPr="00A01AA0" w:rsidRDefault="00A01AA0" w:rsidP="00A01AA0">
      <w:pPr>
        <w:pStyle w:val="affc"/>
        <w:numPr>
          <w:ilvl w:val="0"/>
          <w:numId w:val="11"/>
        </w:numPr>
        <w:autoSpaceDE w:val="0"/>
        <w:autoSpaceDN w:val="0"/>
        <w:ind w:left="0" w:firstLine="709"/>
        <w:jc w:val="both"/>
        <w:rPr>
          <w:sz w:val="28"/>
          <w:szCs w:val="28"/>
        </w:rPr>
      </w:pPr>
      <w:r w:rsidRPr="00A01AA0">
        <w:rPr>
          <w:sz w:val="28"/>
          <w:szCs w:val="28"/>
        </w:rPr>
        <w:lastRenderedPageBreak/>
        <w:t>підвищення кваліфікації «Сучасні методики навчання ВНЗ медичного профілю» м.Київ, НМУ ім.О.О.Богомольця, інститут післядипломної освіти, Федорченко І.М., 21.04-27.04 2020р.</w:t>
      </w:r>
    </w:p>
    <w:p w:rsidR="00A01AA0" w:rsidRPr="00A01AA0" w:rsidRDefault="00A01AA0" w:rsidP="00A01AA0">
      <w:pPr>
        <w:pStyle w:val="affb"/>
        <w:ind w:firstLine="709"/>
        <w:rPr>
          <w:spacing w:val="-8"/>
        </w:rPr>
      </w:pPr>
    </w:p>
    <w:p w:rsidR="00A01AA0" w:rsidRPr="00A01AA0" w:rsidRDefault="00A01AA0" w:rsidP="00A01AA0">
      <w:pPr>
        <w:pStyle w:val="affb"/>
        <w:ind w:firstLine="709"/>
        <w:jc w:val="center"/>
        <w:rPr>
          <w:b/>
          <w:spacing w:val="-8"/>
        </w:rPr>
      </w:pPr>
      <w:r w:rsidRPr="00A01AA0">
        <w:rPr>
          <w:b/>
          <w:spacing w:val="-8"/>
        </w:rPr>
        <w:t>Циклова комісія іноземних мов</w:t>
      </w:r>
    </w:p>
    <w:p w:rsidR="00A01AA0" w:rsidRPr="00A01AA0" w:rsidRDefault="00A01AA0" w:rsidP="00A01AA0">
      <w:pPr>
        <w:pStyle w:val="affb"/>
        <w:ind w:firstLine="709"/>
        <w:jc w:val="center"/>
        <w:rPr>
          <w:i/>
          <w:spacing w:val="-8"/>
        </w:rPr>
      </w:pPr>
      <w:r w:rsidRPr="00A01AA0">
        <w:rPr>
          <w:i/>
          <w:spacing w:val="-8"/>
        </w:rPr>
        <w:t>(голова циклової комісії Пєтухова О.В.)</w:t>
      </w:r>
    </w:p>
    <w:p w:rsidR="00A01AA0" w:rsidRDefault="00A01AA0" w:rsidP="00A01AA0">
      <w:pPr>
        <w:ind w:right="-1" w:firstLine="709"/>
        <w:jc w:val="both"/>
        <w:rPr>
          <w:sz w:val="28"/>
          <w:szCs w:val="28"/>
        </w:rPr>
      </w:pPr>
    </w:p>
    <w:p w:rsidR="00A01AA0" w:rsidRPr="00A01AA0" w:rsidRDefault="00A01AA0" w:rsidP="00A01AA0">
      <w:pPr>
        <w:ind w:right="-1" w:firstLine="709"/>
        <w:jc w:val="both"/>
        <w:rPr>
          <w:spacing w:val="-8"/>
          <w:sz w:val="28"/>
          <w:szCs w:val="28"/>
        </w:rPr>
      </w:pPr>
      <w:r w:rsidRPr="00A01AA0">
        <w:rPr>
          <w:sz w:val="28"/>
          <w:szCs w:val="28"/>
        </w:rPr>
        <w:t xml:space="preserve">Методична проблема, над якою працювали члени циклової комісії: </w:t>
      </w:r>
      <w:r w:rsidRPr="00A01AA0">
        <w:rPr>
          <w:spacing w:val="-8"/>
          <w:sz w:val="28"/>
          <w:szCs w:val="28"/>
        </w:rPr>
        <w:t>«</w:t>
      </w:r>
      <w:r w:rsidRPr="00A01AA0">
        <w:rPr>
          <w:sz w:val="28"/>
          <w:szCs w:val="28"/>
        </w:rPr>
        <w:t>Формування позитивної мотивації до вивчення англійської мови у студентів-медиків</w:t>
      </w:r>
      <w:r w:rsidRPr="00A01AA0">
        <w:rPr>
          <w:spacing w:val="-8"/>
          <w:sz w:val="28"/>
          <w:szCs w:val="28"/>
        </w:rPr>
        <w:t>».</w:t>
      </w:r>
      <w:r w:rsidRPr="00A01AA0">
        <w:rPr>
          <w:sz w:val="28"/>
          <w:szCs w:val="28"/>
        </w:rPr>
        <w:t>Протягом навчального року вивчався досвід з цього питання</w:t>
      </w:r>
      <w:r>
        <w:rPr>
          <w:sz w:val="28"/>
          <w:szCs w:val="28"/>
        </w:rPr>
        <w:t xml:space="preserve"> </w:t>
      </w:r>
      <w:r w:rsidRPr="00A01AA0">
        <w:rPr>
          <w:sz w:val="28"/>
          <w:szCs w:val="28"/>
        </w:rPr>
        <w:t>як вітчизняних (Н.О. Арістова, Р.О. Гришкова, Н.В.Елфимова, В.А. Онищук, П.М. Якобсон), так і зарубіжних (R. C. Gardner, RichardM. Rayan) педагогів. Розглядалися складові навчальної мотивації (цивiльнi та пiзнавальнi мотиви, соцiальнi iдентифiкацiї з викладачем та батьками) та причини, які заважають займатися вивченням іноземної мови (недооцінка власних можливостей, нестача практики, відсутність задоволення, відсутність повторення матеріалу). Отриманий досвід застосовувався викладачами цк на практичних заняттях та в позааудиторній роботі.</w:t>
      </w:r>
    </w:p>
    <w:p w:rsidR="00A01AA0" w:rsidRPr="00A01AA0" w:rsidRDefault="00A01AA0" w:rsidP="00EF5628">
      <w:pPr>
        <w:pStyle w:val="af"/>
        <w:ind w:right="-1" w:firstLine="709"/>
        <w:jc w:val="both"/>
        <w:rPr>
          <w:szCs w:val="28"/>
        </w:rPr>
      </w:pPr>
      <w:r w:rsidRPr="00A01AA0">
        <w:rPr>
          <w:szCs w:val="28"/>
        </w:rPr>
        <w:t>Протягом навчального року проведено</w:t>
      </w:r>
      <w:r>
        <w:rPr>
          <w:szCs w:val="28"/>
        </w:rPr>
        <w:t xml:space="preserve"> </w:t>
      </w:r>
      <w:r w:rsidRPr="00A01AA0">
        <w:rPr>
          <w:szCs w:val="28"/>
        </w:rPr>
        <w:t>9 засідань циклової комісії, на яких розглядались наступні питання: аналіз роботи цк в минулому навчальному році, планування роботи цк</w:t>
      </w:r>
      <w:r w:rsidRPr="00EF5628">
        <w:rPr>
          <w:szCs w:val="28"/>
        </w:rPr>
        <w:t>,</w:t>
      </w:r>
      <w:r w:rsidR="00EF5628">
        <w:rPr>
          <w:szCs w:val="28"/>
        </w:rPr>
        <w:t xml:space="preserve"> </w:t>
      </w:r>
      <w:r w:rsidRPr="00EF5628">
        <w:rPr>
          <w:rStyle w:val="FontStyle39"/>
          <w:b w:val="0"/>
          <w:sz w:val="28"/>
          <w:szCs w:val="28"/>
        </w:rPr>
        <w:t>проведення та обговорення відкритих виховних заходів,</w:t>
      </w:r>
      <w:r>
        <w:rPr>
          <w:rStyle w:val="FontStyle39"/>
          <w:b w:val="0"/>
          <w:szCs w:val="28"/>
        </w:rPr>
        <w:t xml:space="preserve"> </w:t>
      </w:r>
      <w:r w:rsidRPr="00A01AA0">
        <w:rPr>
          <w:szCs w:val="28"/>
        </w:rPr>
        <w:t>аналіз ректорських контрольних робіт</w:t>
      </w:r>
      <w:r>
        <w:rPr>
          <w:szCs w:val="28"/>
        </w:rPr>
        <w:t xml:space="preserve"> </w:t>
      </w:r>
      <w:r w:rsidRPr="00A01AA0">
        <w:rPr>
          <w:szCs w:val="28"/>
        </w:rPr>
        <w:t>студентів, позааудиторна робота циклової комісії.</w:t>
      </w:r>
    </w:p>
    <w:p w:rsidR="00A01AA0" w:rsidRPr="00A01AA0" w:rsidRDefault="00A01AA0" w:rsidP="00EF5628">
      <w:pPr>
        <w:ind w:firstLine="709"/>
        <w:jc w:val="both"/>
        <w:rPr>
          <w:sz w:val="28"/>
          <w:szCs w:val="28"/>
        </w:rPr>
      </w:pPr>
      <w:r w:rsidRPr="00A01AA0">
        <w:rPr>
          <w:sz w:val="28"/>
          <w:szCs w:val="28"/>
        </w:rPr>
        <w:t xml:space="preserve">Вивчався передовий досвід роботи викладача </w:t>
      </w:r>
      <w:r w:rsidRPr="00A01AA0">
        <w:rPr>
          <w:bCs/>
          <w:iCs/>
          <w:sz w:val="28"/>
          <w:szCs w:val="28"/>
        </w:rPr>
        <w:t>Анкушевої Алли Миколаївни.</w:t>
      </w:r>
      <w:r w:rsidRPr="00A01AA0">
        <w:rPr>
          <w:sz w:val="28"/>
          <w:szCs w:val="28"/>
        </w:rPr>
        <w:t xml:space="preserve"> Тема:</w:t>
      </w:r>
      <w:r w:rsidRPr="00A01AA0">
        <w:rPr>
          <w:bCs/>
          <w:iCs/>
          <w:sz w:val="28"/>
          <w:szCs w:val="28"/>
        </w:rPr>
        <w:t xml:space="preserve"> «Сучасні способи вивчення</w:t>
      </w:r>
      <w:r>
        <w:rPr>
          <w:bCs/>
          <w:iCs/>
          <w:sz w:val="28"/>
          <w:szCs w:val="28"/>
        </w:rPr>
        <w:t xml:space="preserve"> </w:t>
      </w:r>
      <w:r w:rsidRPr="00A01AA0">
        <w:rPr>
          <w:bCs/>
          <w:iCs/>
          <w:sz w:val="28"/>
          <w:szCs w:val="28"/>
        </w:rPr>
        <w:t>іноземної мови»</w:t>
      </w:r>
      <w:r w:rsidRPr="00A01AA0">
        <w:rPr>
          <w:sz w:val="28"/>
          <w:szCs w:val="28"/>
        </w:rPr>
        <w:t>. Матеріали, які готує викладач: тези доповіді на конференції, методичні рекомендації,</w:t>
      </w:r>
      <w:r>
        <w:rPr>
          <w:sz w:val="28"/>
          <w:szCs w:val="28"/>
        </w:rPr>
        <w:t xml:space="preserve"> </w:t>
      </w:r>
      <w:r w:rsidRPr="00A01AA0">
        <w:rPr>
          <w:sz w:val="28"/>
          <w:szCs w:val="28"/>
        </w:rPr>
        <w:t>наукова стаття.</w:t>
      </w:r>
    </w:p>
    <w:p w:rsidR="00A01AA0" w:rsidRPr="00A01AA0" w:rsidRDefault="00A01AA0" w:rsidP="00EF5628">
      <w:pPr>
        <w:ind w:firstLine="709"/>
        <w:jc w:val="both"/>
        <w:rPr>
          <w:sz w:val="28"/>
          <w:szCs w:val="28"/>
        </w:rPr>
      </w:pPr>
      <w:r w:rsidRPr="00A01AA0">
        <w:rPr>
          <w:sz w:val="28"/>
          <w:szCs w:val="28"/>
        </w:rPr>
        <w:t>До Дня циклової комісії викладач Кравченко О.П. підготувала постер “</w:t>
      </w:r>
      <w:r w:rsidRPr="00A01AA0">
        <w:rPr>
          <w:sz w:val="28"/>
          <w:szCs w:val="28"/>
          <w:lang w:val="en-US"/>
        </w:rPr>
        <w:t>Medical</w:t>
      </w:r>
      <w:r w:rsidRPr="00A01AA0">
        <w:rPr>
          <w:sz w:val="28"/>
          <w:szCs w:val="28"/>
        </w:rPr>
        <w:t xml:space="preserve"> </w:t>
      </w:r>
      <w:r w:rsidRPr="00A01AA0">
        <w:rPr>
          <w:sz w:val="28"/>
          <w:szCs w:val="28"/>
          <w:lang w:val="en-US"/>
        </w:rPr>
        <w:t>English</w:t>
      </w:r>
      <w:r w:rsidRPr="00A01AA0">
        <w:rPr>
          <w:sz w:val="28"/>
          <w:szCs w:val="28"/>
        </w:rPr>
        <w:t>’.</w:t>
      </w:r>
    </w:p>
    <w:p w:rsidR="00A01AA0" w:rsidRPr="00A01AA0" w:rsidRDefault="00A01AA0" w:rsidP="00EF5628">
      <w:pPr>
        <w:ind w:firstLine="709"/>
        <w:jc w:val="both"/>
        <w:rPr>
          <w:sz w:val="28"/>
          <w:szCs w:val="28"/>
        </w:rPr>
      </w:pPr>
      <w:r w:rsidRPr="00A01AA0">
        <w:rPr>
          <w:sz w:val="28"/>
          <w:szCs w:val="28"/>
        </w:rPr>
        <w:t xml:space="preserve">Цього року вдруге викладачами цк </w:t>
      </w:r>
      <w:r w:rsidRPr="00A01AA0">
        <w:rPr>
          <w:sz w:val="28"/>
          <w:szCs w:val="28"/>
          <w:lang w:eastAsia="en-US"/>
        </w:rPr>
        <w:t>проведено відкритий виховний захід «Хеловін та Велесова ніч</w:t>
      </w:r>
      <w:r>
        <w:rPr>
          <w:sz w:val="28"/>
          <w:szCs w:val="28"/>
          <w:lang w:eastAsia="en-US"/>
        </w:rPr>
        <w:t xml:space="preserve"> </w:t>
      </w:r>
      <w:r w:rsidRPr="00A01AA0">
        <w:rPr>
          <w:sz w:val="28"/>
          <w:szCs w:val="28"/>
          <w:lang w:eastAsia="en-US"/>
        </w:rPr>
        <w:t>- американські та українські традиції» 31.10.2020 р. з облаштуванням фотозони.</w:t>
      </w:r>
    </w:p>
    <w:p w:rsidR="00A01AA0" w:rsidRPr="00A01AA0" w:rsidRDefault="00A01AA0" w:rsidP="00EF5628">
      <w:pPr>
        <w:ind w:firstLine="709"/>
        <w:jc w:val="both"/>
        <w:rPr>
          <w:sz w:val="28"/>
          <w:szCs w:val="28"/>
        </w:rPr>
      </w:pPr>
      <w:r w:rsidRPr="00A01AA0">
        <w:rPr>
          <w:sz w:val="28"/>
          <w:szCs w:val="28"/>
        </w:rPr>
        <w:t>Викладачі ЦК Кравченко О.П. та Пєтухова О.В. підготували та передали у видавничий відділ робочий зошит для практичних занять та самостійної роботи «Твоя практика в аптеці. Комунікативні навички» для спеціальності 226 Фармація першого (бакалаврського) рівня вищої освіти.</w:t>
      </w:r>
    </w:p>
    <w:p w:rsidR="00A01AA0" w:rsidRPr="00A01AA0" w:rsidRDefault="00A01AA0" w:rsidP="00EF5628">
      <w:pPr>
        <w:shd w:val="clear" w:color="auto" w:fill="FFFFFF"/>
        <w:ind w:firstLine="709"/>
        <w:jc w:val="both"/>
        <w:rPr>
          <w:sz w:val="28"/>
          <w:szCs w:val="28"/>
        </w:rPr>
      </w:pPr>
      <w:r w:rsidRPr="00A01AA0">
        <w:rPr>
          <w:sz w:val="28"/>
          <w:szCs w:val="28"/>
        </w:rPr>
        <w:t>Викладачами ЦК</w:t>
      </w:r>
      <w:r>
        <w:rPr>
          <w:sz w:val="28"/>
          <w:szCs w:val="28"/>
        </w:rPr>
        <w:t xml:space="preserve"> </w:t>
      </w:r>
      <w:r w:rsidRPr="00A01AA0">
        <w:rPr>
          <w:sz w:val="28"/>
          <w:szCs w:val="28"/>
        </w:rPr>
        <w:t>у звітному навчальному році здійснено розробку 1 навчально-методичних матеріалів (посібників, лабораторних журналів, робочих зошитів, методичних рекомендацій), брали участь у 3 науково-методичних та науково-практичних конференціях, опубліковано</w:t>
      </w:r>
      <w:r>
        <w:rPr>
          <w:sz w:val="28"/>
          <w:szCs w:val="28"/>
        </w:rPr>
        <w:t xml:space="preserve"> </w:t>
      </w:r>
      <w:r w:rsidRPr="00A01AA0">
        <w:rPr>
          <w:sz w:val="28"/>
          <w:szCs w:val="28"/>
        </w:rPr>
        <w:t>7 тез доповідей на конференціях.</w:t>
      </w:r>
    </w:p>
    <w:p w:rsidR="00A01AA0" w:rsidRPr="00A01AA0" w:rsidRDefault="00A01AA0" w:rsidP="00A01AA0">
      <w:pPr>
        <w:ind w:firstLine="709"/>
        <w:jc w:val="both"/>
        <w:rPr>
          <w:sz w:val="28"/>
          <w:szCs w:val="28"/>
          <w:lang w:val="en-US"/>
        </w:rPr>
      </w:pPr>
      <w:r w:rsidRPr="00A01AA0">
        <w:rPr>
          <w:sz w:val="28"/>
          <w:szCs w:val="28"/>
          <w:lang w:val="ru-RU"/>
        </w:rPr>
        <w:t>Викладач</w:t>
      </w:r>
      <w:r w:rsidRPr="00A01AA0">
        <w:rPr>
          <w:sz w:val="28"/>
          <w:szCs w:val="28"/>
        </w:rPr>
        <w:t>і Кравченко, Пєтухова та Рибій</w:t>
      </w:r>
      <w:r>
        <w:rPr>
          <w:sz w:val="28"/>
          <w:szCs w:val="28"/>
        </w:rPr>
        <w:t xml:space="preserve"> </w:t>
      </w:r>
      <w:r w:rsidRPr="00A01AA0">
        <w:rPr>
          <w:sz w:val="28"/>
          <w:szCs w:val="28"/>
        </w:rPr>
        <w:t>28.08.19р. пройшли тренінг</w:t>
      </w:r>
      <w:r w:rsidRPr="00A01AA0">
        <w:rPr>
          <w:sz w:val="28"/>
          <w:szCs w:val="28"/>
          <w:lang w:val="en-US"/>
        </w:rPr>
        <w:t>“Teacher Training Day for Dinternal Education”.</w:t>
      </w:r>
    </w:p>
    <w:p w:rsidR="00A01AA0" w:rsidRPr="00A01AA0" w:rsidRDefault="00A01AA0" w:rsidP="00A01AA0">
      <w:pPr>
        <w:ind w:firstLine="709"/>
        <w:jc w:val="both"/>
        <w:rPr>
          <w:sz w:val="28"/>
          <w:szCs w:val="28"/>
        </w:rPr>
      </w:pPr>
      <w:r w:rsidRPr="00A01AA0">
        <w:rPr>
          <w:sz w:val="28"/>
          <w:szCs w:val="28"/>
        </w:rPr>
        <w:t>Викладач Нешпіль Ю.А. взяла участь у вебінарі «Організація позашкільних та онлайн-проектів з іноземної мови в умовах дистанційного та офлайн навчання» 07.05.20.</w:t>
      </w:r>
    </w:p>
    <w:p w:rsidR="00A01AA0" w:rsidRPr="00A01AA0" w:rsidRDefault="00A01AA0" w:rsidP="00EF5628">
      <w:pPr>
        <w:ind w:firstLine="709"/>
        <w:jc w:val="both"/>
        <w:rPr>
          <w:sz w:val="28"/>
          <w:szCs w:val="28"/>
        </w:rPr>
      </w:pPr>
      <w:r w:rsidRPr="00A01AA0">
        <w:rPr>
          <w:sz w:val="28"/>
          <w:szCs w:val="28"/>
        </w:rPr>
        <w:lastRenderedPageBreak/>
        <w:t>Викладачами Анкушевою і Дубович започаткована нова форма гурткової роботи – “</w:t>
      </w:r>
      <w:r w:rsidRPr="00A01AA0">
        <w:rPr>
          <w:sz w:val="28"/>
          <w:szCs w:val="28"/>
          <w:lang w:val="en-US"/>
        </w:rPr>
        <w:t>English</w:t>
      </w:r>
      <w:r w:rsidRPr="00A01AA0">
        <w:rPr>
          <w:sz w:val="28"/>
          <w:szCs w:val="28"/>
        </w:rPr>
        <w:t>-</w:t>
      </w:r>
      <w:r w:rsidRPr="00A01AA0">
        <w:rPr>
          <w:sz w:val="28"/>
          <w:szCs w:val="28"/>
          <w:lang w:val="en-US"/>
        </w:rPr>
        <w:t>SpeakingClub</w:t>
      </w:r>
      <w:r w:rsidRPr="00A01AA0">
        <w:rPr>
          <w:sz w:val="28"/>
          <w:szCs w:val="28"/>
        </w:rPr>
        <w:t>”, метою якого є підвищення мотивації до вивчення іноземної мови з метою використання її в професійнійта соціальній сфері. Всього проведено 9 засідань, останні 3 з яких – дистанційно. До роботи гуртка долучилися 11 студентів. Результати роботи гуртка відображені в підготовленому викладачами плакаті до Всесвітнього Дня науки.</w:t>
      </w:r>
    </w:p>
    <w:p w:rsidR="00A01AA0" w:rsidRPr="00A01AA0" w:rsidRDefault="00A01AA0" w:rsidP="00EF5628">
      <w:pPr>
        <w:ind w:firstLine="709"/>
        <w:jc w:val="both"/>
        <w:rPr>
          <w:sz w:val="28"/>
          <w:szCs w:val="28"/>
        </w:rPr>
      </w:pPr>
      <w:r w:rsidRPr="00A01AA0">
        <w:rPr>
          <w:sz w:val="28"/>
          <w:szCs w:val="28"/>
        </w:rPr>
        <w:t xml:space="preserve">З метою оптимізації дистанційного навчання та проведення екзаменів викладачами цк освоєні та використовувалися </w:t>
      </w:r>
      <w:r w:rsidRPr="00A01AA0">
        <w:rPr>
          <w:sz w:val="28"/>
          <w:szCs w:val="28"/>
          <w:lang w:val="en-US"/>
        </w:rPr>
        <w:t>Google</w:t>
      </w:r>
      <w:r w:rsidRPr="00A01AA0">
        <w:rPr>
          <w:sz w:val="28"/>
          <w:szCs w:val="28"/>
        </w:rPr>
        <w:t>-форми, де, зокрема, були створені екзаменаційні тестові завдання для трьох груп та підсумкові завдання для студентів ІУ курсів.</w:t>
      </w:r>
    </w:p>
    <w:p w:rsidR="00A01AA0" w:rsidRPr="00A01AA0" w:rsidRDefault="00A01AA0" w:rsidP="00EF5628">
      <w:pPr>
        <w:ind w:firstLine="709"/>
        <w:jc w:val="both"/>
        <w:rPr>
          <w:sz w:val="28"/>
          <w:szCs w:val="28"/>
        </w:rPr>
      </w:pPr>
      <w:r w:rsidRPr="00A01AA0">
        <w:rPr>
          <w:sz w:val="28"/>
          <w:szCs w:val="28"/>
        </w:rPr>
        <w:t>Викладач Рибій Л.А. протягом навчального року підготувала 26 повідомлень лекторської групи, 10 з яких – дистанційно.</w:t>
      </w:r>
    </w:p>
    <w:p w:rsidR="00A01AA0" w:rsidRPr="00A01AA0" w:rsidRDefault="00A01AA0" w:rsidP="00A01AA0">
      <w:pPr>
        <w:ind w:right="-1" w:firstLine="709"/>
        <w:jc w:val="both"/>
        <w:rPr>
          <w:sz w:val="28"/>
          <w:szCs w:val="28"/>
        </w:rPr>
      </w:pPr>
      <w:r w:rsidRPr="00A01AA0">
        <w:rPr>
          <w:sz w:val="28"/>
          <w:szCs w:val="28"/>
        </w:rPr>
        <w:t>Викладачі цк протягом навчального року виконували роботу кураторів груп: 4 м/с А 9 (Рибій Л.А.),3 м/с А 9 (Нешпіль Ю.А.), 2 м/с Б 9 (Анкушева А.М.), 2</w:t>
      </w:r>
      <w:r>
        <w:rPr>
          <w:sz w:val="28"/>
          <w:szCs w:val="28"/>
        </w:rPr>
        <w:t xml:space="preserve"> </w:t>
      </w:r>
      <w:r w:rsidRPr="00A01AA0">
        <w:rPr>
          <w:sz w:val="28"/>
          <w:szCs w:val="28"/>
        </w:rPr>
        <w:t>ф 11 (Пєтухова О.В.).</w:t>
      </w:r>
    </w:p>
    <w:p w:rsidR="00A01AA0" w:rsidRPr="00A01AA0" w:rsidRDefault="00A01AA0" w:rsidP="00A01AA0">
      <w:pPr>
        <w:pStyle w:val="affb"/>
        <w:tabs>
          <w:tab w:val="left" w:pos="1134"/>
        </w:tabs>
        <w:ind w:firstLine="709"/>
      </w:pPr>
    </w:p>
    <w:p w:rsidR="00A01AA0" w:rsidRPr="00EF5628" w:rsidRDefault="00A01AA0" w:rsidP="00EF5628">
      <w:pPr>
        <w:pStyle w:val="affb"/>
        <w:tabs>
          <w:tab w:val="left" w:pos="1134"/>
        </w:tabs>
        <w:ind w:firstLine="709"/>
        <w:jc w:val="center"/>
        <w:rPr>
          <w:b/>
        </w:rPr>
      </w:pPr>
      <w:r w:rsidRPr="00EF5628">
        <w:rPr>
          <w:b/>
        </w:rPr>
        <w:t>Циклова комісія профілактичної медицини та здорового способу життя</w:t>
      </w:r>
    </w:p>
    <w:p w:rsidR="00A01AA0" w:rsidRPr="00EF5628" w:rsidRDefault="00A01AA0" w:rsidP="00EF5628">
      <w:pPr>
        <w:pStyle w:val="affb"/>
        <w:tabs>
          <w:tab w:val="left" w:pos="1134"/>
        </w:tabs>
        <w:ind w:firstLine="709"/>
        <w:jc w:val="center"/>
        <w:rPr>
          <w:i/>
        </w:rPr>
      </w:pPr>
      <w:r w:rsidRPr="00EF5628">
        <w:rPr>
          <w:i/>
        </w:rPr>
        <w:t>(голова циклової комісії Трубенко О.А.)</w:t>
      </w:r>
    </w:p>
    <w:p w:rsidR="00A01AA0" w:rsidRPr="00A01AA0" w:rsidRDefault="00A01AA0" w:rsidP="00A01AA0">
      <w:pPr>
        <w:pStyle w:val="affb"/>
        <w:ind w:firstLine="709"/>
      </w:pPr>
    </w:p>
    <w:p w:rsidR="00A01AA0" w:rsidRPr="00A01AA0" w:rsidRDefault="00A01AA0" w:rsidP="00A01AA0">
      <w:pPr>
        <w:pStyle w:val="affb"/>
        <w:ind w:firstLine="709"/>
        <w:rPr>
          <w:vertAlign w:val="superscript"/>
          <w:lang w:val="ru-RU"/>
        </w:rPr>
      </w:pPr>
      <w:r w:rsidRPr="00A01AA0">
        <w:t xml:space="preserve">Методична проблема циклової комісії: Формування у студентів знань з основ здорового способу життя. </w:t>
      </w:r>
    </w:p>
    <w:p w:rsidR="00A01AA0" w:rsidRPr="00A01AA0" w:rsidRDefault="00A01AA0" w:rsidP="00A01AA0">
      <w:pPr>
        <w:pStyle w:val="affb"/>
        <w:ind w:firstLine="709"/>
      </w:pPr>
      <w:r w:rsidRPr="00A01AA0">
        <w:t>Усі дисципліни, які викладаються членами циклової комісії, мають комплекси навчально-методичного забезпечення, які оформлено відповідно до діючих навчальних планів і програм. Протягом року велася робота з їх удосконалення, поповнення.</w:t>
      </w:r>
    </w:p>
    <w:p w:rsidR="00A01AA0" w:rsidRPr="00A01AA0" w:rsidRDefault="00A01AA0" w:rsidP="00A01AA0">
      <w:pPr>
        <w:pStyle w:val="affb"/>
        <w:ind w:firstLine="709"/>
      </w:pPr>
      <w:r w:rsidRPr="00A01AA0">
        <w:t>Вивчається досвід роботи викладача (Трубенка О.А.),на тему: «</w:t>
      </w:r>
      <w:r w:rsidRPr="00A01AA0">
        <w:rPr>
          <w:rFonts w:cs="Arial"/>
        </w:rPr>
        <w:t>Педагогічні умови формування у студентів медичної академії рішучості в процесі занять фізичною культурою</w:t>
      </w:r>
      <w:r w:rsidRPr="00A01AA0">
        <w:t>».</w:t>
      </w:r>
    </w:p>
    <w:p w:rsidR="00A01AA0" w:rsidRPr="00A01AA0" w:rsidRDefault="00A01AA0" w:rsidP="00A01AA0">
      <w:pPr>
        <w:pStyle w:val="affb"/>
        <w:ind w:firstLine="709"/>
      </w:pPr>
      <w:r w:rsidRPr="00A01AA0">
        <w:t>Проведено 11 засідань циклової комісії, на яких розглядались питання: планування роботи, методичні проблеми, питання успішності, підготовки до ліцензійних іспитів, підготовки екзаменаційної документації, проведення директорських контрольних робіт, підготовка та проведення Дня циклової комісії, підготовка та участь збірних команд академії у Х</w:t>
      </w:r>
      <w:r w:rsidRPr="00A01AA0">
        <w:rPr>
          <w:lang w:val="en-US"/>
        </w:rPr>
        <w:t>V</w:t>
      </w:r>
      <w:r w:rsidRPr="00A01AA0">
        <w:t xml:space="preserve">ІІІ Універсіаді Черкаської області серед вищих навчальних закладів типу: університети, інститути. </w:t>
      </w:r>
    </w:p>
    <w:p w:rsidR="00A01AA0" w:rsidRPr="00A01AA0" w:rsidRDefault="00A01AA0" w:rsidP="00A01AA0">
      <w:pPr>
        <w:pStyle w:val="affb"/>
        <w:tabs>
          <w:tab w:val="left" w:pos="1134"/>
        </w:tabs>
        <w:ind w:firstLine="709"/>
      </w:pPr>
      <w:r w:rsidRPr="00A01AA0">
        <w:t>Протягом року в цикловій комісії працюваливісім викладачів-сумісників: Базілевський А.Г.(викладач фізичного виховання), Бондаренко М.В., Глущенко О.О., Кучер О.Г., Муха Є.В., Яцик А.П.(ТВЗП, ТВНП), Міщенко О.В.. (стоматологічні захворювання), Осадча О.Д.(гігієна, соціальна медицина)</w:t>
      </w:r>
    </w:p>
    <w:p w:rsidR="00A01AA0" w:rsidRPr="00A01AA0" w:rsidRDefault="00A01AA0" w:rsidP="00A01AA0">
      <w:pPr>
        <w:pStyle w:val="affb"/>
        <w:tabs>
          <w:tab w:val="left" w:pos="1134"/>
        </w:tabs>
        <w:ind w:firstLine="709"/>
      </w:pPr>
      <w:r w:rsidRPr="00A01AA0">
        <w:t>День циклової комісії:</w:t>
      </w:r>
      <w:r w:rsidRPr="00A01AA0">
        <w:rPr>
          <w:bCs/>
        </w:rPr>
        <w:t>(Проведено 27.02.2020р.)</w:t>
      </w:r>
    </w:p>
    <w:p w:rsidR="00A01AA0" w:rsidRPr="00A01AA0" w:rsidRDefault="00A01AA0" w:rsidP="00A01AA0">
      <w:pPr>
        <w:pStyle w:val="affb"/>
        <w:tabs>
          <w:tab w:val="left" w:pos="1134"/>
        </w:tabs>
        <w:ind w:firstLine="709"/>
      </w:pPr>
      <w:r w:rsidRPr="00A01AA0">
        <w:t>Відкриті заходи:</w:t>
      </w:r>
    </w:p>
    <w:p w:rsidR="00A01AA0" w:rsidRPr="00A01AA0" w:rsidRDefault="00A01AA0" w:rsidP="007E00EC">
      <w:pPr>
        <w:pStyle w:val="affc"/>
        <w:numPr>
          <w:ilvl w:val="0"/>
          <w:numId w:val="16"/>
        </w:numPr>
        <w:tabs>
          <w:tab w:val="left" w:pos="426"/>
          <w:tab w:val="left" w:pos="1134"/>
        </w:tabs>
        <w:spacing w:line="276" w:lineRule="auto"/>
        <w:ind w:left="0" w:firstLine="709"/>
        <w:jc w:val="both"/>
        <w:rPr>
          <w:sz w:val="28"/>
          <w:szCs w:val="28"/>
        </w:rPr>
      </w:pPr>
      <w:r w:rsidRPr="00A01AA0">
        <w:rPr>
          <w:bCs/>
          <w:sz w:val="28"/>
          <w:szCs w:val="28"/>
        </w:rPr>
        <w:t>27.02</w:t>
      </w:r>
      <w:r w:rsidRPr="00A01AA0">
        <w:rPr>
          <w:sz w:val="28"/>
          <w:szCs w:val="28"/>
        </w:rPr>
        <w:t>. 2020р. викладачем Яцик Л.П.проведено відкрите практичне заняття з знімного протезування у групі ІІІ з/т (9) на тему: «Порівняльна характеристика часткових знімних протезів».</w:t>
      </w:r>
    </w:p>
    <w:p w:rsidR="00A01AA0" w:rsidRPr="00A01AA0" w:rsidRDefault="00A01AA0" w:rsidP="007E00EC">
      <w:pPr>
        <w:pStyle w:val="affb"/>
        <w:numPr>
          <w:ilvl w:val="0"/>
          <w:numId w:val="17"/>
        </w:numPr>
        <w:tabs>
          <w:tab w:val="left" w:pos="1134"/>
        </w:tabs>
        <w:spacing w:line="276" w:lineRule="auto"/>
        <w:ind w:left="0" w:firstLine="709"/>
      </w:pPr>
      <w:r w:rsidRPr="00A01AA0">
        <w:lastRenderedPageBreak/>
        <w:t>27.02.2020р. викладачами Трубенком О.А., Гордієнко Н.О., Бадрак Т.В., Шевченком В.В. проведеніспортивніестафети серед збірних команд відділень.</w:t>
      </w:r>
    </w:p>
    <w:p w:rsidR="00A01AA0" w:rsidRPr="00A01AA0" w:rsidRDefault="00A01AA0" w:rsidP="007E00EC">
      <w:pPr>
        <w:pStyle w:val="affb"/>
        <w:numPr>
          <w:ilvl w:val="0"/>
          <w:numId w:val="17"/>
        </w:numPr>
        <w:tabs>
          <w:tab w:val="left" w:pos="1134"/>
        </w:tabs>
        <w:spacing w:line="276" w:lineRule="auto"/>
        <w:ind w:left="0" w:firstLine="709"/>
      </w:pPr>
      <w:r w:rsidRPr="00A01AA0">
        <w:t>27.02.2020р. викладачем Трубенком О.А. випущена стінгазета на тему: «Основні складові зорового способу життя».</w:t>
      </w:r>
    </w:p>
    <w:p w:rsidR="00A01AA0" w:rsidRPr="00A01AA0" w:rsidRDefault="00A01AA0" w:rsidP="007E00EC">
      <w:pPr>
        <w:pStyle w:val="affb"/>
        <w:numPr>
          <w:ilvl w:val="0"/>
          <w:numId w:val="17"/>
        </w:numPr>
        <w:tabs>
          <w:tab w:val="left" w:pos="1134"/>
        </w:tabs>
        <w:spacing w:line="276" w:lineRule="auto"/>
        <w:ind w:left="0" w:firstLine="709"/>
      </w:pPr>
      <w:r w:rsidRPr="00A01AA0">
        <w:t>27.02.2020р. викладачем Сівак О.А.організовано лекторську групу у навчальному корпусі академії з темою: «Коронавірус – симптоми та профілактика».</w:t>
      </w:r>
    </w:p>
    <w:p w:rsidR="00A01AA0" w:rsidRPr="00A01AA0" w:rsidRDefault="00A01AA0" w:rsidP="007E00EC">
      <w:pPr>
        <w:pStyle w:val="affb"/>
        <w:numPr>
          <w:ilvl w:val="0"/>
          <w:numId w:val="17"/>
        </w:numPr>
        <w:tabs>
          <w:tab w:val="left" w:pos="1134"/>
        </w:tabs>
        <w:spacing w:line="276" w:lineRule="auto"/>
        <w:ind w:left="0" w:firstLine="709"/>
      </w:pPr>
      <w:r w:rsidRPr="00A01AA0">
        <w:t xml:space="preserve">У жовтні місяці 2019 року на базі академії викладачем Трубенком А.М. та працівниками Управління з питань цивільного захисту та оборонної роботи Черкаської ОДА проведено об’єктове тренування за темою «Дії керівного складу та сил цивільного захисту у разі загрози або скоєння терористичного акту на об’єкті». </w:t>
      </w:r>
    </w:p>
    <w:p w:rsidR="00A01AA0" w:rsidRPr="00A01AA0" w:rsidRDefault="00A01AA0" w:rsidP="007E00EC">
      <w:pPr>
        <w:pStyle w:val="affb"/>
        <w:numPr>
          <w:ilvl w:val="0"/>
          <w:numId w:val="17"/>
        </w:numPr>
        <w:tabs>
          <w:tab w:val="left" w:pos="1134"/>
        </w:tabs>
        <w:spacing w:line="276" w:lineRule="auto"/>
        <w:ind w:left="0" w:firstLine="709"/>
      </w:pPr>
      <w:r w:rsidRPr="00A01AA0">
        <w:t>10-11.01.2020р. викладачем Трубенком А.М. організований і проведений навчально-методичний збір керівного складу, формувань цивільного захисту академії.</w:t>
      </w:r>
    </w:p>
    <w:p w:rsidR="00A01AA0" w:rsidRPr="00A01AA0" w:rsidRDefault="00A01AA0" w:rsidP="007E00EC">
      <w:pPr>
        <w:pStyle w:val="affb"/>
        <w:numPr>
          <w:ilvl w:val="0"/>
          <w:numId w:val="17"/>
        </w:numPr>
        <w:tabs>
          <w:tab w:val="left" w:pos="1134"/>
        </w:tabs>
        <w:spacing w:line="276" w:lineRule="auto"/>
        <w:ind w:left="0" w:firstLine="709"/>
      </w:pPr>
      <w:r w:rsidRPr="00A01AA0">
        <w:t>13.12.2019 року на базі основного корпусу Черкаської медичної академії проведені тактико-спеціальне навчання на тему: «Гасіння пожеж на об’єктах з масовим перебуванням людей».</w:t>
      </w:r>
    </w:p>
    <w:p w:rsidR="00A01AA0" w:rsidRPr="00A01AA0" w:rsidRDefault="00A01AA0" w:rsidP="007E00EC">
      <w:pPr>
        <w:pStyle w:val="affc"/>
        <w:numPr>
          <w:ilvl w:val="0"/>
          <w:numId w:val="17"/>
        </w:numPr>
        <w:ind w:left="0" w:firstLine="709"/>
        <w:jc w:val="both"/>
        <w:rPr>
          <w:sz w:val="28"/>
          <w:szCs w:val="28"/>
        </w:rPr>
      </w:pPr>
      <w:r w:rsidRPr="00A01AA0">
        <w:rPr>
          <w:sz w:val="28"/>
          <w:szCs w:val="28"/>
        </w:rPr>
        <w:t>18.12.2019р. проведена першість Черкаської медичної академії з настільного тенісу.</w:t>
      </w:r>
    </w:p>
    <w:p w:rsidR="00A01AA0" w:rsidRPr="00A01AA0" w:rsidRDefault="00A01AA0" w:rsidP="007E00EC">
      <w:pPr>
        <w:pStyle w:val="affc"/>
        <w:numPr>
          <w:ilvl w:val="0"/>
          <w:numId w:val="17"/>
        </w:numPr>
        <w:ind w:left="0" w:firstLine="709"/>
        <w:jc w:val="both"/>
        <w:rPr>
          <w:sz w:val="28"/>
          <w:szCs w:val="28"/>
        </w:rPr>
      </w:pPr>
      <w:r w:rsidRPr="00A01AA0">
        <w:rPr>
          <w:sz w:val="28"/>
          <w:szCs w:val="28"/>
        </w:rPr>
        <w:t>З 12 по 14.11.2019р. проведені змагання з волейболу сере юнаків Черкаської медичної академії</w:t>
      </w:r>
    </w:p>
    <w:p w:rsidR="00A01AA0" w:rsidRPr="00A01AA0" w:rsidRDefault="00A01AA0" w:rsidP="007E00EC">
      <w:pPr>
        <w:pStyle w:val="affc"/>
        <w:numPr>
          <w:ilvl w:val="0"/>
          <w:numId w:val="17"/>
        </w:numPr>
        <w:ind w:left="0" w:firstLine="709"/>
        <w:jc w:val="both"/>
        <w:rPr>
          <w:sz w:val="28"/>
          <w:szCs w:val="28"/>
        </w:rPr>
      </w:pPr>
      <w:r w:rsidRPr="00A01AA0">
        <w:rPr>
          <w:sz w:val="28"/>
          <w:szCs w:val="28"/>
        </w:rPr>
        <w:t>Учасниці секції з танців, під керівництвом Бадрак Т.В., протягом року виступали на таких заходах: День педагогічного працівника, Новорічне свято,</w:t>
      </w:r>
      <w:r>
        <w:rPr>
          <w:sz w:val="28"/>
          <w:szCs w:val="28"/>
        </w:rPr>
        <w:t xml:space="preserve"> </w:t>
      </w:r>
      <w:r w:rsidRPr="00A01AA0">
        <w:rPr>
          <w:sz w:val="28"/>
          <w:szCs w:val="28"/>
        </w:rPr>
        <w:t>8 березня, флешмоб «Антикоронавірус».</w:t>
      </w:r>
    </w:p>
    <w:p w:rsidR="00A01AA0" w:rsidRPr="00A01AA0" w:rsidRDefault="00A01AA0" w:rsidP="00A01AA0">
      <w:pPr>
        <w:pStyle w:val="affb"/>
        <w:tabs>
          <w:tab w:val="left" w:pos="1134"/>
        </w:tabs>
        <w:ind w:firstLine="709"/>
      </w:pPr>
      <w:r w:rsidRPr="00A01AA0">
        <w:t>Підготовлено матеріали для лекторської групи:</w:t>
      </w:r>
    </w:p>
    <w:p w:rsidR="00A01AA0" w:rsidRPr="00A01AA0" w:rsidRDefault="00A01AA0" w:rsidP="007E00EC">
      <w:pPr>
        <w:pStyle w:val="proza"/>
        <w:numPr>
          <w:ilvl w:val="0"/>
          <w:numId w:val="18"/>
        </w:numPr>
        <w:tabs>
          <w:tab w:val="left" w:pos="1134"/>
        </w:tabs>
        <w:spacing w:before="0" w:beforeAutospacing="0" w:after="0" w:afterAutospacing="0" w:line="240" w:lineRule="auto"/>
        <w:ind w:left="0" w:firstLine="709"/>
        <w:jc w:val="both"/>
        <w:rPr>
          <w:bCs/>
          <w:sz w:val="28"/>
          <w:szCs w:val="28"/>
          <w:lang w:val="uk-UA"/>
        </w:rPr>
      </w:pPr>
      <w:r w:rsidRPr="00A01AA0">
        <w:rPr>
          <w:bCs/>
          <w:sz w:val="28"/>
          <w:szCs w:val="28"/>
          <w:lang w:val="uk-UA"/>
        </w:rPr>
        <w:t>«</w:t>
      </w:r>
      <w:r w:rsidRPr="00A01AA0">
        <w:rPr>
          <w:sz w:val="28"/>
          <w:szCs w:val="28"/>
        </w:rPr>
        <w:t>Коронавірус – симптоми та профілактика</w:t>
      </w:r>
      <w:r w:rsidRPr="00A01AA0">
        <w:rPr>
          <w:bCs/>
          <w:sz w:val="28"/>
          <w:szCs w:val="28"/>
          <w:lang w:val="uk-UA"/>
        </w:rPr>
        <w:t>», Трубенко О.А.</w:t>
      </w:r>
    </w:p>
    <w:p w:rsidR="00A01AA0" w:rsidRPr="00A01AA0" w:rsidRDefault="00A01AA0" w:rsidP="00A01AA0">
      <w:pPr>
        <w:shd w:val="clear" w:color="auto" w:fill="FFFFFF"/>
        <w:spacing w:line="360" w:lineRule="exact"/>
        <w:ind w:firstLine="709"/>
        <w:jc w:val="both"/>
        <w:rPr>
          <w:sz w:val="28"/>
          <w:szCs w:val="28"/>
          <w:lang w:eastAsia="uk-UA"/>
        </w:rPr>
      </w:pPr>
      <w:r w:rsidRPr="00A01AA0">
        <w:rPr>
          <w:sz w:val="28"/>
          <w:szCs w:val="28"/>
        </w:rPr>
        <w:t>Викладачами ЦК</w:t>
      </w:r>
      <w:r>
        <w:rPr>
          <w:sz w:val="28"/>
          <w:szCs w:val="28"/>
        </w:rPr>
        <w:t xml:space="preserve"> </w:t>
      </w:r>
      <w:r w:rsidRPr="00A01AA0">
        <w:rPr>
          <w:sz w:val="28"/>
          <w:szCs w:val="28"/>
        </w:rPr>
        <w:t xml:space="preserve">у звітному навчальному році здійснено розробку 2 навчально-методичних матеріалів (посібників, лабораторних журналів, робочих зошитів, методичних рекомендацій), брали участь у 5 науково-методичних та науково-практичних конференціях, семінарах , тренінгах, вебінарах; </w:t>
      </w:r>
      <w:r w:rsidRPr="00A01AA0">
        <w:rPr>
          <w:sz w:val="28"/>
          <w:szCs w:val="28"/>
          <w:lang w:eastAsia="uk-UA"/>
        </w:rPr>
        <w:t>опубліковано 4 тези доповідей на конференціях.</w:t>
      </w:r>
    </w:p>
    <w:p w:rsidR="00A01AA0" w:rsidRPr="00A01AA0" w:rsidRDefault="00A01AA0" w:rsidP="00A01AA0">
      <w:pPr>
        <w:tabs>
          <w:tab w:val="left" w:pos="1134"/>
        </w:tabs>
        <w:ind w:firstLine="709"/>
        <w:jc w:val="both"/>
        <w:rPr>
          <w:sz w:val="28"/>
          <w:szCs w:val="28"/>
          <w:lang w:eastAsia="uk-UA"/>
        </w:rPr>
      </w:pPr>
      <w:r w:rsidRPr="00A01AA0">
        <w:rPr>
          <w:sz w:val="28"/>
          <w:szCs w:val="28"/>
          <w:lang w:eastAsia="uk-UA"/>
        </w:rPr>
        <w:t xml:space="preserve">Викладачі циклової комісії підготували та виступили з доповідями: </w:t>
      </w:r>
    </w:p>
    <w:p w:rsidR="00A01AA0" w:rsidRPr="00A01AA0" w:rsidRDefault="00A01AA0" w:rsidP="00A01AA0">
      <w:pPr>
        <w:ind w:firstLine="709"/>
        <w:jc w:val="both"/>
        <w:rPr>
          <w:sz w:val="28"/>
          <w:szCs w:val="28"/>
          <w:lang w:eastAsia="uk-UA"/>
        </w:rPr>
      </w:pPr>
      <w:r w:rsidRPr="00A01AA0">
        <w:rPr>
          <w:sz w:val="28"/>
          <w:szCs w:val="28"/>
        </w:rPr>
        <w:t>Гордієнко Н.О., Шевченко В.В.«</w:t>
      </w:r>
      <w:r w:rsidRPr="00A01AA0">
        <w:rPr>
          <w:rFonts w:cs="Arial"/>
          <w:sz w:val="28"/>
          <w:szCs w:val="28"/>
        </w:rPr>
        <w:t>Емоційно-вольова культура студента</w:t>
      </w:r>
      <w:r w:rsidRPr="00A01AA0">
        <w:rPr>
          <w:sz w:val="28"/>
          <w:szCs w:val="28"/>
        </w:rPr>
        <w:t>»</w:t>
      </w:r>
      <w:r w:rsidRPr="00A01AA0">
        <w:rPr>
          <w:rFonts w:cs="Arial"/>
          <w:sz w:val="28"/>
          <w:szCs w:val="28"/>
        </w:rPr>
        <w:t xml:space="preserve"> (Гордієнко Н.О., Шевченко В.В.)</w:t>
      </w:r>
      <w:r w:rsidRPr="00A01AA0">
        <w:rPr>
          <w:sz w:val="28"/>
          <w:szCs w:val="28"/>
        </w:rPr>
        <w:t xml:space="preserve">, </w:t>
      </w:r>
      <w:r w:rsidRPr="00A01AA0">
        <w:rPr>
          <w:sz w:val="28"/>
          <w:szCs w:val="28"/>
          <w:lang w:eastAsia="uk-UA"/>
        </w:rPr>
        <w:t>доповідь на семінар регіону</w:t>
      </w:r>
      <w:r w:rsidRPr="00A01AA0">
        <w:rPr>
          <w:sz w:val="28"/>
          <w:szCs w:val="28"/>
        </w:rPr>
        <w:t xml:space="preserve"> 2020 року</w:t>
      </w:r>
      <w:r w:rsidRPr="00A01AA0">
        <w:rPr>
          <w:sz w:val="28"/>
          <w:szCs w:val="28"/>
          <w:lang w:eastAsia="uk-UA"/>
        </w:rPr>
        <w:t>;</w:t>
      </w:r>
    </w:p>
    <w:p w:rsidR="00A01AA0" w:rsidRPr="00A01AA0" w:rsidRDefault="00A01AA0" w:rsidP="00A01AA0">
      <w:pPr>
        <w:shd w:val="clear" w:color="auto" w:fill="FFFFFF"/>
        <w:tabs>
          <w:tab w:val="left" w:pos="1134"/>
        </w:tabs>
        <w:autoSpaceDE w:val="0"/>
        <w:autoSpaceDN w:val="0"/>
        <w:adjustRightInd w:val="0"/>
        <w:ind w:firstLine="709"/>
        <w:jc w:val="both"/>
        <w:rPr>
          <w:sz w:val="28"/>
          <w:szCs w:val="28"/>
        </w:rPr>
      </w:pPr>
      <w:r w:rsidRPr="00A01AA0">
        <w:rPr>
          <w:sz w:val="28"/>
          <w:szCs w:val="28"/>
        </w:rPr>
        <w:t>У 2019-2020 навчальному році працювали спортивні секції: волейбол (дівчата і юнаки) Трубенко О.А., баскетбол (дівчата) Гордієнко Н.О., баскетбол (юнаки) Шевченко В.В., настільний теніс (юнаки і дівчата) Трубенко О.А., танці Бадрак Т.В.</w:t>
      </w:r>
    </w:p>
    <w:p w:rsidR="00A01AA0" w:rsidRPr="00A01AA0" w:rsidRDefault="00A01AA0" w:rsidP="00A01AA0">
      <w:pPr>
        <w:shd w:val="clear" w:color="auto" w:fill="FFFFFF"/>
        <w:tabs>
          <w:tab w:val="left" w:pos="1134"/>
        </w:tabs>
        <w:autoSpaceDE w:val="0"/>
        <w:autoSpaceDN w:val="0"/>
        <w:adjustRightInd w:val="0"/>
        <w:ind w:firstLine="709"/>
        <w:jc w:val="both"/>
        <w:rPr>
          <w:color w:val="000000"/>
          <w:sz w:val="28"/>
          <w:szCs w:val="28"/>
          <w:shd w:val="clear" w:color="auto" w:fill="FFFFFF"/>
        </w:rPr>
      </w:pPr>
      <w:r w:rsidRPr="00A01AA0">
        <w:rPr>
          <w:sz w:val="28"/>
          <w:szCs w:val="28"/>
        </w:rPr>
        <w:t xml:space="preserve">З 06.04 по 17.04.2020р. викладачі фізичного виховання Бадрак Т.В., Гордієнко Н.О., Шевченко В.В. пройшли курси підвищення кваліфікації у </w:t>
      </w:r>
      <w:r w:rsidRPr="00A01AA0">
        <w:rPr>
          <w:sz w:val="28"/>
          <w:szCs w:val="28"/>
        </w:rPr>
        <w:lastRenderedPageBreak/>
        <w:t>Черкаському обласному інституті післядипломної освіти педагогічних працівників Черкаської обласної ради.</w:t>
      </w:r>
    </w:p>
    <w:p w:rsidR="00A01AA0" w:rsidRPr="00A01AA0" w:rsidRDefault="00A01AA0" w:rsidP="00A01AA0">
      <w:pPr>
        <w:ind w:firstLine="709"/>
        <w:jc w:val="both"/>
        <w:rPr>
          <w:color w:val="FF0000"/>
          <w:sz w:val="28"/>
          <w:szCs w:val="28"/>
        </w:rPr>
      </w:pPr>
    </w:p>
    <w:p w:rsidR="00A01AA0" w:rsidRPr="00EF5628" w:rsidRDefault="00A01AA0" w:rsidP="00EF5628">
      <w:pPr>
        <w:ind w:firstLine="709"/>
        <w:jc w:val="center"/>
        <w:rPr>
          <w:b/>
          <w:sz w:val="28"/>
          <w:szCs w:val="28"/>
        </w:rPr>
      </w:pPr>
      <w:r w:rsidRPr="00EF5628">
        <w:rPr>
          <w:b/>
          <w:sz w:val="28"/>
          <w:szCs w:val="28"/>
        </w:rPr>
        <w:t>Циклова комісія природничих дисциплін</w:t>
      </w:r>
    </w:p>
    <w:p w:rsidR="00A01AA0" w:rsidRPr="00EF5628" w:rsidRDefault="00A01AA0" w:rsidP="00EF5628">
      <w:pPr>
        <w:ind w:firstLine="709"/>
        <w:jc w:val="center"/>
        <w:rPr>
          <w:i/>
          <w:sz w:val="28"/>
          <w:szCs w:val="28"/>
        </w:rPr>
      </w:pPr>
      <w:r w:rsidRPr="00EF5628">
        <w:rPr>
          <w:i/>
          <w:sz w:val="28"/>
          <w:szCs w:val="28"/>
        </w:rPr>
        <w:t>(голова циклової комісії Маслюк О.О.)</w:t>
      </w:r>
    </w:p>
    <w:p w:rsidR="00A01AA0" w:rsidRPr="00A01AA0" w:rsidRDefault="00A01AA0" w:rsidP="00A01AA0">
      <w:pPr>
        <w:ind w:firstLine="709"/>
        <w:jc w:val="both"/>
        <w:rPr>
          <w:sz w:val="28"/>
          <w:szCs w:val="28"/>
        </w:rPr>
      </w:pPr>
    </w:p>
    <w:p w:rsidR="00A01AA0" w:rsidRPr="00A01AA0" w:rsidRDefault="00A01AA0" w:rsidP="007E00EC">
      <w:pPr>
        <w:pStyle w:val="affc"/>
        <w:numPr>
          <w:ilvl w:val="0"/>
          <w:numId w:val="116"/>
        </w:numPr>
        <w:spacing w:line="276" w:lineRule="auto"/>
        <w:ind w:left="0" w:firstLine="709"/>
        <w:jc w:val="both"/>
        <w:rPr>
          <w:sz w:val="28"/>
          <w:szCs w:val="28"/>
        </w:rPr>
      </w:pPr>
      <w:r w:rsidRPr="00A01AA0">
        <w:rPr>
          <w:sz w:val="28"/>
          <w:szCs w:val="28"/>
        </w:rPr>
        <w:t>Методична проблема циклової комісії: «Шляхи і методи активізації навчально-пізнавальної діяльності студентів при вивченні природничих дисциплін».</w:t>
      </w:r>
    </w:p>
    <w:p w:rsidR="00A01AA0" w:rsidRPr="00A01AA0" w:rsidRDefault="00A01AA0" w:rsidP="00A01AA0">
      <w:pPr>
        <w:ind w:firstLine="709"/>
        <w:jc w:val="both"/>
        <w:rPr>
          <w:sz w:val="28"/>
          <w:szCs w:val="28"/>
        </w:rPr>
      </w:pPr>
      <w:r w:rsidRPr="00A01AA0">
        <w:rPr>
          <w:sz w:val="28"/>
          <w:szCs w:val="28"/>
        </w:rPr>
        <w:t>Проведено 10 засідань циклової комісії, на яких розглядались питання:</w:t>
      </w:r>
    </w:p>
    <w:p w:rsidR="00A01AA0" w:rsidRPr="00A01AA0" w:rsidRDefault="00A01AA0" w:rsidP="007E00EC">
      <w:pPr>
        <w:pStyle w:val="affc"/>
        <w:numPr>
          <w:ilvl w:val="0"/>
          <w:numId w:val="117"/>
        </w:numPr>
        <w:spacing w:line="276" w:lineRule="auto"/>
        <w:ind w:left="0" w:firstLine="709"/>
        <w:jc w:val="both"/>
        <w:rPr>
          <w:sz w:val="28"/>
          <w:szCs w:val="28"/>
        </w:rPr>
      </w:pPr>
      <w:r w:rsidRPr="00A01AA0">
        <w:rPr>
          <w:sz w:val="28"/>
          <w:szCs w:val="28"/>
        </w:rPr>
        <w:t>планування роботи ц/к, проведення дня циклової комісії;</w:t>
      </w:r>
    </w:p>
    <w:p w:rsidR="00A01AA0" w:rsidRPr="00A01AA0" w:rsidRDefault="00A01AA0" w:rsidP="007E00EC">
      <w:pPr>
        <w:pStyle w:val="affc"/>
        <w:numPr>
          <w:ilvl w:val="0"/>
          <w:numId w:val="117"/>
        </w:numPr>
        <w:spacing w:line="276" w:lineRule="auto"/>
        <w:ind w:left="0" w:firstLine="709"/>
        <w:jc w:val="both"/>
        <w:rPr>
          <w:sz w:val="28"/>
          <w:szCs w:val="28"/>
        </w:rPr>
      </w:pPr>
      <w:r w:rsidRPr="00A01AA0">
        <w:rPr>
          <w:sz w:val="28"/>
          <w:szCs w:val="28"/>
        </w:rPr>
        <w:t>обговорення навчальних та робочих програм, навчально-методичних матеріалів;</w:t>
      </w:r>
    </w:p>
    <w:p w:rsidR="00A01AA0" w:rsidRPr="00A01AA0" w:rsidRDefault="00A01AA0" w:rsidP="007E00EC">
      <w:pPr>
        <w:pStyle w:val="affc"/>
        <w:numPr>
          <w:ilvl w:val="0"/>
          <w:numId w:val="117"/>
        </w:numPr>
        <w:spacing w:line="276" w:lineRule="auto"/>
        <w:ind w:left="0" w:firstLine="709"/>
        <w:jc w:val="both"/>
        <w:rPr>
          <w:sz w:val="28"/>
          <w:szCs w:val="28"/>
        </w:rPr>
      </w:pPr>
      <w:r w:rsidRPr="00A01AA0">
        <w:rPr>
          <w:sz w:val="28"/>
          <w:szCs w:val="28"/>
        </w:rPr>
        <w:t>підготовка екзаменаційної документації;</w:t>
      </w:r>
    </w:p>
    <w:p w:rsidR="00A01AA0" w:rsidRPr="00A01AA0" w:rsidRDefault="00A01AA0" w:rsidP="007E00EC">
      <w:pPr>
        <w:pStyle w:val="affc"/>
        <w:numPr>
          <w:ilvl w:val="0"/>
          <w:numId w:val="117"/>
        </w:numPr>
        <w:spacing w:line="276" w:lineRule="auto"/>
        <w:ind w:left="0" w:firstLine="709"/>
        <w:jc w:val="both"/>
        <w:rPr>
          <w:sz w:val="28"/>
          <w:szCs w:val="28"/>
        </w:rPr>
      </w:pPr>
      <w:r w:rsidRPr="00A01AA0">
        <w:rPr>
          <w:sz w:val="28"/>
          <w:szCs w:val="28"/>
        </w:rPr>
        <w:t>проведення ректорських контрольних робіт;</w:t>
      </w:r>
    </w:p>
    <w:p w:rsidR="00A01AA0" w:rsidRPr="00A01AA0" w:rsidRDefault="00A01AA0" w:rsidP="007E00EC">
      <w:pPr>
        <w:pStyle w:val="affc"/>
        <w:numPr>
          <w:ilvl w:val="0"/>
          <w:numId w:val="117"/>
        </w:numPr>
        <w:spacing w:line="276" w:lineRule="auto"/>
        <w:ind w:left="0" w:firstLine="709"/>
        <w:jc w:val="both"/>
        <w:rPr>
          <w:sz w:val="28"/>
          <w:szCs w:val="28"/>
        </w:rPr>
      </w:pPr>
      <w:r w:rsidRPr="00A01AA0">
        <w:rPr>
          <w:sz w:val="28"/>
          <w:szCs w:val="28"/>
        </w:rPr>
        <w:t>аналіз успішності, питання адаптації студентів-першокурсників;</w:t>
      </w:r>
    </w:p>
    <w:p w:rsidR="00A01AA0" w:rsidRPr="00A01AA0" w:rsidRDefault="00A01AA0" w:rsidP="007E00EC">
      <w:pPr>
        <w:pStyle w:val="affc"/>
        <w:numPr>
          <w:ilvl w:val="0"/>
          <w:numId w:val="117"/>
        </w:numPr>
        <w:spacing w:line="276" w:lineRule="auto"/>
        <w:ind w:left="0" w:firstLine="709"/>
        <w:jc w:val="both"/>
        <w:rPr>
          <w:sz w:val="28"/>
          <w:szCs w:val="28"/>
        </w:rPr>
      </w:pPr>
      <w:r w:rsidRPr="00A01AA0">
        <w:rPr>
          <w:sz w:val="28"/>
          <w:szCs w:val="28"/>
        </w:rPr>
        <w:t>участь викладачів у конференціях, написання тез, статей;</w:t>
      </w:r>
    </w:p>
    <w:p w:rsidR="00A01AA0" w:rsidRPr="00A01AA0" w:rsidRDefault="00A01AA0" w:rsidP="007E00EC">
      <w:pPr>
        <w:pStyle w:val="affc"/>
        <w:numPr>
          <w:ilvl w:val="0"/>
          <w:numId w:val="117"/>
        </w:numPr>
        <w:spacing w:line="276" w:lineRule="auto"/>
        <w:ind w:left="0" w:firstLine="709"/>
        <w:jc w:val="both"/>
        <w:rPr>
          <w:sz w:val="28"/>
          <w:szCs w:val="28"/>
        </w:rPr>
      </w:pPr>
      <w:r w:rsidRPr="00A01AA0">
        <w:rPr>
          <w:sz w:val="28"/>
          <w:szCs w:val="28"/>
        </w:rPr>
        <w:t>участь викладачів циклової комісії у засіданнях методичної ради;</w:t>
      </w:r>
    </w:p>
    <w:p w:rsidR="00A01AA0" w:rsidRPr="00A01AA0" w:rsidRDefault="00A01AA0" w:rsidP="007E00EC">
      <w:pPr>
        <w:pStyle w:val="affc"/>
        <w:numPr>
          <w:ilvl w:val="0"/>
          <w:numId w:val="117"/>
        </w:numPr>
        <w:spacing w:line="276" w:lineRule="auto"/>
        <w:ind w:left="0" w:firstLine="709"/>
        <w:jc w:val="both"/>
        <w:rPr>
          <w:sz w:val="28"/>
          <w:szCs w:val="28"/>
        </w:rPr>
      </w:pPr>
      <w:r w:rsidRPr="00A01AA0">
        <w:rPr>
          <w:sz w:val="28"/>
          <w:szCs w:val="28"/>
        </w:rPr>
        <w:t>робота хімічного гуртка «Природничий»;</w:t>
      </w:r>
    </w:p>
    <w:p w:rsidR="00A01AA0" w:rsidRPr="00A01AA0" w:rsidRDefault="00A01AA0" w:rsidP="007E00EC">
      <w:pPr>
        <w:pStyle w:val="affc"/>
        <w:numPr>
          <w:ilvl w:val="0"/>
          <w:numId w:val="117"/>
        </w:numPr>
        <w:spacing w:line="276" w:lineRule="auto"/>
        <w:ind w:left="0" w:firstLine="709"/>
        <w:jc w:val="both"/>
        <w:rPr>
          <w:sz w:val="28"/>
          <w:szCs w:val="28"/>
        </w:rPr>
      </w:pPr>
      <w:r w:rsidRPr="00A01AA0">
        <w:rPr>
          <w:sz w:val="28"/>
          <w:szCs w:val="28"/>
        </w:rPr>
        <w:t>проведення занять в умовах дистанційного навчання;</w:t>
      </w:r>
    </w:p>
    <w:p w:rsidR="00A01AA0" w:rsidRPr="00A01AA0" w:rsidRDefault="00A01AA0" w:rsidP="007E00EC">
      <w:pPr>
        <w:pStyle w:val="affc"/>
        <w:numPr>
          <w:ilvl w:val="0"/>
          <w:numId w:val="117"/>
        </w:numPr>
        <w:spacing w:line="276" w:lineRule="auto"/>
        <w:ind w:left="0" w:firstLine="709"/>
        <w:jc w:val="both"/>
        <w:rPr>
          <w:sz w:val="28"/>
          <w:szCs w:val="28"/>
        </w:rPr>
      </w:pPr>
      <w:r w:rsidRPr="00A01AA0">
        <w:rPr>
          <w:sz w:val="28"/>
          <w:szCs w:val="28"/>
        </w:rPr>
        <w:t>підготовка студентів ІІ курсів до здачі ЗНО;</w:t>
      </w:r>
    </w:p>
    <w:p w:rsidR="00A01AA0" w:rsidRPr="00A01AA0" w:rsidRDefault="00A01AA0" w:rsidP="007E00EC">
      <w:pPr>
        <w:pStyle w:val="affc"/>
        <w:numPr>
          <w:ilvl w:val="0"/>
          <w:numId w:val="117"/>
        </w:numPr>
        <w:spacing w:line="276" w:lineRule="auto"/>
        <w:ind w:left="0" w:firstLine="709"/>
        <w:jc w:val="both"/>
        <w:rPr>
          <w:sz w:val="28"/>
          <w:szCs w:val="28"/>
        </w:rPr>
      </w:pPr>
      <w:r w:rsidRPr="00A01AA0">
        <w:rPr>
          <w:sz w:val="28"/>
          <w:szCs w:val="28"/>
        </w:rPr>
        <w:t>вивчення досвіду роботи викладачів.</w:t>
      </w:r>
    </w:p>
    <w:p w:rsidR="00A01AA0" w:rsidRPr="00A01AA0" w:rsidRDefault="00A01AA0" w:rsidP="007E00EC">
      <w:pPr>
        <w:pStyle w:val="affc"/>
        <w:numPr>
          <w:ilvl w:val="0"/>
          <w:numId w:val="116"/>
        </w:numPr>
        <w:spacing w:line="276" w:lineRule="auto"/>
        <w:ind w:left="0" w:firstLine="709"/>
        <w:jc w:val="both"/>
        <w:rPr>
          <w:sz w:val="28"/>
          <w:szCs w:val="28"/>
        </w:rPr>
      </w:pPr>
      <w:r w:rsidRPr="00A01AA0">
        <w:rPr>
          <w:sz w:val="28"/>
          <w:szCs w:val="28"/>
        </w:rPr>
        <w:t>Протягом року велася робота з удосконалення та поповнення комплексів:</w:t>
      </w:r>
    </w:p>
    <w:p w:rsidR="00A01AA0" w:rsidRPr="00A01AA0" w:rsidRDefault="00A01AA0" w:rsidP="007E00EC">
      <w:pPr>
        <w:pStyle w:val="affc"/>
        <w:numPr>
          <w:ilvl w:val="0"/>
          <w:numId w:val="118"/>
        </w:numPr>
        <w:spacing w:line="276" w:lineRule="auto"/>
        <w:ind w:left="0" w:firstLine="709"/>
        <w:jc w:val="both"/>
        <w:rPr>
          <w:sz w:val="28"/>
          <w:szCs w:val="28"/>
        </w:rPr>
      </w:pPr>
      <w:r w:rsidRPr="00A01AA0">
        <w:rPr>
          <w:sz w:val="28"/>
          <w:szCs w:val="28"/>
        </w:rPr>
        <w:t>предметів «Хімія», «Біологія і екологія» для спеціальностей 221 Стоматологія, 226 Фармація, промислова фармація; 223 Медсестринство, ОКР – молодший спеціаліст.</w:t>
      </w:r>
    </w:p>
    <w:p w:rsidR="00A01AA0" w:rsidRPr="00A01AA0" w:rsidRDefault="00A01AA0" w:rsidP="007E00EC">
      <w:pPr>
        <w:pStyle w:val="affc"/>
        <w:numPr>
          <w:ilvl w:val="0"/>
          <w:numId w:val="118"/>
        </w:numPr>
        <w:spacing w:line="276" w:lineRule="auto"/>
        <w:ind w:left="0" w:firstLine="709"/>
        <w:jc w:val="both"/>
        <w:rPr>
          <w:sz w:val="28"/>
          <w:szCs w:val="28"/>
        </w:rPr>
      </w:pPr>
      <w:r w:rsidRPr="00A01AA0">
        <w:rPr>
          <w:sz w:val="28"/>
          <w:szCs w:val="28"/>
        </w:rPr>
        <w:t>предметів «КЛД» та «Біологічна хімія з біохімічними методами досліджень» для спеціальності 224 Технології медичної діагностики та лікування,</w:t>
      </w:r>
      <w:r>
        <w:rPr>
          <w:sz w:val="28"/>
          <w:szCs w:val="28"/>
        </w:rPr>
        <w:t xml:space="preserve"> </w:t>
      </w:r>
      <w:r w:rsidRPr="00A01AA0">
        <w:rPr>
          <w:sz w:val="28"/>
          <w:szCs w:val="28"/>
        </w:rPr>
        <w:t>ОКР – молодший спеціаліст.</w:t>
      </w:r>
    </w:p>
    <w:p w:rsidR="00A01AA0" w:rsidRPr="00A01AA0" w:rsidRDefault="00A01AA0" w:rsidP="007E00EC">
      <w:pPr>
        <w:pStyle w:val="affc"/>
        <w:numPr>
          <w:ilvl w:val="0"/>
          <w:numId w:val="118"/>
        </w:numPr>
        <w:spacing w:line="276" w:lineRule="auto"/>
        <w:ind w:left="0" w:firstLine="709"/>
        <w:jc w:val="both"/>
        <w:rPr>
          <w:sz w:val="28"/>
          <w:szCs w:val="28"/>
        </w:rPr>
      </w:pPr>
      <w:r w:rsidRPr="00A01AA0">
        <w:rPr>
          <w:sz w:val="28"/>
          <w:szCs w:val="28"/>
        </w:rPr>
        <w:t>предмету «Медична хімія», для спеціальності 223 Медсестринство, ОКР – молодший спеціаліст.</w:t>
      </w:r>
    </w:p>
    <w:p w:rsidR="00A01AA0" w:rsidRPr="00A01AA0" w:rsidRDefault="00A01AA0" w:rsidP="007E00EC">
      <w:pPr>
        <w:pStyle w:val="aff5"/>
        <w:numPr>
          <w:ilvl w:val="0"/>
          <w:numId w:val="118"/>
        </w:numPr>
        <w:tabs>
          <w:tab w:val="left" w:pos="0"/>
          <w:tab w:val="left" w:pos="567"/>
        </w:tabs>
        <w:spacing w:before="0" w:beforeAutospacing="0" w:after="0" w:afterAutospacing="0" w:line="276" w:lineRule="auto"/>
        <w:ind w:left="0" w:firstLine="709"/>
        <w:jc w:val="both"/>
        <w:rPr>
          <w:sz w:val="28"/>
          <w:szCs w:val="28"/>
          <w:lang w:val="uk-UA"/>
        </w:rPr>
      </w:pPr>
      <w:r w:rsidRPr="00A01AA0">
        <w:rPr>
          <w:sz w:val="28"/>
          <w:szCs w:val="28"/>
          <w:lang w:val="uk-UA"/>
        </w:rPr>
        <w:t>Презентації на теми: «Алкани», «Алкени», «Спирти і Феноли», «Амінокислоти», «Білки» для</w:t>
      </w:r>
      <w:r>
        <w:rPr>
          <w:sz w:val="28"/>
          <w:szCs w:val="28"/>
        </w:rPr>
        <w:t xml:space="preserve"> </w:t>
      </w:r>
      <w:r w:rsidRPr="00A01AA0">
        <w:rPr>
          <w:sz w:val="28"/>
          <w:szCs w:val="28"/>
          <w:lang w:val="uk-UA"/>
        </w:rPr>
        <w:t>спеціальності</w:t>
      </w:r>
      <w:r>
        <w:rPr>
          <w:sz w:val="28"/>
          <w:szCs w:val="28"/>
        </w:rPr>
        <w:t xml:space="preserve"> </w:t>
      </w:r>
      <w:r w:rsidRPr="00A01AA0">
        <w:rPr>
          <w:sz w:val="28"/>
          <w:szCs w:val="28"/>
          <w:lang w:val="uk-UA"/>
        </w:rPr>
        <w:t>223 Медсестринство, (Запорожець Л.Д.).</w:t>
      </w:r>
    </w:p>
    <w:p w:rsidR="00A01AA0" w:rsidRPr="00A01AA0" w:rsidRDefault="00A01AA0" w:rsidP="007E00EC">
      <w:pPr>
        <w:pStyle w:val="aff5"/>
        <w:numPr>
          <w:ilvl w:val="0"/>
          <w:numId w:val="118"/>
        </w:numPr>
        <w:tabs>
          <w:tab w:val="left" w:pos="0"/>
          <w:tab w:val="left" w:pos="567"/>
        </w:tabs>
        <w:spacing w:before="0" w:beforeAutospacing="0" w:after="0" w:afterAutospacing="0" w:line="276" w:lineRule="auto"/>
        <w:ind w:left="0" w:firstLine="709"/>
        <w:jc w:val="both"/>
        <w:rPr>
          <w:sz w:val="28"/>
          <w:szCs w:val="28"/>
          <w:lang w:val="uk-UA"/>
        </w:rPr>
      </w:pPr>
      <w:r w:rsidRPr="00A01AA0">
        <w:rPr>
          <w:sz w:val="28"/>
          <w:szCs w:val="28"/>
          <w:lang w:val="uk-UA"/>
        </w:rPr>
        <w:t>Мультимедійні презентації з предмету «Органічна хімія» для студентів спеціальності 226 Фармація, промислова фармація (Маслюк О.О.).</w:t>
      </w:r>
    </w:p>
    <w:p w:rsidR="00A01AA0" w:rsidRPr="00A01AA0" w:rsidRDefault="00A01AA0" w:rsidP="00A01AA0">
      <w:pPr>
        <w:ind w:firstLine="709"/>
        <w:jc w:val="both"/>
        <w:rPr>
          <w:rStyle w:val="docdata"/>
          <w:sz w:val="28"/>
          <w:szCs w:val="28"/>
        </w:rPr>
      </w:pPr>
      <w:r w:rsidRPr="00A01AA0">
        <w:rPr>
          <w:sz w:val="28"/>
          <w:szCs w:val="28"/>
        </w:rPr>
        <w:t xml:space="preserve">Усі дисципліни, які викладаються членами циклової комісії, мають комплекси навчально-методичного забезпечення, які оформлено відповідно до діючих навчальних планів і програм. </w:t>
      </w:r>
    </w:p>
    <w:p w:rsidR="00A01AA0" w:rsidRPr="00A01AA0" w:rsidRDefault="00A01AA0" w:rsidP="007E00EC">
      <w:pPr>
        <w:pStyle w:val="aff5"/>
        <w:widowControl w:val="0"/>
        <w:numPr>
          <w:ilvl w:val="0"/>
          <w:numId w:val="116"/>
        </w:numPr>
        <w:shd w:val="clear" w:color="auto" w:fill="FFFFFF"/>
        <w:tabs>
          <w:tab w:val="left" w:pos="0"/>
        </w:tabs>
        <w:spacing w:before="0" w:beforeAutospacing="0" w:after="0" w:afterAutospacing="0" w:line="276" w:lineRule="auto"/>
        <w:ind w:left="0" w:firstLine="709"/>
        <w:jc w:val="both"/>
        <w:rPr>
          <w:sz w:val="28"/>
          <w:szCs w:val="28"/>
        </w:rPr>
      </w:pPr>
      <w:r w:rsidRPr="00A01AA0">
        <w:rPr>
          <w:color w:val="000000"/>
          <w:sz w:val="28"/>
          <w:szCs w:val="28"/>
        </w:rPr>
        <w:t>В навчальний</w:t>
      </w:r>
      <w:r w:rsidRPr="00A01AA0">
        <w:rPr>
          <w:color w:val="000000"/>
          <w:sz w:val="28"/>
          <w:szCs w:val="28"/>
          <w:lang w:val="uk-UA"/>
        </w:rPr>
        <w:t xml:space="preserve"> </w:t>
      </w:r>
      <w:r w:rsidRPr="00A01AA0">
        <w:rPr>
          <w:color w:val="000000"/>
          <w:sz w:val="28"/>
          <w:szCs w:val="28"/>
        </w:rPr>
        <w:t>процесвпроваджувались</w:t>
      </w:r>
      <w:r w:rsidRPr="00A01AA0">
        <w:rPr>
          <w:color w:val="000000"/>
          <w:sz w:val="28"/>
          <w:szCs w:val="28"/>
          <w:lang w:val="uk-UA"/>
        </w:rPr>
        <w:t xml:space="preserve"> </w:t>
      </w:r>
      <w:r w:rsidRPr="00A01AA0">
        <w:rPr>
          <w:color w:val="000000"/>
          <w:sz w:val="28"/>
          <w:szCs w:val="28"/>
        </w:rPr>
        <w:t>такі</w:t>
      </w:r>
      <w:r w:rsidRPr="00A01AA0">
        <w:rPr>
          <w:color w:val="000000"/>
          <w:sz w:val="28"/>
          <w:szCs w:val="28"/>
          <w:lang w:val="uk-UA"/>
        </w:rPr>
        <w:t xml:space="preserve"> </w:t>
      </w:r>
      <w:r w:rsidRPr="00A01AA0">
        <w:rPr>
          <w:color w:val="000000"/>
          <w:sz w:val="28"/>
          <w:szCs w:val="28"/>
        </w:rPr>
        <w:t>інноваційнітехнології:</w:t>
      </w:r>
    </w:p>
    <w:p w:rsidR="00A01AA0" w:rsidRPr="00A01AA0" w:rsidRDefault="00A01AA0" w:rsidP="007E00EC">
      <w:pPr>
        <w:pStyle w:val="aff5"/>
        <w:widowControl w:val="0"/>
        <w:numPr>
          <w:ilvl w:val="0"/>
          <w:numId w:val="120"/>
        </w:numPr>
        <w:shd w:val="clear" w:color="auto" w:fill="FFFFFF"/>
        <w:tabs>
          <w:tab w:val="left" w:pos="0"/>
        </w:tabs>
        <w:spacing w:before="0" w:beforeAutospacing="0" w:after="0" w:afterAutospacing="0" w:line="276" w:lineRule="auto"/>
        <w:ind w:left="0" w:firstLine="709"/>
        <w:jc w:val="both"/>
        <w:rPr>
          <w:sz w:val="28"/>
          <w:szCs w:val="28"/>
          <w:lang w:val="uk-UA"/>
        </w:rPr>
      </w:pPr>
      <w:r w:rsidRPr="00A01AA0">
        <w:rPr>
          <w:color w:val="000000"/>
          <w:sz w:val="28"/>
          <w:szCs w:val="28"/>
        </w:rPr>
        <w:lastRenderedPageBreak/>
        <w:t>груповенавчання</w:t>
      </w:r>
      <w:r w:rsidRPr="00A01AA0">
        <w:rPr>
          <w:color w:val="000000"/>
          <w:sz w:val="28"/>
          <w:szCs w:val="28"/>
          <w:lang w:val="uk-UA"/>
        </w:rPr>
        <w:t>,</w:t>
      </w:r>
    </w:p>
    <w:p w:rsidR="00A01AA0" w:rsidRPr="00A01AA0" w:rsidRDefault="00A01AA0" w:rsidP="007E00EC">
      <w:pPr>
        <w:pStyle w:val="aff5"/>
        <w:widowControl w:val="0"/>
        <w:numPr>
          <w:ilvl w:val="0"/>
          <w:numId w:val="120"/>
        </w:numPr>
        <w:shd w:val="clear" w:color="auto" w:fill="FFFFFF"/>
        <w:tabs>
          <w:tab w:val="left" w:pos="0"/>
        </w:tabs>
        <w:spacing w:before="0" w:beforeAutospacing="0" w:after="0" w:afterAutospacing="0" w:line="276" w:lineRule="auto"/>
        <w:ind w:left="0" w:firstLine="709"/>
        <w:jc w:val="both"/>
        <w:rPr>
          <w:sz w:val="28"/>
          <w:szCs w:val="28"/>
          <w:lang w:val="uk-UA"/>
        </w:rPr>
      </w:pPr>
      <w:r w:rsidRPr="00A01AA0">
        <w:rPr>
          <w:color w:val="000000"/>
          <w:sz w:val="28"/>
          <w:szCs w:val="28"/>
        </w:rPr>
        <w:t>інтерактивненавчання</w:t>
      </w:r>
      <w:r w:rsidRPr="00A01AA0">
        <w:rPr>
          <w:color w:val="000000"/>
          <w:sz w:val="28"/>
          <w:szCs w:val="28"/>
          <w:lang w:val="uk-UA"/>
        </w:rPr>
        <w:t>,</w:t>
      </w:r>
    </w:p>
    <w:p w:rsidR="00A01AA0" w:rsidRPr="00A01AA0" w:rsidRDefault="00A01AA0" w:rsidP="007E00EC">
      <w:pPr>
        <w:pStyle w:val="aff5"/>
        <w:widowControl w:val="0"/>
        <w:numPr>
          <w:ilvl w:val="0"/>
          <w:numId w:val="120"/>
        </w:numPr>
        <w:shd w:val="clear" w:color="auto" w:fill="FFFFFF"/>
        <w:tabs>
          <w:tab w:val="left" w:pos="0"/>
        </w:tabs>
        <w:spacing w:before="0" w:beforeAutospacing="0" w:after="0" w:afterAutospacing="0" w:line="276" w:lineRule="auto"/>
        <w:ind w:left="0" w:firstLine="709"/>
        <w:jc w:val="both"/>
        <w:rPr>
          <w:sz w:val="28"/>
          <w:szCs w:val="28"/>
          <w:lang w:val="uk-UA"/>
        </w:rPr>
      </w:pPr>
      <w:r w:rsidRPr="00A01AA0">
        <w:rPr>
          <w:color w:val="000000"/>
          <w:sz w:val="28"/>
          <w:szCs w:val="28"/>
        </w:rPr>
        <w:t>мультимедійнапрезентація</w:t>
      </w:r>
      <w:r w:rsidRPr="00A01AA0">
        <w:rPr>
          <w:color w:val="000000"/>
          <w:sz w:val="28"/>
          <w:szCs w:val="28"/>
          <w:lang w:val="uk-UA"/>
        </w:rPr>
        <w:t>,</w:t>
      </w:r>
    </w:p>
    <w:p w:rsidR="00A01AA0" w:rsidRPr="00A01AA0" w:rsidRDefault="00A01AA0" w:rsidP="007E00EC">
      <w:pPr>
        <w:pStyle w:val="aff5"/>
        <w:widowControl w:val="0"/>
        <w:numPr>
          <w:ilvl w:val="0"/>
          <w:numId w:val="120"/>
        </w:numPr>
        <w:shd w:val="clear" w:color="auto" w:fill="FFFFFF"/>
        <w:tabs>
          <w:tab w:val="left" w:pos="0"/>
        </w:tabs>
        <w:spacing w:before="0" w:beforeAutospacing="0" w:after="0" w:afterAutospacing="0" w:line="276" w:lineRule="auto"/>
        <w:ind w:left="0" w:firstLine="709"/>
        <w:jc w:val="both"/>
        <w:rPr>
          <w:sz w:val="28"/>
          <w:szCs w:val="28"/>
          <w:lang w:val="uk-UA"/>
        </w:rPr>
      </w:pPr>
      <w:r w:rsidRPr="00A01AA0">
        <w:rPr>
          <w:sz w:val="28"/>
          <w:szCs w:val="28"/>
          <w:lang w:val="uk-UA"/>
        </w:rPr>
        <w:t xml:space="preserve">використання </w:t>
      </w:r>
      <w:r w:rsidRPr="00A01AA0">
        <w:rPr>
          <w:bCs/>
          <w:sz w:val="28"/>
          <w:szCs w:val="28"/>
          <w:lang w:val="uk-UA"/>
        </w:rPr>
        <w:t xml:space="preserve">веб-ресурсів платформ Moodle, </w:t>
      </w:r>
      <w:r w:rsidRPr="00A01AA0">
        <w:rPr>
          <w:bCs/>
          <w:sz w:val="28"/>
          <w:szCs w:val="28"/>
        </w:rPr>
        <w:t>GoogleClassroom</w:t>
      </w:r>
      <w:r w:rsidRPr="00A01AA0">
        <w:rPr>
          <w:bCs/>
          <w:sz w:val="28"/>
          <w:szCs w:val="28"/>
          <w:lang w:val="uk-UA"/>
        </w:rPr>
        <w:t>,</w:t>
      </w:r>
      <w:r w:rsidRPr="00A01AA0">
        <w:rPr>
          <w:bCs/>
          <w:sz w:val="28"/>
          <w:szCs w:val="28"/>
        </w:rPr>
        <w:t>Zoom</w:t>
      </w:r>
      <w:r w:rsidRPr="00A01AA0">
        <w:rPr>
          <w:bCs/>
          <w:sz w:val="28"/>
          <w:szCs w:val="28"/>
          <w:lang w:val="uk-UA"/>
        </w:rPr>
        <w:t>,</w:t>
      </w:r>
      <w:r w:rsidRPr="00A01AA0">
        <w:rPr>
          <w:sz w:val="28"/>
          <w:szCs w:val="28"/>
          <w:lang w:val="uk-UA"/>
        </w:rPr>
        <w:t xml:space="preserve">засобів зв’язку </w:t>
      </w:r>
      <w:r w:rsidRPr="00A01AA0">
        <w:rPr>
          <w:sz w:val="28"/>
          <w:szCs w:val="28"/>
        </w:rPr>
        <w:t>Viber</w:t>
      </w:r>
      <w:r w:rsidRPr="00A01AA0">
        <w:rPr>
          <w:sz w:val="28"/>
          <w:szCs w:val="28"/>
          <w:lang w:val="uk-UA"/>
        </w:rPr>
        <w:t xml:space="preserve">, </w:t>
      </w:r>
      <w:r w:rsidRPr="00A01AA0">
        <w:rPr>
          <w:bCs/>
          <w:sz w:val="28"/>
          <w:szCs w:val="28"/>
        </w:rPr>
        <w:t>Telegram</w:t>
      </w:r>
      <w:r w:rsidRPr="00A01AA0">
        <w:rPr>
          <w:bCs/>
          <w:sz w:val="28"/>
          <w:szCs w:val="28"/>
          <w:lang w:val="uk-UA"/>
        </w:rPr>
        <w:t xml:space="preserve">, </w:t>
      </w:r>
      <w:r w:rsidRPr="00A01AA0">
        <w:rPr>
          <w:bCs/>
          <w:sz w:val="28"/>
          <w:szCs w:val="28"/>
        </w:rPr>
        <w:t>Skype</w:t>
      </w:r>
      <w:r w:rsidRPr="00A01AA0">
        <w:rPr>
          <w:bCs/>
          <w:sz w:val="28"/>
          <w:szCs w:val="28"/>
          <w:lang w:val="uk-UA"/>
        </w:rPr>
        <w:t xml:space="preserve"> для проведення дистанційного навчання.</w:t>
      </w:r>
    </w:p>
    <w:p w:rsidR="00A01AA0" w:rsidRPr="00A01AA0" w:rsidRDefault="00A01AA0" w:rsidP="007E00EC">
      <w:pPr>
        <w:pStyle w:val="aff5"/>
        <w:widowControl w:val="0"/>
        <w:numPr>
          <w:ilvl w:val="0"/>
          <w:numId w:val="116"/>
        </w:numPr>
        <w:shd w:val="clear" w:color="auto" w:fill="FFFFFF"/>
        <w:tabs>
          <w:tab w:val="left" w:pos="0"/>
        </w:tabs>
        <w:spacing w:before="0" w:beforeAutospacing="0" w:after="0" w:afterAutospacing="0" w:line="276" w:lineRule="auto"/>
        <w:ind w:left="0" w:firstLine="709"/>
        <w:jc w:val="both"/>
        <w:rPr>
          <w:sz w:val="28"/>
          <w:szCs w:val="28"/>
          <w:lang w:val="uk-UA"/>
        </w:rPr>
      </w:pPr>
      <w:r w:rsidRPr="00A01AA0">
        <w:rPr>
          <w:sz w:val="28"/>
          <w:szCs w:val="28"/>
          <w:lang w:val="uk-UA"/>
        </w:rPr>
        <w:t xml:space="preserve">Вивчався досвід роботи викладача вищої категорії, старшого викладача Кухнюк О. В. на тему «Застосування інноваційних педагогічних технологій при викладанні хімічних дисциплін». </w:t>
      </w:r>
    </w:p>
    <w:p w:rsidR="00A01AA0" w:rsidRPr="00A01AA0" w:rsidRDefault="00A01AA0" w:rsidP="007E00EC">
      <w:pPr>
        <w:pStyle w:val="aff5"/>
        <w:widowControl w:val="0"/>
        <w:numPr>
          <w:ilvl w:val="0"/>
          <w:numId w:val="116"/>
        </w:numPr>
        <w:shd w:val="clear" w:color="auto" w:fill="FFFFFF"/>
        <w:tabs>
          <w:tab w:val="left" w:pos="0"/>
        </w:tabs>
        <w:spacing w:before="0" w:beforeAutospacing="0" w:after="0" w:afterAutospacing="0" w:line="276" w:lineRule="auto"/>
        <w:ind w:left="0" w:firstLine="709"/>
        <w:jc w:val="both"/>
        <w:rPr>
          <w:sz w:val="28"/>
          <w:szCs w:val="28"/>
          <w:lang w:val="uk-UA"/>
        </w:rPr>
      </w:pPr>
      <w:r w:rsidRPr="00A01AA0">
        <w:rPr>
          <w:sz w:val="28"/>
          <w:szCs w:val="28"/>
          <w:lang w:val="uk-UA"/>
        </w:rPr>
        <w:t>Відкриті заняття:</w:t>
      </w:r>
    </w:p>
    <w:p w:rsidR="00A01AA0" w:rsidRPr="00A01AA0" w:rsidRDefault="00A01AA0" w:rsidP="00A01AA0">
      <w:pPr>
        <w:pStyle w:val="6663"/>
        <w:spacing w:before="0" w:beforeAutospacing="0" w:after="0" w:afterAutospacing="0" w:line="276" w:lineRule="auto"/>
        <w:ind w:firstLine="709"/>
        <w:jc w:val="both"/>
        <w:rPr>
          <w:color w:val="000000"/>
          <w:sz w:val="28"/>
          <w:szCs w:val="28"/>
          <w:lang w:val="uk-UA"/>
        </w:rPr>
      </w:pPr>
      <w:r w:rsidRPr="00A01AA0">
        <w:rPr>
          <w:sz w:val="28"/>
          <w:szCs w:val="28"/>
          <w:lang w:val="uk-UA"/>
        </w:rPr>
        <w:t>Викладач Самогулова О.А.. Тема:</w:t>
      </w:r>
      <w:r>
        <w:rPr>
          <w:sz w:val="28"/>
          <w:szCs w:val="28"/>
          <w:lang w:val="uk-UA"/>
        </w:rPr>
        <w:t xml:space="preserve"> </w:t>
      </w:r>
      <w:r w:rsidRPr="00A01AA0">
        <w:rPr>
          <w:sz w:val="28"/>
          <w:szCs w:val="28"/>
          <w:lang w:val="uk-UA"/>
        </w:rPr>
        <w:t>«Запліднення. Періоди ембріонального розвитку людини».</w:t>
      </w:r>
      <w:r w:rsidRPr="00A01AA0">
        <w:rPr>
          <w:color w:val="000000"/>
          <w:sz w:val="28"/>
          <w:szCs w:val="28"/>
          <w:lang w:val="uk-UA"/>
        </w:rPr>
        <w:t>Група: 1 м/с Б(9).</w:t>
      </w:r>
      <w:r w:rsidRPr="00A01AA0">
        <w:rPr>
          <w:color w:val="000000"/>
          <w:sz w:val="28"/>
          <w:szCs w:val="28"/>
        </w:rPr>
        <w:t> </w:t>
      </w:r>
      <w:r w:rsidRPr="00A01AA0">
        <w:rPr>
          <w:color w:val="000000"/>
          <w:sz w:val="28"/>
          <w:szCs w:val="28"/>
          <w:lang w:val="uk-UA"/>
        </w:rPr>
        <w:t xml:space="preserve">Предмет «Біологія, екологія». </w:t>
      </w:r>
    </w:p>
    <w:p w:rsidR="00A01AA0" w:rsidRPr="00A01AA0" w:rsidRDefault="00A01AA0" w:rsidP="00A01AA0">
      <w:pPr>
        <w:pStyle w:val="6663"/>
        <w:spacing w:before="0" w:beforeAutospacing="0" w:after="0" w:afterAutospacing="0" w:line="276" w:lineRule="auto"/>
        <w:ind w:firstLine="709"/>
        <w:jc w:val="both"/>
        <w:rPr>
          <w:color w:val="000000"/>
          <w:sz w:val="28"/>
          <w:szCs w:val="28"/>
          <w:lang w:val="uk-UA"/>
        </w:rPr>
      </w:pPr>
      <w:r w:rsidRPr="00A01AA0">
        <w:rPr>
          <w:color w:val="000000"/>
          <w:sz w:val="28"/>
          <w:szCs w:val="28"/>
          <w:lang w:val="uk-UA"/>
        </w:rPr>
        <w:t>Методична мета</w:t>
      </w:r>
      <w:r w:rsidRPr="00A01AA0">
        <w:rPr>
          <w:color w:val="000000"/>
          <w:sz w:val="28"/>
          <w:szCs w:val="28"/>
        </w:rPr>
        <w:t xml:space="preserve">: </w:t>
      </w:r>
      <w:r w:rsidRPr="00A01AA0">
        <w:rPr>
          <w:color w:val="000000"/>
          <w:sz w:val="28"/>
          <w:szCs w:val="28"/>
          <w:lang w:val="uk-UA"/>
        </w:rPr>
        <w:t>Використання інноваційних технологій під час викладання біології.</w:t>
      </w:r>
    </w:p>
    <w:p w:rsidR="00A01AA0" w:rsidRPr="00A01AA0" w:rsidRDefault="00A01AA0" w:rsidP="00A01AA0">
      <w:pPr>
        <w:pStyle w:val="6663"/>
        <w:spacing w:before="0" w:beforeAutospacing="0" w:after="0" w:afterAutospacing="0" w:line="276" w:lineRule="auto"/>
        <w:ind w:firstLine="709"/>
        <w:jc w:val="both"/>
        <w:rPr>
          <w:color w:val="000000"/>
          <w:sz w:val="28"/>
          <w:szCs w:val="28"/>
          <w:lang w:val="uk-UA"/>
        </w:rPr>
      </w:pPr>
      <w:r w:rsidRPr="00A01AA0">
        <w:rPr>
          <w:color w:val="000000"/>
          <w:sz w:val="28"/>
          <w:szCs w:val="28"/>
          <w:lang w:val="uk-UA"/>
        </w:rPr>
        <w:t xml:space="preserve">Методичні цілі заняття: </w:t>
      </w:r>
      <w:r w:rsidRPr="00A01AA0">
        <w:rPr>
          <w:color w:val="000000"/>
          <w:sz w:val="28"/>
          <w:szCs w:val="28"/>
        </w:rPr>
        <w:t>Ознайомитись з поняттям онтогенез. Розуміти суть та біологічне</w:t>
      </w:r>
      <w:r w:rsidR="00FD3D63">
        <w:rPr>
          <w:color w:val="000000"/>
          <w:sz w:val="28"/>
          <w:szCs w:val="28"/>
          <w:lang w:val="uk-UA"/>
        </w:rPr>
        <w:t xml:space="preserve"> </w:t>
      </w:r>
      <w:r w:rsidRPr="00A01AA0">
        <w:rPr>
          <w:color w:val="000000"/>
          <w:sz w:val="28"/>
          <w:szCs w:val="28"/>
        </w:rPr>
        <w:t>значення</w:t>
      </w:r>
      <w:r w:rsidR="00FD3D63">
        <w:rPr>
          <w:color w:val="000000"/>
          <w:sz w:val="28"/>
          <w:szCs w:val="28"/>
          <w:lang w:val="uk-UA"/>
        </w:rPr>
        <w:t xml:space="preserve"> </w:t>
      </w:r>
      <w:r w:rsidRPr="00A01AA0">
        <w:rPr>
          <w:color w:val="000000"/>
          <w:sz w:val="28"/>
          <w:szCs w:val="28"/>
        </w:rPr>
        <w:t>запліднення. Характеризувати</w:t>
      </w:r>
      <w:r w:rsidR="00FD3D63">
        <w:rPr>
          <w:color w:val="000000"/>
          <w:sz w:val="28"/>
          <w:szCs w:val="28"/>
          <w:lang w:val="uk-UA"/>
        </w:rPr>
        <w:t xml:space="preserve"> </w:t>
      </w:r>
      <w:r w:rsidRPr="00A01AA0">
        <w:rPr>
          <w:color w:val="000000"/>
          <w:sz w:val="28"/>
          <w:szCs w:val="28"/>
        </w:rPr>
        <w:t>етапи</w:t>
      </w:r>
      <w:r w:rsidR="00FD3D63">
        <w:rPr>
          <w:color w:val="000000"/>
          <w:sz w:val="28"/>
          <w:szCs w:val="28"/>
          <w:lang w:val="uk-UA"/>
        </w:rPr>
        <w:t xml:space="preserve"> </w:t>
      </w:r>
      <w:r w:rsidRPr="00A01AA0">
        <w:rPr>
          <w:color w:val="000000"/>
          <w:sz w:val="28"/>
          <w:szCs w:val="28"/>
        </w:rPr>
        <w:t>ембріонального</w:t>
      </w:r>
      <w:r w:rsidR="00FD3D63">
        <w:rPr>
          <w:color w:val="000000"/>
          <w:sz w:val="28"/>
          <w:szCs w:val="28"/>
          <w:lang w:val="uk-UA"/>
        </w:rPr>
        <w:t xml:space="preserve"> </w:t>
      </w:r>
      <w:r w:rsidRPr="00A01AA0">
        <w:rPr>
          <w:color w:val="000000"/>
          <w:sz w:val="28"/>
          <w:szCs w:val="28"/>
        </w:rPr>
        <w:t>розвитку: зигота, дроблення, бластуляція, гаструляція, гістогенез та органогенез. Розрізняти</w:t>
      </w:r>
      <w:r w:rsidR="00FD3D63">
        <w:rPr>
          <w:color w:val="000000"/>
          <w:sz w:val="28"/>
          <w:szCs w:val="28"/>
          <w:lang w:val="uk-UA"/>
        </w:rPr>
        <w:t xml:space="preserve"> </w:t>
      </w:r>
      <w:r w:rsidRPr="00A01AA0">
        <w:rPr>
          <w:color w:val="000000"/>
          <w:sz w:val="28"/>
          <w:szCs w:val="28"/>
        </w:rPr>
        <w:t>зародки на різних</w:t>
      </w:r>
      <w:r w:rsidR="00FD3D63">
        <w:rPr>
          <w:color w:val="000000"/>
          <w:sz w:val="28"/>
          <w:szCs w:val="28"/>
          <w:lang w:val="uk-UA"/>
        </w:rPr>
        <w:t xml:space="preserve"> </w:t>
      </w:r>
      <w:r w:rsidRPr="00A01AA0">
        <w:rPr>
          <w:color w:val="000000"/>
          <w:sz w:val="28"/>
          <w:szCs w:val="28"/>
        </w:rPr>
        <w:t>етапах</w:t>
      </w:r>
      <w:r w:rsidR="00FD3D63">
        <w:rPr>
          <w:color w:val="000000"/>
          <w:sz w:val="28"/>
          <w:szCs w:val="28"/>
          <w:lang w:val="uk-UA"/>
        </w:rPr>
        <w:t xml:space="preserve"> </w:t>
      </w:r>
      <w:r w:rsidRPr="00A01AA0">
        <w:rPr>
          <w:color w:val="000000"/>
          <w:sz w:val="28"/>
          <w:szCs w:val="28"/>
        </w:rPr>
        <w:t>ембріонального</w:t>
      </w:r>
      <w:r w:rsidR="00FD3D63">
        <w:rPr>
          <w:color w:val="000000"/>
          <w:sz w:val="28"/>
          <w:szCs w:val="28"/>
          <w:lang w:val="uk-UA"/>
        </w:rPr>
        <w:t xml:space="preserve"> </w:t>
      </w:r>
      <w:r w:rsidRPr="00A01AA0">
        <w:rPr>
          <w:color w:val="000000"/>
          <w:sz w:val="28"/>
          <w:szCs w:val="28"/>
        </w:rPr>
        <w:t>розвитку</w:t>
      </w:r>
      <w:r w:rsidRPr="00A01AA0">
        <w:rPr>
          <w:iCs/>
          <w:color w:val="000000"/>
          <w:sz w:val="28"/>
          <w:szCs w:val="28"/>
        </w:rPr>
        <w:t xml:space="preserve">. </w:t>
      </w:r>
      <w:r w:rsidRPr="00A01AA0">
        <w:rPr>
          <w:color w:val="000000"/>
          <w:sz w:val="28"/>
          <w:szCs w:val="28"/>
        </w:rPr>
        <w:t>Оцінювати</w:t>
      </w:r>
      <w:r w:rsidR="00FD3D63">
        <w:rPr>
          <w:color w:val="000000"/>
          <w:sz w:val="28"/>
          <w:szCs w:val="28"/>
          <w:lang w:val="uk-UA"/>
        </w:rPr>
        <w:t xml:space="preserve"> </w:t>
      </w:r>
      <w:r w:rsidRPr="00A01AA0">
        <w:rPr>
          <w:color w:val="000000"/>
          <w:sz w:val="28"/>
          <w:szCs w:val="28"/>
        </w:rPr>
        <w:t>вплив</w:t>
      </w:r>
      <w:r w:rsidR="00FD3D63">
        <w:rPr>
          <w:color w:val="000000"/>
          <w:sz w:val="28"/>
          <w:szCs w:val="28"/>
          <w:lang w:val="uk-UA"/>
        </w:rPr>
        <w:t xml:space="preserve"> </w:t>
      </w:r>
      <w:r w:rsidRPr="00A01AA0">
        <w:rPr>
          <w:color w:val="000000"/>
          <w:sz w:val="28"/>
          <w:szCs w:val="28"/>
        </w:rPr>
        <w:t>тератогенів на ембріональний</w:t>
      </w:r>
      <w:r w:rsidR="00FD3D63">
        <w:rPr>
          <w:color w:val="000000"/>
          <w:sz w:val="28"/>
          <w:szCs w:val="28"/>
          <w:lang w:val="uk-UA"/>
        </w:rPr>
        <w:t xml:space="preserve"> </w:t>
      </w:r>
      <w:r w:rsidRPr="00A01AA0">
        <w:rPr>
          <w:color w:val="000000"/>
          <w:sz w:val="28"/>
          <w:szCs w:val="28"/>
        </w:rPr>
        <w:t>період</w:t>
      </w:r>
      <w:r w:rsidR="00FD3D63">
        <w:rPr>
          <w:color w:val="000000"/>
          <w:sz w:val="28"/>
          <w:szCs w:val="28"/>
          <w:lang w:val="uk-UA"/>
        </w:rPr>
        <w:t xml:space="preserve"> </w:t>
      </w:r>
      <w:r w:rsidRPr="00A01AA0">
        <w:rPr>
          <w:color w:val="000000"/>
          <w:sz w:val="28"/>
          <w:szCs w:val="28"/>
        </w:rPr>
        <w:t>індивідуального</w:t>
      </w:r>
      <w:r w:rsidR="00FD3D63">
        <w:rPr>
          <w:color w:val="000000"/>
          <w:sz w:val="28"/>
          <w:szCs w:val="28"/>
          <w:lang w:val="uk-UA"/>
        </w:rPr>
        <w:t xml:space="preserve"> </w:t>
      </w:r>
      <w:r w:rsidRPr="00A01AA0">
        <w:rPr>
          <w:color w:val="000000"/>
          <w:sz w:val="28"/>
          <w:szCs w:val="28"/>
        </w:rPr>
        <w:t>розвитку</w:t>
      </w:r>
      <w:r w:rsidRPr="00A01AA0">
        <w:rPr>
          <w:iCs/>
          <w:color w:val="000000"/>
          <w:sz w:val="28"/>
          <w:szCs w:val="28"/>
        </w:rPr>
        <w:t xml:space="preserve">. </w:t>
      </w:r>
      <w:r w:rsidRPr="00A01AA0">
        <w:rPr>
          <w:color w:val="000000"/>
          <w:sz w:val="28"/>
          <w:szCs w:val="28"/>
        </w:rPr>
        <w:t>Наводити</w:t>
      </w:r>
      <w:r w:rsidR="00FD3D63">
        <w:rPr>
          <w:color w:val="000000"/>
          <w:sz w:val="28"/>
          <w:szCs w:val="28"/>
          <w:lang w:val="uk-UA"/>
        </w:rPr>
        <w:t xml:space="preserve"> </w:t>
      </w:r>
      <w:r w:rsidRPr="00A01AA0">
        <w:rPr>
          <w:color w:val="000000"/>
          <w:sz w:val="28"/>
          <w:szCs w:val="28"/>
        </w:rPr>
        <w:t>приклади</w:t>
      </w:r>
      <w:r w:rsidR="00FD3D63">
        <w:rPr>
          <w:color w:val="000000"/>
          <w:sz w:val="28"/>
          <w:szCs w:val="28"/>
          <w:lang w:val="uk-UA"/>
        </w:rPr>
        <w:t xml:space="preserve"> </w:t>
      </w:r>
      <w:r w:rsidRPr="00A01AA0">
        <w:rPr>
          <w:color w:val="000000"/>
          <w:sz w:val="28"/>
          <w:szCs w:val="28"/>
        </w:rPr>
        <w:t>впливу</w:t>
      </w:r>
      <w:r w:rsidR="00FD3D63">
        <w:rPr>
          <w:color w:val="000000"/>
          <w:sz w:val="28"/>
          <w:szCs w:val="28"/>
          <w:lang w:val="uk-UA"/>
        </w:rPr>
        <w:t xml:space="preserve"> </w:t>
      </w:r>
      <w:r w:rsidRPr="00A01AA0">
        <w:rPr>
          <w:color w:val="000000"/>
          <w:sz w:val="28"/>
          <w:szCs w:val="28"/>
        </w:rPr>
        <w:t>фізичних, хімічних та біологічних</w:t>
      </w:r>
      <w:r w:rsidR="00FD3D63">
        <w:rPr>
          <w:color w:val="000000"/>
          <w:sz w:val="28"/>
          <w:szCs w:val="28"/>
          <w:lang w:val="uk-UA"/>
        </w:rPr>
        <w:t xml:space="preserve"> </w:t>
      </w:r>
      <w:r w:rsidRPr="00A01AA0">
        <w:rPr>
          <w:color w:val="000000"/>
          <w:sz w:val="28"/>
          <w:szCs w:val="28"/>
        </w:rPr>
        <w:t>факторів</w:t>
      </w:r>
      <w:r>
        <w:rPr>
          <w:color w:val="000000"/>
          <w:sz w:val="28"/>
          <w:szCs w:val="28"/>
        </w:rPr>
        <w:t xml:space="preserve"> </w:t>
      </w:r>
      <w:r w:rsidRPr="00A01AA0">
        <w:rPr>
          <w:color w:val="000000"/>
          <w:sz w:val="28"/>
          <w:szCs w:val="28"/>
        </w:rPr>
        <w:t>наембріональний</w:t>
      </w:r>
      <w:r w:rsidR="00FD3D63">
        <w:rPr>
          <w:color w:val="000000"/>
          <w:sz w:val="28"/>
          <w:szCs w:val="28"/>
          <w:lang w:val="uk-UA"/>
        </w:rPr>
        <w:t xml:space="preserve"> </w:t>
      </w:r>
      <w:r w:rsidRPr="00A01AA0">
        <w:rPr>
          <w:color w:val="000000"/>
          <w:sz w:val="28"/>
          <w:szCs w:val="28"/>
        </w:rPr>
        <w:t>розвиток.</w:t>
      </w:r>
    </w:p>
    <w:p w:rsidR="00A01AA0" w:rsidRPr="00A01AA0" w:rsidRDefault="00A01AA0" w:rsidP="007E00EC">
      <w:pPr>
        <w:pStyle w:val="6663"/>
        <w:numPr>
          <w:ilvl w:val="0"/>
          <w:numId w:val="116"/>
        </w:numPr>
        <w:spacing w:before="0" w:beforeAutospacing="0" w:after="0" w:afterAutospacing="0" w:line="276" w:lineRule="auto"/>
        <w:ind w:left="0" w:firstLine="709"/>
        <w:jc w:val="both"/>
        <w:rPr>
          <w:color w:val="000000"/>
          <w:sz w:val="28"/>
          <w:szCs w:val="28"/>
          <w:lang w:val="uk-UA"/>
        </w:rPr>
      </w:pPr>
      <w:r w:rsidRPr="00A01AA0">
        <w:rPr>
          <w:sz w:val="28"/>
          <w:szCs w:val="28"/>
          <w:lang w:val="uk-UA"/>
        </w:rPr>
        <w:t xml:space="preserve">День циклової комісії проведено 27.11.2019 під загальною темою: «Шляхи і методи активізації навчально-пізнавальної діяльності студентів при вивченні природничих дисциплін». </w:t>
      </w:r>
    </w:p>
    <w:p w:rsidR="00A01AA0" w:rsidRPr="00A01AA0" w:rsidRDefault="00A01AA0" w:rsidP="00A01AA0">
      <w:pPr>
        <w:ind w:firstLine="709"/>
        <w:jc w:val="both"/>
        <w:rPr>
          <w:sz w:val="28"/>
          <w:szCs w:val="28"/>
        </w:rPr>
      </w:pPr>
      <w:r w:rsidRPr="00A01AA0">
        <w:rPr>
          <w:sz w:val="28"/>
          <w:szCs w:val="28"/>
        </w:rPr>
        <w:t>Відкриті заходи:</w:t>
      </w:r>
    </w:p>
    <w:p w:rsidR="00A01AA0" w:rsidRPr="00A01AA0" w:rsidRDefault="00A01AA0" w:rsidP="007E00EC">
      <w:pPr>
        <w:pStyle w:val="affc"/>
        <w:numPr>
          <w:ilvl w:val="0"/>
          <w:numId w:val="120"/>
        </w:numPr>
        <w:spacing w:line="276" w:lineRule="auto"/>
        <w:ind w:left="0" w:firstLine="709"/>
        <w:jc w:val="both"/>
        <w:rPr>
          <w:sz w:val="28"/>
          <w:szCs w:val="28"/>
        </w:rPr>
      </w:pPr>
      <w:r w:rsidRPr="00A01AA0">
        <w:rPr>
          <w:sz w:val="28"/>
          <w:szCs w:val="28"/>
        </w:rPr>
        <w:t>Доповідь на засіданні методичної ради на тему: «Особливості організації педагогічної взаємодії викладача і студента на заняттях з фахових дисциплін»</w:t>
      </w:r>
      <w:r w:rsidRPr="00A01AA0">
        <w:rPr>
          <w:sz w:val="28"/>
          <w:szCs w:val="28"/>
        </w:rPr>
        <w:tab/>
        <w:t>Ліфер К.О..</w:t>
      </w:r>
    </w:p>
    <w:p w:rsidR="00A01AA0" w:rsidRPr="00A01AA0" w:rsidRDefault="00A01AA0" w:rsidP="007E00EC">
      <w:pPr>
        <w:pStyle w:val="affc"/>
        <w:numPr>
          <w:ilvl w:val="0"/>
          <w:numId w:val="120"/>
        </w:numPr>
        <w:spacing w:line="276" w:lineRule="auto"/>
        <w:ind w:left="0" w:firstLine="709"/>
        <w:jc w:val="both"/>
        <w:rPr>
          <w:sz w:val="28"/>
          <w:szCs w:val="28"/>
        </w:rPr>
      </w:pPr>
      <w:r w:rsidRPr="00A01AA0">
        <w:rPr>
          <w:sz w:val="28"/>
          <w:szCs w:val="28"/>
        </w:rPr>
        <w:t>Виставка-презентація творчих робіт членів хімічного гуртка «Збалансоване харчування – запорука здорового життя» Головко І.І.</w:t>
      </w:r>
    </w:p>
    <w:p w:rsidR="00A01AA0" w:rsidRPr="00A01AA0" w:rsidRDefault="00A01AA0" w:rsidP="007E00EC">
      <w:pPr>
        <w:pStyle w:val="affc"/>
        <w:numPr>
          <w:ilvl w:val="0"/>
          <w:numId w:val="119"/>
        </w:numPr>
        <w:spacing w:line="276" w:lineRule="auto"/>
        <w:ind w:left="0" w:firstLine="709"/>
        <w:jc w:val="both"/>
        <w:rPr>
          <w:sz w:val="28"/>
          <w:szCs w:val="28"/>
        </w:rPr>
      </w:pPr>
      <w:r w:rsidRPr="00A01AA0">
        <w:rPr>
          <w:sz w:val="28"/>
          <w:szCs w:val="28"/>
        </w:rPr>
        <w:t>Відкрите теоретичне заняття</w:t>
      </w:r>
      <w:r>
        <w:rPr>
          <w:sz w:val="28"/>
          <w:szCs w:val="28"/>
        </w:rPr>
        <w:t xml:space="preserve"> </w:t>
      </w:r>
      <w:r w:rsidRPr="00A01AA0">
        <w:rPr>
          <w:sz w:val="28"/>
          <w:szCs w:val="28"/>
        </w:rPr>
        <w:t xml:space="preserve">з біології і екології «Запліднення. Періоди ембріонального розвитку людини» </w:t>
      </w:r>
      <w:r w:rsidRPr="00A01AA0">
        <w:rPr>
          <w:sz w:val="28"/>
          <w:szCs w:val="28"/>
        </w:rPr>
        <w:tab/>
        <w:t>СамогуловаО.А..</w:t>
      </w:r>
    </w:p>
    <w:p w:rsidR="00A01AA0" w:rsidRPr="00A01AA0" w:rsidRDefault="00A01AA0" w:rsidP="007E00EC">
      <w:pPr>
        <w:pStyle w:val="aff5"/>
        <w:widowControl w:val="0"/>
        <w:numPr>
          <w:ilvl w:val="0"/>
          <w:numId w:val="122"/>
        </w:numPr>
        <w:shd w:val="clear" w:color="auto" w:fill="FFFFFF"/>
        <w:spacing w:before="0" w:beforeAutospacing="0" w:after="0" w:afterAutospacing="0" w:line="276" w:lineRule="auto"/>
        <w:ind w:left="0" w:firstLine="709"/>
        <w:jc w:val="both"/>
        <w:rPr>
          <w:sz w:val="28"/>
          <w:szCs w:val="28"/>
          <w:lang w:val="uk-UA"/>
        </w:rPr>
      </w:pPr>
      <w:r w:rsidRPr="00A01AA0">
        <w:rPr>
          <w:sz w:val="28"/>
          <w:szCs w:val="28"/>
        </w:rPr>
        <w:t>Позааудиторні заходи цикловоїкомісії</w:t>
      </w:r>
      <w:r w:rsidRPr="00A01AA0">
        <w:rPr>
          <w:sz w:val="28"/>
          <w:szCs w:val="28"/>
          <w:lang w:val="uk-UA"/>
        </w:rPr>
        <w:t>:</w:t>
      </w:r>
    </w:p>
    <w:p w:rsidR="00A01AA0" w:rsidRPr="00A01AA0" w:rsidRDefault="00A01AA0" w:rsidP="007E00EC">
      <w:pPr>
        <w:pStyle w:val="aff5"/>
        <w:widowControl w:val="0"/>
        <w:numPr>
          <w:ilvl w:val="0"/>
          <w:numId w:val="121"/>
        </w:numPr>
        <w:shd w:val="clear" w:color="auto" w:fill="FFFFFF"/>
        <w:spacing w:before="0" w:beforeAutospacing="0" w:after="0" w:afterAutospacing="0" w:line="276" w:lineRule="auto"/>
        <w:ind w:left="0" w:firstLine="709"/>
        <w:jc w:val="both"/>
        <w:rPr>
          <w:sz w:val="28"/>
          <w:szCs w:val="28"/>
          <w:lang w:val="uk-UA"/>
        </w:rPr>
      </w:pPr>
      <w:r w:rsidRPr="00A01AA0">
        <w:rPr>
          <w:sz w:val="28"/>
          <w:szCs w:val="28"/>
          <w:lang w:val="uk-UA"/>
        </w:rPr>
        <w:t>Виставка-презентація творчих робіт членів хімічного гуртка «Збалансоване харчування – запорука здорового життя» Головко І.І.</w:t>
      </w:r>
    </w:p>
    <w:p w:rsidR="00A01AA0" w:rsidRPr="00A01AA0" w:rsidRDefault="00A01AA0" w:rsidP="007E00EC">
      <w:pPr>
        <w:pStyle w:val="aff5"/>
        <w:widowControl w:val="0"/>
        <w:numPr>
          <w:ilvl w:val="0"/>
          <w:numId w:val="121"/>
        </w:numPr>
        <w:shd w:val="clear" w:color="auto" w:fill="FFFFFF"/>
        <w:spacing w:before="0" w:beforeAutospacing="0" w:after="0" w:afterAutospacing="0" w:line="276" w:lineRule="auto"/>
        <w:ind w:left="0" w:firstLine="709"/>
        <w:jc w:val="both"/>
        <w:rPr>
          <w:sz w:val="28"/>
          <w:szCs w:val="28"/>
          <w:lang w:val="uk-UA"/>
        </w:rPr>
      </w:pPr>
      <w:r w:rsidRPr="00A01AA0">
        <w:rPr>
          <w:sz w:val="28"/>
          <w:szCs w:val="28"/>
          <w:lang w:val="uk-UA"/>
        </w:rPr>
        <w:t xml:space="preserve">Викладач Самогулова О.А. </w:t>
      </w:r>
      <w:r w:rsidRPr="00A01AA0">
        <w:rPr>
          <w:sz w:val="28"/>
          <w:szCs w:val="28"/>
          <w:lang w:val="uk-UA"/>
        </w:rPr>
        <w:sym w:font="Symbol" w:char="F02D"/>
      </w:r>
      <w:r w:rsidRPr="00A01AA0">
        <w:rPr>
          <w:sz w:val="28"/>
          <w:szCs w:val="28"/>
          <w:lang w:val="uk-UA"/>
        </w:rPr>
        <w:t xml:space="preserve"> голова</w:t>
      </w:r>
      <w:r>
        <w:rPr>
          <w:sz w:val="28"/>
          <w:szCs w:val="28"/>
          <w:lang w:val="uk-UA"/>
        </w:rPr>
        <w:t xml:space="preserve"> </w:t>
      </w:r>
      <w:r w:rsidRPr="00A01AA0">
        <w:rPr>
          <w:sz w:val="28"/>
          <w:szCs w:val="28"/>
          <w:lang w:val="uk-UA"/>
        </w:rPr>
        <w:t xml:space="preserve">волонтерського загону Черкаської медичної академії. </w:t>
      </w:r>
    </w:p>
    <w:p w:rsidR="00A01AA0" w:rsidRPr="00A01AA0" w:rsidRDefault="00A01AA0" w:rsidP="00A01AA0">
      <w:pPr>
        <w:pStyle w:val="aff5"/>
        <w:widowControl w:val="0"/>
        <w:shd w:val="clear" w:color="auto" w:fill="FFFFFF"/>
        <w:spacing w:before="0" w:beforeAutospacing="0" w:after="0" w:afterAutospacing="0" w:line="276" w:lineRule="auto"/>
        <w:ind w:firstLine="709"/>
        <w:jc w:val="both"/>
        <w:rPr>
          <w:sz w:val="28"/>
          <w:szCs w:val="28"/>
          <w:lang w:val="uk-UA"/>
        </w:rPr>
      </w:pPr>
      <w:r w:rsidRPr="00A01AA0">
        <w:rPr>
          <w:sz w:val="28"/>
          <w:szCs w:val="28"/>
          <w:lang w:val="uk-UA"/>
        </w:rPr>
        <w:t>Члени волонтерського загону взяли участь у благодійних акціях до Дня святого Миколая,</w:t>
      </w:r>
      <w:r>
        <w:rPr>
          <w:sz w:val="28"/>
          <w:szCs w:val="28"/>
          <w:lang w:val="uk-UA"/>
        </w:rPr>
        <w:t xml:space="preserve"> </w:t>
      </w:r>
      <w:r w:rsidRPr="00A01AA0">
        <w:rPr>
          <w:sz w:val="28"/>
          <w:szCs w:val="28"/>
          <w:lang w:val="uk-UA"/>
        </w:rPr>
        <w:t>привітання ветеранів академії з нагоди Дня Перемоги, Дня медичної сестри, Дня медичного працівника тощо.</w:t>
      </w:r>
      <w:r>
        <w:rPr>
          <w:sz w:val="28"/>
          <w:szCs w:val="28"/>
          <w:lang w:val="uk-UA"/>
        </w:rPr>
        <w:t xml:space="preserve"> </w:t>
      </w:r>
      <w:r w:rsidRPr="00A01AA0">
        <w:rPr>
          <w:sz w:val="28"/>
          <w:szCs w:val="28"/>
          <w:lang w:val="uk-UA"/>
        </w:rPr>
        <w:t>Випуск стінгазет (до Дня</w:t>
      </w:r>
      <w:r>
        <w:rPr>
          <w:sz w:val="28"/>
          <w:szCs w:val="28"/>
          <w:lang w:val="uk-UA"/>
        </w:rPr>
        <w:t xml:space="preserve"> </w:t>
      </w:r>
      <w:r w:rsidRPr="00A01AA0">
        <w:rPr>
          <w:sz w:val="28"/>
          <w:szCs w:val="28"/>
          <w:lang w:val="uk-UA"/>
        </w:rPr>
        <w:lastRenderedPageBreak/>
        <w:t>боротьби з захворюванням на туберкульоз, до Всесвітнього дня боротьби з палінням). Волонтерський загін співпрацює з первинною організацією Червоного Хреста.</w:t>
      </w:r>
    </w:p>
    <w:p w:rsidR="00A01AA0" w:rsidRPr="00A01AA0" w:rsidRDefault="00A01AA0" w:rsidP="00A01AA0">
      <w:pPr>
        <w:shd w:val="clear" w:color="auto" w:fill="FFFFFF"/>
        <w:spacing w:line="360" w:lineRule="exact"/>
        <w:ind w:firstLine="709"/>
        <w:jc w:val="both"/>
        <w:rPr>
          <w:sz w:val="28"/>
          <w:szCs w:val="28"/>
        </w:rPr>
      </w:pPr>
      <w:r w:rsidRPr="00A01AA0">
        <w:rPr>
          <w:sz w:val="28"/>
          <w:szCs w:val="28"/>
        </w:rPr>
        <w:t>Викладачами ЦК</w:t>
      </w:r>
      <w:r>
        <w:rPr>
          <w:sz w:val="28"/>
          <w:szCs w:val="28"/>
        </w:rPr>
        <w:t xml:space="preserve"> </w:t>
      </w:r>
      <w:r w:rsidRPr="00A01AA0">
        <w:rPr>
          <w:sz w:val="28"/>
          <w:szCs w:val="28"/>
        </w:rPr>
        <w:t>у звітному навчальному році здійснено розробку 6 навчально-методичних матеріалів (посібників, лабораторних журналів, робочих зошитів, методичних рекомендацій), брали участь у 9 науково-методичних та науково-практичних конференціях, семінарах , тренінгах, вебінарах; опубліковано 2 статті у наукових виданнях, 9 тез доповідей на конференціях.</w:t>
      </w:r>
    </w:p>
    <w:p w:rsidR="00A01AA0" w:rsidRPr="00A01AA0" w:rsidRDefault="00A01AA0" w:rsidP="007E00EC">
      <w:pPr>
        <w:pStyle w:val="aff5"/>
        <w:widowControl w:val="0"/>
        <w:numPr>
          <w:ilvl w:val="0"/>
          <w:numId w:val="132"/>
        </w:numPr>
        <w:shd w:val="clear" w:color="auto" w:fill="FFFFFF"/>
        <w:spacing w:before="0" w:beforeAutospacing="0" w:after="0" w:afterAutospacing="0" w:line="276" w:lineRule="auto"/>
        <w:ind w:left="0" w:firstLine="709"/>
        <w:jc w:val="both"/>
        <w:rPr>
          <w:sz w:val="28"/>
          <w:szCs w:val="28"/>
          <w:lang w:val="uk-UA"/>
        </w:rPr>
      </w:pPr>
      <w:r w:rsidRPr="00A01AA0">
        <w:rPr>
          <w:color w:val="000000"/>
          <w:spacing w:val="6"/>
          <w:sz w:val="28"/>
          <w:szCs w:val="28"/>
          <w:lang w:val="uk-UA"/>
        </w:rPr>
        <w:t>Методичні доповіді:</w:t>
      </w:r>
    </w:p>
    <w:p w:rsidR="00A01AA0" w:rsidRPr="00A01AA0" w:rsidRDefault="00A01AA0" w:rsidP="00A01AA0">
      <w:pPr>
        <w:pStyle w:val="affc"/>
        <w:ind w:left="0" w:firstLine="709"/>
        <w:jc w:val="both"/>
        <w:rPr>
          <w:sz w:val="28"/>
          <w:szCs w:val="28"/>
        </w:rPr>
      </w:pPr>
      <w:r w:rsidRPr="00A01AA0">
        <w:rPr>
          <w:sz w:val="28"/>
          <w:szCs w:val="28"/>
        </w:rPr>
        <w:t>Доповідь на засіданні методичної ради на тему: «Особливості організації педагогічної взаємодії викладача і студента на заняттях з фахових дисциплін»</w:t>
      </w:r>
      <w:r w:rsidR="00FD3D63">
        <w:rPr>
          <w:sz w:val="28"/>
          <w:szCs w:val="28"/>
          <w:lang w:val="uk-UA"/>
        </w:rPr>
        <w:t xml:space="preserve"> </w:t>
      </w:r>
      <w:r w:rsidRPr="00A01AA0">
        <w:rPr>
          <w:sz w:val="28"/>
          <w:szCs w:val="28"/>
        </w:rPr>
        <w:t>Ліфер К.О.</w:t>
      </w:r>
    </w:p>
    <w:p w:rsidR="00A01AA0" w:rsidRPr="00A01AA0" w:rsidRDefault="00A01AA0" w:rsidP="007E00EC">
      <w:pPr>
        <w:pStyle w:val="affc"/>
        <w:numPr>
          <w:ilvl w:val="0"/>
          <w:numId w:val="132"/>
        </w:numPr>
        <w:spacing w:line="276" w:lineRule="auto"/>
        <w:ind w:left="0" w:firstLine="709"/>
        <w:jc w:val="both"/>
        <w:rPr>
          <w:sz w:val="28"/>
          <w:szCs w:val="28"/>
        </w:rPr>
      </w:pPr>
      <w:r w:rsidRPr="00A01AA0">
        <w:rPr>
          <w:rStyle w:val="docdata"/>
          <w:sz w:val="28"/>
          <w:szCs w:val="28"/>
        </w:rPr>
        <w:t xml:space="preserve">Науково-дослідна, пошукова та гурткова робота. </w:t>
      </w:r>
    </w:p>
    <w:p w:rsidR="00A01AA0" w:rsidRPr="00A01AA0" w:rsidRDefault="00A01AA0" w:rsidP="00A01AA0">
      <w:pPr>
        <w:pStyle w:val="affc"/>
        <w:ind w:left="0" w:firstLine="709"/>
        <w:jc w:val="both"/>
        <w:rPr>
          <w:sz w:val="28"/>
          <w:szCs w:val="28"/>
        </w:rPr>
      </w:pPr>
      <w:r w:rsidRPr="00A01AA0">
        <w:rPr>
          <w:sz w:val="28"/>
          <w:szCs w:val="28"/>
        </w:rPr>
        <w:t>Хімічний гурток «Природничий» працює за декількома напрямками роботи:</w:t>
      </w:r>
    </w:p>
    <w:p w:rsidR="00A01AA0" w:rsidRPr="00A01AA0" w:rsidRDefault="00A01AA0" w:rsidP="007E00EC">
      <w:pPr>
        <w:pStyle w:val="affc"/>
        <w:numPr>
          <w:ilvl w:val="0"/>
          <w:numId w:val="121"/>
        </w:numPr>
        <w:spacing w:line="276" w:lineRule="auto"/>
        <w:ind w:left="0" w:firstLine="709"/>
        <w:jc w:val="both"/>
        <w:rPr>
          <w:sz w:val="28"/>
          <w:szCs w:val="28"/>
        </w:rPr>
      </w:pPr>
      <w:r w:rsidRPr="00A01AA0">
        <w:rPr>
          <w:sz w:val="28"/>
          <w:szCs w:val="28"/>
        </w:rPr>
        <w:t>«Мікро та мікроелементи, їх значення для здоров’я людини».</w:t>
      </w:r>
    </w:p>
    <w:p w:rsidR="00A01AA0" w:rsidRPr="00A01AA0" w:rsidRDefault="00A01AA0" w:rsidP="007E00EC">
      <w:pPr>
        <w:pStyle w:val="affc"/>
        <w:numPr>
          <w:ilvl w:val="0"/>
          <w:numId w:val="121"/>
        </w:numPr>
        <w:spacing w:line="276" w:lineRule="auto"/>
        <w:ind w:left="0" w:firstLine="709"/>
        <w:jc w:val="both"/>
        <w:rPr>
          <w:sz w:val="28"/>
          <w:szCs w:val="28"/>
        </w:rPr>
      </w:pPr>
      <w:r w:rsidRPr="00A01AA0">
        <w:rPr>
          <w:sz w:val="28"/>
          <w:szCs w:val="28"/>
        </w:rPr>
        <w:t>«Отрути та протиотрути, хімія, медицина, історія».</w:t>
      </w:r>
    </w:p>
    <w:p w:rsidR="00A01AA0" w:rsidRPr="00A01AA0" w:rsidRDefault="00A01AA0" w:rsidP="00A01AA0">
      <w:pPr>
        <w:ind w:firstLine="709"/>
        <w:jc w:val="both"/>
        <w:rPr>
          <w:sz w:val="28"/>
          <w:szCs w:val="28"/>
        </w:rPr>
      </w:pPr>
      <w:r w:rsidRPr="00A01AA0">
        <w:rPr>
          <w:sz w:val="28"/>
          <w:szCs w:val="28"/>
        </w:rPr>
        <w:t xml:space="preserve">Студенти-гуртківці займаються пошуковою роботою з даних тем, опрацьовують зібрані інформаційні матеріали. </w:t>
      </w:r>
    </w:p>
    <w:p w:rsidR="00A01AA0" w:rsidRPr="00A01AA0" w:rsidRDefault="00A01AA0" w:rsidP="00A01AA0">
      <w:pPr>
        <w:ind w:firstLine="709"/>
        <w:jc w:val="both"/>
        <w:rPr>
          <w:sz w:val="28"/>
          <w:szCs w:val="28"/>
        </w:rPr>
      </w:pPr>
      <w:r w:rsidRPr="00A01AA0">
        <w:rPr>
          <w:sz w:val="28"/>
          <w:szCs w:val="28"/>
        </w:rPr>
        <w:t>Як результат роботи, була оформлена і розміщена на сайті академії</w:t>
      </w:r>
      <w:r>
        <w:rPr>
          <w:sz w:val="28"/>
          <w:szCs w:val="28"/>
        </w:rPr>
        <w:t xml:space="preserve"> </w:t>
      </w:r>
      <w:r w:rsidRPr="00A01AA0">
        <w:rPr>
          <w:sz w:val="28"/>
          <w:szCs w:val="28"/>
        </w:rPr>
        <w:t>доповідь у вигляді стенду на тему: «Отрути та протиотрути: хімія, медицина, історія». (Маслюк О.О.).</w:t>
      </w:r>
    </w:p>
    <w:p w:rsidR="00A01AA0" w:rsidRPr="00A01AA0" w:rsidRDefault="00A01AA0" w:rsidP="007E00EC">
      <w:pPr>
        <w:pStyle w:val="affc"/>
        <w:numPr>
          <w:ilvl w:val="0"/>
          <w:numId w:val="131"/>
        </w:numPr>
        <w:spacing w:line="276" w:lineRule="auto"/>
        <w:ind w:left="0" w:firstLine="709"/>
        <w:jc w:val="both"/>
        <w:rPr>
          <w:sz w:val="28"/>
          <w:szCs w:val="28"/>
        </w:rPr>
      </w:pPr>
      <w:r w:rsidRPr="00A01AA0">
        <w:rPr>
          <w:sz w:val="28"/>
          <w:szCs w:val="28"/>
        </w:rPr>
        <w:t xml:space="preserve">Викладачі ЦК використовували </w:t>
      </w:r>
      <w:r w:rsidRPr="00A01AA0">
        <w:rPr>
          <w:rStyle w:val="aff6"/>
          <w:b w:val="0"/>
          <w:sz w:val="28"/>
          <w:szCs w:val="28"/>
          <w:bdr w:val="none" w:sz="0" w:space="0" w:color="auto" w:frame="1"/>
        </w:rPr>
        <w:t xml:space="preserve">гібридне </w:t>
      </w:r>
      <w:r w:rsidRPr="00A01AA0">
        <w:rPr>
          <w:sz w:val="28"/>
          <w:szCs w:val="28"/>
        </w:rPr>
        <w:t>дистанційне навчання:</w:t>
      </w:r>
    </w:p>
    <w:p w:rsidR="00A01AA0" w:rsidRPr="00A01AA0" w:rsidRDefault="00A01AA0" w:rsidP="007E00EC">
      <w:pPr>
        <w:pStyle w:val="affc"/>
        <w:numPr>
          <w:ilvl w:val="0"/>
          <w:numId w:val="129"/>
        </w:numPr>
        <w:spacing w:line="276" w:lineRule="auto"/>
        <w:ind w:left="0" w:firstLine="709"/>
        <w:jc w:val="both"/>
        <w:rPr>
          <w:color w:val="010101"/>
          <w:sz w:val="28"/>
          <w:szCs w:val="28"/>
        </w:rPr>
      </w:pPr>
      <w:r w:rsidRPr="00A01AA0">
        <w:rPr>
          <w:color w:val="010101"/>
          <w:sz w:val="28"/>
          <w:szCs w:val="28"/>
        </w:rPr>
        <w:t xml:space="preserve">синхронне </w:t>
      </w:r>
      <w:r w:rsidRPr="00A01AA0">
        <w:rPr>
          <w:color w:val="010101"/>
          <w:sz w:val="28"/>
          <w:szCs w:val="28"/>
        </w:rPr>
        <w:sym w:font="Symbol" w:char="F02D"/>
      </w:r>
      <w:r w:rsidRPr="00A01AA0">
        <w:rPr>
          <w:color w:val="010101"/>
          <w:sz w:val="28"/>
          <w:szCs w:val="28"/>
        </w:rPr>
        <w:t xml:space="preserve"> «Прямий ефір» (відео-, аудіозв’язок, спілкування в чаті, робота в</w:t>
      </w:r>
      <w:r w:rsidRPr="00A01AA0">
        <w:rPr>
          <w:sz w:val="28"/>
          <w:szCs w:val="28"/>
        </w:rPr>
        <w:t>GoogleForms</w:t>
      </w:r>
      <w:r w:rsidRPr="00A01AA0">
        <w:rPr>
          <w:color w:val="010101"/>
          <w:sz w:val="28"/>
          <w:szCs w:val="28"/>
        </w:rPr>
        <w:t>);</w:t>
      </w:r>
    </w:p>
    <w:p w:rsidR="00A01AA0" w:rsidRPr="00A01AA0" w:rsidRDefault="00A01AA0" w:rsidP="007E00EC">
      <w:pPr>
        <w:pStyle w:val="affc"/>
        <w:numPr>
          <w:ilvl w:val="0"/>
          <w:numId w:val="123"/>
        </w:numPr>
        <w:spacing w:line="276" w:lineRule="auto"/>
        <w:ind w:left="0" w:firstLine="709"/>
        <w:jc w:val="both"/>
        <w:rPr>
          <w:color w:val="FF0000"/>
          <w:sz w:val="28"/>
          <w:szCs w:val="28"/>
        </w:rPr>
      </w:pPr>
      <w:r w:rsidRPr="00A01AA0">
        <w:rPr>
          <w:color w:val="010101"/>
          <w:sz w:val="28"/>
          <w:szCs w:val="28"/>
        </w:rPr>
        <w:t xml:space="preserve">асинхронне </w:t>
      </w:r>
      <w:r w:rsidRPr="00A01AA0">
        <w:rPr>
          <w:color w:val="010101"/>
          <w:sz w:val="28"/>
          <w:szCs w:val="28"/>
        </w:rPr>
        <w:sym w:font="Symbol" w:char="F02D"/>
      </w:r>
      <w:r w:rsidRPr="00A01AA0">
        <w:rPr>
          <w:color w:val="010101"/>
          <w:sz w:val="28"/>
          <w:szCs w:val="28"/>
        </w:rPr>
        <w:t xml:space="preserve"> «Дедлайн»</w:t>
      </w:r>
      <w:r>
        <w:rPr>
          <w:color w:val="010101"/>
          <w:sz w:val="28"/>
          <w:szCs w:val="28"/>
        </w:rPr>
        <w:t xml:space="preserve"> </w:t>
      </w:r>
      <w:r w:rsidRPr="00A01AA0">
        <w:rPr>
          <w:color w:val="010101"/>
          <w:sz w:val="28"/>
          <w:szCs w:val="28"/>
        </w:rPr>
        <w:t>(завдання, які студенти повинні були виконати до певного терміну і сдати).</w:t>
      </w:r>
    </w:p>
    <w:p w:rsidR="00A01AA0" w:rsidRPr="00A01AA0" w:rsidRDefault="00A01AA0" w:rsidP="00A01AA0">
      <w:pPr>
        <w:pStyle w:val="affc"/>
        <w:ind w:left="0" w:firstLine="709"/>
        <w:jc w:val="both"/>
        <w:rPr>
          <w:sz w:val="28"/>
          <w:szCs w:val="28"/>
        </w:rPr>
      </w:pPr>
      <w:r w:rsidRPr="00A01AA0">
        <w:rPr>
          <w:color w:val="010101"/>
          <w:sz w:val="28"/>
          <w:szCs w:val="28"/>
        </w:rPr>
        <w:t>Створено тести у форматі</w:t>
      </w:r>
      <w:r w:rsidRPr="00A01AA0">
        <w:rPr>
          <w:sz w:val="28"/>
          <w:szCs w:val="28"/>
        </w:rPr>
        <w:t>GoogleForms.</w:t>
      </w:r>
    </w:p>
    <w:p w:rsidR="00A01AA0" w:rsidRPr="00A01AA0" w:rsidRDefault="00A01AA0" w:rsidP="00A01AA0">
      <w:pPr>
        <w:pStyle w:val="affc"/>
        <w:ind w:left="0" w:firstLine="709"/>
        <w:jc w:val="both"/>
        <w:rPr>
          <w:color w:val="010101"/>
          <w:sz w:val="28"/>
          <w:szCs w:val="28"/>
        </w:rPr>
      </w:pPr>
      <w:r w:rsidRPr="00A01AA0">
        <w:rPr>
          <w:color w:val="010101"/>
          <w:sz w:val="28"/>
          <w:szCs w:val="28"/>
        </w:rPr>
        <w:t>Викладачі Гаращенко О.М., Самогулова О.А.:</w:t>
      </w:r>
    </w:p>
    <w:p w:rsidR="00A01AA0" w:rsidRPr="00A01AA0" w:rsidRDefault="00A01AA0" w:rsidP="00A01AA0">
      <w:pPr>
        <w:pStyle w:val="affc"/>
        <w:ind w:left="0" w:firstLine="709"/>
        <w:jc w:val="both"/>
        <w:rPr>
          <w:color w:val="010101"/>
          <w:sz w:val="28"/>
          <w:szCs w:val="28"/>
        </w:rPr>
      </w:pPr>
      <w:r w:rsidRPr="00A01AA0">
        <w:rPr>
          <w:bCs/>
          <w:sz w:val="28"/>
          <w:szCs w:val="28"/>
        </w:rPr>
        <w:t xml:space="preserve">Тести з предмету «Біологія і екологія» для студентів спеціальності 226 Фармація, промислова фармація: </w:t>
      </w:r>
    </w:p>
    <w:p w:rsidR="00A01AA0" w:rsidRPr="00A01AA0" w:rsidRDefault="00A01AA0" w:rsidP="007E00EC">
      <w:pPr>
        <w:pStyle w:val="affc"/>
        <w:numPr>
          <w:ilvl w:val="0"/>
          <w:numId w:val="124"/>
        </w:numPr>
        <w:tabs>
          <w:tab w:val="clear" w:pos="720"/>
          <w:tab w:val="left" w:pos="284"/>
        </w:tabs>
        <w:spacing w:line="276" w:lineRule="auto"/>
        <w:ind w:left="0" w:firstLine="709"/>
        <w:jc w:val="both"/>
        <w:rPr>
          <w:sz w:val="28"/>
          <w:szCs w:val="28"/>
        </w:rPr>
      </w:pPr>
      <w:r w:rsidRPr="00A01AA0">
        <w:rPr>
          <w:sz w:val="28"/>
          <w:szCs w:val="28"/>
        </w:rPr>
        <w:t>Підсумкові тести Біологія і екологія для І курс ІІ семестр (45)</w:t>
      </w:r>
    </w:p>
    <w:p w:rsidR="00A01AA0" w:rsidRPr="00A01AA0" w:rsidRDefault="00A01AA0" w:rsidP="00A01AA0">
      <w:pPr>
        <w:pStyle w:val="affc"/>
        <w:tabs>
          <w:tab w:val="left" w:pos="284"/>
        </w:tabs>
        <w:ind w:left="0" w:firstLine="709"/>
        <w:jc w:val="both"/>
        <w:rPr>
          <w:sz w:val="28"/>
          <w:szCs w:val="28"/>
        </w:rPr>
      </w:pPr>
      <w:r w:rsidRPr="00A01AA0">
        <w:rPr>
          <w:bCs/>
          <w:sz w:val="28"/>
          <w:szCs w:val="28"/>
        </w:rPr>
        <w:t>Тести з предмету «Біологія і екологія» для студентівспеціальності223 Медсестринство: </w:t>
      </w:r>
    </w:p>
    <w:p w:rsidR="00A01AA0" w:rsidRPr="00A01AA0" w:rsidRDefault="00A01AA0" w:rsidP="007E00EC">
      <w:pPr>
        <w:pStyle w:val="affc"/>
        <w:numPr>
          <w:ilvl w:val="0"/>
          <w:numId w:val="125"/>
        </w:numPr>
        <w:tabs>
          <w:tab w:val="clear" w:pos="720"/>
          <w:tab w:val="left" w:pos="284"/>
        </w:tabs>
        <w:spacing w:line="276" w:lineRule="auto"/>
        <w:ind w:left="0" w:firstLine="709"/>
        <w:jc w:val="both"/>
        <w:rPr>
          <w:sz w:val="28"/>
          <w:szCs w:val="28"/>
        </w:rPr>
      </w:pPr>
      <w:r w:rsidRPr="00A01AA0">
        <w:rPr>
          <w:sz w:val="28"/>
          <w:szCs w:val="28"/>
        </w:rPr>
        <w:t>Підсумкові тести Біологія і екологія для І курс ІІ семестр (45)</w:t>
      </w:r>
    </w:p>
    <w:p w:rsidR="00A01AA0" w:rsidRPr="00A01AA0" w:rsidRDefault="00A01AA0" w:rsidP="00A01AA0">
      <w:pPr>
        <w:pStyle w:val="affc"/>
        <w:tabs>
          <w:tab w:val="left" w:pos="284"/>
        </w:tabs>
        <w:ind w:left="0" w:firstLine="709"/>
        <w:jc w:val="both"/>
        <w:rPr>
          <w:sz w:val="28"/>
          <w:szCs w:val="28"/>
        </w:rPr>
      </w:pPr>
      <w:r w:rsidRPr="00A01AA0">
        <w:rPr>
          <w:bCs/>
          <w:sz w:val="28"/>
          <w:szCs w:val="28"/>
        </w:rPr>
        <w:t>Тести з предмету «Біологія і екологія» для студентівспеціальності223 Медсестринство.</w:t>
      </w:r>
    </w:p>
    <w:p w:rsidR="00A01AA0" w:rsidRPr="00A01AA0" w:rsidRDefault="00A01AA0" w:rsidP="00A01AA0">
      <w:pPr>
        <w:pStyle w:val="affc"/>
        <w:tabs>
          <w:tab w:val="left" w:pos="284"/>
        </w:tabs>
        <w:ind w:left="0" w:firstLine="709"/>
        <w:jc w:val="both"/>
        <w:rPr>
          <w:sz w:val="28"/>
          <w:szCs w:val="28"/>
        </w:rPr>
      </w:pPr>
      <w:r w:rsidRPr="00A01AA0">
        <w:rPr>
          <w:bCs/>
          <w:sz w:val="28"/>
          <w:szCs w:val="28"/>
        </w:rPr>
        <w:t>Тести з предмету «Біологія і екологія» для студентівспеціальності221 Стоматологія:</w:t>
      </w:r>
    </w:p>
    <w:p w:rsidR="00A01AA0" w:rsidRPr="00A01AA0" w:rsidRDefault="00A01AA0" w:rsidP="007E00EC">
      <w:pPr>
        <w:pStyle w:val="affc"/>
        <w:numPr>
          <w:ilvl w:val="0"/>
          <w:numId w:val="126"/>
        </w:numPr>
        <w:tabs>
          <w:tab w:val="clear" w:pos="720"/>
          <w:tab w:val="left" w:pos="284"/>
        </w:tabs>
        <w:spacing w:line="276" w:lineRule="auto"/>
        <w:ind w:left="0" w:firstLine="709"/>
        <w:jc w:val="both"/>
        <w:rPr>
          <w:sz w:val="28"/>
          <w:szCs w:val="28"/>
        </w:rPr>
      </w:pPr>
      <w:r w:rsidRPr="00A01AA0">
        <w:rPr>
          <w:sz w:val="28"/>
          <w:szCs w:val="28"/>
        </w:rPr>
        <w:t>Підсумкові Тести «Біологія і екологія (ЗНО)»</w:t>
      </w:r>
      <w:r>
        <w:rPr>
          <w:sz w:val="28"/>
          <w:szCs w:val="28"/>
        </w:rPr>
        <w:t xml:space="preserve"> </w:t>
      </w:r>
      <w:r w:rsidRPr="00A01AA0">
        <w:rPr>
          <w:sz w:val="28"/>
          <w:szCs w:val="28"/>
        </w:rPr>
        <w:t>(60)</w:t>
      </w:r>
    </w:p>
    <w:p w:rsidR="00A01AA0" w:rsidRPr="00A01AA0" w:rsidRDefault="00A01AA0" w:rsidP="00A01AA0">
      <w:pPr>
        <w:pStyle w:val="affc"/>
        <w:tabs>
          <w:tab w:val="left" w:pos="284"/>
        </w:tabs>
        <w:ind w:left="0" w:firstLine="709"/>
        <w:jc w:val="both"/>
        <w:rPr>
          <w:sz w:val="28"/>
          <w:szCs w:val="28"/>
        </w:rPr>
      </w:pPr>
      <w:r w:rsidRPr="00A01AA0">
        <w:rPr>
          <w:bCs/>
          <w:sz w:val="28"/>
          <w:szCs w:val="28"/>
        </w:rPr>
        <w:t>Тести з предмету «Медичнабіологія» для студентівспеціальності223 Медсестринство:</w:t>
      </w:r>
    </w:p>
    <w:p w:rsidR="00A01AA0" w:rsidRPr="00A01AA0" w:rsidRDefault="00A01AA0" w:rsidP="007E00EC">
      <w:pPr>
        <w:pStyle w:val="affc"/>
        <w:numPr>
          <w:ilvl w:val="0"/>
          <w:numId w:val="127"/>
        </w:numPr>
        <w:tabs>
          <w:tab w:val="clear" w:pos="720"/>
          <w:tab w:val="left" w:pos="284"/>
        </w:tabs>
        <w:spacing w:line="276" w:lineRule="auto"/>
        <w:ind w:left="0" w:firstLine="709"/>
        <w:jc w:val="both"/>
        <w:rPr>
          <w:sz w:val="28"/>
          <w:szCs w:val="28"/>
        </w:rPr>
      </w:pPr>
      <w:r w:rsidRPr="00A01AA0">
        <w:rPr>
          <w:sz w:val="28"/>
          <w:szCs w:val="28"/>
        </w:rPr>
        <w:t>Розділ Генетика</w:t>
      </w:r>
      <w:r>
        <w:rPr>
          <w:sz w:val="28"/>
          <w:szCs w:val="28"/>
        </w:rPr>
        <w:t xml:space="preserve"> </w:t>
      </w:r>
      <w:r w:rsidRPr="00A01AA0">
        <w:rPr>
          <w:sz w:val="28"/>
          <w:szCs w:val="28"/>
        </w:rPr>
        <w:t>(45).</w:t>
      </w:r>
    </w:p>
    <w:p w:rsidR="00A01AA0" w:rsidRPr="00A01AA0" w:rsidRDefault="00A01AA0" w:rsidP="007E00EC">
      <w:pPr>
        <w:pStyle w:val="affc"/>
        <w:numPr>
          <w:ilvl w:val="0"/>
          <w:numId w:val="127"/>
        </w:numPr>
        <w:tabs>
          <w:tab w:val="clear" w:pos="720"/>
          <w:tab w:val="left" w:pos="284"/>
        </w:tabs>
        <w:spacing w:line="276" w:lineRule="auto"/>
        <w:ind w:left="0" w:firstLine="709"/>
        <w:jc w:val="both"/>
        <w:rPr>
          <w:sz w:val="28"/>
          <w:szCs w:val="28"/>
        </w:rPr>
      </w:pPr>
      <w:r w:rsidRPr="00A01AA0">
        <w:rPr>
          <w:sz w:val="28"/>
          <w:szCs w:val="28"/>
        </w:rPr>
        <w:lastRenderedPageBreak/>
        <w:t>Спадковіхвороби та методимедичної генетики (30).</w:t>
      </w:r>
    </w:p>
    <w:p w:rsidR="00A01AA0" w:rsidRPr="00A01AA0" w:rsidRDefault="00A01AA0" w:rsidP="007E00EC">
      <w:pPr>
        <w:pStyle w:val="affc"/>
        <w:numPr>
          <w:ilvl w:val="0"/>
          <w:numId w:val="127"/>
        </w:numPr>
        <w:tabs>
          <w:tab w:val="clear" w:pos="720"/>
          <w:tab w:val="left" w:pos="284"/>
        </w:tabs>
        <w:spacing w:line="276" w:lineRule="auto"/>
        <w:ind w:left="0" w:firstLine="709"/>
        <w:jc w:val="both"/>
        <w:rPr>
          <w:sz w:val="28"/>
          <w:szCs w:val="28"/>
        </w:rPr>
      </w:pPr>
      <w:r w:rsidRPr="00A01AA0">
        <w:rPr>
          <w:sz w:val="28"/>
          <w:szCs w:val="28"/>
        </w:rPr>
        <w:t>РозділПаразитологія (45).</w:t>
      </w:r>
    </w:p>
    <w:p w:rsidR="00A01AA0" w:rsidRPr="00A01AA0" w:rsidRDefault="00A01AA0" w:rsidP="007E00EC">
      <w:pPr>
        <w:pStyle w:val="affc"/>
        <w:numPr>
          <w:ilvl w:val="0"/>
          <w:numId w:val="127"/>
        </w:numPr>
        <w:tabs>
          <w:tab w:val="clear" w:pos="720"/>
          <w:tab w:val="left" w:pos="284"/>
        </w:tabs>
        <w:spacing w:line="276" w:lineRule="auto"/>
        <w:ind w:left="0" w:firstLine="709"/>
        <w:jc w:val="both"/>
        <w:rPr>
          <w:sz w:val="28"/>
          <w:szCs w:val="28"/>
        </w:rPr>
      </w:pPr>
      <w:r w:rsidRPr="00A01AA0">
        <w:rPr>
          <w:sz w:val="28"/>
          <w:szCs w:val="28"/>
        </w:rPr>
        <w:t>Підсумкові тести з медичноїбіології (60).</w:t>
      </w:r>
    </w:p>
    <w:p w:rsidR="00A01AA0" w:rsidRPr="00A01AA0" w:rsidRDefault="00A01AA0" w:rsidP="00A01AA0">
      <w:pPr>
        <w:pStyle w:val="affc"/>
        <w:tabs>
          <w:tab w:val="left" w:pos="284"/>
        </w:tabs>
        <w:ind w:left="0" w:firstLine="709"/>
        <w:jc w:val="both"/>
        <w:rPr>
          <w:sz w:val="28"/>
          <w:szCs w:val="28"/>
        </w:rPr>
      </w:pPr>
      <w:r w:rsidRPr="00A01AA0">
        <w:rPr>
          <w:bCs/>
          <w:sz w:val="28"/>
          <w:szCs w:val="28"/>
        </w:rPr>
        <w:t>Підсумкові тести з предметуТЛР</w:t>
      </w:r>
      <w:r>
        <w:rPr>
          <w:bCs/>
          <w:sz w:val="28"/>
          <w:szCs w:val="28"/>
        </w:rPr>
        <w:t xml:space="preserve"> </w:t>
      </w:r>
      <w:r w:rsidRPr="00A01AA0">
        <w:rPr>
          <w:bCs/>
          <w:sz w:val="28"/>
          <w:szCs w:val="28"/>
        </w:rPr>
        <w:t>длястудентівспеціальностіФармація, промисловафармація(60).</w:t>
      </w:r>
    </w:p>
    <w:p w:rsidR="00A01AA0" w:rsidRPr="00A01AA0" w:rsidRDefault="00A01AA0" w:rsidP="00A01AA0">
      <w:pPr>
        <w:pStyle w:val="affc"/>
        <w:tabs>
          <w:tab w:val="left" w:pos="284"/>
        </w:tabs>
        <w:ind w:left="0" w:firstLine="709"/>
        <w:jc w:val="both"/>
        <w:rPr>
          <w:sz w:val="28"/>
          <w:szCs w:val="28"/>
        </w:rPr>
      </w:pPr>
      <w:r w:rsidRPr="00A01AA0">
        <w:rPr>
          <w:bCs/>
          <w:sz w:val="28"/>
          <w:szCs w:val="28"/>
        </w:rPr>
        <w:t>Тести з предмету «Медичнабіологія» для студентівспеціальності223 Медсестринство:</w:t>
      </w:r>
    </w:p>
    <w:p w:rsidR="00A01AA0" w:rsidRPr="00A01AA0" w:rsidRDefault="00A01AA0" w:rsidP="007E00EC">
      <w:pPr>
        <w:pStyle w:val="affc"/>
        <w:numPr>
          <w:ilvl w:val="0"/>
          <w:numId w:val="128"/>
        </w:numPr>
        <w:tabs>
          <w:tab w:val="clear" w:pos="720"/>
          <w:tab w:val="left" w:pos="284"/>
        </w:tabs>
        <w:spacing w:line="276" w:lineRule="auto"/>
        <w:ind w:left="0" w:firstLine="709"/>
        <w:jc w:val="both"/>
        <w:rPr>
          <w:color w:val="833C0B" w:themeColor="accent2" w:themeShade="80"/>
          <w:sz w:val="28"/>
          <w:szCs w:val="28"/>
        </w:rPr>
      </w:pPr>
      <w:r w:rsidRPr="00A01AA0">
        <w:rPr>
          <w:sz w:val="28"/>
          <w:szCs w:val="28"/>
        </w:rPr>
        <w:t>Підсумкові тести з медичноїбіології (60).</w:t>
      </w:r>
    </w:p>
    <w:p w:rsidR="00A01AA0" w:rsidRPr="00A01AA0" w:rsidRDefault="00A01AA0" w:rsidP="00A01AA0">
      <w:pPr>
        <w:pStyle w:val="affc"/>
        <w:ind w:left="0" w:firstLine="709"/>
        <w:jc w:val="both"/>
        <w:rPr>
          <w:sz w:val="28"/>
          <w:szCs w:val="28"/>
        </w:rPr>
      </w:pPr>
      <w:r w:rsidRPr="00A01AA0">
        <w:rPr>
          <w:sz w:val="28"/>
          <w:szCs w:val="28"/>
        </w:rPr>
        <w:t>Викладач Головко І.І.:</w:t>
      </w:r>
    </w:p>
    <w:p w:rsidR="00A01AA0" w:rsidRPr="00A01AA0" w:rsidRDefault="00A01AA0" w:rsidP="00A01AA0">
      <w:pPr>
        <w:pStyle w:val="aff5"/>
        <w:spacing w:before="0" w:beforeAutospacing="0" w:after="0" w:afterAutospacing="0" w:line="276" w:lineRule="auto"/>
        <w:ind w:firstLine="709"/>
        <w:jc w:val="both"/>
        <w:rPr>
          <w:sz w:val="28"/>
          <w:szCs w:val="28"/>
          <w:lang w:val="uk-UA"/>
        </w:rPr>
      </w:pPr>
      <w:r w:rsidRPr="00A01AA0">
        <w:rPr>
          <w:sz w:val="28"/>
          <w:szCs w:val="28"/>
          <w:lang w:val="uk-UA"/>
        </w:rPr>
        <w:t>Також були створені тести для проведення екзаменів (теоретична частина) з предметів «Неорганічна хімія», «Фізична і колоїдна хімія» для студентів спеціальності 226 Фармація, промислова фармація.</w:t>
      </w:r>
    </w:p>
    <w:p w:rsidR="00A01AA0" w:rsidRPr="00A01AA0" w:rsidRDefault="00A01AA0" w:rsidP="00A01AA0">
      <w:pPr>
        <w:pStyle w:val="affc"/>
        <w:ind w:left="0" w:firstLine="709"/>
        <w:jc w:val="both"/>
        <w:rPr>
          <w:sz w:val="28"/>
          <w:szCs w:val="28"/>
        </w:rPr>
      </w:pPr>
      <w:r w:rsidRPr="00A01AA0">
        <w:rPr>
          <w:sz w:val="28"/>
          <w:szCs w:val="28"/>
        </w:rPr>
        <w:t>Наповнення освітньої платформи Moodle :</w:t>
      </w:r>
    </w:p>
    <w:p w:rsidR="00A01AA0" w:rsidRPr="00A01AA0" w:rsidRDefault="00A01AA0" w:rsidP="007E00EC">
      <w:pPr>
        <w:pStyle w:val="aff5"/>
        <w:widowControl w:val="0"/>
        <w:numPr>
          <w:ilvl w:val="0"/>
          <w:numId w:val="123"/>
        </w:numPr>
        <w:shd w:val="clear" w:color="auto" w:fill="FFFFFF"/>
        <w:spacing w:before="0" w:beforeAutospacing="0" w:after="0" w:afterAutospacing="0" w:line="276" w:lineRule="auto"/>
        <w:ind w:left="0" w:firstLine="709"/>
        <w:jc w:val="both"/>
        <w:rPr>
          <w:sz w:val="28"/>
          <w:szCs w:val="28"/>
          <w:lang w:val="uk-UA"/>
        </w:rPr>
      </w:pPr>
      <w:r w:rsidRPr="00A01AA0">
        <w:rPr>
          <w:color w:val="000000"/>
          <w:sz w:val="28"/>
          <w:szCs w:val="28"/>
          <w:lang w:val="uk-UA"/>
        </w:rPr>
        <w:t xml:space="preserve">Підсумкові тести з хімії за 1 і 2 семестр (освітня платформа </w:t>
      </w:r>
      <w:r w:rsidRPr="00A01AA0">
        <w:rPr>
          <w:color w:val="000000"/>
          <w:sz w:val="28"/>
          <w:szCs w:val="28"/>
        </w:rPr>
        <w:t>Moodle</w:t>
      </w:r>
      <w:r w:rsidRPr="00A01AA0">
        <w:rPr>
          <w:color w:val="000000"/>
          <w:sz w:val="28"/>
          <w:szCs w:val="28"/>
          <w:lang w:val="uk-UA"/>
        </w:rPr>
        <w:t>) (Головко І.І.).</w:t>
      </w:r>
    </w:p>
    <w:p w:rsidR="00A01AA0" w:rsidRPr="00A01AA0" w:rsidRDefault="00A01AA0" w:rsidP="007E00EC">
      <w:pPr>
        <w:pStyle w:val="aff5"/>
        <w:widowControl w:val="0"/>
        <w:numPr>
          <w:ilvl w:val="0"/>
          <w:numId w:val="123"/>
        </w:numPr>
        <w:shd w:val="clear" w:color="auto" w:fill="FFFFFF"/>
        <w:spacing w:before="0" w:beforeAutospacing="0" w:after="0" w:afterAutospacing="0" w:line="276" w:lineRule="auto"/>
        <w:ind w:left="0" w:firstLine="709"/>
        <w:jc w:val="both"/>
        <w:rPr>
          <w:sz w:val="28"/>
          <w:szCs w:val="28"/>
          <w:lang w:val="uk-UA"/>
        </w:rPr>
      </w:pPr>
      <w:r w:rsidRPr="00A01AA0">
        <w:rPr>
          <w:color w:val="000000"/>
          <w:sz w:val="28"/>
          <w:szCs w:val="28"/>
          <w:lang w:val="uk-UA"/>
        </w:rPr>
        <w:t>Лекційний курс з предмета «Неорганічна хімія» (Маслюк О.О.).</w:t>
      </w:r>
    </w:p>
    <w:p w:rsidR="00A01AA0" w:rsidRPr="00A01AA0" w:rsidRDefault="00A01AA0" w:rsidP="007E00EC">
      <w:pPr>
        <w:pStyle w:val="aff5"/>
        <w:widowControl w:val="0"/>
        <w:numPr>
          <w:ilvl w:val="0"/>
          <w:numId w:val="123"/>
        </w:numPr>
        <w:shd w:val="clear" w:color="auto" w:fill="FFFFFF"/>
        <w:spacing w:before="0" w:beforeAutospacing="0" w:after="0" w:afterAutospacing="0" w:line="276" w:lineRule="auto"/>
        <w:ind w:left="0" w:firstLine="709"/>
        <w:jc w:val="both"/>
        <w:rPr>
          <w:sz w:val="28"/>
          <w:szCs w:val="28"/>
          <w:lang w:val="uk-UA"/>
        </w:rPr>
      </w:pPr>
      <w:r w:rsidRPr="00A01AA0">
        <w:rPr>
          <w:color w:val="000000"/>
          <w:sz w:val="28"/>
          <w:szCs w:val="28"/>
          <w:lang w:val="uk-UA"/>
        </w:rPr>
        <w:t>Лекційний курс з предмета «Фізична і колоїдна хімія» (Маслюк О.О.).</w:t>
      </w:r>
    </w:p>
    <w:p w:rsidR="00A01AA0" w:rsidRPr="00A01AA0" w:rsidRDefault="00A01AA0" w:rsidP="007E00EC">
      <w:pPr>
        <w:pStyle w:val="aff5"/>
        <w:widowControl w:val="0"/>
        <w:numPr>
          <w:ilvl w:val="0"/>
          <w:numId w:val="123"/>
        </w:numPr>
        <w:shd w:val="clear" w:color="auto" w:fill="FFFFFF"/>
        <w:spacing w:before="0" w:beforeAutospacing="0" w:after="0" w:afterAutospacing="0" w:line="276" w:lineRule="auto"/>
        <w:ind w:left="0" w:firstLine="709"/>
        <w:jc w:val="both"/>
        <w:rPr>
          <w:sz w:val="28"/>
          <w:szCs w:val="28"/>
          <w:lang w:val="uk-UA"/>
        </w:rPr>
      </w:pPr>
      <w:r w:rsidRPr="00A01AA0">
        <w:rPr>
          <w:sz w:val="28"/>
          <w:szCs w:val="28"/>
          <w:lang w:val="uk-UA"/>
        </w:rPr>
        <w:t>Підручники з предметів «Хімія», «Органіча хімія» (в 3 книгах), «Неорганічна хімія».</w:t>
      </w:r>
    </w:p>
    <w:p w:rsidR="00A01AA0" w:rsidRPr="00A01AA0" w:rsidRDefault="00A01AA0" w:rsidP="00A01AA0">
      <w:pPr>
        <w:ind w:firstLine="709"/>
        <w:jc w:val="both"/>
        <w:rPr>
          <w:sz w:val="28"/>
          <w:szCs w:val="28"/>
        </w:rPr>
      </w:pPr>
      <w:r w:rsidRPr="00A01AA0">
        <w:rPr>
          <w:rStyle w:val="docdata"/>
          <w:sz w:val="28"/>
          <w:szCs w:val="28"/>
        </w:rPr>
        <w:t>12. Підвищення кваліфікації викладачів.</w:t>
      </w:r>
    </w:p>
    <w:p w:rsidR="00A01AA0" w:rsidRPr="00A01AA0" w:rsidRDefault="00A01AA0" w:rsidP="007E00EC">
      <w:pPr>
        <w:pStyle w:val="affc"/>
        <w:numPr>
          <w:ilvl w:val="0"/>
          <w:numId w:val="130"/>
        </w:numPr>
        <w:spacing w:line="276" w:lineRule="auto"/>
        <w:ind w:left="0" w:firstLine="709"/>
        <w:jc w:val="both"/>
        <w:rPr>
          <w:sz w:val="28"/>
          <w:szCs w:val="28"/>
        </w:rPr>
      </w:pPr>
      <w:r w:rsidRPr="00A01AA0">
        <w:rPr>
          <w:sz w:val="28"/>
          <w:szCs w:val="28"/>
        </w:rPr>
        <w:t xml:space="preserve">Викладач Головко І.І. з 12.05 по 25.05.20 пройшла курси підвищення кваліфікації в Інституті підвищення кваліфікації спеціалістів фармації м. Харків. Тема «Інноваційні технології навчання» </w:t>
      </w:r>
      <w:r w:rsidRPr="00A01AA0">
        <w:rPr>
          <w:sz w:val="28"/>
          <w:szCs w:val="28"/>
        </w:rPr>
        <w:sym w:font="Symbol" w:char="F02D"/>
      </w:r>
      <w:r w:rsidRPr="00A01AA0">
        <w:rPr>
          <w:sz w:val="28"/>
          <w:szCs w:val="28"/>
        </w:rPr>
        <w:t>75 год.</w:t>
      </w:r>
    </w:p>
    <w:p w:rsidR="00A01AA0" w:rsidRPr="00A01AA0" w:rsidRDefault="00A01AA0" w:rsidP="007E00EC">
      <w:pPr>
        <w:pStyle w:val="affc"/>
        <w:numPr>
          <w:ilvl w:val="0"/>
          <w:numId w:val="130"/>
        </w:numPr>
        <w:spacing w:line="276" w:lineRule="auto"/>
        <w:ind w:left="0" w:firstLine="709"/>
        <w:jc w:val="both"/>
        <w:rPr>
          <w:sz w:val="28"/>
          <w:szCs w:val="28"/>
        </w:rPr>
      </w:pPr>
      <w:r w:rsidRPr="00A01AA0">
        <w:rPr>
          <w:sz w:val="28"/>
          <w:szCs w:val="28"/>
        </w:rPr>
        <w:t xml:space="preserve">Викладач Гаращенко О.М. 3 10.03 по 23.03.20р. пройшла навчання з виконанням практичних завдань в Дистанційній Академії ВГ «Основа» «Педагогічні технології в сучасній школі відповідно до Концепції Нової української школи» </w:t>
      </w:r>
      <w:r w:rsidRPr="00A01AA0">
        <w:rPr>
          <w:sz w:val="28"/>
          <w:szCs w:val="28"/>
        </w:rPr>
        <w:sym w:font="Symbol" w:char="F02D"/>
      </w:r>
      <w:r w:rsidRPr="00A01AA0">
        <w:rPr>
          <w:sz w:val="28"/>
          <w:szCs w:val="28"/>
        </w:rPr>
        <w:t>36 год.</w:t>
      </w:r>
    </w:p>
    <w:p w:rsidR="00A01AA0" w:rsidRPr="00A01AA0" w:rsidRDefault="00A01AA0" w:rsidP="007E00EC">
      <w:pPr>
        <w:pStyle w:val="affc"/>
        <w:numPr>
          <w:ilvl w:val="0"/>
          <w:numId w:val="130"/>
        </w:numPr>
        <w:spacing w:line="276" w:lineRule="auto"/>
        <w:ind w:left="0" w:firstLine="709"/>
        <w:jc w:val="both"/>
        <w:rPr>
          <w:sz w:val="28"/>
          <w:szCs w:val="28"/>
        </w:rPr>
      </w:pPr>
      <w:r w:rsidRPr="00A01AA0">
        <w:rPr>
          <w:sz w:val="28"/>
          <w:szCs w:val="28"/>
        </w:rPr>
        <w:t>Викладач Маслюк О.О. закінчила курс «Впровадження інновацій у школах», сертифікат від 28.02.20р., платформа масових відкритих онлайн-курсів </w:t>
      </w:r>
      <w:r w:rsidRPr="00A01AA0">
        <w:rPr>
          <w:bCs/>
          <w:sz w:val="28"/>
          <w:szCs w:val="28"/>
        </w:rPr>
        <w:t>Prometheus</w:t>
      </w:r>
      <w:r w:rsidRPr="00A01AA0">
        <w:rPr>
          <w:bCs/>
          <w:sz w:val="28"/>
          <w:szCs w:val="28"/>
        </w:rPr>
        <w:sym w:font="Symbol" w:char="F02D"/>
      </w:r>
      <w:r w:rsidRPr="00A01AA0">
        <w:rPr>
          <w:bCs/>
          <w:sz w:val="28"/>
          <w:szCs w:val="28"/>
        </w:rPr>
        <w:t xml:space="preserve"> 60 год.</w:t>
      </w:r>
    </w:p>
    <w:p w:rsidR="00A01AA0" w:rsidRPr="00A01AA0" w:rsidRDefault="00A01AA0" w:rsidP="007E00EC">
      <w:pPr>
        <w:pStyle w:val="affc"/>
        <w:numPr>
          <w:ilvl w:val="0"/>
          <w:numId w:val="130"/>
        </w:numPr>
        <w:spacing w:line="276" w:lineRule="auto"/>
        <w:ind w:left="0" w:firstLine="709"/>
        <w:jc w:val="both"/>
        <w:rPr>
          <w:sz w:val="28"/>
          <w:szCs w:val="28"/>
        </w:rPr>
      </w:pPr>
      <w:r w:rsidRPr="00A01AA0">
        <w:rPr>
          <w:bCs/>
          <w:sz w:val="28"/>
          <w:szCs w:val="28"/>
        </w:rPr>
        <w:t xml:space="preserve">Викладач Самогулова О.А. </w:t>
      </w:r>
      <w:r w:rsidRPr="00A01AA0">
        <w:rPr>
          <w:sz w:val="28"/>
          <w:szCs w:val="28"/>
        </w:rPr>
        <w:t>закінчила курс «Наука про навчання: Що має знати кожен вчитель?», сертифікат від 22.04.20р., платформа масових відкритих онлайн-курсів </w:t>
      </w:r>
      <w:r w:rsidRPr="00A01AA0">
        <w:rPr>
          <w:bCs/>
          <w:sz w:val="28"/>
          <w:szCs w:val="28"/>
        </w:rPr>
        <w:t>Prometheus</w:t>
      </w:r>
      <w:r w:rsidRPr="00A01AA0">
        <w:rPr>
          <w:bCs/>
          <w:sz w:val="28"/>
          <w:szCs w:val="28"/>
        </w:rPr>
        <w:sym w:font="Symbol" w:char="F02D"/>
      </w:r>
      <w:r w:rsidRPr="00A01AA0">
        <w:rPr>
          <w:bCs/>
          <w:sz w:val="28"/>
          <w:szCs w:val="28"/>
        </w:rPr>
        <w:t>20 год.</w:t>
      </w:r>
    </w:p>
    <w:p w:rsidR="00A01AA0" w:rsidRPr="00A01AA0" w:rsidRDefault="00A01AA0" w:rsidP="00A01AA0">
      <w:pPr>
        <w:ind w:firstLine="709"/>
        <w:jc w:val="both"/>
        <w:rPr>
          <w:sz w:val="28"/>
          <w:szCs w:val="28"/>
        </w:rPr>
      </w:pPr>
      <w:r w:rsidRPr="00A01AA0">
        <w:rPr>
          <w:sz w:val="28"/>
          <w:szCs w:val="28"/>
        </w:rPr>
        <w:t xml:space="preserve">Звіти викладачів заслухано на засіданнях циклової комісії. </w:t>
      </w:r>
    </w:p>
    <w:p w:rsidR="00A01AA0" w:rsidRPr="00A01AA0" w:rsidRDefault="00A01AA0" w:rsidP="00A01AA0">
      <w:pPr>
        <w:ind w:firstLine="709"/>
        <w:jc w:val="both"/>
        <w:rPr>
          <w:sz w:val="28"/>
          <w:szCs w:val="28"/>
        </w:rPr>
      </w:pPr>
    </w:p>
    <w:p w:rsidR="00A01AA0" w:rsidRPr="00FD3D63" w:rsidRDefault="00A01AA0" w:rsidP="00FD3D63">
      <w:pPr>
        <w:pStyle w:val="affb"/>
        <w:tabs>
          <w:tab w:val="left" w:pos="1134"/>
        </w:tabs>
        <w:spacing w:line="276" w:lineRule="auto"/>
        <w:ind w:firstLine="709"/>
        <w:jc w:val="center"/>
        <w:rPr>
          <w:b/>
        </w:rPr>
      </w:pPr>
      <w:r w:rsidRPr="00FD3D63">
        <w:rPr>
          <w:b/>
        </w:rPr>
        <w:t>Циклова комісія математики та інформатики</w:t>
      </w:r>
    </w:p>
    <w:p w:rsidR="00A01AA0" w:rsidRPr="00FD3D63" w:rsidRDefault="00A01AA0" w:rsidP="00FD3D63">
      <w:pPr>
        <w:pStyle w:val="affb"/>
        <w:tabs>
          <w:tab w:val="left" w:pos="1134"/>
        </w:tabs>
        <w:spacing w:line="276" w:lineRule="auto"/>
        <w:ind w:firstLine="709"/>
        <w:jc w:val="center"/>
        <w:rPr>
          <w:i/>
        </w:rPr>
      </w:pPr>
      <w:r w:rsidRPr="00FD3D63">
        <w:rPr>
          <w:i/>
        </w:rPr>
        <w:t>(голова циклової комісії Діхтяренко Л.М.)</w:t>
      </w:r>
    </w:p>
    <w:p w:rsidR="00A01AA0" w:rsidRPr="00A01AA0" w:rsidRDefault="00A01AA0" w:rsidP="00A01AA0">
      <w:pPr>
        <w:pStyle w:val="affb"/>
        <w:tabs>
          <w:tab w:val="left" w:pos="1134"/>
        </w:tabs>
        <w:spacing w:line="276" w:lineRule="auto"/>
        <w:ind w:firstLine="709"/>
      </w:pPr>
    </w:p>
    <w:p w:rsidR="00A01AA0" w:rsidRPr="00A01AA0" w:rsidRDefault="00A01AA0" w:rsidP="00A01AA0">
      <w:pPr>
        <w:tabs>
          <w:tab w:val="left" w:pos="1134"/>
        </w:tabs>
        <w:spacing w:line="276" w:lineRule="auto"/>
        <w:ind w:firstLine="709"/>
        <w:jc w:val="both"/>
        <w:rPr>
          <w:sz w:val="28"/>
          <w:szCs w:val="28"/>
        </w:rPr>
      </w:pPr>
      <w:r w:rsidRPr="00A01AA0">
        <w:rPr>
          <w:sz w:val="28"/>
          <w:szCs w:val="28"/>
        </w:rPr>
        <w:t xml:space="preserve">Методична проблема циклової комісії: «Самостійна робота як форма розумової діяльності, що проявляє інтелектуальний потенціал і творчі здібності </w:t>
      </w:r>
      <w:r w:rsidRPr="00A01AA0">
        <w:rPr>
          <w:sz w:val="28"/>
          <w:szCs w:val="28"/>
        </w:rPr>
        <w:lastRenderedPageBreak/>
        <w:t xml:space="preserve">студентської молоді».Викладачами цк засвоєно методологію організації, керівництва самостійною роботою студентів та критерії оцінювання даної форми розумової діяльності. </w:t>
      </w:r>
    </w:p>
    <w:p w:rsidR="00A01AA0" w:rsidRPr="00A01AA0" w:rsidRDefault="00A01AA0" w:rsidP="00A01AA0">
      <w:pPr>
        <w:spacing w:line="276" w:lineRule="auto"/>
        <w:ind w:firstLine="709"/>
        <w:jc w:val="both"/>
        <w:rPr>
          <w:color w:val="000000" w:themeColor="text1"/>
          <w:sz w:val="28"/>
          <w:szCs w:val="28"/>
        </w:rPr>
      </w:pPr>
      <w:r w:rsidRPr="00A01AA0">
        <w:rPr>
          <w:sz w:val="28"/>
          <w:szCs w:val="28"/>
        </w:rPr>
        <w:t>Усі дисципліни, які викладаються членами циклової комісії, мають комплекси навчально-методичного забезпечення, які оформлено відповідно до діючих навчальних планів і програм.Протягом року велася робота з удосконалення методичних матеріалів для самостійної роботи студентів.Викладачами Діхтяренко Л.М. та Василенко І.О. було створено комплекс навчально-методичного забезпечення</w:t>
      </w:r>
      <w:r w:rsidRPr="00A01AA0">
        <w:rPr>
          <w:color w:val="000000" w:themeColor="text1"/>
          <w:sz w:val="28"/>
          <w:szCs w:val="28"/>
        </w:rPr>
        <w:t xml:space="preserve">лекцій, практичних занять та самостійної роботи з предмета «Медична інформатика» для студентів </w:t>
      </w:r>
      <w:r w:rsidRPr="00A01AA0">
        <w:rPr>
          <w:sz w:val="28"/>
          <w:szCs w:val="28"/>
        </w:rPr>
        <w:t>галузі знань 22 Охорона здоров’я за спеціальністю 222 Медицина,</w:t>
      </w:r>
      <w:r>
        <w:rPr>
          <w:sz w:val="28"/>
          <w:szCs w:val="28"/>
        </w:rPr>
        <w:t xml:space="preserve"> </w:t>
      </w:r>
      <w:r w:rsidRPr="00A01AA0">
        <w:rPr>
          <w:sz w:val="28"/>
          <w:szCs w:val="28"/>
        </w:rPr>
        <w:t>кваліфікації освітньої «Магістр», кваліфікації професійної «Лікар».</w:t>
      </w:r>
    </w:p>
    <w:p w:rsidR="00A01AA0" w:rsidRPr="00A01AA0" w:rsidRDefault="00A01AA0" w:rsidP="00A01AA0">
      <w:pPr>
        <w:spacing w:line="276" w:lineRule="auto"/>
        <w:ind w:firstLine="709"/>
        <w:jc w:val="both"/>
        <w:rPr>
          <w:sz w:val="28"/>
          <w:szCs w:val="28"/>
        </w:rPr>
      </w:pPr>
      <w:r w:rsidRPr="00A01AA0">
        <w:rPr>
          <w:sz w:val="28"/>
          <w:szCs w:val="28"/>
        </w:rPr>
        <w:t>Викладачами цк засвоєно методологію впровадження інноваційних технологій та критерії вибору методів навчання.В кабінет фізики та біофізики інтенсивно використовується інтерактивна дошка тацифрова лабораторія «</w:t>
      </w:r>
      <w:r w:rsidRPr="00A01AA0">
        <w:rPr>
          <w:sz w:val="28"/>
          <w:szCs w:val="28"/>
          <w:lang w:val="en-US"/>
        </w:rPr>
        <w:t>Einstein</w:t>
      </w:r>
      <w:r w:rsidRPr="00A01AA0">
        <w:rPr>
          <w:sz w:val="28"/>
          <w:szCs w:val="28"/>
          <w:vertAlign w:val="superscript"/>
          <w:lang w:val="en-US"/>
        </w:rPr>
        <w:t>TM</w:t>
      </w:r>
      <w:r w:rsidRPr="00A01AA0">
        <w:rPr>
          <w:color w:val="000000" w:themeColor="text1"/>
          <w:sz w:val="28"/>
          <w:szCs w:val="28"/>
        </w:rPr>
        <w:t xml:space="preserve">Фізика», що дає змогу </w:t>
      </w:r>
      <w:r w:rsidRPr="00A01AA0">
        <w:rPr>
          <w:sz w:val="28"/>
          <w:szCs w:val="28"/>
        </w:rPr>
        <w:t>активно формувати науковий світогляд, системне і критичне мислення, інформаційну культуру студентів.</w:t>
      </w:r>
    </w:p>
    <w:p w:rsidR="00A01AA0" w:rsidRPr="00A01AA0" w:rsidRDefault="00A01AA0" w:rsidP="00A01AA0">
      <w:pPr>
        <w:pStyle w:val="affb"/>
        <w:tabs>
          <w:tab w:val="left" w:pos="1134"/>
        </w:tabs>
        <w:spacing w:line="276" w:lineRule="auto"/>
        <w:ind w:firstLine="709"/>
      </w:pPr>
      <w:r w:rsidRPr="00A01AA0">
        <w:t>Протягом року вивчався досвід роботи викладачаГайдая П.О.на тему: «Роль самостійної роботи у формуванні пізнавального інтересу, творчих та дослідницьких здібностей студентів». Викладачем було підготовлено статтю «</w:t>
      </w:r>
      <w:r w:rsidRPr="00A01AA0">
        <w:rPr>
          <w:bCs/>
        </w:rPr>
        <w:t>Особливості організації позааудиторної роботи у ЗВМО», розроблено</w:t>
      </w:r>
      <w:r w:rsidRPr="00A01AA0">
        <w:t>Методичні рекомендації для самостійної позааудиторної роботи студентів</w:t>
      </w:r>
      <w:r>
        <w:t xml:space="preserve"> </w:t>
      </w:r>
      <w:r w:rsidRPr="00A01AA0">
        <w:t>з предмету «Медична фізика діагностичного та лікувального обладнання». Для обміну досвідом заняття Гайдая П.О. відвідали 12 викладачів.</w:t>
      </w:r>
    </w:p>
    <w:p w:rsidR="00A01AA0" w:rsidRPr="00A01AA0" w:rsidRDefault="00A01AA0" w:rsidP="00A01AA0">
      <w:pPr>
        <w:pStyle w:val="affb"/>
        <w:tabs>
          <w:tab w:val="left" w:pos="1134"/>
        </w:tabs>
        <w:spacing w:line="276" w:lineRule="auto"/>
        <w:ind w:firstLine="709"/>
      </w:pPr>
      <w:r w:rsidRPr="00A01AA0">
        <w:t>Проведено 10 засідань циклової комісії, на яких розглядались різнопланові питання навчально-виховного процесу: планування роботи ЦК, гуртка «Квант», методичні проблеми викладання дисциплін фізико-математичного циклу, питання успішності та адаптації першокурсників, підготовки студентів до ЗНО з математики, проведення директорських контрольних робіт, підготовки та проведення дня ЦК та відкритих заходів, вивчення передового педагогічного досвіду, проблеми дистанційного навчання, обмін досвідом проведення підсумкового контролю знань із залученням он-лайн технологій,</w:t>
      </w:r>
      <w:r>
        <w:t xml:space="preserve"> </w:t>
      </w:r>
      <w:r w:rsidRPr="00A01AA0">
        <w:t>та інші.</w:t>
      </w:r>
    </w:p>
    <w:p w:rsidR="00A01AA0" w:rsidRPr="00A01AA0" w:rsidRDefault="00A01AA0" w:rsidP="00A01AA0">
      <w:pPr>
        <w:pStyle w:val="affb"/>
        <w:tabs>
          <w:tab w:val="left" w:pos="1134"/>
        </w:tabs>
        <w:spacing w:line="276" w:lineRule="auto"/>
        <w:ind w:firstLine="709"/>
      </w:pPr>
      <w:r w:rsidRPr="00A01AA0">
        <w:t>Тема дня циклової комісії:«Впровадження різноманітних форм</w:t>
      </w:r>
      <w:r>
        <w:t xml:space="preserve"> </w:t>
      </w:r>
      <w:r w:rsidRPr="00A01AA0">
        <w:t>самостійної роботи студентів при вивченні дисциплін фізико-математичного циклу».</w:t>
      </w:r>
      <w:r w:rsidRPr="00A01AA0">
        <w:rPr>
          <w:bCs/>
        </w:rPr>
        <w:t>(Проведено 05.03.2020р.)</w:t>
      </w:r>
    </w:p>
    <w:p w:rsidR="00A01AA0" w:rsidRPr="00A01AA0" w:rsidRDefault="00A01AA0" w:rsidP="00A01AA0">
      <w:pPr>
        <w:pStyle w:val="affb"/>
        <w:tabs>
          <w:tab w:val="left" w:pos="1134"/>
        </w:tabs>
        <w:spacing w:line="276" w:lineRule="auto"/>
        <w:ind w:firstLine="709"/>
      </w:pPr>
      <w:r w:rsidRPr="00A01AA0">
        <w:t>В рамках дня цк було проведено відкриті заходи:</w:t>
      </w:r>
    </w:p>
    <w:p w:rsidR="00A01AA0" w:rsidRPr="00A01AA0" w:rsidRDefault="00A01AA0" w:rsidP="007E00EC">
      <w:pPr>
        <w:numPr>
          <w:ilvl w:val="0"/>
          <w:numId w:val="134"/>
        </w:numPr>
        <w:spacing w:line="276" w:lineRule="auto"/>
        <w:ind w:left="0" w:firstLine="709"/>
        <w:jc w:val="both"/>
        <w:rPr>
          <w:sz w:val="28"/>
          <w:szCs w:val="28"/>
        </w:rPr>
      </w:pPr>
      <w:r w:rsidRPr="00A01AA0">
        <w:rPr>
          <w:bCs/>
          <w:sz w:val="28"/>
          <w:szCs w:val="28"/>
        </w:rPr>
        <w:t>05.03.2020р</w:t>
      </w:r>
      <w:r w:rsidRPr="00A01AA0">
        <w:rPr>
          <w:sz w:val="28"/>
          <w:szCs w:val="28"/>
        </w:rPr>
        <w:t>викладачем Головня Т.Л. проведено заняття з Фізики і астрономії на тему: «Властивості пари» у групі І фарм Б(9)</w:t>
      </w:r>
      <w:r w:rsidRPr="00A01AA0">
        <w:rPr>
          <w:bCs/>
          <w:sz w:val="28"/>
          <w:szCs w:val="28"/>
        </w:rPr>
        <w:t xml:space="preserve">. </w:t>
      </w:r>
      <w:r w:rsidRPr="00A01AA0">
        <w:rPr>
          <w:sz w:val="28"/>
          <w:szCs w:val="28"/>
        </w:rPr>
        <w:t xml:space="preserve">Методична мета заняття: досягти високої ефективності засвоєння матеріалу та інтенсифікації навчального процесу завдяки впровадженню елементів інноваційних методик </w:t>
      </w:r>
      <w:r w:rsidRPr="00A01AA0">
        <w:rPr>
          <w:sz w:val="28"/>
          <w:szCs w:val="28"/>
        </w:rPr>
        <w:lastRenderedPageBreak/>
        <w:t>(метод проектів, евристична бесіда) та нових комп’ютерних технологій. Виховна мета: формувати наукове сприйняття навколишніх процесів, розвивати зацікавленість, ерудованість та грамотність. Заняття пройшло на належному рівні, використовувалися різні технології навчання</w:t>
      </w:r>
      <w:r w:rsidRPr="00A01AA0">
        <w:rPr>
          <w:sz w:val="28"/>
          <w:szCs w:val="28"/>
        </w:rPr>
        <w:sym w:font="Symbol" w:char="F02D"/>
      </w:r>
      <w:r w:rsidRPr="00A01AA0">
        <w:rPr>
          <w:sz w:val="28"/>
          <w:szCs w:val="28"/>
        </w:rPr>
        <w:t xml:space="preserve">проводився відеосупровід заняття, використовувалася інтерактивна дошка. Викладач досяг поставленої мети, що було відмічено під час обговорення. </w:t>
      </w:r>
    </w:p>
    <w:p w:rsidR="00A01AA0" w:rsidRPr="00A01AA0" w:rsidRDefault="00A01AA0" w:rsidP="007E00EC">
      <w:pPr>
        <w:pStyle w:val="affb"/>
        <w:numPr>
          <w:ilvl w:val="0"/>
          <w:numId w:val="133"/>
        </w:numPr>
        <w:tabs>
          <w:tab w:val="left" w:pos="426"/>
        </w:tabs>
        <w:spacing w:line="276" w:lineRule="auto"/>
        <w:ind w:left="0" w:firstLine="709"/>
      </w:pPr>
      <w:r w:rsidRPr="00A01AA0">
        <w:rPr>
          <w:bCs/>
        </w:rPr>
        <w:t>05.03.2020р</w:t>
      </w:r>
      <w:r w:rsidRPr="00A01AA0">
        <w:t>викладачамиСавенко Д.В. і Гайдай П.О. проведено підсумки конкурсу студентських науково-пошукових</w:t>
      </w:r>
      <w:r>
        <w:t xml:space="preserve"> </w:t>
      </w:r>
      <w:r w:rsidRPr="00A01AA0">
        <w:t>робіт на тему: «Порівняння ефективності використання різних джерел електроенергії у світі та в Україні».</w:t>
      </w:r>
    </w:p>
    <w:p w:rsidR="00A01AA0" w:rsidRPr="00A01AA0" w:rsidRDefault="00A01AA0" w:rsidP="007E00EC">
      <w:pPr>
        <w:pStyle w:val="aff5"/>
        <w:numPr>
          <w:ilvl w:val="0"/>
          <w:numId w:val="133"/>
        </w:numPr>
        <w:spacing w:before="0" w:beforeAutospacing="0" w:after="0" w:afterAutospacing="0" w:line="276" w:lineRule="auto"/>
        <w:ind w:left="0" w:firstLine="709"/>
        <w:jc w:val="both"/>
        <w:rPr>
          <w:color w:val="000000"/>
          <w:sz w:val="28"/>
          <w:szCs w:val="28"/>
          <w:lang w:val="uk-UA"/>
        </w:rPr>
      </w:pPr>
      <w:r w:rsidRPr="00A01AA0">
        <w:rPr>
          <w:sz w:val="28"/>
          <w:szCs w:val="28"/>
        </w:rPr>
        <w:t>04.03.2020р викладачам</w:t>
      </w:r>
      <w:r w:rsidRPr="00A01AA0">
        <w:rPr>
          <w:sz w:val="28"/>
          <w:szCs w:val="28"/>
          <w:lang w:val="uk-UA"/>
        </w:rPr>
        <w:t>иДіхтяренко Л.М. іЧубенко В.А. проведено заняття з елементами тренінгу «Готуємося до ЗНО» (для студентів, що обрали ЗНО з математики)</w:t>
      </w:r>
      <w:r w:rsidRPr="00A01AA0">
        <w:rPr>
          <w:bCs/>
          <w:sz w:val="28"/>
          <w:szCs w:val="28"/>
        </w:rPr>
        <w:t xml:space="preserve">. </w:t>
      </w:r>
      <w:r w:rsidRPr="00A01AA0">
        <w:rPr>
          <w:bCs/>
          <w:iCs/>
          <w:color w:val="000000"/>
          <w:sz w:val="28"/>
          <w:szCs w:val="28"/>
          <w:lang w:val="uk-UA"/>
        </w:rPr>
        <w:t>Метою тренінгу було</w:t>
      </w:r>
      <w:r w:rsidRPr="00A01AA0">
        <w:rPr>
          <w:color w:val="000000"/>
          <w:sz w:val="28"/>
          <w:szCs w:val="28"/>
          <w:lang w:val="uk-UA"/>
        </w:rPr>
        <w:t>ознайомити студентів з особливостями та умовами проведення зовнішнього незалежного оцінювання, формування психологічної готовності до ЗНО,ознайомлення зі способами боротьби зі стресом, підвищення впевненості у собі та власних силах, розвиток навичок самоконтролю. Заняття пройшло на</w:t>
      </w:r>
      <w:r>
        <w:rPr>
          <w:color w:val="000000"/>
          <w:sz w:val="28"/>
          <w:szCs w:val="28"/>
          <w:lang w:val="uk-UA"/>
        </w:rPr>
        <w:t xml:space="preserve"> </w:t>
      </w:r>
      <w:r w:rsidRPr="00A01AA0">
        <w:rPr>
          <w:color w:val="000000"/>
          <w:sz w:val="28"/>
          <w:szCs w:val="28"/>
          <w:lang w:val="uk-UA"/>
        </w:rPr>
        <w:t>належному методичному та виховному рівні.</w:t>
      </w:r>
    </w:p>
    <w:p w:rsidR="00A01AA0" w:rsidRPr="00A01AA0" w:rsidRDefault="00A01AA0" w:rsidP="007E00EC">
      <w:pPr>
        <w:pStyle w:val="affc"/>
        <w:numPr>
          <w:ilvl w:val="0"/>
          <w:numId w:val="133"/>
        </w:numPr>
        <w:spacing w:line="276" w:lineRule="auto"/>
        <w:ind w:left="0" w:firstLine="709"/>
        <w:jc w:val="both"/>
        <w:rPr>
          <w:bCs/>
          <w:sz w:val="28"/>
          <w:szCs w:val="28"/>
        </w:rPr>
      </w:pPr>
      <w:r w:rsidRPr="00A01AA0">
        <w:rPr>
          <w:bCs/>
          <w:sz w:val="28"/>
          <w:szCs w:val="28"/>
        </w:rPr>
        <w:t>05.03.2020р</w:t>
      </w:r>
      <w:r w:rsidRPr="00A01AA0">
        <w:rPr>
          <w:sz w:val="28"/>
          <w:szCs w:val="28"/>
        </w:rPr>
        <w:t>викладачем Варченко О.О. підготовлено і проведено роботу студентського лекторію, присвяченусвяту 8 Березня</w:t>
      </w:r>
      <w:r w:rsidRPr="00A01AA0">
        <w:rPr>
          <w:bCs/>
          <w:sz w:val="28"/>
          <w:szCs w:val="28"/>
        </w:rPr>
        <w:t>.</w:t>
      </w:r>
    </w:p>
    <w:p w:rsidR="00A01AA0" w:rsidRPr="00A01AA0" w:rsidRDefault="00A01AA0" w:rsidP="00A01AA0">
      <w:pPr>
        <w:shd w:val="clear" w:color="auto" w:fill="FFFFFF"/>
        <w:spacing w:line="360" w:lineRule="exact"/>
        <w:ind w:firstLine="709"/>
        <w:jc w:val="both"/>
        <w:rPr>
          <w:sz w:val="28"/>
          <w:szCs w:val="28"/>
        </w:rPr>
      </w:pPr>
      <w:r w:rsidRPr="00A01AA0">
        <w:rPr>
          <w:sz w:val="28"/>
          <w:szCs w:val="28"/>
        </w:rPr>
        <w:t>Викладачами ЦК</w:t>
      </w:r>
      <w:r>
        <w:rPr>
          <w:sz w:val="28"/>
          <w:szCs w:val="28"/>
        </w:rPr>
        <w:t xml:space="preserve"> </w:t>
      </w:r>
      <w:r w:rsidRPr="00A01AA0">
        <w:rPr>
          <w:sz w:val="28"/>
          <w:szCs w:val="28"/>
        </w:rPr>
        <w:t>у звітному навчальному році здійснено розробку 14 навчально-методичних матеріалів (посібників, лабораторних журналів, робочих зошитів, методичних рекомендацій), 1 навчальної програми, брали участь у 18 науково-методичних та науково-практичних конференціях, семінарах, тренінгах, вебінарах; опубліковано 7 тез доповідей на конференціях.</w:t>
      </w:r>
    </w:p>
    <w:p w:rsidR="00A01AA0" w:rsidRPr="00A01AA0" w:rsidRDefault="00A01AA0" w:rsidP="00A01AA0">
      <w:pPr>
        <w:pStyle w:val="affc"/>
        <w:tabs>
          <w:tab w:val="left" w:pos="1134"/>
        </w:tabs>
        <w:spacing w:line="276" w:lineRule="auto"/>
        <w:ind w:left="0" w:firstLine="709"/>
        <w:jc w:val="both"/>
        <w:rPr>
          <w:sz w:val="28"/>
          <w:szCs w:val="28"/>
          <w:lang w:eastAsia="uk-UA"/>
        </w:rPr>
      </w:pPr>
      <w:r w:rsidRPr="00A01AA0">
        <w:rPr>
          <w:sz w:val="28"/>
          <w:szCs w:val="28"/>
          <w:lang w:eastAsia="uk-UA"/>
        </w:rPr>
        <w:t xml:space="preserve">Викладачі циклової комісії підготували та виступили з доповідями (5): </w:t>
      </w:r>
    </w:p>
    <w:p w:rsidR="00A01AA0" w:rsidRPr="00A01AA0" w:rsidRDefault="00A01AA0" w:rsidP="007E00EC">
      <w:pPr>
        <w:pStyle w:val="affc"/>
        <w:numPr>
          <w:ilvl w:val="0"/>
          <w:numId w:val="135"/>
        </w:numPr>
        <w:spacing w:line="276" w:lineRule="auto"/>
        <w:ind w:left="0" w:firstLine="709"/>
        <w:contextualSpacing w:val="0"/>
        <w:jc w:val="both"/>
        <w:rPr>
          <w:sz w:val="28"/>
          <w:szCs w:val="28"/>
        </w:rPr>
      </w:pPr>
      <w:r w:rsidRPr="00A01AA0">
        <w:rPr>
          <w:sz w:val="28"/>
          <w:szCs w:val="28"/>
        </w:rPr>
        <w:t>Чубенко В.А. «Особливостіпідготовкистудентів до ЗНО»,регіональнийсемінар викладачів циклових комісій фундаментальних дисциплін на базі Уманського медичного коледжу, 14.11.2019 р.</w:t>
      </w:r>
    </w:p>
    <w:p w:rsidR="00A01AA0" w:rsidRPr="00A01AA0" w:rsidRDefault="00A01AA0" w:rsidP="007E00EC">
      <w:pPr>
        <w:pStyle w:val="affc"/>
        <w:numPr>
          <w:ilvl w:val="0"/>
          <w:numId w:val="135"/>
        </w:numPr>
        <w:spacing w:line="276" w:lineRule="auto"/>
        <w:ind w:left="0" w:firstLine="709"/>
        <w:jc w:val="both"/>
        <w:rPr>
          <w:sz w:val="28"/>
          <w:szCs w:val="28"/>
        </w:rPr>
      </w:pPr>
      <w:r w:rsidRPr="00A01AA0">
        <w:rPr>
          <w:sz w:val="28"/>
          <w:szCs w:val="28"/>
        </w:rPr>
        <w:t>Гайдай П.О. «Про вивчення передового педагогічного досвіду викладачів у академії»,методична рада,29.08.2019р.</w:t>
      </w:r>
    </w:p>
    <w:p w:rsidR="00A01AA0" w:rsidRPr="00A01AA0" w:rsidRDefault="00A01AA0" w:rsidP="007E00EC">
      <w:pPr>
        <w:pStyle w:val="affc"/>
        <w:numPr>
          <w:ilvl w:val="0"/>
          <w:numId w:val="135"/>
        </w:numPr>
        <w:spacing w:line="276" w:lineRule="auto"/>
        <w:ind w:left="0" w:firstLine="709"/>
        <w:jc w:val="both"/>
        <w:rPr>
          <w:sz w:val="28"/>
          <w:szCs w:val="28"/>
        </w:rPr>
      </w:pPr>
      <w:r w:rsidRPr="00A01AA0">
        <w:rPr>
          <w:sz w:val="28"/>
          <w:szCs w:val="28"/>
        </w:rPr>
        <w:t>Гайдай П.О. «Підсумки проведення ректорських контрольних робіт», методична рада,27.12.2019 р.</w:t>
      </w:r>
    </w:p>
    <w:p w:rsidR="00A01AA0" w:rsidRPr="00A01AA0" w:rsidRDefault="00A01AA0" w:rsidP="007E00EC">
      <w:pPr>
        <w:pStyle w:val="affc"/>
        <w:numPr>
          <w:ilvl w:val="0"/>
          <w:numId w:val="135"/>
        </w:numPr>
        <w:spacing w:line="276" w:lineRule="auto"/>
        <w:ind w:left="0" w:firstLine="709"/>
        <w:jc w:val="both"/>
        <w:rPr>
          <w:sz w:val="28"/>
          <w:szCs w:val="28"/>
        </w:rPr>
      </w:pPr>
      <w:r w:rsidRPr="00A01AA0">
        <w:rPr>
          <w:sz w:val="28"/>
          <w:szCs w:val="28"/>
        </w:rPr>
        <w:t>Гайдай П.О. «Результати роботи циклових комісій у 2019-2020 році»,методична рада, червень 2020р.</w:t>
      </w:r>
    </w:p>
    <w:p w:rsidR="00A01AA0" w:rsidRPr="00A01AA0" w:rsidRDefault="00A01AA0" w:rsidP="007E00EC">
      <w:pPr>
        <w:pStyle w:val="affc"/>
        <w:numPr>
          <w:ilvl w:val="0"/>
          <w:numId w:val="135"/>
        </w:numPr>
        <w:spacing w:line="276" w:lineRule="auto"/>
        <w:ind w:left="0" w:firstLine="709"/>
        <w:jc w:val="both"/>
        <w:rPr>
          <w:sz w:val="28"/>
          <w:szCs w:val="28"/>
        </w:rPr>
      </w:pPr>
      <w:r w:rsidRPr="00A01AA0">
        <w:rPr>
          <w:sz w:val="28"/>
          <w:szCs w:val="28"/>
        </w:rPr>
        <w:t>Гайдай П.О.«Результати роботи методичного кабінету в період карантину», педагогічна рада, червень 2020р.</w:t>
      </w:r>
    </w:p>
    <w:p w:rsidR="00A01AA0" w:rsidRPr="00A01AA0" w:rsidRDefault="00A01AA0" w:rsidP="00A01AA0">
      <w:pPr>
        <w:spacing w:line="276" w:lineRule="auto"/>
        <w:ind w:firstLine="709"/>
        <w:jc w:val="both"/>
        <w:rPr>
          <w:bCs/>
          <w:sz w:val="28"/>
          <w:szCs w:val="28"/>
        </w:rPr>
      </w:pPr>
      <w:r w:rsidRPr="00A01AA0">
        <w:rPr>
          <w:bCs/>
          <w:sz w:val="28"/>
          <w:szCs w:val="28"/>
        </w:rPr>
        <w:t>Пошукова та гурткова робота:</w:t>
      </w:r>
    </w:p>
    <w:p w:rsidR="00A01AA0" w:rsidRPr="00A01AA0" w:rsidRDefault="00A01AA0" w:rsidP="00A01AA0">
      <w:pPr>
        <w:pStyle w:val="affc"/>
        <w:spacing w:line="276" w:lineRule="auto"/>
        <w:ind w:left="0" w:firstLine="709"/>
        <w:jc w:val="both"/>
        <w:rPr>
          <w:sz w:val="28"/>
          <w:szCs w:val="28"/>
        </w:rPr>
      </w:pPr>
      <w:r w:rsidRPr="00A01AA0">
        <w:rPr>
          <w:sz w:val="28"/>
          <w:szCs w:val="28"/>
        </w:rPr>
        <w:t xml:space="preserve">Викладачі циклової комісії Гайдай П.О., Савенко Д.В. здійснювали керівництво навчально-пошуковою та гуртковою роботою студентів на тему: «Порівняння ефективності використання різних джерел електроенергії у світі та </w:t>
      </w:r>
      <w:r w:rsidRPr="00A01AA0">
        <w:rPr>
          <w:sz w:val="28"/>
          <w:szCs w:val="28"/>
        </w:rPr>
        <w:lastRenderedPageBreak/>
        <w:t>в Україні». Проведено 7 засідань гуртка, в яких приймали участь 16 студентів.Проведено конкурс на кращу науково-пошукову роботу, в якому прийняло участь 37студентів різних курсів. Всі роботи заслуговують уваги, виконані на належному науковому рівні. Троє студентів оголошені переможцями і урочисто нагороджені грамотами та відмічені подарунками. Результати роботи гуртка оформлені у стендовій доповіді.</w:t>
      </w:r>
    </w:p>
    <w:p w:rsidR="00A01AA0" w:rsidRPr="00A01AA0" w:rsidRDefault="00A01AA0" w:rsidP="00A01AA0">
      <w:pPr>
        <w:pStyle w:val="affb"/>
        <w:tabs>
          <w:tab w:val="left" w:pos="426"/>
        </w:tabs>
        <w:spacing w:line="276" w:lineRule="auto"/>
        <w:ind w:firstLine="709"/>
      </w:pPr>
      <w:r w:rsidRPr="00A01AA0">
        <w:t>Впровадження методів та засобів дистанційного навчання:</w:t>
      </w:r>
    </w:p>
    <w:p w:rsidR="00A01AA0" w:rsidRPr="00A01AA0" w:rsidRDefault="00A01AA0" w:rsidP="00A01AA0">
      <w:pPr>
        <w:pStyle w:val="affb"/>
        <w:tabs>
          <w:tab w:val="left" w:pos="426"/>
        </w:tabs>
        <w:spacing w:line="276" w:lineRule="auto"/>
        <w:ind w:firstLine="709"/>
      </w:pPr>
      <w:r w:rsidRPr="00A01AA0">
        <w:t xml:space="preserve">Протягом року викладачі цкдоповнили освітню платформу </w:t>
      </w:r>
      <w:r w:rsidRPr="00A01AA0">
        <w:rPr>
          <w:lang w:val="en-US"/>
        </w:rPr>
        <w:t>Moodl</w:t>
      </w:r>
      <w:r w:rsidRPr="00A01AA0">
        <w:t xml:space="preserve">розробками презентацій, тестових завдань та відео-уроками з усіх дисциплін на 85%. В період дистанційного навчання викладачами активно використовувалися інформаційні додатки </w:t>
      </w:r>
      <w:r w:rsidRPr="00A01AA0">
        <w:rPr>
          <w:lang w:val="en-US"/>
        </w:rPr>
        <w:t>Googl</w:t>
      </w:r>
      <w:r w:rsidRPr="00A01AA0">
        <w:t xml:space="preserve">, платформи </w:t>
      </w:r>
      <w:r w:rsidRPr="00A01AA0">
        <w:rPr>
          <w:lang w:val="en-US"/>
        </w:rPr>
        <w:t>Zoom</w:t>
      </w:r>
      <w:r w:rsidRPr="00A01AA0">
        <w:t xml:space="preserve"> та </w:t>
      </w:r>
      <w:r w:rsidRPr="00A01AA0">
        <w:rPr>
          <w:lang w:val="en-US"/>
        </w:rPr>
        <w:t>Skype</w:t>
      </w:r>
      <w:r w:rsidRPr="00A01AA0">
        <w:t>. Це дало можливістьпроводитивідео-уроки, он-лайнконференції, консультації, заліковізаняття, тощо.</w:t>
      </w:r>
    </w:p>
    <w:p w:rsidR="00A01AA0" w:rsidRPr="00A01AA0" w:rsidRDefault="00A01AA0" w:rsidP="00A01AA0">
      <w:pPr>
        <w:tabs>
          <w:tab w:val="num" w:pos="851"/>
          <w:tab w:val="left" w:pos="1134"/>
          <w:tab w:val="num" w:pos="1440"/>
        </w:tabs>
        <w:spacing w:line="276" w:lineRule="auto"/>
        <w:ind w:firstLine="709"/>
        <w:jc w:val="both"/>
        <w:rPr>
          <w:color w:val="FF0000"/>
          <w:sz w:val="28"/>
          <w:szCs w:val="28"/>
        </w:rPr>
      </w:pPr>
      <w:r w:rsidRPr="00A01AA0">
        <w:rPr>
          <w:sz w:val="28"/>
          <w:szCs w:val="28"/>
        </w:rPr>
        <w:t>Викладачі циклової комісії пройшли:</w:t>
      </w:r>
    </w:p>
    <w:p w:rsidR="00A01AA0" w:rsidRPr="00A01AA0" w:rsidRDefault="00A01AA0" w:rsidP="007E00EC">
      <w:pPr>
        <w:pStyle w:val="affc"/>
        <w:numPr>
          <w:ilvl w:val="0"/>
          <w:numId w:val="133"/>
        </w:numPr>
        <w:spacing w:line="276" w:lineRule="auto"/>
        <w:ind w:left="0" w:firstLine="709"/>
        <w:jc w:val="both"/>
        <w:rPr>
          <w:sz w:val="28"/>
          <w:szCs w:val="28"/>
        </w:rPr>
      </w:pPr>
      <w:r w:rsidRPr="00A01AA0">
        <w:rPr>
          <w:bCs/>
          <w:sz w:val="28"/>
          <w:szCs w:val="28"/>
        </w:rPr>
        <w:t>Діхтяренко Л.М. Курси підвищення кваліфікації за категорією вчитель математики, КНЗ «Черкаський обласний інститут післядипломної освіти педагогічних працівників ЧОР»,</w:t>
      </w:r>
      <w:r w:rsidRPr="00A01AA0">
        <w:rPr>
          <w:sz w:val="28"/>
          <w:szCs w:val="28"/>
        </w:rPr>
        <w:t>у обсязі</w:t>
      </w:r>
      <w:r>
        <w:rPr>
          <w:sz w:val="28"/>
          <w:szCs w:val="28"/>
        </w:rPr>
        <w:t xml:space="preserve"> </w:t>
      </w:r>
      <w:r w:rsidRPr="00A01AA0">
        <w:rPr>
          <w:sz w:val="28"/>
          <w:szCs w:val="28"/>
        </w:rPr>
        <w:t>90 год.</w:t>
      </w:r>
      <w:r w:rsidRPr="00A01AA0">
        <w:rPr>
          <w:bCs/>
          <w:sz w:val="28"/>
          <w:szCs w:val="28"/>
        </w:rPr>
        <w:t>− 10.03-</w:t>
      </w:r>
      <w:r>
        <w:rPr>
          <w:bCs/>
          <w:sz w:val="28"/>
          <w:szCs w:val="28"/>
        </w:rPr>
        <w:t xml:space="preserve"> </w:t>
      </w:r>
      <w:r w:rsidRPr="00A01AA0">
        <w:rPr>
          <w:bCs/>
          <w:sz w:val="28"/>
          <w:szCs w:val="28"/>
        </w:rPr>
        <w:t>21.03.2020 р.</w:t>
      </w:r>
      <w:r w:rsidRPr="00A01AA0">
        <w:rPr>
          <w:sz w:val="28"/>
          <w:szCs w:val="28"/>
        </w:rPr>
        <w:t>;</w:t>
      </w:r>
    </w:p>
    <w:p w:rsidR="00A01AA0" w:rsidRPr="00A01AA0" w:rsidRDefault="00A01AA0" w:rsidP="007E00EC">
      <w:pPr>
        <w:pStyle w:val="affc"/>
        <w:numPr>
          <w:ilvl w:val="0"/>
          <w:numId w:val="133"/>
        </w:numPr>
        <w:tabs>
          <w:tab w:val="left" w:pos="709"/>
        </w:tabs>
        <w:spacing w:line="276" w:lineRule="auto"/>
        <w:ind w:left="0" w:firstLine="709"/>
        <w:jc w:val="both"/>
        <w:rPr>
          <w:sz w:val="28"/>
          <w:szCs w:val="28"/>
        </w:rPr>
      </w:pPr>
      <w:r w:rsidRPr="00A01AA0">
        <w:rPr>
          <w:bCs/>
          <w:sz w:val="28"/>
          <w:szCs w:val="28"/>
        </w:rPr>
        <w:t xml:space="preserve">Діхтяренко Л.М. </w:t>
      </w:r>
      <w:r w:rsidRPr="00A01AA0">
        <w:rPr>
          <w:sz w:val="28"/>
          <w:szCs w:val="28"/>
        </w:rPr>
        <w:t>Функціональне навчання у сфері цивільного захисту у навчально-методичному центрі цивільного захисту та безпеки життєдіяльності Черкаської області, навчальний курс «Голови комісій з питань НС»у обсязі</w:t>
      </w:r>
      <w:r>
        <w:rPr>
          <w:sz w:val="28"/>
          <w:szCs w:val="28"/>
        </w:rPr>
        <w:t xml:space="preserve"> </w:t>
      </w:r>
      <w:r w:rsidRPr="00A01AA0">
        <w:rPr>
          <w:sz w:val="28"/>
          <w:szCs w:val="28"/>
        </w:rPr>
        <w:t>18 год.</w:t>
      </w:r>
      <w:r w:rsidRPr="00A01AA0">
        <w:rPr>
          <w:bCs/>
          <w:sz w:val="28"/>
          <w:szCs w:val="28"/>
        </w:rPr>
        <w:t>−</w:t>
      </w:r>
      <w:r w:rsidRPr="00A01AA0">
        <w:rPr>
          <w:sz w:val="28"/>
          <w:szCs w:val="28"/>
        </w:rPr>
        <w:t>30.09-01.10.2019р., м. Черкаси;</w:t>
      </w:r>
    </w:p>
    <w:p w:rsidR="00A01AA0" w:rsidRPr="00A01AA0" w:rsidRDefault="00A01AA0" w:rsidP="007E00EC">
      <w:pPr>
        <w:pStyle w:val="affc"/>
        <w:numPr>
          <w:ilvl w:val="0"/>
          <w:numId w:val="133"/>
        </w:numPr>
        <w:spacing w:line="276" w:lineRule="auto"/>
        <w:ind w:left="0" w:firstLine="709"/>
        <w:jc w:val="both"/>
        <w:rPr>
          <w:sz w:val="28"/>
          <w:szCs w:val="28"/>
        </w:rPr>
      </w:pPr>
      <w:r w:rsidRPr="00A01AA0">
        <w:rPr>
          <w:bCs/>
          <w:sz w:val="28"/>
          <w:szCs w:val="28"/>
        </w:rPr>
        <w:t>Гайдай П.О.К</w:t>
      </w:r>
      <w:r w:rsidRPr="00A01AA0">
        <w:rPr>
          <w:sz w:val="28"/>
          <w:szCs w:val="28"/>
        </w:rPr>
        <w:t>урси підвищення кваліфікації в Національному фармацевтичному університеті, цикл підвищення кваліфікації викладачів "Інноваційні технології навчання"– 13.04.2020 – 24.04.2020р., м. Харків;</w:t>
      </w:r>
    </w:p>
    <w:p w:rsidR="00A01AA0" w:rsidRPr="00A01AA0" w:rsidRDefault="00A01AA0" w:rsidP="007E00EC">
      <w:pPr>
        <w:pStyle w:val="affc"/>
        <w:numPr>
          <w:ilvl w:val="0"/>
          <w:numId w:val="133"/>
        </w:numPr>
        <w:spacing w:line="276" w:lineRule="auto"/>
        <w:ind w:left="0" w:firstLine="709"/>
        <w:jc w:val="both"/>
        <w:rPr>
          <w:sz w:val="28"/>
          <w:szCs w:val="28"/>
        </w:rPr>
      </w:pPr>
      <w:r w:rsidRPr="00A01AA0">
        <w:rPr>
          <w:bCs/>
          <w:sz w:val="28"/>
          <w:szCs w:val="28"/>
        </w:rPr>
        <w:t>Савенко Д.В.К</w:t>
      </w:r>
      <w:r w:rsidRPr="00A01AA0">
        <w:rPr>
          <w:sz w:val="28"/>
          <w:szCs w:val="28"/>
        </w:rPr>
        <w:t>урси підвищення кваліфікації в Національному фармацевтичному університеті, цикл підвищення кваліфікації викладачів "Інноваційні технології навчання"– 12.05.2020 – 25.05.2020р., м. Харків;</w:t>
      </w:r>
    </w:p>
    <w:p w:rsidR="00A01AA0" w:rsidRPr="00A01AA0" w:rsidRDefault="00A01AA0" w:rsidP="007E00EC">
      <w:pPr>
        <w:pStyle w:val="affc"/>
        <w:numPr>
          <w:ilvl w:val="0"/>
          <w:numId w:val="133"/>
        </w:numPr>
        <w:tabs>
          <w:tab w:val="left" w:pos="993"/>
          <w:tab w:val="left" w:pos="1134"/>
        </w:tabs>
        <w:spacing w:line="276" w:lineRule="auto"/>
        <w:ind w:left="0" w:firstLine="709"/>
        <w:jc w:val="both"/>
        <w:rPr>
          <w:sz w:val="28"/>
          <w:szCs w:val="28"/>
          <w:lang w:eastAsia="uk-UA"/>
        </w:rPr>
      </w:pPr>
      <w:r w:rsidRPr="00A01AA0">
        <w:rPr>
          <w:sz w:val="28"/>
          <w:szCs w:val="28"/>
        </w:rPr>
        <w:t>Варченко О.О. Курси при центрі іноземних мов «Діалог»,</w:t>
      </w:r>
      <w:r>
        <w:rPr>
          <w:sz w:val="28"/>
          <w:szCs w:val="28"/>
        </w:rPr>
        <w:t xml:space="preserve"> </w:t>
      </w:r>
      <w:r w:rsidRPr="00A01AA0">
        <w:rPr>
          <w:sz w:val="28"/>
          <w:szCs w:val="28"/>
        </w:rPr>
        <w:t>отримала рівень знань англійської мови В1, 02.07.2019 р.</w:t>
      </w:r>
      <w:r w:rsidRPr="00A01AA0">
        <w:rPr>
          <w:sz w:val="28"/>
          <w:szCs w:val="28"/>
          <w:lang w:eastAsia="uk-UA"/>
        </w:rPr>
        <w:t>;</w:t>
      </w:r>
    </w:p>
    <w:p w:rsidR="00A01AA0" w:rsidRPr="00A01AA0" w:rsidRDefault="00A01AA0" w:rsidP="007E00EC">
      <w:pPr>
        <w:pStyle w:val="affc"/>
        <w:numPr>
          <w:ilvl w:val="0"/>
          <w:numId w:val="133"/>
        </w:numPr>
        <w:tabs>
          <w:tab w:val="left" w:pos="709"/>
        </w:tabs>
        <w:spacing w:after="200" w:line="276" w:lineRule="auto"/>
        <w:ind w:left="0" w:right="-1" w:firstLine="709"/>
        <w:jc w:val="both"/>
        <w:rPr>
          <w:sz w:val="28"/>
          <w:szCs w:val="28"/>
        </w:rPr>
      </w:pPr>
      <w:r w:rsidRPr="00A01AA0">
        <w:rPr>
          <w:sz w:val="28"/>
          <w:szCs w:val="28"/>
        </w:rPr>
        <w:t xml:space="preserve">Варченко О.О. </w:t>
      </w:r>
      <w:r w:rsidRPr="00A01AA0">
        <w:rPr>
          <w:spacing w:val="2"/>
          <w:position w:val="-2"/>
          <w:sz w:val="28"/>
          <w:szCs w:val="28"/>
        </w:rPr>
        <w:t>Курси</w:t>
      </w:r>
      <w:r w:rsidRPr="00A01AA0">
        <w:rPr>
          <w:sz w:val="28"/>
          <w:szCs w:val="28"/>
        </w:rPr>
        <w:t xml:space="preserve"> з базової підтримки життя (BLS) у обсязі</w:t>
      </w:r>
      <w:r>
        <w:rPr>
          <w:sz w:val="28"/>
          <w:szCs w:val="28"/>
        </w:rPr>
        <w:t xml:space="preserve"> </w:t>
      </w:r>
      <w:r w:rsidRPr="00A01AA0">
        <w:rPr>
          <w:sz w:val="28"/>
          <w:szCs w:val="28"/>
        </w:rPr>
        <w:t>30 балів – 2019 р., м. Черкаси;</w:t>
      </w:r>
    </w:p>
    <w:p w:rsidR="00A01AA0" w:rsidRPr="00A01AA0" w:rsidRDefault="00A01AA0" w:rsidP="007E00EC">
      <w:pPr>
        <w:pStyle w:val="affc"/>
        <w:numPr>
          <w:ilvl w:val="0"/>
          <w:numId w:val="133"/>
        </w:numPr>
        <w:tabs>
          <w:tab w:val="left" w:pos="709"/>
        </w:tabs>
        <w:spacing w:after="200" w:line="276" w:lineRule="auto"/>
        <w:ind w:left="0" w:right="-1" w:firstLine="709"/>
        <w:jc w:val="both"/>
        <w:rPr>
          <w:sz w:val="28"/>
          <w:szCs w:val="28"/>
        </w:rPr>
      </w:pPr>
      <w:r w:rsidRPr="00A01AA0">
        <w:rPr>
          <w:bCs/>
          <w:iCs/>
          <w:sz w:val="28"/>
          <w:szCs w:val="28"/>
        </w:rPr>
        <w:t>Сокальська Н.Л.</w:t>
      </w:r>
      <w:r w:rsidRPr="00A01AA0">
        <w:rPr>
          <w:sz w:val="28"/>
          <w:szCs w:val="28"/>
        </w:rPr>
        <w:t xml:space="preserve"> Курси підвищення кваліфікації на базі ННЗ «Черкаський обласний інститут післядипломної освіти педагогічних працівників Черкаської обласної ради »</w:t>
      </w:r>
      <w:r>
        <w:rPr>
          <w:sz w:val="28"/>
          <w:szCs w:val="28"/>
        </w:rPr>
        <w:t xml:space="preserve"> </w:t>
      </w:r>
      <w:r w:rsidRPr="00A01AA0">
        <w:rPr>
          <w:sz w:val="28"/>
          <w:szCs w:val="28"/>
        </w:rPr>
        <w:t>за категорією</w:t>
      </w:r>
      <w:r>
        <w:rPr>
          <w:sz w:val="28"/>
          <w:szCs w:val="28"/>
        </w:rPr>
        <w:t xml:space="preserve"> </w:t>
      </w:r>
      <w:r w:rsidRPr="00A01AA0">
        <w:rPr>
          <w:bCs/>
          <w:sz w:val="28"/>
          <w:szCs w:val="28"/>
        </w:rPr>
        <w:t>«В</w:t>
      </w:r>
      <w:r w:rsidRPr="00A01AA0">
        <w:rPr>
          <w:sz w:val="28"/>
          <w:szCs w:val="28"/>
        </w:rPr>
        <w:t>читель фізики та астрономії, інформатики</w:t>
      </w:r>
      <w:r w:rsidRPr="00A01AA0">
        <w:rPr>
          <w:bCs/>
          <w:sz w:val="28"/>
          <w:szCs w:val="28"/>
        </w:rPr>
        <w:t xml:space="preserve">» </w:t>
      </w:r>
      <w:r w:rsidRPr="00A01AA0">
        <w:rPr>
          <w:sz w:val="28"/>
          <w:szCs w:val="28"/>
        </w:rPr>
        <w:t>– жовтень</w:t>
      </w:r>
      <w:r>
        <w:rPr>
          <w:sz w:val="28"/>
          <w:szCs w:val="28"/>
        </w:rPr>
        <w:t xml:space="preserve"> </w:t>
      </w:r>
      <w:r w:rsidRPr="00A01AA0">
        <w:rPr>
          <w:sz w:val="28"/>
          <w:szCs w:val="28"/>
        </w:rPr>
        <w:t>2019 р., м. Черкаси.</w:t>
      </w:r>
    </w:p>
    <w:p w:rsidR="00A01AA0" w:rsidRPr="00A01AA0" w:rsidRDefault="00A01AA0" w:rsidP="00A01AA0">
      <w:pPr>
        <w:pStyle w:val="affb"/>
        <w:ind w:firstLine="709"/>
      </w:pPr>
    </w:p>
    <w:p w:rsidR="00443B14" w:rsidRDefault="00443B14" w:rsidP="00FD3D63">
      <w:pPr>
        <w:pStyle w:val="affb"/>
        <w:ind w:firstLine="709"/>
        <w:jc w:val="center"/>
        <w:rPr>
          <w:b/>
        </w:rPr>
      </w:pPr>
    </w:p>
    <w:p w:rsidR="00443B14" w:rsidRDefault="00443B14" w:rsidP="00FD3D63">
      <w:pPr>
        <w:pStyle w:val="affb"/>
        <w:ind w:firstLine="709"/>
        <w:jc w:val="center"/>
        <w:rPr>
          <w:b/>
        </w:rPr>
      </w:pPr>
    </w:p>
    <w:p w:rsidR="00443B14" w:rsidRDefault="00443B14" w:rsidP="00FD3D63">
      <w:pPr>
        <w:pStyle w:val="affb"/>
        <w:ind w:firstLine="709"/>
        <w:jc w:val="center"/>
        <w:rPr>
          <w:b/>
        </w:rPr>
      </w:pPr>
    </w:p>
    <w:p w:rsidR="00443B14" w:rsidRDefault="00443B14" w:rsidP="00FD3D63">
      <w:pPr>
        <w:pStyle w:val="affb"/>
        <w:ind w:firstLine="709"/>
        <w:jc w:val="center"/>
        <w:rPr>
          <w:b/>
        </w:rPr>
      </w:pPr>
    </w:p>
    <w:p w:rsidR="00A01AA0" w:rsidRPr="00FD3D63" w:rsidRDefault="00A01AA0" w:rsidP="00FD3D63">
      <w:pPr>
        <w:pStyle w:val="affb"/>
        <w:ind w:firstLine="709"/>
        <w:jc w:val="center"/>
        <w:rPr>
          <w:b/>
        </w:rPr>
      </w:pPr>
      <w:r w:rsidRPr="00FD3D63">
        <w:rPr>
          <w:b/>
        </w:rPr>
        <w:lastRenderedPageBreak/>
        <w:t>Циклова комісія клінічних дисциплін №2</w:t>
      </w:r>
    </w:p>
    <w:p w:rsidR="00A01AA0" w:rsidRPr="00FD3D63" w:rsidRDefault="00A01AA0" w:rsidP="00FD3D63">
      <w:pPr>
        <w:pStyle w:val="affb"/>
        <w:ind w:firstLine="709"/>
        <w:jc w:val="center"/>
        <w:rPr>
          <w:i/>
        </w:rPr>
      </w:pPr>
      <w:r w:rsidRPr="00FD3D63">
        <w:rPr>
          <w:i/>
        </w:rPr>
        <w:t>(голова циклової комісії Прокопенко Т.Б.)</w:t>
      </w:r>
    </w:p>
    <w:p w:rsidR="00A01AA0" w:rsidRPr="00A01AA0" w:rsidRDefault="00A01AA0" w:rsidP="00A01AA0">
      <w:pPr>
        <w:pStyle w:val="affb"/>
        <w:ind w:firstLine="709"/>
      </w:pPr>
    </w:p>
    <w:p w:rsidR="00A01AA0" w:rsidRPr="00A01AA0" w:rsidRDefault="00A01AA0" w:rsidP="00A01AA0">
      <w:pPr>
        <w:pStyle w:val="affb"/>
        <w:ind w:firstLine="709"/>
      </w:pPr>
      <w:r w:rsidRPr="00A01AA0">
        <w:t>Методична проблема циклової комісії: Формування професійних компетентностей майбутніх медичних фахівців при викладанні педіатричних</w:t>
      </w:r>
      <w:r>
        <w:t xml:space="preserve"> </w:t>
      </w:r>
      <w:r w:rsidRPr="00A01AA0">
        <w:t>та акушерсько- гінекологічних дисциплін.Протягом навчального року проведено 10 засідань циклової комісії, на яких розглядались різнопланові питання навчально-виховного процесу: планування роботи ЦК, гуртка «Імунопрофілактика», методичні проблеми викладання дисциплін педіатричного та акушерсько- гінекологічногоциклу, питання успішності та адаптації першокурсників, підготовки екзаменаційної документації з педіатрії, акушерства та гінекології, проведення ректорських контрольних робіт та аналіз результатів, підготовки та проведення дня ЦК та відкритих заходів, вивчення передового педагогічного досвіду та інші.</w:t>
      </w:r>
    </w:p>
    <w:p w:rsidR="00A01AA0" w:rsidRPr="00A01AA0" w:rsidRDefault="00A01AA0" w:rsidP="00A01AA0">
      <w:pPr>
        <w:pStyle w:val="affb"/>
        <w:ind w:firstLine="709"/>
      </w:pPr>
      <w:r w:rsidRPr="00A01AA0">
        <w:t>Усі дисципліни, які викладаються членами циклової комісії, мають комплекси навчально-методичного забезпечення, які оформлено відповідно до діючих навчальних планів і програм. Протягом року велася робота по розробці нових навчально-методичних комплексів з предметів:</w:t>
      </w:r>
      <w:r w:rsidRPr="00A01AA0">
        <w:rPr>
          <w:rFonts w:eastAsia="Calibri"/>
        </w:rPr>
        <w:t>«Екстрена допомога особливим категоріямнаселення: вагітним, роділлям, породіллям.» для вищих медичнихнавчальних закладів з Галузі знань 22 Охорона здоров’я, Спеціальність223 Медсестринство, Рівень вищої освіти –перший (бакалаврський),ОПП – Екстрена медицина;«</w:t>
      </w:r>
      <w:r w:rsidRPr="00A01AA0">
        <w:t xml:space="preserve">Обстеження та визначення стану пацієнта» для студентів </w:t>
      </w:r>
      <w:r w:rsidRPr="00A01AA0">
        <w:rPr>
          <w:rFonts w:eastAsia="Calibri"/>
        </w:rPr>
        <w:t>Галузі знань 22 Охорона здоров’я ,Спеціальність223 Медсестринство, Рівень вищої освіти –перший (бакалаврський),ОПП – Екстрена медицина</w:t>
      </w:r>
      <w:r w:rsidRPr="00A01AA0">
        <w:t>.</w:t>
      </w:r>
    </w:p>
    <w:p w:rsidR="00A01AA0" w:rsidRPr="00A01AA0" w:rsidRDefault="00A01AA0" w:rsidP="00A01AA0">
      <w:pPr>
        <w:pStyle w:val="affb"/>
        <w:ind w:firstLine="709"/>
      </w:pPr>
      <w:r w:rsidRPr="00A01AA0">
        <w:rPr>
          <w:color w:val="000000"/>
          <w:spacing w:val="4"/>
        </w:rPr>
        <w:t>Впровадження в навчальний процес</w:t>
      </w:r>
      <w:r w:rsidRPr="00A01AA0">
        <w:rPr>
          <w:color w:val="000000"/>
          <w:spacing w:val="11"/>
        </w:rPr>
        <w:t xml:space="preserve"> нових технологій та активних методів навчання. Зв’язку з введенням карантину викладачі цк перейшли на дистанційну форму навчання. Для забезпечення процесу дистанційної форми навчання було складено тести на платформі </w:t>
      </w:r>
      <w:r w:rsidRPr="00A01AA0">
        <w:rPr>
          <w:color w:val="000000"/>
          <w:spacing w:val="11"/>
          <w:lang w:val="en-US"/>
        </w:rPr>
        <w:t>GoogleForm</w:t>
      </w:r>
      <w:r w:rsidRPr="00A01AA0">
        <w:t>з предметів Медсестринство в педіатрії , ОПП - Сестринська справа; Педіатрія, Невідкладні стани в педіатрії,Невідкладні стани в акушерстві та гінекології ,ОПП - Лікувальна справа; Педіатрія ОПП - Акушерська справа; Клінічне медсестринство в педіатрії,</w:t>
      </w:r>
      <w:r w:rsidRPr="00A01AA0">
        <w:rPr>
          <w:rFonts w:eastAsia="Calibri"/>
        </w:rPr>
        <w:t>Спеціальність223 Медсестринство, Рівень вищої освіти –перший (бакалаврський),ОПП –</w:t>
      </w:r>
      <w:r w:rsidRPr="00A01AA0">
        <w:t>Сестринська справа. Складено тести</w:t>
      </w:r>
      <w:r w:rsidRPr="00A01AA0">
        <w:rPr>
          <w:color w:val="000000"/>
          <w:spacing w:val="11"/>
        </w:rPr>
        <w:t xml:space="preserve">на платформі </w:t>
      </w:r>
      <w:r w:rsidRPr="00A01AA0">
        <w:rPr>
          <w:color w:val="000000"/>
          <w:spacing w:val="11"/>
          <w:lang w:val="en-US"/>
        </w:rPr>
        <w:t>GoogleForm</w:t>
      </w:r>
      <w:r w:rsidRPr="00A01AA0">
        <w:rPr>
          <w:color w:val="000000"/>
          <w:spacing w:val="11"/>
        </w:rPr>
        <w:t xml:space="preserve"> для семестрових екзаменів згідно розкладу. Широко використовувалась платформа </w:t>
      </w:r>
      <w:r w:rsidRPr="00A01AA0">
        <w:rPr>
          <w:color w:val="000000"/>
          <w:spacing w:val="11"/>
          <w:lang w:val="en-US"/>
        </w:rPr>
        <w:t>Moodle</w:t>
      </w:r>
      <w:r w:rsidRPr="00A01AA0">
        <w:rPr>
          <w:color w:val="000000"/>
          <w:spacing w:val="11"/>
        </w:rPr>
        <w:t xml:space="preserve">для проведення практичних занять, виробничої та державної практики. Проводились консультації по підготовці студентів ОПП Лікувальна справа до Ліцензійного екзамену Крок М в програмі </w:t>
      </w:r>
      <w:r w:rsidRPr="00A01AA0">
        <w:rPr>
          <w:color w:val="000000"/>
          <w:spacing w:val="11"/>
          <w:lang w:val="en-US"/>
        </w:rPr>
        <w:t>Zoom</w:t>
      </w:r>
      <w:r w:rsidRPr="00A01AA0">
        <w:rPr>
          <w:color w:val="000000"/>
          <w:spacing w:val="11"/>
          <w:lang w:val="ru-RU"/>
        </w:rPr>
        <w:t>.</w:t>
      </w:r>
    </w:p>
    <w:p w:rsidR="00A01AA0" w:rsidRPr="00A01AA0" w:rsidRDefault="00A01AA0" w:rsidP="00A01AA0">
      <w:pPr>
        <w:pStyle w:val="affb"/>
        <w:ind w:firstLine="709"/>
      </w:pPr>
      <w:r w:rsidRPr="00A01AA0">
        <w:t>Вивчається досвід роботи викладача Прокопенко Т.Б. по темі:«Особливості викладання педіатричних дисциплін на різних спеціальностях при формуванні професійних компетентностей майбутніх медичних фахівців.Матеріали передового досвіду викладача, які обговорювалися на засіданнях циклової комісії знаходяться в методичному кабінеті академії.</w:t>
      </w:r>
    </w:p>
    <w:p w:rsidR="00A01AA0" w:rsidRPr="00A01AA0" w:rsidRDefault="00A01AA0" w:rsidP="00A01AA0">
      <w:pPr>
        <w:pStyle w:val="affb"/>
        <w:ind w:firstLine="709"/>
      </w:pPr>
      <w:r w:rsidRPr="00A01AA0">
        <w:t xml:space="preserve">Тема дня циклової комісії: «Вдосконалення методів формування професійних та особистісних якостей майбутнього медичного працівника в </w:t>
      </w:r>
      <w:r w:rsidRPr="00A01AA0">
        <w:lastRenderedPageBreak/>
        <w:t>процесі вивчення педіатричних та акушерсько-гінекологічних</w:t>
      </w:r>
      <w:r>
        <w:t xml:space="preserve"> </w:t>
      </w:r>
      <w:r w:rsidRPr="00A01AA0">
        <w:t xml:space="preserve">дисциплін». (Проведено </w:t>
      </w:r>
      <w:r w:rsidRPr="00A01AA0">
        <w:rPr>
          <w:lang w:val="ru-RU"/>
        </w:rPr>
        <w:t>11</w:t>
      </w:r>
      <w:r w:rsidRPr="00A01AA0">
        <w:t>.12.201</w:t>
      </w:r>
      <w:r w:rsidRPr="00A01AA0">
        <w:rPr>
          <w:lang w:val="ru-RU"/>
        </w:rPr>
        <w:t xml:space="preserve">9 </w:t>
      </w:r>
      <w:r w:rsidRPr="00A01AA0">
        <w:t xml:space="preserve">р.) </w:t>
      </w:r>
    </w:p>
    <w:p w:rsidR="00A01AA0" w:rsidRPr="00A01AA0" w:rsidRDefault="00A01AA0" w:rsidP="00A01AA0">
      <w:pPr>
        <w:pStyle w:val="affb"/>
        <w:ind w:firstLine="709"/>
      </w:pPr>
      <w:r w:rsidRPr="00A01AA0">
        <w:t>Середа, 16 жовтня Випуск стінгазети до Всеукраїнського дня боротьби з захворюванням на рак молочної залози</w:t>
      </w:r>
      <w:r w:rsidRPr="00A01AA0">
        <w:tab/>
        <w:t>Відповідальний: В.В. Кравцов</w:t>
      </w:r>
      <w:r w:rsidR="00FD3D63">
        <w:t>.</w:t>
      </w:r>
    </w:p>
    <w:p w:rsidR="00A01AA0" w:rsidRPr="00A01AA0" w:rsidRDefault="00A01AA0" w:rsidP="00A01AA0">
      <w:pPr>
        <w:pStyle w:val="affb"/>
        <w:ind w:firstLine="709"/>
      </w:pPr>
      <w:r w:rsidRPr="00A01AA0">
        <w:t>Повідомлення лекторської групи «Всеукраїнський день боротьби з захворюванням на рак молочної залози»</w:t>
      </w:r>
      <w:r w:rsidRPr="00A01AA0">
        <w:tab/>
        <w:t>Відповідальні: Т.Б. Прокопенко,</w:t>
      </w:r>
      <w:r w:rsidR="00FD3D63">
        <w:t xml:space="preserve"> </w:t>
      </w:r>
      <w:r w:rsidRPr="00A01AA0">
        <w:t>Л.А. Рибій</w:t>
      </w:r>
    </w:p>
    <w:p w:rsidR="00A01AA0" w:rsidRPr="00A01AA0" w:rsidRDefault="00A01AA0" w:rsidP="00A01AA0">
      <w:pPr>
        <w:pStyle w:val="affb"/>
        <w:ind w:firstLine="709"/>
      </w:pPr>
      <w:r w:rsidRPr="00A01AA0">
        <w:t>Четвер, 25 жовтня</w:t>
      </w:r>
      <w:r w:rsidRPr="00A01AA0">
        <w:tab/>
        <w:t>Засідання гуртка «Імунопрофілактика» на тему: «Поліомієліт»</w:t>
      </w:r>
      <w:r w:rsidRPr="00A01AA0">
        <w:tab/>
        <w:t>Відповідальна: Т.Б. Прокопенко</w:t>
      </w:r>
    </w:p>
    <w:p w:rsidR="00A01AA0" w:rsidRPr="00A01AA0" w:rsidRDefault="00A01AA0" w:rsidP="00A01AA0">
      <w:pPr>
        <w:pStyle w:val="affb"/>
        <w:ind w:firstLine="709"/>
      </w:pPr>
      <w:r w:rsidRPr="00A01AA0">
        <w:t>Організація інформаційних п’ятихвилинок стосовно поліомієліту на заняттях з клінічних дисциплін</w:t>
      </w:r>
      <w:r w:rsidRPr="00A01AA0">
        <w:tab/>
        <w:t xml:space="preserve">Відповідальні: О.Т. Шевченко, </w:t>
      </w:r>
    </w:p>
    <w:p w:rsidR="00A01AA0" w:rsidRPr="00A01AA0" w:rsidRDefault="00A01AA0" w:rsidP="00A01AA0">
      <w:pPr>
        <w:pStyle w:val="affb"/>
        <w:ind w:firstLine="709"/>
      </w:pPr>
      <w:r w:rsidRPr="00A01AA0">
        <w:t>Т.Б. Прокопенко</w:t>
      </w:r>
    </w:p>
    <w:p w:rsidR="00A01AA0" w:rsidRPr="00A01AA0" w:rsidRDefault="00A01AA0" w:rsidP="00A01AA0">
      <w:pPr>
        <w:pStyle w:val="affb"/>
        <w:ind w:firstLine="709"/>
      </w:pPr>
      <w:r w:rsidRPr="00A01AA0">
        <w:t>Середа,11 грудня</w:t>
      </w:r>
      <w:r w:rsidRPr="00A01AA0">
        <w:tab/>
        <w:t>Повідомлення лекторської групи «Негативний вплив шкідливих звичок на вагітність і плід»</w:t>
      </w:r>
      <w:r w:rsidRPr="00A01AA0">
        <w:tab/>
        <w:t xml:space="preserve">Відповідальний: В.П. Зеленчук </w:t>
      </w:r>
    </w:p>
    <w:p w:rsidR="00A01AA0" w:rsidRPr="00A01AA0" w:rsidRDefault="00A01AA0" w:rsidP="00A01AA0">
      <w:pPr>
        <w:pStyle w:val="affb"/>
        <w:ind w:firstLine="709"/>
      </w:pPr>
      <w:r w:rsidRPr="00A01AA0">
        <w:t>Середа,11 грудня Відкрита лекція з предмету «Репродуктивне здоров’я та планування сім’ї», група 3 мс Г(9) Тема: «Бар’єрні методи контрацепції»</w:t>
      </w:r>
      <w:r w:rsidR="00FD3D63">
        <w:t xml:space="preserve"> </w:t>
      </w:r>
      <w:r w:rsidRPr="00A01AA0">
        <w:t xml:space="preserve">Відповідальний: О.В. Наказний </w:t>
      </w:r>
    </w:p>
    <w:p w:rsidR="00A01AA0" w:rsidRPr="00A01AA0" w:rsidRDefault="00A01AA0" w:rsidP="00A01AA0">
      <w:pPr>
        <w:pStyle w:val="affb"/>
        <w:ind w:firstLine="709"/>
      </w:pPr>
      <w:r w:rsidRPr="00A01AA0">
        <w:t>Середа,11 грудня Круглий стіл на тему: «Сучасний погляд на шкільне харчування»</w:t>
      </w:r>
      <w:r w:rsidRPr="00A01AA0">
        <w:tab/>
        <w:t>Відповідальна: М.В.Лихачова</w:t>
      </w:r>
    </w:p>
    <w:p w:rsidR="00A01AA0" w:rsidRPr="00A01AA0" w:rsidRDefault="00A01AA0" w:rsidP="00A01AA0">
      <w:pPr>
        <w:pStyle w:val="affb"/>
        <w:ind w:firstLine="709"/>
      </w:pPr>
      <w:r w:rsidRPr="00A01AA0">
        <w:t>Середа,11 грудня</w:t>
      </w:r>
      <w:r w:rsidRPr="00A01AA0">
        <w:tab/>
        <w:t>Відкрите засідання гуртка «Імунопрофілактика» на тему: «Увага! Дифтерія!»</w:t>
      </w:r>
      <w:r w:rsidR="00FD3D63">
        <w:t xml:space="preserve"> </w:t>
      </w:r>
      <w:r w:rsidRPr="00A01AA0">
        <w:t xml:space="preserve">Відповідальна:Т.Б.Прокопенко </w:t>
      </w:r>
    </w:p>
    <w:p w:rsidR="00A01AA0" w:rsidRPr="00A01AA0" w:rsidRDefault="00A01AA0" w:rsidP="00A01AA0">
      <w:pPr>
        <w:pStyle w:val="affb"/>
        <w:ind w:firstLine="709"/>
      </w:pPr>
      <w:r w:rsidRPr="00A01AA0">
        <w:t>Середа,11 грудня</w:t>
      </w:r>
      <w:r w:rsidRPr="00A01AA0">
        <w:tab/>
        <w:t>Вечір запитань та відповідей на тему: «Значення здорового способу життя у формуванні репродуктивного здоров’я підлітків»</w:t>
      </w:r>
      <w:r w:rsidR="00FD3D63">
        <w:t xml:space="preserve"> </w:t>
      </w:r>
      <w:r w:rsidRPr="00A01AA0">
        <w:t>Відповідальна:О.Я.Курненкова</w:t>
      </w:r>
    </w:p>
    <w:p w:rsidR="00A01AA0" w:rsidRPr="00A01AA0" w:rsidRDefault="00A01AA0" w:rsidP="00A01AA0">
      <w:pPr>
        <w:ind w:firstLine="709"/>
        <w:jc w:val="both"/>
        <w:rPr>
          <w:sz w:val="28"/>
          <w:szCs w:val="28"/>
          <w:lang w:eastAsia="uk-UA"/>
        </w:rPr>
      </w:pPr>
      <w:r w:rsidRPr="00A01AA0">
        <w:rPr>
          <w:sz w:val="28"/>
          <w:szCs w:val="28"/>
          <w:lang w:eastAsia="uk-UA"/>
        </w:rPr>
        <w:t>Викладачі циклової комісії Прокопенко Т.Б., Лихачова М.В., Зеленчук В.П., Курненкова О.Я. брали участь у підготовці та проведенні Акції до Дня Святого Миколая( 19 грудня, дитячі ЛПЗ м. Черкаси).</w:t>
      </w:r>
    </w:p>
    <w:p w:rsidR="00A01AA0" w:rsidRPr="00A01AA0" w:rsidRDefault="00A01AA0" w:rsidP="00A01AA0">
      <w:pPr>
        <w:shd w:val="clear" w:color="auto" w:fill="FFFFFF"/>
        <w:spacing w:line="360" w:lineRule="exact"/>
        <w:ind w:firstLine="709"/>
        <w:jc w:val="both"/>
        <w:rPr>
          <w:sz w:val="28"/>
          <w:szCs w:val="28"/>
        </w:rPr>
      </w:pPr>
      <w:r w:rsidRPr="00A01AA0">
        <w:rPr>
          <w:sz w:val="28"/>
          <w:szCs w:val="28"/>
        </w:rPr>
        <w:t>Викладачами ЦК</w:t>
      </w:r>
      <w:r>
        <w:rPr>
          <w:sz w:val="28"/>
          <w:szCs w:val="28"/>
        </w:rPr>
        <w:t xml:space="preserve"> </w:t>
      </w:r>
      <w:r w:rsidRPr="00A01AA0">
        <w:rPr>
          <w:sz w:val="28"/>
          <w:szCs w:val="28"/>
        </w:rPr>
        <w:t>у звітному навчальному році здійснено розробку 5 навчально-методичних матеріалів (посібників, лабораторних журналів, робочих зошитів, методичних рекомендацій), 2 навчальних програм, брали участь у 15 науково-методичних та науково-практичних конференціях, семінарах, тренінгах, вебінарах; опубліковано 1 тезу доповідей на конференціях.</w:t>
      </w:r>
    </w:p>
    <w:p w:rsidR="00A01AA0" w:rsidRPr="00A01AA0" w:rsidRDefault="00A01AA0" w:rsidP="00A01AA0">
      <w:pPr>
        <w:tabs>
          <w:tab w:val="num" w:pos="851"/>
          <w:tab w:val="num" w:pos="1440"/>
        </w:tabs>
        <w:ind w:firstLine="709"/>
        <w:jc w:val="both"/>
        <w:rPr>
          <w:sz w:val="28"/>
          <w:szCs w:val="28"/>
          <w:lang w:eastAsia="uk-UA"/>
        </w:rPr>
      </w:pPr>
      <w:r w:rsidRPr="00A01AA0">
        <w:rPr>
          <w:sz w:val="28"/>
          <w:szCs w:val="28"/>
          <w:lang w:eastAsia="uk-UA"/>
        </w:rPr>
        <w:t xml:space="preserve">Викладачі циклової комісії підготували та виступили з доповідями: </w:t>
      </w:r>
    </w:p>
    <w:p w:rsidR="00A01AA0" w:rsidRPr="00A01AA0" w:rsidRDefault="00A01AA0" w:rsidP="00A01AA0">
      <w:pPr>
        <w:tabs>
          <w:tab w:val="num" w:pos="851"/>
          <w:tab w:val="num" w:pos="1440"/>
        </w:tabs>
        <w:ind w:firstLine="709"/>
        <w:jc w:val="both"/>
        <w:rPr>
          <w:sz w:val="28"/>
          <w:szCs w:val="28"/>
          <w:lang w:eastAsia="uk-UA"/>
        </w:rPr>
      </w:pPr>
      <w:r w:rsidRPr="00A01AA0">
        <w:rPr>
          <w:sz w:val="28"/>
          <w:szCs w:val="28"/>
          <w:lang w:eastAsia="uk-UA"/>
        </w:rPr>
        <w:t>-</w:t>
      </w:r>
      <w:r>
        <w:rPr>
          <w:sz w:val="28"/>
          <w:szCs w:val="28"/>
          <w:lang w:eastAsia="uk-UA"/>
        </w:rPr>
        <w:t xml:space="preserve"> </w:t>
      </w:r>
      <w:r w:rsidRPr="00A01AA0">
        <w:rPr>
          <w:sz w:val="28"/>
          <w:szCs w:val="28"/>
          <w:lang w:eastAsia="uk-UA"/>
        </w:rPr>
        <w:t>Кравцов В.В. «Підготовка студентів спеціалізації Акушерська справа до ліцензійного іспиту Крок М», жовтень 2019 року,педагогічна рада</w:t>
      </w:r>
    </w:p>
    <w:p w:rsidR="00A01AA0" w:rsidRPr="00A01AA0" w:rsidRDefault="00A01AA0" w:rsidP="00A01AA0">
      <w:pPr>
        <w:ind w:firstLine="709"/>
        <w:jc w:val="both"/>
        <w:rPr>
          <w:sz w:val="28"/>
          <w:szCs w:val="28"/>
          <w:lang w:eastAsia="uk-UA"/>
        </w:rPr>
      </w:pPr>
      <w:r w:rsidRPr="00A01AA0">
        <w:rPr>
          <w:sz w:val="28"/>
          <w:szCs w:val="28"/>
          <w:lang w:eastAsia="uk-UA"/>
        </w:rPr>
        <w:t xml:space="preserve"> -Кравцов В.В.«Адаптації студентів нового прийому»,грудень 2019 року, методобєднання керівників та кураторів груп .</w:t>
      </w:r>
    </w:p>
    <w:p w:rsidR="00A01AA0" w:rsidRPr="00A01AA0" w:rsidRDefault="00A01AA0" w:rsidP="00A01AA0">
      <w:pPr>
        <w:ind w:firstLine="709"/>
        <w:jc w:val="both"/>
        <w:rPr>
          <w:sz w:val="28"/>
          <w:szCs w:val="28"/>
        </w:rPr>
      </w:pPr>
      <w:r w:rsidRPr="00A01AA0">
        <w:rPr>
          <w:sz w:val="28"/>
          <w:szCs w:val="28"/>
        </w:rPr>
        <w:t>Протягом року працював гурток з педіатрії « Імунопрофілактика» Тема: «Профілактика дифтерії» Мета: Спрямувати пошукову діяльність на з'ясування стану захворюваності на дифтерію, важливість вакцинації. як надійного методу захисту населення від інфекції.</w:t>
      </w:r>
    </w:p>
    <w:p w:rsidR="00A01AA0" w:rsidRPr="00A01AA0" w:rsidRDefault="00A01AA0" w:rsidP="00A01AA0">
      <w:pPr>
        <w:ind w:firstLine="709"/>
        <w:jc w:val="both"/>
        <w:rPr>
          <w:sz w:val="28"/>
          <w:szCs w:val="20"/>
        </w:rPr>
      </w:pPr>
      <w:r w:rsidRPr="00A01AA0">
        <w:rPr>
          <w:sz w:val="28"/>
          <w:szCs w:val="28"/>
        </w:rPr>
        <w:t>Результати роботи:</w:t>
      </w:r>
    </w:p>
    <w:p w:rsidR="00A01AA0" w:rsidRPr="00A01AA0" w:rsidRDefault="00A01AA0" w:rsidP="007E00EC">
      <w:pPr>
        <w:numPr>
          <w:ilvl w:val="1"/>
          <w:numId w:val="137"/>
        </w:numPr>
        <w:tabs>
          <w:tab w:val="clear" w:pos="1440"/>
          <w:tab w:val="num" w:pos="720"/>
        </w:tabs>
        <w:ind w:left="0" w:firstLine="709"/>
        <w:jc w:val="both"/>
        <w:rPr>
          <w:sz w:val="28"/>
          <w:szCs w:val="28"/>
        </w:rPr>
      </w:pPr>
      <w:r w:rsidRPr="00A01AA0">
        <w:rPr>
          <w:sz w:val="28"/>
          <w:szCs w:val="28"/>
        </w:rPr>
        <w:t>11.12.19. проведено</w:t>
      </w:r>
      <w:r w:rsidR="00FD3D63">
        <w:rPr>
          <w:sz w:val="28"/>
          <w:szCs w:val="28"/>
        </w:rPr>
        <w:t xml:space="preserve"> </w:t>
      </w:r>
      <w:r w:rsidRPr="00A01AA0">
        <w:rPr>
          <w:sz w:val="28"/>
          <w:szCs w:val="28"/>
        </w:rPr>
        <w:t>відкрите засідання гуртка «Імунопрофілактика» на тему: «Увага! Дифтерія ! » з участю провідного спеціаліста, педіатра-алерголога Євтушенко Н.О.</w:t>
      </w:r>
    </w:p>
    <w:p w:rsidR="00A01AA0" w:rsidRPr="00A01AA0" w:rsidRDefault="00A01AA0" w:rsidP="007E00EC">
      <w:pPr>
        <w:numPr>
          <w:ilvl w:val="1"/>
          <w:numId w:val="137"/>
        </w:numPr>
        <w:tabs>
          <w:tab w:val="clear" w:pos="1440"/>
          <w:tab w:val="num" w:pos="720"/>
        </w:tabs>
        <w:ind w:left="0" w:firstLine="709"/>
        <w:jc w:val="both"/>
        <w:rPr>
          <w:sz w:val="28"/>
          <w:szCs w:val="28"/>
        </w:rPr>
      </w:pPr>
      <w:r w:rsidRPr="00A01AA0">
        <w:rPr>
          <w:sz w:val="28"/>
          <w:szCs w:val="28"/>
        </w:rPr>
        <w:lastRenderedPageBreak/>
        <w:t>проведено анкетування батьків з питань імунопрофілактики та зроблено аналіз захворюваності на дифтерію</w:t>
      </w:r>
    </w:p>
    <w:p w:rsidR="00A01AA0" w:rsidRPr="00A01AA0" w:rsidRDefault="00A01AA0" w:rsidP="007E00EC">
      <w:pPr>
        <w:numPr>
          <w:ilvl w:val="1"/>
          <w:numId w:val="137"/>
        </w:numPr>
        <w:tabs>
          <w:tab w:val="clear" w:pos="1440"/>
          <w:tab w:val="num" w:pos="720"/>
        </w:tabs>
        <w:ind w:left="0" w:firstLine="709"/>
        <w:jc w:val="both"/>
        <w:rPr>
          <w:sz w:val="28"/>
          <w:szCs w:val="28"/>
        </w:rPr>
      </w:pPr>
      <w:r w:rsidRPr="00A01AA0">
        <w:rPr>
          <w:sz w:val="28"/>
          <w:szCs w:val="28"/>
        </w:rPr>
        <w:t>підготовлені буклети по профілактиці дифтерії</w:t>
      </w:r>
    </w:p>
    <w:p w:rsidR="00A01AA0" w:rsidRPr="00A01AA0" w:rsidRDefault="00A01AA0" w:rsidP="007E00EC">
      <w:pPr>
        <w:numPr>
          <w:ilvl w:val="1"/>
          <w:numId w:val="137"/>
        </w:numPr>
        <w:tabs>
          <w:tab w:val="clear" w:pos="1440"/>
          <w:tab w:val="num" w:pos="720"/>
        </w:tabs>
        <w:ind w:left="0" w:firstLine="709"/>
        <w:jc w:val="both"/>
        <w:rPr>
          <w:sz w:val="28"/>
          <w:szCs w:val="28"/>
        </w:rPr>
      </w:pPr>
      <w:r w:rsidRPr="00A01AA0">
        <w:rPr>
          <w:sz w:val="28"/>
          <w:szCs w:val="28"/>
        </w:rPr>
        <w:t>знято відеоролик«Дифтерія»</w:t>
      </w:r>
    </w:p>
    <w:p w:rsidR="00A01AA0" w:rsidRPr="00A01AA0" w:rsidRDefault="00A01AA0" w:rsidP="007E00EC">
      <w:pPr>
        <w:numPr>
          <w:ilvl w:val="1"/>
          <w:numId w:val="137"/>
        </w:numPr>
        <w:tabs>
          <w:tab w:val="clear" w:pos="1440"/>
          <w:tab w:val="num" w:pos="720"/>
        </w:tabs>
        <w:ind w:left="0" w:firstLine="709"/>
        <w:jc w:val="both"/>
        <w:rPr>
          <w:sz w:val="28"/>
          <w:szCs w:val="28"/>
        </w:rPr>
      </w:pPr>
      <w:r w:rsidRPr="00A01AA0">
        <w:rPr>
          <w:sz w:val="28"/>
          <w:szCs w:val="28"/>
        </w:rPr>
        <w:t>випуск газети «Увага !Дифтерія»</w:t>
      </w:r>
    </w:p>
    <w:p w:rsidR="00A01AA0" w:rsidRPr="00A01AA0" w:rsidRDefault="00A01AA0" w:rsidP="007E00EC">
      <w:pPr>
        <w:numPr>
          <w:ilvl w:val="1"/>
          <w:numId w:val="137"/>
        </w:numPr>
        <w:tabs>
          <w:tab w:val="clear" w:pos="1440"/>
          <w:tab w:val="num" w:pos="720"/>
        </w:tabs>
        <w:ind w:left="0" w:firstLine="709"/>
        <w:jc w:val="both"/>
        <w:rPr>
          <w:sz w:val="28"/>
          <w:szCs w:val="28"/>
        </w:rPr>
      </w:pPr>
      <w:r w:rsidRPr="00A01AA0">
        <w:rPr>
          <w:sz w:val="28"/>
          <w:szCs w:val="28"/>
        </w:rPr>
        <w:t>результати роботи гуртка оформлені в вигляді постеру.</w:t>
      </w:r>
    </w:p>
    <w:p w:rsidR="00A01AA0" w:rsidRPr="00A01AA0" w:rsidRDefault="00A01AA0" w:rsidP="00A01AA0">
      <w:pPr>
        <w:ind w:firstLine="709"/>
        <w:jc w:val="both"/>
        <w:rPr>
          <w:color w:val="000000"/>
          <w:spacing w:val="10"/>
          <w:sz w:val="28"/>
          <w:szCs w:val="28"/>
        </w:rPr>
      </w:pPr>
      <w:r w:rsidRPr="00A01AA0">
        <w:rPr>
          <w:color w:val="000000"/>
          <w:spacing w:val="10"/>
          <w:sz w:val="28"/>
          <w:szCs w:val="28"/>
        </w:rPr>
        <w:t xml:space="preserve">Наповнення освітньої платформи </w:t>
      </w:r>
      <w:r w:rsidRPr="00A01AA0">
        <w:rPr>
          <w:color w:val="000000"/>
          <w:spacing w:val="10"/>
          <w:sz w:val="28"/>
          <w:szCs w:val="28"/>
          <w:lang w:val="en-US"/>
        </w:rPr>
        <w:t>Moodle</w:t>
      </w:r>
      <w:r w:rsidRPr="00A01AA0">
        <w:rPr>
          <w:color w:val="000000"/>
          <w:spacing w:val="10"/>
          <w:sz w:val="28"/>
          <w:szCs w:val="28"/>
        </w:rPr>
        <w:t>– Зеленчук В.П.</w:t>
      </w:r>
      <w:r w:rsidRPr="00A01AA0">
        <w:rPr>
          <w:rFonts w:eastAsia="Calibri"/>
          <w:sz w:val="28"/>
          <w:szCs w:val="28"/>
        </w:rPr>
        <w:t>«Екстрена допомога особливим категоріям населення: вагітним, роділлям, породіллям» для вищих медичних навчальних закладів з Галузі знань 22 Охорона здоров’я, Спеціальність 223 Медсестринство, Рівень вищої освіти –перший (бакалаврський),ОПП – Екстрена медицина- 96%</w:t>
      </w:r>
    </w:p>
    <w:p w:rsidR="00A01AA0" w:rsidRPr="00A01AA0" w:rsidRDefault="00A01AA0" w:rsidP="00A01AA0">
      <w:pPr>
        <w:pStyle w:val="affb"/>
        <w:ind w:firstLine="709"/>
      </w:pPr>
      <w:r w:rsidRPr="00A01AA0">
        <w:rPr>
          <w:color w:val="000000"/>
          <w:spacing w:val="11"/>
        </w:rPr>
        <w:t xml:space="preserve">Тести на платформі </w:t>
      </w:r>
      <w:r w:rsidRPr="00A01AA0">
        <w:rPr>
          <w:color w:val="000000"/>
          <w:spacing w:val="11"/>
          <w:lang w:val="en-US"/>
        </w:rPr>
        <w:t>GoogleForm</w:t>
      </w:r>
      <w:r w:rsidRPr="00A01AA0">
        <w:t>з предм</w:t>
      </w:r>
      <w:r w:rsidR="00FD3D63">
        <w:t>етів Медсестринство в педіатрії</w:t>
      </w:r>
      <w:r w:rsidRPr="00A01AA0">
        <w:t>, ОПП - Сестринська справа; Педіатрія, Невідкладні стани в педіатрії,Невідкладні стани в акушерстві та гінекології ,ОПП - Лікувальна справа; Педіатрія ОПП - Акушерська справа; Клінічне медсестринство в педіатрії,</w:t>
      </w:r>
      <w:r w:rsidRPr="00A01AA0">
        <w:rPr>
          <w:rFonts w:eastAsia="Calibri"/>
        </w:rPr>
        <w:t>Спеціальність223 Медсестринство, Рівень вищої освіти –перший (бакалаврський),ОПП –</w:t>
      </w:r>
      <w:r w:rsidRPr="00A01AA0">
        <w:t>Сестринська справа. Складено тести</w:t>
      </w:r>
      <w:r w:rsidRPr="00A01AA0">
        <w:rPr>
          <w:color w:val="000000"/>
          <w:spacing w:val="11"/>
        </w:rPr>
        <w:t xml:space="preserve">на платформі </w:t>
      </w:r>
      <w:r w:rsidRPr="00A01AA0">
        <w:rPr>
          <w:color w:val="000000"/>
          <w:spacing w:val="11"/>
          <w:lang w:val="en-US"/>
        </w:rPr>
        <w:t>GoogleForm</w:t>
      </w:r>
      <w:r w:rsidRPr="00A01AA0">
        <w:rPr>
          <w:color w:val="000000"/>
          <w:spacing w:val="11"/>
        </w:rPr>
        <w:t xml:space="preserve"> для семестрових екзаменів для ОПП</w:t>
      </w:r>
      <w:r w:rsidRPr="00A01AA0">
        <w:t xml:space="preserve">Акушерська справа, Сестринська справа, </w:t>
      </w:r>
      <w:r w:rsidRPr="00A01AA0">
        <w:rPr>
          <w:rFonts w:eastAsia="Calibri"/>
        </w:rPr>
        <w:t>Екстрена медицина</w:t>
      </w:r>
      <w:r w:rsidRPr="00A01AA0">
        <w:rPr>
          <w:color w:val="000000"/>
          <w:spacing w:val="11"/>
        </w:rPr>
        <w:t xml:space="preserve"> . Широко використовувалась платформа </w:t>
      </w:r>
      <w:r w:rsidRPr="00A01AA0">
        <w:rPr>
          <w:color w:val="000000"/>
          <w:spacing w:val="11"/>
          <w:lang w:val="en-US"/>
        </w:rPr>
        <w:t>Moodle</w:t>
      </w:r>
      <w:r w:rsidRPr="00A01AA0">
        <w:rPr>
          <w:color w:val="000000"/>
          <w:spacing w:val="11"/>
        </w:rPr>
        <w:t xml:space="preserve">для проведення практичних занять, виробничої та державної практики. Проводились консультації по підготовці студентів ОПП Лікувальна справа до Ліцензійного екзамену Крок М в програмі </w:t>
      </w:r>
      <w:r w:rsidRPr="00A01AA0">
        <w:rPr>
          <w:color w:val="000000"/>
          <w:spacing w:val="11"/>
          <w:lang w:val="en-US"/>
        </w:rPr>
        <w:t>Zoom</w:t>
      </w:r>
      <w:r w:rsidRPr="00A01AA0">
        <w:rPr>
          <w:color w:val="000000"/>
          <w:spacing w:val="11"/>
          <w:lang w:val="ru-RU"/>
        </w:rPr>
        <w:t>.</w:t>
      </w:r>
    </w:p>
    <w:p w:rsidR="00A01AA0" w:rsidRPr="00A01AA0" w:rsidRDefault="00A01AA0" w:rsidP="00A01AA0">
      <w:pPr>
        <w:tabs>
          <w:tab w:val="num" w:pos="851"/>
          <w:tab w:val="left" w:pos="1134"/>
          <w:tab w:val="num" w:pos="1440"/>
        </w:tabs>
        <w:ind w:firstLine="709"/>
        <w:jc w:val="both"/>
        <w:rPr>
          <w:color w:val="FF0000"/>
          <w:sz w:val="28"/>
          <w:szCs w:val="28"/>
        </w:rPr>
      </w:pPr>
      <w:r w:rsidRPr="00A01AA0">
        <w:rPr>
          <w:sz w:val="28"/>
          <w:szCs w:val="28"/>
        </w:rPr>
        <w:t>Викладачі циклової комісії пройшли:</w:t>
      </w:r>
    </w:p>
    <w:p w:rsidR="00A01AA0" w:rsidRPr="00A01AA0" w:rsidRDefault="00A01AA0" w:rsidP="007E00EC">
      <w:pPr>
        <w:pStyle w:val="affc"/>
        <w:numPr>
          <w:ilvl w:val="0"/>
          <w:numId w:val="136"/>
        </w:numPr>
        <w:ind w:left="0" w:firstLine="709"/>
        <w:jc w:val="both"/>
        <w:rPr>
          <w:sz w:val="28"/>
          <w:szCs w:val="28"/>
          <w:lang w:eastAsia="uk-UA"/>
        </w:rPr>
      </w:pPr>
      <w:r w:rsidRPr="00A01AA0">
        <w:rPr>
          <w:sz w:val="28"/>
          <w:szCs w:val="28"/>
        </w:rPr>
        <w:t xml:space="preserve">тематичний цикл вдосконалення «Інноваційні технології навчання» на базі Інституту підвищення кваліфікації спеціальності фармація, кафедра педагогіки та психології – </w:t>
      </w:r>
      <w:r w:rsidRPr="00A01AA0">
        <w:rPr>
          <w:sz w:val="28"/>
          <w:szCs w:val="28"/>
          <w:lang w:eastAsia="uk-UA"/>
        </w:rPr>
        <w:t xml:space="preserve">Прокопенко Т.Б. </w:t>
      </w:r>
      <w:r w:rsidRPr="00A01AA0">
        <w:rPr>
          <w:sz w:val="28"/>
          <w:szCs w:val="28"/>
        </w:rPr>
        <w:t>–</w:t>
      </w:r>
      <w:r w:rsidRPr="00A01AA0">
        <w:rPr>
          <w:sz w:val="28"/>
          <w:szCs w:val="28"/>
          <w:lang w:eastAsia="uk-UA"/>
        </w:rPr>
        <w:t xml:space="preserve"> з 12.05 по 25.05.2020 року -75 год;</w:t>
      </w:r>
    </w:p>
    <w:p w:rsidR="00A01AA0" w:rsidRPr="00A01AA0" w:rsidRDefault="00A01AA0" w:rsidP="007E00EC">
      <w:pPr>
        <w:pStyle w:val="affc"/>
        <w:numPr>
          <w:ilvl w:val="0"/>
          <w:numId w:val="136"/>
        </w:numPr>
        <w:ind w:left="0" w:firstLine="709"/>
        <w:jc w:val="both"/>
        <w:rPr>
          <w:sz w:val="28"/>
          <w:szCs w:val="28"/>
        </w:rPr>
      </w:pPr>
      <w:r w:rsidRPr="00A01AA0">
        <w:rPr>
          <w:sz w:val="28"/>
          <w:szCs w:val="28"/>
        </w:rPr>
        <w:t>курси підвищення кваліфікації для лікарів-викладачів ВНЗ,циклТУ«Комунікативна компетентність лікаря»- Лихачова М.В.- з15.06 по 26.06.2020року на базі НМУ імені О.О.Богомольця, Інститут післядипломної освіти,Навчально-науковий центр безперервної професійної освіти.</w:t>
      </w:r>
    </w:p>
    <w:p w:rsidR="00A01AA0" w:rsidRPr="00A01AA0" w:rsidRDefault="00A01AA0" w:rsidP="00A01AA0">
      <w:pPr>
        <w:pStyle w:val="affb"/>
        <w:ind w:firstLine="709"/>
        <w:rPr>
          <w:spacing w:val="-8"/>
        </w:rPr>
      </w:pPr>
    </w:p>
    <w:p w:rsidR="00A01AA0" w:rsidRPr="00FD3D63" w:rsidRDefault="00FD3D63" w:rsidP="00FD3D63">
      <w:pPr>
        <w:pStyle w:val="affb"/>
        <w:ind w:firstLine="709"/>
        <w:jc w:val="center"/>
        <w:rPr>
          <w:b/>
          <w:spacing w:val="-8"/>
        </w:rPr>
      </w:pPr>
      <w:r w:rsidRPr="00FD3D63">
        <w:rPr>
          <w:b/>
          <w:spacing w:val="-8"/>
        </w:rPr>
        <w:t>Циклова</w:t>
      </w:r>
      <w:r w:rsidR="00A01AA0" w:rsidRPr="00FD3D63">
        <w:rPr>
          <w:b/>
          <w:spacing w:val="-8"/>
        </w:rPr>
        <w:t xml:space="preserve"> комісі</w:t>
      </w:r>
      <w:r w:rsidRPr="00FD3D63">
        <w:rPr>
          <w:b/>
          <w:spacing w:val="-8"/>
        </w:rPr>
        <w:t>я</w:t>
      </w:r>
      <w:r w:rsidR="00A01AA0" w:rsidRPr="00FD3D63">
        <w:rPr>
          <w:b/>
          <w:spacing w:val="-8"/>
        </w:rPr>
        <w:t xml:space="preserve"> професійних фармацевтичних дисциплін № 1</w:t>
      </w:r>
    </w:p>
    <w:p w:rsidR="00A01AA0" w:rsidRPr="00FD3D63" w:rsidRDefault="00A01AA0" w:rsidP="00FD3D63">
      <w:pPr>
        <w:pStyle w:val="affb"/>
        <w:ind w:firstLine="709"/>
        <w:jc w:val="center"/>
        <w:rPr>
          <w:i/>
          <w:spacing w:val="-8"/>
        </w:rPr>
      </w:pPr>
      <w:r w:rsidRPr="00FD3D63">
        <w:rPr>
          <w:i/>
          <w:spacing w:val="-8"/>
        </w:rPr>
        <w:t>(голова циклової комісії Молчанова Т.І.)</w:t>
      </w:r>
    </w:p>
    <w:p w:rsidR="00A01AA0" w:rsidRPr="00A01AA0" w:rsidRDefault="00A01AA0" w:rsidP="00A01AA0">
      <w:pPr>
        <w:pStyle w:val="affb"/>
        <w:ind w:firstLine="709"/>
        <w:rPr>
          <w:spacing w:val="-8"/>
        </w:rPr>
      </w:pPr>
    </w:p>
    <w:p w:rsidR="00A01AA0" w:rsidRPr="00A01AA0" w:rsidRDefault="00A01AA0" w:rsidP="00A01AA0">
      <w:pPr>
        <w:pStyle w:val="affb"/>
        <w:ind w:firstLine="709"/>
      </w:pPr>
      <w:r w:rsidRPr="00A01AA0">
        <w:t>Методична проблема циклової комісії: Вдосконалення науково-методичного забезпечення фахової підготовки фармацевтів.</w:t>
      </w:r>
    </w:p>
    <w:p w:rsidR="00A01AA0" w:rsidRPr="00A01AA0" w:rsidRDefault="00A01AA0" w:rsidP="00A01AA0">
      <w:pPr>
        <w:pStyle w:val="affb"/>
        <w:ind w:firstLine="709"/>
      </w:pPr>
      <w:r>
        <w:t xml:space="preserve"> </w:t>
      </w:r>
      <w:r w:rsidRPr="00A01AA0">
        <w:t>Усі дисципліни, які викладаються членами циклової комісії, мають комплекси навчально-методичного забезпечення, які оформлено відповідно до діючих навчальних планів і програм. Протягом року велася робота з їх удосконалення, поповнення.</w:t>
      </w:r>
    </w:p>
    <w:p w:rsidR="00A01AA0" w:rsidRPr="00A01AA0" w:rsidRDefault="00A01AA0" w:rsidP="00A01AA0">
      <w:pPr>
        <w:pStyle w:val="affb"/>
        <w:ind w:firstLine="709"/>
      </w:pPr>
      <w:r>
        <w:t xml:space="preserve"> </w:t>
      </w:r>
      <w:r w:rsidRPr="00A01AA0">
        <w:t xml:space="preserve">В зв’язку з карантинними заходами в навчальний процес впроваджуються новітні технології та активні методи навчання такі як </w:t>
      </w:r>
      <w:r w:rsidRPr="00A01AA0">
        <w:rPr>
          <w:lang w:val="en-US"/>
        </w:rPr>
        <w:t>Google</w:t>
      </w:r>
      <w:r w:rsidRPr="00A01AA0">
        <w:t xml:space="preserve"> </w:t>
      </w:r>
      <w:r w:rsidRPr="00A01AA0">
        <w:rPr>
          <w:lang w:val="en-US"/>
        </w:rPr>
        <w:t>form</w:t>
      </w:r>
      <w:r w:rsidRPr="00A01AA0">
        <w:t xml:space="preserve">(тестування), </w:t>
      </w:r>
      <w:r w:rsidRPr="00A01AA0">
        <w:rPr>
          <w:lang w:val="en-US"/>
        </w:rPr>
        <w:t>Class</w:t>
      </w:r>
      <w:r w:rsidRPr="00A01AA0">
        <w:t xml:space="preserve"> </w:t>
      </w:r>
      <w:r w:rsidRPr="00A01AA0">
        <w:rPr>
          <w:lang w:val="en-US"/>
        </w:rPr>
        <w:t>room</w:t>
      </w:r>
      <w:r w:rsidRPr="00A01AA0">
        <w:t>, Moodle, спілкування з поясненнями тем та опрацювання відповідей через Вайбер, Скайп зі студентами.</w:t>
      </w:r>
    </w:p>
    <w:p w:rsidR="00A01AA0" w:rsidRPr="00A01AA0" w:rsidRDefault="00A01AA0" w:rsidP="00A01AA0">
      <w:pPr>
        <w:pStyle w:val="affb"/>
        <w:ind w:firstLine="709"/>
      </w:pPr>
      <w:r w:rsidRPr="00A01AA0">
        <w:lastRenderedPageBreak/>
        <w:t>Вивчається досвід роботи викладача Артеменко Л.П. на тему: «Шляхи професійного формування професійних якостей майбутнього фармацевта». Узагальнення досвіту та результати роботи представлені</w:t>
      </w:r>
      <w:r>
        <w:t xml:space="preserve"> </w:t>
      </w:r>
      <w:r w:rsidRPr="00A01AA0">
        <w:t>у вигляді папки (звіт).</w:t>
      </w:r>
    </w:p>
    <w:p w:rsidR="00A01AA0" w:rsidRPr="00A01AA0" w:rsidRDefault="00A01AA0" w:rsidP="00A01AA0">
      <w:pPr>
        <w:pStyle w:val="affb"/>
        <w:ind w:firstLine="709"/>
      </w:pPr>
      <w:r w:rsidRPr="00A01AA0">
        <w:t>Тема дня циклової комісії: «Самостійна навчальна-пізнавальна</w:t>
      </w:r>
      <w:r>
        <w:t xml:space="preserve"> </w:t>
      </w:r>
      <w:r w:rsidRPr="00A01AA0">
        <w:t>діяльність студентів під час вивчення предметів професійного циклу». (25.03.2020 року).</w:t>
      </w:r>
      <w:r>
        <w:t xml:space="preserve"> </w:t>
      </w:r>
      <w:r w:rsidRPr="00A01AA0">
        <w:t>Викладачі готувалися, але в зв'язку з карантинними заходами дня циклової комісії та відкритих заходів не відбулося.</w:t>
      </w:r>
    </w:p>
    <w:p w:rsidR="00A01AA0" w:rsidRPr="00A01AA0" w:rsidRDefault="00A01AA0" w:rsidP="00A01AA0">
      <w:pPr>
        <w:shd w:val="clear" w:color="auto" w:fill="FFFFFF"/>
        <w:spacing w:line="360" w:lineRule="exact"/>
        <w:ind w:firstLine="709"/>
        <w:jc w:val="both"/>
        <w:rPr>
          <w:sz w:val="28"/>
          <w:szCs w:val="28"/>
        </w:rPr>
      </w:pPr>
      <w:r w:rsidRPr="00A01AA0">
        <w:rPr>
          <w:sz w:val="28"/>
          <w:szCs w:val="28"/>
        </w:rPr>
        <w:t>Викладачами ЦК</w:t>
      </w:r>
      <w:r>
        <w:rPr>
          <w:sz w:val="28"/>
          <w:szCs w:val="28"/>
        </w:rPr>
        <w:t xml:space="preserve"> </w:t>
      </w:r>
      <w:r w:rsidRPr="00A01AA0">
        <w:rPr>
          <w:sz w:val="28"/>
          <w:szCs w:val="28"/>
        </w:rPr>
        <w:t>у звітному навчальному році здійснено розробку 2 навчально-методичних матеріалів (посібників, лабораторних журналів, робочих зошитів, методичних рекомендацій), брали участь у 11 науково-методичних та науково-практичних конференціях, семінарах , тренінгах, вебінарах; опубліковано 7 тез доповідей на конференціях.</w:t>
      </w:r>
    </w:p>
    <w:p w:rsidR="00A01AA0" w:rsidRPr="00A01AA0" w:rsidRDefault="00A01AA0" w:rsidP="00A01AA0">
      <w:pPr>
        <w:ind w:firstLine="709"/>
        <w:jc w:val="both"/>
        <w:rPr>
          <w:sz w:val="28"/>
          <w:szCs w:val="28"/>
        </w:rPr>
      </w:pPr>
      <w:r w:rsidRPr="00A01AA0">
        <w:rPr>
          <w:sz w:val="28"/>
          <w:szCs w:val="28"/>
        </w:rPr>
        <w:t>Науково-дослідна, пошукова та гуртова робота студентів та</w:t>
      </w:r>
      <w:r>
        <w:rPr>
          <w:sz w:val="28"/>
          <w:szCs w:val="28"/>
        </w:rPr>
        <w:t xml:space="preserve"> </w:t>
      </w:r>
      <w:r w:rsidRPr="00A01AA0">
        <w:rPr>
          <w:sz w:val="28"/>
          <w:szCs w:val="28"/>
        </w:rPr>
        <w:t>викладачів циклової комісії представлена в вигляді презентацій на сайті медичної академії від 8 травня 2020 року:</w:t>
      </w:r>
    </w:p>
    <w:p w:rsidR="00A01AA0" w:rsidRPr="00A01AA0" w:rsidRDefault="00A01AA0" w:rsidP="00A01AA0">
      <w:pPr>
        <w:ind w:firstLine="709"/>
        <w:jc w:val="both"/>
        <w:rPr>
          <w:sz w:val="28"/>
          <w:szCs w:val="28"/>
        </w:rPr>
      </w:pPr>
      <w:r w:rsidRPr="00A01AA0">
        <w:rPr>
          <w:sz w:val="28"/>
          <w:szCs w:val="28"/>
        </w:rPr>
        <w:t>1. Краснокутська Н.М., Молчанова Т.І, Андрущак Т.Г. «Вплив способу виготовлення на якість суспензійних мазей» гурток з технології ліків</w:t>
      </w:r>
    </w:p>
    <w:p w:rsidR="00A01AA0" w:rsidRPr="00A01AA0" w:rsidRDefault="00A01AA0" w:rsidP="00A01AA0">
      <w:pPr>
        <w:ind w:firstLine="709"/>
        <w:jc w:val="both"/>
        <w:rPr>
          <w:sz w:val="28"/>
          <w:szCs w:val="28"/>
        </w:rPr>
      </w:pPr>
      <w:r w:rsidRPr="00A01AA0">
        <w:rPr>
          <w:sz w:val="28"/>
          <w:szCs w:val="28"/>
        </w:rPr>
        <w:t>2. Артеменко Л.П. «Якісні ліки-запорука успішного лікування» гурток з фармацевтичної хімії</w:t>
      </w:r>
    </w:p>
    <w:p w:rsidR="00A01AA0" w:rsidRPr="00A01AA0" w:rsidRDefault="00A01AA0" w:rsidP="00A01AA0">
      <w:pPr>
        <w:ind w:firstLine="709"/>
        <w:jc w:val="both"/>
        <w:rPr>
          <w:sz w:val="28"/>
          <w:szCs w:val="28"/>
        </w:rPr>
      </w:pPr>
      <w:r w:rsidRPr="00A01AA0">
        <w:rPr>
          <w:sz w:val="28"/>
          <w:szCs w:val="28"/>
          <w:lang w:eastAsia="en-US"/>
        </w:rPr>
        <w:t xml:space="preserve"> 3. Викладач Лисенко Н.В. та студентка Драч В. брала участь (стендова доповідь) «Доступні ліки» (Маркетингове дослідження в області сервісного обслуговування відвідувачів аптек) гурток з організації та економіки фармації </w:t>
      </w:r>
      <w:r w:rsidRPr="00A01AA0">
        <w:rPr>
          <w:sz w:val="28"/>
          <w:szCs w:val="28"/>
        </w:rPr>
        <w:t>у Регіональній науково-інтернет практичній конференції за підсумками науково-дослідницької, пошукової та гурткової роботи До Дня науки, ЧМА, 13 травня 2020 р. (сайт академії)</w:t>
      </w:r>
    </w:p>
    <w:p w:rsidR="00A01AA0" w:rsidRPr="00A01AA0" w:rsidRDefault="00A01AA0" w:rsidP="00A01AA0">
      <w:pPr>
        <w:pStyle w:val="affb"/>
        <w:ind w:firstLine="709"/>
        <w:rPr>
          <w:lang w:eastAsia="en-US"/>
        </w:rPr>
      </w:pPr>
      <w:r w:rsidRPr="00A01AA0">
        <w:rPr>
          <w:lang w:eastAsia="en-US"/>
        </w:rPr>
        <w:t>Платформа освітня Moodle наповнена на 80% з організації та економіки фармації, технології ліків, фармацевтичної хімії, основ медичного та фармацевтичного товарознавства лекціями, методичними рекомендаціями до самостійних робіт тощо. Надалі теж буде наповнюватися новими розробками навчально-методичного забезпечення студентів.</w:t>
      </w:r>
    </w:p>
    <w:p w:rsidR="00A01AA0" w:rsidRPr="00A01AA0" w:rsidRDefault="00A01AA0" w:rsidP="00A01AA0">
      <w:pPr>
        <w:pStyle w:val="affb"/>
        <w:ind w:firstLine="709"/>
      </w:pPr>
      <w:r w:rsidRPr="00A01AA0">
        <w:rPr>
          <w:lang w:eastAsia="en-US"/>
        </w:rPr>
        <w:t>В зв’язку з карантинними заходами викладачі циклової комісії</w:t>
      </w:r>
      <w:r>
        <w:rPr>
          <w:lang w:eastAsia="en-US"/>
        </w:rPr>
        <w:t xml:space="preserve"> </w:t>
      </w:r>
      <w:r w:rsidRPr="00A01AA0">
        <w:rPr>
          <w:lang w:eastAsia="en-US"/>
        </w:rPr>
        <w:t xml:space="preserve">активно використовують дистанційні форми навчання під час практичних, лекційних занять, проведення семестрових та державних екзаменів, навчальних та переддипломних практик, </w:t>
      </w:r>
      <w:r w:rsidRPr="00A01AA0">
        <w:t xml:space="preserve">такі як </w:t>
      </w:r>
      <w:r w:rsidRPr="00A01AA0">
        <w:rPr>
          <w:lang w:val="en-US"/>
        </w:rPr>
        <w:t>Google</w:t>
      </w:r>
      <w:r w:rsidRPr="00A01AA0">
        <w:t xml:space="preserve"> </w:t>
      </w:r>
      <w:r w:rsidRPr="00A01AA0">
        <w:rPr>
          <w:lang w:val="en-US"/>
        </w:rPr>
        <w:t>form</w:t>
      </w:r>
      <w:r w:rsidRPr="00A01AA0">
        <w:t xml:space="preserve">(тестування), </w:t>
      </w:r>
      <w:r w:rsidRPr="00A01AA0">
        <w:rPr>
          <w:lang w:val="en-US"/>
        </w:rPr>
        <w:t>Class</w:t>
      </w:r>
      <w:r w:rsidRPr="00A01AA0">
        <w:t xml:space="preserve"> </w:t>
      </w:r>
      <w:r w:rsidRPr="00A01AA0">
        <w:rPr>
          <w:lang w:val="en-US"/>
        </w:rPr>
        <w:t>room</w:t>
      </w:r>
      <w:r w:rsidRPr="00A01AA0">
        <w:t>, Moodle, спілкування зі студентами з поясненнями тем та опрацювання відповідей через Вайбер, Скайп.</w:t>
      </w:r>
    </w:p>
    <w:p w:rsidR="00A01AA0" w:rsidRPr="00A01AA0" w:rsidRDefault="00A01AA0" w:rsidP="00A01AA0">
      <w:pPr>
        <w:ind w:firstLine="709"/>
        <w:contextualSpacing/>
        <w:jc w:val="both"/>
        <w:rPr>
          <w:sz w:val="28"/>
          <w:szCs w:val="28"/>
        </w:rPr>
      </w:pPr>
      <w:r w:rsidRPr="00A01AA0">
        <w:rPr>
          <w:sz w:val="28"/>
          <w:szCs w:val="28"/>
        </w:rPr>
        <w:t>Підвищення кваліфікації:</w:t>
      </w:r>
    </w:p>
    <w:p w:rsidR="00A01AA0" w:rsidRPr="00A01AA0" w:rsidRDefault="00A01AA0" w:rsidP="00A01AA0">
      <w:pPr>
        <w:ind w:firstLine="709"/>
        <w:contextualSpacing/>
        <w:jc w:val="both"/>
        <w:rPr>
          <w:sz w:val="28"/>
          <w:szCs w:val="28"/>
        </w:rPr>
      </w:pPr>
      <w:r w:rsidRPr="00A01AA0">
        <w:rPr>
          <w:sz w:val="28"/>
          <w:szCs w:val="28"/>
        </w:rPr>
        <w:t>1. Викладач Молчанова Т.І. підвищила кваліфікацію за категорією «Педагогіка і психологія» з 24.02 по 6.03 2020р., «Черкаський обласний інститут післядипломної освіти педагогічних працівників Черкаської обласної ради» (36 годин) (свідоцтво)</w:t>
      </w:r>
    </w:p>
    <w:p w:rsidR="00A01AA0" w:rsidRPr="00A01AA0" w:rsidRDefault="00A01AA0" w:rsidP="00A01AA0">
      <w:pPr>
        <w:ind w:firstLine="709"/>
        <w:contextualSpacing/>
        <w:jc w:val="both"/>
        <w:rPr>
          <w:sz w:val="28"/>
          <w:szCs w:val="28"/>
        </w:rPr>
      </w:pPr>
      <w:r w:rsidRPr="00A01AA0">
        <w:rPr>
          <w:sz w:val="28"/>
          <w:szCs w:val="28"/>
        </w:rPr>
        <w:t xml:space="preserve">2. Викладач Артеменко Л.П. пройшла цикл тематичного удосконалення з підвищенням кваліфікації «Практична та апаратна косметологія, технологія виготовлення парфумерних та косметичних засобів» на кафедрі </w:t>
      </w:r>
      <w:r w:rsidRPr="00A01AA0">
        <w:rPr>
          <w:sz w:val="28"/>
          <w:szCs w:val="28"/>
        </w:rPr>
        <w:lastRenderedPageBreak/>
        <w:t>дермавенерології та косметології Запорізького державного медичного університету з 7 жовтня по 6 листопаду 2019 р., обсягом 104 години (свідоцтво)</w:t>
      </w:r>
    </w:p>
    <w:p w:rsidR="00A01AA0" w:rsidRPr="00A01AA0" w:rsidRDefault="00A01AA0" w:rsidP="00A01AA0">
      <w:pPr>
        <w:tabs>
          <w:tab w:val="left" w:pos="7320"/>
        </w:tabs>
        <w:ind w:firstLine="709"/>
        <w:contextualSpacing/>
        <w:jc w:val="both"/>
        <w:rPr>
          <w:sz w:val="28"/>
          <w:szCs w:val="28"/>
        </w:rPr>
      </w:pPr>
      <w:r w:rsidRPr="00A01AA0">
        <w:rPr>
          <w:sz w:val="28"/>
          <w:szCs w:val="28"/>
        </w:rPr>
        <w:t>3. Викладач Чмельова Л.Д. пройшла цикл тематичного удосконалення з підвищенням кваліфікації «Актуальні питання косметології» на кафедрі дермавенерології та косметології Запорізького державного медичного університету з 7 жовтня по 6 листопаду 2019 р., обсягом 104 години (свідоцтво)</w:t>
      </w:r>
    </w:p>
    <w:p w:rsidR="00A01AA0" w:rsidRPr="00A01AA0" w:rsidRDefault="00A01AA0" w:rsidP="00A01AA0">
      <w:pPr>
        <w:tabs>
          <w:tab w:val="left" w:pos="7320"/>
        </w:tabs>
        <w:ind w:firstLine="709"/>
        <w:contextualSpacing/>
        <w:jc w:val="both"/>
        <w:rPr>
          <w:sz w:val="28"/>
          <w:szCs w:val="28"/>
        </w:rPr>
      </w:pPr>
      <w:r w:rsidRPr="00A01AA0">
        <w:rPr>
          <w:sz w:val="28"/>
          <w:szCs w:val="28"/>
        </w:rPr>
        <w:t>4. Викладач Краснокутська Н.М. пройшла цикл тематичного удосконалення з підвищенням кваліфікації «Актуальні питання косметології» на кафедрі дермавенерології та косметології Запорізького державного медичного університету з 7 жовтня по 6 листопаду 2019 р., обсягом 104 години (свідоцтво)</w:t>
      </w:r>
    </w:p>
    <w:p w:rsidR="00A01AA0" w:rsidRPr="00A01AA0" w:rsidRDefault="00A01AA0" w:rsidP="00A01AA0">
      <w:pPr>
        <w:tabs>
          <w:tab w:val="left" w:pos="7320"/>
        </w:tabs>
        <w:ind w:firstLine="709"/>
        <w:contextualSpacing/>
        <w:jc w:val="both"/>
        <w:rPr>
          <w:sz w:val="28"/>
          <w:szCs w:val="28"/>
        </w:rPr>
      </w:pPr>
      <w:r w:rsidRPr="00A01AA0">
        <w:rPr>
          <w:sz w:val="28"/>
          <w:szCs w:val="28"/>
        </w:rPr>
        <w:t>Стажування:</w:t>
      </w:r>
    </w:p>
    <w:p w:rsidR="00A01AA0" w:rsidRPr="00A01AA0" w:rsidRDefault="00A01AA0" w:rsidP="00A01AA0">
      <w:pPr>
        <w:tabs>
          <w:tab w:val="left" w:pos="7320"/>
        </w:tabs>
        <w:ind w:firstLine="709"/>
        <w:contextualSpacing/>
        <w:jc w:val="both"/>
        <w:rPr>
          <w:sz w:val="28"/>
          <w:szCs w:val="28"/>
        </w:rPr>
      </w:pPr>
      <w:r w:rsidRPr="00A01AA0">
        <w:rPr>
          <w:sz w:val="28"/>
          <w:szCs w:val="28"/>
        </w:rPr>
        <w:t>Викладачі Молчанова Т.І. та Андрущак Т.Г. пройшли стажування з технології ліків на базі Аптеки № 182 прі обласної раді м. Черкаси з 10.03 -10.04.2020 р. (72 години)</w:t>
      </w:r>
    </w:p>
    <w:p w:rsidR="00A01AA0" w:rsidRPr="00A01AA0" w:rsidRDefault="00A01AA0" w:rsidP="00A01AA0">
      <w:pPr>
        <w:tabs>
          <w:tab w:val="left" w:pos="7320"/>
        </w:tabs>
        <w:ind w:firstLine="709"/>
        <w:contextualSpacing/>
        <w:jc w:val="both"/>
        <w:rPr>
          <w:sz w:val="28"/>
          <w:szCs w:val="28"/>
        </w:rPr>
      </w:pPr>
      <w:r>
        <w:rPr>
          <w:sz w:val="28"/>
          <w:szCs w:val="28"/>
        </w:rPr>
        <w:t xml:space="preserve"> </w:t>
      </w:r>
      <w:r w:rsidRPr="00A01AA0">
        <w:rPr>
          <w:sz w:val="28"/>
          <w:szCs w:val="28"/>
        </w:rPr>
        <w:t>Викладачі Артеменко Л.П. та Чмельова Л.Д. пройшли стажування на базі ЧОКП «Фармація» , аптека № 198 з 20 січня по 20 лютого 2020 р. (68 годин)</w:t>
      </w:r>
    </w:p>
    <w:p w:rsidR="00A01AA0" w:rsidRPr="00A01AA0" w:rsidRDefault="00A01AA0" w:rsidP="00A01AA0">
      <w:pPr>
        <w:pStyle w:val="affb"/>
        <w:ind w:firstLine="709"/>
        <w:rPr>
          <w:spacing w:val="-8"/>
        </w:rPr>
      </w:pPr>
    </w:p>
    <w:p w:rsidR="00A01AA0" w:rsidRPr="00FD3D63" w:rsidRDefault="00A01AA0" w:rsidP="00FD3D63">
      <w:pPr>
        <w:pStyle w:val="affb"/>
        <w:ind w:firstLine="709"/>
        <w:jc w:val="center"/>
        <w:rPr>
          <w:b/>
          <w:spacing w:val="-8"/>
        </w:rPr>
      </w:pPr>
      <w:r w:rsidRPr="00FD3D63">
        <w:rPr>
          <w:b/>
          <w:spacing w:val="-8"/>
        </w:rPr>
        <w:t>Циклова комісія професійних фармацевтичних дисциплін № 2</w:t>
      </w:r>
    </w:p>
    <w:p w:rsidR="00A01AA0" w:rsidRPr="00FD3D63" w:rsidRDefault="00A01AA0" w:rsidP="00FD3D63">
      <w:pPr>
        <w:pStyle w:val="affb"/>
        <w:ind w:firstLine="709"/>
        <w:jc w:val="center"/>
        <w:rPr>
          <w:i/>
          <w:spacing w:val="-8"/>
        </w:rPr>
      </w:pPr>
      <w:r w:rsidRPr="00FD3D63">
        <w:rPr>
          <w:i/>
          <w:spacing w:val="-8"/>
        </w:rPr>
        <w:t>(голова циклової комісії Канак Л.А.)</w:t>
      </w:r>
    </w:p>
    <w:p w:rsidR="00A01AA0" w:rsidRPr="00A01AA0" w:rsidRDefault="00A01AA0" w:rsidP="00A01AA0">
      <w:pPr>
        <w:pStyle w:val="affb"/>
        <w:ind w:firstLine="709"/>
        <w:rPr>
          <w:spacing w:val="-8"/>
        </w:rPr>
      </w:pPr>
    </w:p>
    <w:p w:rsidR="00A01AA0" w:rsidRPr="00A01AA0" w:rsidRDefault="00A01AA0" w:rsidP="00A01AA0">
      <w:pPr>
        <w:pStyle w:val="affb"/>
        <w:ind w:firstLine="709"/>
      </w:pPr>
      <w:r w:rsidRPr="00A01AA0">
        <w:t>Методична проблема циклової комісії: Міжпредметна інтеграція при викладанні професійних дисциплін.</w:t>
      </w:r>
    </w:p>
    <w:p w:rsidR="00A01AA0" w:rsidRPr="00A01AA0" w:rsidRDefault="00A01AA0" w:rsidP="00A01AA0">
      <w:pPr>
        <w:pStyle w:val="affb"/>
        <w:ind w:firstLine="709"/>
      </w:pPr>
      <w:r w:rsidRPr="00A01AA0">
        <w:t>Усі дисципліни, які викладаються членами циклової комісії, мають комплекси навчально-методичного забезпечення, які оформлено відповідно до діючих навчальних планів і програм. Протягом року велася робота з їх удосконалення, поповнення.</w:t>
      </w:r>
    </w:p>
    <w:p w:rsidR="00A01AA0" w:rsidRPr="00A01AA0" w:rsidRDefault="00A01AA0" w:rsidP="00A01AA0">
      <w:pPr>
        <w:pStyle w:val="affb"/>
        <w:ind w:firstLine="709"/>
        <w:rPr>
          <w:lang w:val="ru-RU"/>
        </w:rPr>
      </w:pPr>
      <w:r w:rsidRPr="00A01AA0">
        <w:t>Протягом поточного року оновлено комплекси навчально-методичного забезпечення спеціальності 223 Медсестринство предмет «Клінічна фармакокінетика та фармакодинаміка» (матеріали контролю знань), ОПП Парамедик предмет «Фармакологія та особливості застосування лікарських засобів в екстрених випадках» (матеріали контролю знань, екзаменаційні матеріали).</w:t>
      </w:r>
    </w:p>
    <w:p w:rsidR="00A01AA0" w:rsidRPr="00A01AA0" w:rsidRDefault="00A01AA0" w:rsidP="00A01AA0">
      <w:pPr>
        <w:pStyle w:val="affb"/>
        <w:ind w:firstLine="709"/>
      </w:pPr>
      <w:r w:rsidRPr="00A01AA0">
        <w:t>Впроваджуються в навчальний процес технології інтерактивного навчання: дискусійне навчання – «Займи позицію»; колективно-групове навчання – «Мікрофон», «Мозковий штурм»; кооперативне навчання – робота в малих групах, ситуативне моделювання – ділові ігри.</w:t>
      </w:r>
    </w:p>
    <w:p w:rsidR="00A01AA0" w:rsidRPr="00A01AA0" w:rsidRDefault="00A01AA0" w:rsidP="00A01AA0">
      <w:pPr>
        <w:pStyle w:val="affb"/>
        <w:ind w:firstLine="709"/>
      </w:pPr>
      <w:r w:rsidRPr="00A01AA0">
        <w:t>Вивчається досвід роботи викладача Канак Л.А., на тему: «Організація самостійної роботи студентів». Написана стаття Організація</w:t>
      </w:r>
      <w:r>
        <w:t xml:space="preserve"> </w:t>
      </w:r>
      <w:r w:rsidRPr="00A01AA0">
        <w:t>самостійної</w:t>
      </w:r>
      <w:r>
        <w:t xml:space="preserve"> </w:t>
      </w:r>
      <w:r w:rsidRPr="00A01AA0">
        <w:t>роботи</w:t>
      </w:r>
      <w:r>
        <w:t xml:space="preserve"> </w:t>
      </w:r>
      <w:r w:rsidRPr="00A01AA0">
        <w:t>студентів</w:t>
      </w:r>
      <w:r>
        <w:t xml:space="preserve"> </w:t>
      </w:r>
      <w:r w:rsidRPr="00A01AA0">
        <w:t>при</w:t>
      </w:r>
      <w:r>
        <w:t xml:space="preserve"> </w:t>
      </w:r>
      <w:r w:rsidRPr="00A01AA0">
        <w:t>вивченні</w:t>
      </w:r>
      <w:r>
        <w:t xml:space="preserve"> </w:t>
      </w:r>
      <w:r w:rsidRPr="00A01AA0">
        <w:t xml:space="preserve">фармацевтичної ботаніки / Канак Л. А. Матеріали Всеукраїнської науково-методичної інтернет-конференції, присвяченої Дню заснування закладу освіти, м. Черкаси, 2019, с. 268-271. Внесені зміни та доповнення до посібника з фармацевтичної ботаніки «Таксономічні назви та ботанічні ознаки лікарських рослин» для студентів спеціальності 226 Фармація, промислова фармація, рівень вищої освіти І (бакалаврський). Створено комплект тестових завдань з фармацевтичної ботаніки в </w:t>
      </w:r>
      <w:r w:rsidRPr="00A01AA0">
        <w:rPr>
          <w:lang w:val="en-US"/>
        </w:rPr>
        <w:t>Google</w:t>
      </w:r>
      <w:r w:rsidRPr="00A01AA0">
        <w:t xml:space="preserve"> </w:t>
      </w:r>
      <w:r w:rsidRPr="00A01AA0">
        <w:rPr>
          <w:lang w:val="en-US"/>
        </w:rPr>
        <w:t>Form</w:t>
      </w:r>
      <w:r w:rsidRPr="00A01AA0">
        <w:t xml:space="preserve"> для самоконтролю самостійної роботи.</w:t>
      </w:r>
    </w:p>
    <w:p w:rsidR="00A01AA0" w:rsidRPr="00A01AA0" w:rsidRDefault="00A01AA0" w:rsidP="00A01AA0">
      <w:pPr>
        <w:pStyle w:val="affb"/>
        <w:ind w:firstLine="709"/>
      </w:pPr>
      <w:r w:rsidRPr="00A01AA0">
        <w:lastRenderedPageBreak/>
        <w:t>Проведено 10 засідань циклової комісії, на яких розглядались питання: (планування роботи, критерії оцінювання навчальних досягнень студентів, питання успішності, адаптації до навчання студентів нового набору, науково-пошукової роботи в гуртках, міжпредметної інтеграції при викладанні фармакології, фармакогнозії, фармацевтичної ботаніки, підготовки екзаменаційної документації, проведення ректорських контрольних робіт, вивчення передового педагогічного досвіду, надання методичної допомоги молодим викладачам, проведення профорієнтаційної роботи, співпраці з дослідною станцією лікарських рослин Інституту агроекології і природокористування Національної академії аграрних наук України, організація дистанційного навчання, шляхи оптимізації роботи зі студентами в режимі онлайн, оновлення навчально- методичного забезпечення самостійної роботи студентів, інформаційний огляд періодичних видань з питань фармації та ін..)</w:t>
      </w:r>
    </w:p>
    <w:p w:rsidR="00A01AA0" w:rsidRPr="00A01AA0" w:rsidRDefault="00A01AA0" w:rsidP="00A01AA0">
      <w:pPr>
        <w:pStyle w:val="affb"/>
        <w:ind w:firstLine="709"/>
      </w:pPr>
      <w:r w:rsidRPr="00A01AA0">
        <w:t>День циклової комісії був запланований на 30 березня 2020 р. (період карантину).</w:t>
      </w:r>
    </w:p>
    <w:p w:rsidR="00A01AA0" w:rsidRPr="00A01AA0" w:rsidRDefault="00A01AA0" w:rsidP="00A01AA0">
      <w:pPr>
        <w:pStyle w:val="affb"/>
        <w:ind w:firstLine="709"/>
      </w:pPr>
      <w:r w:rsidRPr="00A01AA0">
        <w:t>Протягом навчального року проводилася підготовка до проведення відкритого практичного заняття з предмету «Основи медичного та фармацевтичного товарознавства» (викладач Пензій Д.В.), відкритого заняття гуртка з фармацевтичної ботаніки та фармакогнозії» (викладачі Канак Л.А., Нестеренко В.В.), позааудиторного пізнавально-інформаційного заходу «Енергетична пастка» (викладачі Петрова К.В., Оніщенко А.С.).</w:t>
      </w:r>
    </w:p>
    <w:p w:rsidR="00A01AA0" w:rsidRPr="00A01AA0" w:rsidRDefault="00A01AA0" w:rsidP="00A01AA0">
      <w:pPr>
        <w:shd w:val="clear" w:color="auto" w:fill="FFFFFF"/>
        <w:spacing w:line="360" w:lineRule="exact"/>
        <w:ind w:firstLine="709"/>
        <w:jc w:val="both"/>
        <w:rPr>
          <w:sz w:val="28"/>
          <w:szCs w:val="28"/>
        </w:rPr>
      </w:pPr>
      <w:r w:rsidRPr="00A01AA0">
        <w:rPr>
          <w:sz w:val="28"/>
          <w:szCs w:val="28"/>
        </w:rPr>
        <w:t>Викладачами ЦК</w:t>
      </w:r>
      <w:r>
        <w:rPr>
          <w:sz w:val="28"/>
          <w:szCs w:val="28"/>
        </w:rPr>
        <w:t xml:space="preserve"> </w:t>
      </w:r>
      <w:r w:rsidRPr="00A01AA0">
        <w:rPr>
          <w:sz w:val="28"/>
          <w:szCs w:val="28"/>
        </w:rPr>
        <w:t>у звітному навчальному році здійснено розробку 8 навчально-методичних матеріалів (посібників, лабораторних журналів, робочих зошитів, методичних рекомендацій), 3 навчальні програми, брали участь у 16 науково-методичних та науково-практичних конференціях, семінарах, тренінгах, вебінарах; опубліковано 1 колективну монографію, 22 тези доповідей на конференціях.</w:t>
      </w:r>
    </w:p>
    <w:p w:rsidR="00A01AA0" w:rsidRPr="00A01AA0" w:rsidRDefault="00A01AA0" w:rsidP="00A01AA0">
      <w:pPr>
        <w:tabs>
          <w:tab w:val="num" w:pos="851"/>
          <w:tab w:val="num" w:pos="1440"/>
        </w:tabs>
        <w:ind w:firstLine="709"/>
        <w:jc w:val="both"/>
        <w:rPr>
          <w:sz w:val="28"/>
          <w:szCs w:val="28"/>
        </w:rPr>
      </w:pPr>
      <w:r w:rsidRPr="00A01AA0">
        <w:rPr>
          <w:sz w:val="28"/>
          <w:szCs w:val="28"/>
        </w:rPr>
        <w:t xml:space="preserve">Викладачі циклової комісії підготували та виступили з доповідями: </w:t>
      </w:r>
    </w:p>
    <w:p w:rsidR="00A01AA0" w:rsidRPr="00A01AA0" w:rsidRDefault="00A01AA0" w:rsidP="007E00EC">
      <w:pPr>
        <w:numPr>
          <w:ilvl w:val="0"/>
          <w:numId w:val="47"/>
        </w:numPr>
        <w:ind w:left="0" w:firstLine="709"/>
        <w:jc w:val="both"/>
        <w:rPr>
          <w:sz w:val="28"/>
          <w:szCs w:val="28"/>
        </w:rPr>
      </w:pPr>
      <w:r w:rsidRPr="00A01AA0">
        <w:rPr>
          <w:sz w:val="28"/>
          <w:szCs w:val="28"/>
        </w:rPr>
        <w:t>Сайфудінова Р.П. «Особливості адаптації студентів-першокурсників», педагогічна рада.</w:t>
      </w:r>
    </w:p>
    <w:p w:rsidR="00A01AA0" w:rsidRPr="00A01AA0" w:rsidRDefault="00A01AA0" w:rsidP="00A01AA0">
      <w:pPr>
        <w:tabs>
          <w:tab w:val="left" w:pos="8033"/>
        </w:tabs>
        <w:ind w:firstLine="709"/>
        <w:jc w:val="both"/>
        <w:rPr>
          <w:color w:val="000000"/>
          <w:spacing w:val="4"/>
          <w:sz w:val="28"/>
          <w:szCs w:val="28"/>
        </w:rPr>
      </w:pPr>
      <w:r w:rsidRPr="00A01AA0">
        <w:rPr>
          <w:color w:val="000000"/>
          <w:spacing w:val="4"/>
          <w:sz w:val="28"/>
          <w:szCs w:val="28"/>
        </w:rPr>
        <w:t>В цикловій комісії працює гурток з фармацевтичної ботаніки та фармакогнозії та фармакологічний гурток. Науково-дослідна, пошукова та гурткова робота проводилася за темами «Ginkgo bilŏba – цілющий релікт епохи динозаврів», «Лікарські засоби для лікування нікотинової залежності в асортименті аптек». Звіти про роботу гуртків представлені у вигляді постерів на сайті академії. Протягом навчального року студентами-гуртківцями під керівництвом викладачів написані тези, які надіслані на 89-ту науково-практичну конференцію студентів та молодих вчених із міжнародною участю «Інновації в медицині», м. Івано-Франківськ. У зв'язку з карантинними заходами проведення конференції відкладено.</w:t>
      </w:r>
    </w:p>
    <w:tbl>
      <w:tblPr>
        <w:tblStyle w:val="af0"/>
        <w:tblW w:w="9639" w:type="dxa"/>
        <w:jc w:val="center"/>
        <w:tblLayout w:type="fixed"/>
        <w:tblLook w:val="04A0" w:firstRow="1" w:lastRow="0" w:firstColumn="1" w:lastColumn="0" w:noHBand="0" w:noVBand="1"/>
      </w:tblPr>
      <w:tblGrid>
        <w:gridCol w:w="1547"/>
        <w:gridCol w:w="1714"/>
        <w:gridCol w:w="2126"/>
        <w:gridCol w:w="4252"/>
      </w:tblGrid>
      <w:tr w:rsidR="00A01AA0" w:rsidRPr="00FD3D63" w:rsidTr="00A01AA0">
        <w:trPr>
          <w:jc w:val="center"/>
        </w:trPr>
        <w:tc>
          <w:tcPr>
            <w:tcW w:w="1547" w:type="dxa"/>
          </w:tcPr>
          <w:p w:rsidR="00A01AA0" w:rsidRPr="00FD3D63" w:rsidRDefault="00A01AA0" w:rsidP="00FD3D63">
            <w:pPr>
              <w:jc w:val="center"/>
              <w:rPr>
                <w:b/>
                <w:sz w:val="28"/>
                <w:szCs w:val="28"/>
              </w:rPr>
            </w:pPr>
            <w:r w:rsidRPr="00FD3D63">
              <w:rPr>
                <w:b/>
                <w:sz w:val="28"/>
                <w:szCs w:val="28"/>
              </w:rPr>
              <w:t>Група</w:t>
            </w:r>
          </w:p>
        </w:tc>
        <w:tc>
          <w:tcPr>
            <w:tcW w:w="1714" w:type="dxa"/>
          </w:tcPr>
          <w:p w:rsidR="00A01AA0" w:rsidRPr="00FD3D63" w:rsidRDefault="00A01AA0" w:rsidP="00FD3D63">
            <w:pPr>
              <w:jc w:val="center"/>
              <w:rPr>
                <w:b/>
                <w:sz w:val="28"/>
                <w:szCs w:val="28"/>
              </w:rPr>
            </w:pPr>
            <w:r w:rsidRPr="00FD3D63">
              <w:rPr>
                <w:b/>
                <w:sz w:val="28"/>
                <w:szCs w:val="28"/>
              </w:rPr>
              <w:t>ПІП</w:t>
            </w:r>
          </w:p>
        </w:tc>
        <w:tc>
          <w:tcPr>
            <w:tcW w:w="2126" w:type="dxa"/>
          </w:tcPr>
          <w:p w:rsidR="00A01AA0" w:rsidRPr="00FD3D63" w:rsidRDefault="00A01AA0" w:rsidP="00FD3D63">
            <w:pPr>
              <w:jc w:val="center"/>
              <w:rPr>
                <w:b/>
                <w:sz w:val="28"/>
                <w:szCs w:val="28"/>
              </w:rPr>
            </w:pPr>
            <w:r w:rsidRPr="00FD3D63">
              <w:rPr>
                <w:b/>
                <w:sz w:val="28"/>
                <w:szCs w:val="28"/>
              </w:rPr>
              <w:t>Керівник</w:t>
            </w:r>
          </w:p>
        </w:tc>
        <w:tc>
          <w:tcPr>
            <w:tcW w:w="4252" w:type="dxa"/>
          </w:tcPr>
          <w:p w:rsidR="00A01AA0" w:rsidRPr="00FD3D63" w:rsidRDefault="00A01AA0" w:rsidP="00FD3D63">
            <w:pPr>
              <w:jc w:val="center"/>
              <w:rPr>
                <w:b/>
                <w:sz w:val="28"/>
                <w:szCs w:val="28"/>
              </w:rPr>
            </w:pPr>
            <w:r w:rsidRPr="00FD3D63">
              <w:rPr>
                <w:b/>
                <w:sz w:val="28"/>
                <w:szCs w:val="28"/>
              </w:rPr>
              <w:t>Назва роботи</w:t>
            </w:r>
          </w:p>
        </w:tc>
      </w:tr>
      <w:tr w:rsidR="00A01AA0" w:rsidRPr="00A01AA0" w:rsidTr="00A01AA0">
        <w:trPr>
          <w:trHeight w:val="603"/>
          <w:jc w:val="center"/>
        </w:trPr>
        <w:tc>
          <w:tcPr>
            <w:tcW w:w="1547" w:type="dxa"/>
          </w:tcPr>
          <w:p w:rsidR="00A01AA0" w:rsidRPr="00A01AA0" w:rsidRDefault="00A01AA0" w:rsidP="00FD3D63">
            <w:pPr>
              <w:jc w:val="both"/>
              <w:rPr>
                <w:sz w:val="28"/>
                <w:szCs w:val="28"/>
              </w:rPr>
            </w:pPr>
            <w:r w:rsidRPr="00A01AA0">
              <w:rPr>
                <w:sz w:val="28"/>
                <w:szCs w:val="28"/>
              </w:rPr>
              <w:t>К фарм 1 ден</w:t>
            </w:r>
          </w:p>
        </w:tc>
        <w:tc>
          <w:tcPr>
            <w:tcW w:w="1714" w:type="dxa"/>
          </w:tcPr>
          <w:p w:rsidR="00A01AA0" w:rsidRPr="00A01AA0" w:rsidRDefault="00A01AA0" w:rsidP="00FD3D63">
            <w:pPr>
              <w:jc w:val="both"/>
              <w:rPr>
                <w:iCs/>
                <w:sz w:val="28"/>
                <w:szCs w:val="28"/>
              </w:rPr>
            </w:pPr>
            <w:r w:rsidRPr="00A01AA0">
              <w:rPr>
                <w:sz w:val="28"/>
                <w:szCs w:val="28"/>
              </w:rPr>
              <w:t>Сільвашко Марія</w:t>
            </w:r>
          </w:p>
        </w:tc>
        <w:tc>
          <w:tcPr>
            <w:tcW w:w="2126" w:type="dxa"/>
          </w:tcPr>
          <w:p w:rsidR="00A01AA0" w:rsidRPr="00A01AA0" w:rsidRDefault="00A01AA0" w:rsidP="00FD3D63">
            <w:pPr>
              <w:jc w:val="both"/>
              <w:rPr>
                <w:sz w:val="28"/>
                <w:szCs w:val="28"/>
              </w:rPr>
            </w:pPr>
            <w:r w:rsidRPr="00A01AA0">
              <w:rPr>
                <w:sz w:val="28"/>
                <w:szCs w:val="28"/>
              </w:rPr>
              <w:t>Канак Л.А.</w:t>
            </w:r>
          </w:p>
        </w:tc>
        <w:tc>
          <w:tcPr>
            <w:tcW w:w="4252" w:type="dxa"/>
          </w:tcPr>
          <w:p w:rsidR="00A01AA0" w:rsidRPr="00A01AA0" w:rsidRDefault="00A01AA0" w:rsidP="00FD3D63">
            <w:pPr>
              <w:jc w:val="both"/>
              <w:rPr>
                <w:iCs/>
                <w:sz w:val="28"/>
                <w:szCs w:val="28"/>
              </w:rPr>
            </w:pPr>
            <w:r w:rsidRPr="00A01AA0">
              <w:rPr>
                <w:sz w:val="28"/>
                <w:szCs w:val="28"/>
              </w:rPr>
              <w:t>Історія реліктової лікарської рослини гінкго дволопатевого</w:t>
            </w:r>
          </w:p>
        </w:tc>
      </w:tr>
      <w:tr w:rsidR="00A01AA0" w:rsidRPr="00A01AA0" w:rsidTr="00A01AA0">
        <w:trPr>
          <w:jc w:val="center"/>
        </w:trPr>
        <w:tc>
          <w:tcPr>
            <w:tcW w:w="1547" w:type="dxa"/>
          </w:tcPr>
          <w:p w:rsidR="00A01AA0" w:rsidRPr="00A01AA0" w:rsidRDefault="00A01AA0" w:rsidP="00FD3D63">
            <w:pPr>
              <w:jc w:val="both"/>
              <w:rPr>
                <w:sz w:val="28"/>
                <w:szCs w:val="28"/>
              </w:rPr>
            </w:pPr>
            <w:r w:rsidRPr="00A01AA0">
              <w:rPr>
                <w:sz w:val="28"/>
                <w:szCs w:val="28"/>
              </w:rPr>
              <w:t>К фарм 11 Б (ден)</w:t>
            </w:r>
          </w:p>
        </w:tc>
        <w:tc>
          <w:tcPr>
            <w:tcW w:w="1714" w:type="dxa"/>
          </w:tcPr>
          <w:p w:rsidR="00A01AA0" w:rsidRPr="00A01AA0" w:rsidRDefault="00A01AA0" w:rsidP="00FD3D63">
            <w:pPr>
              <w:autoSpaceDE w:val="0"/>
              <w:autoSpaceDN w:val="0"/>
              <w:adjustRightInd w:val="0"/>
              <w:jc w:val="both"/>
              <w:rPr>
                <w:iCs/>
                <w:sz w:val="28"/>
                <w:szCs w:val="28"/>
              </w:rPr>
            </w:pPr>
            <w:r w:rsidRPr="00A01AA0">
              <w:rPr>
                <w:iCs/>
                <w:sz w:val="28"/>
                <w:szCs w:val="28"/>
              </w:rPr>
              <w:t>Чала А.</w:t>
            </w:r>
            <w:r w:rsidRPr="00A01AA0">
              <w:rPr>
                <w:iCs/>
                <w:sz w:val="28"/>
                <w:szCs w:val="28"/>
                <w:lang w:val="en-US"/>
              </w:rPr>
              <w:t>М</w:t>
            </w:r>
            <w:r w:rsidRPr="00A01AA0">
              <w:rPr>
                <w:iCs/>
                <w:sz w:val="28"/>
                <w:szCs w:val="28"/>
              </w:rPr>
              <w:t>.</w:t>
            </w:r>
          </w:p>
          <w:p w:rsidR="00A01AA0" w:rsidRPr="00A01AA0" w:rsidRDefault="00A01AA0" w:rsidP="00FD3D63">
            <w:pPr>
              <w:jc w:val="both"/>
              <w:rPr>
                <w:sz w:val="28"/>
                <w:szCs w:val="28"/>
              </w:rPr>
            </w:pPr>
          </w:p>
        </w:tc>
        <w:tc>
          <w:tcPr>
            <w:tcW w:w="2126" w:type="dxa"/>
          </w:tcPr>
          <w:p w:rsidR="00A01AA0" w:rsidRPr="00A01AA0" w:rsidRDefault="00A01AA0" w:rsidP="00FD3D63">
            <w:pPr>
              <w:autoSpaceDE w:val="0"/>
              <w:autoSpaceDN w:val="0"/>
              <w:adjustRightInd w:val="0"/>
              <w:jc w:val="both"/>
              <w:rPr>
                <w:iCs/>
                <w:sz w:val="28"/>
                <w:szCs w:val="28"/>
              </w:rPr>
            </w:pPr>
            <w:r w:rsidRPr="00A01AA0">
              <w:rPr>
                <w:iCs/>
                <w:sz w:val="28"/>
                <w:szCs w:val="28"/>
              </w:rPr>
              <w:t>Нестеренко В.В.</w:t>
            </w:r>
          </w:p>
        </w:tc>
        <w:tc>
          <w:tcPr>
            <w:tcW w:w="4252" w:type="dxa"/>
          </w:tcPr>
          <w:p w:rsidR="00A01AA0" w:rsidRPr="00A01AA0" w:rsidRDefault="00A01AA0" w:rsidP="00FD3D63">
            <w:pPr>
              <w:autoSpaceDE w:val="0"/>
              <w:autoSpaceDN w:val="0"/>
              <w:adjustRightInd w:val="0"/>
              <w:jc w:val="both"/>
              <w:rPr>
                <w:sz w:val="28"/>
                <w:szCs w:val="28"/>
              </w:rPr>
            </w:pPr>
            <w:r w:rsidRPr="00A01AA0">
              <w:rPr>
                <w:iCs/>
                <w:sz w:val="28"/>
                <w:szCs w:val="28"/>
              </w:rPr>
              <w:t xml:space="preserve">Аналіз залежності фармакологічної дії препаратів на </w:t>
            </w:r>
            <w:r w:rsidRPr="00A01AA0">
              <w:rPr>
                <w:iCs/>
                <w:sz w:val="28"/>
                <w:szCs w:val="28"/>
              </w:rPr>
              <w:lastRenderedPageBreak/>
              <w:t>основі екстракту ginkgo biloba від хімічного складу</w:t>
            </w:r>
          </w:p>
        </w:tc>
      </w:tr>
      <w:tr w:rsidR="00A01AA0" w:rsidRPr="00A01AA0" w:rsidTr="00A01AA0">
        <w:trPr>
          <w:jc w:val="center"/>
        </w:trPr>
        <w:tc>
          <w:tcPr>
            <w:tcW w:w="1547" w:type="dxa"/>
          </w:tcPr>
          <w:p w:rsidR="00A01AA0" w:rsidRPr="00A01AA0" w:rsidRDefault="00A01AA0" w:rsidP="00FD3D63">
            <w:pPr>
              <w:jc w:val="both"/>
              <w:rPr>
                <w:sz w:val="28"/>
                <w:szCs w:val="28"/>
              </w:rPr>
            </w:pPr>
            <w:r w:rsidRPr="00A01AA0">
              <w:rPr>
                <w:sz w:val="28"/>
                <w:szCs w:val="28"/>
              </w:rPr>
              <w:lastRenderedPageBreak/>
              <w:t>К фарм 11 Б (ден)</w:t>
            </w:r>
          </w:p>
        </w:tc>
        <w:tc>
          <w:tcPr>
            <w:tcW w:w="1714" w:type="dxa"/>
          </w:tcPr>
          <w:p w:rsidR="00A01AA0" w:rsidRPr="00A01AA0" w:rsidRDefault="00A01AA0" w:rsidP="00FD3D63">
            <w:pPr>
              <w:jc w:val="both"/>
              <w:rPr>
                <w:iCs/>
                <w:sz w:val="28"/>
                <w:szCs w:val="28"/>
              </w:rPr>
            </w:pPr>
            <w:r w:rsidRPr="00A01AA0">
              <w:rPr>
                <w:sz w:val="28"/>
                <w:szCs w:val="28"/>
              </w:rPr>
              <w:t>Павлова К.В.</w:t>
            </w:r>
          </w:p>
        </w:tc>
        <w:tc>
          <w:tcPr>
            <w:tcW w:w="2126" w:type="dxa"/>
          </w:tcPr>
          <w:p w:rsidR="00A01AA0" w:rsidRPr="00A01AA0" w:rsidRDefault="00A01AA0" w:rsidP="00FD3D63">
            <w:pPr>
              <w:jc w:val="both"/>
              <w:rPr>
                <w:sz w:val="28"/>
                <w:szCs w:val="28"/>
              </w:rPr>
            </w:pPr>
            <w:r w:rsidRPr="00A01AA0">
              <w:rPr>
                <w:sz w:val="28"/>
                <w:szCs w:val="28"/>
              </w:rPr>
              <w:t>Канак Л.А.</w:t>
            </w:r>
          </w:p>
        </w:tc>
        <w:tc>
          <w:tcPr>
            <w:tcW w:w="4252" w:type="dxa"/>
          </w:tcPr>
          <w:p w:rsidR="00A01AA0" w:rsidRPr="00A01AA0" w:rsidRDefault="00A01AA0" w:rsidP="00FD3D63">
            <w:pPr>
              <w:jc w:val="both"/>
              <w:rPr>
                <w:iCs/>
                <w:sz w:val="28"/>
                <w:szCs w:val="28"/>
              </w:rPr>
            </w:pPr>
            <w:r w:rsidRPr="00A01AA0">
              <w:rPr>
                <w:sz w:val="28"/>
                <w:szCs w:val="28"/>
              </w:rPr>
              <w:t xml:space="preserve">Взаємодія препаратів на основі екстракту ginkgo biloba з іншими лікарськими засобами </w:t>
            </w:r>
          </w:p>
        </w:tc>
      </w:tr>
      <w:tr w:rsidR="00A01AA0" w:rsidRPr="00A01AA0" w:rsidTr="00A01AA0">
        <w:trPr>
          <w:jc w:val="center"/>
        </w:trPr>
        <w:tc>
          <w:tcPr>
            <w:tcW w:w="1547" w:type="dxa"/>
          </w:tcPr>
          <w:p w:rsidR="00A01AA0" w:rsidRPr="00A01AA0" w:rsidRDefault="00A01AA0" w:rsidP="00FD3D63">
            <w:pPr>
              <w:jc w:val="both"/>
              <w:rPr>
                <w:sz w:val="28"/>
                <w:szCs w:val="28"/>
              </w:rPr>
            </w:pPr>
            <w:r w:rsidRPr="00A01AA0">
              <w:rPr>
                <w:sz w:val="28"/>
                <w:szCs w:val="28"/>
              </w:rPr>
              <w:t>ІІІ фарм Б (9)</w:t>
            </w:r>
          </w:p>
        </w:tc>
        <w:tc>
          <w:tcPr>
            <w:tcW w:w="1714" w:type="dxa"/>
          </w:tcPr>
          <w:p w:rsidR="00A01AA0" w:rsidRPr="00A01AA0" w:rsidRDefault="00A01AA0" w:rsidP="00FD3D63">
            <w:pPr>
              <w:autoSpaceDE w:val="0"/>
              <w:autoSpaceDN w:val="0"/>
              <w:adjustRightInd w:val="0"/>
              <w:jc w:val="both"/>
              <w:rPr>
                <w:iCs/>
                <w:sz w:val="28"/>
                <w:szCs w:val="28"/>
              </w:rPr>
            </w:pPr>
            <w:r w:rsidRPr="00A01AA0">
              <w:rPr>
                <w:iCs/>
                <w:sz w:val="28"/>
                <w:szCs w:val="28"/>
              </w:rPr>
              <w:t>Христич К.П.</w:t>
            </w:r>
          </w:p>
        </w:tc>
        <w:tc>
          <w:tcPr>
            <w:tcW w:w="2126" w:type="dxa"/>
          </w:tcPr>
          <w:p w:rsidR="00A01AA0" w:rsidRPr="00A01AA0" w:rsidRDefault="00A01AA0" w:rsidP="00FD3D63">
            <w:pPr>
              <w:autoSpaceDE w:val="0"/>
              <w:autoSpaceDN w:val="0"/>
              <w:adjustRightInd w:val="0"/>
              <w:jc w:val="both"/>
              <w:rPr>
                <w:iCs/>
                <w:sz w:val="28"/>
                <w:szCs w:val="28"/>
              </w:rPr>
            </w:pPr>
            <w:r w:rsidRPr="00A01AA0">
              <w:rPr>
                <w:iCs/>
                <w:sz w:val="28"/>
                <w:szCs w:val="28"/>
              </w:rPr>
              <w:t>Нестеренко В.В.</w:t>
            </w:r>
          </w:p>
        </w:tc>
        <w:tc>
          <w:tcPr>
            <w:tcW w:w="4252" w:type="dxa"/>
          </w:tcPr>
          <w:p w:rsidR="00A01AA0" w:rsidRPr="00A01AA0" w:rsidRDefault="00A01AA0" w:rsidP="00FD3D63">
            <w:pPr>
              <w:autoSpaceDE w:val="0"/>
              <w:autoSpaceDN w:val="0"/>
              <w:adjustRightInd w:val="0"/>
              <w:jc w:val="both"/>
              <w:rPr>
                <w:iCs/>
                <w:sz w:val="28"/>
                <w:szCs w:val="28"/>
              </w:rPr>
            </w:pPr>
            <w:r w:rsidRPr="00A01AA0">
              <w:rPr>
                <w:iCs/>
                <w:sz w:val="28"/>
                <w:szCs w:val="28"/>
              </w:rPr>
              <w:t>Аналіз фармакологічної дії препаратів на основі екстракту гінкго білоба</w:t>
            </w:r>
          </w:p>
        </w:tc>
      </w:tr>
    </w:tbl>
    <w:p w:rsidR="00A01AA0" w:rsidRPr="00A01AA0" w:rsidRDefault="00A01AA0" w:rsidP="00A01AA0">
      <w:pPr>
        <w:tabs>
          <w:tab w:val="left" w:pos="8033"/>
        </w:tabs>
        <w:ind w:firstLine="709"/>
        <w:jc w:val="both"/>
        <w:rPr>
          <w:sz w:val="28"/>
          <w:szCs w:val="28"/>
        </w:rPr>
      </w:pPr>
      <w:r w:rsidRPr="00A01AA0">
        <w:rPr>
          <w:sz w:val="28"/>
          <w:szCs w:val="28"/>
        </w:rPr>
        <w:tab/>
      </w:r>
    </w:p>
    <w:p w:rsidR="00A01AA0" w:rsidRPr="00A01AA0" w:rsidRDefault="00A01AA0" w:rsidP="00A01AA0">
      <w:pPr>
        <w:tabs>
          <w:tab w:val="num" w:pos="851"/>
          <w:tab w:val="num" w:pos="1440"/>
        </w:tabs>
        <w:ind w:firstLine="709"/>
        <w:jc w:val="both"/>
        <w:rPr>
          <w:sz w:val="28"/>
          <w:szCs w:val="28"/>
        </w:rPr>
      </w:pPr>
      <w:r w:rsidRPr="00A01AA0">
        <w:rPr>
          <w:sz w:val="28"/>
          <w:szCs w:val="28"/>
        </w:rPr>
        <w:t xml:space="preserve">Протягом начального року викладачі працювали над наповненням освітньої платформи Moodle навчальними матеріалами (наповнення на 80%). Під час дистанційного навчання викладачі циклової комісії використовували програми Moodle, Google Класс, Skype, </w:t>
      </w:r>
      <w:r w:rsidRPr="00A01AA0">
        <w:rPr>
          <w:sz w:val="28"/>
          <w:szCs w:val="28"/>
          <w:lang w:val="en-US"/>
        </w:rPr>
        <w:t>Viber</w:t>
      </w:r>
      <w:r w:rsidRPr="00A01AA0">
        <w:rPr>
          <w:sz w:val="28"/>
          <w:szCs w:val="28"/>
        </w:rPr>
        <w:t xml:space="preserve">. Для контролю знань студентів, семестрових заліків та іспитів використовували </w:t>
      </w:r>
      <w:r w:rsidRPr="00A01AA0">
        <w:rPr>
          <w:sz w:val="28"/>
          <w:szCs w:val="28"/>
          <w:lang w:val="en-US"/>
        </w:rPr>
        <w:t>Google</w:t>
      </w:r>
      <w:r w:rsidRPr="00A01AA0">
        <w:rPr>
          <w:sz w:val="28"/>
          <w:szCs w:val="28"/>
        </w:rPr>
        <w:t xml:space="preserve"> </w:t>
      </w:r>
      <w:r w:rsidRPr="00A01AA0">
        <w:rPr>
          <w:sz w:val="28"/>
          <w:szCs w:val="28"/>
          <w:lang w:val="en-US"/>
        </w:rPr>
        <w:t>Form</w:t>
      </w:r>
      <w:r w:rsidRPr="00A01AA0">
        <w:rPr>
          <w:sz w:val="28"/>
          <w:szCs w:val="28"/>
        </w:rPr>
        <w:t>, Moodle, Skype.</w:t>
      </w:r>
    </w:p>
    <w:p w:rsidR="00A01AA0" w:rsidRPr="00A01AA0" w:rsidRDefault="00A01AA0" w:rsidP="00A01AA0">
      <w:pPr>
        <w:tabs>
          <w:tab w:val="num" w:pos="851"/>
          <w:tab w:val="num" w:pos="1440"/>
        </w:tabs>
        <w:ind w:firstLine="709"/>
        <w:jc w:val="both"/>
        <w:rPr>
          <w:color w:val="FF0000"/>
          <w:sz w:val="28"/>
          <w:szCs w:val="28"/>
        </w:rPr>
      </w:pPr>
      <w:r w:rsidRPr="00A01AA0">
        <w:rPr>
          <w:sz w:val="28"/>
          <w:szCs w:val="28"/>
        </w:rPr>
        <w:t>Викладачі циклової комісії пройшли:</w:t>
      </w:r>
      <w:r w:rsidRPr="00A01AA0">
        <w:rPr>
          <w:color w:val="FF0000"/>
          <w:sz w:val="28"/>
          <w:szCs w:val="28"/>
        </w:rPr>
        <w:t xml:space="preserve"> </w:t>
      </w:r>
    </w:p>
    <w:p w:rsidR="00A01AA0" w:rsidRPr="00A01AA0" w:rsidRDefault="00A01AA0" w:rsidP="007E00EC">
      <w:pPr>
        <w:pStyle w:val="affc"/>
        <w:numPr>
          <w:ilvl w:val="0"/>
          <w:numId w:val="138"/>
        </w:numPr>
        <w:spacing w:line="276" w:lineRule="auto"/>
        <w:ind w:left="0" w:firstLine="709"/>
        <w:jc w:val="both"/>
        <w:rPr>
          <w:sz w:val="28"/>
          <w:szCs w:val="28"/>
        </w:rPr>
      </w:pPr>
      <w:r w:rsidRPr="00A01AA0">
        <w:rPr>
          <w:sz w:val="28"/>
          <w:szCs w:val="28"/>
        </w:rPr>
        <w:t>підвищення кваліфікації за категорією педагогіка і психологія ЧОІПОПП – Сайфудінова Р.П. – з 02.02.20 по 06.06.2020 р. (36 годин).</w:t>
      </w:r>
    </w:p>
    <w:p w:rsidR="00A01AA0" w:rsidRPr="00A01AA0" w:rsidRDefault="00A01AA0" w:rsidP="007E00EC">
      <w:pPr>
        <w:pStyle w:val="affc"/>
        <w:numPr>
          <w:ilvl w:val="0"/>
          <w:numId w:val="138"/>
        </w:numPr>
        <w:spacing w:line="276" w:lineRule="auto"/>
        <w:ind w:left="0" w:firstLine="709"/>
        <w:jc w:val="both"/>
        <w:rPr>
          <w:sz w:val="28"/>
          <w:szCs w:val="28"/>
        </w:rPr>
      </w:pPr>
      <w:r w:rsidRPr="00A01AA0">
        <w:rPr>
          <w:sz w:val="28"/>
          <w:szCs w:val="28"/>
        </w:rPr>
        <w:t>стажування</w:t>
      </w:r>
      <w:r>
        <w:rPr>
          <w:sz w:val="28"/>
          <w:szCs w:val="28"/>
        </w:rPr>
        <w:t xml:space="preserve"> </w:t>
      </w:r>
      <w:r w:rsidRPr="00A01AA0">
        <w:rPr>
          <w:sz w:val="28"/>
          <w:szCs w:val="28"/>
        </w:rPr>
        <w:t>на базі КП «Аптека 182» ЧОР.</w:t>
      </w:r>
      <w:r>
        <w:rPr>
          <w:sz w:val="28"/>
          <w:szCs w:val="28"/>
        </w:rPr>
        <w:t xml:space="preserve"> </w:t>
      </w:r>
      <w:r w:rsidRPr="00A01AA0">
        <w:rPr>
          <w:sz w:val="28"/>
          <w:szCs w:val="28"/>
        </w:rPr>
        <w:t>– Сайфудінова Р.П., Ромащенко В.В.</w:t>
      </w:r>
      <w:r>
        <w:rPr>
          <w:sz w:val="28"/>
          <w:szCs w:val="28"/>
        </w:rPr>
        <w:t xml:space="preserve"> </w:t>
      </w:r>
      <w:r w:rsidRPr="00A01AA0">
        <w:rPr>
          <w:sz w:val="28"/>
          <w:szCs w:val="28"/>
        </w:rPr>
        <w:t>– з 10.03 по 10.04.20 (72 години).</w:t>
      </w:r>
    </w:p>
    <w:p w:rsidR="00A01AA0" w:rsidRPr="00A01AA0" w:rsidRDefault="00A01AA0" w:rsidP="007E00EC">
      <w:pPr>
        <w:pStyle w:val="affc"/>
        <w:numPr>
          <w:ilvl w:val="0"/>
          <w:numId w:val="138"/>
        </w:numPr>
        <w:spacing w:line="276" w:lineRule="auto"/>
        <w:ind w:left="0" w:firstLine="709"/>
        <w:jc w:val="both"/>
        <w:rPr>
          <w:sz w:val="28"/>
          <w:szCs w:val="28"/>
        </w:rPr>
      </w:pPr>
      <w:r w:rsidRPr="00A01AA0">
        <w:rPr>
          <w:bCs/>
          <w:sz w:val="28"/>
          <w:szCs w:val="28"/>
        </w:rPr>
        <w:t>стажування на базі Черкаського обласного комунального підприємства «Фармація», аптека № 198 м. Черкаси – Канак Л.А., Барджадзе Р.В., Нестеренко В.В., Гнатенко Т.С., Пензій Д.В. –</w:t>
      </w:r>
      <w:r>
        <w:rPr>
          <w:bCs/>
          <w:sz w:val="28"/>
          <w:szCs w:val="28"/>
        </w:rPr>
        <w:t xml:space="preserve"> </w:t>
      </w:r>
      <w:r w:rsidRPr="00A01AA0">
        <w:rPr>
          <w:bCs/>
          <w:sz w:val="28"/>
          <w:szCs w:val="28"/>
        </w:rPr>
        <w:t>з 20.01.2020 року по 20.02.2020 (67 годин).</w:t>
      </w:r>
    </w:p>
    <w:p w:rsidR="00A01AA0" w:rsidRPr="00A01AA0" w:rsidRDefault="00A01AA0" w:rsidP="007E00EC">
      <w:pPr>
        <w:pStyle w:val="affc"/>
        <w:numPr>
          <w:ilvl w:val="0"/>
          <w:numId w:val="138"/>
        </w:numPr>
        <w:spacing w:line="276" w:lineRule="auto"/>
        <w:ind w:left="0" w:firstLine="709"/>
        <w:contextualSpacing w:val="0"/>
        <w:jc w:val="both"/>
        <w:rPr>
          <w:bCs/>
          <w:sz w:val="28"/>
          <w:szCs w:val="28"/>
        </w:rPr>
      </w:pPr>
      <w:r w:rsidRPr="00A01AA0">
        <w:rPr>
          <w:bCs/>
          <w:sz w:val="28"/>
          <w:szCs w:val="28"/>
        </w:rPr>
        <w:t>тематичні курси «Практична та апаратна косметологія, технологія виготовлення парфумерних та косметичних засобів». 07.10.2019-06.11.2019. Сертифікат про участь в циклі тематичного удосконалення з підвищенням кваліфікації «Актуальні питання косметології» (на базі Запорізького державного медичного університету, кафедри дерматовенерології та косметології з курсом дерматовенерології і естетичної медицини ФПО) – Гнатенко Т.С., Нестеренко В.В.</w:t>
      </w:r>
    </w:p>
    <w:p w:rsidR="00A01AA0" w:rsidRPr="00A01AA0" w:rsidRDefault="00A01AA0" w:rsidP="007E00EC">
      <w:pPr>
        <w:pStyle w:val="affc"/>
        <w:numPr>
          <w:ilvl w:val="0"/>
          <w:numId w:val="46"/>
        </w:numPr>
        <w:ind w:left="0" w:firstLine="709"/>
        <w:jc w:val="both"/>
        <w:rPr>
          <w:sz w:val="28"/>
          <w:szCs w:val="28"/>
        </w:rPr>
      </w:pPr>
      <w:r w:rsidRPr="00A01AA0">
        <w:rPr>
          <w:sz w:val="28"/>
          <w:szCs w:val="28"/>
        </w:rPr>
        <w:t>підвищення кваліфікації викладачів "Інноваційні технології навчання" НФАУ, інститут підвищення кваліфікації спеціалістів фармації, кафедра педагогіки та психології – Канак Л.А., Барджадзе Р.В. – з 13.04.20 по 24.04.20 (75 годин).</w:t>
      </w:r>
    </w:p>
    <w:p w:rsidR="00A01AA0" w:rsidRPr="00A01AA0" w:rsidRDefault="00A01AA0" w:rsidP="007E00EC">
      <w:pPr>
        <w:pStyle w:val="affc"/>
        <w:numPr>
          <w:ilvl w:val="0"/>
          <w:numId w:val="46"/>
        </w:numPr>
        <w:ind w:left="0" w:firstLine="709"/>
        <w:jc w:val="both"/>
        <w:rPr>
          <w:sz w:val="28"/>
          <w:szCs w:val="28"/>
        </w:rPr>
      </w:pPr>
      <w:r w:rsidRPr="00A01AA0">
        <w:rPr>
          <w:sz w:val="28"/>
          <w:szCs w:val="28"/>
        </w:rPr>
        <w:t>підвищення кваліфікації викладачів "Інноваційні технології навчання" НФАУ, інститут підвищення кваліфікації спеціалістів фармації, кафедра педагогіки та психології – Петрова К.В., Онищенко А.С. – з 12.05.20 по 25.05.20 (75 годин)</w:t>
      </w:r>
    </w:p>
    <w:p w:rsidR="00A01AA0" w:rsidRPr="00A01AA0" w:rsidRDefault="00A01AA0" w:rsidP="00A01AA0">
      <w:pPr>
        <w:pStyle w:val="affb"/>
        <w:ind w:firstLine="709"/>
      </w:pPr>
    </w:p>
    <w:p w:rsidR="00443B14" w:rsidRDefault="00443B14">
      <w:pPr>
        <w:rPr>
          <w:b/>
          <w:sz w:val="28"/>
          <w:szCs w:val="28"/>
          <w:lang w:eastAsia="uk-UA"/>
        </w:rPr>
      </w:pPr>
      <w:r>
        <w:rPr>
          <w:b/>
        </w:rPr>
        <w:br w:type="page"/>
      </w:r>
    </w:p>
    <w:p w:rsidR="00A01AA0" w:rsidRPr="00FD3D63" w:rsidRDefault="00A01AA0" w:rsidP="00FD3D63">
      <w:pPr>
        <w:pStyle w:val="affb"/>
        <w:ind w:firstLine="709"/>
        <w:jc w:val="center"/>
        <w:rPr>
          <w:b/>
        </w:rPr>
      </w:pPr>
      <w:r w:rsidRPr="00FD3D63">
        <w:rPr>
          <w:b/>
        </w:rPr>
        <w:lastRenderedPageBreak/>
        <w:t>Циклова комісія фахових медсестринських дисциплін</w:t>
      </w:r>
    </w:p>
    <w:p w:rsidR="00A01AA0" w:rsidRPr="00FD3D63" w:rsidRDefault="00A01AA0" w:rsidP="00FD3D63">
      <w:pPr>
        <w:pStyle w:val="affb"/>
        <w:ind w:firstLine="709"/>
        <w:jc w:val="center"/>
        <w:rPr>
          <w:i/>
        </w:rPr>
      </w:pPr>
      <w:r w:rsidRPr="00FD3D63">
        <w:rPr>
          <w:i/>
        </w:rPr>
        <w:t>(голова циклової комісії Бразалій Л.П.)</w:t>
      </w:r>
    </w:p>
    <w:p w:rsidR="00A01AA0" w:rsidRPr="00A01AA0" w:rsidRDefault="00A01AA0" w:rsidP="00A01AA0">
      <w:pPr>
        <w:pStyle w:val="affb"/>
        <w:ind w:firstLine="709"/>
      </w:pPr>
    </w:p>
    <w:p w:rsidR="00A01AA0" w:rsidRPr="00A01AA0" w:rsidRDefault="00A01AA0" w:rsidP="00A01AA0">
      <w:pPr>
        <w:pStyle w:val="affb"/>
        <w:ind w:firstLine="709"/>
      </w:pPr>
      <w:r w:rsidRPr="00A01AA0">
        <w:t>Методична проблема циклової комісії: «Завдання циклової комісії фахових медсестринських</w:t>
      </w:r>
      <w:r>
        <w:t xml:space="preserve"> </w:t>
      </w:r>
      <w:r w:rsidRPr="00A01AA0">
        <w:t>дисциплін в період реформування медсестринської освіти».</w:t>
      </w:r>
    </w:p>
    <w:p w:rsidR="00A01AA0" w:rsidRPr="00A01AA0" w:rsidRDefault="00A01AA0" w:rsidP="00A01AA0">
      <w:pPr>
        <w:ind w:firstLine="709"/>
        <w:jc w:val="both"/>
        <w:rPr>
          <w:sz w:val="28"/>
          <w:szCs w:val="28"/>
        </w:rPr>
      </w:pPr>
      <w:r w:rsidRPr="00A01AA0">
        <w:rPr>
          <w:sz w:val="28"/>
          <w:szCs w:val="28"/>
        </w:rPr>
        <w:t xml:space="preserve">З усіх дисциплін, які викладаються членами циклової комісії, розроблені комплекси навчально-методичного забезпечення відповідно до діючих навчальних планів і програм. Впродовж рокуоновлювалися методичні матеріали для самостійної позааудиторної роботи студентів. Банки тестових завдань ОПП Сестринська справа (предмет «Основи медсестринства») і Лікувальна справа(предмет «Догляд за хворими та ММТ») внесені до </w:t>
      </w:r>
      <w:r w:rsidRPr="00A01AA0">
        <w:rPr>
          <w:sz w:val="28"/>
          <w:szCs w:val="28"/>
          <w:lang w:val="en-US"/>
        </w:rPr>
        <w:t>Googleforms</w:t>
      </w:r>
      <w:r w:rsidRPr="00A01AA0">
        <w:rPr>
          <w:sz w:val="28"/>
          <w:szCs w:val="28"/>
        </w:rPr>
        <w:t>. Комп’ютерна система Moodle була поповнена новими методичними матеріалами: зошит для практичних занять та самостійної роботи з предмета «Догляд за хворими (практика) длястудентів спеціальності 222 Медицина кваліфікації освітньої «Магістр» кваліфікації професійної «Лікар»; робочий зошит для практичних занять та самостійної роботи з предмета «Основи медсестринства» галузь знань 22 охорона здоров’я, спеціальність 226 Фармація, освітньо-професійна програма Фармація, рівень вищої освіти перший (бакалаврський); курс лекційз предмета «Основи медсестринства» галузь знань 22 охорона здоров’я, спеціальність 226 Фармація, освітньо-професійна програма Фармація, рівень вищої освіти перший (бакалаврський).</w:t>
      </w:r>
    </w:p>
    <w:p w:rsidR="00A01AA0" w:rsidRPr="00A01AA0" w:rsidRDefault="00A01AA0" w:rsidP="00A01AA0">
      <w:pPr>
        <w:pStyle w:val="affb"/>
        <w:ind w:firstLine="709"/>
      </w:pPr>
      <w:r w:rsidRPr="00A01AA0">
        <w:t>Впродовж І семестру 2019-2020 н. р. вивчався досвід роботи викладача Береговенко О.І. на тему: «Використання зв’язків із закладами практичної охорони здоров’я для поліпшення ефективності освітнього процесу».</w:t>
      </w:r>
    </w:p>
    <w:p w:rsidR="00A01AA0" w:rsidRPr="00A01AA0" w:rsidRDefault="00A01AA0" w:rsidP="00A01AA0">
      <w:pPr>
        <w:ind w:firstLine="709"/>
        <w:jc w:val="both"/>
        <w:rPr>
          <w:sz w:val="28"/>
          <w:szCs w:val="28"/>
        </w:rPr>
      </w:pPr>
      <w:r w:rsidRPr="00A01AA0">
        <w:rPr>
          <w:sz w:val="28"/>
          <w:szCs w:val="28"/>
        </w:rPr>
        <w:t xml:space="preserve">Проведено 9 засідань циклової комісії, на яких розглядались питання: педагогічне навантаження викладачів на 2019-2020 н. р., планування роботи циклової комісії, кабінету та гуртка; обговорювалися навчальні програми за спеціальністю 223 Медсестринство (освітньо-професійні програми): Сестринська справа, Лікувальна справа, Акушерська справа; обговорювалися робочі програми з предметів, графіки проведення консультацій, взаємовідвідувань занять, відкритих заходів, тематики дня циклової комісії, науково-дослідницької та науково-методичної роботи; методична допомога цикловій комісії сестринської справи ЗВО регіону (Уманському медичному коледжу); підготовка до складання студентами ліцензійного екзамену Крок М зі спеціальностей Сестринська, Лікувальна та Акушерська справа; розглядалися щоденники для проведення практичних занять; обговорювалося антикорупційне законодавство та попередження хабарництва тощо. В протоколах циклової комісії за березень-травень розглядалися актуальні питання, пов’язані з коронавірусною інфекцією та COVID-19, питання організації та проведення освітнього процесу дистанційно з використанням месенджера Telegram, додатку Viber, електронної пошти, телефонного зв’язку, </w:t>
      </w:r>
      <w:r w:rsidRPr="00A01AA0">
        <w:rPr>
          <w:sz w:val="28"/>
          <w:szCs w:val="28"/>
          <w:lang w:val="en-US"/>
        </w:rPr>
        <w:t>GoogleForms</w:t>
      </w:r>
      <w:r w:rsidRPr="00A01AA0">
        <w:rPr>
          <w:sz w:val="28"/>
          <w:szCs w:val="28"/>
        </w:rPr>
        <w:t>, платформ ZOOM,</w:t>
      </w:r>
      <w:r w:rsidRPr="00A01AA0">
        <w:rPr>
          <w:sz w:val="28"/>
          <w:szCs w:val="28"/>
          <w:lang w:val="en-US"/>
        </w:rPr>
        <w:t>Moodle</w:t>
      </w:r>
      <w:r w:rsidRPr="00A01AA0">
        <w:rPr>
          <w:sz w:val="28"/>
          <w:szCs w:val="28"/>
        </w:rPr>
        <w:t>.</w:t>
      </w:r>
    </w:p>
    <w:p w:rsidR="00A01AA0" w:rsidRPr="00A01AA0" w:rsidRDefault="00A01AA0" w:rsidP="00A01AA0">
      <w:pPr>
        <w:ind w:firstLine="709"/>
        <w:jc w:val="both"/>
        <w:rPr>
          <w:sz w:val="28"/>
          <w:szCs w:val="28"/>
        </w:rPr>
      </w:pPr>
      <w:r w:rsidRPr="00A01AA0">
        <w:rPr>
          <w:sz w:val="28"/>
          <w:szCs w:val="28"/>
        </w:rPr>
        <w:t xml:space="preserve">07 – 12.10.2019 р., викладачами Бразалій Л.П., Апшай В.Г. у Черкаській медичній академії були проведені заходи, приурочені Всесвітньому дню паліативної та хоспісної допомоги: випуск тематичної газети, робота лекторської групи та виховні години відповідали актуальним цілям Дня. В рамках тижня </w:t>
      </w:r>
      <w:r w:rsidRPr="00A01AA0">
        <w:rPr>
          <w:sz w:val="28"/>
          <w:szCs w:val="28"/>
        </w:rPr>
        <w:lastRenderedPageBreak/>
        <w:t>паліативної та хоспісної допомоги студенти-волонтери з концертом відвідали Центр паліативної допомоги Черкаського обласного онкологічного диспансеру(викладачі Бразалій Л.П.,Клименко С.М.).</w:t>
      </w:r>
    </w:p>
    <w:p w:rsidR="00A01AA0" w:rsidRPr="00A01AA0" w:rsidRDefault="00A01AA0" w:rsidP="00A01AA0">
      <w:pPr>
        <w:ind w:firstLine="709"/>
        <w:jc w:val="both"/>
        <w:rPr>
          <w:sz w:val="28"/>
          <w:szCs w:val="28"/>
        </w:rPr>
      </w:pPr>
      <w:r w:rsidRPr="00A01AA0">
        <w:rPr>
          <w:sz w:val="28"/>
          <w:szCs w:val="28"/>
        </w:rPr>
        <w:t>Заплановані на квітень 2020 року відкриті заходи: практичне заняття (викладач Самбурська Л.В.), засідання гуртка (викладач Мірошник Г.О.) не відбулися у зв’язку з карантином та дистанційним навчання. Методичні документи з вказаних заходів підготовлені.</w:t>
      </w:r>
    </w:p>
    <w:p w:rsidR="00A01AA0" w:rsidRPr="00A01AA0" w:rsidRDefault="00A01AA0" w:rsidP="00A01AA0">
      <w:pPr>
        <w:pStyle w:val="affb"/>
        <w:ind w:firstLine="709"/>
      </w:pPr>
      <w:r w:rsidRPr="00A01AA0">
        <w:t>Тема дня циклової комісії: «Внутрішньолікарняна інфекція як актуальна проблема охорони здоров’я, інфекційної безпеки та інфекційного контролю». День циклової комісії,запланований на квітень 2020 року, не відбувся у зв’язку з карантином та дистанційним навчання.</w:t>
      </w:r>
      <w:r w:rsidRPr="00A01AA0">
        <w:rPr>
          <w:lang w:val="ru-RU"/>
        </w:rPr>
        <w:t xml:space="preserve"> З плану Дня</w:t>
      </w:r>
      <w:r w:rsidRPr="00A01AA0">
        <w:t>циклової комісії виконаний пункт щодо заходів до Всесвітнього дня паліативної та хоспісної допомоги (матеріали розміщені на сайті Черкаської медичної академії).</w:t>
      </w:r>
    </w:p>
    <w:p w:rsidR="00A01AA0" w:rsidRPr="00A01AA0" w:rsidRDefault="00A01AA0" w:rsidP="00A01AA0">
      <w:pPr>
        <w:shd w:val="clear" w:color="auto" w:fill="FFFFFF"/>
        <w:spacing w:line="360" w:lineRule="exact"/>
        <w:ind w:firstLine="709"/>
        <w:jc w:val="both"/>
        <w:rPr>
          <w:sz w:val="28"/>
          <w:szCs w:val="28"/>
        </w:rPr>
      </w:pPr>
      <w:r w:rsidRPr="00A01AA0">
        <w:rPr>
          <w:sz w:val="28"/>
          <w:szCs w:val="28"/>
        </w:rPr>
        <w:t>Викладачами ЦК</w:t>
      </w:r>
      <w:r>
        <w:rPr>
          <w:sz w:val="28"/>
          <w:szCs w:val="28"/>
        </w:rPr>
        <w:t xml:space="preserve"> </w:t>
      </w:r>
      <w:r w:rsidRPr="00A01AA0">
        <w:rPr>
          <w:sz w:val="28"/>
          <w:szCs w:val="28"/>
        </w:rPr>
        <w:t>у звітному навчальному році здійснено розробку 3 навчально-методичних матеріалів (посібників, лабораторних журналів, робочих зошитів, методичних рекомендацій), 1 навчальну програму, брали участь у 25 науково-методичних та науково-практичних конференціях, семінарах, тренінгах, вебінарах; опубліковано 6</w:t>
      </w:r>
      <w:r>
        <w:rPr>
          <w:sz w:val="28"/>
          <w:szCs w:val="28"/>
        </w:rPr>
        <w:t xml:space="preserve"> </w:t>
      </w:r>
      <w:r w:rsidRPr="00A01AA0">
        <w:rPr>
          <w:sz w:val="28"/>
          <w:szCs w:val="28"/>
        </w:rPr>
        <w:t>тез доповідей на конференціях.</w:t>
      </w:r>
    </w:p>
    <w:p w:rsidR="00A01AA0" w:rsidRPr="00A01AA0" w:rsidRDefault="00A01AA0" w:rsidP="00A01AA0">
      <w:pPr>
        <w:pStyle w:val="affc"/>
        <w:ind w:left="0" w:firstLine="709"/>
        <w:jc w:val="both"/>
        <w:rPr>
          <w:sz w:val="28"/>
          <w:szCs w:val="28"/>
        </w:rPr>
      </w:pPr>
      <w:r w:rsidRPr="00A01AA0">
        <w:rPr>
          <w:sz w:val="28"/>
          <w:szCs w:val="28"/>
        </w:rPr>
        <w:t xml:space="preserve">Результати </w:t>
      </w:r>
      <w:r w:rsidRPr="00A01AA0">
        <w:rPr>
          <w:color w:val="000000"/>
          <w:spacing w:val="4"/>
          <w:sz w:val="28"/>
          <w:szCs w:val="28"/>
        </w:rPr>
        <w:t>науково-дослідної, пошукової та гурткової роботи</w:t>
      </w:r>
      <w:r w:rsidRPr="00A01AA0">
        <w:rPr>
          <w:sz w:val="28"/>
          <w:szCs w:val="28"/>
        </w:rPr>
        <w:t xml:space="preserve"> були оформлені у вигляді постера «Інфекційна безпека – запорука ефективної профілактики ВЛІ», що презентований у звіті гуртків на сайті Черкаської медичної академії.</w:t>
      </w:r>
    </w:p>
    <w:p w:rsidR="00A01AA0" w:rsidRPr="00A01AA0" w:rsidRDefault="00A01AA0" w:rsidP="00A01AA0">
      <w:pPr>
        <w:widowControl w:val="0"/>
        <w:shd w:val="clear" w:color="auto" w:fill="FFFFFF"/>
        <w:autoSpaceDE w:val="0"/>
        <w:autoSpaceDN w:val="0"/>
        <w:adjustRightInd w:val="0"/>
        <w:spacing w:before="5"/>
        <w:ind w:firstLine="709"/>
        <w:jc w:val="both"/>
        <w:rPr>
          <w:sz w:val="28"/>
          <w:szCs w:val="28"/>
        </w:rPr>
      </w:pPr>
      <w:r w:rsidRPr="00A01AA0">
        <w:rPr>
          <w:sz w:val="28"/>
          <w:szCs w:val="28"/>
        </w:rPr>
        <w:t>Наповнення освітньої платформи Moodle з предметів «Основи медсестринства», «Догляд за хворими та ММТ», «Загальний догляд за хворими та ММТ» складає 85%.Викладачі активно використовували</w:t>
      </w:r>
      <w:r w:rsidRPr="00A01AA0">
        <w:rPr>
          <w:sz w:val="28"/>
          <w:szCs w:val="28"/>
          <w:lang w:val="en-US"/>
        </w:rPr>
        <w:t>Googleforms</w:t>
      </w:r>
      <w:r w:rsidRPr="00A01AA0">
        <w:rPr>
          <w:sz w:val="28"/>
          <w:szCs w:val="28"/>
        </w:rPr>
        <w:t xml:space="preserve"> (100%) для підготовки студентів до ліцензованих екзаменів Крок М. Сестринська справа і Крок М. Лікувальна справа, проведення тестування студентів 3-го курсу (база 9 класів) та 2-го курсу (база 11 класів) ОПП Сестринська справа і Лікувальна справа під час проходження виробничої практики, прийому теоретичної частини екзаменів з предметів «Основи медсестринства» та «Догляд за хворими та ММТ». Використовували платформу </w:t>
      </w:r>
      <w:r w:rsidRPr="00A01AA0">
        <w:rPr>
          <w:sz w:val="28"/>
          <w:szCs w:val="28"/>
          <w:lang w:val="en-US"/>
        </w:rPr>
        <w:t>ZOOM</w:t>
      </w:r>
      <w:r w:rsidRPr="00A01AA0">
        <w:rPr>
          <w:sz w:val="28"/>
          <w:szCs w:val="28"/>
        </w:rPr>
        <w:t xml:space="preserve">для проведення консультацій при підготовці студентів до ліцензованих екзаменів Крок М. Сестринська справа і Крок М. Лікувальна справа, прийому практичної частини екзамену з предмету «Догляд за хворими та ММТ». Використовували додатки Viber та </w:t>
      </w:r>
      <w:bookmarkStart w:id="12" w:name="_Hlk43559938"/>
      <w:r w:rsidRPr="00A01AA0">
        <w:rPr>
          <w:sz w:val="28"/>
          <w:szCs w:val="28"/>
          <w:lang w:val="en-US"/>
        </w:rPr>
        <w:t>Telegram</w:t>
      </w:r>
      <w:r w:rsidRPr="00A01AA0">
        <w:rPr>
          <w:sz w:val="28"/>
          <w:szCs w:val="28"/>
        </w:rPr>
        <w:t xml:space="preserve"> для проведення дистанційного навчання впродовж семестру під час карантину; додаток </w:t>
      </w:r>
      <w:r w:rsidRPr="00A01AA0">
        <w:rPr>
          <w:sz w:val="28"/>
          <w:szCs w:val="28"/>
          <w:lang w:val="en-US"/>
        </w:rPr>
        <w:t>Viber</w:t>
      </w:r>
      <w:bookmarkEnd w:id="12"/>
      <w:r w:rsidRPr="00A01AA0">
        <w:rPr>
          <w:sz w:val="28"/>
          <w:szCs w:val="28"/>
        </w:rPr>
        <w:t>– для прийому практичної частини екзамену з предмету «Основи медсестринства».</w:t>
      </w:r>
    </w:p>
    <w:p w:rsidR="00A01AA0" w:rsidRPr="00A01AA0" w:rsidRDefault="00A01AA0" w:rsidP="00A01AA0">
      <w:pPr>
        <w:ind w:firstLine="709"/>
        <w:jc w:val="both"/>
        <w:outlineLvl w:val="0"/>
        <w:rPr>
          <w:sz w:val="28"/>
          <w:szCs w:val="28"/>
        </w:rPr>
      </w:pPr>
      <w:r w:rsidRPr="00A01AA0">
        <w:rPr>
          <w:sz w:val="28"/>
          <w:szCs w:val="28"/>
        </w:rPr>
        <w:t>Підвищення кваліфікації викладачів відбувалося шляхом очної і он-лайн участі у науково-практичних конференціях, семінарах, тренінгах.</w:t>
      </w:r>
    </w:p>
    <w:p w:rsidR="00A01AA0" w:rsidRPr="00A01AA0" w:rsidRDefault="00A01AA0" w:rsidP="00A01AA0">
      <w:pPr>
        <w:pStyle w:val="affb"/>
        <w:ind w:firstLine="709"/>
      </w:pPr>
    </w:p>
    <w:p w:rsidR="00A01AA0" w:rsidRPr="00FD3D63" w:rsidRDefault="00A01AA0" w:rsidP="00FD3D63">
      <w:pPr>
        <w:pStyle w:val="affb"/>
        <w:ind w:firstLine="709"/>
        <w:jc w:val="center"/>
        <w:rPr>
          <w:b/>
          <w:bCs/>
        </w:rPr>
      </w:pPr>
      <w:r w:rsidRPr="00FD3D63">
        <w:rPr>
          <w:b/>
          <w:bCs/>
        </w:rPr>
        <w:t>Циклова комісія фундаментальних дисциплін</w:t>
      </w:r>
    </w:p>
    <w:p w:rsidR="00A01AA0" w:rsidRPr="00FD3D63" w:rsidRDefault="00A01AA0" w:rsidP="00FD3D63">
      <w:pPr>
        <w:pStyle w:val="affb"/>
        <w:ind w:firstLine="709"/>
        <w:jc w:val="center"/>
        <w:rPr>
          <w:i/>
          <w:iCs/>
        </w:rPr>
      </w:pPr>
      <w:r w:rsidRPr="00FD3D63">
        <w:rPr>
          <w:i/>
          <w:iCs/>
        </w:rPr>
        <w:t>(голова циклової комісії Олійник Л.Г.)</w:t>
      </w:r>
    </w:p>
    <w:p w:rsidR="00A01AA0" w:rsidRPr="00A01AA0" w:rsidRDefault="00A01AA0" w:rsidP="00FD3D63">
      <w:pPr>
        <w:ind w:firstLine="709"/>
        <w:jc w:val="both"/>
        <w:rPr>
          <w:iCs/>
          <w:sz w:val="28"/>
          <w:szCs w:val="28"/>
        </w:rPr>
      </w:pPr>
      <w:r w:rsidRPr="00A01AA0">
        <w:rPr>
          <w:sz w:val="28"/>
          <w:szCs w:val="28"/>
        </w:rPr>
        <w:t>Методична проблема циклової комісії:</w:t>
      </w:r>
      <w:r w:rsidRPr="00A01AA0">
        <w:t xml:space="preserve"> </w:t>
      </w:r>
      <w:r w:rsidRPr="00A01AA0">
        <w:rPr>
          <w:iCs/>
          <w:sz w:val="28"/>
          <w:szCs w:val="28"/>
        </w:rPr>
        <w:t>Використання інноваційних технологій навчання при викладанні фундаментальних дисциплін.</w:t>
      </w:r>
    </w:p>
    <w:p w:rsidR="00A01AA0" w:rsidRPr="00A01AA0" w:rsidRDefault="00A01AA0" w:rsidP="00FD3D63">
      <w:pPr>
        <w:pStyle w:val="affb"/>
        <w:ind w:firstLine="709"/>
      </w:pPr>
      <w:r w:rsidRPr="00A01AA0">
        <w:lastRenderedPageBreak/>
        <w:t xml:space="preserve">Усі дисципліни, які викладаються членами циклової комісії, мають комплекси навчально-методичного забезпечення, які оформлено відповідно до діючих навчальних планів і програм. Протягом року велася робота по удосконаленню на створенню нових методичних матеріалів. </w:t>
      </w:r>
    </w:p>
    <w:p w:rsidR="00A01AA0" w:rsidRPr="00A01AA0" w:rsidRDefault="00A01AA0" w:rsidP="00FD3D63">
      <w:pPr>
        <w:pStyle w:val="affb"/>
        <w:ind w:firstLine="709"/>
      </w:pPr>
      <w:r w:rsidRPr="00A01AA0">
        <w:t>Викладач</w:t>
      </w:r>
      <w:r>
        <w:t xml:space="preserve"> </w:t>
      </w:r>
      <w:r w:rsidRPr="00A01AA0">
        <w:t>Безвугляк В.П. розробила комплекс з навчальної дисципліни «Фізіологія» для</w:t>
      </w:r>
      <w:r>
        <w:t xml:space="preserve"> </w:t>
      </w:r>
      <w:r w:rsidRPr="00A01AA0">
        <w:t>студентів спеціальності</w:t>
      </w:r>
      <w:r>
        <w:t xml:space="preserve"> </w:t>
      </w:r>
      <w:r w:rsidRPr="00A01AA0">
        <w:t>223 Медсестринство, освітньо-професійної програми</w:t>
      </w:r>
      <w:r>
        <w:t xml:space="preserve"> </w:t>
      </w:r>
      <w:r w:rsidRPr="00A01AA0">
        <w:t>Сестринська справа, освітньо-кваліфікаційного рівня</w:t>
      </w:r>
      <w:r>
        <w:t xml:space="preserve"> </w:t>
      </w:r>
      <w:r w:rsidRPr="00A01AA0">
        <w:t xml:space="preserve">молодший спеціаліст. </w:t>
      </w:r>
    </w:p>
    <w:p w:rsidR="00A01AA0" w:rsidRPr="00A01AA0" w:rsidRDefault="00A01AA0" w:rsidP="00FD3D63">
      <w:pPr>
        <w:ind w:firstLine="709"/>
        <w:jc w:val="both"/>
        <w:rPr>
          <w:sz w:val="28"/>
          <w:szCs w:val="28"/>
        </w:rPr>
      </w:pPr>
      <w:r>
        <w:t xml:space="preserve"> </w:t>
      </w:r>
      <w:r w:rsidRPr="00A01AA0">
        <w:rPr>
          <w:sz w:val="28"/>
          <w:szCs w:val="28"/>
        </w:rPr>
        <w:t>Викладачі</w:t>
      </w:r>
      <w:r>
        <w:t xml:space="preserve"> </w:t>
      </w:r>
      <w:r w:rsidRPr="00A01AA0">
        <w:rPr>
          <w:sz w:val="28"/>
          <w:szCs w:val="28"/>
        </w:rPr>
        <w:t>Демченко О.М. Карнацька О.С. оновили комплекс з навчальної дисципліни «Основи психології та міжособове спілкування» для спеціальності 223 Медсестринство, освітньо-професійної програми Сестринська справа, освітньо-кваліфікаційного рівня</w:t>
      </w:r>
      <w:r>
        <w:rPr>
          <w:sz w:val="28"/>
          <w:szCs w:val="28"/>
        </w:rPr>
        <w:t xml:space="preserve"> </w:t>
      </w:r>
      <w:r w:rsidRPr="00A01AA0">
        <w:rPr>
          <w:sz w:val="28"/>
          <w:szCs w:val="28"/>
        </w:rPr>
        <w:t>молодший спеціаліст.</w:t>
      </w:r>
    </w:p>
    <w:p w:rsidR="00A01AA0" w:rsidRPr="00A01AA0" w:rsidRDefault="00A01AA0" w:rsidP="00FD3D63">
      <w:pPr>
        <w:ind w:firstLine="709"/>
        <w:jc w:val="both"/>
        <w:rPr>
          <w:sz w:val="28"/>
          <w:szCs w:val="28"/>
        </w:rPr>
      </w:pPr>
      <w:r w:rsidRPr="00A01AA0">
        <w:rPr>
          <w:sz w:val="28"/>
          <w:szCs w:val="28"/>
        </w:rPr>
        <w:t>Демченко О.М. Карнацька О.С. оновили комплекс з навчальної дисципліни «Основи загальної та медичної психології» для спеціальності</w:t>
      </w:r>
      <w:r>
        <w:rPr>
          <w:sz w:val="28"/>
          <w:szCs w:val="28"/>
        </w:rPr>
        <w:t xml:space="preserve"> </w:t>
      </w:r>
      <w:r w:rsidRPr="00A01AA0">
        <w:rPr>
          <w:sz w:val="28"/>
          <w:szCs w:val="28"/>
        </w:rPr>
        <w:t>223 Медсестринство, освітньо-професійної програми Лікувальна справа, освітньо-кваліфікаційного рівня</w:t>
      </w:r>
      <w:r>
        <w:rPr>
          <w:sz w:val="28"/>
          <w:szCs w:val="28"/>
        </w:rPr>
        <w:t xml:space="preserve"> </w:t>
      </w:r>
      <w:r w:rsidRPr="00A01AA0">
        <w:rPr>
          <w:sz w:val="28"/>
          <w:szCs w:val="28"/>
        </w:rPr>
        <w:t>молодший спеціаліст.</w:t>
      </w:r>
    </w:p>
    <w:p w:rsidR="00A01AA0" w:rsidRPr="00A01AA0" w:rsidRDefault="00A01AA0" w:rsidP="00FD3D63">
      <w:pPr>
        <w:ind w:firstLine="709"/>
        <w:jc w:val="both"/>
        <w:rPr>
          <w:sz w:val="28"/>
          <w:szCs w:val="28"/>
        </w:rPr>
      </w:pPr>
      <w:r w:rsidRPr="00A01AA0">
        <w:rPr>
          <w:sz w:val="28"/>
          <w:szCs w:val="28"/>
        </w:rPr>
        <w:t>Карнацька О.С. оновила комплекс з навчальної дисципліни</w:t>
      </w:r>
      <w:r>
        <w:rPr>
          <w:sz w:val="28"/>
          <w:szCs w:val="28"/>
        </w:rPr>
        <w:t xml:space="preserve"> </w:t>
      </w:r>
      <w:r w:rsidRPr="00A01AA0">
        <w:rPr>
          <w:sz w:val="28"/>
          <w:szCs w:val="28"/>
        </w:rPr>
        <w:t>«Соціологія» для спеціальності 223 Медсестринство, освітньо-професійної програми Сестринська справа, освітньо-кваліфікаційного рівня</w:t>
      </w:r>
      <w:r>
        <w:rPr>
          <w:sz w:val="28"/>
          <w:szCs w:val="28"/>
        </w:rPr>
        <w:t xml:space="preserve"> </w:t>
      </w:r>
      <w:r w:rsidRPr="00A01AA0">
        <w:rPr>
          <w:sz w:val="28"/>
          <w:szCs w:val="28"/>
        </w:rPr>
        <w:t>молодший спеціаліст.</w:t>
      </w:r>
    </w:p>
    <w:p w:rsidR="00A01AA0" w:rsidRPr="00A01AA0" w:rsidRDefault="00A01AA0" w:rsidP="00FD3D63">
      <w:pPr>
        <w:ind w:firstLine="709"/>
        <w:jc w:val="both"/>
        <w:rPr>
          <w:sz w:val="28"/>
          <w:szCs w:val="28"/>
        </w:rPr>
      </w:pPr>
      <w:r w:rsidRPr="00A01AA0">
        <w:rPr>
          <w:sz w:val="28"/>
          <w:szCs w:val="28"/>
        </w:rPr>
        <w:t>Карнацька О.С. оновила комплекс з навчальної дисципліни</w:t>
      </w:r>
      <w:r>
        <w:rPr>
          <w:sz w:val="28"/>
          <w:szCs w:val="28"/>
        </w:rPr>
        <w:t xml:space="preserve"> </w:t>
      </w:r>
      <w:r w:rsidRPr="00A01AA0">
        <w:rPr>
          <w:sz w:val="28"/>
          <w:szCs w:val="28"/>
        </w:rPr>
        <w:t>«Соціологія» для спеціальності 223 Медсестринство, освітньо-професійної програми Лікувальна справа, освітньо-кваліфікаційного рівня</w:t>
      </w:r>
      <w:r>
        <w:rPr>
          <w:sz w:val="28"/>
          <w:szCs w:val="28"/>
        </w:rPr>
        <w:t xml:space="preserve"> </w:t>
      </w:r>
      <w:r w:rsidRPr="00A01AA0">
        <w:rPr>
          <w:sz w:val="28"/>
          <w:szCs w:val="28"/>
        </w:rPr>
        <w:t>молодший спеціаліст.</w:t>
      </w:r>
    </w:p>
    <w:p w:rsidR="00A01AA0" w:rsidRPr="00A01AA0" w:rsidRDefault="00A01AA0" w:rsidP="00FD3D63">
      <w:pPr>
        <w:ind w:firstLine="709"/>
        <w:jc w:val="both"/>
        <w:rPr>
          <w:sz w:val="28"/>
          <w:szCs w:val="28"/>
        </w:rPr>
      </w:pPr>
      <w:r w:rsidRPr="00A01AA0">
        <w:rPr>
          <w:sz w:val="28"/>
          <w:szCs w:val="28"/>
        </w:rPr>
        <w:t>Карнацька О.С. оновила комплекс з навчальної дисципліни</w:t>
      </w:r>
      <w:r>
        <w:rPr>
          <w:sz w:val="28"/>
          <w:szCs w:val="28"/>
        </w:rPr>
        <w:t xml:space="preserve"> </w:t>
      </w:r>
      <w:r w:rsidRPr="00A01AA0">
        <w:rPr>
          <w:sz w:val="28"/>
          <w:szCs w:val="28"/>
        </w:rPr>
        <w:t>«Соціологія» для спеціальності</w:t>
      </w:r>
      <w:r>
        <w:rPr>
          <w:sz w:val="28"/>
          <w:szCs w:val="28"/>
        </w:rPr>
        <w:t xml:space="preserve"> </w:t>
      </w:r>
      <w:r w:rsidRPr="00A01AA0">
        <w:rPr>
          <w:sz w:val="28"/>
          <w:szCs w:val="28"/>
        </w:rPr>
        <w:t>226 Фармація, промислова фармація, освітньо-професійної програми Фармація, освітньо-кваліфікаційного рівня</w:t>
      </w:r>
      <w:r>
        <w:rPr>
          <w:sz w:val="28"/>
          <w:szCs w:val="28"/>
        </w:rPr>
        <w:t xml:space="preserve"> </w:t>
      </w:r>
      <w:r w:rsidRPr="00A01AA0">
        <w:rPr>
          <w:sz w:val="28"/>
          <w:szCs w:val="28"/>
        </w:rPr>
        <w:t>молодший спеціаліст.</w:t>
      </w:r>
    </w:p>
    <w:p w:rsidR="00A01AA0" w:rsidRPr="00A01AA0" w:rsidRDefault="00A01AA0" w:rsidP="00FD3D63">
      <w:pPr>
        <w:ind w:firstLine="709"/>
        <w:jc w:val="both"/>
        <w:rPr>
          <w:sz w:val="28"/>
          <w:szCs w:val="28"/>
        </w:rPr>
      </w:pPr>
      <w:r w:rsidRPr="00A01AA0">
        <w:rPr>
          <w:sz w:val="28"/>
          <w:szCs w:val="28"/>
        </w:rPr>
        <w:t>Демченко О.М. Карнацька О.С. оновили комплекс з навчальної дисципліни</w:t>
      </w:r>
      <w:r>
        <w:rPr>
          <w:sz w:val="28"/>
          <w:szCs w:val="28"/>
        </w:rPr>
        <w:t xml:space="preserve"> </w:t>
      </w:r>
      <w:r w:rsidRPr="00A01AA0">
        <w:rPr>
          <w:sz w:val="28"/>
          <w:szCs w:val="28"/>
        </w:rPr>
        <w:t>«Безпека життєдіяльності та охорона праці» для спеціальності 223 Медсестринство, освітньо-професійної програми Лікувальна справа, освітньо-кваліфікаційного рівня</w:t>
      </w:r>
      <w:r>
        <w:rPr>
          <w:sz w:val="28"/>
          <w:szCs w:val="28"/>
        </w:rPr>
        <w:t xml:space="preserve"> </w:t>
      </w:r>
      <w:r w:rsidRPr="00A01AA0">
        <w:rPr>
          <w:sz w:val="28"/>
          <w:szCs w:val="28"/>
        </w:rPr>
        <w:t>молодший спеціаліст.</w:t>
      </w:r>
    </w:p>
    <w:p w:rsidR="00A01AA0" w:rsidRPr="00A01AA0" w:rsidRDefault="00A01AA0" w:rsidP="00FD3D63">
      <w:pPr>
        <w:ind w:firstLine="709"/>
        <w:jc w:val="both"/>
        <w:rPr>
          <w:sz w:val="28"/>
          <w:szCs w:val="28"/>
        </w:rPr>
      </w:pPr>
      <w:r w:rsidRPr="00A01AA0">
        <w:rPr>
          <w:sz w:val="28"/>
          <w:szCs w:val="28"/>
        </w:rPr>
        <w:t>Демченко О.М. Карнацька О.С. оновили комплекс з навчальної дисципліни</w:t>
      </w:r>
      <w:r>
        <w:rPr>
          <w:sz w:val="28"/>
          <w:szCs w:val="28"/>
        </w:rPr>
        <w:t xml:space="preserve"> </w:t>
      </w:r>
      <w:r w:rsidRPr="00A01AA0">
        <w:rPr>
          <w:sz w:val="28"/>
          <w:szCs w:val="28"/>
        </w:rPr>
        <w:t>«Безпека життєдіяльності та охорона праці» для спеціальності</w:t>
      </w:r>
      <w:r>
        <w:rPr>
          <w:sz w:val="28"/>
          <w:szCs w:val="28"/>
        </w:rPr>
        <w:t xml:space="preserve"> </w:t>
      </w:r>
      <w:r w:rsidRPr="00A01AA0">
        <w:rPr>
          <w:sz w:val="28"/>
          <w:szCs w:val="28"/>
        </w:rPr>
        <w:t>226 Фармація, промислова фармація, освітньо-професійної програми Фармація, освітньо-кваліфікаційного рівня</w:t>
      </w:r>
      <w:r>
        <w:rPr>
          <w:sz w:val="28"/>
          <w:szCs w:val="28"/>
        </w:rPr>
        <w:t xml:space="preserve"> </w:t>
      </w:r>
      <w:r w:rsidRPr="00A01AA0">
        <w:rPr>
          <w:sz w:val="28"/>
          <w:szCs w:val="28"/>
        </w:rPr>
        <w:t>молодший спеціаліст.</w:t>
      </w:r>
    </w:p>
    <w:p w:rsidR="00A01AA0" w:rsidRPr="00A01AA0" w:rsidRDefault="00A01AA0" w:rsidP="00FD3D63">
      <w:pPr>
        <w:ind w:firstLine="709"/>
        <w:jc w:val="both"/>
        <w:rPr>
          <w:sz w:val="28"/>
          <w:szCs w:val="28"/>
        </w:rPr>
      </w:pPr>
      <w:r w:rsidRPr="00A01AA0">
        <w:rPr>
          <w:sz w:val="28"/>
          <w:szCs w:val="28"/>
        </w:rPr>
        <w:t>Демченко О.М. Карнацька О.С. оновили комплекс з навчальної дисципліни</w:t>
      </w:r>
      <w:r>
        <w:rPr>
          <w:sz w:val="28"/>
          <w:szCs w:val="28"/>
        </w:rPr>
        <w:t xml:space="preserve"> </w:t>
      </w:r>
      <w:r w:rsidRPr="00A01AA0">
        <w:rPr>
          <w:sz w:val="28"/>
          <w:szCs w:val="28"/>
        </w:rPr>
        <w:t>«Безпека життєдіяльності» для спеціальності</w:t>
      </w:r>
      <w:r>
        <w:rPr>
          <w:sz w:val="28"/>
          <w:szCs w:val="28"/>
        </w:rPr>
        <w:t xml:space="preserve"> </w:t>
      </w:r>
      <w:r w:rsidRPr="00A01AA0">
        <w:rPr>
          <w:sz w:val="28"/>
          <w:szCs w:val="28"/>
        </w:rPr>
        <w:t>226 Фармація, промислова фармація, освітньо-професійної програми Фармація, освітньо-кваліфікаційного рівня</w:t>
      </w:r>
      <w:r>
        <w:rPr>
          <w:sz w:val="28"/>
          <w:szCs w:val="28"/>
        </w:rPr>
        <w:t xml:space="preserve"> </w:t>
      </w:r>
      <w:r w:rsidRPr="00A01AA0">
        <w:rPr>
          <w:sz w:val="28"/>
          <w:szCs w:val="28"/>
        </w:rPr>
        <w:t>молодший спеціаліст.</w:t>
      </w:r>
    </w:p>
    <w:p w:rsidR="00A01AA0" w:rsidRPr="00A01AA0" w:rsidRDefault="00A01AA0" w:rsidP="00FD3D63">
      <w:pPr>
        <w:ind w:firstLine="709"/>
        <w:jc w:val="both"/>
        <w:rPr>
          <w:sz w:val="28"/>
          <w:szCs w:val="28"/>
        </w:rPr>
      </w:pPr>
      <w:r w:rsidRPr="00A01AA0">
        <w:rPr>
          <w:sz w:val="28"/>
          <w:szCs w:val="28"/>
        </w:rPr>
        <w:t>Карнацька О.С. оновила комплекс з навчальної дисципліни</w:t>
      </w:r>
      <w:r>
        <w:rPr>
          <w:sz w:val="28"/>
          <w:szCs w:val="28"/>
        </w:rPr>
        <w:t xml:space="preserve"> </w:t>
      </w:r>
      <w:r w:rsidRPr="00A01AA0">
        <w:rPr>
          <w:sz w:val="28"/>
          <w:szCs w:val="28"/>
        </w:rPr>
        <w:t>«Медична психологія» спеціальності 223 Медсестринство, освітньо-професійної програми Медсестринство, другого (магістерського) рівня вищої освіти.</w:t>
      </w:r>
    </w:p>
    <w:p w:rsidR="00A01AA0" w:rsidRPr="00A01AA0" w:rsidRDefault="00A01AA0" w:rsidP="00FD3D63">
      <w:pPr>
        <w:ind w:firstLine="709"/>
        <w:jc w:val="both"/>
        <w:rPr>
          <w:sz w:val="28"/>
          <w:szCs w:val="28"/>
        </w:rPr>
      </w:pPr>
      <w:r w:rsidRPr="00A01AA0">
        <w:rPr>
          <w:sz w:val="28"/>
          <w:szCs w:val="28"/>
        </w:rPr>
        <w:t>Карнацька О.С. оновила комплекс з навчальної дисципліни</w:t>
      </w:r>
      <w:r>
        <w:rPr>
          <w:sz w:val="28"/>
          <w:szCs w:val="28"/>
        </w:rPr>
        <w:t xml:space="preserve"> </w:t>
      </w:r>
      <w:r w:rsidRPr="00A01AA0">
        <w:rPr>
          <w:sz w:val="28"/>
          <w:szCs w:val="28"/>
        </w:rPr>
        <w:t>«Психологія праці та управління» спеціальності 223 Медсестринство, освітньо-професійної програми Медсестринство, другого (магістерського) рівня вищої освіти.</w:t>
      </w:r>
    </w:p>
    <w:p w:rsidR="00A01AA0" w:rsidRPr="00A01AA0" w:rsidRDefault="00A01AA0" w:rsidP="00FD3D63">
      <w:pPr>
        <w:ind w:firstLine="709"/>
        <w:jc w:val="both"/>
        <w:rPr>
          <w:sz w:val="28"/>
          <w:szCs w:val="28"/>
        </w:rPr>
      </w:pPr>
      <w:r w:rsidRPr="00A01AA0">
        <w:rPr>
          <w:sz w:val="28"/>
          <w:szCs w:val="28"/>
        </w:rPr>
        <w:t>Карнацька О.С. оновила комплекс з навчальної дисципліни</w:t>
      </w:r>
      <w:r>
        <w:rPr>
          <w:sz w:val="28"/>
          <w:szCs w:val="28"/>
        </w:rPr>
        <w:t xml:space="preserve"> </w:t>
      </w:r>
      <w:r w:rsidRPr="00A01AA0">
        <w:rPr>
          <w:sz w:val="28"/>
          <w:szCs w:val="28"/>
        </w:rPr>
        <w:t xml:space="preserve">«Посттравматичний стресовий розлад» спеціальності 223 Медсестринство, </w:t>
      </w:r>
      <w:r w:rsidRPr="00A01AA0">
        <w:rPr>
          <w:sz w:val="28"/>
          <w:szCs w:val="28"/>
        </w:rPr>
        <w:lastRenderedPageBreak/>
        <w:t>освітньо-професійної програми Медсестринство, другого (магістерського) рівня вищої освіти.</w:t>
      </w:r>
    </w:p>
    <w:p w:rsidR="00A01AA0" w:rsidRPr="00A01AA0" w:rsidRDefault="00A01AA0" w:rsidP="00FD3D63">
      <w:pPr>
        <w:ind w:firstLine="709"/>
        <w:jc w:val="both"/>
        <w:rPr>
          <w:sz w:val="28"/>
          <w:szCs w:val="28"/>
        </w:rPr>
      </w:pPr>
      <w:r w:rsidRPr="00A01AA0">
        <w:rPr>
          <w:sz w:val="28"/>
          <w:szCs w:val="28"/>
        </w:rPr>
        <w:t>Лисун Св.Ф.</w:t>
      </w:r>
      <w:r>
        <w:rPr>
          <w:sz w:val="28"/>
          <w:szCs w:val="28"/>
        </w:rPr>
        <w:t xml:space="preserve"> </w:t>
      </w:r>
      <w:r w:rsidRPr="00A01AA0">
        <w:rPr>
          <w:sz w:val="28"/>
          <w:szCs w:val="28"/>
        </w:rPr>
        <w:t>відкорегувала комплекс з навчальної дисципліни «Латинська мова та медична термінологія» спеціальності 222 Медицина, другого (магістерського) рівня вищої освіти, кваліфікації освітньої</w:t>
      </w:r>
      <w:r>
        <w:rPr>
          <w:sz w:val="28"/>
          <w:szCs w:val="28"/>
        </w:rPr>
        <w:t xml:space="preserve"> </w:t>
      </w:r>
      <w:r w:rsidRPr="00A01AA0">
        <w:rPr>
          <w:sz w:val="28"/>
          <w:szCs w:val="28"/>
        </w:rPr>
        <w:t>«Магістр», кваліфікації професійної «Лікар».</w:t>
      </w:r>
      <w:r>
        <w:rPr>
          <w:sz w:val="28"/>
          <w:szCs w:val="28"/>
        </w:rPr>
        <w:t xml:space="preserve"> </w:t>
      </w:r>
    </w:p>
    <w:p w:rsidR="00A01AA0" w:rsidRPr="00A01AA0" w:rsidRDefault="00A01AA0" w:rsidP="00FD3D63">
      <w:pPr>
        <w:ind w:firstLine="709"/>
        <w:jc w:val="both"/>
        <w:rPr>
          <w:sz w:val="28"/>
          <w:szCs w:val="28"/>
        </w:rPr>
      </w:pPr>
      <w:r w:rsidRPr="00A01AA0">
        <w:rPr>
          <w:sz w:val="28"/>
          <w:szCs w:val="28"/>
        </w:rPr>
        <w:t>Лисун Св.Ф.</w:t>
      </w:r>
      <w:r>
        <w:rPr>
          <w:sz w:val="28"/>
          <w:szCs w:val="28"/>
        </w:rPr>
        <w:t xml:space="preserve"> </w:t>
      </w:r>
      <w:r w:rsidRPr="00A01AA0">
        <w:rPr>
          <w:sz w:val="28"/>
          <w:szCs w:val="28"/>
        </w:rPr>
        <w:t>відкорегувала комплекс з навчальної дисципліни «Латинська мова» спеціальності</w:t>
      </w:r>
      <w:r>
        <w:rPr>
          <w:sz w:val="28"/>
          <w:szCs w:val="28"/>
        </w:rPr>
        <w:t xml:space="preserve"> </w:t>
      </w:r>
      <w:r w:rsidRPr="00A01AA0">
        <w:rPr>
          <w:sz w:val="28"/>
          <w:szCs w:val="28"/>
        </w:rPr>
        <w:t>226 Фармація, промислова фармація, освітньо-професійної програми Фармація, першого (бакалаврського) рівня вищої освіти.</w:t>
      </w:r>
    </w:p>
    <w:p w:rsidR="00A01AA0" w:rsidRPr="00A01AA0" w:rsidRDefault="00A01AA0" w:rsidP="00FD3D63">
      <w:pPr>
        <w:ind w:firstLine="709"/>
        <w:jc w:val="both"/>
        <w:rPr>
          <w:sz w:val="28"/>
          <w:szCs w:val="28"/>
        </w:rPr>
      </w:pPr>
      <w:r w:rsidRPr="00A01AA0">
        <w:rPr>
          <w:sz w:val="28"/>
          <w:szCs w:val="28"/>
        </w:rPr>
        <w:t>Олійник Л.Г. оновила комплекс з навчальної дисципліни</w:t>
      </w:r>
      <w:r>
        <w:rPr>
          <w:sz w:val="28"/>
          <w:szCs w:val="28"/>
        </w:rPr>
        <w:t xml:space="preserve"> </w:t>
      </w:r>
      <w:r w:rsidRPr="00A01AA0">
        <w:rPr>
          <w:sz w:val="28"/>
          <w:szCs w:val="28"/>
        </w:rPr>
        <w:t>«Клінічна фармакологія з токсикологією» для</w:t>
      </w:r>
      <w:r>
        <w:rPr>
          <w:sz w:val="28"/>
          <w:szCs w:val="28"/>
        </w:rPr>
        <w:t xml:space="preserve"> </w:t>
      </w:r>
      <w:r w:rsidRPr="00A01AA0">
        <w:rPr>
          <w:sz w:val="28"/>
          <w:szCs w:val="28"/>
        </w:rPr>
        <w:t>спеціальністості 223</w:t>
      </w:r>
      <w:r>
        <w:rPr>
          <w:sz w:val="28"/>
          <w:szCs w:val="28"/>
        </w:rPr>
        <w:t xml:space="preserve"> </w:t>
      </w:r>
      <w:r w:rsidRPr="00A01AA0">
        <w:rPr>
          <w:sz w:val="28"/>
          <w:szCs w:val="28"/>
        </w:rPr>
        <w:t>Медсестринство,</w:t>
      </w:r>
      <w:r>
        <w:rPr>
          <w:sz w:val="28"/>
          <w:szCs w:val="28"/>
        </w:rPr>
        <w:t xml:space="preserve"> </w:t>
      </w:r>
    </w:p>
    <w:p w:rsidR="00A01AA0" w:rsidRPr="00A01AA0" w:rsidRDefault="00A01AA0" w:rsidP="00FD3D63">
      <w:pPr>
        <w:ind w:firstLine="709"/>
        <w:jc w:val="both"/>
        <w:rPr>
          <w:sz w:val="28"/>
          <w:szCs w:val="28"/>
        </w:rPr>
      </w:pPr>
      <w:r w:rsidRPr="00A01AA0">
        <w:rPr>
          <w:sz w:val="28"/>
          <w:szCs w:val="28"/>
        </w:rPr>
        <w:t>освітньо-професійної програми Медсестринство, першого (бакалаврського) рівня вищої освіти.</w:t>
      </w:r>
    </w:p>
    <w:p w:rsidR="00A01AA0" w:rsidRPr="00A01AA0" w:rsidRDefault="00A01AA0" w:rsidP="00FD3D63">
      <w:pPr>
        <w:pStyle w:val="affb"/>
        <w:ind w:firstLine="709"/>
      </w:pPr>
      <w:r w:rsidRPr="00A01AA0">
        <w:t>Рубан А.М.</w:t>
      </w:r>
      <w:r>
        <w:t xml:space="preserve"> </w:t>
      </w:r>
      <w:r w:rsidRPr="00A01AA0">
        <w:t>розробив курс лекцій з навчальної дисципліни «Анатомія людини» для</w:t>
      </w:r>
      <w:r>
        <w:t xml:space="preserve"> </w:t>
      </w:r>
      <w:r w:rsidRPr="00A01AA0">
        <w:t>студентів спеціальності</w:t>
      </w:r>
      <w:r>
        <w:t xml:space="preserve"> </w:t>
      </w:r>
      <w:r w:rsidRPr="00A01AA0">
        <w:t>223 Медсестринство, освітньо-професійної програми</w:t>
      </w:r>
      <w:r>
        <w:t xml:space="preserve"> </w:t>
      </w:r>
      <w:r w:rsidRPr="00A01AA0">
        <w:t>Лікувальна справа, освітньо-кваліфікаційного рівня</w:t>
      </w:r>
      <w:r>
        <w:t xml:space="preserve"> </w:t>
      </w:r>
      <w:r w:rsidRPr="00A01AA0">
        <w:t xml:space="preserve">молодший спеціаліст. </w:t>
      </w:r>
    </w:p>
    <w:p w:rsidR="00A01AA0" w:rsidRPr="00A01AA0" w:rsidRDefault="00A01AA0" w:rsidP="00FD3D63">
      <w:pPr>
        <w:pStyle w:val="affb"/>
        <w:ind w:firstLine="709"/>
      </w:pPr>
      <w:r w:rsidRPr="00A01AA0">
        <w:t>Рубан А.М. створив</w:t>
      </w:r>
      <w:r>
        <w:t xml:space="preserve"> </w:t>
      </w:r>
      <w:r w:rsidRPr="00A01AA0">
        <w:t>методичні розробки теоретичних занять з навчальної дисципліни «Анатомія людини» для</w:t>
      </w:r>
      <w:r>
        <w:t xml:space="preserve"> </w:t>
      </w:r>
      <w:r w:rsidRPr="00A01AA0">
        <w:t>студентів спеціальності</w:t>
      </w:r>
      <w:r>
        <w:t xml:space="preserve"> </w:t>
      </w:r>
      <w:r w:rsidRPr="00A01AA0">
        <w:t>223 Медсестринство, освітньо-професійної програми</w:t>
      </w:r>
      <w:r>
        <w:t xml:space="preserve"> </w:t>
      </w:r>
      <w:r w:rsidRPr="00A01AA0">
        <w:t>Лікувальна справа, освітньо-кваліфікаційного рівня</w:t>
      </w:r>
      <w:r>
        <w:t xml:space="preserve"> </w:t>
      </w:r>
      <w:r w:rsidRPr="00A01AA0">
        <w:t xml:space="preserve">молодший спеціаліст. </w:t>
      </w:r>
    </w:p>
    <w:p w:rsidR="00A01AA0" w:rsidRPr="00A01AA0" w:rsidRDefault="00A01AA0" w:rsidP="00FD3D63">
      <w:pPr>
        <w:ind w:firstLine="709"/>
        <w:jc w:val="both"/>
        <w:rPr>
          <w:sz w:val="28"/>
          <w:szCs w:val="28"/>
        </w:rPr>
      </w:pPr>
      <w:r w:rsidRPr="00A01AA0">
        <w:rPr>
          <w:sz w:val="28"/>
          <w:szCs w:val="28"/>
        </w:rPr>
        <w:t>Рубан А.М. розробив методичні рекомендації до самостійної роботи</w:t>
      </w:r>
      <w:r>
        <w:rPr>
          <w:sz w:val="28"/>
          <w:szCs w:val="28"/>
        </w:rPr>
        <w:t xml:space="preserve"> </w:t>
      </w:r>
      <w:r w:rsidRPr="00A01AA0">
        <w:rPr>
          <w:sz w:val="28"/>
          <w:szCs w:val="28"/>
        </w:rPr>
        <w:t>студентів з навчальної дисципліни «Клінічна патофізіологія» спеціальності 223 Медсестринство, освітньо-професійної програми – Медсестринство, другого (магістерського) рівня вищої освіти.</w:t>
      </w:r>
      <w:r>
        <w:rPr>
          <w:sz w:val="28"/>
          <w:szCs w:val="28"/>
        </w:rPr>
        <w:t xml:space="preserve"> </w:t>
      </w:r>
    </w:p>
    <w:p w:rsidR="00A01AA0" w:rsidRPr="00A01AA0" w:rsidRDefault="00A01AA0" w:rsidP="00FD3D63">
      <w:pPr>
        <w:pStyle w:val="affb"/>
        <w:ind w:firstLine="709"/>
      </w:pPr>
      <w:r w:rsidRPr="00A01AA0">
        <w:t>Викладачі циклової комісії впроваджували в навчальний процес нові технології та активні методи навчання такі як: мозковий штурм, рольова гра, дебати, метод рівного навчання, роботу в малих групах, гру мікрофон, візуалізовану лекцію, Кейс-метод, метод ток-шоу, фарм-шоу.</w:t>
      </w:r>
    </w:p>
    <w:p w:rsidR="00A01AA0" w:rsidRPr="00A01AA0" w:rsidRDefault="00A01AA0" w:rsidP="00FD3D63">
      <w:pPr>
        <w:pStyle w:val="affb"/>
        <w:ind w:firstLine="709"/>
      </w:pPr>
      <w:r w:rsidRPr="00A01AA0">
        <w:t>Вивчається досвід роботи викладача Безвугляк В.П. на тему:</w:t>
      </w:r>
      <w:r>
        <w:t xml:space="preserve"> </w:t>
      </w:r>
      <w:r w:rsidRPr="00A01AA0">
        <w:t xml:space="preserve">«Психологічні особливості студентів при формуванні особистості студентського колективу». </w:t>
      </w:r>
    </w:p>
    <w:p w:rsidR="00A01AA0" w:rsidRPr="00A01AA0" w:rsidRDefault="00A01AA0" w:rsidP="00FD3D63">
      <w:pPr>
        <w:pStyle w:val="affb"/>
        <w:ind w:firstLine="709"/>
      </w:pPr>
      <w:r w:rsidRPr="00A01AA0">
        <w:t>Проведено 10 засідань циклової комісії, на яких розглядались актуальні питання сучасних педагогічних технологій в навчально-виховному процесі підготовки медичних та фармацевтичних фахівців, підходи до викладання предметів циклової комісії, різнопланові питання навчально-виховного процесу: планування роботи ЦК, фармакологічного гуртка «Remedium», географічного гуртка, гуртка з анатомії, гуртка з фізіології, психологічного гуртка, методичні проблеми викладання фундаментальних дисциплін, питання успішності студентів та адаптації першокурсників, підготовки екзаменаційної документації, проведення ректорських контрольних робіт, підготовки та проведення дня ЦК та відкритих заходів, вивчення передового педагогічного досвіду та інші.</w:t>
      </w:r>
    </w:p>
    <w:p w:rsidR="00A01AA0" w:rsidRPr="00A01AA0" w:rsidRDefault="00A01AA0" w:rsidP="00FD3D63">
      <w:pPr>
        <w:ind w:firstLine="709"/>
        <w:jc w:val="both"/>
        <w:rPr>
          <w:sz w:val="28"/>
          <w:szCs w:val="28"/>
        </w:rPr>
      </w:pPr>
      <w:r w:rsidRPr="00A01AA0">
        <w:rPr>
          <w:sz w:val="28"/>
          <w:szCs w:val="28"/>
        </w:rPr>
        <w:t xml:space="preserve">Протягом року в цикловій комісії працювали 8 викладачів-сумісників: </w:t>
      </w:r>
    </w:p>
    <w:p w:rsidR="00A01AA0" w:rsidRPr="00A01AA0" w:rsidRDefault="00A01AA0" w:rsidP="00FD3D63">
      <w:pPr>
        <w:ind w:firstLine="709"/>
        <w:jc w:val="both"/>
        <w:rPr>
          <w:sz w:val="28"/>
          <w:szCs w:val="28"/>
        </w:rPr>
      </w:pPr>
      <w:r w:rsidRPr="00A01AA0">
        <w:rPr>
          <w:sz w:val="28"/>
          <w:szCs w:val="28"/>
        </w:rPr>
        <w:t>Войлов Г.М., Жадинська Є.Д., Замятіна Н.П.,</w:t>
      </w:r>
      <w:r>
        <w:rPr>
          <w:sz w:val="28"/>
          <w:szCs w:val="28"/>
        </w:rPr>
        <w:t xml:space="preserve"> </w:t>
      </w:r>
      <w:r w:rsidRPr="00A01AA0">
        <w:rPr>
          <w:sz w:val="28"/>
          <w:szCs w:val="28"/>
        </w:rPr>
        <w:t>Козинець О.Д., Подзігун В.В., Роман Д.В., Савченко Л.Й., Шевченко Л.В.</w:t>
      </w:r>
    </w:p>
    <w:p w:rsidR="00A01AA0" w:rsidRPr="00A01AA0" w:rsidRDefault="00A01AA0" w:rsidP="00FD3D63">
      <w:pPr>
        <w:ind w:firstLine="709"/>
        <w:jc w:val="both"/>
        <w:rPr>
          <w:rFonts w:eastAsia="DotumChe" w:cs="AngsanaUPC"/>
          <w:sz w:val="32"/>
          <w:szCs w:val="32"/>
        </w:rPr>
      </w:pPr>
      <w:r w:rsidRPr="00A01AA0">
        <w:rPr>
          <w:sz w:val="28"/>
          <w:szCs w:val="28"/>
        </w:rPr>
        <w:lastRenderedPageBreak/>
        <w:t>Тема дня циклової комісії:</w:t>
      </w:r>
      <w:r>
        <w:rPr>
          <w:sz w:val="28"/>
          <w:szCs w:val="28"/>
        </w:rPr>
        <w:t xml:space="preserve"> </w:t>
      </w:r>
      <w:r w:rsidRPr="00A01AA0">
        <w:rPr>
          <w:sz w:val="28"/>
          <w:szCs w:val="28"/>
        </w:rPr>
        <w:t>«Інтерактивні методи навчання як засіб активізації інтелектуальної діяльності, розвитку професійних вмінь та навичок студентів».</w:t>
      </w:r>
      <w:r>
        <w:t xml:space="preserve"> </w:t>
      </w:r>
      <w:r w:rsidRPr="00A01AA0">
        <w:rPr>
          <w:sz w:val="28"/>
          <w:szCs w:val="28"/>
        </w:rPr>
        <w:t>Проведено 20 листопада</w:t>
      </w:r>
      <w:r>
        <w:rPr>
          <w:sz w:val="28"/>
          <w:szCs w:val="28"/>
        </w:rPr>
        <w:t xml:space="preserve"> </w:t>
      </w:r>
      <w:r w:rsidRPr="00A01AA0">
        <w:rPr>
          <w:sz w:val="28"/>
          <w:szCs w:val="28"/>
        </w:rPr>
        <w:t>2019 р.</w:t>
      </w:r>
      <w:r>
        <w:rPr>
          <w:sz w:val="28"/>
          <w:szCs w:val="28"/>
        </w:rPr>
        <w:t xml:space="preserve"> </w:t>
      </w:r>
    </w:p>
    <w:p w:rsidR="00A01AA0" w:rsidRPr="00A01AA0" w:rsidRDefault="00A01AA0" w:rsidP="00FD3D63">
      <w:pPr>
        <w:pStyle w:val="affb"/>
        <w:ind w:firstLine="709"/>
        <w:rPr>
          <w:bCs/>
        </w:rPr>
      </w:pPr>
      <w:r w:rsidRPr="00A01AA0">
        <w:rPr>
          <w:bCs/>
        </w:rPr>
        <w:t>Проведено</w:t>
      </w:r>
      <w:r>
        <w:rPr>
          <w:bCs/>
        </w:rPr>
        <w:t xml:space="preserve"> </w:t>
      </w:r>
      <w:r w:rsidRPr="00A01AA0">
        <w:rPr>
          <w:bCs/>
        </w:rPr>
        <w:t>відкриті заняття викладачами:</w:t>
      </w:r>
    </w:p>
    <w:p w:rsidR="00A01AA0" w:rsidRPr="00A01AA0" w:rsidRDefault="00A01AA0" w:rsidP="00FD3D63">
      <w:pPr>
        <w:ind w:firstLine="709"/>
        <w:contextualSpacing/>
        <w:jc w:val="both"/>
        <w:rPr>
          <w:sz w:val="28"/>
          <w:szCs w:val="28"/>
        </w:rPr>
      </w:pPr>
      <w:r w:rsidRPr="00A01AA0">
        <w:rPr>
          <w:rFonts w:eastAsia="DotumChe"/>
          <w:sz w:val="28"/>
          <w:szCs w:val="28"/>
        </w:rPr>
        <w:t>1. Лисун С.Ф. Відкрите теоретичне</w:t>
      </w:r>
      <w:r>
        <w:rPr>
          <w:rFonts w:eastAsia="DotumChe"/>
          <w:sz w:val="28"/>
          <w:szCs w:val="28"/>
        </w:rPr>
        <w:t xml:space="preserve"> </w:t>
      </w:r>
      <w:r w:rsidRPr="00A01AA0">
        <w:rPr>
          <w:rFonts w:eastAsia="DotumChe"/>
          <w:sz w:val="28"/>
          <w:szCs w:val="28"/>
        </w:rPr>
        <w:t>заняття з предмета «Клінічна фармакологія з токсикологією» на тему: «Фармакотерапія невідкладних станів при гострих інтоксикаціях ліками та отрутами»,</w:t>
      </w:r>
      <w:r w:rsidRPr="00A01AA0">
        <w:rPr>
          <w:sz w:val="28"/>
          <w:szCs w:val="28"/>
        </w:rPr>
        <w:t xml:space="preserve"> листопад 2019 р., група Кмс (11) ден.</w:t>
      </w:r>
    </w:p>
    <w:p w:rsidR="00A01AA0" w:rsidRPr="00A01AA0" w:rsidRDefault="00A01AA0" w:rsidP="00FD3D63">
      <w:pPr>
        <w:ind w:firstLine="709"/>
        <w:contextualSpacing/>
        <w:jc w:val="both"/>
        <w:rPr>
          <w:sz w:val="28"/>
          <w:szCs w:val="28"/>
        </w:rPr>
      </w:pPr>
      <w:r w:rsidRPr="00A01AA0">
        <w:rPr>
          <w:sz w:val="28"/>
          <w:szCs w:val="28"/>
        </w:rPr>
        <w:t>Методична мета: викласти матеріал, використовуючи сучасні методологічні прийоми, таким чином, щоб матеріал структурувати найпростішим способом і подати у вигляді найзручнішому для запам’ятовування.</w:t>
      </w:r>
    </w:p>
    <w:p w:rsidR="00A01AA0" w:rsidRPr="00A01AA0" w:rsidRDefault="00A01AA0" w:rsidP="00FD3D63">
      <w:pPr>
        <w:ind w:firstLine="709"/>
        <w:contextualSpacing/>
        <w:jc w:val="both"/>
        <w:rPr>
          <w:sz w:val="28"/>
          <w:szCs w:val="28"/>
        </w:rPr>
      </w:pPr>
      <w:r w:rsidRPr="00A01AA0">
        <w:rPr>
          <w:sz w:val="28"/>
          <w:szCs w:val="28"/>
        </w:rPr>
        <w:t xml:space="preserve">2. </w:t>
      </w:r>
      <w:r w:rsidRPr="00A01AA0">
        <w:rPr>
          <w:rFonts w:eastAsia="DotumChe"/>
          <w:sz w:val="28"/>
          <w:szCs w:val="28"/>
        </w:rPr>
        <w:t>Маруш І.В. Відкрите практичне</w:t>
      </w:r>
      <w:r>
        <w:rPr>
          <w:rFonts w:eastAsia="DotumChe"/>
          <w:sz w:val="28"/>
          <w:szCs w:val="28"/>
        </w:rPr>
        <w:t xml:space="preserve"> </w:t>
      </w:r>
      <w:r w:rsidRPr="00A01AA0">
        <w:rPr>
          <w:rFonts w:eastAsia="DotumChe"/>
          <w:sz w:val="28"/>
          <w:szCs w:val="28"/>
        </w:rPr>
        <w:t>заняття з предмета «Гістологія, цитологія, ембріологія» на тему: «Півкулі великого мозку»,</w:t>
      </w:r>
      <w:r w:rsidRPr="00A01AA0">
        <w:rPr>
          <w:sz w:val="28"/>
          <w:szCs w:val="28"/>
        </w:rPr>
        <w:t xml:space="preserve"> листопад 2019 р., група ЛС 26. </w:t>
      </w:r>
    </w:p>
    <w:p w:rsidR="00A01AA0" w:rsidRPr="00A01AA0" w:rsidRDefault="00A01AA0" w:rsidP="00FD3D63">
      <w:pPr>
        <w:ind w:firstLine="709"/>
        <w:contextualSpacing/>
        <w:jc w:val="both"/>
      </w:pPr>
      <w:r w:rsidRPr="00A01AA0">
        <w:rPr>
          <w:sz w:val="28"/>
          <w:szCs w:val="28"/>
        </w:rPr>
        <w:t>Методична мета: вивчення морфології кори півкуль великого мозку для застосування у практичній діяльності та забезпечення міждисциплінарної інтеграції.</w:t>
      </w:r>
    </w:p>
    <w:p w:rsidR="00A01AA0" w:rsidRPr="00A01AA0" w:rsidRDefault="00A01AA0" w:rsidP="00FD3D63">
      <w:pPr>
        <w:pStyle w:val="affb"/>
        <w:ind w:firstLine="709"/>
      </w:pPr>
      <w:r w:rsidRPr="00A01AA0">
        <w:t xml:space="preserve">Позааудиторні заходи: </w:t>
      </w:r>
    </w:p>
    <w:p w:rsidR="00A01AA0" w:rsidRPr="00A01AA0" w:rsidRDefault="00A01AA0" w:rsidP="00FD3D63">
      <w:pPr>
        <w:pStyle w:val="affb"/>
        <w:ind w:firstLine="709"/>
      </w:pPr>
      <w:r w:rsidRPr="00A01AA0">
        <w:rPr>
          <w:rFonts w:eastAsia="DotumChe"/>
        </w:rPr>
        <w:t xml:space="preserve">Федченко Ю.О. Робота лекторської групи. </w:t>
      </w:r>
    </w:p>
    <w:p w:rsidR="00A01AA0" w:rsidRPr="00A01AA0" w:rsidRDefault="00A01AA0" w:rsidP="00FD3D63">
      <w:pPr>
        <w:ind w:firstLine="709"/>
        <w:jc w:val="both"/>
        <w:rPr>
          <w:sz w:val="28"/>
          <w:szCs w:val="28"/>
        </w:rPr>
      </w:pPr>
      <w:r w:rsidRPr="00A01AA0">
        <w:rPr>
          <w:rFonts w:eastAsia="DotumChe"/>
          <w:sz w:val="28"/>
          <w:szCs w:val="28"/>
        </w:rPr>
        <w:t>Повідомлення на тему: «21 листопада – День Гідності та Свободи України»</w:t>
      </w:r>
    </w:p>
    <w:p w:rsidR="00A01AA0" w:rsidRPr="00A01AA0" w:rsidRDefault="00A01AA0" w:rsidP="00FD3D63">
      <w:pPr>
        <w:pStyle w:val="affb"/>
        <w:ind w:firstLine="709"/>
      </w:pPr>
      <w:r w:rsidRPr="00A01AA0">
        <w:t xml:space="preserve">Випущено стінгазети: </w:t>
      </w:r>
    </w:p>
    <w:p w:rsidR="00A01AA0" w:rsidRPr="00A01AA0" w:rsidRDefault="00A01AA0" w:rsidP="007E00EC">
      <w:pPr>
        <w:pStyle w:val="affb"/>
        <w:numPr>
          <w:ilvl w:val="0"/>
          <w:numId w:val="139"/>
        </w:numPr>
        <w:ind w:left="0" w:firstLine="709"/>
      </w:pPr>
      <w:r w:rsidRPr="00A01AA0">
        <w:rPr>
          <w:rFonts w:eastAsia="DotumChe"/>
        </w:rPr>
        <w:t>01 вересня 2019 р. викладачами</w:t>
      </w:r>
      <w:r>
        <w:rPr>
          <w:rFonts w:eastAsia="DotumChe"/>
        </w:rPr>
        <w:t xml:space="preserve"> </w:t>
      </w:r>
      <w:r w:rsidRPr="00A01AA0">
        <w:rPr>
          <w:rFonts w:eastAsia="DotumChe"/>
        </w:rPr>
        <w:t>Демченко О.М., Карнацька О.С.</w:t>
      </w:r>
      <w:r>
        <w:rPr>
          <w:rFonts w:eastAsia="DotumChe"/>
        </w:rPr>
        <w:t xml:space="preserve"> </w:t>
      </w:r>
      <w:r w:rsidRPr="00A01AA0">
        <w:rPr>
          <w:rFonts w:eastAsia="DotumChe"/>
        </w:rPr>
        <w:t>випущена стінгазета на тему:</w:t>
      </w:r>
      <w:r>
        <w:rPr>
          <w:rFonts w:eastAsia="DotumChe"/>
        </w:rPr>
        <w:t xml:space="preserve"> </w:t>
      </w:r>
      <w:r w:rsidRPr="00A01AA0">
        <w:rPr>
          <w:rFonts w:eastAsia="DotumChe"/>
        </w:rPr>
        <w:t>«1 вересня- день знань».</w:t>
      </w:r>
    </w:p>
    <w:p w:rsidR="00A01AA0" w:rsidRPr="00A01AA0" w:rsidRDefault="00A01AA0" w:rsidP="00FD3D63">
      <w:pPr>
        <w:ind w:firstLine="709"/>
        <w:jc w:val="both"/>
        <w:rPr>
          <w:rFonts w:eastAsia="DotumChe"/>
          <w:sz w:val="28"/>
          <w:szCs w:val="28"/>
        </w:rPr>
      </w:pPr>
      <w:r w:rsidRPr="00A01AA0">
        <w:rPr>
          <w:sz w:val="28"/>
          <w:szCs w:val="28"/>
        </w:rPr>
        <w:t xml:space="preserve">- </w:t>
      </w:r>
      <w:r w:rsidRPr="00A01AA0">
        <w:rPr>
          <w:rFonts w:eastAsia="DotumChe"/>
          <w:sz w:val="28"/>
          <w:szCs w:val="28"/>
        </w:rPr>
        <w:t>20 листопада 2019 р. Викладачами Рубан А.М., Безвугляк В.П.</w:t>
      </w:r>
      <w:r>
        <w:rPr>
          <w:rFonts w:eastAsia="DotumChe"/>
          <w:sz w:val="28"/>
          <w:szCs w:val="28"/>
        </w:rPr>
        <w:t xml:space="preserve"> </w:t>
      </w:r>
      <w:r w:rsidRPr="00A01AA0">
        <w:rPr>
          <w:rFonts w:eastAsia="DotumChe"/>
          <w:sz w:val="28"/>
          <w:szCs w:val="28"/>
        </w:rPr>
        <w:t>випущена стінгазета на тему:</w:t>
      </w:r>
      <w:r>
        <w:rPr>
          <w:rFonts w:eastAsia="DotumChe"/>
          <w:sz w:val="28"/>
          <w:szCs w:val="28"/>
        </w:rPr>
        <w:t xml:space="preserve"> </w:t>
      </w:r>
      <w:r w:rsidRPr="00A01AA0">
        <w:rPr>
          <w:rFonts w:eastAsia="DotumChe"/>
          <w:sz w:val="28"/>
          <w:szCs w:val="28"/>
        </w:rPr>
        <w:t xml:space="preserve">«21 листопада – День Гідності та Свободи України» </w:t>
      </w:r>
    </w:p>
    <w:p w:rsidR="00A01AA0" w:rsidRPr="00A01AA0" w:rsidRDefault="00A01AA0" w:rsidP="00FD3D63">
      <w:pPr>
        <w:shd w:val="clear" w:color="auto" w:fill="FFFFFF"/>
        <w:ind w:firstLine="709"/>
        <w:jc w:val="both"/>
        <w:rPr>
          <w:sz w:val="28"/>
          <w:szCs w:val="28"/>
        </w:rPr>
      </w:pPr>
      <w:r w:rsidRPr="00A01AA0">
        <w:rPr>
          <w:sz w:val="28"/>
          <w:szCs w:val="28"/>
        </w:rPr>
        <w:t>Викладачами ЦК</w:t>
      </w:r>
      <w:r>
        <w:rPr>
          <w:sz w:val="28"/>
          <w:szCs w:val="28"/>
        </w:rPr>
        <w:t xml:space="preserve"> </w:t>
      </w:r>
      <w:r w:rsidRPr="00A01AA0">
        <w:rPr>
          <w:sz w:val="28"/>
          <w:szCs w:val="28"/>
        </w:rPr>
        <w:t>у звітному навчальному році здійснено розробку 8 навчально-методичних матеріалів (посібників, лабораторних журналів, робочих зошитів, методичних рекомендацій), 6 навчальних програм, брали участь у 13 науково-методичних та науково-практичних конференціях, семінарах, тренінгах, вебінарах; опубліковано 6 тез доповідей на конференціях.</w:t>
      </w:r>
    </w:p>
    <w:p w:rsidR="00A01AA0" w:rsidRPr="00A01AA0" w:rsidRDefault="00A01AA0" w:rsidP="00FD3D63">
      <w:pPr>
        <w:ind w:firstLine="709"/>
        <w:jc w:val="both"/>
        <w:outlineLvl w:val="0"/>
        <w:rPr>
          <w:sz w:val="28"/>
          <w:szCs w:val="28"/>
        </w:rPr>
      </w:pPr>
      <w:r w:rsidRPr="00A01AA0">
        <w:rPr>
          <w:sz w:val="28"/>
          <w:szCs w:val="28"/>
        </w:rPr>
        <w:t>Викладачі ЦК підготували та виступили з доповідями:</w:t>
      </w:r>
    </w:p>
    <w:p w:rsidR="00A01AA0" w:rsidRPr="00A01AA0" w:rsidRDefault="00A01AA0" w:rsidP="00FD3D63">
      <w:pPr>
        <w:tabs>
          <w:tab w:val="left" w:pos="700"/>
          <w:tab w:val="left" w:pos="1134"/>
        </w:tabs>
        <w:ind w:firstLine="709"/>
        <w:jc w:val="both"/>
        <w:rPr>
          <w:sz w:val="28"/>
          <w:szCs w:val="28"/>
        </w:rPr>
      </w:pPr>
      <w:r w:rsidRPr="00A01AA0">
        <w:rPr>
          <w:sz w:val="28"/>
          <w:szCs w:val="28"/>
        </w:rPr>
        <w:t>Карнацька О.С. «Етика та культура поведінки викладачів. Їх взаємодія зі студентами», методоб’єднання керівників та кураторів груп,</w:t>
      </w:r>
      <w:r>
        <w:rPr>
          <w:sz w:val="28"/>
          <w:szCs w:val="28"/>
        </w:rPr>
        <w:t xml:space="preserve"> </w:t>
      </w:r>
      <w:r w:rsidRPr="00A01AA0">
        <w:rPr>
          <w:sz w:val="28"/>
          <w:szCs w:val="28"/>
        </w:rPr>
        <w:t>17 грудня 2019 року.</w:t>
      </w:r>
    </w:p>
    <w:p w:rsidR="00A01AA0" w:rsidRPr="00A01AA0" w:rsidRDefault="00A01AA0" w:rsidP="00FD3D63">
      <w:pPr>
        <w:ind w:firstLine="709"/>
        <w:jc w:val="both"/>
        <w:rPr>
          <w:bCs/>
          <w:sz w:val="28"/>
          <w:szCs w:val="28"/>
        </w:rPr>
      </w:pPr>
      <w:r w:rsidRPr="00A01AA0">
        <w:rPr>
          <w:bCs/>
          <w:sz w:val="28"/>
          <w:szCs w:val="28"/>
        </w:rPr>
        <w:t>Науково-дослідна, пошукова та гурткова робота.</w:t>
      </w:r>
    </w:p>
    <w:p w:rsidR="00A01AA0" w:rsidRPr="00A01AA0" w:rsidRDefault="00A01AA0" w:rsidP="00FD3D63">
      <w:pPr>
        <w:tabs>
          <w:tab w:val="num" w:pos="720"/>
        </w:tabs>
        <w:ind w:firstLine="709"/>
        <w:jc w:val="both"/>
        <w:rPr>
          <w:bCs/>
          <w:sz w:val="28"/>
          <w:szCs w:val="28"/>
        </w:rPr>
      </w:pPr>
      <w:r w:rsidRPr="00A01AA0">
        <w:rPr>
          <w:bCs/>
          <w:sz w:val="28"/>
          <w:szCs w:val="28"/>
        </w:rPr>
        <w:t xml:space="preserve">1. Олійник Л.Г., Лисун С.Ф. Гурток з фармакології «Ремедіум». </w:t>
      </w:r>
    </w:p>
    <w:p w:rsidR="00A01AA0" w:rsidRPr="00A01AA0" w:rsidRDefault="00A01AA0" w:rsidP="00FD3D63">
      <w:pPr>
        <w:tabs>
          <w:tab w:val="num" w:pos="720"/>
        </w:tabs>
        <w:ind w:firstLine="709"/>
        <w:jc w:val="both"/>
        <w:rPr>
          <w:sz w:val="28"/>
          <w:szCs w:val="28"/>
        </w:rPr>
      </w:pPr>
      <w:r w:rsidRPr="00A01AA0">
        <w:rPr>
          <w:bCs/>
          <w:sz w:val="28"/>
          <w:szCs w:val="28"/>
        </w:rPr>
        <w:t xml:space="preserve">Тема: «Фунготерапія». </w:t>
      </w:r>
      <w:r w:rsidRPr="00A01AA0">
        <w:rPr>
          <w:sz w:val="28"/>
          <w:szCs w:val="28"/>
        </w:rPr>
        <w:t>Результат роботи - випуск стендової доповіді.</w:t>
      </w:r>
    </w:p>
    <w:p w:rsidR="00A01AA0" w:rsidRPr="00A01AA0" w:rsidRDefault="00A01AA0" w:rsidP="00FD3D63">
      <w:pPr>
        <w:tabs>
          <w:tab w:val="num" w:pos="720"/>
        </w:tabs>
        <w:ind w:firstLine="709"/>
        <w:jc w:val="both"/>
        <w:rPr>
          <w:sz w:val="28"/>
          <w:szCs w:val="28"/>
        </w:rPr>
      </w:pPr>
      <w:r w:rsidRPr="00A01AA0">
        <w:rPr>
          <w:sz w:val="28"/>
          <w:szCs w:val="28"/>
        </w:rPr>
        <w:t xml:space="preserve">2. Безвугляк В.П. Гурток з географії. </w:t>
      </w:r>
    </w:p>
    <w:p w:rsidR="00A01AA0" w:rsidRPr="00A01AA0" w:rsidRDefault="00A01AA0" w:rsidP="00FD3D63">
      <w:pPr>
        <w:tabs>
          <w:tab w:val="num" w:pos="720"/>
        </w:tabs>
        <w:ind w:firstLine="709"/>
        <w:jc w:val="both"/>
        <w:rPr>
          <w:bCs/>
          <w:sz w:val="28"/>
          <w:szCs w:val="28"/>
        </w:rPr>
      </w:pPr>
      <w:r w:rsidRPr="00A01AA0">
        <w:rPr>
          <w:sz w:val="28"/>
          <w:szCs w:val="28"/>
        </w:rPr>
        <w:t>Тема: «Україна в міжнародному поділі</w:t>
      </w:r>
      <w:r>
        <w:rPr>
          <w:sz w:val="28"/>
          <w:szCs w:val="28"/>
        </w:rPr>
        <w:t xml:space="preserve"> </w:t>
      </w:r>
      <w:r w:rsidRPr="00A01AA0">
        <w:rPr>
          <w:sz w:val="28"/>
          <w:szCs w:val="28"/>
        </w:rPr>
        <w:t>праці».</w:t>
      </w:r>
      <w:r>
        <w:rPr>
          <w:bCs/>
          <w:sz w:val="28"/>
          <w:szCs w:val="28"/>
        </w:rPr>
        <w:t xml:space="preserve"> </w:t>
      </w:r>
    </w:p>
    <w:p w:rsidR="00A01AA0" w:rsidRPr="00A01AA0" w:rsidRDefault="00A01AA0" w:rsidP="00FD3D63">
      <w:pPr>
        <w:tabs>
          <w:tab w:val="num" w:pos="720"/>
        </w:tabs>
        <w:ind w:firstLine="709"/>
        <w:jc w:val="both"/>
        <w:rPr>
          <w:sz w:val="28"/>
          <w:szCs w:val="28"/>
        </w:rPr>
      </w:pPr>
      <w:r w:rsidRPr="00A01AA0">
        <w:rPr>
          <w:sz w:val="28"/>
          <w:szCs w:val="28"/>
        </w:rPr>
        <w:t>Результат роботи - випуск стендової доповіді.</w:t>
      </w:r>
    </w:p>
    <w:p w:rsidR="00A01AA0" w:rsidRPr="00A01AA0" w:rsidRDefault="00A01AA0" w:rsidP="00FD3D63">
      <w:pPr>
        <w:tabs>
          <w:tab w:val="num" w:pos="720"/>
        </w:tabs>
        <w:ind w:firstLine="709"/>
        <w:jc w:val="both"/>
        <w:rPr>
          <w:sz w:val="28"/>
          <w:szCs w:val="28"/>
        </w:rPr>
      </w:pPr>
      <w:r w:rsidRPr="00A01AA0">
        <w:rPr>
          <w:sz w:val="28"/>
          <w:szCs w:val="28"/>
        </w:rPr>
        <w:t xml:space="preserve">3. Демчнеко О.М., Карнацька О.С. </w:t>
      </w:r>
      <w:r w:rsidRPr="00A01AA0">
        <w:rPr>
          <w:bCs/>
          <w:sz w:val="28"/>
          <w:szCs w:val="28"/>
        </w:rPr>
        <w:t>Гурток з психології.</w:t>
      </w:r>
    </w:p>
    <w:p w:rsidR="00A01AA0" w:rsidRPr="00A01AA0" w:rsidRDefault="00A01AA0" w:rsidP="00FD3D63">
      <w:pPr>
        <w:tabs>
          <w:tab w:val="num" w:pos="720"/>
        </w:tabs>
        <w:ind w:firstLine="709"/>
        <w:jc w:val="both"/>
        <w:rPr>
          <w:sz w:val="28"/>
          <w:szCs w:val="28"/>
        </w:rPr>
      </w:pPr>
      <w:r w:rsidRPr="00A01AA0">
        <w:rPr>
          <w:sz w:val="28"/>
          <w:szCs w:val="28"/>
        </w:rPr>
        <w:t>Тема: «Психологічні особливості спілкування медичних працівників і</w:t>
      </w:r>
      <w:r>
        <w:rPr>
          <w:sz w:val="28"/>
          <w:szCs w:val="28"/>
        </w:rPr>
        <w:t xml:space="preserve"> </w:t>
      </w:r>
      <w:r w:rsidRPr="00A01AA0">
        <w:rPr>
          <w:sz w:val="28"/>
          <w:szCs w:val="28"/>
        </w:rPr>
        <w:t>пацієнтів». Результат роботи - випуск стендової доповіді.</w:t>
      </w:r>
    </w:p>
    <w:p w:rsidR="00A01AA0" w:rsidRPr="00A01AA0" w:rsidRDefault="00A01AA0" w:rsidP="00FD3D63">
      <w:pPr>
        <w:ind w:firstLine="709"/>
        <w:jc w:val="both"/>
        <w:rPr>
          <w:sz w:val="28"/>
          <w:szCs w:val="28"/>
        </w:rPr>
      </w:pPr>
      <w:r w:rsidRPr="00A01AA0">
        <w:rPr>
          <w:sz w:val="28"/>
          <w:szCs w:val="28"/>
        </w:rPr>
        <w:lastRenderedPageBreak/>
        <w:t>Викладачі циклової комісії наповнили освітню платформу Moodle на 90%</w:t>
      </w:r>
      <w:r>
        <w:rPr>
          <w:sz w:val="28"/>
          <w:szCs w:val="28"/>
        </w:rPr>
        <w:t xml:space="preserve"> </w:t>
      </w:r>
      <w:r w:rsidRPr="00A01AA0">
        <w:rPr>
          <w:sz w:val="28"/>
          <w:szCs w:val="28"/>
        </w:rPr>
        <w:t>та</w:t>
      </w:r>
      <w:r>
        <w:rPr>
          <w:sz w:val="28"/>
          <w:szCs w:val="28"/>
        </w:rPr>
        <w:t xml:space="preserve"> </w:t>
      </w:r>
      <w:r w:rsidRPr="00A01AA0">
        <w:rPr>
          <w:sz w:val="28"/>
          <w:szCs w:val="28"/>
        </w:rPr>
        <w:t xml:space="preserve">використовували інші засоби дистанційного навчання такі як: електронну пошту, месенджери Viber, </w:t>
      </w:r>
      <w:r w:rsidRPr="00A01AA0">
        <w:rPr>
          <w:sz w:val="28"/>
          <w:szCs w:val="28"/>
          <w:lang w:val="en-US"/>
        </w:rPr>
        <w:t>Skype</w:t>
      </w:r>
      <w:r w:rsidRPr="00A01AA0">
        <w:rPr>
          <w:sz w:val="28"/>
          <w:szCs w:val="28"/>
        </w:rPr>
        <w:t>, Wh</w:t>
      </w:r>
      <w:r w:rsidRPr="00A01AA0">
        <w:rPr>
          <w:sz w:val="28"/>
          <w:szCs w:val="28"/>
          <w:lang w:val="en-US"/>
        </w:rPr>
        <w:t>atsApp</w:t>
      </w:r>
      <w:r w:rsidRPr="00A01AA0">
        <w:rPr>
          <w:sz w:val="28"/>
          <w:szCs w:val="28"/>
        </w:rPr>
        <w:t xml:space="preserve">, </w:t>
      </w:r>
      <w:r w:rsidRPr="00A01AA0">
        <w:rPr>
          <w:sz w:val="28"/>
          <w:szCs w:val="28"/>
          <w:lang w:val="en-US"/>
        </w:rPr>
        <w:t>Telegram</w:t>
      </w:r>
      <w:r w:rsidRPr="00A01AA0">
        <w:rPr>
          <w:sz w:val="28"/>
          <w:szCs w:val="28"/>
        </w:rPr>
        <w:t>,</w:t>
      </w:r>
      <w:r>
        <w:rPr>
          <w:sz w:val="28"/>
          <w:szCs w:val="28"/>
        </w:rPr>
        <w:t xml:space="preserve"> </w:t>
      </w:r>
      <w:r w:rsidRPr="00A01AA0">
        <w:rPr>
          <w:rStyle w:val="affe"/>
          <w:i w:val="0"/>
          <w:color w:val="000000"/>
          <w:sz w:val="28"/>
          <w:szCs w:val="28"/>
          <w:shd w:val="clear" w:color="auto" w:fill="FFFFFF"/>
        </w:rPr>
        <w:t>програму</w:t>
      </w:r>
      <w:r>
        <w:rPr>
          <w:sz w:val="28"/>
          <w:szCs w:val="28"/>
        </w:rPr>
        <w:t xml:space="preserve"> </w:t>
      </w:r>
      <w:r w:rsidRPr="00A01AA0">
        <w:rPr>
          <w:sz w:val="28"/>
          <w:szCs w:val="28"/>
          <w:lang w:val="en-US"/>
        </w:rPr>
        <w:t>Zoom</w:t>
      </w:r>
      <w:r w:rsidRPr="00A01AA0">
        <w:rPr>
          <w:sz w:val="28"/>
          <w:szCs w:val="28"/>
        </w:rPr>
        <w:t xml:space="preserve">, </w:t>
      </w:r>
    </w:p>
    <w:p w:rsidR="00A01AA0" w:rsidRPr="00A01AA0" w:rsidRDefault="00A01AA0" w:rsidP="00FD3D63">
      <w:pPr>
        <w:ind w:firstLine="709"/>
        <w:jc w:val="both"/>
        <w:rPr>
          <w:bCs/>
          <w:sz w:val="28"/>
          <w:szCs w:val="28"/>
        </w:rPr>
      </w:pPr>
      <w:r w:rsidRPr="00A01AA0">
        <w:rPr>
          <w:sz w:val="28"/>
          <w:szCs w:val="28"/>
        </w:rPr>
        <w:t xml:space="preserve">веб-сервіси </w:t>
      </w:r>
      <w:r w:rsidRPr="00A01AA0">
        <w:rPr>
          <w:sz w:val="28"/>
          <w:szCs w:val="28"/>
          <w:lang w:val="en-US"/>
        </w:rPr>
        <w:t>Google</w:t>
      </w:r>
      <w:r w:rsidRPr="00A01AA0">
        <w:rPr>
          <w:sz w:val="28"/>
          <w:szCs w:val="28"/>
        </w:rPr>
        <w:t xml:space="preserve"> </w:t>
      </w:r>
      <w:r w:rsidRPr="00A01AA0">
        <w:rPr>
          <w:sz w:val="28"/>
          <w:szCs w:val="28"/>
          <w:lang w:val="en-US"/>
        </w:rPr>
        <w:t>Forms</w:t>
      </w:r>
      <w:r w:rsidRPr="00A01AA0">
        <w:rPr>
          <w:sz w:val="28"/>
          <w:szCs w:val="28"/>
        </w:rPr>
        <w:t xml:space="preserve"> та </w:t>
      </w:r>
      <w:r w:rsidRPr="00A01AA0">
        <w:rPr>
          <w:sz w:val="28"/>
          <w:szCs w:val="28"/>
          <w:lang w:val="en-US"/>
        </w:rPr>
        <w:t>Google</w:t>
      </w:r>
      <w:r w:rsidRPr="00A01AA0">
        <w:rPr>
          <w:sz w:val="28"/>
          <w:szCs w:val="28"/>
        </w:rPr>
        <w:t xml:space="preserve"> </w:t>
      </w:r>
      <w:r w:rsidRPr="00A01AA0">
        <w:rPr>
          <w:sz w:val="28"/>
          <w:szCs w:val="28"/>
          <w:lang w:val="en-US"/>
        </w:rPr>
        <w:t>Classroom</w:t>
      </w:r>
      <w:r w:rsidRPr="00A01AA0">
        <w:rPr>
          <w:sz w:val="28"/>
          <w:szCs w:val="28"/>
        </w:rPr>
        <w:t>.</w:t>
      </w:r>
    </w:p>
    <w:p w:rsidR="00A01AA0" w:rsidRPr="00A01AA0" w:rsidRDefault="00A01AA0" w:rsidP="00FD3D63">
      <w:pPr>
        <w:ind w:firstLine="709"/>
        <w:jc w:val="both"/>
        <w:rPr>
          <w:sz w:val="28"/>
          <w:szCs w:val="28"/>
          <w:lang w:eastAsia="uk-UA"/>
        </w:rPr>
      </w:pPr>
      <w:r w:rsidRPr="00A01AA0">
        <w:rPr>
          <w:sz w:val="28"/>
          <w:szCs w:val="28"/>
          <w:lang w:eastAsia="uk-UA"/>
        </w:rPr>
        <w:t>Курси підвищення кваліфікації:</w:t>
      </w:r>
    </w:p>
    <w:p w:rsidR="00A01AA0" w:rsidRPr="00A01AA0" w:rsidRDefault="00A01AA0" w:rsidP="00FD3D63">
      <w:pPr>
        <w:ind w:firstLine="709"/>
        <w:jc w:val="both"/>
        <w:rPr>
          <w:sz w:val="28"/>
          <w:szCs w:val="28"/>
        </w:rPr>
      </w:pPr>
      <w:r w:rsidRPr="00A01AA0">
        <w:rPr>
          <w:sz w:val="28"/>
          <w:szCs w:val="28"/>
        </w:rPr>
        <w:t>Дистанційне навчання,</w:t>
      </w:r>
      <w:r>
        <w:rPr>
          <w:sz w:val="28"/>
          <w:szCs w:val="28"/>
        </w:rPr>
        <w:t xml:space="preserve"> </w:t>
      </w:r>
      <w:r w:rsidRPr="00A01AA0">
        <w:rPr>
          <w:sz w:val="28"/>
          <w:szCs w:val="28"/>
        </w:rPr>
        <w:t>курс на тему: «Ефективний урок» на сайті</w:t>
      </w:r>
      <w:r>
        <w:rPr>
          <w:sz w:val="28"/>
          <w:szCs w:val="28"/>
        </w:rPr>
        <w:t xml:space="preserve"> </w:t>
      </w:r>
      <w:r w:rsidRPr="00A01AA0">
        <w:rPr>
          <w:sz w:val="28"/>
          <w:szCs w:val="28"/>
        </w:rPr>
        <w:t xml:space="preserve">Дистанційної академії ВГ </w:t>
      </w:r>
      <w:r w:rsidRPr="00A01AA0">
        <w:rPr>
          <w:rStyle w:val="aff6"/>
          <w:b w:val="0"/>
          <w:sz w:val="28"/>
          <w:szCs w:val="28"/>
          <w:shd w:val="clear" w:color="auto" w:fill="FFFFFF"/>
        </w:rPr>
        <w:t xml:space="preserve">«Основа», </w:t>
      </w:r>
      <w:r w:rsidRPr="00A01AA0">
        <w:rPr>
          <w:sz w:val="28"/>
          <w:szCs w:val="28"/>
        </w:rPr>
        <w:t>м. Харків</w:t>
      </w:r>
      <w:r w:rsidRPr="00A01AA0">
        <w:rPr>
          <w:sz w:val="28"/>
          <w:szCs w:val="28"/>
        </w:rPr>
        <w:br/>
        <w:t>Курс складається з 36 годин, 3 модулів. З 10 лютого по 23 лютого 2020 року.</w:t>
      </w:r>
    </w:p>
    <w:p w:rsidR="00A01AA0" w:rsidRPr="00A01AA0" w:rsidRDefault="00A01AA0" w:rsidP="00FD3D63">
      <w:pPr>
        <w:ind w:firstLine="709"/>
        <w:jc w:val="both"/>
        <w:rPr>
          <w:sz w:val="28"/>
          <w:szCs w:val="28"/>
        </w:rPr>
      </w:pPr>
      <w:r w:rsidRPr="00A01AA0">
        <w:rPr>
          <w:sz w:val="28"/>
          <w:szCs w:val="28"/>
        </w:rPr>
        <w:t>(Безвугляк В.П., Лисун Св.Ф., Лисун С.Ф., Олійник Л.Г.)</w:t>
      </w:r>
    </w:p>
    <w:p w:rsidR="00A01AA0" w:rsidRPr="00A01AA0" w:rsidRDefault="00A01AA0" w:rsidP="00A01AA0">
      <w:pPr>
        <w:pStyle w:val="affb"/>
        <w:ind w:firstLine="709"/>
      </w:pPr>
      <w:r w:rsidRPr="00A01AA0">
        <w:t>Циклов комісія філологічних та історичних дисциплін</w:t>
      </w:r>
    </w:p>
    <w:p w:rsidR="00A01AA0" w:rsidRPr="00A01AA0" w:rsidRDefault="00A01AA0" w:rsidP="00A01AA0">
      <w:pPr>
        <w:pStyle w:val="affb"/>
        <w:ind w:firstLine="709"/>
        <w:rPr>
          <w:iCs/>
        </w:rPr>
      </w:pPr>
      <w:r w:rsidRPr="00A01AA0">
        <w:rPr>
          <w:iCs/>
        </w:rPr>
        <w:t xml:space="preserve">(голова циклової комісії Черепанова М.О.) </w:t>
      </w:r>
    </w:p>
    <w:p w:rsidR="00A01AA0" w:rsidRPr="00A01AA0" w:rsidRDefault="00A01AA0" w:rsidP="00A01AA0">
      <w:pPr>
        <w:ind w:firstLine="709"/>
        <w:jc w:val="both"/>
        <w:rPr>
          <w:bCs/>
          <w:iCs/>
          <w:sz w:val="28"/>
          <w:szCs w:val="28"/>
        </w:rPr>
      </w:pPr>
      <w:r w:rsidRPr="00A01AA0">
        <w:rPr>
          <w:sz w:val="28"/>
          <w:szCs w:val="28"/>
        </w:rPr>
        <w:t>Методична проблема циклової комісії: «</w:t>
      </w:r>
      <w:r w:rsidRPr="00A01AA0">
        <w:rPr>
          <w:bCs/>
          <w:iCs/>
          <w:sz w:val="28"/>
          <w:szCs w:val="28"/>
        </w:rPr>
        <w:t>Специфіка організації пізнавальної діяльності студентів-медиків у процесі викладання</w:t>
      </w:r>
      <w:r>
        <w:rPr>
          <w:bCs/>
          <w:iCs/>
          <w:sz w:val="28"/>
          <w:szCs w:val="28"/>
        </w:rPr>
        <w:t xml:space="preserve"> </w:t>
      </w:r>
      <w:r w:rsidRPr="00A01AA0">
        <w:rPr>
          <w:bCs/>
          <w:iCs/>
          <w:sz w:val="28"/>
          <w:szCs w:val="28"/>
        </w:rPr>
        <w:t>предметів гуманітарного циклу».</w:t>
      </w:r>
    </w:p>
    <w:p w:rsidR="00A01AA0" w:rsidRPr="00A01AA0" w:rsidRDefault="00A01AA0" w:rsidP="00A01AA0">
      <w:pPr>
        <w:pStyle w:val="affb"/>
        <w:ind w:firstLine="709"/>
      </w:pPr>
      <w:r w:rsidRPr="00A01AA0">
        <w:t>Усі дисципліни, які викладаються членами циклової комісії, мають комплекси навчально-методичного забезпечення, які оформлено відповідно до діючих навчальних планів і програм.</w:t>
      </w:r>
    </w:p>
    <w:p w:rsidR="00A01AA0" w:rsidRPr="00A01AA0" w:rsidRDefault="00A01AA0" w:rsidP="00A01AA0">
      <w:pPr>
        <w:ind w:firstLine="709"/>
        <w:jc w:val="both"/>
        <w:rPr>
          <w:sz w:val="28"/>
          <w:szCs w:val="28"/>
        </w:rPr>
      </w:pPr>
      <w:r w:rsidRPr="00A01AA0">
        <w:rPr>
          <w:sz w:val="28"/>
          <w:szCs w:val="28"/>
        </w:rPr>
        <w:t>Протягом року велася робота з удосконалення та поповнення комплексів:</w:t>
      </w:r>
    </w:p>
    <w:p w:rsidR="00A01AA0" w:rsidRPr="00A01AA0" w:rsidRDefault="00A01AA0" w:rsidP="007E00EC">
      <w:pPr>
        <w:pStyle w:val="affc"/>
        <w:numPr>
          <w:ilvl w:val="0"/>
          <w:numId w:val="45"/>
        </w:numPr>
        <w:tabs>
          <w:tab w:val="left" w:pos="1134"/>
        </w:tabs>
        <w:ind w:left="0" w:firstLine="709"/>
        <w:jc w:val="both"/>
        <w:rPr>
          <w:sz w:val="28"/>
          <w:szCs w:val="28"/>
        </w:rPr>
      </w:pPr>
      <w:r w:rsidRPr="00A01AA0">
        <w:rPr>
          <w:sz w:val="28"/>
          <w:szCs w:val="28"/>
        </w:rPr>
        <w:t>для спеціальності 222 Медицина, кваліфікації освітньої «Магістр», кваліфікації професійної «Лікар» з предмета «Українська мова (за професійним спрямуванням)»;</w:t>
      </w:r>
    </w:p>
    <w:p w:rsidR="00A01AA0" w:rsidRPr="00A01AA0" w:rsidRDefault="00A01AA0" w:rsidP="007E00EC">
      <w:pPr>
        <w:pStyle w:val="affc"/>
        <w:numPr>
          <w:ilvl w:val="0"/>
          <w:numId w:val="45"/>
        </w:numPr>
        <w:tabs>
          <w:tab w:val="left" w:pos="284"/>
          <w:tab w:val="left" w:pos="1134"/>
        </w:tabs>
        <w:ind w:left="0" w:firstLine="709"/>
        <w:jc w:val="both"/>
        <w:rPr>
          <w:szCs w:val="28"/>
        </w:rPr>
      </w:pPr>
      <w:r w:rsidRPr="00A01AA0">
        <w:rPr>
          <w:sz w:val="28"/>
          <w:szCs w:val="28"/>
        </w:rPr>
        <w:t>предметів «Українська мова», «Українська література», «Українська мова (за професійним спрямуванням)», «Зарубіжна література», «Мистецтво(культурологія)», «Історія України», «Всесвітня історія» для спеціальності 221 Стоматологія, спеціалізації Стоматологія</w:t>
      </w:r>
      <w:r>
        <w:rPr>
          <w:sz w:val="28"/>
          <w:szCs w:val="28"/>
        </w:rPr>
        <w:t xml:space="preserve"> </w:t>
      </w:r>
      <w:r w:rsidRPr="00A01AA0">
        <w:rPr>
          <w:sz w:val="28"/>
          <w:szCs w:val="28"/>
        </w:rPr>
        <w:t>ортопедична; спеціальності 226 Фармація; спеціальності 223 Медсестринство, спеціалізації Сестринська справа, спеціалізації Лікувальна</w:t>
      </w:r>
      <w:r>
        <w:rPr>
          <w:sz w:val="28"/>
          <w:szCs w:val="28"/>
        </w:rPr>
        <w:t xml:space="preserve"> </w:t>
      </w:r>
      <w:r w:rsidRPr="00A01AA0">
        <w:rPr>
          <w:sz w:val="28"/>
          <w:szCs w:val="28"/>
        </w:rPr>
        <w:t>справа.</w:t>
      </w:r>
    </w:p>
    <w:p w:rsidR="00A01AA0" w:rsidRPr="00A01AA0" w:rsidRDefault="00A01AA0" w:rsidP="00A01AA0">
      <w:pPr>
        <w:tabs>
          <w:tab w:val="left" w:pos="284"/>
          <w:tab w:val="left" w:pos="1134"/>
        </w:tabs>
        <w:ind w:firstLine="709"/>
        <w:jc w:val="both"/>
        <w:rPr>
          <w:sz w:val="28"/>
          <w:szCs w:val="28"/>
        </w:rPr>
      </w:pPr>
      <w:r w:rsidRPr="00A01AA0">
        <w:rPr>
          <w:sz w:val="28"/>
          <w:szCs w:val="28"/>
        </w:rPr>
        <w:tab/>
        <w:t xml:space="preserve">Викладачі циклової комісії впроваджують в навчальний процес такі нові технології навчання: </w:t>
      </w:r>
    </w:p>
    <w:p w:rsidR="00A01AA0" w:rsidRPr="00A01AA0" w:rsidRDefault="00A01AA0" w:rsidP="007E00EC">
      <w:pPr>
        <w:pStyle w:val="affc"/>
        <w:numPr>
          <w:ilvl w:val="0"/>
          <w:numId w:val="45"/>
        </w:numPr>
        <w:tabs>
          <w:tab w:val="left" w:pos="284"/>
          <w:tab w:val="left" w:pos="1134"/>
        </w:tabs>
        <w:ind w:left="0" w:firstLine="709"/>
        <w:jc w:val="both"/>
        <w:rPr>
          <w:sz w:val="28"/>
          <w:szCs w:val="28"/>
        </w:rPr>
      </w:pPr>
      <w:r w:rsidRPr="00A01AA0">
        <w:rPr>
          <w:sz w:val="28"/>
          <w:szCs w:val="28"/>
        </w:rPr>
        <w:t xml:space="preserve"> контекстне навчання (інтеграція різних видів діяльності студентів: навчальної, наукової, практичної);</w:t>
      </w:r>
    </w:p>
    <w:p w:rsidR="00A01AA0" w:rsidRPr="00A01AA0" w:rsidRDefault="00A01AA0" w:rsidP="007E00EC">
      <w:pPr>
        <w:pStyle w:val="affc"/>
        <w:numPr>
          <w:ilvl w:val="0"/>
          <w:numId w:val="45"/>
        </w:numPr>
        <w:tabs>
          <w:tab w:val="left" w:pos="284"/>
          <w:tab w:val="left" w:pos="1134"/>
        </w:tabs>
        <w:ind w:left="0" w:firstLine="709"/>
        <w:jc w:val="both"/>
        <w:rPr>
          <w:sz w:val="28"/>
          <w:szCs w:val="28"/>
        </w:rPr>
      </w:pPr>
      <w:r w:rsidRPr="00A01AA0">
        <w:rPr>
          <w:sz w:val="28"/>
          <w:szCs w:val="28"/>
        </w:rPr>
        <w:t>імітаційне навчання</w:t>
      </w:r>
      <w:r w:rsidRPr="00A01AA0">
        <w:rPr>
          <w:szCs w:val="28"/>
        </w:rPr>
        <w:t xml:space="preserve"> (</w:t>
      </w:r>
      <w:r w:rsidRPr="00A01AA0">
        <w:rPr>
          <w:sz w:val="28"/>
          <w:szCs w:val="28"/>
        </w:rPr>
        <w:t>використання ігрових та імітаційних форм навчання);</w:t>
      </w:r>
    </w:p>
    <w:p w:rsidR="00A01AA0" w:rsidRPr="00A01AA0" w:rsidRDefault="00A01AA0" w:rsidP="007E00EC">
      <w:pPr>
        <w:pStyle w:val="affc"/>
        <w:numPr>
          <w:ilvl w:val="0"/>
          <w:numId w:val="45"/>
        </w:numPr>
        <w:tabs>
          <w:tab w:val="left" w:pos="284"/>
          <w:tab w:val="left" w:pos="1134"/>
        </w:tabs>
        <w:ind w:left="0" w:firstLine="709"/>
        <w:jc w:val="both"/>
        <w:rPr>
          <w:sz w:val="28"/>
          <w:szCs w:val="28"/>
        </w:rPr>
      </w:pPr>
      <w:r w:rsidRPr="00A01AA0">
        <w:rPr>
          <w:sz w:val="28"/>
          <w:szCs w:val="28"/>
        </w:rPr>
        <w:t>проблемне навчання</w:t>
      </w:r>
      <w:r w:rsidRPr="00A01AA0">
        <w:rPr>
          <w:szCs w:val="28"/>
        </w:rPr>
        <w:t>(</w:t>
      </w:r>
      <w:r w:rsidRPr="00A01AA0">
        <w:rPr>
          <w:sz w:val="28"/>
          <w:szCs w:val="28"/>
        </w:rPr>
        <w:t>ініціювання самостійного пошуку (студентом) знань через проблематизацію (викладачем) навчального матеріалу);</w:t>
      </w:r>
    </w:p>
    <w:p w:rsidR="00A01AA0" w:rsidRPr="00A01AA0" w:rsidRDefault="00A01AA0" w:rsidP="007E00EC">
      <w:pPr>
        <w:pStyle w:val="affc"/>
        <w:numPr>
          <w:ilvl w:val="0"/>
          <w:numId w:val="45"/>
        </w:numPr>
        <w:ind w:left="0" w:firstLine="709"/>
        <w:jc w:val="both"/>
        <w:rPr>
          <w:sz w:val="28"/>
          <w:szCs w:val="28"/>
        </w:rPr>
      </w:pPr>
      <w:r w:rsidRPr="00A01AA0">
        <w:rPr>
          <w:sz w:val="28"/>
          <w:szCs w:val="28"/>
        </w:rPr>
        <w:t>повне засвоєння знань</w:t>
      </w:r>
      <w:r w:rsidRPr="00A01AA0">
        <w:rPr>
          <w:szCs w:val="28"/>
        </w:rPr>
        <w:t>(</w:t>
      </w:r>
      <w:r w:rsidRPr="00A01AA0">
        <w:rPr>
          <w:sz w:val="28"/>
          <w:szCs w:val="28"/>
        </w:rPr>
        <w:t>розроблення варіантів досягнення навчальних результатів (на основі зміни параметрів умов навчання) для студентів з різними здібностями;</w:t>
      </w:r>
    </w:p>
    <w:p w:rsidR="00A01AA0" w:rsidRPr="00A01AA0" w:rsidRDefault="00A01AA0" w:rsidP="007E00EC">
      <w:pPr>
        <w:pStyle w:val="affc"/>
        <w:numPr>
          <w:ilvl w:val="0"/>
          <w:numId w:val="45"/>
        </w:numPr>
        <w:ind w:left="0" w:firstLine="709"/>
        <w:jc w:val="both"/>
        <w:rPr>
          <w:sz w:val="28"/>
          <w:szCs w:val="28"/>
        </w:rPr>
      </w:pPr>
      <w:r w:rsidRPr="00A01AA0">
        <w:rPr>
          <w:sz w:val="28"/>
          <w:szCs w:val="28"/>
        </w:rPr>
        <w:t>дистанційне навчання(широкий доступ до освітніх ресурсів, гранично опосередкована роль викладача та самостійна й автономна роль студента).</w:t>
      </w:r>
    </w:p>
    <w:p w:rsidR="00A01AA0" w:rsidRPr="00A01AA0" w:rsidRDefault="00A01AA0" w:rsidP="00A01AA0">
      <w:pPr>
        <w:tabs>
          <w:tab w:val="left" w:pos="284"/>
          <w:tab w:val="left" w:pos="1134"/>
        </w:tabs>
        <w:ind w:firstLine="709"/>
        <w:jc w:val="both"/>
        <w:rPr>
          <w:szCs w:val="28"/>
        </w:rPr>
      </w:pPr>
      <w:r w:rsidRPr="00A01AA0">
        <w:rPr>
          <w:sz w:val="28"/>
          <w:szCs w:val="28"/>
        </w:rPr>
        <w:tab/>
        <w:t xml:space="preserve">Вивчаєтьсядосвід роботи викладачавищоїкатегоріїОкатої О. В. на тему: «Естетичневихованнязасобамихудожньоїлітератури». </w:t>
      </w:r>
    </w:p>
    <w:p w:rsidR="00A01AA0" w:rsidRPr="00A01AA0" w:rsidRDefault="00A01AA0" w:rsidP="00A01AA0">
      <w:pPr>
        <w:pStyle w:val="affb"/>
        <w:ind w:firstLine="709"/>
      </w:pPr>
      <w:r w:rsidRPr="00A01AA0">
        <w:t>Проведено 6 засідань циклової комісії (з моменту реорганізації, січень 2020 р.), на яких розглядались питання:</w:t>
      </w:r>
    </w:p>
    <w:p w:rsidR="00A01AA0" w:rsidRPr="00A01AA0" w:rsidRDefault="00A01AA0" w:rsidP="007E00EC">
      <w:pPr>
        <w:pStyle w:val="affb"/>
        <w:numPr>
          <w:ilvl w:val="0"/>
          <w:numId w:val="19"/>
        </w:numPr>
        <w:tabs>
          <w:tab w:val="left" w:pos="426"/>
        </w:tabs>
        <w:ind w:left="0" w:firstLine="709"/>
      </w:pPr>
      <w:r w:rsidRPr="00A01AA0">
        <w:t>планування роботи ц/к, проведення дня циклової комісії;</w:t>
      </w:r>
    </w:p>
    <w:p w:rsidR="00A01AA0" w:rsidRPr="00A01AA0" w:rsidRDefault="00A01AA0" w:rsidP="007E00EC">
      <w:pPr>
        <w:pStyle w:val="affb"/>
        <w:numPr>
          <w:ilvl w:val="0"/>
          <w:numId w:val="19"/>
        </w:numPr>
        <w:tabs>
          <w:tab w:val="left" w:pos="426"/>
        </w:tabs>
        <w:ind w:left="0" w:firstLine="709"/>
      </w:pPr>
      <w:r w:rsidRPr="00A01AA0">
        <w:lastRenderedPageBreak/>
        <w:t>обговорення навчальних та робочих програм, навчально-методичних матеріалів;</w:t>
      </w:r>
    </w:p>
    <w:p w:rsidR="00A01AA0" w:rsidRPr="00A01AA0" w:rsidRDefault="00A01AA0" w:rsidP="007E00EC">
      <w:pPr>
        <w:pStyle w:val="affb"/>
        <w:numPr>
          <w:ilvl w:val="0"/>
          <w:numId w:val="19"/>
        </w:numPr>
        <w:tabs>
          <w:tab w:val="left" w:pos="426"/>
        </w:tabs>
        <w:ind w:left="0" w:firstLine="709"/>
      </w:pPr>
      <w:r w:rsidRPr="00A01AA0">
        <w:t>підготовка екзаменаційної документації;</w:t>
      </w:r>
    </w:p>
    <w:p w:rsidR="00A01AA0" w:rsidRPr="00A01AA0" w:rsidRDefault="00A01AA0" w:rsidP="007E00EC">
      <w:pPr>
        <w:pStyle w:val="affb"/>
        <w:numPr>
          <w:ilvl w:val="0"/>
          <w:numId w:val="19"/>
        </w:numPr>
        <w:tabs>
          <w:tab w:val="left" w:pos="426"/>
        </w:tabs>
        <w:ind w:left="0" w:firstLine="709"/>
      </w:pPr>
      <w:r w:rsidRPr="00A01AA0">
        <w:t>проведення ректорських контрольних робіт;</w:t>
      </w:r>
    </w:p>
    <w:p w:rsidR="00A01AA0" w:rsidRPr="00A01AA0" w:rsidRDefault="00A01AA0" w:rsidP="007E00EC">
      <w:pPr>
        <w:pStyle w:val="affb"/>
        <w:numPr>
          <w:ilvl w:val="0"/>
          <w:numId w:val="19"/>
        </w:numPr>
        <w:tabs>
          <w:tab w:val="left" w:pos="426"/>
        </w:tabs>
        <w:ind w:left="0" w:firstLine="709"/>
      </w:pPr>
      <w:r w:rsidRPr="00A01AA0">
        <w:t>аналіз успішності, питання адаптації студентів-першокурсників;</w:t>
      </w:r>
    </w:p>
    <w:p w:rsidR="00A01AA0" w:rsidRPr="00A01AA0" w:rsidRDefault="00A01AA0" w:rsidP="007E00EC">
      <w:pPr>
        <w:pStyle w:val="affb"/>
        <w:numPr>
          <w:ilvl w:val="0"/>
          <w:numId w:val="19"/>
        </w:numPr>
        <w:tabs>
          <w:tab w:val="left" w:pos="426"/>
        </w:tabs>
        <w:ind w:left="0" w:firstLine="709"/>
      </w:pPr>
      <w:r w:rsidRPr="00A01AA0">
        <w:t>участь викладачів у конференціях, написання статей до фахових видань;</w:t>
      </w:r>
    </w:p>
    <w:p w:rsidR="00A01AA0" w:rsidRPr="00A01AA0" w:rsidRDefault="00A01AA0" w:rsidP="007E00EC">
      <w:pPr>
        <w:pStyle w:val="affb"/>
        <w:numPr>
          <w:ilvl w:val="0"/>
          <w:numId w:val="19"/>
        </w:numPr>
        <w:tabs>
          <w:tab w:val="left" w:pos="426"/>
        </w:tabs>
        <w:ind w:left="0" w:firstLine="709"/>
      </w:pPr>
      <w:r w:rsidRPr="00A01AA0">
        <w:t xml:space="preserve">участь викладачів циклової комісії у засіданнях педагогічної та методичної рад, методоб’єднанні керівників і кураторів груп, школі молодого викладача; </w:t>
      </w:r>
    </w:p>
    <w:p w:rsidR="00A01AA0" w:rsidRPr="00A01AA0" w:rsidRDefault="00A01AA0" w:rsidP="007E00EC">
      <w:pPr>
        <w:pStyle w:val="affb"/>
        <w:numPr>
          <w:ilvl w:val="0"/>
          <w:numId w:val="19"/>
        </w:numPr>
        <w:tabs>
          <w:tab w:val="left" w:pos="426"/>
        </w:tabs>
        <w:ind w:left="0" w:firstLine="709"/>
      </w:pPr>
      <w:r w:rsidRPr="00A01AA0">
        <w:t>робота гуртків ;</w:t>
      </w:r>
    </w:p>
    <w:p w:rsidR="00A01AA0" w:rsidRPr="00A01AA0" w:rsidRDefault="00A01AA0" w:rsidP="007E00EC">
      <w:pPr>
        <w:pStyle w:val="affb"/>
        <w:numPr>
          <w:ilvl w:val="0"/>
          <w:numId w:val="19"/>
        </w:numPr>
        <w:tabs>
          <w:tab w:val="left" w:pos="426"/>
        </w:tabs>
        <w:ind w:left="0" w:firstLine="709"/>
        <w:rPr>
          <w:bCs/>
          <w:iCs/>
        </w:rPr>
      </w:pPr>
      <w:r w:rsidRPr="00A01AA0">
        <w:t>вивчення досвіду роботи викладачів.</w:t>
      </w:r>
    </w:p>
    <w:p w:rsidR="00A01AA0" w:rsidRPr="00A01AA0" w:rsidRDefault="00A01AA0" w:rsidP="00A01AA0">
      <w:pPr>
        <w:pStyle w:val="affb"/>
        <w:tabs>
          <w:tab w:val="left" w:pos="426"/>
        </w:tabs>
        <w:ind w:firstLine="709"/>
        <w:rPr>
          <w:bCs/>
          <w:iCs/>
        </w:rPr>
      </w:pPr>
      <w:r w:rsidRPr="00A01AA0">
        <w:t>День циклової комісії проведено 24.02.2020 під загальною темою: «</w:t>
      </w:r>
      <w:r w:rsidRPr="00A01AA0">
        <w:rPr>
          <w:bCs/>
          <w:iCs/>
        </w:rPr>
        <w:t>Шляхи і методи активізації навчально-пізнавальної діяльності студентів- медиків при вивченні дисциплін гуманітарного циклу».</w:t>
      </w:r>
    </w:p>
    <w:p w:rsidR="00A01AA0" w:rsidRPr="00A01AA0" w:rsidRDefault="00A01AA0" w:rsidP="00A01AA0">
      <w:pPr>
        <w:pStyle w:val="affb"/>
        <w:ind w:firstLine="709"/>
      </w:pPr>
      <w:r w:rsidRPr="00A01AA0">
        <w:t>Відкриті заходи:</w:t>
      </w:r>
    </w:p>
    <w:p w:rsidR="00A01AA0" w:rsidRPr="00A01AA0" w:rsidRDefault="00A01AA0" w:rsidP="007E00EC">
      <w:pPr>
        <w:pStyle w:val="affc"/>
        <w:numPr>
          <w:ilvl w:val="0"/>
          <w:numId w:val="20"/>
        </w:numPr>
        <w:tabs>
          <w:tab w:val="left" w:pos="426"/>
        </w:tabs>
        <w:ind w:left="0" w:firstLine="709"/>
        <w:jc w:val="both"/>
        <w:rPr>
          <w:sz w:val="28"/>
          <w:szCs w:val="28"/>
        </w:rPr>
      </w:pPr>
      <w:r w:rsidRPr="00A01AA0">
        <w:rPr>
          <w:sz w:val="28"/>
          <w:szCs w:val="28"/>
        </w:rPr>
        <w:t>22.11.19. викладачами Сухацькою В.Ю. та Тимофеєвим В.В. було проведено виставку студентських малюнків на тему: «Голодомор 1932-1933рр. Україна пам’ятає…»;</w:t>
      </w:r>
    </w:p>
    <w:p w:rsidR="00A01AA0" w:rsidRPr="00A01AA0" w:rsidRDefault="00A01AA0" w:rsidP="007E00EC">
      <w:pPr>
        <w:pStyle w:val="affc"/>
        <w:numPr>
          <w:ilvl w:val="0"/>
          <w:numId w:val="20"/>
        </w:numPr>
        <w:tabs>
          <w:tab w:val="left" w:pos="426"/>
        </w:tabs>
        <w:ind w:left="0" w:firstLine="709"/>
        <w:jc w:val="both"/>
        <w:rPr>
          <w:sz w:val="28"/>
          <w:szCs w:val="28"/>
        </w:rPr>
      </w:pPr>
      <w:r w:rsidRPr="00A01AA0">
        <w:rPr>
          <w:sz w:val="28"/>
          <w:szCs w:val="28"/>
        </w:rPr>
        <w:t>24.02.20. викладачіБезвугляк та Черепанова М.О. організували роботу студентського лекторію на тему : «Рідна мова – мого серця подих»;</w:t>
      </w:r>
    </w:p>
    <w:p w:rsidR="00A01AA0" w:rsidRPr="00A01AA0" w:rsidRDefault="00A01AA0" w:rsidP="007E00EC">
      <w:pPr>
        <w:pStyle w:val="affc"/>
        <w:numPr>
          <w:ilvl w:val="0"/>
          <w:numId w:val="20"/>
        </w:numPr>
        <w:tabs>
          <w:tab w:val="left" w:pos="426"/>
        </w:tabs>
        <w:ind w:left="0" w:firstLine="709"/>
        <w:jc w:val="both"/>
        <w:rPr>
          <w:sz w:val="28"/>
          <w:szCs w:val="28"/>
        </w:rPr>
      </w:pPr>
      <w:r w:rsidRPr="00A01AA0">
        <w:rPr>
          <w:sz w:val="28"/>
          <w:szCs w:val="28"/>
        </w:rPr>
        <w:t>24.02.20 викладачем Куксою Н.Г. проведено відкритепрактичне заняття з української мови( за професійним спрямуванням) на тему: «Риторика та мистецтво презентації».(група К фарм.11А);</w:t>
      </w:r>
    </w:p>
    <w:p w:rsidR="00A01AA0" w:rsidRPr="00A01AA0" w:rsidRDefault="00A01AA0" w:rsidP="007E00EC">
      <w:pPr>
        <w:pStyle w:val="affc"/>
        <w:numPr>
          <w:ilvl w:val="0"/>
          <w:numId w:val="20"/>
        </w:numPr>
        <w:tabs>
          <w:tab w:val="left" w:pos="426"/>
        </w:tabs>
        <w:ind w:left="0" w:firstLine="709"/>
        <w:jc w:val="both"/>
        <w:rPr>
          <w:sz w:val="28"/>
          <w:szCs w:val="28"/>
        </w:rPr>
      </w:pPr>
      <w:r w:rsidRPr="00A01AA0">
        <w:rPr>
          <w:sz w:val="28"/>
          <w:szCs w:val="28"/>
        </w:rPr>
        <w:t>24.02.20. викладачамиКир’ян Т.І. та Конобою</w:t>
      </w:r>
      <w:r w:rsidRPr="00A01AA0">
        <w:rPr>
          <w:sz w:val="28"/>
          <w:szCs w:val="28"/>
          <w:lang w:val="en-US"/>
        </w:rPr>
        <w:t> </w:t>
      </w:r>
      <w:r w:rsidRPr="00A01AA0">
        <w:rPr>
          <w:sz w:val="28"/>
          <w:szCs w:val="28"/>
        </w:rPr>
        <w:t>В.</w:t>
      </w:r>
      <w:r w:rsidRPr="00A01AA0">
        <w:rPr>
          <w:sz w:val="28"/>
          <w:szCs w:val="28"/>
          <w:lang w:val="en-US"/>
        </w:rPr>
        <w:t> </w:t>
      </w:r>
      <w:r w:rsidRPr="00A01AA0">
        <w:rPr>
          <w:sz w:val="28"/>
          <w:szCs w:val="28"/>
        </w:rPr>
        <w:t>Д. організовано виставку літературних збірок черкаських поетів «Співці Черкаського краю» ;</w:t>
      </w:r>
    </w:p>
    <w:p w:rsidR="00A01AA0" w:rsidRPr="00A01AA0" w:rsidRDefault="00A01AA0" w:rsidP="007E00EC">
      <w:pPr>
        <w:pStyle w:val="affc"/>
        <w:numPr>
          <w:ilvl w:val="0"/>
          <w:numId w:val="20"/>
        </w:numPr>
        <w:tabs>
          <w:tab w:val="left" w:pos="426"/>
        </w:tabs>
        <w:ind w:left="0" w:firstLine="709"/>
        <w:jc w:val="both"/>
        <w:rPr>
          <w:sz w:val="28"/>
          <w:szCs w:val="28"/>
        </w:rPr>
      </w:pPr>
      <w:r w:rsidRPr="00A01AA0">
        <w:rPr>
          <w:sz w:val="28"/>
          <w:szCs w:val="28"/>
        </w:rPr>
        <w:t>24.02.20. викладачі Царенко С.Д., Козлова Л.Б., Самойленко Т.І.надрукували газету до Міжнародного дня рідної мови.</w:t>
      </w:r>
    </w:p>
    <w:p w:rsidR="00A01AA0" w:rsidRPr="00A01AA0" w:rsidRDefault="00A01AA0" w:rsidP="007E00EC">
      <w:pPr>
        <w:pStyle w:val="affc"/>
        <w:numPr>
          <w:ilvl w:val="0"/>
          <w:numId w:val="20"/>
        </w:numPr>
        <w:tabs>
          <w:tab w:val="left" w:pos="426"/>
        </w:tabs>
        <w:ind w:left="0" w:firstLine="709"/>
        <w:jc w:val="both"/>
        <w:rPr>
          <w:sz w:val="28"/>
          <w:szCs w:val="28"/>
        </w:rPr>
      </w:pPr>
      <w:r w:rsidRPr="00A01AA0">
        <w:rPr>
          <w:sz w:val="28"/>
          <w:szCs w:val="28"/>
        </w:rPr>
        <w:t>24.02.20. викладачі Безвугляк О.А., Черепанова М.О., Шпорт В.А., Оката О.В. провели конкурс декламаторів «Коронація слова»;</w:t>
      </w:r>
    </w:p>
    <w:p w:rsidR="00A01AA0" w:rsidRPr="00A01AA0" w:rsidRDefault="00A01AA0" w:rsidP="007E00EC">
      <w:pPr>
        <w:pStyle w:val="affc"/>
        <w:numPr>
          <w:ilvl w:val="0"/>
          <w:numId w:val="20"/>
        </w:numPr>
        <w:tabs>
          <w:tab w:val="left" w:pos="426"/>
        </w:tabs>
        <w:ind w:left="0" w:firstLine="709"/>
        <w:jc w:val="both"/>
        <w:rPr>
          <w:sz w:val="28"/>
          <w:szCs w:val="28"/>
        </w:rPr>
      </w:pPr>
      <w:r w:rsidRPr="00A01AA0">
        <w:rPr>
          <w:sz w:val="28"/>
          <w:szCs w:val="28"/>
        </w:rPr>
        <w:t>24.02.20.викладач Тимофеєва В.О. провела тренінг з історії України «Основні аспекти підготовки до ЗНО».</w:t>
      </w:r>
    </w:p>
    <w:p w:rsidR="00A01AA0" w:rsidRPr="00A01AA0" w:rsidRDefault="00A01AA0" w:rsidP="00A01AA0">
      <w:pPr>
        <w:shd w:val="clear" w:color="auto" w:fill="FFFFFF"/>
        <w:spacing w:line="360" w:lineRule="exact"/>
        <w:ind w:firstLine="709"/>
        <w:jc w:val="both"/>
        <w:rPr>
          <w:sz w:val="28"/>
          <w:szCs w:val="28"/>
        </w:rPr>
      </w:pPr>
      <w:r w:rsidRPr="00A01AA0">
        <w:rPr>
          <w:sz w:val="28"/>
          <w:szCs w:val="28"/>
        </w:rPr>
        <w:t>Викладачами ЦК</w:t>
      </w:r>
      <w:r>
        <w:rPr>
          <w:sz w:val="28"/>
          <w:szCs w:val="28"/>
        </w:rPr>
        <w:t xml:space="preserve"> </w:t>
      </w:r>
      <w:r w:rsidRPr="00A01AA0">
        <w:rPr>
          <w:sz w:val="28"/>
          <w:szCs w:val="28"/>
        </w:rPr>
        <w:t>у звітному навчальному році здійснено розробку 19 навчально-методичних матеріалів (посібників, лабораторних журналів, робочих зошитів, методичних рекомендацій), 1 навчальну</w:t>
      </w:r>
      <w:r>
        <w:rPr>
          <w:sz w:val="28"/>
          <w:szCs w:val="28"/>
        </w:rPr>
        <w:t xml:space="preserve"> </w:t>
      </w:r>
      <w:r w:rsidRPr="00A01AA0">
        <w:rPr>
          <w:sz w:val="28"/>
          <w:szCs w:val="28"/>
        </w:rPr>
        <w:t>програму, брали участь у 8 науково-методичних та науково-практичних конференціях, семінарах, тренінгах, вебінарах; опубліковано 11 тез доповідей на конференціях.</w:t>
      </w:r>
    </w:p>
    <w:p w:rsidR="00A01AA0" w:rsidRPr="00A01AA0" w:rsidRDefault="00A01AA0" w:rsidP="00A01AA0">
      <w:pPr>
        <w:pStyle w:val="Default"/>
        <w:ind w:firstLine="709"/>
        <w:contextualSpacing/>
        <w:jc w:val="both"/>
        <w:rPr>
          <w:sz w:val="28"/>
          <w:szCs w:val="28"/>
          <w:lang w:val="uk-UA" w:eastAsia="uk-UA"/>
        </w:rPr>
      </w:pPr>
      <w:r w:rsidRPr="00A01AA0">
        <w:rPr>
          <w:sz w:val="28"/>
          <w:szCs w:val="28"/>
          <w:lang w:val="uk-UA" w:eastAsia="uk-UA"/>
        </w:rPr>
        <w:t xml:space="preserve">Викладачі циклової комісії підготували та виступили з доповідями: </w:t>
      </w:r>
    </w:p>
    <w:p w:rsidR="00A01AA0" w:rsidRPr="00A01AA0" w:rsidRDefault="00A01AA0" w:rsidP="00A01AA0">
      <w:pPr>
        <w:numPr>
          <w:ilvl w:val="0"/>
          <w:numId w:val="11"/>
        </w:numPr>
        <w:tabs>
          <w:tab w:val="left" w:pos="426"/>
          <w:tab w:val="left" w:pos="1134"/>
        </w:tabs>
        <w:ind w:left="0" w:firstLine="709"/>
        <w:jc w:val="both"/>
        <w:rPr>
          <w:sz w:val="28"/>
          <w:szCs w:val="28"/>
        </w:rPr>
      </w:pPr>
      <w:r w:rsidRPr="00A01AA0">
        <w:rPr>
          <w:sz w:val="28"/>
          <w:szCs w:val="28"/>
        </w:rPr>
        <w:t>Черепанова М.О. «Розвиток комунікативної компетентності на заняттях гуманітарного циклу</w:t>
      </w:r>
      <w:r w:rsidRPr="00A01AA0">
        <w:rPr>
          <w:sz w:val="28"/>
          <w:szCs w:val="28"/>
          <w:lang w:eastAsia="uk-UA"/>
        </w:rPr>
        <w:t>»,</w:t>
      </w:r>
      <w:r w:rsidRPr="00A01AA0">
        <w:rPr>
          <w:sz w:val="28"/>
          <w:szCs w:val="28"/>
        </w:rPr>
        <w:t>методична рада, жовтень 2019р.</w:t>
      </w:r>
    </w:p>
    <w:p w:rsidR="00A01AA0" w:rsidRPr="00A01AA0" w:rsidRDefault="00A01AA0" w:rsidP="00A01AA0">
      <w:pPr>
        <w:tabs>
          <w:tab w:val="left" w:pos="426"/>
          <w:tab w:val="left" w:pos="1134"/>
        </w:tabs>
        <w:ind w:firstLine="709"/>
        <w:jc w:val="both"/>
        <w:rPr>
          <w:sz w:val="28"/>
          <w:szCs w:val="28"/>
          <w:lang w:eastAsia="uk-UA"/>
        </w:rPr>
      </w:pPr>
      <w:r w:rsidRPr="00A01AA0">
        <w:rPr>
          <w:sz w:val="28"/>
          <w:szCs w:val="28"/>
          <w:lang w:eastAsia="uk-UA"/>
        </w:rPr>
        <w:t>Члени історичного гуртка «Пошук» (тема: «Жінки в історії України») займаються науково-дослідною та пошуковою роботою. Результати роботи опубліковані на стендовій доповіді.</w:t>
      </w:r>
    </w:p>
    <w:p w:rsidR="00A01AA0" w:rsidRPr="00A01AA0" w:rsidRDefault="00A01AA0" w:rsidP="00FD3D63">
      <w:pPr>
        <w:tabs>
          <w:tab w:val="left" w:pos="426"/>
          <w:tab w:val="left" w:pos="1134"/>
        </w:tabs>
        <w:ind w:firstLine="709"/>
        <w:jc w:val="both"/>
        <w:rPr>
          <w:sz w:val="28"/>
          <w:szCs w:val="28"/>
        </w:rPr>
      </w:pPr>
      <w:r w:rsidRPr="00A01AA0">
        <w:rPr>
          <w:sz w:val="28"/>
          <w:szCs w:val="28"/>
          <w:lang w:eastAsia="uk-UA"/>
        </w:rPr>
        <w:t>Наповненість освітньої платформи</w:t>
      </w:r>
      <w:r>
        <w:rPr>
          <w:sz w:val="28"/>
          <w:szCs w:val="28"/>
          <w:lang w:eastAsia="uk-UA"/>
        </w:rPr>
        <w:t xml:space="preserve"> </w:t>
      </w:r>
      <w:r w:rsidRPr="00A01AA0">
        <w:rPr>
          <w:sz w:val="28"/>
          <w:szCs w:val="28"/>
          <w:lang w:val="en-US" w:eastAsia="uk-UA"/>
        </w:rPr>
        <w:t>Moodle</w:t>
      </w:r>
      <w:r w:rsidRPr="00A01AA0">
        <w:rPr>
          <w:sz w:val="28"/>
          <w:szCs w:val="28"/>
        </w:rPr>
        <w:t>складає 80%, викладачі циклової комісії використовували такі засоби дистанційного навчання:</w:t>
      </w:r>
    </w:p>
    <w:p w:rsidR="00A01AA0" w:rsidRPr="00A01AA0" w:rsidRDefault="00A01AA0" w:rsidP="00FD3D63">
      <w:pPr>
        <w:tabs>
          <w:tab w:val="left" w:pos="426"/>
          <w:tab w:val="left" w:pos="1134"/>
        </w:tabs>
        <w:ind w:firstLine="709"/>
        <w:jc w:val="both"/>
        <w:rPr>
          <w:sz w:val="28"/>
          <w:szCs w:val="28"/>
        </w:rPr>
      </w:pPr>
      <w:r w:rsidRPr="00A01AA0">
        <w:rPr>
          <w:sz w:val="28"/>
          <w:szCs w:val="28"/>
        </w:rPr>
        <w:lastRenderedPageBreak/>
        <w:t>- заняття через додаток Viber;</w:t>
      </w:r>
    </w:p>
    <w:p w:rsidR="00A01AA0" w:rsidRPr="00A01AA0" w:rsidRDefault="00A01AA0" w:rsidP="00FD3D63">
      <w:pPr>
        <w:tabs>
          <w:tab w:val="left" w:pos="426"/>
          <w:tab w:val="left" w:pos="1134"/>
        </w:tabs>
        <w:ind w:firstLine="709"/>
        <w:jc w:val="both"/>
        <w:rPr>
          <w:sz w:val="28"/>
          <w:szCs w:val="28"/>
        </w:rPr>
      </w:pPr>
      <w:r w:rsidRPr="00A01AA0">
        <w:rPr>
          <w:sz w:val="28"/>
          <w:szCs w:val="28"/>
        </w:rPr>
        <w:t>- через сайтиtest.izno.com.ua, Всеосвіта;</w:t>
      </w:r>
    </w:p>
    <w:p w:rsidR="00A01AA0" w:rsidRPr="00A01AA0" w:rsidRDefault="00A01AA0" w:rsidP="00FD3D63">
      <w:pPr>
        <w:ind w:firstLine="709"/>
        <w:jc w:val="both"/>
        <w:rPr>
          <w:rFonts w:eastAsia="Calibri"/>
          <w:sz w:val="28"/>
          <w:szCs w:val="28"/>
          <w:lang w:eastAsia="en-US"/>
        </w:rPr>
      </w:pPr>
      <w:r w:rsidRPr="00A01AA0">
        <w:rPr>
          <w:sz w:val="28"/>
          <w:szCs w:val="28"/>
        </w:rPr>
        <w:t>- через додаток ZOOM;</w:t>
      </w:r>
    </w:p>
    <w:p w:rsidR="00A01AA0" w:rsidRPr="00A01AA0" w:rsidRDefault="00A01AA0" w:rsidP="00FD3D63">
      <w:pPr>
        <w:ind w:firstLine="709"/>
        <w:jc w:val="both"/>
        <w:rPr>
          <w:rFonts w:eastAsia="Calibri"/>
          <w:sz w:val="28"/>
          <w:szCs w:val="28"/>
          <w:lang w:eastAsia="en-US"/>
        </w:rPr>
      </w:pPr>
      <w:r w:rsidRPr="00A01AA0">
        <w:rPr>
          <w:rFonts w:eastAsia="Calibri"/>
          <w:sz w:val="28"/>
          <w:szCs w:val="28"/>
          <w:lang w:eastAsia="en-US"/>
        </w:rPr>
        <w:t>- онлайн-тестування;</w:t>
      </w:r>
    </w:p>
    <w:p w:rsidR="00A01AA0" w:rsidRPr="00A01AA0" w:rsidRDefault="00A01AA0" w:rsidP="00FD3D63">
      <w:pPr>
        <w:ind w:firstLine="709"/>
        <w:jc w:val="both"/>
        <w:rPr>
          <w:rFonts w:eastAsia="Calibri"/>
          <w:sz w:val="28"/>
          <w:szCs w:val="28"/>
          <w:lang w:eastAsia="en-US"/>
        </w:rPr>
      </w:pPr>
      <w:r w:rsidRPr="00A01AA0">
        <w:rPr>
          <w:rFonts w:eastAsia="Calibri"/>
          <w:sz w:val="28"/>
          <w:szCs w:val="28"/>
          <w:lang w:eastAsia="en-US"/>
        </w:rPr>
        <w:t>- електронне листування;</w:t>
      </w:r>
    </w:p>
    <w:p w:rsidR="00A01AA0" w:rsidRPr="00A01AA0" w:rsidRDefault="00A01AA0" w:rsidP="00FD3D63">
      <w:pPr>
        <w:ind w:firstLine="709"/>
        <w:jc w:val="both"/>
        <w:rPr>
          <w:rFonts w:eastAsia="Calibri"/>
          <w:sz w:val="28"/>
          <w:szCs w:val="28"/>
          <w:lang w:eastAsia="en-US"/>
        </w:rPr>
      </w:pPr>
      <w:r w:rsidRPr="00A01AA0">
        <w:rPr>
          <w:rFonts w:eastAsia="Calibri"/>
          <w:sz w:val="28"/>
          <w:szCs w:val="28"/>
          <w:lang w:eastAsia="en-US"/>
        </w:rPr>
        <w:t>- д</w:t>
      </w:r>
      <w:r w:rsidRPr="00A01AA0">
        <w:rPr>
          <w:rFonts w:eastAsia="Calibri"/>
          <w:sz w:val="28"/>
          <w:szCs w:val="28"/>
          <w:shd w:val="clear" w:color="auto" w:fill="FFFFFF"/>
          <w:lang w:eastAsia="en-US"/>
        </w:rPr>
        <w:t>истанційні онлайн-консультації;</w:t>
      </w:r>
    </w:p>
    <w:p w:rsidR="00A01AA0" w:rsidRPr="00A01AA0" w:rsidRDefault="00A01AA0" w:rsidP="00FD3D63">
      <w:pPr>
        <w:ind w:firstLine="709"/>
        <w:jc w:val="both"/>
        <w:rPr>
          <w:rFonts w:eastAsia="Calibri"/>
          <w:sz w:val="28"/>
          <w:szCs w:val="28"/>
          <w:shd w:val="clear" w:color="auto" w:fill="FFFFFF"/>
          <w:lang w:eastAsia="en-US"/>
        </w:rPr>
      </w:pPr>
      <w:r w:rsidRPr="00A01AA0">
        <w:rPr>
          <w:rFonts w:eastAsia="Calibri"/>
          <w:sz w:val="28"/>
          <w:szCs w:val="28"/>
          <w:shd w:val="clear" w:color="auto" w:fill="FFFFFF"/>
          <w:lang w:eastAsia="en-US"/>
        </w:rPr>
        <w:t>- відео уроки;</w:t>
      </w:r>
    </w:p>
    <w:p w:rsidR="00A01AA0" w:rsidRPr="00A01AA0" w:rsidRDefault="00A01AA0" w:rsidP="00FD3D63">
      <w:pPr>
        <w:ind w:firstLine="709"/>
        <w:jc w:val="both"/>
        <w:rPr>
          <w:rFonts w:eastAsia="Calibri"/>
          <w:sz w:val="28"/>
          <w:szCs w:val="28"/>
          <w:shd w:val="clear" w:color="auto" w:fill="FFFFFF"/>
          <w:lang w:eastAsia="en-US"/>
        </w:rPr>
      </w:pPr>
      <w:r w:rsidRPr="00A01AA0">
        <w:rPr>
          <w:rFonts w:eastAsia="Calibri"/>
          <w:iCs/>
          <w:color w:val="333333"/>
          <w:sz w:val="28"/>
          <w:szCs w:val="28"/>
          <w:shd w:val="clear" w:color="auto" w:fill="FFFFFF"/>
          <w:lang w:eastAsia="en-US"/>
        </w:rPr>
        <w:t>- експрес-уроки;</w:t>
      </w:r>
    </w:p>
    <w:p w:rsidR="00A01AA0" w:rsidRPr="00A01AA0" w:rsidRDefault="00A01AA0" w:rsidP="00FD3D63">
      <w:pPr>
        <w:ind w:firstLine="709"/>
        <w:jc w:val="both"/>
        <w:rPr>
          <w:rFonts w:eastAsia="Calibri"/>
          <w:sz w:val="28"/>
          <w:szCs w:val="28"/>
          <w:shd w:val="clear" w:color="auto" w:fill="FFFFFF"/>
          <w:lang w:eastAsia="en-US"/>
        </w:rPr>
      </w:pPr>
      <w:r w:rsidRPr="00A01AA0">
        <w:rPr>
          <w:rFonts w:eastAsia="Calibri"/>
          <w:sz w:val="28"/>
          <w:szCs w:val="28"/>
          <w:shd w:val="clear" w:color="auto" w:fill="FFFFFF"/>
          <w:lang w:eastAsia="en-US"/>
        </w:rPr>
        <w:t>- онлайн-тренажери;</w:t>
      </w:r>
    </w:p>
    <w:p w:rsidR="00A01AA0" w:rsidRPr="00A01AA0" w:rsidRDefault="00A01AA0" w:rsidP="00FD3D63">
      <w:pPr>
        <w:ind w:firstLine="709"/>
        <w:jc w:val="both"/>
        <w:rPr>
          <w:rFonts w:eastAsia="Calibri"/>
          <w:sz w:val="28"/>
          <w:szCs w:val="28"/>
          <w:shd w:val="clear" w:color="auto" w:fill="FFFFFF"/>
          <w:lang w:eastAsia="en-US"/>
        </w:rPr>
      </w:pPr>
      <w:r w:rsidRPr="00A01AA0">
        <w:rPr>
          <w:rFonts w:eastAsia="Calibri"/>
          <w:sz w:val="28"/>
          <w:szCs w:val="28"/>
          <w:shd w:val="clear" w:color="auto" w:fill="FFFFFF"/>
          <w:lang w:eastAsia="en-US"/>
        </w:rPr>
        <w:t>- онлайн-платформи підготовки до ЗНО з української мови;</w:t>
      </w:r>
    </w:p>
    <w:p w:rsidR="00A01AA0" w:rsidRPr="00A01AA0" w:rsidRDefault="00A01AA0" w:rsidP="00FD3D63">
      <w:pPr>
        <w:ind w:firstLine="709"/>
        <w:jc w:val="both"/>
        <w:rPr>
          <w:rFonts w:eastAsia="Calibri"/>
          <w:sz w:val="28"/>
          <w:szCs w:val="28"/>
          <w:shd w:val="clear" w:color="auto" w:fill="FFFFFF"/>
          <w:lang w:eastAsia="en-US"/>
        </w:rPr>
      </w:pPr>
      <w:r w:rsidRPr="00A01AA0">
        <w:rPr>
          <w:rFonts w:eastAsia="Calibri"/>
          <w:sz w:val="28"/>
          <w:szCs w:val="28"/>
          <w:shd w:val="clear" w:color="auto" w:fill="FFFFFF"/>
          <w:lang w:eastAsia="en-US"/>
        </w:rPr>
        <w:t>- аудіо диктанти;</w:t>
      </w:r>
    </w:p>
    <w:p w:rsidR="00A01AA0" w:rsidRPr="00A01AA0" w:rsidRDefault="00A01AA0" w:rsidP="00FD3D63">
      <w:pPr>
        <w:ind w:firstLine="709"/>
        <w:jc w:val="both"/>
        <w:rPr>
          <w:rFonts w:eastAsia="Calibri"/>
          <w:sz w:val="28"/>
          <w:szCs w:val="28"/>
          <w:lang w:eastAsia="en-US"/>
        </w:rPr>
      </w:pPr>
      <w:r w:rsidRPr="00A01AA0">
        <w:rPr>
          <w:rFonts w:eastAsia="Calibri"/>
          <w:color w:val="000000"/>
          <w:sz w:val="28"/>
          <w:szCs w:val="28"/>
          <w:shd w:val="clear" w:color="auto" w:fill="FFFFFF"/>
          <w:lang w:eastAsia="en-US"/>
        </w:rPr>
        <w:t>- аудіоподкасти з української літератури;</w:t>
      </w:r>
    </w:p>
    <w:p w:rsidR="00A01AA0" w:rsidRPr="00A01AA0" w:rsidRDefault="00A01AA0" w:rsidP="00FD3D63">
      <w:pPr>
        <w:ind w:firstLine="709"/>
        <w:jc w:val="both"/>
        <w:rPr>
          <w:rFonts w:eastAsia="Calibri"/>
          <w:sz w:val="28"/>
          <w:szCs w:val="28"/>
          <w:lang w:eastAsia="en-US"/>
        </w:rPr>
      </w:pPr>
      <w:r w:rsidRPr="00A01AA0">
        <w:rPr>
          <w:sz w:val="28"/>
          <w:szCs w:val="28"/>
        </w:rPr>
        <w:t>Викладачі пройшли курси підвищення кваліфікації на базі КНЗ «Черкаського обласного інституту післядипломної освіти педагогічних працівників Черкаської обласної ради».</w:t>
      </w:r>
    </w:p>
    <w:p w:rsidR="00744538" w:rsidRPr="00103970" w:rsidRDefault="00744538" w:rsidP="00744538">
      <w:pPr>
        <w:jc w:val="both"/>
        <w:rPr>
          <w:color w:val="FF0000"/>
        </w:rPr>
      </w:pPr>
    </w:p>
    <w:p w:rsidR="00744538" w:rsidRPr="00FD3D63" w:rsidRDefault="00744538" w:rsidP="00FD3D63">
      <w:pPr>
        <w:pStyle w:val="afff0"/>
        <w:ind w:firstLine="709"/>
        <w:jc w:val="center"/>
        <w:rPr>
          <w:rFonts w:ascii="Times New Roman" w:hAnsi="Times New Roman"/>
          <w:b/>
          <w:i w:val="0"/>
          <w:szCs w:val="28"/>
        </w:rPr>
      </w:pPr>
      <w:r w:rsidRPr="00FD3D63">
        <w:rPr>
          <w:rFonts w:ascii="Times New Roman" w:hAnsi="Times New Roman"/>
          <w:b/>
          <w:i w:val="0"/>
          <w:szCs w:val="28"/>
        </w:rPr>
        <w:t>Опорна циклов</w:t>
      </w:r>
      <w:r w:rsidR="00FD3D63">
        <w:rPr>
          <w:rFonts w:ascii="Times New Roman" w:hAnsi="Times New Roman"/>
          <w:b/>
          <w:i w:val="0"/>
          <w:szCs w:val="28"/>
        </w:rPr>
        <w:t>а комісія сестринської справи ЗВМО</w:t>
      </w:r>
      <w:r w:rsidRPr="00FD3D63">
        <w:rPr>
          <w:rFonts w:ascii="Times New Roman" w:hAnsi="Times New Roman"/>
          <w:b/>
          <w:i w:val="0"/>
          <w:szCs w:val="28"/>
        </w:rPr>
        <w:t xml:space="preserve"> МОЗ України </w:t>
      </w:r>
    </w:p>
    <w:p w:rsidR="00FD3D63" w:rsidRPr="00FD3D63" w:rsidRDefault="00FD3D63" w:rsidP="00FD3D63">
      <w:pPr>
        <w:tabs>
          <w:tab w:val="left" w:pos="0"/>
        </w:tabs>
        <w:ind w:firstLine="709"/>
        <w:jc w:val="both"/>
        <w:rPr>
          <w:sz w:val="28"/>
          <w:szCs w:val="28"/>
        </w:rPr>
      </w:pPr>
      <w:r w:rsidRPr="00FD3D63">
        <w:rPr>
          <w:sz w:val="28"/>
          <w:szCs w:val="28"/>
        </w:rPr>
        <w:t>Впродовж поточного навчального року опорна циклова комісія сестринської справи вищих медичних навчальних закладів І-ІІ рівнів акредитації керувалася у роботі нормативними актами, що визначають роботу вищих медичних (фармацевтичних) навчальних закладів та «Положенням про опорні циклові комісії ВМНЗ І-ІІ рівнів акредитації Міністерства охорони здоров`я України».</w:t>
      </w:r>
    </w:p>
    <w:p w:rsidR="00FD3D63" w:rsidRPr="00FD3D63" w:rsidRDefault="00FD3D63" w:rsidP="00FD3D63">
      <w:pPr>
        <w:ind w:firstLine="709"/>
        <w:jc w:val="both"/>
        <w:rPr>
          <w:sz w:val="28"/>
          <w:szCs w:val="28"/>
        </w:rPr>
      </w:pPr>
      <w:r w:rsidRPr="00FD3D63">
        <w:rPr>
          <w:sz w:val="28"/>
          <w:szCs w:val="28"/>
        </w:rPr>
        <w:t>Відповідно до наказу МОЗ України № 100 від 13.04.07 р. «Про затвердження Положення про опорні циклові комісії вищих медичних (фармацевтичних) навчальних закладів І-ІІ рівнів акредитації МОЗ України та їх переліку», інформуємо Вас про результати роботи опорної циклової комісії з сестринської справи ЗВО МОЗ України за 2019 – 2020 навчальний рік.</w:t>
      </w:r>
    </w:p>
    <w:p w:rsidR="00FD3D63" w:rsidRPr="00FD3D63" w:rsidRDefault="00FD3D63" w:rsidP="00FD3D63">
      <w:pPr>
        <w:ind w:firstLine="709"/>
        <w:jc w:val="both"/>
        <w:outlineLvl w:val="0"/>
        <w:rPr>
          <w:iCs/>
          <w:sz w:val="28"/>
          <w:szCs w:val="28"/>
        </w:rPr>
      </w:pPr>
      <w:r w:rsidRPr="00FD3D63">
        <w:rPr>
          <w:sz w:val="28"/>
          <w:szCs w:val="28"/>
          <w:lang w:eastAsia="uk-UA"/>
        </w:rPr>
        <w:t xml:space="preserve">Викладачі опорної циклової комісії розробили </w:t>
      </w:r>
      <w:r w:rsidRPr="00FD3D63">
        <w:rPr>
          <w:iCs/>
          <w:sz w:val="28"/>
          <w:szCs w:val="28"/>
          <w:lang w:eastAsia="uk-UA"/>
        </w:rPr>
        <w:t>4 навчальні програми, провели 17 відкритих заходів,</w:t>
      </w:r>
      <w:r w:rsidRPr="00FD3D63">
        <w:rPr>
          <w:iCs/>
          <w:sz w:val="28"/>
          <w:szCs w:val="28"/>
        </w:rPr>
        <w:t xml:space="preserve"> підготували 4 підручники та навчальних посібники, 5 методичних рекомендацій до практичних занять, 2 </w:t>
      </w:r>
      <w:r w:rsidRPr="00FD3D63">
        <w:rPr>
          <w:bCs/>
          <w:iCs/>
          <w:sz w:val="28"/>
          <w:szCs w:val="28"/>
        </w:rPr>
        <w:t>зошити</w:t>
      </w:r>
      <w:r w:rsidRPr="00FD3D63">
        <w:rPr>
          <w:rFonts w:ascii="Bookman Old Style" w:hAnsi="Bookman Old Style" w:cs="Bookman Old Style"/>
          <w:bCs/>
          <w:iCs/>
          <w:sz w:val="28"/>
          <w:szCs w:val="28"/>
        </w:rPr>
        <w:t xml:space="preserve"> </w:t>
      </w:r>
      <w:r w:rsidRPr="00FD3D63">
        <w:rPr>
          <w:bCs/>
          <w:iCs/>
          <w:sz w:val="28"/>
          <w:szCs w:val="28"/>
        </w:rPr>
        <w:t xml:space="preserve">для практичних занять та самостійної роботи </w:t>
      </w:r>
      <w:r w:rsidRPr="00FD3D63">
        <w:rPr>
          <w:iCs/>
          <w:sz w:val="28"/>
          <w:szCs w:val="28"/>
        </w:rPr>
        <w:t>студентів, уклали 5 курсів лекцій, прорецензували 2 навчальних посібники, опублікували 34 статті (тези), виступили з 12 доповідями, взяли участь у роботі 59 конференцій, семінарів, тренінгів, майстер-класів.</w:t>
      </w:r>
    </w:p>
    <w:p w:rsidR="00FD3D63" w:rsidRPr="00FD3D63" w:rsidRDefault="00FD3D63" w:rsidP="00FD3D63">
      <w:pPr>
        <w:pStyle w:val="affb"/>
        <w:ind w:firstLine="709"/>
      </w:pPr>
      <w:r w:rsidRPr="00FD3D63">
        <w:t>Циклова комісія постійно підтримує і розвиває ділові зв’язки з закладами практичної охорони здоров’я міста та області шляхом проведення спільних науково-практичних конференцій, засідань циклової комісії, залучення до викладання предмету, рецензування програм тощо.</w:t>
      </w:r>
    </w:p>
    <w:p w:rsidR="00FD3D63" w:rsidRPr="00FD3D63" w:rsidRDefault="00FD3D63" w:rsidP="00FD3D63">
      <w:pPr>
        <w:pStyle w:val="affb"/>
        <w:ind w:firstLine="709"/>
      </w:pPr>
      <w:r w:rsidRPr="00FD3D63">
        <w:t xml:space="preserve">Продовжується спільна робота з медичними навчальними закладами України, зокрема з Національною медичною академією післядипломної освіти ім. П.Л. Шупика, Національним медичним університетом ім. О.О. Богомольця, Національним фармацевтичним університетом, Українською медичною стоматологічною академією (м. Полтава), Черкаським національним університетом ім. Б. Хмельницького, Черкаським інститутом пожежної безпеки імені Героїв Чорнобиля, Дніпропетровською медичною академією, </w:t>
      </w:r>
      <w:r w:rsidRPr="00FD3D63">
        <w:lastRenderedPageBreak/>
        <w:t>Тернопільським державним медичним університетом ім. І.Я.</w:t>
      </w:r>
      <w:r w:rsidRPr="00FD3D63">
        <w:rPr>
          <w:lang w:val="ru-RU"/>
        </w:rPr>
        <w:t xml:space="preserve"> </w:t>
      </w:r>
      <w:r w:rsidRPr="00FD3D63">
        <w:t>Горбачевського</w:t>
      </w:r>
      <w:r w:rsidRPr="00FD3D63">
        <w:rPr>
          <w:lang w:val="ru-RU"/>
        </w:rPr>
        <w:t>,</w:t>
      </w:r>
      <w:r w:rsidRPr="00FD3D63">
        <w:t xml:space="preserve"> Українським науково-практичним центром екстреної медичної допомоги та медицини катастроф МОЗ України, Уманським державним педагогічним університетом імені Павла Тичини.</w:t>
      </w:r>
    </w:p>
    <w:p w:rsidR="00FD3D63" w:rsidRPr="00FD3D63" w:rsidRDefault="00FD3D63" w:rsidP="00FD3D63">
      <w:pPr>
        <w:ind w:firstLine="709"/>
        <w:jc w:val="both"/>
        <w:rPr>
          <w:sz w:val="28"/>
          <w:szCs w:val="28"/>
        </w:rPr>
      </w:pPr>
      <w:r w:rsidRPr="00FD3D63">
        <w:rPr>
          <w:sz w:val="28"/>
          <w:szCs w:val="28"/>
        </w:rPr>
        <w:t>На базі академії та міста проведені:</w:t>
      </w:r>
    </w:p>
    <w:p w:rsidR="00FD3D63" w:rsidRPr="00FD3D63" w:rsidRDefault="00FD3D63" w:rsidP="007E00EC">
      <w:pPr>
        <w:numPr>
          <w:ilvl w:val="0"/>
          <w:numId w:val="140"/>
        </w:numPr>
        <w:tabs>
          <w:tab w:val="left" w:pos="0"/>
        </w:tabs>
        <w:ind w:left="0" w:firstLine="709"/>
        <w:contextualSpacing/>
        <w:jc w:val="both"/>
        <w:rPr>
          <w:sz w:val="28"/>
          <w:szCs w:val="28"/>
        </w:rPr>
      </w:pPr>
      <w:r w:rsidRPr="00FD3D63">
        <w:rPr>
          <w:sz w:val="28"/>
          <w:szCs w:val="28"/>
        </w:rPr>
        <w:t>Всеукраїнська науково-методична інтернет-конференція Черкаської медичної академії, присвячена Дню заснування навчального закладу, 15 жовтня 2019 р. В конференції взяли участь 163 викладачів з 19 ЗВО України, опубліковано 120 статей.</w:t>
      </w:r>
    </w:p>
    <w:p w:rsidR="00FD3D63" w:rsidRPr="00FD3D63" w:rsidRDefault="00FD3D63" w:rsidP="007E00EC">
      <w:pPr>
        <w:numPr>
          <w:ilvl w:val="0"/>
          <w:numId w:val="140"/>
        </w:numPr>
        <w:tabs>
          <w:tab w:val="left" w:pos="0"/>
        </w:tabs>
        <w:ind w:left="0" w:firstLine="709"/>
        <w:jc w:val="both"/>
        <w:rPr>
          <w:bCs/>
          <w:sz w:val="28"/>
          <w:szCs w:val="28"/>
        </w:rPr>
      </w:pPr>
      <w:r w:rsidRPr="00FD3D63">
        <w:rPr>
          <w:bCs/>
          <w:sz w:val="28"/>
          <w:szCs w:val="28"/>
        </w:rPr>
        <w:t>Участь у заходах до Дня міста.</w:t>
      </w:r>
    </w:p>
    <w:p w:rsidR="00FD3D63" w:rsidRPr="00FD3D63" w:rsidRDefault="00FD3D63" w:rsidP="007E00EC">
      <w:pPr>
        <w:numPr>
          <w:ilvl w:val="0"/>
          <w:numId w:val="140"/>
        </w:numPr>
        <w:tabs>
          <w:tab w:val="left" w:pos="0"/>
        </w:tabs>
        <w:ind w:left="0" w:firstLine="709"/>
        <w:jc w:val="both"/>
        <w:rPr>
          <w:bCs/>
          <w:sz w:val="28"/>
          <w:szCs w:val="28"/>
        </w:rPr>
      </w:pPr>
      <w:r w:rsidRPr="00FD3D63">
        <w:rPr>
          <w:bCs/>
          <w:sz w:val="28"/>
          <w:szCs w:val="28"/>
        </w:rPr>
        <w:t>Лекція Т.І. Чернишенко, президента Асоціації медичних сестер України, кандидата наук з державного управління, заслуженого працівника освіти України для слухачів відділення післядипломної освіти та студентів, які здобувають освітній рівень бакалавра та магістра медсестринства «Вища освіта та кадрова політика в медсестринстві».</w:t>
      </w:r>
    </w:p>
    <w:p w:rsidR="00FD3D63" w:rsidRPr="00FD3D63" w:rsidRDefault="00FD3D63" w:rsidP="007E00EC">
      <w:pPr>
        <w:numPr>
          <w:ilvl w:val="0"/>
          <w:numId w:val="140"/>
        </w:numPr>
        <w:tabs>
          <w:tab w:val="left" w:pos="0"/>
        </w:tabs>
        <w:ind w:left="0" w:firstLine="709"/>
        <w:jc w:val="both"/>
        <w:rPr>
          <w:bCs/>
          <w:sz w:val="28"/>
          <w:szCs w:val="28"/>
        </w:rPr>
      </w:pPr>
      <w:r w:rsidRPr="00FD3D63">
        <w:rPr>
          <w:bCs/>
          <w:sz w:val="28"/>
          <w:szCs w:val="28"/>
        </w:rPr>
        <w:t>Участь у міських заходах до Всесвітнього дня боротьби з інсультом.</w:t>
      </w:r>
    </w:p>
    <w:p w:rsidR="00FD3D63" w:rsidRPr="00FD3D63" w:rsidRDefault="00FD3D63" w:rsidP="007E00EC">
      <w:pPr>
        <w:numPr>
          <w:ilvl w:val="0"/>
          <w:numId w:val="140"/>
        </w:numPr>
        <w:tabs>
          <w:tab w:val="left" w:pos="0"/>
        </w:tabs>
        <w:ind w:left="0" w:firstLine="709"/>
        <w:jc w:val="both"/>
        <w:rPr>
          <w:bCs/>
          <w:sz w:val="28"/>
          <w:szCs w:val="28"/>
        </w:rPr>
      </w:pPr>
      <w:r w:rsidRPr="00FD3D63">
        <w:rPr>
          <w:bCs/>
          <w:sz w:val="28"/>
          <w:szCs w:val="28"/>
        </w:rPr>
        <w:t>Участь у заходах до Всесвітнього дня боротьби з поліомієлітом.</w:t>
      </w:r>
    </w:p>
    <w:p w:rsidR="00FD3D63" w:rsidRPr="00FD3D63" w:rsidRDefault="00FD3D63" w:rsidP="007E00EC">
      <w:pPr>
        <w:numPr>
          <w:ilvl w:val="0"/>
          <w:numId w:val="140"/>
        </w:numPr>
        <w:tabs>
          <w:tab w:val="left" w:pos="0"/>
        </w:tabs>
        <w:ind w:left="0" w:firstLine="709"/>
        <w:jc w:val="both"/>
        <w:rPr>
          <w:bCs/>
          <w:sz w:val="28"/>
          <w:szCs w:val="28"/>
        </w:rPr>
      </w:pPr>
      <w:r w:rsidRPr="00FD3D63">
        <w:rPr>
          <w:bCs/>
          <w:sz w:val="28"/>
          <w:szCs w:val="28"/>
        </w:rPr>
        <w:t>Участь у заходах, приурочених Всесвітньому дню паліативної та хоспісної допомоги з організацією студентами-волонтерами концерту для пацієнтів Центру паліативної допомоги Черкаського обласного онкологічного диспансеру.</w:t>
      </w:r>
    </w:p>
    <w:p w:rsidR="00FD3D63" w:rsidRPr="00FD3D63" w:rsidRDefault="00FD3D63" w:rsidP="007E00EC">
      <w:pPr>
        <w:numPr>
          <w:ilvl w:val="0"/>
          <w:numId w:val="140"/>
        </w:numPr>
        <w:tabs>
          <w:tab w:val="left" w:pos="0"/>
        </w:tabs>
        <w:ind w:left="0" w:firstLine="709"/>
        <w:jc w:val="both"/>
        <w:rPr>
          <w:bCs/>
          <w:sz w:val="28"/>
          <w:szCs w:val="28"/>
        </w:rPr>
      </w:pPr>
      <w:r w:rsidRPr="00FD3D63">
        <w:rPr>
          <w:bCs/>
          <w:sz w:val="28"/>
          <w:szCs w:val="28"/>
        </w:rPr>
        <w:t>Участь у заходах до Міжнародного дня перезапуску серця Restart a Heart day, який проходив під егідою Всеукраїнської ради реанімації та European Resuscitation Council.</w:t>
      </w:r>
    </w:p>
    <w:p w:rsidR="00FD3D63" w:rsidRPr="00FD3D63" w:rsidRDefault="00FD3D63" w:rsidP="007E00EC">
      <w:pPr>
        <w:numPr>
          <w:ilvl w:val="0"/>
          <w:numId w:val="140"/>
        </w:numPr>
        <w:tabs>
          <w:tab w:val="left" w:pos="0"/>
        </w:tabs>
        <w:ind w:left="0" w:firstLine="709"/>
        <w:jc w:val="both"/>
        <w:rPr>
          <w:bCs/>
          <w:sz w:val="28"/>
          <w:szCs w:val="28"/>
        </w:rPr>
      </w:pPr>
      <w:r w:rsidRPr="00FD3D63">
        <w:rPr>
          <w:bCs/>
          <w:sz w:val="28"/>
          <w:szCs w:val="28"/>
        </w:rPr>
        <w:t>Лекція-конференція для студентів І-го курсу присвячена професору, доктору медичних наук, хірургу Архієпископу Луці(Войно-Ясинецькому). У рамках конференції відбулась прем’єра фільму присвяченому волонтерському фонду імені Святого Луки.</w:t>
      </w:r>
    </w:p>
    <w:p w:rsidR="00FD3D63" w:rsidRPr="00FD3D63" w:rsidRDefault="00FD3D63" w:rsidP="007E00EC">
      <w:pPr>
        <w:numPr>
          <w:ilvl w:val="0"/>
          <w:numId w:val="140"/>
        </w:numPr>
        <w:tabs>
          <w:tab w:val="left" w:pos="0"/>
        </w:tabs>
        <w:ind w:left="0" w:firstLine="709"/>
        <w:jc w:val="both"/>
        <w:rPr>
          <w:bCs/>
          <w:sz w:val="28"/>
          <w:szCs w:val="28"/>
        </w:rPr>
      </w:pPr>
      <w:r w:rsidRPr="00FD3D63">
        <w:rPr>
          <w:bCs/>
          <w:sz w:val="28"/>
          <w:szCs w:val="28"/>
        </w:rPr>
        <w:t>Зустріч майбутніх медичних сестер академії (молодших спеціалістів, бакалаврів, магістрів) з Керівником центру гематологічної трансплантації Клініки Хіміотерапії та Гематології Університетської клініки м. Рига доктором Ільзе Троцюка та головною медсестрою Центру гематологічної трансплантації, магістром медсестринства Інгуну Розенталє в рамках відкриття Центру аутологічної трансплантації стовбурових клітин кісткового мозку у Черкаському обласному онкологічному диспансері.</w:t>
      </w:r>
    </w:p>
    <w:p w:rsidR="00FD3D63" w:rsidRPr="00FD3D63" w:rsidRDefault="00FD3D63" w:rsidP="007E00EC">
      <w:pPr>
        <w:numPr>
          <w:ilvl w:val="0"/>
          <w:numId w:val="140"/>
        </w:numPr>
        <w:tabs>
          <w:tab w:val="left" w:pos="0"/>
        </w:tabs>
        <w:ind w:left="0" w:firstLine="709"/>
        <w:jc w:val="both"/>
        <w:rPr>
          <w:bCs/>
          <w:sz w:val="28"/>
          <w:szCs w:val="28"/>
        </w:rPr>
      </w:pPr>
      <w:r w:rsidRPr="00FD3D63">
        <w:rPr>
          <w:bCs/>
          <w:sz w:val="28"/>
          <w:szCs w:val="28"/>
        </w:rPr>
        <w:t>Участь у міських заходах до Всесвітнього дня боротьби з цукровим діабетом.</w:t>
      </w:r>
    </w:p>
    <w:p w:rsidR="00FD3D63" w:rsidRPr="00FD3D63" w:rsidRDefault="00FD3D63" w:rsidP="007E00EC">
      <w:pPr>
        <w:numPr>
          <w:ilvl w:val="0"/>
          <w:numId w:val="140"/>
        </w:numPr>
        <w:tabs>
          <w:tab w:val="left" w:pos="0"/>
        </w:tabs>
        <w:ind w:left="0" w:firstLine="709"/>
        <w:jc w:val="both"/>
        <w:rPr>
          <w:bCs/>
          <w:sz w:val="28"/>
          <w:szCs w:val="28"/>
        </w:rPr>
      </w:pPr>
      <w:r w:rsidRPr="00FD3D63">
        <w:rPr>
          <w:bCs/>
          <w:sz w:val="28"/>
          <w:szCs w:val="28"/>
        </w:rPr>
        <w:t>Участь у міському флешмобі «Захисти себе від коронавірусу».</w:t>
      </w:r>
    </w:p>
    <w:p w:rsidR="00FD3D63" w:rsidRPr="00FD3D63" w:rsidRDefault="00FD3D63" w:rsidP="007E00EC">
      <w:pPr>
        <w:numPr>
          <w:ilvl w:val="0"/>
          <w:numId w:val="140"/>
        </w:numPr>
        <w:tabs>
          <w:tab w:val="left" w:pos="0"/>
        </w:tabs>
        <w:ind w:left="0" w:firstLine="709"/>
        <w:jc w:val="both"/>
        <w:rPr>
          <w:bCs/>
          <w:sz w:val="28"/>
          <w:szCs w:val="28"/>
        </w:rPr>
      </w:pPr>
      <w:r w:rsidRPr="00FD3D63">
        <w:rPr>
          <w:bCs/>
          <w:sz w:val="28"/>
          <w:szCs w:val="28"/>
        </w:rPr>
        <w:t>Участь ректора академії І. Я. Губенко та проректора з науково-педагогічної роботи та післядипломної освіти Л. В. Білик у роботі конференції «Актуальні проблеми медсестринської освіти», організованої ДУ «Центр розвитку медсестринства МОЗ України».</w:t>
      </w:r>
    </w:p>
    <w:p w:rsidR="00FD3D63" w:rsidRPr="00FD3D63" w:rsidRDefault="00FD3D63" w:rsidP="007E00EC">
      <w:pPr>
        <w:numPr>
          <w:ilvl w:val="0"/>
          <w:numId w:val="140"/>
        </w:numPr>
        <w:tabs>
          <w:tab w:val="left" w:pos="0"/>
        </w:tabs>
        <w:ind w:left="0" w:firstLine="709"/>
        <w:jc w:val="both"/>
        <w:rPr>
          <w:bCs/>
          <w:sz w:val="28"/>
          <w:szCs w:val="28"/>
        </w:rPr>
      </w:pPr>
      <w:r w:rsidRPr="00FD3D63">
        <w:rPr>
          <w:bCs/>
          <w:sz w:val="28"/>
          <w:szCs w:val="28"/>
        </w:rPr>
        <w:t>Обласна науково-практична конференція на тему «Інтегрований підхід до безперервного професійного розвитку фахівців первинної медико-санітарної допомоги».</w:t>
      </w:r>
    </w:p>
    <w:p w:rsidR="00FD3D63" w:rsidRPr="00FD3D63" w:rsidRDefault="00FD3D63" w:rsidP="007E00EC">
      <w:pPr>
        <w:numPr>
          <w:ilvl w:val="0"/>
          <w:numId w:val="140"/>
        </w:numPr>
        <w:tabs>
          <w:tab w:val="left" w:pos="0"/>
        </w:tabs>
        <w:ind w:left="0" w:firstLine="709"/>
        <w:jc w:val="both"/>
        <w:rPr>
          <w:bCs/>
          <w:sz w:val="28"/>
          <w:szCs w:val="28"/>
        </w:rPr>
      </w:pPr>
      <w:r w:rsidRPr="00FD3D63">
        <w:rPr>
          <w:bCs/>
          <w:sz w:val="28"/>
          <w:szCs w:val="28"/>
        </w:rPr>
        <w:lastRenderedPageBreak/>
        <w:t>Під час карантину студенти медичної академії долучилися до боротьби з коронавірусом у числі волонтерів, що протидіють COVID-19; створили відео, у якому розповіли, як правильно провести час на карантині.</w:t>
      </w:r>
    </w:p>
    <w:p w:rsidR="00FD3D63" w:rsidRPr="00FD3D63" w:rsidRDefault="00FD3D63" w:rsidP="00FD3D63">
      <w:pPr>
        <w:ind w:firstLine="709"/>
        <w:jc w:val="both"/>
        <w:rPr>
          <w:sz w:val="28"/>
          <w:szCs w:val="28"/>
          <w:u w:val="single"/>
        </w:rPr>
      </w:pPr>
      <w:r w:rsidRPr="00FD3D63">
        <w:rPr>
          <w:sz w:val="28"/>
          <w:szCs w:val="28"/>
        </w:rPr>
        <w:t>Пропозиції:</w:t>
      </w:r>
      <w:r w:rsidRPr="00FD3D63">
        <w:rPr>
          <w:sz w:val="28"/>
          <w:szCs w:val="28"/>
          <w:u w:val="single"/>
        </w:rPr>
        <w:t xml:space="preserve"> </w:t>
      </w:r>
    </w:p>
    <w:p w:rsidR="00FD3D63" w:rsidRPr="00FD3D63" w:rsidRDefault="00FD3D63" w:rsidP="00FD3D63">
      <w:pPr>
        <w:ind w:firstLine="709"/>
        <w:jc w:val="both"/>
        <w:rPr>
          <w:sz w:val="28"/>
          <w:szCs w:val="28"/>
          <w:u w:val="single"/>
        </w:rPr>
      </w:pPr>
      <w:r w:rsidRPr="00FD3D63">
        <w:rPr>
          <w:sz w:val="28"/>
          <w:szCs w:val="28"/>
        </w:rPr>
        <w:t>Медсестринство розглядати як один із пріоритетних напрямків змін у системі охорони здоров’я України.</w:t>
      </w:r>
    </w:p>
    <w:p w:rsidR="00FD3D63" w:rsidRPr="00FD3D63" w:rsidRDefault="00FD3D63" w:rsidP="007E00EC">
      <w:pPr>
        <w:numPr>
          <w:ilvl w:val="0"/>
          <w:numId w:val="44"/>
        </w:numPr>
        <w:ind w:left="0" w:firstLine="709"/>
        <w:jc w:val="both"/>
        <w:rPr>
          <w:sz w:val="28"/>
          <w:szCs w:val="28"/>
        </w:rPr>
      </w:pPr>
      <w:r w:rsidRPr="00FD3D63">
        <w:rPr>
          <w:sz w:val="28"/>
          <w:szCs w:val="28"/>
        </w:rPr>
        <w:t>З метою забезпечення якісної підготовки фахівців з Медсестринства та уніфікації медсестринської діяльності:</w:t>
      </w:r>
    </w:p>
    <w:p w:rsidR="00FD3D63" w:rsidRPr="00FD3D63" w:rsidRDefault="00FD3D63" w:rsidP="007E00EC">
      <w:pPr>
        <w:pStyle w:val="affb"/>
        <w:numPr>
          <w:ilvl w:val="0"/>
          <w:numId w:val="43"/>
        </w:numPr>
        <w:tabs>
          <w:tab w:val="clear" w:pos="1145"/>
        </w:tabs>
        <w:ind w:left="0" w:firstLine="709"/>
      </w:pPr>
      <w:r w:rsidRPr="00FD3D63">
        <w:t>освітній процес спрямовувати на формування і розвиток ключових компетенцій особистості майбутнього медичного фахівця шляхом реалізації компетентнісного підходу у навчанні, посилення ролі медичної сестри та розширення її професійних повноважень;</w:t>
      </w:r>
    </w:p>
    <w:p w:rsidR="00FD3D63" w:rsidRPr="00FD3D63" w:rsidRDefault="00FD3D63" w:rsidP="007E00EC">
      <w:pPr>
        <w:pStyle w:val="affb"/>
        <w:numPr>
          <w:ilvl w:val="0"/>
          <w:numId w:val="43"/>
        </w:numPr>
        <w:tabs>
          <w:tab w:val="clear" w:pos="1145"/>
        </w:tabs>
        <w:ind w:left="0" w:firstLine="709"/>
      </w:pPr>
      <w:r w:rsidRPr="00FD3D63">
        <w:t>внести в робочі програми (тематичні плани) питання, пов’язані з коронавірусною інфекцією та COVID-19;</w:t>
      </w:r>
    </w:p>
    <w:p w:rsidR="00FD3D63" w:rsidRPr="00FD3D63" w:rsidRDefault="00FD3D63" w:rsidP="007E00EC">
      <w:pPr>
        <w:pStyle w:val="affb"/>
        <w:numPr>
          <w:ilvl w:val="0"/>
          <w:numId w:val="43"/>
        </w:numPr>
        <w:tabs>
          <w:tab w:val="clear" w:pos="1145"/>
        </w:tabs>
        <w:ind w:left="0" w:firstLine="709"/>
      </w:pPr>
      <w:r w:rsidRPr="00FD3D63">
        <w:t xml:space="preserve">у зв’язку з карантином та необхідністю проведення занять дистанційно, активно працювати над оптимізацією освітнього процесу за рахунок використання платформ </w:t>
      </w:r>
      <w:r w:rsidRPr="00FD3D63">
        <w:rPr>
          <w:lang w:val="en-US"/>
        </w:rPr>
        <w:t>Zoom</w:t>
      </w:r>
      <w:r w:rsidRPr="00FD3D63">
        <w:t xml:space="preserve">, </w:t>
      </w:r>
      <w:r w:rsidRPr="00FD3D63">
        <w:rPr>
          <w:lang w:val="en-US"/>
        </w:rPr>
        <w:t>Moodle</w:t>
      </w:r>
      <w:r w:rsidRPr="00FD3D63">
        <w:t xml:space="preserve">, </w:t>
      </w:r>
      <w:r w:rsidRPr="00FD3D63">
        <w:rPr>
          <w:lang w:val="en-US"/>
        </w:rPr>
        <w:t>Google</w:t>
      </w:r>
      <w:r w:rsidRPr="00FD3D63">
        <w:t xml:space="preserve"> </w:t>
      </w:r>
      <w:r w:rsidRPr="00FD3D63">
        <w:rPr>
          <w:lang w:val="en-US"/>
        </w:rPr>
        <w:t>forms</w:t>
      </w:r>
      <w:r w:rsidRPr="00FD3D63">
        <w:t xml:space="preserve">, додатків </w:t>
      </w:r>
      <w:r w:rsidRPr="00FD3D63">
        <w:rPr>
          <w:lang w:val="en-US"/>
        </w:rPr>
        <w:t>Viber</w:t>
      </w:r>
      <w:r w:rsidRPr="00FD3D63">
        <w:t xml:space="preserve">, </w:t>
      </w:r>
      <w:r w:rsidRPr="00FD3D63">
        <w:rPr>
          <w:lang w:val="en-US"/>
        </w:rPr>
        <w:t>Telegram</w:t>
      </w:r>
      <w:r w:rsidRPr="00FD3D63">
        <w:t xml:space="preserve"> тощо;</w:t>
      </w:r>
    </w:p>
    <w:p w:rsidR="00FD3D63" w:rsidRPr="00FD3D63" w:rsidRDefault="00FD3D63" w:rsidP="007E00EC">
      <w:pPr>
        <w:pStyle w:val="affb"/>
        <w:numPr>
          <w:ilvl w:val="0"/>
          <w:numId w:val="43"/>
        </w:numPr>
        <w:tabs>
          <w:tab w:val="clear" w:pos="1145"/>
        </w:tabs>
        <w:ind w:left="0" w:firstLine="709"/>
      </w:pPr>
      <w:r w:rsidRPr="00FD3D63">
        <w:t>при організації практичного навчання активно використовувати стандарти та протоколи медсестринської діяльності, щоденники для підготовки студентів до практичних занять;</w:t>
      </w:r>
    </w:p>
    <w:p w:rsidR="00FD3D63" w:rsidRPr="00FD3D63" w:rsidRDefault="00FD3D63" w:rsidP="007E00EC">
      <w:pPr>
        <w:pStyle w:val="affb"/>
        <w:numPr>
          <w:ilvl w:val="0"/>
          <w:numId w:val="43"/>
        </w:numPr>
        <w:tabs>
          <w:tab w:val="clear" w:pos="1145"/>
          <w:tab w:val="num" w:pos="0"/>
        </w:tabs>
        <w:ind w:left="0" w:firstLine="709"/>
      </w:pPr>
      <w:r w:rsidRPr="00FD3D63">
        <w:t>здійснювати розробку, аналіз та рецензування тестів з підготовки до ліцензійного екзамену «Крок М» зі спеціальності 223 Медсестринство, спеціалізацій Сестринська справа, Лікувальна справа, Акушерська справа до початку фахової експертизи тестових завдань;</w:t>
      </w:r>
    </w:p>
    <w:p w:rsidR="00FD3D63" w:rsidRPr="00FD3D63" w:rsidRDefault="00FD3D63" w:rsidP="007E00EC">
      <w:pPr>
        <w:pStyle w:val="affb"/>
        <w:numPr>
          <w:ilvl w:val="0"/>
          <w:numId w:val="43"/>
        </w:numPr>
        <w:tabs>
          <w:tab w:val="clear" w:pos="1145"/>
          <w:tab w:val="num" w:pos="0"/>
        </w:tabs>
        <w:ind w:left="0" w:firstLine="709"/>
      </w:pPr>
      <w:r w:rsidRPr="00FD3D63">
        <w:t>спільно з Асоціацією медичних сестер України та регіональними асоціаціями медичних сестер продовжити роботу з перегляду та удосконалення уніфікованих протоколів професійної діяльності медичної сестри (фельдшера, акушерки) з догляду за пацієнтом та виконання основних медичних процедур та маніпуляцій з метою осучаснення практичної діяльності фахівців;</w:t>
      </w:r>
    </w:p>
    <w:p w:rsidR="00FD3D63" w:rsidRPr="00FD3D63" w:rsidRDefault="00FD3D63" w:rsidP="007E00EC">
      <w:pPr>
        <w:pStyle w:val="affb"/>
        <w:numPr>
          <w:ilvl w:val="0"/>
          <w:numId w:val="43"/>
        </w:numPr>
        <w:tabs>
          <w:tab w:val="clear" w:pos="1145"/>
          <w:tab w:val="num" w:pos="0"/>
        </w:tabs>
        <w:ind w:left="0" w:firstLine="709"/>
      </w:pPr>
      <w:r w:rsidRPr="00FD3D63">
        <w:t>формувати умови для підвищення громадянської активності медичних сестер в складі професійної спільноти, розвитку їх управлінських навичок на всіх рівнях від первинної ланки до керівних посад в системі охорони здоров’я.</w:t>
      </w:r>
    </w:p>
    <w:p w:rsidR="00FD3D63" w:rsidRPr="00FD3D63" w:rsidRDefault="00FD3D63" w:rsidP="00FD3D63">
      <w:pPr>
        <w:ind w:firstLine="709"/>
        <w:jc w:val="both"/>
        <w:rPr>
          <w:sz w:val="28"/>
          <w:szCs w:val="28"/>
        </w:rPr>
      </w:pPr>
      <w:r w:rsidRPr="00FD3D63">
        <w:rPr>
          <w:sz w:val="28"/>
          <w:szCs w:val="28"/>
        </w:rPr>
        <w:t>2. З метою формування загальноєвропейської системи вищої освіти продовжувати розвивати міжнародні зв’язки з освітніми закладами та підтримувати ділові зв’язки з ЗВО України.</w:t>
      </w:r>
    </w:p>
    <w:p w:rsidR="00744538" w:rsidRPr="00103970" w:rsidRDefault="00744538" w:rsidP="00744538">
      <w:pPr>
        <w:tabs>
          <w:tab w:val="left" w:pos="0"/>
        </w:tabs>
        <w:ind w:firstLine="709"/>
        <w:jc w:val="both"/>
        <w:rPr>
          <w:color w:val="FF0000"/>
        </w:rPr>
      </w:pPr>
    </w:p>
    <w:p w:rsidR="00443B14" w:rsidRDefault="00443B14">
      <w:pPr>
        <w:rPr>
          <w:b/>
          <w:sz w:val="32"/>
          <w:szCs w:val="32"/>
        </w:rPr>
      </w:pPr>
      <w:r>
        <w:rPr>
          <w:b/>
          <w:sz w:val="32"/>
          <w:szCs w:val="32"/>
        </w:rPr>
        <w:br w:type="page"/>
      </w:r>
    </w:p>
    <w:p w:rsidR="00EC6391" w:rsidRPr="00EC6391" w:rsidRDefault="00EC6391" w:rsidP="005F46BC">
      <w:pPr>
        <w:ind w:firstLine="709"/>
        <w:jc w:val="center"/>
        <w:rPr>
          <w:b/>
          <w:sz w:val="32"/>
          <w:szCs w:val="32"/>
        </w:rPr>
      </w:pPr>
      <w:r w:rsidRPr="00EC6391">
        <w:rPr>
          <w:b/>
          <w:sz w:val="32"/>
          <w:szCs w:val="32"/>
        </w:rPr>
        <w:lastRenderedPageBreak/>
        <w:t>РОБОТА НАУКОВОЇ МЕДИЧНОЇ БІБЛІОТЕКИ</w:t>
      </w:r>
    </w:p>
    <w:tbl>
      <w:tblPr>
        <w:tblW w:w="49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5564"/>
        <w:gridCol w:w="1374"/>
        <w:gridCol w:w="1967"/>
      </w:tblGrid>
      <w:tr w:rsidR="00EC6391" w:rsidRPr="00B43E3D" w:rsidTr="00443B14">
        <w:trPr>
          <w:trHeight w:val="640"/>
          <w:tblHeader/>
          <w:jc w:val="center"/>
        </w:trPr>
        <w:tc>
          <w:tcPr>
            <w:tcW w:w="333" w:type="pct"/>
            <w:shd w:val="clear" w:color="auto" w:fill="auto"/>
          </w:tcPr>
          <w:p w:rsidR="00EC6391" w:rsidRPr="002F25C4" w:rsidRDefault="00EC6391" w:rsidP="00B43E3D">
            <w:pPr>
              <w:jc w:val="center"/>
            </w:pPr>
            <w:r w:rsidRPr="002F25C4">
              <w:t>№ п/п</w:t>
            </w:r>
          </w:p>
        </w:tc>
        <w:tc>
          <w:tcPr>
            <w:tcW w:w="2916" w:type="pct"/>
            <w:shd w:val="clear" w:color="auto" w:fill="auto"/>
            <w:vAlign w:val="center"/>
          </w:tcPr>
          <w:p w:rsidR="00EC6391" w:rsidRPr="00B43E3D" w:rsidRDefault="00EC6391" w:rsidP="00B43E3D">
            <w:pPr>
              <w:jc w:val="center"/>
              <w:rPr>
                <w:b/>
                <w:sz w:val="28"/>
                <w:szCs w:val="28"/>
              </w:rPr>
            </w:pPr>
            <w:r w:rsidRPr="00B43E3D">
              <w:rPr>
                <w:b/>
                <w:sz w:val="28"/>
                <w:szCs w:val="28"/>
              </w:rPr>
              <w:t>Найменування показника</w:t>
            </w:r>
          </w:p>
        </w:tc>
        <w:tc>
          <w:tcPr>
            <w:tcW w:w="720" w:type="pct"/>
            <w:shd w:val="clear" w:color="auto" w:fill="auto"/>
            <w:vAlign w:val="center"/>
          </w:tcPr>
          <w:p w:rsidR="00EC6391" w:rsidRPr="00B43E3D" w:rsidRDefault="00EC6391" w:rsidP="00B43E3D">
            <w:pPr>
              <w:jc w:val="center"/>
              <w:rPr>
                <w:b/>
              </w:rPr>
            </w:pPr>
            <w:r w:rsidRPr="00B43E3D">
              <w:rPr>
                <w:b/>
              </w:rPr>
              <w:t>Од. вим.</w:t>
            </w:r>
          </w:p>
        </w:tc>
        <w:tc>
          <w:tcPr>
            <w:tcW w:w="1031" w:type="pct"/>
            <w:shd w:val="clear" w:color="auto" w:fill="auto"/>
            <w:vAlign w:val="center"/>
          </w:tcPr>
          <w:p w:rsidR="00EC6391" w:rsidRPr="00B43E3D" w:rsidRDefault="00EC6391" w:rsidP="00B43E3D">
            <w:pPr>
              <w:jc w:val="center"/>
              <w:rPr>
                <w:b/>
                <w:sz w:val="28"/>
                <w:szCs w:val="28"/>
                <w:lang w:val="en-US"/>
              </w:rPr>
            </w:pPr>
            <w:r w:rsidRPr="00B43E3D">
              <w:rPr>
                <w:b/>
                <w:sz w:val="28"/>
                <w:szCs w:val="28"/>
              </w:rPr>
              <w:t>Звіт</w:t>
            </w:r>
          </w:p>
        </w:tc>
      </w:tr>
      <w:tr w:rsidR="00EC6391" w:rsidRPr="00B43E3D" w:rsidTr="00443B14">
        <w:trPr>
          <w:tblHeader/>
          <w:jc w:val="center"/>
        </w:trPr>
        <w:tc>
          <w:tcPr>
            <w:tcW w:w="333" w:type="pct"/>
            <w:shd w:val="clear" w:color="auto" w:fill="auto"/>
          </w:tcPr>
          <w:p w:rsidR="00EC6391" w:rsidRPr="00B43E3D" w:rsidRDefault="00EC6391" w:rsidP="00B43E3D">
            <w:pPr>
              <w:jc w:val="center"/>
              <w:rPr>
                <w:b/>
                <w:sz w:val="28"/>
                <w:szCs w:val="28"/>
              </w:rPr>
            </w:pPr>
            <w:r w:rsidRPr="00B43E3D">
              <w:rPr>
                <w:b/>
                <w:sz w:val="28"/>
                <w:szCs w:val="28"/>
              </w:rPr>
              <w:t>1</w:t>
            </w:r>
          </w:p>
        </w:tc>
        <w:tc>
          <w:tcPr>
            <w:tcW w:w="2916" w:type="pct"/>
            <w:shd w:val="clear" w:color="auto" w:fill="auto"/>
          </w:tcPr>
          <w:p w:rsidR="00EC6391" w:rsidRPr="00B43E3D" w:rsidRDefault="00EC6391" w:rsidP="00B43E3D">
            <w:pPr>
              <w:jc w:val="center"/>
              <w:rPr>
                <w:b/>
                <w:sz w:val="28"/>
                <w:szCs w:val="28"/>
              </w:rPr>
            </w:pPr>
            <w:r w:rsidRPr="00B43E3D">
              <w:rPr>
                <w:b/>
                <w:sz w:val="28"/>
                <w:szCs w:val="28"/>
              </w:rPr>
              <w:t>2</w:t>
            </w:r>
          </w:p>
        </w:tc>
        <w:tc>
          <w:tcPr>
            <w:tcW w:w="720" w:type="pct"/>
            <w:shd w:val="clear" w:color="auto" w:fill="auto"/>
          </w:tcPr>
          <w:p w:rsidR="00EC6391" w:rsidRPr="00B43E3D" w:rsidRDefault="00EC6391" w:rsidP="00B43E3D">
            <w:pPr>
              <w:jc w:val="center"/>
              <w:rPr>
                <w:b/>
                <w:sz w:val="28"/>
                <w:szCs w:val="28"/>
              </w:rPr>
            </w:pPr>
            <w:r w:rsidRPr="00B43E3D">
              <w:rPr>
                <w:b/>
                <w:sz w:val="28"/>
                <w:szCs w:val="28"/>
              </w:rPr>
              <w:t>3</w:t>
            </w:r>
          </w:p>
        </w:tc>
        <w:tc>
          <w:tcPr>
            <w:tcW w:w="1031" w:type="pct"/>
            <w:shd w:val="clear" w:color="auto" w:fill="auto"/>
          </w:tcPr>
          <w:p w:rsidR="00EC6391" w:rsidRPr="00B43E3D" w:rsidRDefault="00EC6391" w:rsidP="00B43E3D">
            <w:pPr>
              <w:jc w:val="center"/>
              <w:rPr>
                <w:b/>
                <w:sz w:val="28"/>
                <w:szCs w:val="28"/>
              </w:rPr>
            </w:pPr>
            <w:r w:rsidRPr="00B43E3D">
              <w:rPr>
                <w:b/>
                <w:sz w:val="28"/>
                <w:szCs w:val="28"/>
              </w:rPr>
              <w:t>4</w:t>
            </w:r>
          </w:p>
        </w:tc>
      </w:tr>
      <w:tr w:rsidR="00EC6391" w:rsidRPr="00B43E3D" w:rsidTr="00B43E3D">
        <w:trPr>
          <w:trHeight w:val="963"/>
          <w:tblHeader/>
          <w:jc w:val="center"/>
        </w:trPr>
        <w:tc>
          <w:tcPr>
            <w:tcW w:w="5000" w:type="pct"/>
            <w:gridSpan w:val="4"/>
            <w:shd w:val="clear" w:color="auto" w:fill="auto"/>
            <w:vAlign w:val="center"/>
          </w:tcPr>
          <w:p w:rsidR="00EC6391" w:rsidRPr="00B43E3D" w:rsidRDefault="00EC6391" w:rsidP="00B43E3D">
            <w:pPr>
              <w:widowControl w:val="0"/>
              <w:jc w:val="center"/>
              <w:rPr>
                <w:b/>
                <w:i/>
                <w:sz w:val="28"/>
                <w:szCs w:val="28"/>
              </w:rPr>
            </w:pPr>
            <w:r w:rsidRPr="00B43E3D">
              <w:rPr>
                <w:b/>
                <w:i/>
                <w:sz w:val="28"/>
                <w:szCs w:val="28"/>
              </w:rPr>
              <w:t>Формування бібліотечного фонду. Обробка літератури.</w:t>
            </w:r>
          </w:p>
          <w:p w:rsidR="00EC6391" w:rsidRPr="00B43E3D" w:rsidRDefault="00EC6391" w:rsidP="00B43E3D">
            <w:pPr>
              <w:widowControl w:val="0"/>
              <w:jc w:val="center"/>
              <w:rPr>
                <w:b/>
                <w:i/>
                <w:sz w:val="28"/>
                <w:szCs w:val="28"/>
              </w:rPr>
            </w:pPr>
            <w:r w:rsidRPr="00B43E3D">
              <w:rPr>
                <w:b/>
                <w:i/>
                <w:sz w:val="28"/>
                <w:szCs w:val="28"/>
              </w:rPr>
              <w:t>Організація довідково-бібліографічного апарату</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r w:rsidRPr="00B43E3D">
              <w:rPr>
                <w:sz w:val="28"/>
                <w:szCs w:val="28"/>
              </w:rPr>
              <w:t>1.</w:t>
            </w:r>
          </w:p>
        </w:tc>
        <w:tc>
          <w:tcPr>
            <w:tcW w:w="2916" w:type="pct"/>
            <w:shd w:val="clear" w:color="auto" w:fill="auto"/>
          </w:tcPr>
          <w:p w:rsidR="00EC6391" w:rsidRPr="00B43E3D" w:rsidRDefault="00EC6391" w:rsidP="00A1256B">
            <w:pPr>
              <w:rPr>
                <w:sz w:val="28"/>
                <w:szCs w:val="28"/>
              </w:rPr>
            </w:pPr>
            <w:r w:rsidRPr="00B43E3D">
              <w:rPr>
                <w:sz w:val="28"/>
                <w:szCs w:val="28"/>
              </w:rPr>
              <w:t>Придбано документів</w:t>
            </w:r>
            <w:r w:rsidRPr="00B43E3D">
              <w:rPr>
                <w:sz w:val="28"/>
                <w:szCs w:val="28"/>
                <w:lang w:val="en-US"/>
              </w:rPr>
              <w:t>, всього</w:t>
            </w:r>
          </w:p>
        </w:tc>
        <w:tc>
          <w:tcPr>
            <w:tcW w:w="720" w:type="pct"/>
            <w:shd w:val="clear" w:color="auto" w:fill="auto"/>
          </w:tcPr>
          <w:p w:rsidR="00EC6391" w:rsidRPr="006B78B0" w:rsidRDefault="00EC6391" w:rsidP="00B43E3D">
            <w:pPr>
              <w:jc w:val="center"/>
            </w:pPr>
            <w:r>
              <w:t>прим</w:t>
            </w:r>
            <w:r w:rsidRPr="00B43E3D">
              <w:rPr>
                <w:lang w:val="en-US"/>
              </w:rPr>
              <w:t>ірник</w:t>
            </w:r>
          </w:p>
        </w:tc>
        <w:tc>
          <w:tcPr>
            <w:tcW w:w="1031" w:type="pct"/>
            <w:shd w:val="clear" w:color="auto" w:fill="auto"/>
          </w:tcPr>
          <w:p w:rsidR="00EC6391" w:rsidRPr="00B43E3D" w:rsidRDefault="00EC6391" w:rsidP="00B43E3D">
            <w:pPr>
              <w:jc w:val="center"/>
              <w:rPr>
                <w:sz w:val="28"/>
                <w:szCs w:val="28"/>
              </w:rPr>
            </w:pPr>
            <w:r w:rsidRPr="00B43E3D">
              <w:rPr>
                <w:sz w:val="28"/>
                <w:szCs w:val="28"/>
              </w:rPr>
              <w:t>10734</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EC6391" w:rsidP="00A1256B">
            <w:r w:rsidRPr="007F32C7">
              <w:t>з них: бюджетні надходження</w:t>
            </w:r>
          </w:p>
        </w:tc>
        <w:tc>
          <w:tcPr>
            <w:tcW w:w="720" w:type="pct"/>
            <w:shd w:val="clear" w:color="auto" w:fill="auto"/>
          </w:tcPr>
          <w:p w:rsidR="00EC6391" w:rsidRDefault="00EC6391" w:rsidP="00B43E3D">
            <w:pPr>
              <w:jc w:val="center"/>
            </w:pPr>
          </w:p>
        </w:tc>
        <w:tc>
          <w:tcPr>
            <w:tcW w:w="1031" w:type="pct"/>
            <w:shd w:val="clear" w:color="auto" w:fill="auto"/>
          </w:tcPr>
          <w:p w:rsidR="00EC6391" w:rsidRPr="00B43E3D" w:rsidRDefault="00EC6391" w:rsidP="00B43E3D">
            <w:pPr>
              <w:jc w:val="center"/>
              <w:rPr>
                <w:sz w:val="28"/>
                <w:szCs w:val="28"/>
              </w:rPr>
            </w:pPr>
            <w:r w:rsidRPr="00B43E3D">
              <w:rPr>
                <w:sz w:val="28"/>
                <w:szCs w:val="28"/>
              </w:rPr>
              <w:t>597</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EC6391" w:rsidP="00A1256B">
            <w:r w:rsidRPr="007F32C7">
              <w:t>в т.ч. книги</w:t>
            </w:r>
          </w:p>
        </w:tc>
        <w:tc>
          <w:tcPr>
            <w:tcW w:w="720" w:type="pct"/>
            <w:shd w:val="clear" w:color="auto" w:fill="auto"/>
          </w:tcPr>
          <w:p w:rsidR="00EC6391" w:rsidRDefault="00EC6391" w:rsidP="00B43E3D">
            <w:pPr>
              <w:jc w:val="center"/>
            </w:pPr>
          </w:p>
        </w:tc>
        <w:tc>
          <w:tcPr>
            <w:tcW w:w="1031" w:type="pct"/>
            <w:shd w:val="clear" w:color="auto" w:fill="auto"/>
          </w:tcPr>
          <w:p w:rsidR="00EC6391" w:rsidRPr="00B43E3D" w:rsidRDefault="00EC6391" w:rsidP="00B43E3D">
            <w:pPr>
              <w:jc w:val="center"/>
              <w:rPr>
                <w:sz w:val="28"/>
                <w:szCs w:val="28"/>
              </w:rPr>
            </w:pPr>
            <w:r w:rsidRPr="00B43E3D">
              <w:rPr>
                <w:sz w:val="28"/>
                <w:szCs w:val="28"/>
              </w:rPr>
              <w:t>238</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EC6391" w:rsidP="00A1256B">
            <w:r w:rsidRPr="007F32C7">
              <w:t>те ж саме в грн.</w:t>
            </w:r>
          </w:p>
        </w:tc>
        <w:tc>
          <w:tcPr>
            <w:tcW w:w="720" w:type="pct"/>
            <w:shd w:val="clear" w:color="auto" w:fill="auto"/>
          </w:tcPr>
          <w:p w:rsidR="00EC6391" w:rsidRDefault="00EC6391" w:rsidP="00B43E3D">
            <w:pPr>
              <w:jc w:val="center"/>
            </w:pPr>
            <w:r>
              <w:t>грн.</w:t>
            </w:r>
          </w:p>
        </w:tc>
        <w:tc>
          <w:tcPr>
            <w:tcW w:w="1031" w:type="pct"/>
            <w:shd w:val="clear" w:color="auto" w:fill="auto"/>
          </w:tcPr>
          <w:p w:rsidR="00EC6391" w:rsidRPr="00B43E3D" w:rsidRDefault="00EC6391" w:rsidP="00B43E3D">
            <w:pPr>
              <w:jc w:val="center"/>
              <w:rPr>
                <w:sz w:val="28"/>
                <w:szCs w:val="28"/>
              </w:rPr>
            </w:pPr>
            <w:r w:rsidRPr="00B43E3D">
              <w:rPr>
                <w:sz w:val="28"/>
                <w:szCs w:val="28"/>
              </w:rPr>
              <w:t>97735,00</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EC6391" w:rsidP="00A1256B">
            <w:r w:rsidRPr="007F32C7">
              <w:t>в т.ч. періодичні видання</w:t>
            </w:r>
          </w:p>
        </w:tc>
        <w:tc>
          <w:tcPr>
            <w:tcW w:w="720" w:type="pct"/>
            <w:shd w:val="clear" w:color="auto" w:fill="auto"/>
          </w:tcPr>
          <w:p w:rsidR="00EC6391" w:rsidRDefault="00EC6391" w:rsidP="00B43E3D">
            <w:pPr>
              <w:jc w:val="center"/>
            </w:pPr>
            <w:r>
              <w:t>примірник</w:t>
            </w:r>
          </w:p>
        </w:tc>
        <w:tc>
          <w:tcPr>
            <w:tcW w:w="1031" w:type="pct"/>
            <w:shd w:val="clear" w:color="auto" w:fill="auto"/>
          </w:tcPr>
          <w:p w:rsidR="00EC6391" w:rsidRPr="00B43E3D" w:rsidRDefault="00EC6391" w:rsidP="00B43E3D">
            <w:pPr>
              <w:jc w:val="center"/>
              <w:rPr>
                <w:sz w:val="28"/>
                <w:szCs w:val="28"/>
              </w:rPr>
            </w:pPr>
            <w:r w:rsidRPr="00B43E3D">
              <w:rPr>
                <w:sz w:val="28"/>
                <w:szCs w:val="28"/>
              </w:rPr>
              <w:t>359</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EC6391" w:rsidP="00A1256B">
            <w:r w:rsidRPr="007F32C7">
              <w:t>з них: позабюджетні надходження</w:t>
            </w:r>
          </w:p>
        </w:tc>
        <w:tc>
          <w:tcPr>
            <w:tcW w:w="720" w:type="pct"/>
            <w:shd w:val="clear" w:color="auto" w:fill="auto"/>
          </w:tcPr>
          <w:p w:rsidR="00EC6391" w:rsidRDefault="00EC6391" w:rsidP="00B43E3D">
            <w:pPr>
              <w:jc w:val="center"/>
            </w:pPr>
          </w:p>
        </w:tc>
        <w:tc>
          <w:tcPr>
            <w:tcW w:w="1031" w:type="pct"/>
            <w:shd w:val="clear" w:color="auto" w:fill="auto"/>
          </w:tcPr>
          <w:p w:rsidR="00EC6391" w:rsidRPr="00B43E3D" w:rsidRDefault="00EC6391" w:rsidP="00B43E3D">
            <w:pPr>
              <w:jc w:val="center"/>
              <w:rPr>
                <w:sz w:val="28"/>
                <w:szCs w:val="28"/>
              </w:rPr>
            </w:pPr>
            <w:r w:rsidRPr="00B43E3D">
              <w:rPr>
                <w:sz w:val="28"/>
                <w:szCs w:val="28"/>
              </w:rPr>
              <w:t>10137</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EC6391" w:rsidP="00A1256B">
            <w:r w:rsidRPr="007F32C7">
              <w:t>в т.ч. книги</w:t>
            </w:r>
          </w:p>
        </w:tc>
        <w:tc>
          <w:tcPr>
            <w:tcW w:w="720" w:type="pct"/>
            <w:shd w:val="clear" w:color="auto" w:fill="auto"/>
          </w:tcPr>
          <w:p w:rsidR="00EC6391" w:rsidRDefault="00EC6391" w:rsidP="00B43E3D">
            <w:pPr>
              <w:jc w:val="center"/>
            </w:pPr>
          </w:p>
        </w:tc>
        <w:tc>
          <w:tcPr>
            <w:tcW w:w="1031" w:type="pct"/>
            <w:shd w:val="clear" w:color="auto" w:fill="auto"/>
          </w:tcPr>
          <w:p w:rsidR="00EC6391" w:rsidRPr="00B43E3D" w:rsidRDefault="00EC6391" w:rsidP="00B43E3D">
            <w:pPr>
              <w:jc w:val="center"/>
              <w:rPr>
                <w:sz w:val="28"/>
                <w:szCs w:val="28"/>
              </w:rPr>
            </w:pPr>
            <w:r w:rsidRPr="00B43E3D">
              <w:rPr>
                <w:sz w:val="28"/>
                <w:szCs w:val="28"/>
              </w:rPr>
              <w:t>9864</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EC6391" w:rsidP="00A1256B">
            <w:r w:rsidRPr="007F32C7">
              <w:t>те ж саме в грн.</w:t>
            </w:r>
          </w:p>
        </w:tc>
        <w:tc>
          <w:tcPr>
            <w:tcW w:w="720" w:type="pct"/>
            <w:shd w:val="clear" w:color="auto" w:fill="auto"/>
          </w:tcPr>
          <w:p w:rsidR="00EC6391" w:rsidRDefault="00EC6391" w:rsidP="00B43E3D">
            <w:pPr>
              <w:jc w:val="center"/>
            </w:pPr>
            <w:r>
              <w:t>грн.</w:t>
            </w:r>
          </w:p>
        </w:tc>
        <w:tc>
          <w:tcPr>
            <w:tcW w:w="1031" w:type="pct"/>
            <w:shd w:val="clear" w:color="auto" w:fill="auto"/>
          </w:tcPr>
          <w:p w:rsidR="00EC6391" w:rsidRPr="00B43E3D" w:rsidRDefault="00EC6391" w:rsidP="00B43E3D">
            <w:pPr>
              <w:jc w:val="center"/>
              <w:rPr>
                <w:sz w:val="28"/>
                <w:szCs w:val="28"/>
              </w:rPr>
            </w:pPr>
            <w:r w:rsidRPr="00B43E3D">
              <w:rPr>
                <w:sz w:val="28"/>
                <w:szCs w:val="28"/>
              </w:rPr>
              <w:t>105458,18</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EC6391" w:rsidP="00A1256B">
            <w:r w:rsidRPr="007F32C7">
              <w:t>в т.ч. періодичні видання</w:t>
            </w:r>
          </w:p>
        </w:tc>
        <w:tc>
          <w:tcPr>
            <w:tcW w:w="720" w:type="pct"/>
            <w:shd w:val="clear" w:color="auto" w:fill="auto"/>
          </w:tcPr>
          <w:p w:rsidR="00EC6391" w:rsidRDefault="00EC6391" w:rsidP="00B43E3D">
            <w:pPr>
              <w:jc w:val="center"/>
            </w:pPr>
            <w:r>
              <w:t>примірник</w:t>
            </w:r>
          </w:p>
        </w:tc>
        <w:tc>
          <w:tcPr>
            <w:tcW w:w="1031" w:type="pct"/>
            <w:shd w:val="clear" w:color="auto" w:fill="auto"/>
          </w:tcPr>
          <w:p w:rsidR="00EC6391" w:rsidRPr="00B43E3D" w:rsidRDefault="00EC6391" w:rsidP="00B43E3D">
            <w:pPr>
              <w:jc w:val="center"/>
              <w:rPr>
                <w:sz w:val="28"/>
                <w:szCs w:val="28"/>
              </w:rPr>
            </w:pPr>
            <w:r w:rsidRPr="00B43E3D">
              <w:rPr>
                <w:sz w:val="28"/>
                <w:szCs w:val="28"/>
              </w:rPr>
              <w:t>166</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EC6391" w:rsidP="00A1256B">
            <w:r w:rsidRPr="007F32C7">
              <w:t>в т.ч. інформаційні видання</w:t>
            </w:r>
          </w:p>
        </w:tc>
        <w:tc>
          <w:tcPr>
            <w:tcW w:w="720" w:type="pct"/>
            <w:shd w:val="clear" w:color="auto" w:fill="auto"/>
          </w:tcPr>
          <w:p w:rsidR="00EC6391" w:rsidRDefault="00EC6391" w:rsidP="00B43E3D">
            <w:pPr>
              <w:jc w:val="center"/>
            </w:pPr>
          </w:p>
        </w:tc>
        <w:tc>
          <w:tcPr>
            <w:tcW w:w="1031" w:type="pct"/>
            <w:shd w:val="clear" w:color="auto" w:fill="auto"/>
          </w:tcPr>
          <w:p w:rsidR="00EC6391" w:rsidRPr="00B43E3D" w:rsidRDefault="00EC6391" w:rsidP="00B43E3D">
            <w:pPr>
              <w:jc w:val="center"/>
              <w:rPr>
                <w:sz w:val="28"/>
                <w:szCs w:val="28"/>
              </w:rPr>
            </w:pPr>
            <w:r w:rsidRPr="00B43E3D">
              <w:rPr>
                <w:sz w:val="28"/>
                <w:szCs w:val="28"/>
              </w:rPr>
              <w:t>107</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r w:rsidRPr="00B43E3D">
              <w:rPr>
                <w:sz w:val="28"/>
                <w:szCs w:val="28"/>
              </w:rPr>
              <w:t>2.</w:t>
            </w:r>
          </w:p>
        </w:tc>
        <w:tc>
          <w:tcPr>
            <w:tcW w:w="2916" w:type="pct"/>
            <w:shd w:val="clear" w:color="auto" w:fill="auto"/>
          </w:tcPr>
          <w:p w:rsidR="00EC6391" w:rsidRPr="00B43E3D" w:rsidRDefault="00EC6391" w:rsidP="00A1256B">
            <w:pPr>
              <w:rPr>
                <w:sz w:val="28"/>
                <w:szCs w:val="28"/>
              </w:rPr>
            </w:pPr>
            <w:r w:rsidRPr="00B43E3D">
              <w:rPr>
                <w:sz w:val="28"/>
                <w:szCs w:val="28"/>
              </w:rPr>
              <w:t>Вилучено з фонду</w:t>
            </w:r>
          </w:p>
        </w:tc>
        <w:tc>
          <w:tcPr>
            <w:tcW w:w="720" w:type="pct"/>
            <w:shd w:val="clear" w:color="auto" w:fill="auto"/>
          </w:tcPr>
          <w:p w:rsidR="00EC6391" w:rsidRPr="002F25C4" w:rsidRDefault="00EC6391" w:rsidP="00B43E3D">
            <w:pPr>
              <w:jc w:val="center"/>
            </w:pPr>
            <w:r>
              <w:t>примірник</w:t>
            </w:r>
          </w:p>
        </w:tc>
        <w:tc>
          <w:tcPr>
            <w:tcW w:w="1031" w:type="pct"/>
            <w:shd w:val="clear" w:color="auto" w:fill="auto"/>
          </w:tcPr>
          <w:p w:rsidR="00EC6391" w:rsidRPr="00B43E3D" w:rsidRDefault="00EC6391" w:rsidP="00B43E3D">
            <w:pPr>
              <w:jc w:val="center"/>
              <w:rPr>
                <w:sz w:val="28"/>
                <w:szCs w:val="28"/>
              </w:rPr>
            </w:pPr>
            <w:r w:rsidRPr="00B43E3D">
              <w:rPr>
                <w:sz w:val="28"/>
                <w:szCs w:val="28"/>
              </w:rPr>
              <w:t>4687</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EC6391" w:rsidP="00A1256B">
            <w:r w:rsidRPr="007F32C7">
              <w:t>в т.ч. книги</w:t>
            </w:r>
          </w:p>
        </w:tc>
        <w:tc>
          <w:tcPr>
            <w:tcW w:w="720" w:type="pct"/>
            <w:shd w:val="clear" w:color="auto" w:fill="auto"/>
          </w:tcPr>
          <w:p w:rsidR="00EC6391" w:rsidRPr="002F25C4" w:rsidRDefault="00EC6391" w:rsidP="00B43E3D">
            <w:pPr>
              <w:jc w:val="center"/>
            </w:pPr>
          </w:p>
        </w:tc>
        <w:tc>
          <w:tcPr>
            <w:tcW w:w="1031" w:type="pct"/>
            <w:shd w:val="clear" w:color="auto" w:fill="auto"/>
          </w:tcPr>
          <w:p w:rsidR="00EC6391" w:rsidRPr="00B43E3D" w:rsidRDefault="00EC6391" w:rsidP="00B43E3D">
            <w:pPr>
              <w:jc w:val="center"/>
              <w:rPr>
                <w:sz w:val="28"/>
                <w:szCs w:val="28"/>
              </w:rPr>
            </w:pPr>
            <w:r w:rsidRPr="00B43E3D">
              <w:rPr>
                <w:sz w:val="28"/>
                <w:szCs w:val="28"/>
              </w:rPr>
              <w:t>2769</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EC6391" w:rsidP="00A1256B">
            <w:r w:rsidRPr="007F32C7">
              <w:t>те ж саме в грн.</w:t>
            </w:r>
          </w:p>
        </w:tc>
        <w:tc>
          <w:tcPr>
            <w:tcW w:w="720" w:type="pct"/>
            <w:shd w:val="clear" w:color="auto" w:fill="auto"/>
          </w:tcPr>
          <w:p w:rsidR="00EC6391" w:rsidRPr="002F25C4" w:rsidRDefault="00EC6391" w:rsidP="00B43E3D">
            <w:pPr>
              <w:jc w:val="center"/>
            </w:pPr>
          </w:p>
        </w:tc>
        <w:tc>
          <w:tcPr>
            <w:tcW w:w="1031" w:type="pct"/>
            <w:shd w:val="clear" w:color="auto" w:fill="auto"/>
          </w:tcPr>
          <w:p w:rsidR="00EC6391" w:rsidRPr="00B43E3D" w:rsidRDefault="00EC6391" w:rsidP="00B43E3D">
            <w:pPr>
              <w:jc w:val="center"/>
              <w:rPr>
                <w:sz w:val="28"/>
                <w:szCs w:val="28"/>
                <w:lang w:val="en-US"/>
              </w:rPr>
            </w:pPr>
            <w:r w:rsidRPr="00B43E3D">
              <w:rPr>
                <w:sz w:val="28"/>
                <w:szCs w:val="28"/>
              </w:rPr>
              <w:t>1517,</w:t>
            </w:r>
            <w:r w:rsidRPr="00B43E3D">
              <w:rPr>
                <w:sz w:val="28"/>
                <w:szCs w:val="28"/>
                <w:lang w:val="en-US"/>
              </w:rPr>
              <w:t>72</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r w:rsidRPr="00B43E3D">
              <w:rPr>
                <w:sz w:val="28"/>
                <w:szCs w:val="28"/>
              </w:rPr>
              <w:t>3.</w:t>
            </w:r>
          </w:p>
        </w:tc>
        <w:tc>
          <w:tcPr>
            <w:tcW w:w="2916" w:type="pct"/>
            <w:shd w:val="clear" w:color="auto" w:fill="auto"/>
          </w:tcPr>
          <w:p w:rsidR="00EC6391" w:rsidRPr="00B43E3D" w:rsidRDefault="00EC6391" w:rsidP="00A1256B">
            <w:pPr>
              <w:rPr>
                <w:sz w:val="28"/>
                <w:szCs w:val="28"/>
              </w:rPr>
            </w:pPr>
            <w:r w:rsidRPr="00B43E3D">
              <w:rPr>
                <w:sz w:val="28"/>
                <w:szCs w:val="28"/>
              </w:rPr>
              <w:t>Оброблено літератури, всього</w:t>
            </w:r>
          </w:p>
        </w:tc>
        <w:tc>
          <w:tcPr>
            <w:tcW w:w="720" w:type="pct"/>
            <w:shd w:val="clear" w:color="auto" w:fill="auto"/>
          </w:tcPr>
          <w:p w:rsidR="00EC6391" w:rsidRPr="002F25C4" w:rsidRDefault="00EC6391" w:rsidP="00B43E3D">
            <w:pPr>
              <w:jc w:val="center"/>
            </w:pPr>
            <w:r>
              <w:t>примірник</w:t>
            </w:r>
          </w:p>
        </w:tc>
        <w:tc>
          <w:tcPr>
            <w:tcW w:w="1031" w:type="pct"/>
            <w:shd w:val="clear" w:color="auto" w:fill="auto"/>
          </w:tcPr>
          <w:p w:rsidR="00EC6391" w:rsidRPr="00B43E3D" w:rsidRDefault="00EC6391" w:rsidP="00B43E3D">
            <w:pPr>
              <w:jc w:val="center"/>
              <w:rPr>
                <w:sz w:val="28"/>
                <w:szCs w:val="28"/>
              </w:rPr>
            </w:pPr>
            <w:r w:rsidRPr="00B43E3D">
              <w:rPr>
                <w:sz w:val="28"/>
                <w:szCs w:val="28"/>
              </w:rPr>
              <w:t>2553</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EC6391" w:rsidP="00A1256B">
            <w:r w:rsidRPr="007F32C7">
              <w:t>в т.ч. на іноземних мовах</w:t>
            </w:r>
          </w:p>
        </w:tc>
        <w:tc>
          <w:tcPr>
            <w:tcW w:w="720" w:type="pct"/>
            <w:shd w:val="clear" w:color="auto" w:fill="auto"/>
          </w:tcPr>
          <w:p w:rsidR="00EC6391" w:rsidRPr="002F25C4" w:rsidRDefault="00EC6391" w:rsidP="00B43E3D">
            <w:pPr>
              <w:jc w:val="center"/>
            </w:pPr>
          </w:p>
        </w:tc>
        <w:tc>
          <w:tcPr>
            <w:tcW w:w="1031" w:type="pct"/>
            <w:shd w:val="clear" w:color="auto" w:fill="auto"/>
          </w:tcPr>
          <w:p w:rsidR="00EC6391" w:rsidRPr="00B43E3D" w:rsidRDefault="00EC6391" w:rsidP="00B43E3D">
            <w:pPr>
              <w:jc w:val="center"/>
              <w:rPr>
                <w:sz w:val="28"/>
                <w:szCs w:val="28"/>
              </w:rPr>
            </w:pPr>
            <w:r w:rsidRPr="00B43E3D">
              <w:rPr>
                <w:sz w:val="28"/>
                <w:szCs w:val="28"/>
              </w:rPr>
              <w:t>50</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r w:rsidRPr="00B43E3D">
              <w:rPr>
                <w:sz w:val="28"/>
                <w:szCs w:val="28"/>
              </w:rPr>
              <w:t>4.</w:t>
            </w:r>
          </w:p>
        </w:tc>
        <w:tc>
          <w:tcPr>
            <w:tcW w:w="2916" w:type="pct"/>
            <w:shd w:val="clear" w:color="auto" w:fill="auto"/>
          </w:tcPr>
          <w:p w:rsidR="00EC6391" w:rsidRPr="00B43E3D" w:rsidRDefault="00EC6391" w:rsidP="00A1256B">
            <w:pPr>
              <w:rPr>
                <w:sz w:val="28"/>
                <w:szCs w:val="28"/>
              </w:rPr>
            </w:pPr>
            <w:r w:rsidRPr="00B43E3D">
              <w:rPr>
                <w:sz w:val="28"/>
                <w:szCs w:val="28"/>
              </w:rPr>
              <w:t>Складено бібліографічних описів, всього</w:t>
            </w:r>
          </w:p>
        </w:tc>
        <w:tc>
          <w:tcPr>
            <w:tcW w:w="720" w:type="pct"/>
            <w:shd w:val="clear" w:color="auto" w:fill="auto"/>
          </w:tcPr>
          <w:p w:rsidR="00EC6391" w:rsidRPr="002F25C4" w:rsidRDefault="00EC6391" w:rsidP="00B43E3D">
            <w:pPr>
              <w:jc w:val="center"/>
            </w:pPr>
            <w:r>
              <w:t>ел.запис</w:t>
            </w:r>
          </w:p>
        </w:tc>
        <w:tc>
          <w:tcPr>
            <w:tcW w:w="1031" w:type="pct"/>
            <w:shd w:val="clear" w:color="auto" w:fill="auto"/>
          </w:tcPr>
          <w:p w:rsidR="00EC6391" w:rsidRPr="00B43E3D" w:rsidRDefault="00EC6391" w:rsidP="00B43E3D">
            <w:pPr>
              <w:jc w:val="center"/>
              <w:rPr>
                <w:sz w:val="28"/>
                <w:szCs w:val="28"/>
              </w:rPr>
            </w:pPr>
            <w:r w:rsidRPr="00B43E3D">
              <w:rPr>
                <w:sz w:val="28"/>
                <w:szCs w:val="28"/>
              </w:rPr>
              <w:t>687</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EC6391" w:rsidP="00A1256B">
            <w:r w:rsidRPr="007F32C7">
              <w:t>в т.ч. формування б/ф записів для ЕК на книги та брошури</w:t>
            </w:r>
          </w:p>
        </w:tc>
        <w:tc>
          <w:tcPr>
            <w:tcW w:w="720" w:type="pct"/>
            <w:shd w:val="clear" w:color="auto" w:fill="auto"/>
          </w:tcPr>
          <w:p w:rsidR="00EC6391" w:rsidRPr="002F25C4" w:rsidRDefault="00EC6391" w:rsidP="00B43E3D">
            <w:pPr>
              <w:jc w:val="center"/>
            </w:pPr>
          </w:p>
        </w:tc>
        <w:tc>
          <w:tcPr>
            <w:tcW w:w="1031" w:type="pct"/>
            <w:shd w:val="clear" w:color="auto" w:fill="auto"/>
          </w:tcPr>
          <w:p w:rsidR="00EC6391" w:rsidRPr="00B43E3D" w:rsidRDefault="00EC6391" w:rsidP="00B43E3D">
            <w:pPr>
              <w:jc w:val="center"/>
              <w:rPr>
                <w:sz w:val="28"/>
                <w:szCs w:val="28"/>
              </w:rPr>
            </w:pPr>
            <w:r w:rsidRPr="00B43E3D">
              <w:rPr>
                <w:sz w:val="28"/>
                <w:szCs w:val="28"/>
              </w:rPr>
              <w:t>286</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r w:rsidRPr="00B43E3D">
              <w:rPr>
                <w:sz w:val="28"/>
                <w:szCs w:val="28"/>
              </w:rPr>
              <w:t>5.</w:t>
            </w:r>
          </w:p>
        </w:tc>
        <w:tc>
          <w:tcPr>
            <w:tcW w:w="2916" w:type="pct"/>
            <w:shd w:val="clear" w:color="auto" w:fill="auto"/>
          </w:tcPr>
          <w:p w:rsidR="00EC6391" w:rsidRPr="00B43E3D" w:rsidRDefault="00EC6391" w:rsidP="00A1256B">
            <w:pPr>
              <w:rPr>
                <w:sz w:val="28"/>
                <w:szCs w:val="28"/>
              </w:rPr>
            </w:pPr>
            <w:r w:rsidRPr="00B43E3D">
              <w:rPr>
                <w:sz w:val="28"/>
                <w:szCs w:val="28"/>
              </w:rPr>
              <w:t>Систематизація документів</w:t>
            </w:r>
          </w:p>
        </w:tc>
        <w:tc>
          <w:tcPr>
            <w:tcW w:w="720" w:type="pct"/>
            <w:shd w:val="clear" w:color="auto" w:fill="auto"/>
          </w:tcPr>
          <w:p w:rsidR="00EC6391" w:rsidRPr="002F25C4" w:rsidRDefault="00EC6391" w:rsidP="00B43E3D">
            <w:pPr>
              <w:jc w:val="center"/>
            </w:pPr>
            <w:r>
              <w:t>примірник</w:t>
            </w:r>
          </w:p>
        </w:tc>
        <w:tc>
          <w:tcPr>
            <w:tcW w:w="1031" w:type="pct"/>
            <w:shd w:val="clear" w:color="auto" w:fill="auto"/>
          </w:tcPr>
          <w:p w:rsidR="00EC6391" w:rsidRPr="00B43E3D" w:rsidRDefault="00EC6391" w:rsidP="00B43E3D">
            <w:pPr>
              <w:jc w:val="center"/>
              <w:rPr>
                <w:sz w:val="28"/>
                <w:szCs w:val="28"/>
              </w:rPr>
            </w:pPr>
            <w:r w:rsidRPr="00B43E3D">
              <w:rPr>
                <w:sz w:val="28"/>
                <w:szCs w:val="28"/>
              </w:rPr>
              <w:t>407</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EC6391" w:rsidP="00A1256B">
            <w:r w:rsidRPr="007F32C7">
              <w:t>в т.ч. книг та брошур</w:t>
            </w:r>
          </w:p>
        </w:tc>
        <w:tc>
          <w:tcPr>
            <w:tcW w:w="720" w:type="pct"/>
            <w:shd w:val="clear" w:color="auto" w:fill="auto"/>
          </w:tcPr>
          <w:p w:rsidR="00EC6391" w:rsidRPr="002F25C4" w:rsidRDefault="00EC6391" w:rsidP="00A1256B"/>
        </w:tc>
        <w:tc>
          <w:tcPr>
            <w:tcW w:w="1031" w:type="pct"/>
            <w:shd w:val="clear" w:color="auto" w:fill="auto"/>
          </w:tcPr>
          <w:p w:rsidR="00EC6391" w:rsidRPr="00B43E3D" w:rsidRDefault="00EC6391" w:rsidP="00B43E3D">
            <w:pPr>
              <w:jc w:val="center"/>
              <w:rPr>
                <w:sz w:val="28"/>
                <w:szCs w:val="28"/>
              </w:rPr>
            </w:pPr>
            <w:r w:rsidRPr="00B43E3D">
              <w:rPr>
                <w:sz w:val="28"/>
                <w:szCs w:val="28"/>
              </w:rPr>
              <w:t>300</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r w:rsidRPr="00B43E3D">
              <w:rPr>
                <w:sz w:val="28"/>
                <w:szCs w:val="28"/>
              </w:rPr>
              <w:t>6.</w:t>
            </w:r>
          </w:p>
        </w:tc>
        <w:tc>
          <w:tcPr>
            <w:tcW w:w="2916" w:type="pct"/>
            <w:shd w:val="clear" w:color="auto" w:fill="auto"/>
          </w:tcPr>
          <w:p w:rsidR="00EC6391" w:rsidRPr="00B43E3D" w:rsidRDefault="00EC6391" w:rsidP="00A1256B">
            <w:pPr>
              <w:rPr>
                <w:sz w:val="28"/>
                <w:szCs w:val="28"/>
              </w:rPr>
            </w:pPr>
            <w:r w:rsidRPr="00B43E3D">
              <w:rPr>
                <w:sz w:val="28"/>
                <w:szCs w:val="28"/>
              </w:rPr>
              <w:t>Предметизація документів</w:t>
            </w:r>
          </w:p>
        </w:tc>
        <w:tc>
          <w:tcPr>
            <w:tcW w:w="720" w:type="pct"/>
            <w:shd w:val="clear" w:color="auto" w:fill="auto"/>
          </w:tcPr>
          <w:p w:rsidR="00EC6391" w:rsidRPr="002F25C4" w:rsidRDefault="00EC6391" w:rsidP="00B43E3D">
            <w:pPr>
              <w:jc w:val="center"/>
            </w:pPr>
            <w:r>
              <w:t>примірник</w:t>
            </w:r>
          </w:p>
        </w:tc>
        <w:tc>
          <w:tcPr>
            <w:tcW w:w="1031" w:type="pct"/>
            <w:shd w:val="clear" w:color="auto" w:fill="auto"/>
          </w:tcPr>
          <w:p w:rsidR="00EC6391" w:rsidRPr="00B43E3D" w:rsidRDefault="00EC6391" w:rsidP="00B43E3D">
            <w:pPr>
              <w:jc w:val="center"/>
              <w:rPr>
                <w:sz w:val="28"/>
                <w:szCs w:val="28"/>
              </w:rPr>
            </w:pPr>
            <w:r w:rsidRPr="00B43E3D">
              <w:rPr>
                <w:sz w:val="28"/>
                <w:szCs w:val="28"/>
              </w:rPr>
              <w:t>429</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EC6391" w:rsidP="00A1256B">
            <w:r w:rsidRPr="007F32C7">
              <w:t>в т.ч. картки на книги</w:t>
            </w:r>
          </w:p>
        </w:tc>
        <w:tc>
          <w:tcPr>
            <w:tcW w:w="720" w:type="pct"/>
            <w:shd w:val="clear" w:color="auto" w:fill="auto"/>
          </w:tcPr>
          <w:p w:rsidR="00EC6391" w:rsidRPr="00B43E3D" w:rsidRDefault="00EC6391" w:rsidP="00B43E3D">
            <w:pPr>
              <w:jc w:val="center"/>
              <w:rPr>
                <w:lang w:val="en-US"/>
              </w:rPr>
            </w:pPr>
            <w:r>
              <w:t>шт.</w:t>
            </w:r>
          </w:p>
        </w:tc>
        <w:tc>
          <w:tcPr>
            <w:tcW w:w="1031" w:type="pct"/>
            <w:shd w:val="clear" w:color="auto" w:fill="auto"/>
          </w:tcPr>
          <w:p w:rsidR="00EC6391" w:rsidRPr="00B43E3D" w:rsidRDefault="00EC6391" w:rsidP="00B43E3D">
            <w:pPr>
              <w:jc w:val="center"/>
              <w:rPr>
                <w:sz w:val="28"/>
                <w:szCs w:val="28"/>
              </w:rPr>
            </w:pPr>
            <w:r w:rsidRPr="00B43E3D">
              <w:rPr>
                <w:sz w:val="28"/>
                <w:szCs w:val="28"/>
              </w:rPr>
              <w:t>213</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r w:rsidRPr="00B43E3D">
              <w:rPr>
                <w:sz w:val="28"/>
                <w:szCs w:val="28"/>
              </w:rPr>
              <w:t>7.</w:t>
            </w:r>
          </w:p>
        </w:tc>
        <w:tc>
          <w:tcPr>
            <w:tcW w:w="2916" w:type="pct"/>
            <w:shd w:val="clear" w:color="auto" w:fill="auto"/>
          </w:tcPr>
          <w:p w:rsidR="00EC6391" w:rsidRPr="00B43E3D" w:rsidRDefault="00EC6391" w:rsidP="00A1256B">
            <w:pPr>
              <w:rPr>
                <w:sz w:val="28"/>
                <w:szCs w:val="28"/>
              </w:rPr>
            </w:pPr>
            <w:r w:rsidRPr="00B43E3D">
              <w:rPr>
                <w:sz w:val="28"/>
                <w:szCs w:val="28"/>
              </w:rPr>
              <w:t>Підготовлено та включено в каталоги карток, всього</w:t>
            </w:r>
          </w:p>
        </w:tc>
        <w:tc>
          <w:tcPr>
            <w:tcW w:w="720" w:type="pct"/>
            <w:shd w:val="clear" w:color="auto" w:fill="auto"/>
          </w:tcPr>
          <w:p w:rsidR="00EC6391" w:rsidRPr="00B43E3D" w:rsidRDefault="00EC6391" w:rsidP="00B43E3D">
            <w:pPr>
              <w:jc w:val="center"/>
              <w:rPr>
                <w:lang w:val="en-US"/>
              </w:rPr>
            </w:pPr>
            <w:r>
              <w:t>шт.</w:t>
            </w:r>
          </w:p>
        </w:tc>
        <w:tc>
          <w:tcPr>
            <w:tcW w:w="1031" w:type="pct"/>
            <w:shd w:val="clear" w:color="auto" w:fill="auto"/>
          </w:tcPr>
          <w:p w:rsidR="00EC6391" w:rsidRPr="00B43E3D" w:rsidRDefault="00EC6391" w:rsidP="00B43E3D">
            <w:pPr>
              <w:jc w:val="center"/>
              <w:rPr>
                <w:sz w:val="28"/>
                <w:szCs w:val="28"/>
              </w:rPr>
            </w:pPr>
            <w:r w:rsidRPr="00B43E3D">
              <w:rPr>
                <w:sz w:val="28"/>
                <w:szCs w:val="28"/>
              </w:rPr>
              <w:t>6645</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EC6391" w:rsidP="00A1256B">
            <w:r w:rsidRPr="007F32C7">
              <w:t>в т.ч.: - в АК</w:t>
            </w:r>
          </w:p>
        </w:tc>
        <w:tc>
          <w:tcPr>
            <w:tcW w:w="720" w:type="pct"/>
            <w:shd w:val="clear" w:color="auto" w:fill="auto"/>
          </w:tcPr>
          <w:p w:rsidR="00EC6391" w:rsidRPr="00B43E3D" w:rsidRDefault="00EC6391" w:rsidP="00A1256B">
            <w:pPr>
              <w:rPr>
                <w:lang w:val="ru-RU"/>
              </w:rPr>
            </w:pPr>
          </w:p>
        </w:tc>
        <w:tc>
          <w:tcPr>
            <w:tcW w:w="1031" w:type="pct"/>
            <w:shd w:val="clear" w:color="auto" w:fill="auto"/>
          </w:tcPr>
          <w:p w:rsidR="00EC6391" w:rsidRPr="00B43E3D" w:rsidRDefault="00EC6391" w:rsidP="00B43E3D">
            <w:pPr>
              <w:jc w:val="center"/>
              <w:rPr>
                <w:sz w:val="28"/>
                <w:szCs w:val="28"/>
              </w:rPr>
            </w:pPr>
            <w:r w:rsidRPr="00B43E3D">
              <w:rPr>
                <w:sz w:val="28"/>
                <w:szCs w:val="28"/>
              </w:rPr>
              <w:t>350</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066940" w:rsidP="00A1256B">
            <w:r>
              <w:t xml:space="preserve"> </w:t>
            </w:r>
            <w:r w:rsidR="00EC6391" w:rsidRPr="007F32C7">
              <w:t>- в СК</w:t>
            </w:r>
          </w:p>
        </w:tc>
        <w:tc>
          <w:tcPr>
            <w:tcW w:w="720" w:type="pct"/>
            <w:shd w:val="clear" w:color="auto" w:fill="auto"/>
          </w:tcPr>
          <w:p w:rsidR="00EC6391" w:rsidRPr="00B43E3D" w:rsidRDefault="00EC6391" w:rsidP="00A1256B">
            <w:pPr>
              <w:rPr>
                <w:lang w:val="ru-RU"/>
              </w:rPr>
            </w:pPr>
          </w:p>
        </w:tc>
        <w:tc>
          <w:tcPr>
            <w:tcW w:w="1031" w:type="pct"/>
            <w:shd w:val="clear" w:color="auto" w:fill="auto"/>
          </w:tcPr>
          <w:p w:rsidR="00EC6391" w:rsidRPr="00B43E3D" w:rsidRDefault="00EC6391" w:rsidP="00B43E3D">
            <w:pPr>
              <w:jc w:val="center"/>
              <w:rPr>
                <w:sz w:val="28"/>
                <w:szCs w:val="28"/>
              </w:rPr>
            </w:pPr>
            <w:r w:rsidRPr="00B43E3D">
              <w:rPr>
                <w:sz w:val="28"/>
                <w:szCs w:val="28"/>
              </w:rPr>
              <w:t>308</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066940" w:rsidP="00A1256B">
            <w:r>
              <w:t xml:space="preserve"> </w:t>
            </w:r>
            <w:r w:rsidR="00EC6391" w:rsidRPr="007F32C7">
              <w:t>- в ПК</w:t>
            </w:r>
          </w:p>
        </w:tc>
        <w:tc>
          <w:tcPr>
            <w:tcW w:w="720" w:type="pct"/>
            <w:shd w:val="clear" w:color="auto" w:fill="auto"/>
          </w:tcPr>
          <w:p w:rsidR="00EC6391" w:rsidRPr="00B43E3D" w:rsidRDefault="00EC6391" w:rsidP="00B43E3D">
            <w:pPr>
              <w:jc w:val="center"/>
              <w:rPr>
                <w:lang w:val="ru-RU"/>
              </w:rPr>
            </w:pPr>
          </w:p>
        </w:tc>
        <w:tc>
          <w:tcPr>
            <w:tcW w:w="1031" w:type="pct"/>
            <w:shd w:val="clear" w:color="auto" w:fill="auto"/>
          </w:tcPr>
          <w:p w:rsidR="00EC6391" w:rsidRPr="00B43E3D" w:rsidRDefault="00EC6391" w:rsidP="00B43E3D">
            <w:pPr>
              <w:jc w:val="center"/>
              <w:rPr>
                <w:sz w:val="28"/>
                <w:szCs w:val="28"/>
              </w:rPr>
            </w:pPr>
            <w:r w:rsidRPr="00B43E3D">
              <w:rPr>
                <w:sz w:val="28"/>
                <w:szCs w:val="28"/>
              </w:rPr>
              <w:t>5987</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r w:rsidRPr="00B43E3D">
              <w:rPr>
                <w:sz w:val="28"/>
                <w:szCs w:val="28"/>
              </w:rPr>
              <w:t>8.</w:t>
            </w:r>
          </w:p>
        </w:tc>
        <w:tc>
          <w:tcPr>
            <w:tcW w:w="2916" w:type="pct"/>
            <w:shd w:val="clear" w:color="auto" w:fill="auto"/>
          </w:tcPr>
          <w:p w:rsidR="00EC6391" w:rsidRPr="00B43E3D" w:rsidRDefault="00EC6391" w:rsidP="00A1256B">
            <w:pPr>
              <w:rPr>
                <w:sz w:val="28"/>
                <w:szCs w:val="28"/>
              </w:rPr>
            </w:pPr>
            <w:r w:rsidRPr="00B43E3D">
              <w:rPr>
                <w:sz w:val="28"/>
                <w:szCs w:val="28"/>
              </w:rPr>
              <w:t>Проведено редагування карток, всього</w:t>
            </w:r>
          </w:p>
        </w:tc>
        <w:tc>
          <w:tcPr>
            <w:tcW w:w="720" w:type="pct"/>
            <w:shd w:val="clear" w:color="auto" w:fill="auto"/>
          </w:tcPr>
          <w:p w:rsidR="00EC6391" w:rsidRPr="00B43E3D" w:rsidRDefault="00EC6391" w:rsidP="00B43E3D">
            <w:pPr>
              <w:jc w:val="center"/>
              <w:rPr>
                <w:lang w:val="ru-RU"/>
              </w:rPr>
            </w:pPr>
            <w:r>
              <w:t>шт.</w:t>
            </w:r>
          </w:p>
        </w:tc>
        <w:tc>
          <w:tcPr>
            <w:tcW w:w="1031" w:type="pct"/>
            <w:shd w:val="clear" w:color="auto" w:fill="auto"/>
          </w:tcPr>
          <w:p w:rsidR="00EC6391" w:rsidRPr="00B43E3D" w:rsidRDefault="00EC6391" w:rsidP="00B43E3D">
            <w:pPr>
              <w:jc w:val="center"/>
              <w:rPr>
                <w:sz w:val="28"/>
                <w:szCs w:val="28"/>
              </w:rPr>
            </w:pPr>
            <w:r w:rsidRPr="00B43E3D">
              <w:rPr>
                <w:sz w:val="28"/>
                <w:szCs w:val="28"/>
              </w:rPr>
              <w:t>14633</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EC6391" w:rsidP="00A1256B">
            <w:r w:rsidRPr="007F32C7">
              <w:t>редакція ПК</w:t>
            </w:r>
          </w:p>
        </w:tc>
        <w:tc>
          <w:tcPr>
            <w:tcW w:w="720" w:type="pct"/>
            <w:shd w:val="clear" w:color="auto" w:fill="auto"/>
          </w:tcPr>
          <w:p w:rsidR="00EC6391" w:rsidRPr="002F25C4" w:rsidRDefault="00EC6391" w:rsidP="00B43E3D">
            <w:pPr>
              <w:jc w:val="center"/>
            </w:pPr>
          </w:p>
        </w:tc>
        <w:tc>
          <w:tcPr>
            <w:tcW w:w="1031" w:type="pct"/>
            <w:shd w:val="clear" w:color="auto" w:fill="auto"/>
          </w:tcPr>
          <w:p w:rsidR="00EC6391" w:rsidRPr="00B43E3D" w:rsidRDefault="00EC6391" w:rsidP="00B43E3D">
            <w:pPr>
              <w:jc w:val="center"/>
              <w:rPr>
                <w:sz w:val="28"/>
                <w:szCs w:val="28"/>
              </w:rPr>
            </w:pPr>
            <w:r w:rsidRPr="00B43E3D">
              <w:rPr>
                <w:sz w:val="28"/>
                <w:szCs w:val="28"/>
              </w:rPr>
              <w:t>11310</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EC6391" w:rsidP="00A1256B">
            <w:r w:rsidRPr="007F32C7">
              <w:t>редакція картотек</w:t>
            </w:r>
          </w:p>
        </w:tc>
        <w:tc>
          <w:tcPr>
            <w:tcW w:w="720" w:type="pct"/>
            <w:shd w:val="clear" w:color="auto" w:fill="auto"/>
          </w:tcPr>
          <w:p w:rsidR="00EC6391" w:rsidRPr="002F25C4" w:rsidRDefault="00EC6391" w:rsidP="00B43E3D">
            <w:pPr>
              <w:jc w:val="center"/>
            </w:pPr>
          </w:p>
        </w:tc>
        <w:tc>
          <w:tcPr>
            <w:tcW w:w="1031" w:type="pct"/>
            <w:shd w:val="clear" w:color="auto" w:fill="auto"/>
          </w:tcPr>
          <w:p w:rsidR="00EC6391" w:rsidRPr="00B43E3D" w:rsidRDefault="00EC6391" w:rsidP="00B43E3D">
            <w:pPr>
              <w:jc w:val="center"/>
              <w:rPr>
                <w:sz w:val="28"/>
                <w:szCs w:val="28"/>
              </w:rPr>
            </w:pPr>
            <w:r w:rsidRPr="00B43E3D">
              <w:rPr>
                <w:sz w:val="28"/>
                <w:szCs w:val="28"/>
              </w:rPr>
              <w:t>3223</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r w:rsidRPr="00B43E3D">
              <w:rPr>
                <w:sz w:val="28"/>
                <w:szCs w:val="28"/>
              </w:rPr>
              <w:t>9.</w:t>
            </w:r>
          </w:p>
        </w:tc>
        <w:tc>
          <w:tcPr>
            <w:tcW w:w="2916" w:type="pct"/>
            <w:shd w:val="clear" w:color="auto" w:fill="auto"/>
          </w:tcPr>
          <w:p w:rsidR="00EC6391" w:rsidRPr="00B43E3D" w:rsidRDefault="00EC6391" w:rsidP="00A1256B">
            <w:pPr>
              <w:rPr>
                <w:sz w:val="28"/>
                <w:szCs w:val="28"/>
              </w:rPr>
            </w:pPr>
            <w:r w:rsidRPr="00B43E3D">
              <w:rPr>
                <w:sz w:val="28"/>
                <w:szCs w:val="28"/>
              </w:rPr>
              <w:t>Вилучено з каталогів та картотек карток, всього</w:t>
            </w:r>
          </w:p>
        </w:tc>
        <w:tc>
          <w:tcPr>
            <w:tcW w:w="720" w:type="pct"/>
            <w:shd w:val="clear" w:color="auto" w:fill="auto"/>
          </w:tcPr>
          <w:p w:rsidR="00EC6391" w:rsidRPr="00B43E3D" w:rsidRDefault="00EC6391" w:rsidP="00B43E3D">
            <w:pPr>
              <w:jc w:val="center"/>
              <w:rPr>
                <w:lang w:val="ru-RU"/>
              </w:rPr>
            </w:pPr>
            <w:r>
              <w:t>шт.</w:t>
            </w:r>
          </w:p>
        </w:tc>
        <w:tc>
          <w:tcPr>
            <w:tcW w:w="1031" w:type="pct"/>
            <w:shd w:val="clear" w:color="auto" w:fill="auto"/>
          </w:tcPr>
          <w:p w:rsidR="00EC6391" w:rsidRPr="00B43E3D" w:rsidRDefault="00EC6391" w:rsidP="00B43E3D">
            <w:pPr>
              <w:jc w:val="center"/>
              <w:rPr>
                <w:sz w:val="28"/>
                <w:szCs w:val="28"/>
              </w:rPr>
            </w:pPr>
            <w:r w:rsidRPr="00B43E3D">
              <w:rPr>
                <w:sz w:val="28"/>
                <w:szCs w:val="28"/>
              </w:rPr>
              <w:t>7824</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EC6391" w:rsidP="00A1256B">
            <w:r w:rsidRPr="007F32C7">
              <w:t>в т.ч.: - в АК</w:t>
            </w:r>
          </w:p>
        </w:tc>
        <w:tc>
          <w:tcPr>
            <w:tcW w:w="720" w:type="pct"/>
            <w:shd w:val="clear" w:color="auto" w:fill="auto"/>
          </w:tcPr>
          <w:p w:rsidR="00EC6391" w:rsidRPr="002F25C4" w:rsidRDefault="00EC6391" w:rsidP="00B43E3D">
            <w:pPr>
              <w:jc w:val="center"/>
            </w:pPr>
          </w:p>
        </w:tc>
        <w:tc>
          <w:tcPr>
            <w:tcW w:w="1031" w:type="pct"/>
            <w:shd w:val="clear" w:color="auto" w:fill="auto"/>
          </w:tcPr>
          <w:p w:rsidR="00EC6391" w:rsidRPr="00B43E3D" w:rsidRDefault="00EC6391" w:rsidP="00B43E3D">
            <w:pPr>
              <w:jc w:val="center"/>
              <w:rPr>
                <w:sz w:val="28"/>
                <w:szCs w:val="28"/>
              </w:rPr>
            </w:pPr>
            <w:r w:rsidRPr="00B43E3D">
              <w:rPr>
                <w:sz w:val="28"/>
                <w:szCs w:val="28"/>
              </w:rPr>
              <w:t>1421</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066940" w:rsidP="00A1256B">
            <w:r>
              <w:t xml:space="preserve"> </w:t>
            </w:r>
            <w:r w:rsidR="00EC6391" w:rsidRPr="007F32C7">
              <w:t>- в СК</w:t>
            </w:r>
          </w:p>
        </w:tc>
        <w:tc>
          <w:tcPr>
            <w:tcW w:w="720" w:type="pct"/>
            <w:shd w:val="clear" w:color="auto" w:fill="auto"/>
          </w:tcPr>
          <w:p w:rsidR="00EC6391" w:rsidRPr="002F25C4" w:rsidRDefault="00EC6391" w:rsidP="00B43E3D">
            <w:pPr>
              <w:jc w:val="center"/>
            </w:pPr>
          </w:p>
        </w:tc>
        <w:tc>
          <w:tcPr>
            <w:tcW w:w="1031" w:type="pct"/>
            <w:shd w:val="clear" w:color="auto" w:fill="auto"/>
          </w:tcPr>
          <w:p w:rsidR="00EC6391" w:rsidRPr="00B43E3D" w:rsidRDefault="00EC6391" w:rsidP="00B43E3D">
            <w:pPr>
              <w:jc w:val="center"/>
              <w:rPr>
                <w:sz w:val="28"/>
                <w:szCs w:val="28"/>
              </w:rPr>
            </w:pPr>
            <w:r w:rsidRPr="00B43E3D">
              <w:rPr>
                <w:sz w:val="28"/>
                <w:szCs w:val="28"/>
              </w:rPr>
              <w:t>721</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066940" w:rsidP="00A1256B">
            <w:r>
              <w:t xml:space="preserve"> </w:t>
            </w:r>
            <w:r w:rsidR="00EC6391" w:rsidRPr="007F32C7">
              <w:t>- в ПК</w:t>
            </w:r>
          </w:p>
        </w:tc>
        <w:tc>
          <w:tcPr>
            <w:tcW w:w="720" w:type="pct"/>
            <w:shd w:val="clear" w:color="auto" w:fill="auto"/>
          </w:tcPr>
          <w:p w:rsidR="00EC6391" w:rsidRPr="002F25C4" w:rsidRDefault="00EC6391" w:rsidP="00B43E3D">
            <w:pPr>
              <w:jc w:val="center"/>
            </w:pPr>
          </w:p>
        </w:tc>
        <w:tc>
          <w:tcPr>
            <w:tcW w:w="1031" w:type="pct"/>
            <w:shd w:val="clear" w:color="auto" w:fill="auto"/>
          </w:tcPr>
          <w:p w:rsidR="00EC6391" w:rsidRPr="00B43E3D" w:rsidRDefault="00EC6391" w:rsidP="00B43E3D">
            <w:pPr>
              <w:jc w:val="center"/>
              <w:rPr>
                <w:sz w:val="28"/>
                <w:szCs w:val="28"/>
              </w:rPr>
            </w:pPr>
            <w:r w:rsidRPr="00B43E3D">
              <w:rPr>
                <w:sz w:val="28"/>
                <w:szCs w:val="28"/>
              </w:rPr>
              <w:t>137</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066940" w:rsidP="00A1256B">
            <w:r>
              <w:t xml:space="preserve"> </w:t>
            </w:r>
            <w:r w:rsidR="00EC6391" w:rsidRPr="007F32C7">
              <w:t>- з службових картотек</w:t>
            </w:r>
          </w:p>
        </w:tc>
        <w:tc>
          <w:tcPr>
            <w:tcW w:w="720" w:type="pct"/>
            <w:shd w:val="clear" w:color="auto" w:fill="auto"/>
          </w:tcPr>
          <w:p w:rsidR="00EC6391" w:rsidRPr="002F25C4" w:rsidRDefault="00EC6391" w:rsidP="00B43E3D">
            <w:pPr>
              <w:jc w:val="center"/>
            </w:pPr>
          </w:p>
        </w:tc>
        <w:tc>
          <w:tcPr>
            <w:tcW w:w="1031" w:type="pct"/>
            <w:shd w:val="clear" w:color="auto" w:fill="auto"/>
          </w:tcPr>
          <w:p w:rsidR="00EC6391" w:rsidRPr="00B43E3D" w:rsidRDefault="00EC6391" w:rsidP="00B43E3D">
            <w:pPr>
              <w:jc w:val="center"/>
              <w:rPr>
                <w:sz w:val="28"/>
                <w:szCs w:val="28"/>
              </w:rPr>
            </w:pPr>
            <w:r w:rsidRPr="00B43E3D">
              <w:rPr>
                <w:sz w:val="28"/>
                <w:szCs w:val="28"/>
              </w:rPr>
              <w:t>5545</w:t>
            </w:r>
          </w:p>
        </w:tc>
      </w:tr>
    </w:tbl>
    <w:p w:rsidR="00443B14" w:rsidRDefault="00443B14"/>
    <w:tbl>
      <w:tblPr>
        <w:tblW w:w="49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5563"/>
        <w:gridCol w:w="1374"/>
        <w:gridCol w:w="1967"/>
      </w:tblGrid>
      <w:tr w:rsidR="00EC6391" w:rsidRPr="00B43E3D" w:rsidTr="00B43E3D">
        <w:trPr>
          <w:trHeight w:val="559"/>
          <w:tblHeader/>
          <w:jc w:val="center"/>
        </w:trPr>
        <w:tc>
          <w:tcPr>
            <w:tcW w:w="5000" w:type="pct"/>
            <w:gridSpan w:val="4"/>
            <w:shd w:val="clear" w:color="auto" w:fill="auto"/>
            <w:vAlign w:val="center"/>
          </w:tcPr>
          <w:p w:rsidR="00EC6391" w:rsidRPr="00B43E3D" w:rsidRDefault="00EC6391" w:rsidP="00B43E3D">
            <w:pPr>
              <w:jc w:val="center"/>
              <w:rPr>
                <w:b/>
                <w:i/>
                <w:sz w:val="28"/>
                <w:szCs w:val="28"/>
              </w:rPr>
            </w:pPr>
            <w:r w:rsidRPr="00B43E3D">
              <w:rPr>
                <w:b/>
                <w:i/>
                <w:sz w:val="28"/>
                <w:szCs w:val="28"/>
              </w:rPr>
              <w:lastRenderedPageBreak/>
              <w:t>Обслуговування абонентів по єдиному реєстру</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r w:rsidRPr="00B43E3D">
              <w:rPr>
                <w:sz w:val="28"/>
                <w:szCs w:val="28"/>
              </w:rPr>
              <w:t>1.</w:t>
            </w:r>
          </w:p>
        </w:tc>
        <w:tc>
          <w:tcPr>
            <w:tcW w:w="2916" w:type="pct"/>
            <w:shd w:val="clear" w:color="auto" w:fill="auto"/>
          </w:tcPr>
          <w:p w:rsidR="00EC6391" w:rsidRPr="00B43E3D" w:rsidRDefault="00EC6391" w:rsidP="00A1256B">
            <w:pPr>
              <w:rPr>
                <w:sz w:val="28"/>
                <w:szCs w:val="28"/>
              </w:rPr>
            </w:pPr>
            <w:r w:rsidRPr="00B43E3D">
              <w:rPr>
                <w:sz w:val="28"/>
                <w:szCs w:val="28"/>
              </w:rPr>
              <w:t>Обслужено по видам інформації, всього</w:t>
            </w:r>
          </w:p>
        </w:tc>
        <w:tc>
          <w:tcPr>
            <w:tcW w:w="720" w:type="pct"/>
            <w:shd w:val="clear" w:color="auto" w:fill="auto"/>
          </w:tcPr>
          <w:p w:rsidR="00EC6391" w:rsidRPr="002F25C4" w:rsidRDefault="00EC6391" w:rsidP="00B43E3D">
            <w:pPr>
              <w:jc w:val="center"/>
            </w:pPr>
            <w:r>
              <w:t>користувач</w:t>
            </w:r>
          </w:p>
        </w:tc>
        <w:tc>
          <w:tcPr>
            <w:tcW w:w="1031" w:type="pct"/>
            <w:shd w:val="clear" w:color="auto" w:fill="auto"/>
          </w:tcPr>
          <w:p w:rsidR="00EC6391" w:rsidRPr="00B43E3D" w:rsidRDefault="00EC6391" w:rsidP="00B43E3D">
            <w:pPr>
              <w:jc w:val="center"/>
              <w:rPr>
                <w:sz w:val="28"/>
                <w:szCs w:val="28"/>
              </w:rPr>
            </w:pPr>
            <w:r w:rsidRPr="00B43E3D">
              <w:rPr>
                <w:sz w:val="28"/>
                <w:szCs w:val="28"/>
              </w:rPr>
              <w:t>4758</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EC6391" w:rsidP="00A1256B">
            <w:r w:rsidRPr="007F32C7">
              <w:t>Відділ обслуговування та пропаганди наукової літератури</w:t>
            </w:r>
          </w:p>
        </w:tc>
        <w:tc>
          <w:tcPr>
            <w:tcW w:w="720" w:type="pct"/>
            <w:shd w:val="clear" w:color="auto" w:fill="auto"/>
          </w:tcPr>
          <w:p w:rsidR="00EC6391" w:rsidRPr="002F25C4" w:rsidRDefault="00EC6391" w:rsidP="00B43E3D">
            <w:pPr>
              <w:jc w:val="center"/>
            </w:pPr>
          </w:p>
        </w:tc>
        <w:tc>
          <w:tcPr>
            <w:tcW w:w="1031" w:type="pct"/>
            <w:shd w:val="clear" w:color="auto" w:fill="auto"/>
          </w:tcPr>
          <w:p w:rsidR="00EC6391" w:rsidRPr="00B43E3D" w:rsidRDefault="00EC6391" w:rsidP="00B43E3D">
            <w:pPr>
              <w:jc w:val="center"/>
              <w:rPr>
                <w:sz w:val="28"/>
                <w:szCs w:val="28"/>
              </w:rPr>
            </w:pPr>
            <w:r w:rsidRPr="00B43E3D">
              <w:rPr>
                <w:sz w:val="28"/>
                <w:szCs w:val="28"/>
              </w:rPr>
              <w:t>2912</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EC6391" w:rsidP="00A1256B">
            <w:r w:rsidRPr="007F32C7">
              <w:t>- на індивідуальному абонементі</w:t>
            </w:r>
          </w:p>
        </w:tc>
        <w:tc>
          <w:tcPr>
            <w:tcW w:w="720" w:type="pct"/>
            <w:shd w:val="clear" w:color="auto" w:fill="auto"/>
          </w:tcPr>
          <w:p w:rsidR="00EC6391" w:rsidRPr="002F25C4" w:rsidRDefault="00EC6391" w:rsidP="00B43E3D">
            <w:pPr>
              <w:jc w:val="center"/>
            </w:pPr>
          </w:p>
        </w:tc>
        <w:tc>
          <w:tcPr>
            <w:tcW w:w="1031" w:type="pct"/>
            <w:shd w:val="clear" w:color="auto" w:fill="auto"/>
          </w:tcPr>
          <w:p w:rsidR="00EC6391" w:rsidRPr="00B43E3D" w:rsidRDefault="00EC6391" w:rsidP="00B43E3D">
            <w:pPr>
              <w:jc w:val="center"/>
              <w:rPr>
                <w:sz w:val="28"/>
                <w:szCs w:val="28"/>
              </w:rPr>
            </w:pPr>
            <w:r w:rsidRPr="00B43E3D">
              <w:rPr>
                <w:sz w:val="28"/>
                <w:szCs w:val="28"/>
              </w:rPr>
              <w:t>1652</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EC6391" w:rsidP="00A1256B">
            <w:r w:rsidRPr="007F32C7">
              <w:t>- в читальній залі</w:t>
            </w:r>
          </w:p>
        </w:tc>
        <w:tc>
          <w:tcPr>
            <w:tcW w:w="720" w:type="pct"/>
            <w:shd w:val="clear" w:color="auto" w:fill="auto"/>
          </w:tcPr>
          <w:p w:rsidR="00EC6391" w:rsidRPr="002F25C4" w:rsidRDefault="00EC6391" w:rsidP="00B43E3D">
            <w:pPr>
              <w:jc w:val="center"/>
            </w:pPr>
          </w:p>
        </w:tc>
        <w:tc>
          <w:tcPr>
            <w:tcW w:w="1031" w:type="pct"/>
            <w:shd w:val="clear" w:color="auto" w:fill="auto"/>
          </w:tcPr>
          <w:p w:rsidR="00EC6391" w:rsidRPr="00B43E3D" w:rsidRDefault="00EC6391" w:rsidP="00B43E3D">
            <w:pPr>
              <w:jc w:val="center"/>
              <w:rPr>
                <w:sz w:val="28"/>
                <w:szCs w:val="28"/>
              </w:rPr>
            </w:pPr>
            <w:r w:rsidRPr="00B43E3D">
              <w:rPr>
                <w:sz w:val="28"/>
                <w:szCs w:val="28"/>
              </w:rPr>
              <w:t>1260</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EC6391" w:rsidP="00A1256B">
            <w:r w:rsidRPr="007F32C7">
              <w:t>- в інформаційному підрозділі</w:t>
            </w:r>
          </w:p>
        </w:tc>
        <w:tc>
          <w:tcPr>
            <w:tcW w:w="720" w:type="pct"/>
            <w:shd w:val="clear" w:color="auto" w:fill="auto"/>
          </w:tcPr>
          <w:p w:rsidR="00EC6391" w:rsidRPr="002F25C4" w:rsidRDefault="00EC6391" w:rsidP="00B43E3D">
            <w:pPr>
              <w:jc w:val="center"/>
            </w:pPr>
          </w:p>
        </w:tc>
        <w:tc>
          <w:tcPr>
            <w:tcW w:w="1031" w:type="pct"/>
            <w:shd w:val="clear" w:color="auto" w:fill="auto"/>
          </w:tcPr>
          <w:p w:rsidR="00EC6391" w:rsidRPr="00B43E3D" w:rsidRDefault="00EC6391" w:rsidP="00B43E3D">
            <w:pPr>
              <w:jc w:val="center"/>
              <w:rPr>
                <w:sz w:val="28"/>
                <w:szCs w:val="28"/>
              </w:rPr>
            </w:pP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EC6391" w:rsidP="00A1256B">
            <w:r w:rsidRPr="007F32C7">
              <w:t>Відділ обслуговування навчальною літературою</w:t>
            </w:r>
          </w:p>
        </w:tc>
        <w:tc>
          <w:tcPr>
            <w:tcW w:w="720" w:type="pct"/>
            <w:shd w:val="clear" w:color="auto" w:fill="auto"/>
          </w:tcPr>
          <w:p w:rsidR="00EC6391" w:rsidRPr="002F25C4" w:rsidRDefault="00EC6391" w:rsidP="00B43E3D">
            <w:pPr>
              <w:jc w:val="center"/>
            </w:pPr>
          </w:p>
        </w:tc>
        <w:tc>
          <w:tcPr>
            <w:tcW w:w="1031" w:type="pct"/>
            <w:shd w:val="clear" w:color="auto" w:fill="auto"/>
          </w:tcPr>
          <w:p w:rsidR="00EC6391" w:rsidRPr="00B43E3D" w:rsidRDefault="00EC6391" w:rsidP="00B43E3D">
            <w:pPr>
              <w:jc w:val="center"/>
              <w:rPr>
                <w:sz w:val="28"/>
                <w:szCs w:val="28"/>
              </w:rPr>
            </w:pPr>
            <w:r w:rsidRPr="00B43E3D">
              <w:rPr>
                <w:sz w:val="28"/>
                <w:szCs w:val="28"/>
              </w:rPr>
              <w:t>1846</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r w:rsidRPr="00B43E3D">
              <w:rPr>
                <w:sz w:val="28"/>
                <w:szCs w:val="28"/>
              </w:rPr>
              <w:t>2.</w:t>
            </w:r>
          </w:p>
        </w:tc>
        <w:tc>
          <w:tcPr>
            <w:tcW w:w="2916" w:type="pct"/>
            <w:shd w:val="clear" w:color="auto" w:fill="auto"/>
          </w:tcPr>
          <w:p w:rsidR="00EC6391" w:rsidRPr="00B43E3D" w:rsidRDefault="00EC6391" w:rsidP="00A1256B">
            <w:pPr>
              <w:rPr>
                <w:sz w:val="28"/>
                <w:szCs w:val="28"/>
              </w:rPr>
            </w:pPr>
            <w:r w:rsidRPr="00B43E3D">
              <w:rPr>
                <w:sz w:val="28"/>
                <w:szCs w:val="28"/>
              </w:rPr>
              <w:t>По категоріях індивідуальних абонентів, всього</w:t>
            </w:r>
          </w:p>
        </w:tc>
        <w:tc>
          <w:tcPr>
            <w:tcW w:w="720" w:type="pct"/>
            <w:shd w:val="clear" w:color="auto" w:fill="auto"/>
          </w:tcPr>
          <w:p w:rsidR="00EC6391" w:rsidRPr="002F25C4" w:rsidRDefault="00EC6391" w:rsidP="00B43E3D">
            <w:pPr>
              <w:jc w:val="center"/>
            </w:pPr>
            <w:r>
              <w:t>користувач</w:t>
            </w:r>
          </w:p>
        </w:tc>
        <w:tc>
          <w:tcPr>
            <w:tcW w:w="1031" w:type="pct"/>
            <w:shd w:val="clear" w:color="auto" w:fill="auto"/>
          </w:tcPr>
          <w:p w:rsidR="00EC6391" w:rsidRPr="00B43E3D" w:rsidRDefault="00EC6391" w:rsidP="00B43E3D">
            <w:pPr>
              <w:jc w:val="center"/>
              <w:rPr>
                <w:sz w:val="28"/>
                <w:szCs w:val="28"/>
              </w:rPr>
            </w:pPr>
            <w:r w:rsidRPr="00B43E3D">
              <w:rPr>
                <w:sz w:val="28"/>
                <w:szCs w:val="28"/>
              </w:rPr>
              <w:t>4758</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EC6391" w:rsidP="00A1256B">
            <w:r w:rsidRPr="007F32C7">
              <w:t>Відділ обслуговування та пропаганди наукової літератури</w:t>
            </w:r>
          </w:p>
        </w:tc>
        <w:tc>
          <w:tcPr>
            <w:tcW w:w="720" w:type="pct"/>
            <w:shd w:val="clear" w:color="auto" w:fill="auto"/>
          </w:tcPr>
          <w:p w:rsidR="00EC6391" w:rsidRPr="002F25C4" w:rsidRDefault="00EC6391" w:rsidP="00B43E3D">
            <w:pPr>
              <w:jc w:val="center"/>
            </w:pPr>
            <w:r>
              <w:t>користувач</w:t>
            </w:r>
          </w:p>
        </w:tc>
        <w:tc>
          <w:tcPr>
            <w:tcW w:w="1031" w:type="pct"/>
            <w:shd w:val="clear" w:color="auto" w:fill="auto"/>
          </w:tcPr>
          <w:p w:rsidR="00EC6391" w:rsidRPr="00B43E3D" w:rsidRDefault="00EC6391" w:rsidP="00B43E3D">
            <w:pPr>
              <w:jc w:val="center"/>
              <w:rPr>
                <w:sz w:val="28"/>
                <w:szCs w:val="28"/>
              </w:rPr>
            </w:pPr>
            <w:r w:rsidRPr="00B43E3D">
              <w:rPr>
                <w:sz w:val="28"/>
                <w:szCs w:val="28"/>
              </w:rPr>
              <w:t>2912</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EC6391" w:rsidP="00A1256B">
            <w:r w:rsidRPr="007F32C7">
              <w:t>- професорсько-викладацький склад</w:t>
            </w:r>
          </w:p>
        </w:tc>
        <w:tc>
          <w:tcPr>
            <w:tcW w:w="720" w:type="pct"/>
            <w:shd w:val="clear" w:color="auto" w:fill="auto"/>
          </w:tcPr>
          <w:p w:rsidR="00EC6391" w:rsidRPr="002F25C4" w:rsidRDefault="00EC6391" w:rsidP="00B43E3D">
            <w:pPr>
              <w:jc w:val="center"/>
            </w:pPr>
          </w:p>
        </w:tc>
        <w:tc>
          <w:tcPr>
            <w:tcW w:w="1031" w:type="pct"/>
            <w:shd w:val="clear" w:color="auto" w:fill="auto"/>
          </w:tcPr>
          <w:p w:rsidR="00EC6391" w:rsidRPr="00B43E3D" w:rsidRDefault="00EC6391" w:rsidP="00B43E3D">
            <w:pPr>
              <w:jc w:val="center"/>
              <w:rPr>
                <w:sz w:val="28"/>
                <w:szCs w:val="28"/>
              </w:rPr>
            </w:pPr>
            <w:r w:rsidRPr="00B43E3D">
              <w:rPr>
                <w:sz w:val="28"/>
                <w:szCs w:val="28"/>
              </w:rPr>
              <w:t>19</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EC6391" w:rsidP="00A1256B">
            <w:r w:rsidRPr="007F32C7">
              <w:t>- організатори охорони здоровʼя</w:t>
            </w:r>
          </w:p>
        </w:tc>
        <w:tc>
          <w:tcPr>
            <w:tcW w:w="720" w:type="pct"/>
            <w:shd w:val="clear" w:color="auto" w:fill="auto"/>
          </w:tcPr>
          <w:p w:rsidR="00EC6391" w:rsidRPr="002F25C4" w:rsidRDefault="00EC6391" w:rsidP="00B43E3D">
            <w:pPr>
              <w:jc w:val="center"/>
            </w:pPr>
          </w:p>
        </w:tc>
        <w:tc>
          <w:tcPr>
            <w:tcW w:w="1031" w:type="pct"/>
            <w:shd w:val="clear" w:color="auto" w:fill="auto"/>
          </w:tcPr>
          <w:p w:rsidR="00EC6391" w:rsidRPr="00B43E3D" w:rsidRDefault="00EC6391" w:rsidP="00B43E3D">
            <w:pPr>
              <w:jc w:val="center"/>
              <w:rPr>
                <w:sz w:val="28"/>
                <w:szCs w:val="28"/>
              </w:rPr>
            </w:pPr>
            <w:r w:rsidRPr="00B43E3D">
              <w:rPr>
                <w:sz w:val="28"/>
                <w:szCs w:val="28"/>
              </w:rPr>
              <w:t>35</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EC6391" w:rsidP="00A1256B">
            <w:r w:rsidRPr="007F32C7">
              <w:t>- студенти</w:t>
            </w:r>
          </w:p>
        </w:tc>
        <w:tc>
          <w:tcPr>
            <w:tcW w:w="720" w:type="pct"/>
            <w:shd w:val="clear" w:color="auto" w:fill="auto"/>
          </w:tcPr>
          <w:p w:rsidR="00EC6391" w:rsidRPr="002F25C4" w:rsidRDefault="00EC6391" w:rsidP="00B43E3D">
            <w:pPr>
              <w:jc w:val="center"/>
            </w:pPr>
          </w:p>
        </w:tc>
        <w:tc>
          <w:tcPr>
            <w:tcW w:w="1031" w:type="pct"/>
            <w:shd w:val="clear" w:color="auto" w:fill="auto"/>
          </w:tcPr>
          <w:p w:rsidR="00EC6391" w:rsidRPr="00B43E3D" w:rsidRDefault="00EC6391" w:rsidP="00B43E3D">
            <w:pPr>
              <w:jc w:val="center"/>
              <w:rPr>
                <w:sz w:val="28"/>
                <w:szCs w:val="28"/>
              </w:rPr>
            </w:pPr>
            <w:r w:rsidRPr="00B43E3D">
              <w:rPr>
                <w:sz w:val="28"/>
                <w:szCs w:val="28"/>
              </w:rPr>
              <w:t>853</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EC6391" w:rsidP="00A1256B">
            <w:r w:rsidRPr="007F32C7">
              <w:t>- медичні та наукові працівники</w:t>
            </w:r>
          </w:p>
        </w:tc>
        <w:tc>
          <w:tcPr>
            <w:tcW w:w="720" w:type="pct"/>
            <w:shd w:val="clear" w:color="auto" w:fill="auto"/>
          </w:tcPr>
          <w:p w:rsidR="00EC6391" w:rsidRPr="002F25C4" w:rsidRDefault="00EC6391" w:rsidP="00B43E3D">
            <w:pPr>
              <w:jc w:val="center"/>
            </w:pPr>
          </w:p>
        </w:tc>
        <w:tc>
          <w:tcPr>
            <w:tcW w:w="1031" w:type="pct"/>
            <w:shd w:val="clear" w:color="auto" w:fill="auto"/>
          </w:tcPr>
          <w:p w:rsidR="00EC6391" w:rsidRPr="00B43E3D" w:rsidRDefault="00EC6391" w:rsidP="00B43E3D">
            <w:pPr>
              <w:jc w:val="center"/>
              <w:rPr>
                <w:sz w:val="28"/>
                <w:szCs w:val="28"/>
              </w:rPr>
            </w:pPr>
            <w:r w:rsidRPr="00B43E3D">
              <w:rPr>
                <w:sz w:val="28"/>
                <w:szCs w:val="28"/>
              </w:rPr>
              <w:t>1818</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EC6391" w:rsidP="00A1256B">
            <w:r w:rsidRPr="007F32C7">
              <w:t>- інші</w:t>
            </w:r>
          </w:p>
        </w:tc>
        <w:tc>
          <w:tcPr>
            <w:tcW w:w="720" w:type="pct"/>
            <w:shd w:val="clear" w:color="auto" w:fill="auto"/>
          </w:tcPr>
          <w:p w:rsidR="00EC6391" w:rsidRPr="002F25C4" w:rsidRDefault="00EC6391" w:rsidP="00B43E3D">
            <w:pPr>
              <w:jc w:val="center"/>
            </w:pPr>
          </w:p>
        </w:tc>
        <w:tc>
          <w:tcPr>
            <w:tcW w:w="1031" w:type="pct"/>
            <w:shd w:val="clear" w:color="auto" w:fill="auto"/>
          </w:tcPr>
          <w:p w:rsidR="00EC6391" w:rsidRPr="00B43E3D" w:rsidRDefault="00EC6391" w:rsidP="00B43E3D">
            <w:pPr>
              <w:jc w:val="center"/>
              <w:rPr>
                <w:sz w:val="28"/>
                <w:szCs w:val="28"/>
              </w:rPr>
            </w:pPr>
            <w:r w:rsidRPr="00B43E3D">
              <w:rPr>
                <w:sz w:val="28"/>
                <w:szCs w:val="28"/>
              </w:rPr>
              <w:t>187</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EC6391" w:rsidP="00A1256B">
            <w:r w:rsidRPr="007F32C7">
              <w:t>Відділ обслуговування навчальною літературою</w:t>
            </w:r>
          </w:p>
        </w:tc>
        <w:tc>
          <w:tcPr>
            <w:tcW w:w="720" w:type="pct"/>
            <w:shd w:val="clear" w:color="auto" w:fill="auto"/>
          </w:tcPr>
          <w:p w:rsidR="00EC6391" w:rsidRPr="00B43E3D" w:rsidRDefault="00EC6391" w:rsidP="00B43E3D">
            <w:pPr>
              <w:jc w:val="center"/>
              <w:rPr>
                <w:lang w:val="ru-RU"/>
              </w:rPr>
            </w:pPr>
            <w:r w:rsidRPr="00B43E3D">
              <w:rPr>
                <w:lang w:val="ru-RU"/>
              </w:rPr>
              <w:t>користувач</w:t>
            </w:r>
          </w:p>
        </w:tc>
        <w:tc>
          <w:tcPr>
            <w:tcW w:w="1031" w:type="pct"/>
            <w:shd w:val="clear" w:color="auto" w:fill="auto"/>
          </w:tcPr>
          <w:p w:rsidR="00EC6391" w:rsidRPr="00B43E3D" w:rsidRDefault="00EC6391" w:rsidP="00B43E3D">
            <w:pPr>
              <w:jc w:val="center"/>
              <w:rPr>
                <w:sz w:val="28"/>
                <w:szCs w:val="28"/>
                <w:lang w:val="ru-RU"/>
              </w:rPr>
            </w:pPr>
            <w:r w:rsidRPr="00B43E3D">
              <w:rPr>
                <w:sz w:val="28"/>
                <w:szCs w:val="28"/>
                <w:lang w:val="ru-RU"/>
              </w:rPr>
              <w:t>1846</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EC6391" w:rsidP="00A1256B">
            <w:r w:rsidRPr="007F32C7">
              <w:t>- викладачі</w:t>
            </w:r>
          </w:p>
        </w:tc>
        <w:tc>
          <w:tcPr>
            <w:tcW w:w="720" w:type="pct"/>
            <w:shd w:val="clear" w:color="auto" w:fill="auto"/>
          </w:tcPr>
          <w:p w:rsidR="00EC6391" w:rsidRPr="002F25C4" w:rsidRDefault="00EC6391" w:rsidP="00B43E3D">
            <w:pPr>
              <w:jc w:val="center"/>
            </w:pPr>
          </w:p>
        </w:tc>
        <w:tc>
          <w:tcPr>
            <w:tcW w:w="1031" w:type="pct"/>
            <w:shd w:val="clear" w:color="auto" w:fill="auto"/>
          </w:tcPr>
          <w:p w:rsidR="00EC6391" w:rsidRPr="00B43E3D" w:rsidRDefault="00EC6391" w:rsidP="00B43E3D">
            <w:pPr>
              <w:jc w:val="center"/>
              <w:rPr>
                <w:sz w:val="28"/>
                <w:szCs w:val="28"/>
                <w:lang w:val="ru-RU"/>
              </w:rPr>
            </w:pPr>
            <w:r w:rsidRPr="00B43E3D">
              <w:rPr>
                <w:sz w:val="28"/>
                <w:szCs w:val="28"/>
                <w:lang w:val="ru-RU"/>
              </w:rPr>
              <w:t>95</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EC6391" w:rsidP="00A1256B">
            <w:r w:rsidRPr="007F32C7">
              <w:t>- студенти</w:t>
            </w:r>
          </w:p>
        </w:tc>
        <w:tc>
          <w:tcPr>
            <w:tcW w:w="720" w:type="pct"/>
            <w:shd w:val="clear" w:color="auto" w:fill="auto"/>
          </w:tcPr>
          <w:p w:rsidR="00EC6391" w:rsidRPr="00B43E3D" w:rsidRDefault="00EC6391" w:rsidP="00B43E3D">
            <w:pPr>
              <w:jc w:val="center"/>
              <w:rPr>
                <w:lang w:val="ru-RU"/>
              </w:rPr>
            </w:pPr>
          </w:p>
        </w:tc>
        <w:tc>
          <w:tcPr>
            <w:tcW w:w="1031" w:type="pct"/>
            <w:shd w:val="clear" w:color="auto" w:fill="auto"/>
          </w:tcPr>
          <w:p w:rsidR="00EC6391" w:rsidRPr="00B43E3D" w:rsidRDefault="00EC6391" w:rsidP="00B43E3D">
            <w:pPr>
              <w:jc w:val="center"/>
              <w:rPr>
                <w:sz w:val="28"/>
                <w:szCs w:val="28"/>
                <w:lang w:val="ru-RU"/>
              </w:rPr>
            </w:pPr>
            <w:r w:rsidRPr="00B43E3D">
              <w:rPr>
                <w:sz w:val="28"/>
                <w:szCs w:val="28"/>
                <w:lang w:val="ru-RU"/>
              </w:rPr>
              <w:t>1681</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EC6391" w:rsidP="00A1256B">
            <w:r w:rsidRPr="007F32C7">
              <w:t>- сумісники</w:t>
            </w:r>
          </w:p>
        </w:tc>
        <w:tc>
          <w:tcPr>
            <w:tcW w:w="720" w:type="pct"/>
            <w:shd w:val="clear" w:color="auto" w:fill="auto"/>
          </w:tcPr>
          <w:p w:rsidR="00EC6391" w:rsidRPr="002F25C4" w:rsidRDefault="00EC6391" w:rsidP="00B43E3D">
            <w:pPr>
              <w:jc w:val="center"/>
            </w:pPr>
          </w:p>
        </w:tc>
        <w:tc>
          <w:tcPr>
            <w:tcW w:w="1031" w:type="pct"/>
            <w:shd w:val="clear" w:color="auto" w:fill="auto"/>
          </w:tcPr>
          <w:p w:rsidR="00EC6391" w:rsidRPr="00B43E3D" w:rsidRDefault="00EC6391" w:rsidP="00B43E3D">
            <w:pPr>
              <w:jc w:val="center"/>
              <w:rPr>
                <w:sz w:val="28"/>
                <w:szCs w:val="28"/>
                <w:lang w:val="ru-RU"/>
              </w:rPr>
            </w:pPr>
            <w:r w:rsidRPr="00B43E3D">
              <w:rPr>
                <w:sz w:val="28"/>
                <w:szCs w:val="28"/>
                <w:lang w:val="ru-RU"/>
              </w:rPr>
              <w:t>45</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EC6391" w:rsidP="00A1256B">
            <w:r w:rsidRPr="007F32C7">
              <w:t>- інші</w:t>
            </w:r>
          </w:p>
        </w:tc>
        <w:tc>
          <w:tcPr>
            <w:tcW w:w="720" w:type="pct"/>
            <w:shd w:val="clear" w:color="auto" w:fill="auto"/>
          </w:tcPr>
          <w:p w:rsidR="00EC6391" w:rsidRPr="002F25C4" w:rsidRDefault="00EC6391" w:rsidP="00B43E3D">
            <w:pPr>
              <w:jc w:val="center"/>
            </w:pPr>
          </w:p>
        </w:tc>
        <w:tc>
          <w:tcPr>
            <w:tcW w:w="1031" w:type="pct"/>
            <w:shd w:val="clear" w:color="auto" w:fill="auto"/>
          </w:tcPr>
          <w:p w:rsidR="00EC6391" w:rsidRPr="00B43E3D" w:rsidRDefault="00EC6391" w:rsidP="00B43E3D">
            <w:pPr>
              <w:jc w:val="center"/>
              <w:rPr>
                <w:sz w:val="28"/>
                <w:szCs w:val="28"/>
                <w:lang w:val="ru-RU"/>
              </w:rPr>
            </w:pPr>
            <w:r w:rsidRPr="00B43E3D">
              <w:rPr>
                <w:sz w:val="28"/>
                <w:szCs w:val="28"/>
                <w:lang w:val="ru-RU"/>
              </w:rPr>
              <w:t>25</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r w:rsidRPr="00B43E3D">
              <w:rPr>
                <w:sz w:val="28"/>
                <w:szCs w:val="28"/>
              </w:rPr>
              <w:t>3.</w:t>
            </w:r>
          </w:p>
        </w:tc>
        <w:tc>
          <w:tcPr>
            <w:tcW w:w="2916" w:type="pct"/>
            <w:shd w:val="clear" w:color="auto" w:fill="auto"/>
          </w:tcPr>
          <w:p w:rsidR="00EC6391" w:rsidRPr="00B43E3D" w:rsidRDefault="00EC6391" w:rsidP="00A1256B">
            <w:pPr>
              <w:rPr>
                <w:sz w:val="28"/>
                <w:szCs w:val="28"/>
              </w:rPr>
            </w:pPr>
            <w:r w:rsidRPr="00B43E3D">
              <w:rPr>
                <w:sz w:val="28"/>
                <w:szCs w:val="28"/>
              </w:rPr>
              <w:t>Кількість відвідувань, всього</w:t>
            </w:r>
          </w:p>
        </w:tc>
        <w:tc>
          <w:tcPr>
            <w:tcW w:w="720" w:type="pct"/>
            <w:shd w:val="clear" w:color="auto" w:fill="auto"/>
          </w:tcPr>
          <w:p w:rsidR="00EC6391" w:rsidRPr="00D4356F" w:rsidRDefault="00EC6391" w:rsidP="00B43E3D">
            <w:pPr>
              <w:jc w:val="center"/>
            </w:pPr>
            <w:r w:rsidRPr="00B43E3D">
              <w:rPr>
                <w:lang w:val="ru-RU"/>
              </w:rPr>
              <w:t>користувач</w:t>
            </w:r>
          </w:p>
        </w:tc>
        <w:tc>
          <w:tcPr>
            <w:tcW w:w="1031" w:type="pct"/>
            <w:shd w:val="clear" w:color="auto" w:fill="auto"/>
          </w:tcPr>
          <w:p w:rsidR="00EC6391" w:rsidRPr="00B43E3D" w:rsidRDefault="00EC6391" w:rsidP="00B43E3D">
            <w:pPr>
              <w:jc w:val="center"/>
              <w:rPr>
                <w:sz w:val="28"/>
                <w:szCs w:val="28"/>
                <w:lang w:val="ru-RU"/>
              </w:rPr>
            </w:pPr>
            <w:r w:rsidRPr="00B43E3D">
              <w:rPr>
                <w:sz w:val="28"/>
                <w:szCs w:val="28"/>
                <w:lang w:val="ru-RU"/>
              </w:rPr>
              <w:t>28475</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EC6391" w:rsidP="00A1256B">
            <w:r w:rsidRPr="007F32C7">
              <w:t>Відділ обслуговування та пропаганди наукової літератури</w:t>
            </w:r>
          </w:p>
        </w:tc>
        <w:tc>
          <w:tcPr>
            <w:tcW w:w="720" w:type="pct"/>
            <w:shd w:val="clear" w:color="auto" w:fill="auto"/>
          </w:tcPr>
          <w:p w:rsidR="00EC6391" w:rsidRPr="002F25C4" w:rsidRDefault="00EC6391" w:rsidP="00B43E3D">
            <w:pPr>
              <w:jc w:val="center"/>
            </w:pPr>
          </w:p>
        </w:tc>
        <w:tc>
          <w:tcPr>
            <w:tcW w:w="1031" w:type="pct"/>
            <w:shd w:val="clear" w:color="auto" w:fill="auto"/>
          </w:tcPr>
          <w:p w:rsidR="00EC6391" w:rsidRPr="00B43E3D" w:rsidRDefault="00EC6391" w:rsidP="00B43E3D">
            <w:pPr>
              <w:jc w:val="center"/>
              <w:rPr>
                <w:sz w:val="28"/>
                <w:szCs w:val="28"/>
                <w:lang w:val="ru-RU"/>
              </w:rPr>
            </w:pPr>
            <w:r w:rsidRPr="00B43E3D">
              <w:rPr>
                <w:sz w:val="28"/>
                <w:szCs w:val="28"/>
                <w:lang w:val="ru-RU"/>
              </w:rPr>
              <w:t>6276</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EC6391" w:rsidP="00A1256B">
            <w:r w:rsidRPr="007F32C7">
              <w:t>- на індивідуальному абонементі</w:t>
            </w:r>
          </w:p>
        </w:tc>
        <w:tc>
          <w:tcPr>
            <w:tcW w:w="720" w:type="pct"/>
            <w:shd w:val="clear" w:color="auto" w:fill="auto"/>
          </w:tcPr>
          <w:p w:rsidR="00EC6391" w:rsidRPr="002F25C4" w:rsidRDefault="00EC6391" w:rsidP="00B43E3D">
            <w:pPr>
              <w:jc w:val="center"/>
            </w:pPr>
          </w:p>
        </w:tc>
        <w:tc>
          <w:tcPr>
            <w:tcW w:w="1031" w:type="pct"/>
            <w:shd w:val="clear" w:color="auto" w:fill="auto"/>
          </w:tcPr>
          <w:p w:rsidR="00EC6391" w:rsidRPr="00B43E3D" w:rsidRDefault="00EC6391" w:rsidP="00B43E3D">
            <w:pPr>
              <w:jc w:val="center"/>
              <w:rPr>
                <w:sz w:val="28"/>
                <w:szCs w:val="28"/>
                <w:lang w:val="ru-RU"/>
              </w:rPr>
            </w:pPr>
            <w:r w:rsidRPr="00B43E3D">
              <w:rPr>
                <w:sz w:val="28"/>
                <w:szCs w:val="28"/>
                <w:lang w:val="ru-RU"/>
              </w:rPr>
              <w:t>3708</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EC6391" w:rsidP="00A1256B">
            <w:r w:rsidRPr="007F32C7">
              <w:t>- в читальній залі</w:t>
            </w:r>
          </w:p>
        </w:tc>
        <w:tc>
          <w:tcPr>
            <w:tcW w:w="720" w:type="pct"/>
            <w:shd w:val="clear" w:color="auto" w:fill="auto"/>
          </w:tcPr>
          <w:p w:rsidR="00EC6391" w:rsidRPr="002F25C4" w:rsidRDefault="00EC6391" w:rsidP="00B43E3D">
            <w:pPr>
              <w:jc w:val="center"/>
            </w:pPr>
          </w:p>
        </w:tc>
        <w:tc>
          <w:tcPr>
            <w:tcW w:w="1031" w:type="pct"/>
            <w:shd w:val="clear" w:color="auto" w:fill="auto"/>
          </w:tcPr>
          <w:p w:rsidR="00EC6391" w:rsidRPr="00B43E3D" w:rsidRDefault="00EC6391" w:rsidP="00B43E3D">
            <w:pPr>
              <w:jc w:val="center"/>
              <w:rPr>
                <w:sz w:val="28"/>
                <w:szCs w:val="28"/>
                <w:lang w:val="ru-RU"/>
              </w:rPr>
            </w:pPr>
            <w:r w:rsidRPr="00B43E3D">
              <w:rPr>
                <w:sz w:val="28"/>
                <w:szCs w:val="28"/>
                <w:lang w:val="ru-RU"/>
              </w:rPr>
              <w:t>1843</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EC6391" w:rsidP="00A1256B">
            <w:r w:rsidRPr="007F32C7">
              <w:t>- в інформаційному підрозділі</w:t>
            </w:r>
          </w:p>
        </w:tc>
        <w:tc>
          <w:tcPr>
            <w:tcW w:w="720" w:type="pct"/>
            <w:shd w:val="clear" w:color="auto" w:fill="auto"/>
          </w:tcPr>
          <w:p w:rsidR="00EC6391" w:rsidRPr="002F25C4" w:rsidRDefault="00EC6391" w:rsidP="00B43E3D">
            <w:pPr>
              <w:jc w:val="center"/>
            </w:pPr>
          </w:p>
        </w:tc>
        <w:tc>
          <w:tcPr>
            <w:tcW w:w="1031" w:type="pct"/>
            <w:shd w:val="clear" w:color="auto" w:fill="auto"/>
          </w:tcPr>
          <w:p w:rsidR="00EC6391" w:rsidRPr="00B43E3D" w:rsidRDefault="00EC6391" w:rsidP="00B43E3D">
            <w:pPr>
              <w:jc w:val="center"/>
              <w:rPr>
                <w:sz w:val="28"/>
                <w:szCs w:val="28"/>
                <w:lang w:val="ru-RU"/>
              </w:rPr>
            </w:pPr>
            <w:r w:rsidRPr="00B43E3D">
              <w:rPr>
                <w:sz w:val="28"/>
                <w:szCs w:val="28"/>
                <w:lang w:val="ru-RU"/>
              </w:rPr>
              <w:t>725</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EC6391" w:rsidP="00A1256B">
            <w:r w:rsidRPr="007F32C7">
              <w:t>Відділ обслуговування навчальною літературою</w:t>
            </w:r>
          </w:p>
        </w:tc>
        <w:tc>
          <w:tcPr>
            <w:tcW w:w="720" w:type="pct"/>
            <w:shd w:val="clear" w:color="auto" w:fill="auto"/>
          </w:tcPr>
          <w:p w:rsidR="00EC6391" w:rsidRPr="002F25C4" w:rsidRDefault="00EC6391" w:rsidP="00B43E3D">
            <w:pPr>
              <w:jc w:val="center"/>
            </w:pPr>
          </w:p>
        </w:tc>
        <w:tc>
          <w:tcPr>
            <w:tcW w:w="1031" w:type="pct"/>
            <w:shd w:val="clear" w:color="auto" w:fill="auto"/>
          </w:tcPr>
          <w:p w:rsidR="00EC6391" w:rsidRPr="00B43E3D" w:rsidRDefault="00EC6391" w:rsidP="00B43E3D">
            <w:pPr>
              <w:jc w:val="center"/>
              <w:rPr>
                <w:sz w:val="28"/>
                <w:szCs w:val="28"/>
                <w:lang w:val="ru-RU"/>
              </w:rPr>
            </w:pPr>
            <w:r w:rsidRPr="00B43E3D">
              <w:rPr>
                <w:sz w:val="28"/>
                <w:szCs w:val="28"/>
                <w:lang w:val="ru-RU"/>
              </w:rPr>
              <w:t>22199</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r w:rsidRPr="00B43E3D">
              <w:rPr>
                <w:sz w:val="28"/>
                <w:szCs w:val="28"/>
              </w:rPr>
              <w:t>4.</w:t>
            </w:r>
          </w:p>
        </w:tc>
        <w:tc>
          <w:tcPr>
            <w:tcW w:w="2916" w:type="pct"/>
            <w:shd w:val="clear" w:color="auto" w:fill="auto"/>
          </w:tcPr>
          <w:p w:rsidR="00EC6391" w:rsidRPr="00B43E3D" w:rsidRDefault="00EC6391" w:rsidP="00A1256B">
            <w:pPr>
              <w:rPr>
                <w:sz w:val="28"/>
                <w:szCs w:val="28"/>
              </w:rPr>
            </w:pPr>
            <w:r w:rsidRPr="00B43E3D">
              <w:rPr>
                <w:sz w:val="28"/>
                <w:szCs w:val="28"/>
              </w:rPr>
              <w:t>Виконання документів, всього</w:t>
            </w:r>
          </w:p>
        </w:tc>
        <w:tc>
          <w:tcPr>
            <w:tcW w:w="720" w:type="pct"/>
            <w:shd w:val="clear" w:color="auto" w:fill="auto"/>
          </w:tcPr>
          <w:p w:rsidR="00EC6391" w:rsidRPr="00B43E3D" w:rsidRDefault="00EC6391" w:rsidP="00B43E3D">
            <w:pPr>
              <w:jc w:val="center"/>
              <w:rPr>
                <w:lang w:val="ru-RU"/>
              </w:rPr>
            </w:pPr>
            <w:r w:rsidRPr="00B43E3D">
              <w:rPr>
                <w:lang w:val="ru-RU"/>
              </w:rPr>
              <w:t>док</w:t>
            </w:r>
            <w:r w:rsidRPr="00B43E3D">
              <w:rPr>
                <w:lang w:val="en-US"/>
              </w:rPr>
              <w:t>у</w:t>
            </w:r>
            <w:r w:rsidRPr="00B43E3D">
              <w:rPr>
                <w:lang w:val="ru-RU"/>
              </w:rPr>
              <w:t>мент</w:t>
            </w:r>
          </w:p>
        </w:tc>
        <w:tc>
          <w:tcPr>
            <w:tcW w:w="1031" w:type="pct"/>
            <w:shd w:val="clear" w:color="auto" w:fill="auto"/>
          </w:tcPr>
          <w:p w:rsidR="00EC6391" w:rsidRPr="00B43E3D" w:rsidRDefault="00EC6391" w:rsidP="00B43E3D">
            <w:pPr>
              <w:jc w:val="center"/>
              <w:rPr>
                <w:sz w:val="28"/>
                <w:szCs w:val="28"/>
              </w:rPr>
            </w:pPr>
            <w:r w:rsidRPr="00B43E3D">
              <w:rPr>
                <w:sz w:val="28"/>
                <w:szCs w:val="28"/>
              </w:rPr>
              <w:t>99887</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EC6391" w:rsidP="00A1256B">
            <w:r w:rsidRPr="007F32C7">
              <w:t>Відділ обслуговування та пропаганди наукової літератури</w:t>
            </w:r>
          </w:p>
        </w:tc>
        <w:tc>
          <w:tcPr>
            <w:tcW w:w="720" w:type="pct"/>
            <w:shd w:val="clear" w:color="auto" w:fill="auto"/>
          </w:tcPr>
          <w:p w:rsidR="00EC6391" w:rsidRDefault="00EC6391" w:rsidP="00B43E3D">
            <w:pPr>
              <w:jc w:val="center"/>
            </w:pPr>
          </w:p>
          <w:p w:rsidR="00EC6391" w:rsidRPr="002F25C4" w:rsidRDefault="00EC6391" w:rsidP="00B43E3D">
            <w:pPr>
              <w:jc w:val="center"/>
            </w:pPr>
          </w:p>
        </w:tc>
        <w:tc>
          <w:tcPr>
            <w:tcW w:w="1031" w:type="pct"/>
            <w:shd w:val="clear" w:color="auto" w:fill="auto"/>
          </w:tcPr>
          <w:p w:rsidR="00EC6391" w:rsidRPr="00B43E3D" w:rsidRDefault="00EC6391" w:rsidP="00B43E3D">
            <w:pPr>
              <w:jc w:val="center"/>
              <w:rPr>
                <w:sz w:val="28"/>
                <w:szCs w:val="28"/>
              </w:rPr>
            </w:pPr>
            <w:r w:rsidRPr="00B43E3D">
              <w:rPr>
                <w:sz w:val="28"/>
                <w:szCs w:val="28"/>
              </w:rPr>
              <w:t>48169</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EC6391" w:rsidP="00A1256B">
            <w:r w:rsidRPr="007F32C7">
              <w:t>- на індивідуальному абонементі</w:t>
            </w:r>
          </w:p>
        </w:tc>
        <w:tc>
          <w:tcPr>
            <w:tcW w:w="720" w:type="pct"/>
            <w:shd w:val="clear" w:color="auto" w:fill="auto"/>
          </w:tcPr>
          <w:p w:rsidR="00EC6391" w:rsidRPr="002F25C4" w:rsidRDefault="00EC6391" w:rsidP="00B43E3D">
            <w:pPr>
              <w:jc w:val="center"/>
            </w:pPr>
          </w:p>
        </w:tc>
        <w:tc>
          <w:tcPr>
            <w:tcW w:w="1031" w:type="pct"/>
            <w:shd w:val="clear" w:color="auto" w:fill="auto"/>
          </w:tcPr>
          <w:p w:rsidR="00EC6391" w:rsidRPr="00B43E3D" w:rsidRDefault="00EC6391" w:rsidP="00B43E3D">
            <w:pPr>
              <w:jc w:val="center"/>
              <w:rPr>
                <w:sz w:val="28"/>
                <w:szCs w:val="28"/>
              </w:rPr>
            </w:pPr>
            <w:r w:rsidRPr="00B43E3D">
              <w:rPr>
                <w:sz w:val="28"/>
                <w:szCs w:val="28"/>
              </w:rPr>
              <w:t>15448</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EC6391" w:rsidP="00A1256B">
            <w:r w:rsidRPr="007F32C7">
              <w:t>- в читальній залі</w:t>
            </w:r>
          </w:p>
        </w:tc>
        <w:tc>
          <w:tcPr>
            <w:tcW w:w="720" w:type="pct"/>
            <w:shd w:val="clear" w:color="auto" w:fill="auto"/>
          </w:tcPr>
          <w:p w:rsidR="00EC6391" w:rsidRPr="002F25C4" w:rsidRDefault="00EC6391" w:rsidP="00B43E3D">
            <w:pPr>
              <w:jc w:val="center"/>
            </w:pPr>
          </w:p>
        </w:tc>
        <w:tc>
          <w:tcPr>
            <w:tcW w:w="1031" w:type="pct"/>
            <w:shd w:val="clear" w:color="auto" w:fill="auto"/>
          </w:tcPr>
          <w:p w:rsidR="00EC6391" w:rsidRPr="00B43E3D" w:rsidRDefault="00EC6391" w:rsidP="00B43E3D">
            <w:pPr>
              <w:jc w:val="center"/>
              <w:rPr>
                <w:sz w:val="28"/>
                <w:szCs w:val="28"/>
              </w:rPr>
            </w:pPr>
            <w:r w:rsidRPr="00B43E3D">
              <w:rPr>
                <w:sz w:val="28"/>
                <w:szCs w:val="28"/>
              </w:rPr>
              <w:t>20578</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EC6391" w:rsidP="00A1256B">
            <w:r w:rsidRPr="007F32C7">
              <w:t>- в інформаційному підрозділі</w:t>
            </w:r>
          </w:p>
        </w:tc>
        <w:tc>
          <w:tcPr>
            <w:tcW w:w="720" w:type="pct"/>
            <w:shd w:val="clear" w:color="auto" w:fill="auto"/>
          </w:tcPr>
          <w:p w:rsidR="00EC6391" w:rsidRPr="002F25C4" w:rsidRDefault="00EC6391" w:rsidP="00B43E3D">
            <w:pPr>
              <w:jc w:val="center"/>
            </w:pPr>
          </w:p>
        </w:tc>
        <w:tc>
          <w:tcPr>
            <w:tcW w:w="1031" w:type="pct"/>
            <w:shd w:val="clear" w:color="auto" w:fill="auto"/>
          </w:tcPr>
          <w:p w:rsidR="00EC6391" w:rsidRPr="00B43E3D" w:rsidRDefault="00EC6391" w:rsidP="00B43E3D">
            <w:pPr>
              <w:jc w:val="center"/>
              <w:rPr>
                <w:sz w:val="28"/>
                <w:szCs w:val="28"/>
                <w:lang w:val="ru-RU"/>
              </w:rPr>
            </w:pPr>
            <w:r w:rsidRPr="00B43E3D">
              <w:rPr>
                <w:sz w:val="28"/>
                <w:szCs w:val="28"/>
                <w:lang w:val="ru-RU"/>
              </w:rPr>
              <w:t>12143</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EC6391" w:rsidP="00A1256B">
            <w:r w:rsidRPr="007F32C7">
              <w:t>Відділ обслуговування навчальною літературою</w:t>
            </w:r>
          </w:p>
        </w:tc>
        <w:tc>
          <w:tcPr>
            <w:tcW w:w="720" w:type="pct"/>
            <w:shd w:val="clear" w:color="auto" w:fill="auto"/>
          </w:tcPr>
          <w:p w:rsidR="00EC6391" w:rsidRPr="002F25C4" w:rsidRDefault="00EC6391" w:rsidP="00B43E3D">
            <w:pPr>
              <w:jc w:val="center"/>
            </w:pPr>
          </w:p>
        </w:tc>
        <w:tc>
          <w:tcPr>
            <w:tcW w:w="1031" w:type="pct"/>
            <w:shd w:val="clear" w:color="auto" w:fill="auto"/>
          </w:tcPr>
          <w:p w:rsidR="00EC6391" w:rsidRPr="00B43E3D" w:rsidRDefault="00EC6391" w:rsidP="00B43E3D">
            <w:pPr>
              <w:jc w:val="center"/>
              <w:rPr>
                <w:sz w:val="28"/>
                <w:szCs w:val="28"/>
              </w:rPr>
            </w:pPr>
            <w:r w:rsidRPr="00B43E3D">
              <w:rPr>
                <w:sz w:val="28"/>
                <w:szCs w:val="28"/>
              </w:rPr>
              <w:t>51718</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r w:rsidRPr="00B43E3D">
              <w:rPr>
                <w:sz w:val="28"/>
                <w:szCs w:val="28"/>
              </w:rPr>
              <w:t>4.1.</w:t>
            </w:r>
          </w:p>
        </w:tc>
        <w:tc>
          <w:tcPr>
            <w:tcW w:w="2916" w:type="pct"/>
            <w:shd w:val="clear" w:color="auto" w:fill="auto"/>
          </w:tcPr>
          <w:p w:rsidR="00EC6391" w:rsidRPr="00B43E3D" w:rsidRDefault="00EC6391" w:rsidP="00A1256B">
            <w:pPr>
              <w:rPr>
                <w:sz w:val="28"/>
                <w:szCs w:val="28"/>
              </w:rPr>
            </w:pPr>
            <w:r w:rsidRPr="00B43E3D">
              <w:rPr>
                <w:sz w:val="28"/>
                <w:szCs w:val="28"/>
              </w:rPr>
              <w:t>За видами видань, всього</w:t>
            </w:r>
          </w:p>
        </w:tc>
        <w:tc>
          <w:tcPr>
            <w:tcW w:w="720" w:type="pct"/>
            <w:shd w:val="clear" w:color="auto" w:fill="auto"/>
          </w:tcPr>
          <w:p w:rsidR="00EC6391" w:rsidRPr="00BB6CFC" w:rsidRDefault="00EC6391" w:rsidP="00B43E3D">
            <w:pPr>
              <w:jc w:val="center"/>
            </w:pPr>
            <w:r w:rsidRPr="00B43E3D">
              <w:rPr>
                <w:lang w:val="ru-RU"/>
              </w:rPr>
              <w:t>документ</w:t>
            </w:r>
          </w:p>
        </w:tc>
        <w:tc>
          <w:tcPr>
            <w:tcW w:w="1031" w:type="pct"/>
            <w:shd w:val="clear" w:color="auto" w:fill="auto"/>
          </w:tcPr>
          <w:p w:rsidR="00EC6391" w:rsidRPr="00B43E3D" w:rsidRDefault="00EC6391" w:rsidP="00B43E3D">
            <w:pPr>
              <w:jc w:val="center"/>
              <w:rPr>
                <w:sz w:val="28"/>
                <w:szCs w:val="28"/>
              </w:rPr>
            </w:pPr>
            <w:r w:rsidRPr="00B43E3D">
              <w:rPr>
                <w:sz w:val="28"/>
                <w:szCs w:val="28"/>
              </w:rPr>
              <w:t>99887</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EC6391" w:rsidP="00A1256B">
            <w:r w:rsidRPr="007F32C7">
              <w:t>Відділ обслуговування та пропаганди наукової літератури</w:t>
            </w:r>
          </w:p>
        </w:tc>
        <w:tc>
          <w:tcPr>
            <w:tcW w:w="720" w:type="pct"/>
            <w:shd w:val="clear" w:color="auto" w:fill="auto"/>
          </w:tcPr>
          <w:p w:rsidR="00EC6391" w:rsidRPr="002F25C4" w:rsidRDefault="00EC6391" w:rsidP="00B43E3D">
            <w:pPr>
              <w:jc w:val="center"/>
            </w:pPr>
          </w:p>
        </w:tc>
        <w:tc>
          <w:tcPr>
            <w:tcW w:w="1031" w:type="pct"/>
            <w:shd w:val="clear" w:color="auto" w:fill="auto"/>
          </w:tcPr>
          <w:p w:rsidR="00EC6391" w:rsidRPr="00B43E3D" w:rsidRDefault="00EC6391" w:rsidP="00B43E3D">
            <w:pPr>
              <w:jc w:val="center"/>
              <w:rPr>
                <w:sz w:val="28"/>
                <w:szCs w:val="28"/>
              </w:rPr>
            </w:pPr>
            <w:r w:rsidRPr="00B43E3D">
              <w:rPr>
                <w:sz w:val="28"/>
                <w:szCs w:val="28"/>
              </w:rPr>
              <w:t>48169</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EC6391" w:rsidP="00A1256B">
            <w:r>
              <w:t>в т.ч.: - книг</w:t>
            </w:r>
          </w:p>
        </w:tc>
        <w:tc>
          <w:tcPr>
            <w:tcW w:w="720" w:type="pct"/>
            <w:shd w:val="clear" w:color="auto" w:fill="auto"/>
          </w:tcPr>
          <w:p w:rsidR="00EC6391" w:rsidRPr="002F25C4" w:rsidRDefault="00EC6391" w:rsidP="00B43E3D">
            <w:pPr>
              <w:jc w:val="center"/>
            </w:pPr>
          </w:p>
        </w:tc>
        <w:tc>
          <w:tcPr>
            <w:tcW w:w="1031" w:type="pct"/>
            <w:shd w:val="clear" w:color="auto" w:fill="auto"/>
          </w:tcPr>
          <w:p w:rsidR="00EC6391" w:rsidRPr="00B43E3D" w:rsidRDefault="00EC6391" w:rsidP="00B43E3D">
            <w:pPr>
              <w:jc w:val="center"/>
              <w:rPr>
                <w:sz w:val="28"/>
                <w:szCs w:val="28"/>
              </w:rPr>
            </w:pPr>
            <w:r w:rsidRPr="00B43E3D">
              <w:rPr>
                <w:sz w:val="28"/>
                <w:szCs w:val="28"/>
              </w:rPr>
              <w:t>22749</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066940" w:rsidP="00A1256B">
            <w:r>
              <w:t xml:space="preserve"> </w:t>
            </w:r>
            <w:r w:rsidR="00EC6391">
              <w:t>- періодичних видань</w:t>
            </w:r>
          </w:p>
        </w:tc>
        <w:tc>
          <w:tcPr>
            <w:tcW w:w="720" w:type="pct"/>
            <w:shd w:val="clear" w:color="auto" w:fill="auto"/>
          </w:tcPr>
          <w:p w:rsidR="00EC6391" w:rsidRPr="002F25C4" w:rsidRDefault="00EC6391" w:rsidP="00B43E3D">
            <w:pPr>
              <w:jc w:val="center"/>
            </w:pPr>
            <w:r>
              <w:t>документ</w:t>
            </w:r>
          </w:p>
        </w:tc>
        <w:tc>
          <w:tcPr>
            <w:tcW w:w="1031" w:type="pct"/>
            <w:shd w:val="clear" w:color="auto" w:fill="auto"/>
          </w:tcPr>
          <w:p w:rsidR="00EC6391" w:rsidRPr="00B43E3D" w:rsidRDefault="00EC6391" w:rsidP="00B43E3D">
            <w:pPr>
              <w:jc w:val="center"/>
              <w:rPr>
                <w:sz w:val="28"/>
                <w:szCs w:val="28"/>
              </w:rPr>
            </w:pPr>
            <w:r w:rsidRPr="00B43E3D">
              <w:rPr>
                <w:sz w:val="28"/>
                <w:szCs w:val="28"/>
              </w:rPr>
              <w:t>25420</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EC6391" w:rsidP="00A1256B">
            <w:r w:rsidRPr="007F32C7">
              <w:t>Відділ обслуговування навчальною літературою</w:t>
            </w:r>
          </w:p>
        </w:tc>
        <w:tc>
          <w:tcPr>
            <w:tcW w:w="720" w:type="pct"/>
            <w:shd w:val="clear" w:color="auto" w:fill="auto"/>
          </w:tcPr>
          <w:p w:rsidR="00EC6391" w:rsidRPr="002F25C4" w:rsidRDefault="00EC6391" w:rsidP="00B43E3D">
            <w:pPr>
              <w:jc w:val="center"/>
            </w:pPr>
          </w:p>
        </w:tc>
        <w:tc>
          <w:tcPr>
            <w:tcW w:w="1031" w:type="pct"/>
            <w:shd w:val="clear" w:color="auto" w:fill="auto"/>
          </w:tcPr>
          <w:p w:rsidR="00EC6391" w:rsidRPr="00B43E3D" w:rsidRDefault="00EC6391" w:rsidP="00B43E3D">
            <w:pPr>
              <w:jc w:val="center"/>
              <w:rPr>
                <w:sz w:val="28"/>
                <w:szCs w:val="28"/>
              </w:rPr>
            </w:pPr>
            <w:r w:rsidRPr="00B43E3D">
              <w:rPr>
                <w:sz w:val="28"/>
                <w:szCs w:val="28"/>
              </w:rPr>
              <w:t>51718</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r w:rsidRPr="00B43E3D">
              <w:rPr>
                <w:sz w:val="28"/>
                <w:szCs w:val="28"/>
              </w:rPr>
              <w:t>4.2.</w:t>
            </w:r>
          </w:p>
        </w:tc>
        <w:tc>
          <w:tcPr>
            <w:tcW w:w="2916" w:type="pct"/>
            <w:shd w:val="clear" w:color="auto" w:fill="auto"/>
          </w:tcPr>
          <w:p w:rsidR="00EC6391" w:rsidRPr="00B43E3D" w:rsidRDefault="00EC6391" w:rsidP="00A1256B">
            <w:pPr>
              <w:rPr>
                <w:sz w:val="28"/>
                <w:szCs w:val="28"/>
              </w:rPr>
            </w:pPr>
            <w:r w:rsidRPr="00B43E3D">
              <w:rPr>
                <w:sz w:val="28"/>
                <w:szCs w:val="28"/>
              </w:rPr>
              <w:t>За галузями знань, всього</w:t>
            </w:r>
          </w:p>
        </w:tc>
        <w:tc>
          <w:tcPr>
            <w:tcW w:w="720" w:type="pct"/>
            <w:shd w:val="clear" w:color="auto" w:fill="auto"/>
          </w:tcPr>
          <w:p w:rsidR="00EC6391" w:rsidRPr="002F25C4" w:rsidRDefault="00EC6391" w:rsidP="00B43E3D">
            <w:pPr>
              <w:jc w:val="center"/>
            </w:pPr>
            <w:r>
              <w:t>документ</w:t>
            </w:r>
          </w:p>
        </w:tc>
        <w:tc>
          <w:tcPr>
            <w:tcW w:w="1031" w:type="pct"/>
            <w:shd w:val="clear" w:color="auto" w:fill="auto"/>
          </w:tcPr>
          <w:p w:rsidR="00EC6391" w:rsidRPr="00B43E3D" w:rsidRDefault="00EC6391" w:rsidP="00B43E3D">
            <w:pPr>
              <w:jc w:val="center"/>
              <w:rPr>
                <w:sz w:val="28"/>
                <w:szCs w:val="28"/>
              </w:rPr>
            </w:pPr>
            <w:r w:rsidRPr="00B43E3D">
              <w:rPr>
                <w:sz w:val="28"/>
                <w:szCs w:val="28"/>
              </w:rPr>
              <w:t>99887</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EC6391" w:rsidP="00A1256B">
            <w:r w:rsidRPr="007F32C7">
              <w:t>Відділ обслуговування та пропаганди наукової літератури</w:t>
            </w:r>
          </w:p>
        </w:tc>
        <w:tc>
          <w:tcPr>
            <w:tcW w:w="720" w:type="pct"/>
            <w:shd w:val="clear" w:color="auto" w:fill="auto"/>
          </w:tcPr>
          <w:p w:rsidR="00EC6391" w:rsidRPr="002F25C4" w:rsidRDefault="00EC6391" w:rsidP="00B43E3D">
            <w:pPr>
              <w:jc w:val="center"/>
            </w:pPr>
          </w:p>
        </w:tc>
        <w:tc>
          <w:tcPr>
            <w:tcW w:w="1031" w:type="pct"/>
            <w:shd w:val="clear" w:color="auto" w:fill="auto"/>
          </w:tcPr>
          <w:p w:rsidR="00EC6391" w:rsidRPr="00B43E3D" w:rsidRDefault="00EC6391" w:rsidP="00B43E3D">
            <w:pPr>
              <w:jc w:val="center"/>
              <w:rPr>
                <w:sz w:val="28"/>
                <w:szCs w:val="28"/>
              </w:rPr>
            </w:pPr>
            <w:r w:rsidRPr="00B43E3D">
              <w:rPr>
                <w:sz w:val="28"/>
                <w:szCs w:val="28"/>
              </w:rPr>
              <w:t>48169</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EC6391" w:rsidP="00A1256B">
            <w:r>
              <w:t>в т.ч.: - СПЛ</w:t>
            </w:r>
          </w:p>
        </w:tc>
        <w:tc>
          <w:tcPr>
            <w:tcW w:w="720" w:type="pct"/>
            <w:shd w:val="clear" w:color="auto" w:fill="auto"/>
          </w:tcPr>
          <w:p w:rsidR="00EC6391" w:rsidRPr="0013645E" w:rsidRDefault="00EC6391" w:rsidP="00B43E3D">
            <w:pPr>
              <w:jc w:val="center"/>
            </w:pPr>
          </w:p>
        </w:tc>
        <w:tc>
          <w:tcPr>
            <w:tcW w:w="1031" w:type="pct"/>
            <w:shd w:val="clear" w:color="auto" w:fill="auto"/>
          </w:tcPr>
          <w:p w:rsidR="00EC6391" w:rsidRPr="00B43E3D" w:rsidRDefault="00EC6391" w:rsidP="00B43E3D">
            <w:pPr>
              <w:jc w:val="center"/>
              <w:rPr>
                <w:sz w:val="28"/>
                <w:szCs w:val="28"/>
              </w:rPr>
            </w:pPr>
            <w:r w:rsidRPr="00B43E3D">
              <w:rPr>
                <w:sz w:val="28"/>
                <w:szCs w:val="28"/>
              </w:rPr>
              <w:t>11</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066940" w:rsidP="00A1256B">
            <w:r>
              <w:t xml:space="preserve"> </w:t>
            </w:r>
            <w:r w:rsidR="00EC6391">
              <w:t>- медична</w:t>
            </w:r>
          </w:p>
        </w:tc>
        <w:tc>
          <w:tcPr>
            <w:tcW w:w="720" w:type="pct"/>
            <w:shd w:val="clear" w:color="auto" w:fill="auto"/>
          </w:tcPr>
          <w:p w:rsidR="00EC6391" w:rsidRPr="002F25C4" w:rsidRDefault="00EC6391" w:rsidP="00B43E3D">
            <w:pPr>
              <w:jc w:val="center"/>
            </w:pPr>
          </w:p>
        </w:tc>
        <w:tc>
          <w:tcPr>
            <w:tcW w:w="1031" w:type="pct"/>
            <w:shd w:val="clear" w:color="auto" w:fill="auto"/>
          </w:tcPr>
          <w:p w:rsidR="00EC6391" w:rsidRPr="00B43E3D" w:rsidRDefault="00EC6391" w:rsidP="00B43E3D">
            <w:pPr>
              <w:jc w:val="center"/>
              <w:rPr>
                <w:sz w:val="28"/>
                <w:szCs w:val="28"/>
              </w:rPr>
            </w:pPr>
            <w:r w:rsidRPr="00B43E3D">
              <w:rPr>
                <w:sz w:val="28"/>
                <w:szCs w:val="28"/>
              </w:rPr>
              <w:t>47954</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066940" w:rsidP="00A1256B">
            <w:r>
              <w:t xml:space="preserve"> </w:t>
            </w:r>
            <w:r w:rsidR="00EC6391">
              <w:t>- інша</w:t>
            </w:r>
          </w:p>
        </w:tc>
        <w:tc>
          <w:tcPr>
            <w:tcW w:w="720" w:type="pct"/>
            <w:shd w:val="clear" w:color="auto" w:fill="auto"/>
          </w:tcPr>
          <w:p w:rsidR="00EC6391" w:rsidRPr="002F25C4" w:rsidRDefault="00EC6391" w:rsidP="00B43E3D">
            <w:pPr>
              <w:jc w:val="center"/>
            </w:pPr>
          </w:p>
        </w:tc>
        <w:tc>
          <w:tcPr>
            <w:tcW w:w="1031" w:type="pct"/>
            <w:shd w:val="clear" w:color="auto" w:fill="auto"/>
          </w:tcPr>
          <w:p w:rsidR="00EC6391" w:rsidRPr="00B43E3D" w:rsidRDefault="00EC6391" w:rsidP="00B43E3D">
            <w:pPr>
              <w:jc w:val="center"/>
              <w:rPr>
                <w:sz w:val="28"/>
                <w:szCs w:val="28"/>
              </w:rPr>
            </w:pPr>
            <w:r w:rsidRPr="00B43E3D">
              <w:rPr>
                <w:sz w:val="28"/>
                <w:szCs w:val="28"/>
              </w:rPr>
              <w:t>204</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Default="00EC6391" w:rsidP="00A1256B">
            <w:r w:rsidRPr="007F32C7">
              <w:t>Відділ обслуговування навчальною літературою</w:t>
            </w:r>
          </w:p>
        </w:tc>
        <w:tc>
          <w:tcPr>
            <w:tcW w:w="720" w:type="pct"/>
            <w:shd w:val="clear" w:color="auto" w:fill="auto"/>
          </w:tcPr>
          <w:p w:rsidR="00EC6391" w:rsidRPr="002F25C4" w:rsidRDefault="00EC6391" w:rsidP="00B43E3D">
            <w:pPr>
              <w:jc w:val="center"/>
            </w:pPr>
            <w:r>
              <w:t>документ</w:t>
            </w:r>
          </w:p>
        </w:tc>
        <w:tc>
          <w:tcPr>
            <w:tcW w:w="1031" w:type="pct"/>
            <w:shd w:val="clear" w:color="auto" w:fill="auto"/>
          </w:tcPr>
          <w:p w:rsidR="00EC6391" w:rsidRPr="00B43E3D" w:rsidRDefault="00EC6391" w:rsidP="00B43E3D">
            <w:pPr>
              <w:jc w:val="center"/>
              <w:rPr>
                <w:sz w:val="28"/>
                <w:szCs w:val="28"/>
              </w:rPr>
            </w:pPr>
            <w:r w:rsidRPr="00B43E3D">
              <w:rPr>
                <w:sz w:val="28"/>
                <w:szCs w:val="28"/>
              </w:rPr>
              <w:t>51718</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EC6391" w:rsidP="00A1256B">
            <w:r>
              <w:t>в т.ч.: - СПЛ</w:t>
            </w:r>
          </w:p>
        </w:tc>
        <w:tc>
          <w:tcPr>
            <w:tcW w:w="720" w:type="pct"/>
            <w:shd w:val="clear" w:color="auto" w:fill="auto"/>
          </w:tcPr>
          <w:p w:rsidR="00EC6391" w:rsidRPr="002F25C4" w:rsidRDefault="00EC6391" w:rsidP="00B43E3D">
            <w:pPr>
              <w:jc w:val="center"/>
            </w:pPr>
          </w:p>
        </w:tc>
        <w:tc>
          <w:tcPr>
            <w:tcW w:w="1031" w:type="pct"/>
            <w:shd w:val="clear" w:color="auto" w:fill="auto"/>
          </w:tcPr>
          <w:p w:rsidR="00EC6391" w:rsidRPr="00B43E3D" w:rsidRDefault="00EC6391" w:rsidP="00B43E3D">
            <w:pPr>
              <w:jc w:val="center"/>
              <w:rPr>
                <w:sz w:val="28"/>
                <w:szCs w:val="28"/>
                <w:lang w:val="ru-RU"/>
              </w:rPr>
            </w:pPr>
            <w:r w:rsidRPr="00B43E3D">
              <w:rPr>
                <w:sz w:val="28"/>
                <w:szCs w:val="28"/>
                <w:lang w:val="ru-RU"/>
              </w:rPr>
              <w:t>3997</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066940" w:rsidP="00A1256B">
            <w:r>
              <w:t xml:space="preserve"> </w:t>
            </w:r>
            <w:r w:rsidR="00EC6391">
              <w:t>- медична</w:t>
            </w:r>
          </w:p>
        </w:tc>
        <w:tc>
          <w:tcPr>
            <w:tcW w:w="720" w:type="pct"/>
            <w:shd w:val="clear" w:color="auto" w:fill="auto"/>
          </w:tcPr>
          <w:p w:rsidR="00EC6391" w:rsidRPr="002F25C4" w:rsidRDefault="00EC6391" w:rsidP="00B43E3D">
            <w:pPr>
              <w:jc w:val="center"/>
            </w:pPr>
          </w:p>
        </w:tc>
        <w:tc>
          <w:tcPr>
            <w:tcW w:w="1031" w:type="pct"/>
            <w:shd w:val="clear" w:color="auto" w:fill="auto"/>
          </w:tcPr>
          <w:p w:rsidR="00EC6391" w:rsidRPr="00B43E3D" w:rsidRDefault="00EC6391" w:rsidP="00B43E3D">
            <w:pPr>
              <w:jc w:val="center"/>
              <w:rPr>
                <w:sz w:val="28"/>
                <w:szCs w:val="28"/>
              </w:rPr>
            </w:pPr>
            <w:r w:rsidRPr="00B43E3D">
              <w:rPr>
                <w:sz w:val="28"/>
                <w:szCs w:val="28"/>
              </w:rPr>
              <w:t>46962</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066940" w:rsidP="00A1256B">
            <w:r>
              <w:t xml:space="preserve"> </w:t>
            </w:r>
            <w:r w:rsidR="00EC6391">
              <w:t>- художня</w:t>
            </w:r>
          </w:p>
        </w:tc>
        <w:tc>
          <w:tcPr>
            <w:tcW w:w="720" w:type="pct"/>
            <w:shd w:val="clear" w:color="auto" w:fill="auto"/>
          </w:tcPr>
          <w:p w:rsidR="00EC6391" w:rsidRPr="002F25C4" w:rsidRDefault="00EC6391" w:rsidP="00B43E3D">
            <w:pPr>
              <w:jc w:val="center"/>
            </w:pPr>
          </w:p>
        </w:tc>
        <w:tc>
          <w:tcPr>
            <w:tcW w:w="1031" w:type="pct"/>
            <w:shd w:val="clear" w:color="auto" w:fill="auto"/>
          </w:tcPr>
          <w:p w:rsidR="00EC6391" w:rsidRPr="00B43E3D" w:rsidRDefault="00EC6391" w:rsidP="00B43E3D">
            <w:pPr>
              <w:jc w:val="center"/>
              <w:rPr>
                <w:sz w:val="28"/>
                <w:szCs w:val="28"/>
                <w:lang w:val="ru-RU"/>
              </w:rPr>
            </w:pPr>
            <w:r w:rsidRPr="00B43E3D">
              <w:rPr>
                <w:sz w:val="28"/>
                <w:szCs w:val="28"/>
                <w:lang w:val="ru-RU"/>
              </w:rPr>
              <w:t>759</w:t>
            </w:r>
          </w:p>
        </w:tc>
      </w:tr>
      <w:tr w:rsidR="00EC6391" w:rsidRPr="00B43E3D" w:rsidTr="00B43E3D">
        <w:trPr>
          <w:trHeight w:val="621"/>
          <w:tblHeader/>
          <w:jc w:val="center"/>
        </w:trPr>
        <w:tc>
          <w:tcPr>
            <w:tcW w:w="5000" w:type="pct"/>
            <w:gridSpan w:val="4"/>
            <w:shd w:val="clear" w:color="auto" w:fill="auto"/>
            <w:vAlign w:val="center"/>
          </w:tcPr>
          <w:p w:rsidR="00EC6391" w:rsidRPr="00B43E3D" w:rsidRDefault="00EC6391" w:rsidP="00B43E3D">
            <w:pPr>
              <w:jc w:val="center"/>
              <w:rPr>
                <w:b/>
                <w:i/>
                <w:sz w:val="28"/>
                <w:szCs w:val="28"/>
              </w:rPr>
            </w:pPr>
            <w:r w:rsidRPr="00B43E3D">
              <w:rPr>
                <w:b/>
                <w:i/>
                <w:sz w:val="28"/>
                <w:szCs w:val="28"/>
              </w:rPr>
              <w:t>Інформаційне обслуговування</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r w:rsidRPr="00B43E3D">
              <w:rPr>
                <w:sz w:val="28"/>
                <w:szCs w:val="28"/>
              </w:rPr>
              <w:t>1.</w:t>
            </w:r>
          </w:p>
        </w:tc>
        <w:tc>
          <w:tcPr>
            <w:tcW w:w="2916" w:type="pct"/>
            <w:shd w:val="clear" w:color="auto" w:fill="auto"/>
          </w:tcPr>
          <w:p w:rsidR="00EC6391" w:rsidRPr="00B43E3D" w:rsidRDefault="00EC6391" w:rsidP="00A1256B">
            <w:pPr>
              <w:rPr>
                <w:sz w:val="28"/>
                <w:szCs w:val="28"/>
              </w:rPr>
            </w:pPr>
            <w:r w:rsidRPr="00B43E3D">
              <w:rPr>
                <w:sz w:val="28"/>
                <w:szCs w:val="28"/>
              </w:rPr>
              <w:t>Оформлено книжкових виставок, всього</w:t>
            </w:r>
          </w:p>
        </w:tc>
        <w:tc>
          <w:tcPr>
            <w:tcW w:w="720" w:type="pct"/>
            <w:shd w:val="clear" w:color="auto" w:fill="auto"/>
          </w:tcPr>
          <w:p w:rsidR="00EC6391" w:rsidRPr="002F25C4" w:rsidRDefault="00EC6391" w:rsidP="00B43E3D">
            <w:pPr>
              <w:jc w:val="center"/>
            </w:pPr>
            <w:r>
              <w:t>експозиція</w:t>
            </w:r>
          </w:p>
        </w:tc>
        <w:tc>
          <w:tcPr>
            <w:tcW w:w="1031" w:type="pct"/>
            <w:shd w:val="clear" w:color="auto" w:fill="auto"/>
          </w:tcPr>
          <w:p w:rsidR="00EC6391" w:rsidRPr="00B43E3D" w:rsidRDefault="00EC6391" w:rsidP="00B43E3D">
            <w:pPr>
              <w:jc w:val="center"/>
              <w:rPr>
                <w:sz w:val="28"/>
                <w:szCs w:val="28"/>
                <w:lang w:val="ru-RU"/>
              </w:rPr>
            </w:pPr>
            <w:r w:rsidRPr="00B43E3D">
              <w:rPr>
                <w:sz w:val="28"/>
                <w:szCs w:val="28"/>
              </w:rPr>
              <w:t>3</w:t>
            </w:r>
            <w:r w:rsidRPr="00B43E3D">
              <w:rPr>
                <w:sz w:val="28"/>
                <w:szCs w:val="28"/>
                <w:lang w:val="ru-RU"/>
              </w:rPr>
              <w:t>4</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EC6391" w:rsidP="00A1256B">
            <w:r w:rsidRPr="007F32C7">
              <w:t>Відділ обслуговування та пропаганди наукової літератури</w:t>
            </w:r>
          </w:p>
        </w:tc>
        <w:tc>
          <w:tcPr>
            <w:tcW w:w="720" w:type="pct"/>
            <w:shd w:val="clear" w:color="auto" w:fill="auto"/>
          </w:tcPr>
          <w:p w:rsidR="00EC6391" w:rsidRPr="002F25C4" w:rsidRDefault="00EC6391" w:rsidP="00B43E3D">
            <w:pPr>
              <w:jc w:val="center"/>
            </w:pPr>
          </w:p>
        </w:tc>
        <w:tc>
          <w:tcPr>
            <w:tcW w:w="1031" w:type="pct"/>
            <w:shd w:val="clear" w:color="auto" w:fill="auto"/>
          </w:tcPr>
          <w:p w:rsidR="00EC6391" w:rsidRPr="00B43E3D" w:rsidRDefault="00EC6391" w:rsidP="00B43E3D">
            <w:pPr>
              <w:jc w:val="center"/>
              <w:rPr>
                <w:sz w:val="28"/>
                <w:szCs w:val="28"/>
              </w:rPr>
            </w:pPr>
            <w:r w:rsidRPr="00B43E3D">
              <w:rPr>
                <w:sz w:val="28"/>
                <w:szCs w:val="28"/>
              </w:rPr>
              <w:t>12</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EC6391" w:rsidP="00A1256B">
            <w:r w:rsidRPr="007F32C7">
              <w:t>- постійнодіючих</w:t>
            </w:r>
          </w:p>
        </w:tc>
        <w:tc>
          <w:tcPr>
            <w:tcW w:w="720" w:type="pct"/>
            <w:shd w:val="clear" w:color="auto" w:fill="auto"/>
          </w:tcPr>
          <w:p w:rsidR="00EC6391" w:rsidRPr="002F25C4" w:rsidRDefault="00EC6391" w:rsidP="00B43E3D">
            <w:pPr>
              <w:jc w:val="center"/>
            </w:pPr>
          </w:p>
        </w:tc>
        <w:tc>
          <w:tcPr>
            <w:tcW w:w="1031" w:type="pct"/>
            <w:shd w:val="clear" w:color="auto" w:fill="auto"/>
          </w:tcPr>
          <w:p w:rsidR="00EC6391" w:rsidRPr="00B43E3D" w:rsidRDefault="00EC6391" w:rsidP="00B43E3D">
            <w:pPr>
              <w:jc w:val="center"/>
              <w:rPr>
                <w:sz w:val="28"/>
                <w:szCs w:val="28"/>
              </w:rPr>
            </w:pPr>
            <w:r w:rsidRPr="00B43E3D">
              <w:rPr>
                <w:sz w:val="28"/>
                <w:szCs w:val="28"/>
              </w:rPr>
              <w:t>1</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EC6391" w:rsidP="00A1256B">
            <w:r w:rsidRPr="007F32C7">
              <w:t>- медичної тематики</w:t>
            </w:r>
          </w:p>
        </w:tc>
        <w:tc>
          <w:tcPr>
            <w:tcW w:w="720" w:type="pct"/>
            <w:shd w:val="clear" w:color="auto" w:fill="auto"/>
          </w:tcPr>
          <w:p w:rsidR="00EC6391" w:rsidRPr="002F25C4" w:rsidRDefault="00EC6391" w:rsidP="00B43E3D">
            <w:pPr>
              <w:jc w:val="center"/>
            </w:pPr>
          </w:p>
        </w:tc>
        <w:tc>
          <w:tcPr>
            <w:tcW w:w="1031" w:type="pct"/>
            <w:shd w:val="clear" w:color="auto" w:fill="auto"/>
          </w:tcPr>
          <w:p w:rsidR="00EC6391" w:rsidRPr="00B43E3D" w:rsidRDefault="00EC6391" w:rsidP="00B43E3D">
            <w:pPr>
              <w:jc w:val="center"/>
              <w:rPr>
                <w:sz w:val="28"/>
                <w:szCs w:val="28"/>
              </w:rPr>
            </w:pPr>
            <w:r w:rsidRPr="00B43E3D">
              <w:rPr>
                <w:sz w:val="28"/>
                <w:szCs w:val="28"/>
              </w:rPr>
              <w:t>10</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EC6391" w:rsidP="00A1256B">
            <w:r w:rsidRPr="007F32C7">
              <w:t>- соціальнозначущих</w:t>
            </w:r>
          </w:p>
        </w:tc>
        <w:tc>
          <w:tcPr>
            <w:tcW w:w="720" w:type="pct"/>
            <w:shd w:val="clear" w:color="auto" w:fill="auto"/>
          </w:tcPr>
          <w:p w:rsidR="00EC6391" w:rsidRPr="002F25C4" w:rsidRDefault="00EC6391" w:rsidP="00B43E3D">
            <w:pPr>
              <w:jc w:val="center"/>
            </w:pPr>
          </w:p>
        </w:tc>
        <w:tc>
          <w:tcPr>
            <w:tcW w:w="1031" w:type="pct"/>
            <w:shd w:val="clear" w:color="auto" w:fill="auto"/>
          </w:tcPr>
          <w:p w:rsidR="00EC6391" w:rsidRPr="00B43E3D" w:rsidRDefault="00EC6391" w:rsidP="00B43E3D">
            <w:pPr>
              <w:jc w:val="center"/>
              <w:rPr>
                <w:sz w:val="28"/>
                <w:szCs w:val="28"/>
              </w:rPr>
            </w:pPr>
            <w:r w:rsidRPr="00B43E3D">
              <w:rPr>
                <w:sz w:val="28"/>
                <w:szCs w:val="28"/>
              </w:rPr>
              <w:t>1</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EC6391" w:rsidP="00A1256B">
            <w:r w:rsidRPr="007F32C7">
              <w:t>Відділ обслуговування навчальною літературою</w:t>
            </w:r>
          </w:p>
        </w:tc>
        <w:tc>
          <w:tcPr>
            <w:tcW w:w="720" w:type="pct"/>
            <w:shd w:val="clear" w:color="auto" w:fill="auto"/>
          </w:tcPr>
          <w:p w:rsidR="00EC6391" w:rsidRPr="002F25C4" w:rsidRDefault="00EC6391" w:rsidP="00B43E3D">
            <w:pPr>
              <w:jc w:val="center"/>
            </w:pPr>
            <w:r>
              <w:t>експозиція</w:t>
            </w:r>
          </w:p>
        </w:tc>
        <w:tc>
          <w:tcPr>
            <w:tcW w:w="1031" w:type="pct"/>
            <w:shd w:val="clear" w:color="auto" w:fill="auto"/>
          </w:tcPr>
          <w:p w:rsidR="00EC6391" w:rsidRPr="00B43E3D" w:rsidRDefault="00EC6391" w:rsidP="00B43E3D">
            <w:pPr>
              <w:jc w:val="center"/>
              <w:rPr>
                <w:sz w:val="28"/>
                <w:szCs w:val="28"/>
              </w:rPr>
            </w:pPr>
            <w:r w:rsidRPr="00B43E3D">
              <w:rPr>
                <w:sz w:val="28"/>
                <w:szCs w:val="28"/>
              </w:rPr>
              <w:t>22</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EC6391" w:rsidP="00A1256B">
            <w:r w:rsidRPr="007F32C7">
              <w:t>- медичної тематики</w:t>
            </w:r>
          </w:p>
        </w:tc>
        <w:tc>
          <w:tcPr>
            <w:tcW w:w="720" w:type="pct"/>
            <w:shd w:val="clear" w:color="auto" w:fill="auto"/>
          </w:tcPr>
          <w:p w:rsidR="00EC6391" w:rsidRPr="002F25C4" w:rsidRDefault="00EC6391" w:rsidP="00B43E3D">
            <w:pPr>
              <w:jc w:val="center"/>
            </w:pPr>
          </w:p>
        </w:tc>
        <w:tc>
          <w:tcPr>
            <w:tcW w:w="1031" w:type="pct"/>
            <w:shd w:val="clear" w:color="auto" w:fill="auto"/>
          </w:tcPr>
          <w:p w:rsidR="00EC6391" w:rsidRPr="00B43E3D" w:rsidRDefault="00EC6391" w:rsidP="00B43E3D">
            <w:pPr>
              <w:jc w:val="center"/>
              <w:rPr>
                <w:sz w:val="28"/>
                <w:szCs w:val="28"/>
              </w:rPr>
            </w:pPr>
            <w:r w:rsidRPr="00B43E3D">
              <w:rPr>
                <w:sz w:val="28"/>
                <w:szCs w:val="28"/>
              </w:rPr>
              <w:t>6</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EC6391" w:rsidP="00A1256B">
            <w:r w:rsidRPr="007F32C7">
              <w:t>- нових надходжень</w:t>
            </w:r>
          </w:p>
        </w:tc>
        <w:tc>
          <w:tcPr>
            <w:tcW w:w="720" w:type="pct"/>
            <w:shd w:val="clear" w:color="auto" w:fill="auto"/>
          </w:tcPr>
          <w:p w:rsidR="00EC6391" w:rsidRPr="002F25C4" w:rsidRDefault="00EC6391" w:rsidP="00B43E3D">
            <w:pPr>
              <w:jc w:val="center"/>
            </w:pPr>
          </w:p>
        </w:tc>
        <w:tc>
          <w:tcPr>
            <w:tcW w:w="1031" w:type="pct"/>
            <w:shd w:val="clear" w:color="auto" w:fill="auto"/>
          </w:tcPr>
          <w:p w:rsidR="00EC6391" w:rsidRPr="00B43E3D" w:rsidRDefault="00EC6391" w:rsidP="00B43E3D">
            <w:pPr>
              <w:jc w:val="center"/>
              <w:rPr>
                <w:sz w:val="28"/>
                <w:szCs w:val="28"/>
                <w:lang w:val="ru-RU"/>
              </w:rPr>
            </w:pPr>
            <w:r w:rsidRPr="00B43E3D">
              <w:rPr>
                <w:sz w:val="28"/>
                <w:szCs w:val="28"/>
                <w:lang w:val="ru-RU"/>
              </w:rPr>
              <w:t>2</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EC6391" w:rsidP="00A1256B">
            <w:r w:rsidRPr="007F32C7">
              <w:t>- соціальнозначущих</w:t>
            </w:r>
          </w:p>
        </w:tc>
        <w:tc>
          <w:tcPr>
            <w:tcW w:w="720" w:type="pct"/>
            <w:shd w:val="clear" w:color="auto" w:fill="auto"/>
          </w:tcPr>
          <w:p w:rsidR="00EC6391" w:rsidRPr="002F25C4" w:rsidRDefault="00EC6391" w:rsidP="00B43E3D">
            <w:pPr>
              <w:jc w:val="center"/>
            </w:pPr>
          </w:p>
        </w:tc>
        <w:tc>
          <w:tcPr>
            <w:tcW w:w="1031" w:type="pct"/>
            <w:shd w:val="clear" w:color="auto" w:fill="auto"/>
          </w:tcPr>
          <w:p w:rsidR="00EC6391" w:rsidRPr="00B43E3D" w:rsidRDefault="00EC6391" w:rsidP="00B43E3D">
            <w:pPr>
              <w:jc w:val="center"/>
              <w:rPr>
                <w:sz w:val="28"/>
                <w:szCs w:val="28"/>
              </w:rPr>
            </w:pPr>
            <w:r w:rsidRPr="00B43E3D">
              <w:rPr>
                <w:sz w:val="28"/>
                <w:szCs w:val="28"/>
              </w:rPr>
              <w:t>6</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EC6391" w:rsidP="00A1256B">
            <w:r w:rsidRPr="007F32C7">
              <w:t>- іншої тематики</w:t>
            </w:r>
          </w:p>
        </w:tc>
        <w:tc>
          <w:tcPr>
            <w:tcW w:w="720" w:type="pct"/>
            <w:shd w:val="clear" w:color="auto" w:fill="auto"/>
          </w:tcPr>
          <w:p w:rsidR="00EC6391" w:rsidRPr="002F25C4" w:rsidRDefault="00EC6391" w:rsidP="00B43E3D">
            <w:pPr>
              <w:jc w:val="center"/>
            </w:pPr>
          </w:p>
        </w:tc>
        <w:tc>
          <w:tcPr>
            <w:tcW w:w="1031" w:type="pct"/>
            <w:shd w:val="clear" w:color="auto" w:fill="auto"/>
          </w:tcPr>
          <w:p w:rsidR="00EC6391" w:rsidRPr="00B43E3D" w:rsidRDefault="00EC6391" w:rsidP="00B43E3D">
            <w:pPr>
              <w:jc w:val="center"/>
              <w:rPr>
                <w:sz w:val="28"/>
                <w:szCs w:val="28"/>
              </w:rPr>
            </w:pPr>
            <w:r w:rsidRPr="00B43E3D">
              <w:rPr>
                <w:sz w:val="28"/>
                <w:szCs w:val="28"/>
              </w:rPr>
              <w:t>8</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r w:rsidRPr="00B43E3D">
              <w:rPr>
                <w:sz w:val="28"/>
                <w:szCs w:val="28"/>
              </w:rPr>
              <w:t>2.</w:t>
            </w:r>
          </w:p>
        </w:tc>
        <w:tc>
          <w:tcPr>
            <w:tcW w:w="2916" w:type="pct"/>
            <w:shd w:val="clear" w:color="auto" w:fill="auto"/>
          </w:tcPr>
          <w:p w:rsidR="00EC6391" w:rsidRPr="00B43E3D" w:rsidRDefault="00EC6391" w:rsidP="00A1256B">
            <w:pPr>
              <w:rPr>
                <w:sz w:val="28"/>
                <w:szCs w:val="28"/>
              </w:rPr>
            </w:pPr>
            <w:r w:rsidRPr="00B43E3D">
              <w:rPr>
                <w:sz w:val="28"/>
                <w:szCs w:val="28"/>
              </w:rPr>
              <w:t>Відкритих переглядів, всього</w:t>
            </w:r>
          </w:p>
        </w:tc>
        <w:tc>
          <w:tcPr>
            <w:tcW w:w="720" w:type="pct"/>
            <w:shd w:val="clear" w:color="auto" w:fill="auto"/>
          </w:tcPr>
          <w:p w:rsidR="00EC6391" w:rsidRPr="00982E71" w:rsidRDefault="00EC6391" w:rsidP="00B43E3D">
            <w:pPr>
              <w:jc w:val="center"/>
            </w:pPr>
            <w:r w:rsidRPr="00982E71">
              <w:t>експозиці</w:t>
            </w:r>
            <w:r>
              <w:t>я</w:t>
            </w:r>
          </w:p>
        </w:tc>
        <w:tc>
          <w:tcPr>
            <w:tcW w:w="1031" w:type="pct"/>
            <w:shd w:val="clear" w:color="auto" w:fill="auto"/>
          </w:tcPr>
          <w:p w:rsidR="00EC6391" w:rsidRPr="00B43E3D" w:rsidRDefault="00EC6391" w:rsidP="00B43E3D">
            <w:pPr>
              <w:jc w:val="center"/>
              <w:rPr>
                <w:sz w:val="28"/>
                <w:szCs w:val="28"/>
              </w:rPr>
            </w:pPr>
            <w:r w:rsidRPr="00B43E3D">
              <w:rPr>
                <w:sz w:val="28"/>
                <w:szCs w:val="28"/>
              </w:rPr>
              <w:t>11</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EC6391" w:rsidP="00A1256B">
            <w:r w:rsidRPr="007F32C7">
              <w:t>Відділ обслуговування та пропаганди наукової літератури</w:t>
            </w:r>
          </w:p>
        </w:tc>
        <w:tc>
          <w:tcPr>
            <w:tcW w:w="720" w:type="pct"/>
            <w:shd w:val="clear" w:color="auto" w:fill="auto"/>
          </w:tcPr>
          <w:p w:rsidR="00EC6391" w:rsidRPr="002F25C4" w:rsidRDefault="00EC6391" w:rsidP="00B43E3D">
            <w:pPr>
              <w:jc w:val="center"/>
            </w:pPr>
          </w:p>
        </w:tc>
        <w:tc>
          <w:tcPr>
            <w:tcW w:w="1031" w:type="pct"/>
            <w:shd w:val="clear" w:color="auto" w:fill="auto"/>
          </w:tcPr>
          <w:p w:rsidR="00EC6391" w:rsidRPr="00B43E3D" w:rsidRDefault="00EC6391" w:rsidP="00B43E3D">
            <w:pPr>
              <w:jc w:val="center"/>
              <w:rPr>
                <w:sz w:val="28"/>
                <w:szCs w:val="28"/>
              </w:rPr>
            </w:pPr>
            <w:r w:rsidRPr="00B43E3D">
              <w:rPr>
                <w:sz w:val="28"/>
                <w:szCs w:val="28"/>
              </w:rPr>
              <w:t>11</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7F32C7" w:rsidRDefault="00EC6391" w:rsidP="00A1256B">
            <w:r w:rsidRPr="007F32C7">
              <w:t>Відділ обслуговування навчальною літературою</w:t>
            </w:r>
          </w:p>
        </w:tc>
        <w:tc>
          <w:tcPr>
            <w:tcW w:w="720" w:type="pct"/>
            <w:shd w:val="clear" w:color="auto" w:fill="auto"/>
          </w:tcPr>
          <w:p w:rsidR="00EC6391" w:rsidRPr="002F25C4" w:rsidRDefault="00EC6391" w:rsidP="00B43E3D">
            <w:pPr>
              <w:jc w:val="center"/>
            </w:pPr>
          </w:p>
        </w:tc>
        <w:tc>
          <w:tcPr>
            <w:tcW w:w="1031" w:type="pct"/>
            <w:shd w:val="clear" w:color="auto" w:fill="auto"/>
          </w:tcPr>
          <w:p w:rsidR="00EC6391" w:rsidRPr="00B43E3D" w:rsidRDefault="00EC6391" w:rsidP="00B43E3D">
            <w:pPr>
              <w:jc w:val="center"/>
              <w:rPr>
                <w:sz w:val="28"/>
                <w:szCs w:val="28"/>
              </w:rPr>
            </w:pPr>
            <w:r w:rsidRPr="00B43E3D">
              <w:rPr>
                <w:sz w:val="28"/>
                <w:szCs w:val="28"/>
              </w:rPr>
              <w:t>-</w:t>
            </w:r>
          </w:p>
        </w:tc>
      </w:tr>
      <w:tr w:rsidR="00EC6391" w:rsidRPr="00B43E3D" w:rsidTr="00B43E3D">
        <w:trPr>
          <w:trHeight w:val="605"/>
          <w:tblHeader/>
          <w:jc w:val="center"/>
        </w:trPr>
        <w:tc>
          <w:tcPr>
            <w:tcW w:w="5000" w:type="pct"/>
            <w:gridSpan w:val="4"/>
            <w:shd w:val="clear" w:color="auto" w:fill="auto"/>
            <w:vAlign w:val="center"/>
          </w:tcPr>
          <w:p w:rsidR="00EC6391" w:rsidRPr="00B43E3D" w:rsidRDefault="00EC6391" w:rsidP="00B43E3D">
            <w:pPr>
              <w:jc w:val="center"/>
              <w:rPr>
                <w:b/>
                <w:i/>
                <w:sz w:val="28"/>
                <w:szCs w:val="28"/>
              </w:rPr>
            </w:pPr>
            <w:r w:rsidRPr="00B43E3D">
              <w:rPr>
                <w:b/>
                <w:i/>
                <w:sz w:val="28"/>
                <w:szCs w:val="28"/>
              </w:rPr>
              <w:t>Організація і збереження книжкового фонду</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r w:rsidRPr="00B43E3D">
              <w:rPr>
                <w:sz w:val="28"/>
                <w:szCs w:val="28"/>
              </w:rPr>
              <w:t>1.</w:t>
            </w:r>
          </w:p>
        </w:tc>
        <w:tc>
          <w:tcPr>
            <w:tcW w:w="2916" w:type="pct"/>
            <w:shd w:val="clear" w:color="auto" w:fill="auto"/>
          </w:tcPr>
          <w:p w:rsidR="00EC6391" w:rsidRPr="00B43E3D" w:rsidRDefault="00EC6391" w:rsidP="00A1256B">
            <w:pPr>
              <w:rPr>
                <w:sz w:val="28"/>
                <w:szCs w:val="28"/>
              </w:rPr>
            </w:pPr>
            <w:r w:rsidRPr="00B43E3D">
              <w:rPr>
                <w:sz w:val="28"/>
                <w:szCs w:val="28"/>
              </w:rPr>
              <w:t>Організація і збереження книжкового фонду</w:t>
            </w:r>
          </w:p>
        </w:tc>
        <w:tc>
          <w:tcPr>
            <w:tcW w:w="720" w:type="pct"/>
            <w:shd w:val="clear" w:color="auto" w:fill="auto"/>
          </w:tcPr>
          <w:p w:rsidR="00EC6391" w:rsidRPr="002F25C4" w:rsidRDefault="00EC6391" w:rsidP="00B43E3D">
            <w:pPr>
              <w:jc w:val="center"/>
            </w:pPr>
            <w:r>
              <w:t>документ</w:t>
            </w:r>
          </w:p>
        </w:tc>
        <w:tc>
          <w:tcPr>
            <w:tcW w:w="1031" w:type="pct"/>
            <w:shd w:val="clear" w:color="auto" w:fill="auto"/>
          </w:tcPr>
          <w:p w:rsidR="00EC6391" w:rsidRPr="00B43E3D" w:rsidRDefault="00EC6391" w:rsidP="00B43E3D">
            <w:pPr>
              <w:jc w:val="center"/>
              <w:rPr>
                <w:sz w:val="28"/>
                <w:szCs w:val="28"/>
              </w:rPr>
            </w:pP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B43E3D" w:rsidRDefault="00EC6391" w:rsidP="00A1256B">
            <w:pPr>
              <w:rPr>
                <w:sz w:val="28"/>
                <w:szCs w:val="28"/>
              </w:rPr>
            </w:pPr>
            <w:r w:rsidRPr="007F32C7">
              <w:t>Відділ обслуговування та пропаганди наукової літератури</w:t>
            </w:r>
          </w:p>
        </w:tc>
        <w:tc>
          <w:tcPr>
            <w:tcW w:w="720" w:type="pct"/>
            <w:shd w:val="clear" w:color="auto" w:fill="auto"/>
          </w:tcPr>
          <w:p w:rsidR="00EC6391" w:rsidRPr="002F25C4" w:rsidRDefault="00EC6391" w:rsidP="00B43E3D">
            <w:pPr>
              <w:jc w:val="center"/>
            </w:pPr>
          </w:p>
        </w:tc>
        <w:tc>
          <w:tcPr>
            <w:tcW w:w="1031" w:type="pct"/>
            <w:shd w:val="clear" w:color="auto" w:fill="auto"/>
          </w:tcPr>
          <w:p w:rsidR="00EC6391" w:rsidRPr="00B43E3D" w:rsidRDefault="00EC6391" w:rsidP="00B43E3D">
            <w:pPr>
              <w:jc w:val="center"/>
              <w:rPr>
                <w:sz w:val="28"/>
                <w:szCs w:val="28"/>
              </w:rPr>
            </w:pP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B43E3D" w:rsidRDefault="00EC6391" w:rsidP="00A1256B">
            <w:pPr>
              <w:rPr>
                <w:lang w:val="en-US"/>
              </w:rPr>
            </w:pPr>
            <w:r>
              <w:t>- прийнято</w:t>
            </w:r>
            <w:r w:rsidRPr="00C7795E">
              <w:t xml:space="preserve"> і ро</w:t>
            </w:r>
            <w:r>
              <w:t>зставлено документів</w:t>
            </w:r>
          </w:p>
        </w:tc>
        <w:tc>
          <w:tcPr>
            <w:tcW w:w="720" w:type="pct"/>
            <w:shd w:val="clear" w:color="auto" w:fill="auto"/>
          </w:tcPr>
          <w:p w:rsidR="00EC6391" w:rsidRPr="002F25C4" w:rsidRDefault="00EC6391" w:rsidP="00B43E3D">
            <w:pPr>
              <w:jc w:val="center"/>
            </w:pPr>
          </w:p>
        </w:tc>
        <w:tc>
          <w:tcPr>
            <w:tcW w:w="1031" w:type="pct"/>
            <w:shd w:val="clear" w:color="auto" w:fill="auto"/>
          </w:tcPr>
          <w:p w:rsidR="00EC6391" w:rsidRPr="00B43E3D" w:rsidRDefault="00EC6391" w:rsidP="00B43E3D">
            <w:pPr>
              <w:jc w:val="center"/>
              <w:rPr>
                <w:sz w:val="28"/>
                <w:szCs w:val="28"/>
              </w:rPr>
            </w:pPr>
            <w:r w:rsidRPr="00B43E3D">
              <w:rPr>
                <w:sz w:val="28"/>
                <w:szCs w:val="28"/>
              </w:rPr>
              <w:t>систематично</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C7795E" w:rsidRDefault="00EC6391" w:rsidP="00A1256B">
            <w:r w:rsidRPr="00C7795E">
              <w:t>Відділ обслуговування навчальною літературою</w:t>
            </w:r>
          </w:p>
        </w:tc>
        <w:tc>
          <w:tcPr>
            <w:tcW w:w="720" w:type="pct"/>
            <w:shd w:val="clear" w:color="auto" w:fill="auto"/>
          </w:tcPr>
          <w:p w:rsidR="00EC6391" w:rsidRPr="002F25C4" w:rsidRDefault="00EC6391" w:rsidP="00B43E3D">
            <w:pPr>
              <w:jc w:val="center"/>
            </w:pPr>
          </w:p>
        </w:tc>
        <w:tc>
          <w:tcPr>
            <w:tcW w:w="1031" w:type="pct"/>
            <w:shd w:val="clear" w:color="auto" w:fill="auto"/>
          </w:tcPr>
          <w:p w:rsidR="00EC6391" w:rsidRPr="00B43E3D" w:rsidRDefault="00EC6391" w:rsidP="00B43E3D">
            <w:pPr>
              <w:jc w:val="center"/>
              <w:rPr>
                <w:sz w:val="28"/>
                <w:szCs w:val="28"/>
              </w:rPr>
            </w:pP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B43E3D" w:rsidRDefault="00EC6391" w:rsidP="00A1256B">
            <w:pPr>
              <w:rPr>
                <w:lang w:val="en-US"/>
              </w:rPr>
            </w:pPr>
            <w:r>
              <w:t>- прийнято</w:t>
            </w:r>
            <w:r w:rsidRPr="00C7795E">
              <w:t xml:space="preserve"> і ро</w:t>
            </w:r>
            <w:r>
              <w:t>зставлено документів</w:t>
            </w:r>
          </w:p>
        </w:tc>
        <w:tc>
          <w:tcPr>
            <w:tcW w:w="720" w:type="pct"/>
            <w:shd w:val="clear" w:color="auto" w:fill="auto"/>
          </w:tcPr>
          <w:p w:rsidR="00EC6391" w:rsidRPr="002F25C4" w:rsidRDefault="00EC6391" w:rsidP="00B43E3D">
            <w:pPr>
              <w:jc w:val="center"/>
            </w:pPr>
          </w:p>
        </w:tc>
        <w:tc>
          <w:tcPr>
            <w:tcW w:w="1031" w:type="pct"/>
            <w:shd w:val="clear" w:color="auto" w:fill="auto"/>
          </w:tcPr>
          <w:p w:rsidR="00EC6391" w:rsidRPr="00B43E3D" w:rsidRDefault="00EC6391" w:rsidP="00B43E3D">
            <w:pPr>
              <w:jc w:val="center"/>
              <w:rPr>
                <w:sz w:val="28"/>
                <w:szCs w:val="28"/>
              </w:rPr>
            </w:pPr>
            <w:r w:rsidRPr="00B43E3D">
              <w:rPr>
                <w:sz w:val="28"/>
                <w:szCs w:val="28"/>
              </w:rPr>
              <w:t>систематично</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r w:rsidRPr="00B43E3D">
              <w:rPr>
                <w:sz w:val="28"/>
                <w:szCs w:val="28"/>
              </w:rPr>
              <w:t>2.</w:t>
            </w:r>
          </w:p>
        </w:tc>
        <w:tc>
          <w:tcPr>
            <w:tcW w:w="2916" w:type="pct"/>
            <w:shd w:val="clear" w:color="auto" w:fill="auto"/>
          </w:tcPr>
          <w:p w:rsidR="00EC6391" w:rsidRPr="00B43E3D" w:rsidRDefault="00EC6391" w:rsidP="00A1256B">
            <w:pPr>
              <w:rPr>
                <w:sz w:val="28"/>
                <w:szCs w:val="28"/>
              </w:rPr>
            </w:pPr>
            <w:r w:rsidRPr="00B43E3D">
              <w:rPr>
                <w:sz w:val="28"/>
                <w:szCs w:val="28"/>
              </w:rPr>
              <w:t>Відібрано для виключення з фонду, всього</w:t>
            </w:r>
          </w:p>
        </w:tc>
        <w:tc>
          <w:tcPr>
            <w:tcW w:w="720" w:type="pct"/>
            <w:shd w:val="clear" w:color="auto" w:fill="auto"/>
          </w:tcPr>
          <w:p w:rsidR="00EC6391" w:rsidRPr="002F25C4" w:rsidRDefault="00EC6391" w:rsidP="00B43E3D">
            <w:pPr>
              <w:jc w:val="center"/>
            </w:pPr>
            <w:r>
              <w:t>документ</w:t>
            </w:r>
          </w:p>
        </w:tc>
        <w:tc>
          <w:tcPr>
            <w:tcW w:w="1031" w:type="pct"/>
            <w:shd w:val="clear" w:color="auto" w:fill="auto"/>
          </w:tcPr>
          <w:p w:rsidR="00EC6391" w:rsidRPr="00B43E3D" w:rsidRDefault="00EC6391" w:rsidP="00B43E3D">
            <w:pPr>
              <w:jc w:val="center"/>
              <w:rPr>
                <w:sz w:val="28"/>
                <w:szCs w:val="28"/>
              </w:rPr>
            </w:pPr>
            <w:r w:rsidRPr="00B43E3D">
              <w:rPr>
                <w:sz w:val="28"/>
                <w:szCs w:val="28"/>
              </w:rPr>
              <w:t>4687</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C7795E" w:rsidRDefault="00EC6391" w:rsidP="00A1256B">
            <w:r w:rsidRPr="00C7795E">
              <w:t>Відділ обслуговування та пропаганди наукової літератури</w:t>
            </w:r>
          </w:p>
        </w:tc>
        <w:tc>
          <w:tcPr>
            <w:tcW w:w="720" w:type="pct"/>
            <w:shd w:val="clear" w:color="auto" w:fill="auto"/>
          </w:tcPr>
          <w:p w:rsidR="00EC6391" w:rsidRPr="002F25C4" w:rsidRDefault="00EC6391" w:rsidP="00B43E3D">
            <w:pPr>
              <w:jc w:val="center"/>
            </w:pPr>
          </w:p>
        </w:tc>
        <w:tc>
          <w:tcPr>
            <w:tcW w:w="1031" w:type="pct"/>
            <w:shd w:val="clear" w:color="auto" w:fill="auto"/>
          </w:tcPr>
          <w:p w:rsidR="00EC6391" w:rsidRPr="00B43E3D" w:rsidRDefault="00EC6391" w:rsidP="00B43E3D">
            <w:pPr>
              <w:jc w:val="center"/>
              <w:rPr>
                <w:sz w:val="28"/>
                <w:szCs w:val="28"/>
              </w:rPr>
            </w:pPr>
            <w:r w:rsidRPr="00B43E3D">
              <w:rPr>
                <w:sz w:val="28"/>
                <w:szCs w:val="28"/>
              </w:rPr>
              <w:t>4687</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C7795E" w:rsidRDefault="00EC6391" w:rsidP="00A1256B">
            <w:r w:rsidRPr="00C7795E">
              <w:t>Відділ обслуговування навчальною літературою</w:t>
            </w:r>
          </w:p>
        </w:tc>
        <w:tc>
          <w:tcPr>
            <w:tcW w:w="720" w:type="pct"/>
            <w:shd w:val="clear" w:color="auto" w:fill="auto"/>
          </w:tcPr>
          <w:p w:rsidR="00EC6391" w:rsidRPr="002F25C4" w:rsidRDefault="00EC6391" w:rsidP="00B43E3D">
            <w:pPr>
              <w:jc w:val="center"/>
            </w:pPr>
          </w:p>
        </w:tc>
        <w:tc>
          <w:tcPr>
            <w:tcW w:w="1031" w:type="pct"/>
            <w:shd w:val="clear" w:color="auto" w:fill="auto"/>
          </w:tcPr>
          <w:p w:rsidR="00EC6391" w:rsidRPr="00B43E3D" w:rsidRDefault="00EC6391" w:rsidP="00B43E3D">
            <w:pPr>
              <w:jc w:val="center"/>
              <w:rPr>
                <w:sz w:val="28"/>
                <w:szCs w:val="28"/>
              </w:rPr>
            </w:pPr>
            <w:r w:rsidRPr="00B43E3D">
              <w:rPr>
                <w:sz w:val="28"/>
                <w:szCs w:val="28"/>
              </w:rPr>
              <w:t>-</w:t>
            </w:r>
          </w:p>
        </w:tc>
      </w:tr>
      <w:tr w:rsidR="00EC6391" w:rsidRPr="00B43E3D" w:rsidTr="00B43E3D">
        <w:trPr>
          <w:trHeight w:val="555"/>
          <w:tblHeader/>
          <w:jc w:val="center"/>
        </w:trPr>
        <w:tc>
          <w:tcPr>
            <w:tcW w:w="5000" w:type="pct"/>
            <w:gridSpan w:val="4"/>
            <w:shd w:val="clear" w:color="auto" w:fill="auto"/>
            <w:vAlign w:val="center"/>
          </w:tcPr>
          <w:p w:rsidR="00EC6391" w:rsidRPr="00B43E3D" w:rsidRDefault="00EC6391" w:rsidP="00B43E3D">
            <w:pPr>
              <w:jc w:val="center"/>
              <w:rPr>
                <w:b/>
                <w:i/>
                <w:sz w:val="28"/>
                <w:szCs w:val="28"/>
              </w:rPr>
            </w:pPr>
            <w:r w:rsidRPr="00B43E3D">
              <w:rPr>
                <w:b/>
                <w:i/>
                <w:sz w:val="28"/>
                <w:szCs w:val="28"/>
              </w:rPr>
              <w:t>Науково-інформаційне обслуговування</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r w:rsidRPr="00B43E3D">
              <w:rPr>
                <w:sz w:val="28"/>
                <w:szCs w:val="28"/>
              </w:rPr>
              <w:t>1.</w:t>
            </w:r>
          </w:p>
        </w:tc>
        <w:tc>
          <w:tcPr>
            <w:tcW w:w="2916" w:type="pct"/>
            <w:shd w:val="clear" w:color="auto" w:fill="auto"/>
          </w:tcPr>
          <w:p w:rsidR="00EC6391" w:rsidRPr="00B43E3D" w:rsidRDefault="00EC6391" w:rsidP="00A1256B">
            <w:pPr>
              <w:rPr>
                <w:sz w:val="28"/>
                <w:szCs w:val="28"/>
              </w:rPr>
            </w:pPr>
            <w:r w:rsidRPr="00B43E3D">
              <w:rPr>
                <w:sz w:val="28"/>
                <w:szCs w:val="28"/>
              </w:rPr>
              <w:t>Підготовлено та видано:</w:t>
            </w:r>
          </w:p>
        </w:tc>
        <w:tc>
          <w:tcPr>
            <w:tcW w:w="720" w:type="pct"/>
            <w:shd w:val="clear" w:color="auto" w:fill="auto"/>
          </w:tcPr>
          <w:p w:rsidR="00EC6391" w:rsidRPr="002F25C4" w:rsidRDefault="00EC6391" w:rsidP="00A1256B"/>
        </w:tc>
        <w:tc>
          <w:tcPr>
            <w:tcW w:w="1031" w:type="pct"/>
            <w:shd w:val="clear" w:color="auto" w:fill="auto"/>
          </w:tcPr>
          <w:p w:rsidR="00EC6391" w:rsidRPr="00B43E3D" w:rsidRDefault="00EC6391" w:rsidP="00A1256B">
            <w:pPr>
              <w:rPr>
                <w:sz w:val="28"/>
                <w:szCs w:val="28"/>
              </w:rPr>
            </w:pP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C7795E" w:rsidRDefault="00EC6391" w:rsidP="00A1256B">
            <w:r w:rsidRPr="00C7795E">
              <w:t>- рекомендаційні списки літератури</w:t>
            </w:r>
          </w:p>
        </w:tc>
        <w:tc>
          <w:tcPr>
            <w:tcW w:w="720" w:type="pct"/>
            <w:shd w:val="clear" w:color="auto" w:fill="auto"/>
          </w:tcPr>
          <w:p w:rsidR="00EC6391" w:rsidRPr="00AF68AF" w:rsidRDefault="00EC6391" w:rsidP="00B43E3D">
            <w:pPr>
              <w:jc w:val="center"/>
            </w:pPr>
            <w:r w:rsidRPr="00B43E3D">
              <w:rPr>
                <w:lang w:val="en-US"/>
              </w:rPr>
              <w:t>прим</w:t>
            </w:r>
            <w:r>
              <w:t>ірник</w:t>
            </w:r>
          </w:p>
        </w:tc>
        <w:tc>
          <w:tcPr>
            <w:tcW w:w="1031" w:type="pct"/>
            <w:shd w:val="clear" w:color="auto" w:fill="auto"/>
          </w:tcPr>
          <w:p w:rsidR="00EC6391" w:rsidRPr="00B43E3D" w:rsidRDefault="00EC6391" w:rsidP="00B43E3D">
            <w:pPr>
              <w:jc w:val="center"/>
              <w:rPr>
                <w:sz w:val="28"/>
                <w:szCs w:val="28"/>
              </w:rPr>
            </w:pPr>
            <w:r w:rsidRPr="00B43E3D">
              <w:rPr>
                <w:sz w:val="28"/>
                <w:szCs w:val="28"/>
                <w:lang w:val="en-US"/>
              </w:rPr>
              <w:t>1</w:t>
            </w:r>
            <w:r w:rsidRPr="00B43E3D">
              <w:rPr>
                <w:sz w:val="28"/>
                <w:szCs w:val="28"/>
              </w:rPr>
              <w:t>4</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C7795E" w:rsidRDefault="00EC6391" w:rsidP="00A1256B">
            <w:r w:rsidRPr="00C7795E">
              <w:t>- кількість першоджерел</w:t>
            </w:r>
          </w:p>
        </w:tc>
        <w:tc>
          <w:tcPr>
            <w:tcW w:w="720" w:type="pct"/>
            <w:shd w:val="clear" w:color="auto" w:fill="auto"/>
          </w:tcPr>
          <w:p w:rsidR="00EC6391" w:rsidRPr="003D6CA6" w:rsidRDefault="00EC6391" w:rsidP="00B43E3D">
            <w:pPr>
              <w:jc w:val="center"/>
            </w:pPr>
          </w:p>
        </w:tc>
        <w:tc>
          <w:tcPr>
            <w:tcW w:w="1031" w:type="pct"/>
            <w:shd w:val="clear" w:color="auto" w:fill="auto"/>
          </w:tcPr>
          <w:p w:rsidR="00EC6391" w:rsidRPr="00B43E3D" w:rsidRDefault="00EC6391" w:rsidP="00B43E3D">
            <w:pPr>
              <w:jc w:val="center"/>
              <w:rPr>
                <w:sz w:val="28"/>
                <w:szCs w:val="28"/>
              </w:rPr>
            </w:pPr>
            <w:r w:rsidRPr="00B43E3D">
              <w:rPr>
                <w:sz w:val="28"/>
                <w:szCs w:val="28"/>
                <w:lang w:val="en-US"/>
              </w:rPr>
              <w:t>3</w:t>
            </w:r>
            <w:r w:rsidRPr="00B43E3D">
              <w:rPr>
                <w:sz w:val="28"/>
                <w:szCs w:val="28"/>
              </w:rPr>
              <w:t>21</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C7795E" w:rsidRDefault="00EC6391" w:rsidP="00A1256B">
            <w:r w:rsidRPr="00C7795E">
              <w:t>- інформаційні списки літератури</w:t>
            </w:r>
          </w:p>
        </w:tc>
        <w:tc>
          <w:tcPr>
            <w:tcW w:w="720" w:type="pct"/>
            <w:shd w:val="clear" w:color="auto" w:fill="auto"/>
          </w:tcPr>
          <w:p w:rsidR="00EC6391" w:rsidRPr="003D6CA6" w:rsidRDefault="00EC6391" w:rsidP="00B43E3D">
            <w:pPr>
              <w:jc w:val="center"/>
            </w:pPr>
          </w:p>
        </w:tc>
        <w:tc>
          <w:tcPr>
            <w:tcW w:w="1031" w:type="pct"/>
            <w:shd w:val="clear" w:color="auto" w:fill="auto"/>
          </w:tcPr>
          <w:p w:rsidR="00EC6391" w:rsidRPr="00B43E3D" w:rsidRDefault="00EC6391" w:rsidP="00B43E3D">
            <w:pPr>
              <w:jc w:val="center"/>
              <w:rPr>
                <w:sz w:val="28"/>
                <w:szCs w:val="28"/>
                <w:lang w:val="en-US"/>
              </w:rPr>
            </w:pPr>
            <w:r w:rsidRPr="00B43E3D">
              <w:rPr>
                <w:sz w:val="28"/>
                <w:szCs w:val="28"/>
                <w:lang w:val="en-US"/>
              </w:rPr>
              <w:t>1</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C7795E" w:rsidRDefault="00EC6391" w:rsidP="00A1256B">
            <w:r w:rsidRPr="00C7795E">
              <w:t>- кількість першоджерел</w:t>
            </w:r>
          </w:p>
        </w:tc>
        <w:tc>
          <w:tcPr>
            <w:tcW w:w="720" w:type="pct"/>
            <w:shd w:val="clear" w:color="auto" w:fill="auto"/>
          </w:tcPr>
          <w:p w:rsidR="00EC6391" w:rsidRPr="003D6CA6" w:rsidRDefault="00EC6391" w:rsidP="00B43E3D">
            <w:pPr>
              <w:jc w:val="center"/>
            </w:pPr>
          </w:p>
        </w:tc>
        <w:tc>
          <w:tcPr>
            <w:tcW w:w="1031" w:type="pct"/>
            <w:shd w:val="clear" w:color="auto" w:fill="auto"/>
          </w:tcPr>
          <w:p w:rsidR="00EC6391" w:rsidRPr="00B43E3D" w:rsidRDefault="00EC6391" w:rsidP="00B43E3D">
            <w:pPr>
              <w:jc w:val="center"/>
              <w:rPr>
                <w:sz w:val="28"/>
                <w:szCs w:val="28"/>
                <w:lang w:val="en-US"/>
              </w:rPr>
            </w:pPr>
            <w:r w:rsidRPr="00B43E3D">
              <w:rPr>
                <w:sz w:val="28"/>
                <w:szCs w:val="28"/>
                <w:lang w:val="en-US"/>
              </w:rPr>
              <w:t>228</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r w:rsidRPr="00B43E3D">
              <w:rPr>
                <w:sz w:val="28"/>
                <w:szCs w:val="28"/>
              </w:rPr>
              <w:t>2.</w:t>
            </w:r>
          </w:p>
        </w:tc>
        <w:tc>
          <w:tcPr>
            <w:tcW w:w="2916" w:type="pct"/>
            <w:shd w:val="clear" w:color="auto" w:fill="auto"/>
          </w:tcPr>
          <w:p w:rsidR="00EC6391" w:rsidRPr="00B43E3D" w:rsidRDefault="00EC6391" w:rsidP="00A1256B">
            <w:pPr>
              <w:rPr>
                <w:sz w:val="28"/>
                <w:szCs w:val="28"/>
              </w:rPr>
            </w:pPr>
            <w:r w:rsidRPr="00B43E3D">
              <w:rPr>
                <w:sz w:val="28"/>
                <w:szCs w:val="28"/>
              </w:rPr>
              <w:t>Підготовлено і проведено переглядів літератури</w:t>
            </w:r>
          </w:p>
        </w:tc>
        <w:tc>
          <w:tcPr>
            <w:tcW w:w="720" w:type="pct"/>
            <w:shd w:val="clear" w:color="auto" w:fill="auto"/>
          </w:tcPr>
          <w:p w:rsidR="00EC6391" w:rsidRPr="002F25C4" w:rsidRDefault="00EC6391" w:rsidP="00B43E3D">
            <w:pPr>
              <w:jc w:val="center"/>
            </w:pPr>
            <w:r>
              <w:t>експозиція</w:t>
            </w:r>
          </w:p>
        </w:tc>
        <w:tc>
          <w:tcPr>
            <w:tcW w:w="1031" w:type="pct"/>
            <w:shd w:val="clear" w:color="auto" w:fill="auto"/>
          </w:tcPr>
          <w:p w:rsidR="00EC6391" w:rsidRPr="00B43E3D" w:rsidRDefault="00EC6391" w:rsidP="00B43E3D">
            <w:pPr>
              <w:jc w:val="center"/>
              <w:rPr>
                <w:sz w:val="28"/>
                <w:szCs w:val="28"/>
              </w:rPr>
            </w:pPr>
            <w:r w:rsidRPr="00B43E3D">
              <w:rPr>
                <w:sz w:val="28"/>
                <w:szCs w:val="28"/>
              </w:rPr>
              <w:t>10</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r w:rsidRPr="00B43E3D">
              <w:rPr>
                <w:sz w:val="28"/>
                <w:szCs w:val="28"/>
              </w:rPr>
              <w:t>3.</w:t>
            </w:r>
          </w:p>
        </w:tc>
        <w:tc>
          <w:tcPr>
            <w:tcW w:w="2916" w:type="pct"/>
            <w:shd w:val="clear" w:color="auto" w:fill="auto"/>
          </w:tcPr>
          <w:p w:rsidR="00EC6391" w:rsidRPr="00B43E3D" w:rsidRDefault="00EC6391" w:rsidP="00A1256B">
            <w:pPr>
              <w:rPr>
                <w:sz w:val="28"/>
                <w:szCs w:val="28"/>
              </w:rPr>
            </w:pPr>
            <w:r w:rsidRPr="00B43E3D">
              <w:rPr>
                <w:sz w:val="28"/>
                <w:szCs w:val="28"/>
              </w:rPr>
              <w:t>Підготовлено оглядів літератури</w:t>
            </w:r>
          </w:p>
        </w:tc>
        <w:tc>
          <w:tcPr>
            <w:tcW w:w="720" w:type="pct"/>
            <w:shd w:val="clear" w:color="auto" w:fill="auto"/>
          </w:tcPr>
          <w:p w:rsidR="00EC6391" w:rsidRPr="002F25C4" w:rsidRDefault="00EC6391" w:rsidP="00B43E3D">
            <w:pPr>
              <w:jc w:val="center"/>
            </w:pPr>
            <w:r>
              <w:t>захід</w:t>
            </w:r>
          </w:p>
        </w:tc>
        <w:tc>
          <w:tcPr>
            <w:tcW w:w="1031" w:type="pct"/>
            <w:shd w:val="clear" w:color="auto" w:fill="auto"/>
          </w:tcPr>
          <w:p w:rsidR="00EC6391" w:rsidRPr="00B43E3D" w:rsidRDefault="00EC6391" w:rsidP="00B43E3D">
            <w:pPr>
              <w:jc w:val="center"/>
              <w:rPr>
                <w:sz w:val="28"/>
                <w:szCs w:val="28"/>
              </w:rPr>
            </w:pPr>
            <w:r w:rsidRPr="00B43E3D">
              <w:rPr>
                <w:sz w:val="28"/>
                <w:szCs w:val="28"/>
              </w:rPr>
              <w:t>4</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r w:rsidRPr="00B43E3D">
              <w:rPr>
                <w:sz w:val="28"/>
                <w:szCs w:val="28"/>
              </w:rPr>
              <w:lastRenderedPageBreak/>
              <w:t xml:space="preserve">4. </w:t>
            </w:r>
          </w:p>
        </w:tc>
        <w:tc>
          <w:tcPr>
            <w:tcW w:w="2916" w:type="pct"/>
            <w:shd w:val="clear" w:color="auto" w:fill="auto"/>
          </w:tcPr>
          <w:p w:rsidR="00EC6391" w:rsidRPr="00B43E3D" w:rsidRDefault="00EC6391" w:rsidP="00A1256B">
            <w:pPr>
              <w:rPr>
                <w:sz w:val="28"/>
                <w:szCs w:val="28"/>
              </w:rPr>
            </w:pPr>
            <w:r w:rsidRPr="00B43E3D">
              <w:rPr>
                <w:sz w:val="28"/>
                <w:szCs w:val="28"/>
              </w:rPr>
              <w:t>Диференційоване забезпечення керівництва (ДЗК)</w:t>
            </w:r>
          </w:p>
        </w:tc>
        <w:tc>
          <w:tcPr>
            <w:tcW w:w="720" w:type="pct"/>
            <w:shd w:val="clear" w:color="auto" w:fill="auto"/>
          </w:tcPr>
          <w:p w:rsidR="00EC6391" w:rsidRPr="002F25C4" w:rsidRDefault="00EC6391" w:rsidP="00B43E3D">
            <w:pPr>
              <w:jc w:val="center"/>
            </w:pPr>
          </w:p>
        </w:tc>
        <w:tc>
          <w:tcPr>
            <w:tcW w:w="1031" w:type="pct"/>
            <w:shd w:val="clear" w:color="auto" w:fill="auto"/>
          </w:tcPr>
          <w:p w:rsidR="00EC6391" w:rsidRPr="00B43E3D" w:rsidRDefault="00EC6391" w:rsidP="00B43E3D">
            <w:pPr>
              <w:jc w:val="center"/>
              <w:rPr>
                <w:sz w:val="28"/>
                <w:szCs w:val="28"/>
              </w:rPr>
            </w:pP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C7795E" w:rsidRDefault="00EC6391" w:rsidP="00A1256B">
            <w:r w:rsidRPr="00C7795E">
              <w:t>- кількість абонентів</w:t>
            </w:r>
          </w:p>
        </w:tc>
        <w:tc>
          <w:tcPr>
            <w:tcW w:w="720" w:type="pct"/>
            <w:shd w:val="clear" w:color="auto" w:fill="auto"/>
          </w:tcPr>
          <w:p w:rsidR="00EC6391" w:rsidRPr="00C53641" w:rsidRDefault="00EC6391" w:rsidP="00B43E3D">
            <w:pPr>
              <w:jc w:val="center"/>
            </w:pPr>
            <w:r>
              <w:t>корист</w:t>
            </w:r>
            <w:r w:rsidRPr="00B43E3D">
              <w:rPr>
                <w:lang w:val="ru-RU"/>
              </w:rPr>
              <w:t>увач</w:t>
            </w:r>
          </w:p>
        </w:tc>
        <w:tc>
          <w:tcPr>
            <w:tcW w:w="1031" w:type="pct"/>
            <w:shd w:val="clear" w:color="auto" w:fill="auto"/>
          </w:tcPr>
          <w:p w:rsidR="00EC6391" w:rsidRPr="00B43E3D" w:rsidRDefault="00EC6391" w:rsidP="00B43E3D">
            <w:pPr>
              <w:jc w:val="center"/>
              <w:rPr>
                <w:sz w:val="28"/>
                <w:szCs w:val="28"/>
              </w:rPr>
            </w:pPr>
            <w:r w:rsidRPr="00B43E3D">
              <w:rPr>
                <w:sz w:val="28"/>
                <w:szCs w:val="28"/>
              </w:rPr>
              <w:t>11</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C7795E" w:rsidRDefault="00EC6391" w:rsidP="00A1256B">
            <w:r w:rsidRPr="00C7795E">
              <w:t>- кількість тем</w:t>
            </w:r>
          </w:p>
        </w:tc>
        <w:tc>
          <w:tcPr>
            <w:tcW w:w="720" w:type="pct"/>
            <w:shd w:val="clear" w:color="auto" w:fill="auto"/>
          </w:tcPr>
          <w:p w:rsidR="00EC6391" w:rsidRPr="002F25C4" w:rsidRDefault="00EC6391" w:rsidP="00B43E3D">
            <w:pPr>
              <w:jc w:val="center"/>
            </w:pPr>
            <w:r>
              <w:t>примірник</w:t>
            </w:r>
          </w:p>
        </w:tc>
        <w:tc>
          <w:tcPr>
            <w:tcW w:w="1031" w:type="pct"/>
            <w:shd w:val="clear" w:color="auto" w:fill="auto"/>
          </w:tcPr>
          <w:p w:rsidR="00EC6391" w:rsidRPr="00B43E3D" w:rsidRDefault="00EC6391" w:rsidP="00B43E3D">
            <w:pPr>
              <w:jc w:val="center"/>
              <w:rPr>
                <w:sz w:val="28"/>
                <w:szCs w:val="28"/>
              </w:rPr>
            </w:pPr>
            <w:r w:rsidRPr="00B43E3D">
              <w:rPr>
                <w:sz w:val="28"/>
                <w:szCs w:val="28"/>
              </w:rPr>
              <w:t>35</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C7795E" w:rsidRDefault="00EC6391" w:rsidP="00A1256B">
            <w:r w:rsidRPr="00C7795E">
              <w:t>- відправлено повідомлень</w:t>
            </w:r>
          </w:p>
        </w:tc>
        <w:tc>
          <w:tcPr>
            <w:tcW w:w="720" w:type="pct"/>
            <w:shd w:val="clear" w:color="auto" w:fill="auto"/>
          </w:tcPr>
          <w:p w:rsidR="00EC6391" w:rsidRPr="002F25C4" w:rsidRDefault="00EC6391" w:rsidP="00B43E3D">
            <w:pPr>
              <w:jc w:val="center"/>
            </w:pPr>
          </w:p>
        </w:tc>
        <w:tc>
          <w:tcPr>
            <w:tcW w:w="1031" w:type="pct"/>
            <w:shd w:val="clear" w:color="auto" w:fill="auto"/>
          </w:tcPr>
          <w:p w:rsidR="00EC6391" w:rsidRPr="00B43E3D" w:rsidRDefault="00EC6391" w:rsidP="00B43E3D">
            <w:pPr>
              <w:jc w:val="center"/>
              <w:rPr>
                <w:sz w:val="28"/>
                <w:szCs w:val="28"/>
              </w:rPr>
            </w:pPr>
            <w:r w:rsidRPr="00B43E3D">
              <w:rPr>
                <w:sz w:val="28"/>
                <w:szCs w:val="28"/>
              </w:rPr>
              <w:t>403</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C7795E" w:rsidRDefault="00EC6391" w:rsidP="00A1256B">
            <w:r w:rsidRPr="00C7795E">
              <w:t>- видано документів</w:t>
            </w:r>
          </w:p>
        </w:tc>
        <w:tc>
          <w:tcPr>
            <w:tcW w:w="720" w:type="pct"/>
            <w:shd w:val="clear" w:color="auto" w:fill="auto"/>
          </w:tcPr>
          <w:p w:rsidR="00EC6391" w:rsidRPr="002F25C4" w:rsidRDefault="00EC6391" w:rsidP="00B43E3D">
            <w:pPr>
              <w:jc w:val="center"/>
            </w:pPr>
          </w:p>
        </w:tc>
        <w:tc>
          <w:tcPr>
            <w:tcW w:w="1031" w:type="pct"/>
            <w:shd w:val="clear" w:color="auto" w:fill="auto"/>
          </w:tcPr>
          <w:p w:rsidR="00EC6391" w:rsidRPr="00B43E3D" w:rsidRDefault="00EC6391" w:rsidP="00B43E3D">
            <w:pPr>
              <w:jc w:val="center"/>
              <w:rPr>
                <w:sz w:val="28"/>
                <w:szCs w:val="28"/>
              </w:rPr>
            </w:pPr>
            <w:r w:rsidRPr="00B43E3D">
              <w:rPr>
                <w:sz w:val="28"/>
                <w:szCs w:val="28"/>
              </w:rPr>
              <w:t>204</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r w:rsidRPr="00B43E3D">
              <w:rPr>
                <w:sz w:val="28"/>
                <w:szCs w:val="28"/>
              </w:rPr>
              <w:t>5.</w:t>
            </w:r>
          </w:p>
        </w:tc>
        <w:tc>
          <w:tcPr>
            <w:tcW w:w="2916" w:type="pct"/>
            <w:shd w:val="clear" w:color="auto" w:fill="auto"/>
          </w:tcPr>
          <w:p w:rsidR="00EC6391" w:rsidRPr="00B43E3D" w:rsidRDefault="00EC6391" w:rsidP="00A1256B">
            <w:pPr>
              <w:rPr>
                <w:sz w:val="28"/>
                <w:szCs w:val="28"/>
              </w:rPr>
            </w:pPr>
            <w:r w:rsidRPr="00B43E3D">
              <w:rPr>
                <w:sz w:val="28"/>
                <w:szCs w:val="28"/>
              </w:rPr>
              <w:t>Вибіркове розповсюдження інформації (ВРІ)</w:t>
            </w:r>
          </w:p>
        </w:tc>
        <w:tc>
          <w:tcPr>
            <w:tcW w:w="720" w:type="pct"/>
            <w:shd w:val="clear" w:color="auto" w:fill="auto"/>
          </w:tcPr>
          <w:p w:rsidR="00EC6391" w:rsidRPr="002F25C4" w:rsidRDefault="00EC6391" w:rsidP="00B43E3D">
            <w:pPr>
              <w:jc w:val="center"/>
            </w:pPr>
          </w:p>
        </w:tc>
        <w:tc>
          <w:tcPr>
            <w:tcW w:w="1031" w:type="pct"/>
            <w:shd w:val="clear" w:color="auto" w:fill="auto"/>
          </w:tcPr>
          <w:p w:rsidR="00EC6391" w:rsidRPr="00B43E3D" w:rsidRDefault="00EC6391" w:rsidP="00B43E3D">
            <w:pPr>
              <w:jc w:val="center"/>
              <w:rPr>
                <w:sz w:val="28"/>
                <w:szCs w:val="28"/>
              </w:rPr>
            </w:pP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C7795E" w:rsidRDefault="00EC6391" w:rsidP="00A1256B">
            <w:r w:rsidRPr="00C7795E">
              <w:t>- кількість абонентів</w:t>
            </w:r>
          </w:p>
        </w:tc>
        <w:tc>
          <w:tcPr>
            <w:tcW w:w="720" w:type="pct"/>
            <w:shd w:val="clear" w:color="auto" w:fill="auto"/>
          </w:tcPr>
          <w:p w:rsidR="00EC6391" w:rsidRPr="002F25C4" w:rsidRDefault="00EC6391" w:rsidP="00B43E3D">
            <w:pPr>
              <w:jc w:val="center"/>
            </w:pPr>
            <w:r>
              <w:t>користувач</w:t>
            </w:r>
          </w:p>
        </w:tc>
        <w:tc>
          <w:tcPr>
            <w:tcW w:w="1031" w:type="pct"/>
            <w:shd w:val="clear" w:color="auto" w:fill="auto"/>
          </w:tcPr>
          <w:p w:rsidR="00EC6391" w:rsidRPr="00B43E3D" w:rsidRDefault="00EC6391" w:rsidP="00B43E3D">
            <w:pPr>
              <w:jc w:val="center"/>
              <w:rPr>
                <w:sz w:val="28"/>
                <w:szCs w:val="28"/>
                <w:lang w:val="en-US"/>
              </w:rPr>
            </w:pPr>
            <w:r w:rsidRPr="00B43E3D">
              <w:rPr>
                <w:sz w:val="28"/>
                <w:szCs w:val="28"/>
                <w:lang w:val="en-US"/>
              </w:rPr>
              <w:t>17</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C7795E" w:rsidRDefault="00EC6391" w:rsidP="00A1256B">
            <w:r w:rsidRPr="00C7795E">
              <w:t>- кількість тем</w:t>
            </w:r>
          </w:p>
        </w:tc>
        <w:tc>
          <w:tcPr>
            <w:tcW w:w="720" w:type="pct"/>
            <w:shd w:val="clear" w:color="auto" w:fill="auto"/>
          </w:tcPr>
          <w:p w:rsidR="00EC6391" w:rsidRPr="002F25C4" w:rsidRDefault="00EC6391" w:rsidP="00B43E3D">
            <w:pPr>
              <w:jc w:val="center"/>
            </w:pPr>
            <w:r>
              <w:t>примірник</w:t>
            </w:r>
          </w:p>
        </w:tc>
        <w:tc>
          <w:tcPr>
            <w:tcW w:w="1031" w:type="pct"/>
            <w:shd w:val="clear" w:color="auto" w:fill="auto"/>
          </w:tcPr>
          <w:p w:rsidR="00EC6391" w:rsidRPr="00B43E3D" w:rsidRDefault="00EC6391" w:rsidP="00B43E3D">
            <w:pPr>
              <w:jc w:val="center"/>
              <w:rPr>
                <w:sz w:val="28"/>
                <w:szCs w:val="28"/>
                <w:lang w:val="en-US"/>
              </w:rPr>
            </w:pPr>
            <w:r w:rsidRPr="00B43E3D">
              <w:rPr>
                <w:sz w:val="28"/>
                <w:szCs w:val="28"/>
              </w:rPr>
              <w:t>4</w:t>
            </w:r>
            <w:r w:rsidRPr="00B43E3D">
              <w:rPr>
                <w:sz w:val="28"/>
                <w:szCs w:val="28"/>
                <w:lang w:val="en-US"/>
              </w:rPr>
              <w:t>5</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C7795E" w:rsidRDefault="00EC6391" w:rsidP="00A1256B">
            <w:r w:rsidRPr="00C7795E">
              <w:t>- відправлено повідомлень</w:t>
            </w:r>
          </w:p>
        </w:tc>
        <w:tc>
          <w:tcPr>
            <w:tcW w:w="720" w:type="pct"/>
            <w:shd w:val="clear" w:color="auto" w:fill="auto"/>
          </w:tcPr>
          <w:p w:rsidR="00EC6391" w:rsidRPr="002F25C4" w:rsidRDefault="00EC6391" w:rsidP="00B43E3D">
            <w:pPr>
              <w:jc w:val="center"/>
            </w:pPr>
          </w:p>
        </w:tc>
        <w:tc>
          <w:tcPr>
            <w:tcW w:w="1031" w:type="pct"/>
            <w:shd w:val="clear" w:color="auto" w:fill="auto"/>
          </w:tcPr>
          <w:p w:rsidR="00EC6391" w:rsidRPr="00B43E3D" w:rsidRDefault="00EC6391" w:rsidP="00B43E3D">
            <w:pPr>
              <w:jc w:val="center"/>
              <w:rPr>
                <w:sz w:val="28"/>
                <w:szCs w:val="28"/>
              </w:rPr>
            </w:pPr>
            <w:r w:rsidRPr="00B43E3D">
              <w:rPr>
                <w:sz w:val="28"/>
                <w:szCs w:val="28"/>
              </w:rPr>
              <w:t>299</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C7795E" w:rsidRDefault="00EC6391" w:rsidP="00A1256B">
            <w:r w:rsidRPr="00C7795E">
              <w:t>- видано документів</w:t>
            </w:r>
          </w:p>
        </w:tc>
        <w:tc>
          <w:tcPr>
            <w:tcW w:w="720" w:type="pct"/>
            <w:shd w:val="clear" w:color="auto" w:fill="auto"/>
          </w:tcPr>
          <w:p w:rsidR="00EC6391" w:rsidRPr="002F25C4" w:rsidRDefault="00EC6391" w:rsidP="00B43E3D">
            <w:pPr>
              <w:jc w:val="center"/>
            </w:pPr>
          </w:p>
        </w:tc>
        <w:tc>
          <w:tcPr>
            <w:tcW w:w="1031" w:type="pct"/>
            <w:shd w:val="clear" w:color="auto" w:fill="auto"/>
          </w:tcPr>
          <w:p w:rsidR="00EC6391" w:rsidRPr="00B43E3D" w:rsidRDefault="00EC6391" w:rsidP="00B43E3D">
            <w:pPr>
              <w:jc w:val="center"/>
              <w:rPr>
                <w:sz w:val="28"/>
                <w:szCs w:val="28"/>
              </w:rPr>
            </w:pPr>
            <w:r w:rsidRPr="00B43E3D">
              <w:rPr>
                <w:sz w:val="28"/>
                <w:szCs w:val="28"/>
              </w:rPr>
              <w:t>151</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r w:rsidRPr="00B43E3D">
              <w:rPr>
                <w:sz w:val="28"/>
                <w:szCs w:val="28"/>
              </w:rPr>
              <w:t>6.</w:t>
            </w:r>
          </w:p>
        </w:tc>
        <w:tc>
          <w:tcPr>
            <w:tcW w:w="2916" w:type="pct"/>
            <w:shd w:val="clear" w:color="auto" w:fill="auto"/>
          </w:tcPr>
          <w:p w:rsidR="00EC6391" w:rsidRPr="00B43E3D" w:rsidRDefault="00EC6391" w:rsidP="00A1256B">
            <w:pPr>
              <w:rPr>
                <w:sz w:val="28"/>
                <w:szCs w:val="28"/>
              </w:rPr>
            </w:pPr>
            <w:r w:rsidRPr="00B43E3D">
              <w:rPr>
                <w:sz w:val="28"/>
                <w:szCs w:val="28"/>
              </w:rPr>
              <w:t>Проведено Днів інформації</w:t>
            </w:r>
          </w:p>
        </w:tc>
        <w:tc>
          <w:tcPr>
            <w:tcW w:w="720" w:type="pct"/>
            <w:shd w:val="clear" w:color="auto" w:fill="auto"/>
          </w:tcPr>
          <w:p w:rsidR="00EC6391" w:rsidRPr="002F25C4" w:rsidRDefault="00EC6391" w:rsidP="00B43E3D">
            <w:pPr>
              <w:jc w:val="center"/>
            </w:pPr>
            <w:r>
              <w:t>захід</w:t>
            </w:r>
          </w:p>
        </w:tc>
        <w:tc>
          <w:tcPr>
            <w:tcW w:w="1031" w:type="pct"/>
            <w:shd w:val="clear" w:color="auto" w:fill="auto"/>
          </w:tcPr>
          <w:p w:rsidR="00EC6391" w:rsidRPr="00B43E3D" w:rsidRDefault="00EC6391" w:rsidP="00B43E3D">
            <w:pPr>
              <w:jc w:val="center"/>
              <w:rPr>
                <w:sz w:val="28"/>
                <w:szCs w:val="28"/>
              </w:rPr>
            </w:pPr>
            <w:r w:rsidRPr="00B43E3D">
              <w:rPr>
                <w:sz w:val="28"/>
                <w:szCs w:val="28"/>
              </w:rPr>
              <w:t>4</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C7795E" w:rsidRDefault="00EC6391" w:rsidP="00A1256B">
            <w:r w:rsidRPr="00C7795E">
              <w:t>- кількість відвідало захід</w:t>
            </w:r>
          </w:p>
        </w:tc>
        <w:tc>
          <w:tcPr>
            <w:tcW w:w="720" w:type="pct"/>
            <w:shd w:val="clear" w:color="auto" w:fill="auto"/>
          </w:tcPr>
          <w:p w:rsidR="00EC6391" w:rsidRPr="002F25C4" w:rsidRDefault="00EC6391" w:rsidP="00B43E3D">
            <w:pPr>
              <w:jc w:val="center"/>
            </w:pPr>
            <w:r>
              <w:t>користувач</w:t>
            </w:r>
          </w:p>
        </w:tc>
        <w:tc>
          <w:tcPr>
            <w:tcW w:w="1031" w:type="pct"/>
            <w:shd w:val="clear" w:color="auto" w:fill="auto"/>
          </w:tcPr>
          <w:p w:rsidR="00EC6391" w:rsidRPr="00B43E3D" w:rsidRDefault="00EC6391" w:rsidP="00B43E3D">
            <w:pPr>
              <w:jc w:val="center"/>
              <w:rPr>
                <w:sz w:val="28"/>
                <w:szCs w:val="28"/>
              </w:rPr>
            </w:pPr>
            <w:r w:rsidRPr="00B43E3D">
              <w:rPr>
                <w:sz w:val="28"/>
                <w:szCs w:val="28"/>
              </w:rPr>
              <w:t>179</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C7795E" w:rsidRDefault="00EC6391" w:rsidP="00A1256B">
            <w:r w:rsidRPr="00C7795E">
              <w:t>- кількість наданих джерел</w:t>
            </w:r>
          </w:p>
        </w:tc>
        <w:tc>
          <w:tcPr>
            <w:tcW w:w="720" w:type="pct"/>
            <w:shd w:val="clear" w:color="auto" w:fill="auto"/>
          </w:tcPr>
          <w:p w:rsidR="00EC6391" w:rsidRPr="002F25C4" w:rsidRDefault="00EC6391" w:rsidP="00B43E3D">
            <w:pPr>
              <w:jc w:val="center"/>
            </w:pPr>
            <w:r>
              <w:t>примірник</w:t>
            </w:r>
          </w:p>
        </w:tc>
        <w:tc>
          <w:tcPr>
            <w:tcW w:w="1031" w:type="pct"/>
            <w:shd w:val="clear" w:color="auto" w:fill="auto"/>
          </w:tcPr>
          <w:p w:rsidR="00EC6391" w:rsidRPr="00B43E3D" w:rsidRDefault="00EC6391" w:rsidP="00B43E3D">
            <w:pPr>
              <w:jc w:val="center"/>
              <w:rPr>
                <w:sz w:val="28"/>
                <w:szCs w:val="28"/>
              </w:rPr>
            </w:pPr>
            <w:r w:rsidRPr="00B43E3D">
              <w:rPr>
                <w:sz w:val="28"/>
                <w:szCs w:val="28"/>
              </w:rPr>
              <w:t>330</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r w:rsidRPr="00B43E3D">
              <w:rPr>
                <w:sz w:val="28"/>
                <w:szCs w:val="28"/>
              </w:rPr>
              <w:t xml:space="preserve">7. </w:t>
            </w:r>
          </w:p>
        </w:tc>
        <w:tc>
          <w:tcPr>
            <w:tcW w:w="2916" w:type="pct"/>
            <w:shd w:val="clear" w:color="auto" w:fill="auto"/>
          </w:tcPr>
          <w:p w:rsidR="00EC6391" w:rsidRPr="00B43E3D" w:rsidRDefault="00EC6391" w:rsidP="00A1256B">
            <w:pPr>
              <w:rPr>
                <w:sz w:val="28"/>
                <w:szCs w:val="28"/>
              </w:rPr>
            </w:pPr>
            <w:r w:rsidRPr="00B43E3D">
              <w:rPr>
                <w:sz w:val="28"/>
                <w:szCs w:val="28"/>
              </w:rPr>
              <w:t>Проведено Днів фахівця</w:t>
            </w:r>
          </w:p>
        </w:tc>
        <w:tc>
          <w:tcPr>
            <w:tcW w:w="720" w:type="pct"/>
            <w:shd w:val="clear" w:color="auto" w:fill="auto"/>
          </w:tcPr>
          <w:p w:rsidR="00EC6391" w:rsidRPr="002F25C4" w:rsidRDefault="00EC6391" w:rsidP="00B43E3D">
            <w:pPr>
              <w:jc w:val="center"/>
            </w:pPr>
            <w:r>
              <w:t>захід</w:t>
            </w:r>
          </w:p>
        </w:tc>
        <w:tc>
          <w:tcPr>
            <w:tcW w:w="1031" w:type="pct"/>
            <w:shd w:val="clear" w:color="auto" w:fill="auto"/>
          </w:tcPr>
          <w:p w:rsidR="00EC6391" w:rsidRPr="00B43E3D" w:rsidRDefault="00EC6391" w:rsidP="00B43E3D">
            <w:pPr>
              <w:jc w:val="center"/>
              <w:rPr>
                <w:sz w:val="28"/>
                <w:szCs w:val="28"/>
              </w:rPr>
            </w:pPr>
            <w:r w:rsidRPr="00B43E3D">
              <w:rPr>
                <w:sz w:val="28"/>
                <w:szCs w:val="28"/>
              </w:rPr>
              <w:t>6</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C7795E" w:rsidRDefault="00EC6391" w:rsidP="00A1256B">
            <w:r w:rsidRPr="00C7795E">
              <w:t>- кількість відвідало захід</w:t>
            </w:r>
          </w:p>
        </w:tc>
        <w:tc>
          <w:tcPr>
            <w:tcW w:w="720" w:type="pct"/>
            <w:shd w:val="clear" w:color="auto" w:fill="auto"/>
          </w:tcPr>
          <w:p w:rsidR="00EC6391" w:rsidRPr="002F25C4" w:rsidRDefault="00EC6391" w:rsidP="00B43E3D">
            <w:pPr>
              <w:jc w:val="center"/>
            </w:pPr>
            <w:r>
              <w:t>користувач</w:t>
            </w:r>
          </w:p>
        </w:tc>
        <w:tc>
          <w:tcPr>
            <w:tcW w:w="1031" w:type="pct"/>
            <w:shd w:val="clear" w:color="auto" w:fill="auto"/>
          </w:tcPr>
          <w:p w:rsidR="00EC6391" w:rsidRPr="00B43E3D" w:rsidRDefault="00EC6391" w:rsidP="00B43E3D">
            <w:pPr>
              <w:jc w:val="center"/>
              <w:rPr>
                <w:sz w:val="28"/>
                <w:szCs w:val="28"/>
              </w:rPr>
            </w:pPr>
            <w:r w:rsidRPr="00B43E3D">
              <w:rPr>
                <w:sz w:val="28"/>
                <w:szCs w:val="28"/>
              </w:rPr>
              <w:t>403</w:t>
            </w:r>
          </w:p>
        </w:tc>
      </w:tr>
      <w:tr w:rsidR="00EC6391" w:rsidRPr="00B43E3D" w:rsidTr="00443B14">
        <w:trPr>
          <w:trHeight w:val="196"/>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C7795E" w:rsidRDefault="00EC6391" w:rsidP="00A1256B">
            <w:r w:rsidRPr="00C7795E">
              <w:t>- кількість наданих джерел</w:t>
            </w:r>
          </w:p>
        </w:tc>
        <w:tc>
          <w:tcPr>
            <w:tcW w:w="720" w:type="pct"/>
            <w:shd w:val="clear" w:color="auto" w:fill="auto"/>
          </w:tcPr>
          <w:p w:rsidR="00EC6391" w:rsidRPr="002F25C4" w:rsidRDefault="00EC6391" w:rsidP="00B43E3D">
            <w:pPr>
              <w:jc w:val="center"/>
            </w:pPr>
            <w:r>
              <w:t>примірник</w:t>
            </w:r>
          </w:p>
        </w:tc>
        <w:tc>
          <w:tcPr>
            <w:tcW w:w="1031" w:type="pct"/>
            <w:shd w:val="clear" w:color="auto" w:fill="auto"/>
          </w:tcPr>
          <w:p w:rsidR="00EC6391" w:rsidRPr="00B43E3D" w:rsidRDefault="00EC6391" w:rsidP="00B43E3D">
            <w:pPr>
              <w:jc w:val="center"/>
              <w:rPr>
                <w:sz w:val="28"/>
                <w:szCs w:val="28"/>
              </w:rPr>
            </w:pPr>
            <w:r w:rsidRPr="00B43E3D">
              <w:rPr>
                <w:sz w:val="28"/>
                <w:szCs w:val="28"/>
              </w:rPr>
              <w:t>496</w:t>
            </w:r>
          </w:p>
        </w:tc>
      </w:tr>
      <w:tr w:rsidR="00EC6391" w:rsidRPr="00B43E3D" w:rsidTr="00B43E3D">
        <w:trPr>
          <w:trHeight w:val="593"/>
          <w:tblHeader/>
          <w:jc w:val="center"/>
        </w:trPr>
        <w:tc>
          <w:tcPr>
            <w:tcW w:w="5000" w:type="pct"/>
            <w:gridSpan w:val="4"/>
            <w:shd w:val="clear" w:color="auto" w:fill="auto"/>
            <w:vAlign w:val="center"/>
          </w:tcPr>
          <w:p w:rsidR="00EC6391" w:rsidRPr="00B43E3D" w:rsidRDefault="00EC6391" w:rsidP="00B43E3D">
            <w:pPr>
              <w:jc w:val="center"/>
              <w:rPr>
                <w:b/>
                <w:i/>
                <w:sz w:val="28"/>
                <w:szCs w:val="28"/>
              </w:rPr>
            </w:pPr>
            <w:r w:rsidRPr="00B43E3D">
              <w:rPr>
                <w:b/>
                <w:i/>
                <w:sz w:val="28"/>
                <w:szCs w:val="28"/>
              </w:rPr>
              <w:t>Організаційна науково-методична робота</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r w:rsidRPr="00B43E3D">
              <w:rPr>
                <w:sz w:val="28"/>
                <w:szCs w:val="28"/>
              </w:rPr>
              <w:t>1.</w:t>
            </w:r>
          </w:p>
        </w:tc>
        <w:tc>
          <w:tcPr>
            <w:tcW w:w="2916" w:type="pct"/>
            <w:shd w:val="clear" w:color="auto" w:fill="auto"/>
          </w:tcPr>
          <w:p w:rsidR="00EC6391" w:rsidRPr="00B43E3D" w:rsidRDefault="00EC6391" w:rsidP="00A1256B">
            <w:pPr>
              <w:rPr>
                <w:sz w:val="28"/>
                <w:szCs w:val="28"/>
              </w:rPr>
            </w:pPr>
            <w:r w:rsidRPr="00B43E3D">
              <w:rPr>
                <w:sz w:val="28"/>
                <w:szCs w:val="28"/>
              </w:rPr>
              <w:t>Складено звіти і плани навчального та календарного року бібліотеки ЧМА</w:t>
            </w:r>
          </w:p>
        </w:tc>
        <w:tc>
          <w:tcPr>
            <w:tcW w:w="720" w:type="pct"/>
            <w:shd w:val="clear" w:color="auto" w:fill="auto"/>
          </w:tcPr>
          <w:p w:rsidR="00EC6391" w:rsidRPr="002F25C4" w:rsidRDefault="00EC6391" w:rsidP="00A1256B"/>
        </w:tc>
        <w:tc>
          <w:tcPr>
            <w:tcW w:w="1031" w:type="pct"/>
            <w:shd w:val="clear" w:color="auto" w:fill="auto"/>
          </w:tcPr>
          <w:p w:rsidR="00EC6391" w:rsidRPr="00B43E3D" w:rsidRDefault="00EC6391" w:rsidP="00B43E3D">
            <w:pPr>
              <w:jc w:val="center"/>
              <w:rPr>
                <w:sz w:val="28"/>
                <w:szCs w:val="28"/>
              </w:rPr>
            </w:pPr>
            <w:r w:rsidRPr="00B43E3D">
              <w:rPr>
                <w:sz w:val="28"/>
                <w:szCs w:val="28"/>
              </w:rPr>
              <w:t>4</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r w:rsidRPr="00B43E3D">
              <w:rPr>
                <w:sz w:val="28"/>
                <w:szCs w:val="28"/>
              </w:rPr>
              <w:t>2.</w:t>
            </w:r>
          </w:p>
        </w:tc>
        <w:tc>
          <w:tcPr>
            <w:tcW w:w="2916" w:type="pct"/>
            <w:shd w:val="clear" w:color="auto" w:fill="auto"/>
          </w:tcPr>
          <w:p w:rsidR="00EC6391" w:rsidRPr="00B43E3D" w:rsidRDefault="00EC6391" w:rsidP="00A1256B">
            <w:pPr>
              <w:rPr>
                <w:sz w:val="28"/>
                <w:szCs w:val="28"/>
              </w:rPr>
            </w:pPr>
            <w:r w:rsidRPr="00B43E3D">
              <w:rPr>
                <w:sz w:val="28"/>
                <w:szCs w:val="28"/>
              </w:rPr>
              <w:t>Складено статистичний та аналітичний звіт медичних бібліотек області</w:t>
            </w:r>
          </w:p>
        </w:tc>
        <w:tc>
          <w:tcPr>
            <w:tcW w:w="720" w:type="pct"/>
            <w:shd w:val="clear" w:color="auto" w:fill="auto"/>
          </w:tcPr>
          <w:p w:rsidR="00EC6391" w:rsidRPr="002F25C4" w:rsidRDefault="00EC6391" w:rsidP="00A1256B"/>
        </w:tc>
        <w:tc>
          <w:tcPr>
            <w:tcW w:w="1031" w:type="pct"/>
            <w:shd w:val="clear" w:color="auto" w:fill="auto"/>
          </w:tcPr>
          <w:p w:rsidR="00EC6391" w:rsidRPr="00B43E3D" w:rsidRDefault="00EC6391" w:rsidP="00B43E3D">
            <w:pPr>
              <w:jc w:val="center"/>
              <w:rPr>
                <w:sz w:val="28"/>
                <w:szCs w:val="28"/>
              </w:rPr>
            </w:pPr>
            <w:r w:rsidRPr="00B43E3D">
              <w:rPr>
                <w:sz w:val="28"/>
                <w:szCs w:val="28"/>
              </w:rPr>
              <w:t>2</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r w:rsidRPr="00B43E3D">
              <w:rPr>
                <w:sz w:val="28"/>
                <w:szCs w:val="28"/>
              </w:rPr>
              <w:t>3.</w:t>
            </w:r>
          </w:p>
        </w:tc>
        <w:tc>
          <w:tcPr>
            <w:tcW w:w="2916" w:type="pct"/>
            <w:shd w:val="clear" w:color="auto" w:fill="auto"/>
          </w:tcPr>
          <w:p w:rsidR="00EC6391" w:rsidRPr="00B43E3D" w:rsidRDefault="00EC6391" w:rsidP="00A1256B">
            <w:pPr>
              <w:rPr>
                <w:sz w:val="28"/>
                <w:szCs w:val="28"/>
              </w:rPr>
            </w:pPr>
            <w:r w:rsidRPr="00B43E3D">
              <w:rPr>
                <w:sz w:val="28"/>
                <w:szCs w:val="28"/>
              </w:rPr>
              <w:t>Надано необхідну консультацію бібліотечним працівникам області</w:t>
            </w:r>
          </w:p>
        </w:tc>
        <w:tc>
          <w:tcPr>
            <w:tcW w:w="720" w:type="pct"/>
            <w:shd w:val="clear" w:color="auto" w:fill="auto"/>
          </w:tcPr>
          <w:p w:rsidR="00EC6391" w:rsidRPr="002F25C4" w:rsidRDefault="00EC6391" w:rsidP="00A1256B"/>
        </w:tc>
        <w:tc>
          <w:tcPr>
            <w:tcW w:w="1031" w:type="pct"/>
            <w:shd w:val="clear" w:color="auto" w:fill="auto"/>
          </w:tcPr>
          <w:p w:rsidR="00EC6391" w:rsidRPr="00B43E3D" w:rsidRDefault="00EC6391" w:rsidP="00B43E3D">
            <w:pPr>
              <w:jc w:val="center"/>
              <w:rPr>
                <w:sz w:val="28"/>
                <w:szCs w:val="28"/>
              </w:rPr>
            </w:pPr>
            <w:r w:rsidRPr="00B43E3D">
              <w:rPr>
                <w:sz w:val="28"/>
                <w:szCs w:val="28"/>
              </w:rPr>
              <w:t>систематично</w:t>
            </w:r>
          </w:p>
        </w:tc>
      </w:tr>
      <w:tr w:rsidR="00EC6391" w:rsidRPr="00B43E3D" w:rsidTr="00B43E3D">
        <w:trPr>
          <w:trHeight w:val="621"/>
          <w:tblHeader/>
          <w:jc w:val="center"/>
        </w:trPr>
        <w:tc>
          <w:tcPr>
            <w:tcW w:w="5000" w:type="pct"/>
            <w:gridSpan w:val="4"/>
            <w:shd w:val="clear" w:color="auto" w:fill="auto"/>
            <w:vAlign w:val="center"/>
          </w:tcPr>
          <w:p w:rsidR="00EC6391" w:rsidRPr="00B43E3D" w:rsidRDefault="00EC6391" w:rsidP="00B43E3D">
            <w:pPr>
              <w:jc w:val="center"/>
              <w:rPr>
                <w:b/>
                <w:i/>
                <w:sz w:val="28"/>
                <w:szCs w:val="28"/>
              </w:rPr>
            </w:pPr>
            <w:r w:rsidRPr="00B43E3D">
              <w:rPr>
                <w:b/>
                <w:i/>
                <w:sz w:val="28"/>
                <w:szCs w:val="28"/>
              </w:rPr>
              <w:t>Інформаційно-бібліографічна робота</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r w:rsidRPr="00B43E3D">
              <w:rPr>
                <w:sz w:val="28"/>
                <w:szCs w:val="28"/>
              </w:rPr>
              <w:t>1.</w:t>
            </w:r>
          </w:p>
        </w:tc>
        <w:tc>
          <w:tcPr>
            <w:tcW w:w="2916" w:type="pct"/>
            <w:shd w:val="clear" w:color="auto" w:fill="auto"/>
          </w:tcPr>
          <w:p w:rsidR="00EC6391" w:rsidRPr="00B43E3D" w:rsidRDefault="00EC6391" w:rsidP="00A1256B">
            <w:pPr>
              <w:rPr>
                <w:sz w:val="28"/>
                <w:szCs w:val="28"/>
              </w:rPr>
            </w:pPr>
            <w:r w:rsidRPr="00B43E3D">
              <w:rPr>
                <w:sz w:val="28"/>
                <w:szCs w:val="28"/>
              </w:rPr>
              <w:t>Підготовка та включення документів в картотеки та каталог, всього</w:t>
            </w:r>
          </w:p>
        </w:tc>
        <w:tc>
          <w:tcPr>
            <w:tcW w:w="720" w:type="pct"/>
            <w:shd w:val="clear" w:color="auto" w:fill="auto"/>
          </w:tcPr>
          <w:p w:rsidR="00EC6391" w:rsidRPr="002F25C4" w:rsidRDefault="00EC6391" w:rsidP="00B43E3D">
            <w:pPr>
              <w:jc w:val="center"/>
            </w:pPr>
            <w:r>
              <w:t>Ел. запис</w:t>
            </w:r>
            <w:r w:rsidRPr="00B43E3D">
              <w:rPr>
                <w:lang w:val="ru-RU"/>
              </w:rPr>
              <w:t>;</w:t>
            </w:r>
            <w:r>
              <w:t xml:space="preserve"> картка</w:t>
            </w:r>
          </w:p>
        </w:tc>
        <w:tc>
          <w:tcPr>
            <w:tcW w:w="1031" w:type="pct"/>
            <w:shd w:val="clear" w:color="auto" w:fill="auto"/>
          </w:tcPr>
          <w:p w:rsidR="00EC6391" w:rsidRPr="00B43E3D" w:rsidRDefault="00EC6391" w:rsidP="00B43E3D">
            <w:pPr>
              <w:jc w:val="center"/>
              <w:rPr>
                <w:sz w:val="28"/>
                <w:szCs w:val="28"/>
                <w:lang w:val="en-US"/>
              </w:rPr>
            </w:pPr>
            <w:r w:rsidRPr="00B43E3D">
              <w:rPr>
                <w:sz w:val="28"/>
                <w:szCs w:val="28"/>
              </w:rPr>
              <w:t>54</w:t>
            </w:r>
            <w:r w:rsidRPr="00B43E3D">
              <w:rPr>
                <w:sz w:val="28"/>
                <w:szCs w:val="28"/>
                <w:lang w:val="en-US"/>
              </w:rPr>
              <w:t>51</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C7795E" w:rsidRDefault="00EC6391" w:rsidP="00A1256B">
            <w:r w:rsidRPr="00C7795E">
              <w:t>- державні та урядові документи</w:t>
            </w:r>
          </w:p>
        </w:tc>
        <w:tc>
          <w:tcPr>
            <w:tcW w:w="720" w:type="pct"/>
            <w:shd w:val="clear" w:color="auto" w:fill="auto"/>
          </w:tcPr>
          <w:p w:rsidR="00EC6391" w:rsidRPr="002F25C4" w:rsidRDefault="00EC6391" w:rsidP="00B43E3D">
            <w:pPr>
              <w:jc w:val="center"/>
            </w:pPr>
          </w:p>
        </w:tc>
        <w:tc>
          <w:tcPr>
            <w:tcW w:w="1031" w:type="pct"/>
            <w:shd w:val="clear" w:color="auto" w:fill="auto"/>
          </w:tcPr>
          <w:p w:rsidR="00EC6391" w:rsidRPr="00B43E3D" w:rsidRDefault="00EC6391" w:rsidP="00B43E3D">
            <w:pPr>
              <w:jc w:val="center"/>
              <w:rPr>
                <w:sz w:val="28"/>
                <w:szCs w:val="28"/>
              </w:rPr>
            </w:pPr>
            <w:r w:rsidRPr="00B43E3D">
              <w:rPr>
                <w:sz w:val="28"/>
                <w:szCs w:val="28"/>
              </w:rPr>
              <w:t>112</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C7795E" w:rsidRDefault="00EC6391" w:rsidP="00A1256B">
            <w:r w:rsidRPr="00C7795E">
              <w:t>- охорона здоровʼя Черкащини</w:t>
            </w:r>
          </w:p>
        </w:tc>
        <w:tc>
          <w:tcPr>
            <w:tcW w:w="720" w:type="pct"/>
            <w:shd w:val="clear" w:color="auto" w:fill="auto"/>
          </w:tcPr>
          <w:p w:rsidR="00EC6391" w:rsidRPr="002F25C4" w:rsidRDefault="00EC6391" w:rsidP="00B43E3D">
            <w:pPr>
              <w:jc w:val="center"/>
            </w:pPr>
          </w:p>
        </w:tc>
        <w:tc>
          <w:tcPr>
            <w:tcW w:w="1031" w:type="pct"/>
            <w:shd w:val="clear" w:color="auto" w:fill="auto"/>
          </w:tcPr>
          <w:p w:rsidR="00EC6391" w:rsidRPr="00B43E3D" w:rsidRDefault="00EC6391" w:rsidP="00B43E3D">
            <w:pPr>
              <w:jc w:val="center"/>
              <w:rPr>
                <w:sz w:val="28"/>
                <w:szCs w:val="28"/>
              </w:rPr>
            </w:pPr>
            <w:r w:rsidRPr="00B43E3D">
              <w:rPr>
                <w:sz w:val="28"/>
                <w:szCs w:val="28"/>
              </w:rPr>
              <w:t>124</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C7795E" w:rsidRDefault="00EC6391" w:rsidP="00A1256B">
            <w:r w:rsidRPr="00C7795E">
              <w:t>- персоналії</w:t>
            </w:r>
          </w:p>
        </w:tc>
        <w:tc>
          <w:tcPr>
            <w:tcW w:w="720" w:type="pct"/>
            <w:shd w:val="clear" w:color="auto" w:fill="auto"/>
          </w:tcPr>
          <w:p w:rsidR="00EC6391" w:rsidRPr="00B43E3D" w:rsidRDefault="00EC6391" w:rsidP="00B43E3D">
            <w:pPr>
              <w:jc w:val="center"/>
              <w:rPr>
                <w:lang w:val="ru-RU"/>
              </w:rPr>
            </w:pPr>
          </w:p>
        </w:tc>
        <w:tc>
          <w:tcPr>
            <w:tcW w:w="1031" w:type="pct"/>
            <w:shd w:val="clear" w:color="auto" w:fill="auto"/>
          </w:tcPr>
          <w:p w:rsidR="00EC6391" w:rsidRPr="00B43E3D" w:rsidRDefault="00EC6391" w:rsidP="00B43E3D">
            <w:pPr>
              <w:jc w:val="center"/>
              <w:rPr>
                <w:sz w:val="28"/>
                <w:szCs w:val="28"/>
              </w:rPr>
            </w:pPr>
            <w:r w:rsidRPr="00B43E3D">
              <w:rPr>
                <w:sz w:val="28"/>
                <w:szCs w:val="28"/>
              </w:rPr>
              <w:t>155</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p>
        </w:tc>
        <w:tc>
          <w:tcPr>
            <w:tcW w:w="2916" w:type="pct"/>
            <w:shd w:val="clear" w:color="auto" w:fill="auto"/>
          </w:tcPr>
          <w:p w:rsidR="00EC6391" w:rsidRPr="00C7795E" w:rsidRDefault="00EC6391" w:rsidP="00A1256B">
            <w:r w:rsidRPr="00C7795E">
              <w:t>- ПК</w:t>
            </w:r>
          </w:p>
        </w:tc>
        <w:tc>
          <w:tcPr>
            <w:tcW w:w="720" w:type="pct"/>
            <w:shd w:val="clear" w:color="auto" w:fill="auto"/>
          </w:tcPr>
          <w:p w:rsidR="00EC6391" w:rsidRPr="002F25C4" w:rsidRDefault="00EC6391" w:rsidP="00B43E3D">
            <w:pPr>
              <w:jc w:val="center"/>
            </w:pPr>
            <w:r>
              <w:t>картка</w:t>
            </w:r>
          </w:p>
        </w:tc>
        <w:tc>
          <w:tcPr>
            <w:tcW w:w="1031" w:type="pct"/>
            <w:shd w:val="clear" w:color="auto" w:fill="auto"/>
          </w:tcPr>
          <w:p w:rsidR="00EC6391" w:rsidRPr="00B43E3D" w:rsidRDefault="00EC6391" w:rsidP="00B43E3D">
            <w:pPr>
              <w:jc w:val="center"/>
              <w:rPr>
                <w:sz w:val="28"/>
                <w:szCs w:val="28"/>
              </w:rPr>
            </w:pPr>
            <w:r w:rsidRPr="00B43E3D">
              <w:rPr>
                <w:sz w:val="28"/>
                <w:szCs w:val="28"/>
              </w:rPr>
              <w:t>5060</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r w:rsidRPr="00B43E3D">
              <w:rPr>
                <w:sz w:val="28"/>
                <w:szCs w:val="28"/>
              </w:rPr>
              <w:t>2.</w:t>
            </w:r>
          </w:p>
        </w:tc>
        <w:tc>
          <w:tcPr>
            <w:tcW w:w="2916" w:type="pct"/>
            <w:shd w:val="clear" w:color="auto" w:fill="auto"/>
          </w:tcPr>
          <w:p w:rsidR="00EC6391" w:rsidRPr="00B43E3D" w:rsidRDefault="00EC6391" w:rsidP="00A1256B">
            <w:pPr>
              <w:rPr>
                <w:sz w:val="28"/>
                <w:szCs w:val="28"/>
              </w:rPr>
            </w:pPr>
            <w:r w:rsidRPr="00B43E3D">
              <w:rPr>
                <w:sz w:val="28"/>
                <w:szCs w:val="28"/>
              </w:rPr>
              <w:t>Введення в базу даних аналітичного розпису газетно-журнальних статей, збірників</w:t>
            </w:r>
          </w:p>
        </w:tc>
        <w:tc>
          <w:tcPr>
            <w:tcW w:w="720" w:type="pct"/>
            <w:shd w:val="clear" w:color="auto" w:fill="auto"/>
          </w:tcPr>
          <w:p w:rsidR="00EC6391" w:rsidRPr="002F25C4" w:rsidRDefault="00EC6391" w:rsidP="00B43E3D">
            <w:pPr>
              <w:jc w:val="center"/>
            </w:pPr>
            <w:r>
              <w:t>Ел. запис; картка</w:t>
            </w:r>
          </w:p>
        </w:tc>
        <w:tc>
          <w:tcPr>
            <w:tcW w:w="1031" w:type="pct"/>
            <w:shd w:val="clear" w:color="auto" w:fill="auto"/>
          </w:tcPr>
          <w:p w:rsidR="00EC6391" w:rsidRPr="00B43E3D" w:rsidRDefault="00EC6391" w:rsidP="00B43E3D">
            <w:pPr>
              <w:jc w:val="center"/>
              <w:rPr>
                <w:sz w:val="28"/>
                <w:szCs w:val="28"/>
              </w:rPr>
            </w:pPr>
            <w:r w:rsidRPr="00B43E3D">
              <w:rPr>
                <w:sz w:val="28"/>
                <w:szCs w:val="28"/>
              </w:rPr>
              <w:t>612</w:t>
            </w:r>
          </w:p>
        </w:tc>
      </w:tr>
      <w:tr w:rsidR="00EC6391" w:rsidRPr="00B43E3D" w:rsidTr="00443B14">
        <w:trPr>
          <w:tblHeader/>
          <w:jc w:val="center"/>
        </w:trPr>
        <w:tc>
          <w:tcPr>
            <w:tcW w:w="333" w:type="pct"/>
            <w:shd w:val="clear" w:color="auto" w:fill="auto"/>
          </w:tcPr>
          <w:p w:rsidR="00EC6391" w:rsidRPr="00B43E3D" w:rsidRDefault="00EC6391" w:rsidP="00A1256B">
            <w:pPr>
              <w:rPr>
                <w:sz w:val="28"/>
                <w:szCs w:val="28"/>
              </w:rPr>
            </w:pPr>
            <w:r w:rsidRPr="00B43E3D">
              <w:rPr>
                <w:sz w:val="28"/>
                <w:szCs w:val="28"/>
              </w:rPr>
              <w:t>3.</w:t>
            </w:r>
          </w:p>
        </w:tc>
        <w:tc>
          <w:tcPr>
            <w:tcW w:w="2916" w:type="pct"/>
            <w:shd w:val="clear" w:color="auto" w:fill="auto"/>
          </w:tcPr>
          <w:p w:rsidR="00EC6391" w:rsidRPr="00B43E3D" w:rsidRDefault="00EC6391" w:rsidP="00A1256B">
            <w:pPr>
              <w:rPr>
                <w:sz w:val="28"/>
                <w:szCs w:val="28"/>
              </w:rPr>
            </w:pPr>
            <w:r w:rsidRPr="00B43E3D">
              <w:rPr>
                <w:sz w:val="28"/>
                <w:szCs w:val="28"/>
              </w:rPr>
              <w:t>Формування бази даних з періодичних видань. Введення в базу даних аналітичного розпису статей для «Системи корпоративної каталогізації»</w:t>
            </w:r>
          </w:p>
        </w:tc>
        <w:tc>
          <w:tcPr>
            <w:tcW w:w="720" w:type="pct"/>
            <w:shd w:val="clear" w:color="auto" w:fill="auto"/>
          </w:tcPr>
          <w:p w:rsidR="00EC6391" w:rsidRPr="002F25C4" w:rsidRDefault="00EC6391" w:rsidP="00B43E3D">
            <w:pPr>
              <w:jc w:val="center"/>
            </w:pPr>
            <w:r>
              <w:t>Ел. запис; картка</w:t>
            </w:r>
          </w:p>
        </w:tc>
        <w:tc>
          <w:tcPr>
            <w:tcW w:w="1031" w:type="pct"/>
            <w:shd w:val="clear" w:color="auto" w:fill="auto"/>
          </w:tcPr>
          <w:p w:rsidR="00EC6391" w:rsidRPr="00B43E3D" w:rsidRDefault="00EC6391" w:rsidP="00B43E3D">
            <w:pPr>
              <w:jc w:val="center"/>
              <w:rPr>
                <w:sz w:val="28"/>
                <w:szCs w:val="28"/>
              </w:rPr>
            </w:pPr>
            <w:r w:rsidRPr="00B43E3D">
              <w:rPr>
                <w:sz w:val="28"/>
                <w:szCs w:val="28"/>
              </w:rPr>
              <w:t>234</w:t>
            </w:r>
          </w:p>
        </w:tc>
      </w:tr>
    </w:tbl>
    <w:p w:rsidR="00EC6391" w:rsidRPr="00103970" w:rsidRDefault="00EC6391" w:rsidP="005F46BC">
      <w:pPr>
        <w:rPr>
          <w:color w:val="FF0000"/>
        </w:rPr>
      </w:pPr>
    </w:p>
    <w:p w:rsidR="00443B14" w:rsidRDefault="00443B14">
      <w:pPr>
        <w:rPr>
          <w:b/>
          <w:sz w:val="32"/>
          <w:szCs w:val="32"/>
          <w:lang w:eastAsia="uk-UA"/>
        </w:rPr>
      </w:pPr>
      <w:r>
        <w:rPr>
          <w:b/>
          <w:sz w:val="32"/>
          <w:szCs w:val="32"/>
        </w:rPr>
        <w:br w:type="page"/>
      </w:r>
    </w:p>
    <w:p w:rsidR="00685A59" w:rsidRDefault="00685A59" w:rsidP="00685A59">
      <w:pPr>
        <w:pStyle w:val="affb"/>
        <w:ind w:firstLine="709"/>
        <w:jc w:val="center"/>
        <w:rPr>
          <w:b/>
          <w:sz w:val="32"/>
          <w:szCs w:val="32"/>
        </w:rPr>
      </w:pPr>
      <w:r w:rsidRPr="007F56CC">
        <w:rPr>
          <w:b/>
          <w:sz w:val="32"/>
          <w:szCs w:val="32"/>
        </w:rPr>
        <w:lastRenderedPageBreak/>
        <w:t>КАДРИ</w:t>
      </w:r>
    </w:p>
    <w:p w:rsidR="00685A59" w:rsidRPr="007F0F19" w:rsidRDefault="00685A59" w:rsidP="00685A59">
      <w:pPr>
        <w:pStyle w:val="affb"/>
        <w:ind w:firstLine="709"/>
        <w:jc w:val="center"/>
        <w:rPr>
          <w:b/>
          <w:sz w:val="32"/>
          <w:szCs w:val="32"/>
          <w:lang w:val="ru-RU"/>
        </w:rPr>
      </w:pPr>
    </w:p>
    <w:p w:rsidR="00685A59" w:rsidRDefault="00685A59" w:rsidP="00685A59">
      <w:pPr>
        <w:pStyle w:val="affb"/>
        <w:ind w:firstLine="709"/>
      </w:pPr>
      <w:r>
        <w:t>Підготовка медичних спеціалістів у академії здійснюється 114 штатними викладачами і 89 викладачами-сумісниками та з погодинною оплатою праці.</w:t>
      </w:r>
    </w:p>
    <w:p w:rsidR="00685A59" w:rsidRDefault="00685A59" w:rsidP="00685A59">
      <w:pPr>
        <w:pStyle w:val="affb"/>
        <w:ind w:firstLine="709"/>
      </w:pPr>
      <w:r>
        <w:t>В навчальному закладі є список резерву спеціалістів на керівні посади, періодично проводиться робота з резервом на заняттях керівної посади – заміна в період відпусток, відряджень тощо.</w:t>
      </w:r>
    </w:p>
    <w:p w:rsidR="00685A59" w:rsidRDefault="00685A59" w:rsidP="00685A59">
      <w:pPr>
        <w:pStyle w:val="affb"/>
        <w:ind w:firstLine="709"/>
      </w:pPr>
      <w:r>
        <w:t>Підвищення кваліфікації викладачів здійснюється за перспективним планом на 5 років зі щорічною корекцією.</w:t>
      </w:r>
      <w:r w:rsidRPr="00EF3A5A">
        <w:rPr>
          <w:lang w:val="ru-RU"/>
        </w:rPr>
        <w:t xml:space="preserve"> </w:t>
      </w:r>
      <w:r>
        <w:t>План підвищення кваліфікації виконується.</w:t>
      </w:r>
      <w:r w:rsidRPr="00EF3A5A">
        <w:rPr>
          <w:lang w:val="ru-RU"/>
        </w:rPr>
        <w:t xml:space="preserve"> </w:t>
      </w:r>
      <w:r>
        <w:t>В звітному році було заплановано підвищення кваліфікації на ФПК –17 осіб.</w:t>
      </w:r>
      <w:r w:rsidRPr="00EF3A5A">
        <w:rPr>
          <w:lang w:val="ru-RU"/>
        </w:rPr>
        <w:t xml:space="preserve"> </w:t>
      </w:r>
      <w:r>
        <w:t>Підвищили кваліфікацію на ФПК –19особи, що становить 111,8 % виконання плану .</w:t>
      </w:r>
    </w:p>
    <w:p w:rsidR="00685A59" w:rsidRDefault="00685A59" w:rsidP="00685A59">
      <w:pPr>
        <w:pStyle w:val="affb"/>
        <w:ind w:firstLine="709"/>
      </w:pPr>
      <w:r>
        <w:t>Після закінчення ФПК, звіти викладачів заслуховуються на засіданнях циклових комісій та педагогічної ради. Копії посвідчень про підвищення кваліфікації знаходяться в особових справах викладачів.</w:t>
      </w:r>
    </w:p>
    <w:p w:rsidR="00685A59" w:rsidRDefault="00685A59" w:rsidP="00685A59">
      <w:pPr>
        <w:pStyle w:val="affb"/>
        <w:ind w:firstLine="709"/>
      </w:pPr>
      <w:r>
        <w:t>Результати навчання на ФПК впроваджуються в навчально-виховний процес.</w:t>
      </w:r>
    </w:p>
    <w:p w:rsidR="00685A59" w:rsidRDefault="00685A59" w:rsidP="00685A59">
      <w:pPr>
        <w:pStyle w:val="affb"/>
        <w:ind w:firstLine="709"/>
      </w:pPr>
      <w:r>
        <w:t>В академії</w:t>
      </w:r>
      <w:r w:rsidR="00A01AA0">
        <w:t xml:space="preserve"> </w:t>
      </w:r>
      <w:r>
        <w:t>працюють викладачі, які мають вчене звання:</w:t>
      </w:r>
    </w:p>
    <w:p w:rsidR="00685A59" w:rsidRDefault="00685A59" w:rsidP="00685A59">
      <w:pPr>
        <w:pStyle w:val="affb"/>
        <w:numPr>
          <w:ilvl w:val="0"/>
          <w:numId w:val="12"/>
        </w:numPr>
        <w:ind w:firstLine="709"/>
      </w:pPr>
      <w:r>
        <w:t>доктор наук</w:t>
      </w:r>
      <w:r w:rsidR="00A01AA0">
        <w:t xml:space="preserve"> </w:t>
      </w:r>
      <w:r>
        <w:t>-</w:t>
      </w:r>
      <w:r w:rsidR="00A01AA0">
        <w:t xml:space="preserve"> </w:t>
      </w:r>
      <w:r>
        <w:t>1</w:t>
      </w:r>
      <w:r w:rsidR="00A01AA0">
        <w:t xml:space="preserve"> </w:t>
      </w:r>
      <w:r>
        <w:t>особа;</w:t>
      </w:r>
    </w:p>
    <w:p w:rsidR="00685A59" w:rsidRDefault="00685A59" w:rsidP="00685A59">
      <w:pPr>
        <w:pStyle w:val="affb"/>
        <w:numPr>
          <w:ilvl w:val="0"/>
          <w:numId w:val="12"/>
        </w:numPr>
        <w:ind w:firstLine="709"/>
      </w:pPr>
      <w:r>
        <w:t>кандидат наук -</w:t>
      </w:r>
      <w:r w:rsidR="00A01AA0">
        <w:t xml:space="preserve"> </w:t>
      </w:r>
      <w:r>
        <w:t xml:space="preserve">16осіб; </w:t>
      </w:r>
    </w:p>
    <w:p w:rsidR="00685A59" w:rsidRDefault="00685A59" w:rsidP="00685A59">
      <w:pPr>
        <w:pStyle w:val="affb"/>
        <w:numPr>
          <w:ilvl w:val="0"/>
          <w:numId w:val="12"/>
        </w:numPr>
        <w:ind w:firstLine="709"/>
      </w:pPr>
      <w:r>
        <w:t>доцент - 2</w:t>
      </w:r>
    </w:p>
    <w:p w:rsidR="00685A59" w:rsidRDefault="00685A59" w:rsidP="00685A59">
      <w:pPr>
        <w:pStyle w:val="affb"/>
        <w:ind w:firstLine="709"/>
      </w:pPr>
      <w:r>
        <w:t>кваліфікаційну категорію:</w:t>
      </w:r>
    </w:p>
    <w:p w:rsidR="00685A59" w:rsidRDefault="00685A59" w:rsidP="00685A59">
      <w:pPr>
        <w:pStyle w:val="affb"/>
        <w:numPr>
          <w:ilvl w:val="0"/>
          <w:numId w:val="13"/>
        </w:numPr>
        <w:tabs>
          <w:tab w:val="left" w:pos="3794"/>
          <w:tab w:val="left" w:pos="8888"/>
        </w:tabs>
        <w:ind w:firstLine="709"/>
        <w:jc w:val="left"/>
      </w:pPr>
      <w:r>
        <w:t xml:space="preserve">спеціаліст вищої категорії - 55осіб; </w:t>
      </w:r>
    </w:p>
    <w:p w:rsidR="00685A59" w:rsidRDefault="00685A59" w:rsidP="00685A59">
      <w:pPr>
        <w:pStyle w:val="affb"/>
        <w:numPr>
          <w:ilvl w:val="0"/>
          <w:numId w:val="13"/>
        </w:numPr>
        <w:tabs>
          <w:tab w:val="left" w:pos="3794"/>
          <w:tab w:val="left" w:pos="8888"/>
        </w:tabs>
        <w:ind w:firstLine="709"/>
        <w:jc w:val="left"/>
      </w:pPr>
      <w:r>
        <w:t>спеціаліст І категорії</w:t>
      </w:r>
      <w:r>
        <w:tab/>
        <w:t>- 39 осіб;</w:t>
      </w:r>
    </w:p>
    <w:p w:rsidR="00685A59" w:rsidRDefault="00685A59" w:rsidP="00685A59">
      <w:pPr>
        <w:pStyle w:val="affb"/>
        <w:numPr>
          <w:ilvl w:val="0"/>
          <w:numId w:val="14"/>
        </w:numPr>
        <w:tabs>
          <w:tab w:val="left" w:pos="3794"/>
          <w:tab w:val="left" w:pos="8888"/>
        </w:tabs>
        <w:ind w:firstLine="709"/>
        <w:jc w:val="left"/>
      </w:pPr>
      <w:r>
        <w:t>спеціаліст ІІ категорії</w:t>
      </w:r>
      <w:r>
        <w:tab/>
        <w:t>- 10 осіб;</w:t>
      </w:r>
    </w:p>
    <w:p w:rsidR="00685A59" w:rsidRDefault="00685A59" w:rsidP="00685A59">
      <w:pPr>
        <w:pStyle w:val="affb"/>
        <w:numPr>
          <w:ilvl w:val="0"/>
          <w:numId w:val="13"/>
        </w:numPr>
        <w:tabs>
          <w:tab w:val="left" w:pos="3794"/>
          <w:tab w:val="left" w:pos="8888"/>
        </w:tabs>
        <w:ind w:firstLine="709"/>
        <w:jc w:val="left"/>
      </w:pPr>
      <w:r>
        <w:t>спеціаліст</w:t>
      </w:r>
      <w:r>
        <w:tab/>
        <w:t>- 11 осіб;</w:t>
      </w:r>
    </w:p>
    <w:p w:rsidR="00685A59" w:rsidRDefault="00685A59" w:rsidP="00685A59">
      <w:pPr>
        <w:pStyle w:val="affb"/>
        <w:tabs>
          <w:tab w:val="left" w:pos="3794"/>
          <w:tab w:val="left" w:pos="8888"/>
        </w:tabs>
        <w:ind w:firstLine="709"/>
        <w:jc w:val="left"/>
      </w:pPr>
      <w:r>
        <w:t xml:space="preserve">педагогічне звання: </w:t>
      </w:r>
    </w:p>
    <w:p w:rsidR="00685A59" w:rsidRDefault="00685A59" w:rsidP="00685A59">
      <w:pPr>
        <w:pStyle w:val="affb"/>
        <w:numPr>
          <w:ilvl w:val="0"/>
          <w:numId w:val="13"/>
        </w:numPr>
        <w:tabs>
          <w:tab w:val="left" w:pos="3794"/>
          <w:tab w:val="left" w:pos="8888"/>
        </w:tabs>
        <w:ind w:firstLine="709"/>
        <w:jc w:val="left"/>
      </w:pPr>
      <w:r>
        <w:t xml:space="preserve">викладач-методист – 14 осіб; </w:t>
      </w:r>
    </w:p>
    <w:p w:rsidR="00685A59" w:rsidRDefault="00685A59" w:rsidP="00685A59">
      <w:pPr>
        <w:pStyle w:val="affb"/>
        <w:numPr>
          <w:ilvl w:val="0"/>
          <w:numId w:val="13"/>
        </w:numPr>
        <w:tabs>
          <w:tab w:val="left" w:pos="3794"/>
          <w:tab w:val="left" w:pos="8888"/>
        </w:tabs>
        <w:ind w:firstLine="709"/>
        <w:jc w:val="left"/>
      </w:pPr>
      <w:r>
        <w:t>старший викладач – 10 осіб.</w:t>
      </w:r>
    </w:p>
    <w:p w:rsidR="00685A59" w:rsidRDefault="00685A59" w:rsidP="00685A59">
      <w:pPr>
        <w:pStyle w:val="affb"/>
        <w:ind w:firstLine="709"/>
      </w:pPr>
      <w:r>
        <w:t>Базова освіта викладачів відповідає предметам, які він читає.</w:t>
      </w:r>
    </w:p>
    <w:p w:rsidR="00685A59" w:rsidRDefault="00685A59" w:rsidP="00685A59">
      <w:pPr>
        <w:pStyle w:val="affb"/>
        <w:ind w:firstLine="709"/>
      </w:pPr>
      <w:r>
        <w:t>Плинність кадрів серед викладачів і лаборантів мінімальна.</w:t>
      </w:r>
    </w:p>
    <w:p w:rsidR="00685A59" w:rsidRDefault="00685A59" w:rsidP="00685A59">
      <w:pPr>
        <w:pStyle w:val="affb"/>
        <w:ind w:firstLine="709"/>
      </w:pPr>
      <w:r>
        <w:t>В академії працюють викладачами за сумісництвом – провідні лікарі області, які є кандидатами медичних наук, мають вищу і І кваліфікаційну категорії та науковці вищих закладів освіти ІІІ-ІV рівнів акредитації.</w:t>
      </w:r>
    </w:p>
    <w:p w:rsidR="00685A59" w:rsidRDefault="00685A59" w:rsidP="00685A59">
      <w:pPr>
        <w:pStyle w:val="affb"/>
        <w:ind w:firstLine="709"/>
      </w:pPr>
      <w:r>
        <w:t>Крім проведення занять вони беруть участь в роботі студентських</w:t>
      </w:r>
      <w:r w:rsidR="00A01AA0">
        <w:t xml:space="preserve"> </w:t>
      </w:r>
      <w:r>
        <w:t>науково-практичних конференцій, є головами ДЕК та ДКК.</w:t>
      </w:r>
    </w:p>
    <w:p w:rsidR="005F46BC" w:rsidRPr="00103970" w:rsidRDefault="005F46BC" w:rsidP="005F46BC">
      <w:pPr>
        <w:pStyle w:val="affb"/>
        <w:ind w:firstLine="709"/>
        <w:rPr>
          <w:color w:val="FF0000"/>
          <w:sz w:val="16"/>
          <w:lang w:val="ru-RU"/>
        </w:rPr>
      </w:pPr>
    </w:p>
    <w:p w:rsidR="005F46BC" w:rsidRPr="00685A59" w:rsidRDefault="005F46BC" w:rsidP="005F46BC">
      <w:pPr>
        <w:pStyle w:val="affb"/>
        <w:ind w:firstLine="709"/>
        <w:jc w:val="center"/>
        <w:rPr>
          <w:b/>
        </w:rPr>
      </w:pPr>
      <w:r w:rsidRPr="00685A59">
        <w:rPr>
          <w:b/>
        </w:rPr>
        <w:t>НАВЧАЛЬНА ТА СЛУЖБОВА ДИСЦИПЛІНА</w:t>
      </w:r>
    </w:p>
    <w:p w:rsidR="005F46BC" w:rsidRPr="00685A59" w:rsidRDefault="005F46BC" w:rsidP="005F46BC">
      <w:pPr>
        <w:pStyle w:val="affb"/>
        <w:ind w:firstLine="709"/>
        <w:rPr>
          <w:sz w:val="20"/>
          <w:lang w:val="ru-RU"/>
        </w:rPr>
      </w:pPr>
    </w:p>
    <w:p w:rsidR="005F46BC" w:rsidRPr="00685A59" w:rsidRDefault="005F46BC" w:rsidP="005F46BC">
      <w:pPr>
        <w:pStyle w:val="affb"/>
        <w:ind w:firstLine="709"/>
      </w:pPr>
      <w:r w:rsidRPr="00685A59">
        <w:t>Питання навчальної та службової дисципліни є актуальні в навчально-виховній роботі всього педагогічного колективу закладу вищої освіти. Порушень службової дисципліни серед колективу за звітний період не було.</w:t>
      </w:r>
    </w:p>
    <w:p w:rsidR="005F46BC" w:rsidRPr="00685A59" w:rsidRDefault="005F46BC" w:rsidP="005F46BC">
      <w:pPr>
        <w:pStyle w:val="affb"/>
        <w:ind w:firstLine="709"/>
      </w:pPr>
      <w:r w:rsidRPr="00685A59">
        <w:t>На заняттях, позааудиторних заходах проводились бесіди щодо правових норм поведінки.</w:t>
      </w:r>
    </w:p>
    <w:p w:rsidR="005F46BC" w:rsidRPr="00685A59" w:rsidRDefault="005F46BC" w:rsidP="005F46BC">
      <w:pPr>
        <w:pStyle w:val="affb"/>
        <w:ind w:firstLine="709"/>
      </w:pPr>
      <w:r w:rsidRPr="00685A59">
        <w:lastRenderedPageBreak/>
        <w:t>У закладі функціонує клуб «Закон», «Лідер», проведені зустрічі з працівниками правоохоронних органів. Перед виходом на переддипломну практику з студентами проводить бесіду юрист, відповідає на їх запитання.</w:t>
      </w:r>
    </w:p>
    <w:p w:rsidR="005F46BC" w:rsidRPr="00685A59" w:rsidRDefault="005F46BC" w:rsidP="005F46BC">
      <w:pPr>
        <w:ind w:firstLine="709"/>
        <w:jc w:val="both"/>
        <w:rPr>
          <w:sz w:val="28"/>
          <w:szCs w:val="28"/>
          <w:lang w:eastAsia="uk-UA"/>
        </w:rPr>
      </w:pPr>
      <w:r w:rsidRPr="00685A59">
        <w:rPr>
          <w:sz w:val="28"/>
          <w:szCs w:val="28"/>
          <w:lang w:eastAsia="uk-UA"/>
        </w:rPr>
        <w:t>Предметом обов’язкового контролю за роботою педагогічних та науково-педагогічних працівників є виконання навчальних планів і програм, у т.ч. кількість проведених ректорських контрольних, лабораторних і практичних робіт; впровадження елементів нових технологій навчання, індивідуалізації освітнього процесу, організації роботи студентів у позаурочний час. Здійснюється контроль за станом ведення журналів навчальних груп. Зазначені питання постійно розглядаються на адміністративних радах, засіданнях педагогічної та методичної рад, виробничих нарадах, зборах трудового колективу.</w:t>
      </w:r>
    </w:p>
    <w:p w:rsidR="005F46BC" w:rsidRPr="00685A59" w:rsidRDefault="005F46BC" w:rsidP="005F46BC">
      <w:pPr>
        <w:ind w:firstLine="709"/>
        <w:jc w:val="both"/>
        <w:rPr>
          <w:sz w:val="28"/>
          <w:szCs w:val="28"/>
          <w:lang w:eastAsia="uk-UA"/>
        </w:rPr>
      </w:pPr>
      <w:r w:rsidRPr="00685A59">
        <w:rPr>
          <w:sz w:val="28"/>
          <w:szCs w:val="28"/>
          <w:lang w:eastAsia="uk-UA"/>
        </w:rPr>
        <w:t>Підсумки контролю за роботою працівників розглядаються на засіданнях кафедр/циклових комісій, методичної та педагогічної рад. За результатами розгляду приймаються рішення, спрямовані на покращення освітнього процесу. У закладі здійснюється взаємовідвідування викладачами занять, що є однією із форм контролю.</w:t>
      </w:r>
    </w:p>
    <w:p w:rsidR="005F46BC" w:rsidRPr="00685A59" w:rsidRDefault="005F46BC" w:rsidP="005F46BC">
      <w:pPr>
        <w:pStyle w:val="affb"/>
        <w:ind w:firstLine="709"/>
      </w:pPr>
      <w:r w:rsidRPr="00685A59">
        <w:t>Питання навчальної та службової дисципліни систематично обговорювались на засіданнях, зборах студентської ради, раді гуртожитку. Велика увага приділяється гласності рішень, які приймаються.</w:t>
      </w:r>
    </w:p>
    <w:p w:rsidR="005F46BC" w:rsidRPr="00685A59" w:rsidRDefault="005F46BC" w:rsidP="005F46BC">
      <w:pPr>
        <w:pStyle w:val="affb"/>
        <w:ind w:firstLine="709"/>
      </w:pPr>
      <w:r w:rsidRPr="00685A59">
        <w:t>У закладі освіти проводиться значна робота з попередження порушень дисципліни та правопорушень, а саме: належна організація дозвілля студентів, робота спортивних секцій, робота предметних гуртків, науково-дослідницька та пошукова робота, заняття в клубах за інтересами, художня самодіяльність, зустрічі з юристами, відвідування театру, виставок, музеїв, організації екскурсій тощо.</w:t>
      </w:r>
    </w:p>
    <w:p w:rsidR="005F46BC" w:rsidRPr="00685A59" w:rsidRDefault="005F46BC" w:rsidP="005F46BC">
      <w:pPr>
        <w:ind w:firstLine="709"/>
        <w:jc w:val="both"/>
        <w:rPr>
          <w:sz w:val="28"/>
          <w:szCs w:val="28"/>
          <w:lang w:eastAsia="uk-UA"/>
        </w:rPr>
      </w:pPr>
      <w:r w:rsidRPr="00685A59">
        <w:rPr>
          <w:sz w:val="28"/>
          <w:szCs w:val="28"/>
          <w:lang w:eastAsia="uk-UA"/>
        </w:rPr>
        <w:t xml:space="preserve">Поточний контроль за навчанням й відвідуванням студентами занять здійснюється викладачами, кураторами груп, адміністрацією, результати контролю розглядаються на засіданнях адміністративної ради щомісяця. </w:t>
      </w:r>
    </w:p>
    <w:p w:rsidR="005F46BC" w:rsidRPr="00685A59" w:rsidRDefault="005F46BC" w:rsidP="005F46BC">
      <w:pPr>
        <w:pStyle w:val="affb"/>
        <w:ind w:firstLine="709"/>
      </w:pPr>
      <w:r w:rsidRPr="00685A59">
        <w:t>Зі студентами, що мають пропуски занять без поважних причин, проводиться індивідуальна робота, спрямована на формування у студента сумлінності та відповідальності.</w:t>
      </w:r>
    </w:p>
    <w:p w:rsidR="00EB086B" w:rsidRPr="00685A59" w:rsidRDefault="00EB086B" w:rsidP="00DF2CE8">
      <w:pPr>
        <w:ind w:firstLine="709"/>
        <w:rPr>
          <w:sz w:val="18"/>
        </w:rPr>
      </w:pPr>
    </w:p>
    <w:p w:rsidR="00FE4C35" w:rsidRPr="002150B3" w:rsidRDefault="00FE4C35" w:rsidP="00FE4C35">
      <w:pPr>
        <w:pStyle w:val="11"/>
        <w:jc w:val="center"/>
        <w:rPr>
          <w:b/>
        </w:rPr>
      </w:pPr>
      <w:r w:rsidRPr="002150B3">
        <w:rPr>
          <w:b/>
        </w:rPr>
        <w:t>МАТЕРІАЛЬНО-ТЕХНІЧНА БАЗА</w:t>
      </w:r>
      <w:r w:rsidRPr="002150B3">
        <w:rPr>
          <w:b/>
        </w:rPr>
        <w:br/>
        <w:t>І ЖИТЛОВО-ПОБУТОВІ УМОВИ СТУДЕНТІВ</w:t>
      </w:r>
    </w:p>
    <w:p w:rsidR="00FE4C35" w:rsidRPr="002150B3" w:rsidRDefault="00FE4C35" w:rsidP="00FE4C35">
      <w:pPr>
        <w:pStyle w:val="11"/>
        <w:jc w:val="center"/>
        <w:rPr>
          <w:b/>
          <w:sz w:val="18"/>
        </w:rPr>
      </w:pPr>
    </w:p>
    <w:p w:rsidR="00FE4C35" w:rsidRPr="002150B3" w:rsidRDefault="00FE4C35" w:rsidP="00FE4C35">
      <w:pPr>
        <w:ind w:firstLine="709"/>
        <w:jc w:val="both"/>
        <w:rPr>
          <w:sz w:val="28"/>
          <w:szCs w:val="28"/>
        </w:rPr>
      </w:pPr>
      <w:r w:rsidRPr="002150B3">
        <w:rPr>
          <w:sz w:val="28"/>
          <w:szCs w:val="28"/>
        </w:rPr>
        <w:t>Навчальний заклад розміщено в двох корпусах: головному №1 та корпусі №2, в якому знаходиться відділення стоматології ортопедичної та фармацевтичному комплексі на базі гуртожитку академії.</w:t>
      </w:r>
    </w:p>
    <w:p w:rsidR="00FE4C35" w:rsidRPr="002150B3" w:rsidRDefault="00FE4C35" w:rsidP="00FE4C35">
      <w:pPr>
        <w:ind w:firstLine="709"/>
        <w:jc w:val="both"/>
        <w:rPr>
          <w:sz w:val="28"/>
          <w:szCs w:val="28"/>
        </w:rPr>
      </w:pPr>
      <w:r w:rsidRPr="002150B3">
        <w:rPr>
          <w:sz w:val="28"/>
          <w:szCs w:val="28"/>
        </w:rPr>
        <w:t>Загальна площа академії складає 26977 м</w:t>
      </w:r>
      <w:r w:rsidRPr="002150B3">
        <w:rPr>
          <w:sz w:val="28"/>
          <w:szCs w:val="28"/>
          <w:vertAlign w:val="superscript"/>
        </w:rPr>
        <w:t>2</w:t>
      </w:r>
      <w:r w:rsidRPr="002150B3">
        <w:rPr>
          <w:sz w:val="28"/>
          <w:szCs w:val="28"/>
        </w:rPr>
        <w:t>, в т.ч.: навчальна – 25901м</w:t>
      </w:r>
      <w:r w:rsidRPr="002150B3">
        <w:rPr>
          <w:sz w:val="28"/>
          <w:szCs w:val="28"/>
          <w:vertAlign w:val="superscript"/>
        </w:rPr>
        <w:t>2</w:t>
      </w:r>
      <w:r>
        <w:rPr>
          <w:sz w:val="28"/>
          <w:szCs w:val="28"/>
        </w:rPr>
        <w:t>, на одного студента – 9</w:t>
      </w:r>
      <w:r w:rsidRPr="002150B3">
        <w:rPr>
          <w:sz w:val="28"/>
          <w:szCs w:val="28"/>
        </w:rPr>
        <w:t>,</w:t>
      </w:r>
      <w:r>
        <w:rPr>
          <w:sz w:val="28"/>
          <w:szCs w:val="28"/>
        </w:rPr>
        <w:t>5</w:t>
      </w:r>
      <w:r w:rsidRPr="002150B3">
        <w:rPr>
          <w:sz w:val="28"/>
          <w:szCs w:val="28"/>
        </w:rPr>
        <w:t xml:space="preserve"> м</w:t>
      </w:r>
      <w:r w:rsidRPr="002150B3">
        <w:rPr>
          <w:sz w:val="28"/>
          <w:szCs w:val="28"/>
          <w:vertAlign w:val="superscript"/>
        </w:rPr>
        <w:t>2</w:t>
      </w:r>
      <w:r w:rsidRPr="002150B3">
        <w:rPr>
          <w:sz w:val="28"/>
          <w:szCs w:val="28"/>
        </w:rPr>
        <w:t>.</w:t>
      </w:r>
    </w:p>
    <w:p w:rsidR="00FE4C35" w:rsidRPr="002150B3" w:rsidRDefault="00FE4C35" w:rsidP="00FE4C35">
      <w:pPr>
        <w:ind w:firstLine="709"/>
        <w:jc w:val="both"/>
        <w:rPr>
          <w:sz w:val="28"/>
          <w:szCs w:val="28"/>
        </w:rPr>
      </w:pPr>
      <w:r w:rsidRPr="002150B3">
        <w:rPr>
          <w:sz w:val="28"/>
          <w:szCs w:val="28"/>
        </w:rPr>
        <w:t xml:space="preserve">Для проведення теоретичних і практичних занять в навчальних корпусах академії функціонує 38 кабінетів і 36 лабораторій, які обладнані твердим інвентарем та спеціальним медичним обладнанням на рівні сучасних вимог. В навчальному закладі періодично проходить перепрофілізація кабінетів і лабораторій згідно з навчальними програмами та планами. В закладі функціонує медичний тренажерний кабінет. Для науково-методичного забезпечення </w:t>
      </w:r>
      <w:r w:rsidRPr="002150B3">
        <w:rPr>
          <w:sz w:val="28"/>
          <w:szCs w:val="28"/>
        </w:rPr>
        <w:lastRenderedPageBreak/>
        <w:t>навчального процесу працює методичний кабінет. Поряд з цим в закладах охорони здоров’я та фармацевтичних установ міста функціонує 38 кабінетів навчальної практики.</w:t>
      </w:r>
    </w:p>
    <w:p w:rsidR="00FE4C35" w:rsidRPr="002150B3" w:rsidRDefault="00FE4C35" w:rsidP="00FE4C35">
      <w:pPr>
        <w:ind w:firstLine="709"/>
        <w:jc w:val="both"/>
        <w:rPr>
          <w:sz w:val="28"/>
          <w:szCs w:val="28"/>
        </w:rPr>
      </w:pPr>
      <w:r w:rsidRPr="002150B3">
        <w:rPr>
          <w:sz w:val="28"/>
          <w:szCs w:val="28"/>
        </w:rPr>
        <w:t xml:space="preserve">В центрі симуляційного навчання студенти академії, слухачі відділення післядипломної освіти та працівники служб, які не мають медичної освіти, але за своїми посадовими інструкціями мають надавати домедичну допомогу (працівники ДСНС, Управління поліції) мають змогу засвоювати знання та відпрацювати різні клінічні навички завдяки використанню манекенів-симуляторів, тренажерів і стандартизованих пацієнтів. </w:t>
      </w:r>
    </w:p>
    <w:p w:rsidR="00FE4C35" w:rsidRPr="002150B3" w:rsidRDefault="00FE4C35" w:rsidP="00FE4C35">
      <w:pPr>
        <w:ind w:firstLine="709"/>
        <w:jc w:val="both"/>
        <w:rPr>
          <w:sz w:val="28"/>
          <w:szCs w:val="28"/>
        </w:rPr>
      </w:pPr>
      <w:r w:rsidRPr="002150B3">
        <w:rPr>
          <w:sz w:val="28"/>
          <w:szCs w:val="28"/>
        </w:rPr>
        <w:t>Наявність обладнання, приладів, матеріалів в лабораторіях, кабінетах, навчальних кімнатах дозволяє виконувати всі лабораторні та практичні роботи у відповідності з вимогами навчального плану та навчальних програм і допомагає вдосконалювати практичні вміння та навички.</w:t>
      </w:r>
    </w:p>
    <w:p w:rsidR="00FE4C35" w:rsidRPr="002150B3" w:rsidRDefault="00FE4C35" w:rsidP="00FE4C35">
      <w:pPr>
        <w:ind w:firstLine="709"/>
        <w:jc w:val="both"/>
        <w:rPr>
          <w:sz w:val="28"/>
          <w:szCs w:val="28"/>
        </w:rPr>
      </w:pPr>
      <w:r w:rsidRPr="002150B3">
        <w:rPr>
          <w:sz w:val="28"/>
          <w:szCs w:val="28"/>
        </w:rPr>
        <w:t>Навчальні кабінети постійно поновлюються необхідним медичним обладнанням, приладами та апаратурою.</w:t>
      </w:r>
    </w:p>
    <w:p w:rsidR="00FE4C35" w:rsidRPr="002150B3" w:rsidRDefault="00FE4C35" w:rsidP="00FE4C35">
      <w:pPr>
        <w:ind w:firstLine="709"/>
        <w:jc w:val="both"/>
        <w:rPr>
          <w:sz w:val="28"/>
          <w:szCs w:val="28"/>
        </w:rPr>
      </w:pPr>
      <w:r w:rsidRPr="002150B3">
        <w:rPr>
          <w:sz w:val="28"/>
          <w:szCs w:val="28"/>
        </w:rPr>
        <w:t>У поточному навчальному році академією придбано:</w:t>
      </w:r>
    </w:p>
    <w:tbl>
      <w:tblPr>
        <w:tblW w:w="9405" w:type="dxa"/>
        <w:tblInd w:w="89" w:type="dxa"/>
        <w:tblLook w:val="04A0" w:firstRow="1" w:lastRow="0" w:firstColumn="1" w:lastColumn="0" w:noHBand="0" w:noVBand="1"/>
      </w:tblPr>
      <w:tblGrid>
        <w:gridCol w:w="7954"/>
        <w:gridCol w:w="1451"/>
      </w:tblGrid>
      <w:tr w:rsidR="00FE4C35" w:rsidRPr="00251D12" w:rsidTr="00A1256B">
        <w:trPr>
          <w:trHeight w:val="256"/>
        </w:trPr>
        <w:tc>
          <w:tcPr>
            <w:tcW w:w="79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4C35" w:rsidRPr="00251D12" w:rsidRDefault="00FE4C35" w:rsidP="00A1256B">
            <w:pPr>
              <w:jc w:val="center"/>
              <w:rPr>
                <w:b/>
                <w:sz w:val="28"/>
                <w:szCs w:val="28"/>
              </w:rPr>
            </w:pPr>
            <w:r w:rsidRPr="00251D12">
              <w:rPr>
                <w:b/>
                <w:sz w:val="28"/>
                <w:szCs w:val="28"/>
              </w:rPr>
              <w:t>Найменування</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FE4C35" w:rsidRPr="00251D12" w:rsidRDefault="00FE4C35" w:rsidP="00A1256B">
            <w:pPr>
              <w:jc w:val="center"/>
              <w:rPr>
                <w:b/>
                <w:sz w:val="28"/>
                <w:szCs w:val="28"/>
              </w:rPr>
            </w:pPr>
            <w:r w:rsidRPr="00251D12">
              <w:rPr>
                <w:b/>
                <w:sz w:val="28"/>
                <w:szCs w:val="28"/>
              </w:rPr>
              <w:t>Кількість</w:t>
            </w:r>
          </w:p>
        </w:tc>
      </w:tr>
      <w:tr w:rsidR="00FE4C35" w:rsidRPr="00251D12" w:rsidTr="00A1256B">
        <w:trPr>
          <w:trHeight w:val="256"/>
        </w:trPr>
        <w:tc>
          <w:tcPr>
            <w:tcW w:w="7954" w:type="dxa"/>
            <w:tcBorders>
              <w:top w:val="single" w:sz="4" w:space="0" w:color="auto"/>
              <w:left w:val="single" w:sz="4" w:space="0" w:color="auto"/>
              <w:bottom w:val="single" w:sz="4" w:space="0" w:color="auto"/>
              <w:right w:val="single" w:sz="4" w:space="0" w:color="auto"/>
            </w:tcBorders>
            <w:shd w:val="clear" w:color="000000" w:fill="FFFFFF"/>
            <w:noWrap/>
          </w:tcPr>
          <w:p w:rsidR="00FE4C35" w:rsidRPr="00251D12" w:rsidRDefault="00FE4C35" w:rsidP="00A1256B">
            <w:pPr>
              <w:rPr>
                <w:sz w:val="28"/>
                <w:szCs w:val="28"/>
              </w:rPr>
            </w:pPr>
            <w:r w:rsidRPr="00251D12">
              <w:rPr>
                <w:sz w:val="28"/>
                <w:szCs w:val="28"/>
              </w:rPr>
              <w:t>Електроплита</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FE4C35" w:rsidRPr="00251D12" w:rsidRDefault="00FE4C35" w:rsidP="00A1256B">
            <w:pPr>
              <w:jc w:val="center"/>
              <w:rPr>
                <w:sz w:val="28"/>
                <w:szCs w:val="28"/>
              </w:rPr>
            </w:pPr>
            <w:r w:rsidRPr="00251D12">
              <w:rPr>
                <w:sz w:val="28"/>
                <w:szCs w:val="28"/>
              </w:rPr>
              <w:t>5</w:t>
            </w:r>
          </w:p>
        </w:tc>
      </w:tr>
      <w:tr w:rsidR="00FE4C35" w:rsidRPr="00251D12" w:rsidTr="00A1256B">
        <w:trPr>
          <w:trHeight w:val="256"/>
        </w:trPr>
        <w:tc>
          <w:tcPr>
            <w:tcW w:w="795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4C35" w:rsidRPr="00251D12" w:rsidRDefault="00FE4C35" w:rsidP="00A1256B">
            <w:pPr>
              <w:rPr>
                <w:sz w:val="28"/>
                <w:szCs w:val="28"/>
              </w:rPr>
            </w:pPr>
            <w:r w:rsidRPr="00251D12">
              <w:rPr>
                <w:sz w:val="28"/>
                <w:szCs w:val="28"/>
              </w:rPr>
              <w:t>Комплект обладнання для кабінету фізики</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FE4C35" w:rsidRPr="00251D12" w:rsidRDefault="00FE4C35" w:rsidP="00A1256B">
            <w:pPr>
              <w:jc w:val="center"/>
              <w:rPr>
                <w:sz w:val="28"/>
                <w:szCs w:val="28"/>
              </w:rPr>
            </w:pPr>
            <w:r w:rsidRPr="00251D12">
              <w:rPr>
                <w:sz w:val="28"/>
                <w:szCs w:val="28"/>
              </w:rPr>
              <w:t>1</w:t>
            </w:r>
          </w:p>
        </w:tc>
      </w:tr>
      <w:tr w:rsidR="00FE4C35" w:rsidRPr="00251D12" w:rsidTr="00A1256B">
        <w:trPr>
          <w:trHeight w:val="256"/>
        </w:trPr>
        <w:tc>
          <w:tcPr>
            <w:tcW w:w="795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4C35" w:rsidRPr="00251D12" w:rsidRDefault="00FE4C35" w:rsidP="00A1256B">
            <w:pPr>
              <w:jc w:val="both"/>
              <w:rPr>
                <w:sz w:val="28"/>
                <w:szCs w:val="28"/>
              </w:rPr>
            </w:pPr>
            <w:r w:rsidRPr="00251D12">
              <w:rPr>
                <w:sz w:val="28"/>
                <w:szCs w:val="28"/>
              </w:rPr>
              <w:t>Комплект обладнання для кабінету хімії, біології</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FE4C35" w:rsidRPr="00251D12" w:rsidRDefault="00FE4C35" w:rsidP="00A1256B">
            <w:pPr>
              <w:jc w:val="center"/>
              <w:rPr>
                <w:sz w:val="28"/>
                <w:szCs w:val="28"/>
              </w:rPr>
            </w:pPr>
            <w:r w:rsidRPr="00251D12">
              <w:rPr>
                <w:sz w:val="28"/>
                <w:szCs w:val="28"/>
              </w:rPr>
              <w:t>1</w:t>
            </w:r>
          </w:p>
        </w:tc>
      </w:tr>
      <w:tr w:rsidR="00FE4C35" w:rsidRPr="00251D12" w:rsidTr="00A1256B">
        <w:trPr>
          <w:trHeight w:val="256"/>
        </w:trPr>
        <w:tc>
          <w:tcPr>
            <w:tcW w:w="795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4C35" w:rsidRPr="00251D12" w:rsidRDefault="00FE4C35" w:rsidP="00A1256B">
            <w:pPr>
              <w:jc w:val="both"/>
              <w:rPr>
                <w:sz w:val="28"/>
                <w:szCs w:val="28"/>
              </w:rPr>
            </w:pPr>
            <w:r w:rsidRPr="00251D12">
              <w:rPr>
                <w:sz w:val="28"/>
                <w:szCs w:val="28"/>
              </w:rPr>
              <w:t>Комплект обладнання для кабінету біології</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FE4C35" w:rsidRPr="00251D12" w:rsidRDefault="00FE4C35" w:rsidP="00A1256B">
            <w:pPr>
              <w:jc w:val="center"/>
              <w:rPr>
                <w:sz w:val="28"/>
                <w:szCs w:val="28"/>
              </w:rPr>
            </w:pPr>
            <w:r w:rsidRPr="00251D12">
              <w:rPr>
                <w:sz w:val="28"/>
                <w:szCs w:val="28"/>
              </w:rPr>
              <w:t>1</w:t>
            </w:r>
          </w:p>
        </w:tc>
      </w:tr>
      <w:tr w:rsidR="00FE4C35" w:rsidRPr="00251D12" w:rsidTr="00A1256B">
        <w:trPr>
          <w:trHeight w:val="256"/>
        </w:trPr>
        <w:tc>
          <w:tcPr>
            <w:tcW w:w="795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4C35" w:rsidRPr="00251D12" w:rsidRDefault="00FE4C35" w:rsidP="00A1256B">
            <w:pPr>
              <w:rPr>
                <w:sz w:val="28"/>
                <w:szCs w:val="28"/>
              </w:rPr>
            </w:pPr>
            <w:r w:rsidRPr="00251D12">
              <w:rPr>
                <w:sz w:val="28"/>
                <w:szCs w:val="28"/>
              </w:rPr>
              <w:t>Системний блок MB/Intel i5/16GbDDR/HDD1000/SSD120/Radeon 2GB/БП650</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FE4C35" w:rsidRPr="00251D12" w:rsidRDefault="00FE4C35" w:rsidP="00A1256B">
            <w:pPr>
              <w:jc w:val="center"/>
              <w:rPr>
                <w:sz w:val="28"/>
                <w:szCs w:val="28"/>
              </w:rPr>
            </w:pPr>
            <w:r w:rsidRPr="00251D12">
              <w:rPr>
                <w:sz w:val="28"/>
                <w:szCs w:val="28"/>
              </w:rPr>
              <w:t>1</w:t>
            </w:r>
          </w:p>
        </w:tc>
      </w:tr>
      <w:tr w:rsidR="00FE4C35" w:rsidRPr="00251D12" w:rsidTr="00A1256B">
        <w:trPr>
          <w:trHeight w:val="256"/>
        </w:trPr>
        <w:tc>
          <w:tcPr>
            <w:tcW w:w="795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4C35" w:rsidRPr="00251D12" w:rsidRDefault="00FE4C35" w:rsidP="00A1256B">
            <w:pPr>
              <w:jc w:val="both"/>
              <w:rPr>
                <w:sz w:val="28"/>
                <w:szCs w:val="28"/>
              </w:rPr>
            </w:pPr>
            <w:r w:rsidRPr="00251D12">
              <w:rPr>
                <w:sz w:val="28"/>
                <w:szCs w:val="28"/>
              </w:rPr>
              <w:t>Проектор Epson EB-W05 (3LCD, WXGA, 3300 ANSI Im )</w:t>
            </w:r>
          </w:p>
        </w:tc>
        <w:tc>
          <w:tcPr>
            <w:tcW w:w="1451" w:type="dxa"/>
            <w:tcBorders>
              <w:top w:val="single" w:sz="4" w:space="0" w:color="auto"/>
              <w:left w:val="nil"/>
              <w:bottom w:val="single" w:sz="4" w:space="0" w:color="auto"/>
              <w:right w:val="single" w:sz="4" w:space="0" w:color="auto"/>
            </w:tcBorders>
            <w:shd w:val="clear" w:color="auto" w:fill="auto"/>
            <w:noWrap/>
          </w:tcPr>
          <w:p w:rsidR="00FE4C35" w:rsidRPr="00251D12" w:rsidRDefault="00FE4C35" w:rsidP="00A1256B">
            <w:pPr>
              <w:jc w:val="center"/>
              <w:rPr>
                <w:sz w:val="28"/>
                <w:szCs w:val="28"/>
              </w:rPr>
            </w:pPr>
            <w:r w:rsidRPr="00251D12">
              <w:rPr>
                <w:sz w:val="28"/>
                <w:szCs w:val="28"/>
              </w:rPr>
              <w:t>1</w:t>
            </w:r>
          </w:p>
        </w:tc>
      </w:tr>
      <w:tr w:rsidR="00FE4C35" w:rsidRPr="00251D12" w:rsidTr="00A1256B">
        <w:trPr>
          <w:trHeight w:val="256"/>
        </w:trPr>
        <w:tc>
          <w:tcPr>
            <w:tcW w:w="795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4C35" w:rsidRPr="00251D12" w:rsidRDefault="00FE4C35" w:rsidP="00A1256B">
            <w:pPr>
              <w:jc w:val="both"/>
              <w:rPr>
                <w:sz w:val="28"/>
                <w:szCs w:val="28"/>
              </w:rPr>
            </w:pPr>
            <w:r w:rsidRPr="00251D12">
              <w:rPr>
                <w:sz w:val="28"/>
                <w:szCs w:val="28"/>
              </w:rPr>
              <w:t xml:space="preserve">Проектор </w:t>
            </w:r>
            <w:r w:rsidRPr="00251D12">
              <w:rPr>
                <w:sz w:val="28"/>
                <w:szCs w:val="28"/>
                <w:lang w:val="en-US"/>
              </w:rPr>
              <w:t>Epson</w:t>
            </w:r>
            <w:r w:rsidRPr="00251D12">
              <w:rPr>
                <w:sz w:val="28"/>
                <w:szCs w:val="28"/>
              </w:rPr>
              <w:t xml:space="preserve"> </w:t>
            </w:r>
            <w:r w:rsidRPr="00251D12">
              <w:rPr>
                <w:sz w:val="28"/>
                <w:szCs w:val="28"/>
                <w:lang w:val="en-US"/>
              </w:rPr>
              <w:t>EB</w:t>
            </w:r>
            <w:r w:rsidRPr="00251D12">
              <w:rPr>
                <w:sz w:val="28"/>
                <w:szCs w:val="28"/>
              </w:rPr>
              <w:t>-</w:t>
            </w:r>
            <w:r w:rsidRPr="00251D12">
              <w:rPr>
                <w:sz w:val="28"/>
                <w:szCs w:val="28"/>
                <w:lang w:val="en-US"/>
              </w:rPr>
              <w:t>W</w:t>
            </w:r>
            <w:r w:rsidRPr="00251D12">
              <w:rPr>
                <w:sz w:val="28"/>
                <w:szCs w:val="28"/>
              </w:rPr>
              <w:t>05 (3</w:t>
            </w:r>
            <w:r w:rsidRPr="00251D12">
              <w:rPr>
                <w:sz w:val="28"/>
                <w:szCs w:val="28"/>
                <w:lang w:val="en-US"/>
              </w:rPr>
              <w:t>LCD</w:t>
            </w:r>
            <w:r w:rsidRPr="00251D12">
              <w:rPr>
                <w:sz w:val="28"/>
                <w:szCs w:val="28"/>
              </w:rPr>
              <w:t xml:space="preserve">, </w:t>
            </w:r>
            <w:r w:rsidRPr="00251D12">
              <w:rPr>
                <w:sz w:val="28"/>
                <w:szCs w:val="28"/>
                <w:lang w:val="en-US"/>
              </w:rPr>
              <w:t>WXGA</w:t>
            </w:r>
            <w:r w:rsidRPr="00251D12">
              <w:rPr>
                <w:sz w:val="28"/>
                <w:szCs w:val="28"/>
              </w:rPr>
              <w:t xml:space="preserve">, 3300 </w:t>
            </w:r>
            <w:r w:rsidRPr="00251D12">
              <w:rPr>
                <w:sz w:val="28"/>
                <w:szCs w:val="28"/>
                <w:lang w:val="en-US"/>
              </w:rPr>
              <w:t>ANSI</w:t>
            </w:r>
            <w:r w:rsidRPr="00251D12">
              <w:rPr>
                <w:sz w:val="28"/>
                <w:szCs w:val="28"/>
              </w:rPr>
              <w:t xml:space="preserve"> </w:t>
            </w:r>
            <w:r w:rsidRPr="00251D12">
              <w:rPr>
                <w:sz w:val="28"/>
                <w:szCs w:val="28"/>
                <w:lang w:val="en-US"/>
              </w:rPr>
              <w:t>Im</w:t>
            </w:r>
            <w:r w:rsidRPr="00251D12">
              <w:rPr>
                <w:sz w:val="28"/>
                <w:szCs w:val="28"/>
              </w:rPr>
              <w:t xml:space="preserve"> )</w:t>
            </w:r>
          </w:p>
        </w:tc>
        <w:tc>
          <w:tcPr>
            <w:tcW w:w="1451" w:type="dxa"/>
            <w:tcBorders>
              <w:top w:val="single" w:sz="4" w:space="0" w:color="auto"/>
              <w:left w:val="nil"/>
              <w:bottom w:val="single" w:sz="4" w:space="0" w:color="auto"/>
              <w:right w:val="single" w:sz="4" w:space="0" w:color="auto"/>
            </w:tcBorders>
            <w:shd w:val="clear" w:color="auto" w:fill="auto"/>
            <w:noWrap/>
          </w:tcPr>
          <w:p w:rsidR="00FE4C35" w:rsidRPr="00251D12" w:rsidRDefault="00FE4C35" w:rsidP="00A1256B">
            <w:pPr>
              <w:jc w:val="center"/>
              <w:rPr>
                <w:sz w:val="28"/>
                <w:szCs w:val="28"/>
              </w:rPr>
            </w:pPr>
            <w:r w:rsidRPr="00251D12">
              <w:rPr>
                <w:sz w:val="28"/>
                <w:szCs w:val="28"/>
              </w:rPr>
              <w:t>1</w:t>
            </w:r>
          </w:p>
        </w:tc>
      </w:tr>
      <w:tr w:rsidR="00FE4C35" w:rsidRPr="00251D12" w:rsidTr="00A1256B">
        <w:trPr>
          <w:trHeight w:val="256"/>
        </w:trPr>
        <w:tc>
          <w:tcPr>
            <w:tcW w:w="795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4C35" w:rsidRPr="00251D12" w:rsidRDefault="00FE4C35" w:rsidP="00A1256B">
            <w:pPr>
              <w:jc w:val="both"/>
              <w:rPr>
                <w:sz w:val="28"/>
                <w:szCs w:val="28"/>
              </w:rPr>
            </w:pPr>
            <w:r w:rsidRPr="00251D12">
              <w:rPr>
                <w:sz w:val="28"/>
                <w:szCs w:val="28"/>
              </w:rPr>
              <w:t>Проектор Epson EB-W41</w:t>
            </w:r>
          </w:p>
        </w:tc>
        <w:tc>
          <w:tcPr>
            <w:tcW w:w="1451" w:type="dxa"/>
            <w:tcBorders>
              <w:top w:val="single" w:sz="4" w:space="0" w:color="auto"/>
              <w:left w:val="nil"/>
              <w:bottom w:val="single" w:sz="4" w:space="0" w:color="auto"/>
              <w:right w:val="single" w:sz="4" w:space="0" w:color="auto"/>
            </w:tcBorders>
            <w:shd w:val="clear" w:color="auto" w:fill="auto"/>
            <w:noWrap/>
          </w:tcPr>
          <w:p w:rsidR="00FE4C35" w:rsidRPr="00251D12" w:rsidRDefault="00FE4C35" w:rsidP="00A1256B">
            <w:pPr>
              <w:jc w:val="center"/>
              <w:rPr>
                <w:sz w:val="28"/>
                <w:szCs w:val="28"/>
              </w:rPr>
            </w:pPr>
            <w:r w:rsidRPr="00251D12">
              <w:rPr>
                <w:sz w:val="28"/>
                <w:szCs w:val="28"/>
              </w:rPr>
              <w:t>2</w:t>
            </w:r>
          </w:p>
        </w:tc>
      </w:tr>
      <w:tr w:rsidR="00FE4C35" w:rsidRPr="00251D12" w:rsidTr="00A1256B">
        <w:trPr>
          <w:trHeight w:val="256"/>
        </w:trPr>
        <w:tc>
          <w:tcPr>
            <w:tcW w:w="795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4C35" w:rsidRPr="00251D12" w:rsidRDefault="00FE4C35" w:rsidP="00A1256B">
            <w:pPr>
              <w:rPr>
                <w:sz w:val="28"/>
                <w:szCs w:val="28"/>
              </w:rPr>
            </w:pPr>
            <w:r w:rsidRPr="00251D12">
              <w:rPr>
                <w:sz w:val="28"/>
                <w:szCs w:val="28"/>
              </w:rPr>
              <w:t>Цветотест для дослідження бінокулярного зору ЦТ-1</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FE4C35" w:rsidRPr="00251D12" w:rsidRDefault="00FE4C35" w:rsidP="00A1256B">
            <w:pPr>
              <w:jc w:val="center"/>
              <w:rPr>
                <w:sz w:val="28"/>
                <w:szCs w:val="28"/>
              </w:rPr>
            </w:pPr>
            <w:r w:rsidRPr="00251D12">
              <w:rPr>
                <w:sz w:val="28"/>
                <w:szCs w:val="28"/>
              </w:rPr>
              <w:t>1</w:t>
            </w:r>
          </w:p>
        </w:tc>
      </w:tr>
      <w:tr w:rsidR="00FE4C35" w:rsidRPr="00251D12" w:rsidTr="00A1256B">
        <w:trPr>
          <w:trHeight w:val="256"/>
        </w:trPr>
        <w:tc>
          <w:tcPr>
            <w:tcW w:w="795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4C35" w:rsidRPr="00251D12" w:rsidRDefault="00FE4C35" w:rsidP="00A1256B">
            <w:pPr>
              <w:rPr>
                <w:sz w:val="28"/>
                <w:szCs w:val="28"/>
              </w:rPr>
            </w:pPr>
            <w:r w:rsidRPr="00251D12">
              <w:rPr>
                <w:sz w:val="28"/>
                <w:szCs w:val="28"/>
              </w:rPr>
              <w:t>Вітрина велика</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FE4C35" w:rsidRPr="00251D12" w:rsidRDefault="00FE4C35" w:rsidP="00A1256B">
            <w:pPr>
              <w:jc w:val="center"/>
              <w:rPr>
                <w:sz w:val="28"/>
                <w:szCs w:val="28"/>
              </w:rPr>
            </w:pPr>
          </w:p>
        </w:tc>
      </w:tr>
      <w:tr w:rsidR="00FE4C35" w:rsidRPr="00251D12" w:rsidTr="00A1256B">
        <w:trPr>
          <w:trHeight w:val="256"/>
        </w:trPr>
        <w:tc>
          <w:tcPr>
            <w:tcW w:w="795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4C35" w:rsidRPr="00251D12" w:rsidRDefault="00FE4C35" w:rsidP="00A1256B">
            <w:pPr>
              <w:rPr>
                <w:sz w:val="28"/>
                <w:szCs w:val="28"/>
              </w:rPr>
            </w:pPr>
            <w:r w:rsidRPr="00251D12">
              <w:rPr>
                <w:sz w:val="28"/>
                <w:szCs w:val="28"/>
              </w:rPr>
              <w:t>Вітрина мала</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FE4C35" w:rsidRPr="00251D12" w:rsidRDefault="00FE4C35" w:rsidP="00A1256B">
            <w:pPr>
              <w:jc w:val="center"/>
              <w:rPr>
                <w:sz w:val="28"/>
                <w:szCs w:val="28"/>
              </w:rPr>
            </w:pPr>
            <w:r w:rsidRPr="00251D12">
              <w:rPr>
                <w:sz w:val="28"/>
                <w:szCs w:val="28"/>
              </w:rPr>
              <w:t>4</w:t>
            </w:r>
          </w:p>
        </w:tc>
      </w:tr>
      <w:tr w:rsidR="00FE4C35" w:rsidRPr="00251D12" w:rsidTr="00A1256B">
        <w:trPr>
          <w:trHeight w:val="256"/>
        </w:trPr>
        <w:tc>
          <w:tcPr>
            <w:tcW w:w="795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4C35" w:rsidRPr="00251D12" w:rsidRDefault="00FE4C35" w:rsidP="00A1256B">
            <w:pPr>
              <w:rPr>
                <w:sz w:val="28"/>
                <w:szCs w:val="28"/>
              </w:rPr>
            </w:pPr>
            <w:r w:rsidRPr="00251D12">
              <w:rPr>
                <w:sz w:val="28"/>
                <w:szCs w:val="28"/>
              </w:rPr>
              <w:t>Шкаф скляний</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FE4C35" w:rsidRPr="00251D12" w:rsidRDefault="00FE4C35" w:rsidP="00A1256B">
            <w:pPr>
              <w:jc w:val="center"/>
              <w:rPr>
                <w:sz w:val="28"/>
                <w:szCs w:val="28"/>
              </w:rPr>
            </w:pPr>
            <w:r w:rsidRPr="00251D12">
              <w:rPr>
                <w:sz w:val="28"/>
                <w:szCs w:val="28"/>
              </w:rPr>
              <w:t>1</w:t>
            </w:r>
          </w:p>
        </w:tc>
      </w:tr>
      <w:tr w:rsidR="00FE4C35" w:rsidRPr="00251D12" w:rsidTr="00A1256B">
        <w:trPr>
          <w:trHeight w:val="256"/>
        </w:trPr>
        <w:tc>
          <w:tcPr>
            <w:tcW w:w="795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4C35" w:rsidRPr="00251D12" w:rsidRDefault="00FE4C35" w:rsidP="00A1256B">
            <w:pPr>
              <w:rPr>
                <w:sz w:val="28"/>
                <w:szCs w:val="28"/>
              </w:rPr>
            </w:pPr>
            <w:r w:rsidRPr="00251D12">
              <w:rPr>
                <w:sz w:val="28"/>
                <w:szCs w:val="28"/>
              </w:rPr>
              <w:t>Шкаф вітрина</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FE4C35" w:rsidRPr="00251D12" w:rsidRDefault="00FE4C35" w:rsidP="00A1256B">
            <w:pPr>
              <w:jc w:val="center"/>
              <w:rPr>
                <w:sz w:val="28"/>
                <w:szCs w:val="28"/>
              </w:rPr>
            </w:pPr>
            <w:r w:rsidRPr="00251D12">
              <w:rPr>
                <w:sz w:val="28"/>
                <w:szCs w:val="28"/>
              </w:rPr>
              <w:t>2</w:t>
            </w:r>
          </w:p>
        </w:tc>
      </w:tr>
      <w:tr w:rsidR="00FE4C35" w:rsidRPr="00251D12" w:rsidTr="00A1256B">
        <w:trPr>
          <w:trHeight w:val="256"/>
        </w:trPr>
        <w:tc>
          <w:tcPr>
            <w:tcW w:w="795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4C35" w:rsidRPr="00251D12" w:rsidRDefault="00FE4C35" w:rsidP="00A1256B">
            <w:pPr>
              <w:rPr>
                <w:sz w:val="28"/>
                <w:szCs w:val="28"/>
              </w:rPr>
            </w:pPr>
            <w:r w:rsidRPr="00251D12">
              <w:rPr>
                <w:sz w:val="28"/>
                <w:szCs w:val="28"/>
              </w:rPr>
              <w:t>Стіл-вітрина</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FE4C35" w:rsidRPr="00251D12" w:rsidRDefault="00FE4C35" w:rsidP="00A1256B">
            <w:pPr>
              <w:jc w:val="center"/>
              <w:rPr>
                <w:sz w:val="28"/>
                <w:szCs w:val="28"/>
              </w:rPr>
            </w:pPr>
            <w:r w:rsidRPr="00251D12">
              <w:rPr>
                <w:sz w:val="28"/>
                <w:szCs w:val="28"/>
              </w:rPr>
              <w:t>1</w:t>
            </w:r>
          </w:p>
        </w:tc>
      </w:tr>
      <w:tr w:rsidR="00FE4C35" w:rsidRPr="00251D12" w:rsidTr="00A1256B">
        <w:trPr>
          <w:trHeight w:val="256"/>
        </w:trPr>
        <w:tc>
          <w:tcPr>
            <w:tcW w:w="795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4C35" w:rsidRPr="00251D12" w:rsidRDefault="00FE4C35" w:rsidP="00A1256B">
            <w:pPr>
              <w:rPr>
                <w:sz w:val="28"/>
                <w:szCs w:val="28"/>
              </w:rPr>
            </w:pPr>
            <w:r w:rsidRPr="00251D12">
              <w:rPr>
                <w:sz w:val="28"/>
                <w:szCs w:val="28"/>
              </w:rPr>
              <w:t>Стільці</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FE4C35" w:rsidRPr="00251D12" w:rsidRDefault="00FE4C35" w:rsidP="00A1256B">
            <w:pPr>
              <w:jc w:val="center"/>
              <w:rPr>
                <w:sz w:val="28"/>
                <w:szCs w:val="28"/>
              </w:rPr>
            </w:pPr>
            <w:r w:rsidRPr="00251D12">
              <w:rPr>
                <w:sz w:val="28"/>
                <w:szCs w:val="28"/>
              </w:rPr>
              <w:t>90</w:t>
            </w:r>
          </w:p>
        </w:tc>
      </w:tr>
      <w:tr w:rsidR="00FE4C35" w:rsidRPr="00251D12" w:rsidTr="00A1256B">
        <w:trPr>
          <w:trHeight w:val="256"/>
        </w:trPr>
        <w:tc>
          <w:tcPr>
            <w:tcW w:w="795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4C35" w:rsidRPr="00251D12" w:rsidRDefault="00FE4C35" w:rsidP="00A1256B">
            <w:pPr>
              <w:rPr>
                <w:sz w:val="28"/>
                <w:szCs w:val="28"/>
              </w:rPr>
            </w:pPr>
            <w:r w:rsidRPr="00251D12">
              <w:rPr>
                <w:sz w:val="28"/>
                <w:szCs w:val="28"/>
              </w:rPr>
              <w:t>Столи письмові (1450*600*750 мм)</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FE4C35" w:rsidRPr="00251D12" w:rsidRDefault="00FE4C35" w:rsidP="00A1256B">
            <w:pPr>
              <w:jc w:val="center"/>
              <w:rPr>
                <w:sz w:val="28"/>
                <w:szCs w:val="28"/>
              </w:rPr>
            </w:pPr>
            <w:r w:rsidRPr="00251D12">
              <w:rPr>
                <w:sz w:val="28"/>
                <w:szCs w:val="28"/>
              </w:rPr>
              <w:t>6</w:t>
            </w:r>
          </w:p>
        </w:tc>
      </w:tr>
      <w:tr w:rsidR="00FE4C35" w:rsidRPr="00251D12" w:rsidTr="00A1256B">
        <w:trPr>
          <w:trHeight w:val="256"/>
        </w:trPr>
        <w:tc>
          <w:tcPr>
            <w:tcW w:w="795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4C35" w:rsidRPr="00251D12" w:rsidRDefault="00FE4C35" w:rsidP="00A1256B">
            <w:pPr>
              <w:rPr>
                <w:sz w:val="28"/>
                <w:szCs w:val="28"/>
              </w:rPr>
            </w:pPr>
            <w:r w:rsidRPr="00251D12">
              <w:rPr>
                <w:sz w:val="28"/>
                <w:szCs w:val="28"/>
              </w:rPr>
              <w:t>Стіл письмовий (1100*600*750 мм)</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FE4C35" w:rsidRPr="00251D12" w:rsidRDefault="00FE4C35" w:rsidP="00A1256B">
            <w:pPr>
              <w:jc w:val="center"/>
              <w:rPr>
                <w:sz w:val="28"/>
                <w:szCs w:val="28"/>
              </w:rPr>
            </w:pPr>
            <w:r w:rsidRPr="00251D12">
              <w:rPr>
                <w:sz w:val="28"/>
                <w:szCs w:val="28"/>
              </w:rPr>
              <w:t>1</w:t>
            </w:r>
          </w:p>
        </w:tc>
      </w:tr>
      <w:tr w:rsidR="00FE4C35" w:rsidRPr="00251D12" w:rsidTr="00A1256B">
        <w:trPr>
          <w:trHeight w:val="256"/>
        </w:trPr>
        <w:tc>
          <w:tcPr>
            <w:tcW w:w="795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4C35" w:rsidRPr="00251D12" w:rsidRDefault="00FE4C35" w:rsidP="00A1256B">
            <w:pPr>
              <w:rPr>
                <w:sz w:val="28"/>
                <w:szCs w:val="28"/>
              </w:rPr>
            </w:pPr>
            <w:r w:rsidRPr="00251D12">
              <w:rPr>
                <w:sz w:val="28"/>
                <w:szCs w:val="28"/>
              </w:rPr>
              <w:t>Столи письмові (1100*600*750 мм)</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FE4C35" w:rsidRPr="00251D12" w:rsidRDefault="00FE4C35" w:rsidP="00A1256B">
            <w:pPr>
              <w:jc w:val="center"/>
              <w:rPr>
                <w:sz w:val="28"/>
                <w:szCs w:val="28"/>
              </w:rPr>
            </w:pPr>
            <w:r w:rsidRPr="00251D12">
              <w:rPr>
                <w:sz w:val="28"/>
                <w:szCs w:val="28"/>
              </w:rPr>
              <w:t>4</w:t>
            </w:r>
          </w:p>
        </w:tc>
      </w:tr>
      <w:tr w:rsidR="00FE4C35" w:rsidRPr="00251D12" w:rsidTr="00A1256B">
        <w:trPr>
          <w:trHeight w:val="256"/>
        </w:trPr>
        <w:tc>
          <w:tcPr>
            <w:tcW w:w="795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4C35" w:rsidRPr="00251D12" w:rsidRDefault="00FE4C35" w:rsidP="00A1256B">
            <w:pPr>
              <w:rPr>
                <w:sz w:val="28"/>
                <w:szCs w:val="28"/>
              </w:rPr>
            </w:pPr>
            <w:r w:rsidRPr="00251D12">
              <w:rPr>
                <w:sz w:val="28"/>
                <w:szCs w:val="28"/>
              </w:rPr>
              <w:t>Столи письмові (1800*400*750 мм)</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FE4C35" w:rsidRPr="00251D12" w:rsidRDefault="00FE4C35" w:rsidP="00A1256B">
            <w:pPr>
              <w:jc w:val="center"/>
              <w:rPr>
                <w:sz w:val="28"/>
                <w:szCs w:val="28"/>
              </w:rPr>
            </w:pPr>
            <w:r w:rsidRPr="00251D12">
              <w:rPr>
                <w:sz w:val="28"/>
                <w:szCs w:val="28"/>
              </w:rPr>
              <w:t>24</w:t>
            </w:r>
          </w:p>
        </w:tc>
      </w:tr>
      <w:tr w:rsidR="00FE4C35" w:rsidRPr="00251D12" w:rsidTr="00A1256B">
        <w:trPr>
          <w:trHeight w:val="256"/>
        </w:trPr>
        <w:tc>
          <w:tcPr>
            <w:tcW w:w="795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4C35" w:rsidRPr="00251D12" w:rsidRDefault="00FE4C35" w:rsidP="00A1256B">
            <w:pPr>
              <w:rPr>
                <w:sz w:val="28"/>
                <w:szCs w:val="28"/>
              </w:rPr>
            </w:pPr>
            <w:r w:rsidRPr="00251D12">
              <w:rPr>
                <w:sz w:val="28"/>
                <w:szCs w:val="28"/>
              </w:rPr>
              <w:t>Стіл в лабораторію (3520*600*750 мм)</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FE4C35" w:rsidRPr="00251D12" w:rsidRDefault="00FE4C35" w:rsidP="00A1256B">
            <w:pPr>
              <w:jc w:val="center"/>
              <w:rPr>
                <w:sz w:val="28"/>
                <w:szCs w:val="28"/>
              </w:rPr>
            </w:pPr>
            <w:r w:rsidRPr="00251D12">
              <w:rPr>
                <w:sz w:val="28"/>
                <w:szCs w:val="28"/>
              </w:rPr>
              <w:t>1</w:t>
            </w:r>
          </w:p>
        </w:tc>
      </w:tr>
      <w:tr w:rsidR="00FE4C35" w:rsidRPr="00251D12" w:rsidTr="00A1256B">
        <w:trPr>
          <w:trHeight w:val="256"/>
        </w:trPr>
        <w:tc>
          <w:tcPr>
            <w:tcW w:w="795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4C35" w:rsidRPr="00251D12" w:rsidRDefault="00FE4C35" w:rsidP="00A1256B">
            <w:pPr>
              <w:rPr>
                <w:sz w:val="28"/>
                <w:szCs w:val="28"/>
              </w:rPr>
            </w:pPr>
            <w:r w:rsidRPr="00251D12">
              <w:rPr>
                <w:sz w:val="28"/>
                <w:szCs w:val="28"/>
              </w:rPr>
              <w:t>Пенали з поличками (2100*800*350 мм)</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FE4C35" w:rsidRPr="00251D12" w:rsidRDefault="00FE4C35" w:rsidP="00A1256B">
            <w:pPr>
              <w:jc w:val="center"/>
              <w:rPr>
                <w:sz w:val="28"/>
                <w:szCs w:val="28"/>
              </w:rPr>
            </w:pPr>
            <w:r w:rsidRPr="00251D12">
              <w:rPr>
                <w:sz w:val="28"/>
                <w:szCs w:val="28"/>
              </w:rPr>
              <w:t>3</w:t>
            </w:r>
          </w:p>
        </w:tc>
      </w:tr>
      <w:tr w:rsidR="00FE4C35" w:rsidRPr="00251D12" w:rsidTr="00A1256B">
        <w:trPr>
          <w:trHeight w:val="256"/>
        </w:trPr>
        <w:tc>
          <w:tcPr>
            <w:tcW w:w="795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4C35" w:rsidRPr="00251D12" w:rsidRDefault="00FE4C35" w:rsidP="00A1256B">
            <w:pPr>
              <w:rPr>
                <w:sz w:val="28"/>
                <w:szCs w:val="28"/>
              </w:rPr>
            </w:pPr>
            <w:r w:rsidRPr="00251D12">
              <w:rPr>
                <w:sz w:val="28"/>
                <w:szCs w:val="28"/>
              </w:rPr>
              <w:t>Пенал з поличками (2100*650*350 мм)</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FE4C35" w:rsidRPr="00251D12" w:rsidRDefault="00FE4C35" w:rsidP="00A1256B">
            <w:pPr>
              <w:jc w:val="center"/>
              <w:rPr>
                <w:sz w:val="28"/>
                <w:szCs w:val="28"/>
              </w:rPr>
            </w:pPr>
            <w:r w:rsidRPr="00251D12">
              <w:rPr>
                <w:sz w:val="28"/>
                <w:szCs w:val="28"/>
              </w:rPr>
              <w:t>1</w:t>
            </w:r>
          </w:p>
        </w:tc>
      </w:tr>
      <w:tr w:rsidR="00FE4C35" w:rsidRPr="00251D12" w:rsidTr="00A1256B">
        <w:trPr>
          <w:trHeight w:val="256"/>
        </w:trPr>
        <w:tc>
          <w:tcPr>
            <w:tcW w:w="795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4C35" w:rsidRPr="00251D12" w:rsidRDefault="00FE4C35" w:rsidP="00A1256B">
            <w:pPr>
              <w:rPr>
                <w:sz w:val="28"/>
                <w:szCs w:val="28"/>
              </w:rPr>
            </w:pPr>
            <w:r w:rsidRPr="00251D12">
              <w:rPr>
                <w:sz w:val="28"/>
                <w:szCs w:val="28"/>
              </w:rPr>
              <w:t>Шафи для одягу (2100*550*350 мм)</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FE4C35" w:rsidRPr="00251D12" w:rsidRDefault="00FE4C35" w:rsidP="00A1256B">
            <w:pPr>
              <w:jc w:val="center"/>
              <w:rPr>
                <w:sz w:val="28"/>
                <w:szCs w:val="28"/>
              </w:rPr>
            </w:pPr>
            <w:r w:rsidRPr="00251D12">
              <w:rPr>
                <w:sz w:val="28"/>
                <w:szCs w:val="28"/>
              </w:rPr>
              <w:t>3</w:t>
            </w:r>
          </w:p>
        </w:tc>
      </w:tr>
      <w:tr w:rsidR="00FE4C35" w:rsidRPr="00251D12" w:rsidTr="00A1256B">
        <w:trPr>
          <w:trHeight w:val="256"/>
        </w:trPr>
        <w:tc>
          <w:tcPr>
            <w:tcW w:w="795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4C35" w:rsidRPr="00251D12" w:rsidRDefault="00FE4C35" w:rsidP="00A1256B">
            <w:pPr>
              <w:rPr>
                <w:sz w:val="28"/>
                <w:szCs w:val="28"/>
              </w:rPr>
            </w:pPr>
            <w:r w:rsidRPr="00251D12">
              <w:rPr>
                <w:sz w:val="28"/>
                <w:szCs w:val="28"/>
              </w:rPr>
              <w:t>Стерилізатор повітряний ГП-20</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FE4C35" w:rsidRPr="00251D12" w:rsidRDefault="00FE4C35" w:rsidP="00A1256B">
            <w:pPr>
              <w:jc w:val="center"/>
              <w:rPr>
                <w:sz w:val="28"/>
                <w:szCs w:val="28"/>
              </w:rPr>
            </w:pPr>
            <w:r w:rsidRPr="00251D12">
              <w:rPr>
                <w:sz w:val="28"/>
                <w:szCs w:val="28"/>
              </w:rPr>
              <w:t>1</w:t>
            </w:r>
          </w:p>
        </w:tc>
      </w:tr>
      <w:tr w:rsidR="00FE4C35" w:rsidRPr="00251D12" w:rsidTr="00A1256B">
        <w:trPr>
          <w:trHeight w:val="256"/>
        </w:trPr>
        <w:tc>
          <w:tcPr>
            <w:tcW w:w="795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4C35" w:rsidRPr="00251D12" w:rsidRDefault="00FE4C35" w:rsidP="00A1256B">
            <w:pPr>
              <w:rPr>
                <w:sz w:val="28"/>
                <w:szCs w:val="28"/>
              </w:rPr>
            </w:pPr>
            <w:r w:rsidRPr="00251D12">
              <w:rPr>
                <w:sz w:val="28"/>
                <w:szCs w:val="28"/>
              </w:rPr>
              <w:t>Термостат електричний сухоповітряний ТС-20</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FE4C35" w:rsidRPr="00251D12" w:rsidRDefault="00FE4C35" w:rsidP="00A1256B">
            <w:pPr>
              <w:jc w:val="center"/>
              <w:rPr>
                <w:sz w:val="28"/>
                <w:szCs w:val="28"/>
              </w:rPr>
            </w:pPr>
            <w:r w:rsidRPr="00251D12">
              <w:rPr>
                <w:sz w:val="28"/>
                <w:szCs w:val="28"/>
              </w:rPr>
              <w:t>1</w:t>
            </w:r>
          </w:p>
        </w:tc>
      </w:tr>
      <w:tr w:rsidR="00FE4C35" w:rsidRPr="00251D12" w:rsidTr="00A1256B">
        <w:trPr>
          <w:trHeight w:val="256"/>
        </w:trPr>
        <w:tc>
          <w:tcPr>
            <w:tcW w:w="795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4C35" w:rsidRPr="00251D12" w:rsidRDefault="00FE4C35" w:rsidP="00A1256B">
            <w:pPr>
              <w:rPr>
                <w:sz w:val="28"/>
                <w:szCs w:val="28"/>
              </w:rPr>
            </w:pPr>
            <w:r w:rsidRPr="00251D12">
              <w:rPr>
                <w:sz w:val="28"/>
                <w:szCs w:val="28"/>
              </w:rPr>
              <w:t>Монітор LG 20MK400A-B</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FE4C35" w:rsidRPr="00251D12" w:rsidRDefault="00FE4C35" w:rsidP="00A1256B">
            <w:pPr>
              <w:jc w:val="center"/>
              <w:rPr>
                <w:sz w:val="28"/>
                <w:szCs w:val="28"/>
              </w:rPr>
            </w:pPr>
            <w:r w:rsidRPr="00251D12">
              <w:rPr>
                <w:sz w:val="28"/>
                <w:szCs w:val="28"/>
              </w:rPr>
              <w:t>20</w:t>
            </w:r>
          </w:p>
        </w:tc>
      </w:tr>
      <w:tr w:rsidR="00FE4C35" w:rsidRPr="00251D12" w:rsidTr="00A1256B">
        <w:trPr>
          <w:trHeight w:val="256"/>
        </w:trPr>
        <w:tc>
          <w:tcPr>
            <w:tcW w:w="795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4C35" w:rsidRPr="00251D12" w:rsidRDefault="00FE4C35" w:rsidP="00A1256B">
            <w:pPr>
              <w:rPr>
                <w:sz w:val="28"/>
                <w:szCs w:val="28"/>
              </w:rPr>
            </w:pPr>
            <w:r w:rsidRPr="00251D12">
              <w:rPr>
                <w:sz w:val="28"/>
                <w:szCs w:val="28"/>
              </w:rPr>
              <w:t xml:space="preserve">Системний блок </w:t>
            </w:r>
            <w:r w:rsidRPr="00251D12">
              <w:rPr>
                <w:sz w:val="28"/>
                <w:szCs w:val="28"/>
                <w:lang w:val="en-US"/>
              </w:rPr>
              <w:t>MB</w:t>
            </w:r>
            <w:r w:rsidRPr="00251D12">
              <w:rPr>
                <w:sz w:val="28"/>
                <w:szCs w:val="28"/>
              </w:rPr>
              <w:t>/</w:t>
            </w:r>
            <w:r w:rsidRPr="00251D12">
              <w:rPr>
                <w:sz w:val="28"/>
                <w:szCs w:val="28"/>
                <w:lang w:val="en-US"/>
              </w:rPr>
              <w:t>Intel</w:t>
            </w:r>
            <w:r w:rsidRPr="00251D12">
              <w:rPr>
                <w:sz w:val="28"/>
                <w:szCs w:val="28"/>
              </w:rPr>
              <w:t>/</w:t>
            </w:r>
            <w:r w:rsidRPr="00251D12">
              <w:rPr>
                <w:sz w:val="28"/>
                <w:szCs w:val="28"/>
                <w:lang w:val="en-US"/>
              </w:rPr>
              <w:t>DDR</w:t>
            </w:r>
            <w:r w:rsidRPr="00251D12">
              <w:rPr>
                <w:sz w:val="28"/>
                <w:szCs w:val="28"/>
              </w:rPr>
              <w:t>4-4</w:t>
            </w:r>
            <w:r w:rsidRPr="00251D12">
              <w:rPr>
                <w:sz w:val="28"/>
                <w:szCs w:val="28"/>
                <w:lang w:val="en-US"/>
              </w:rPr>
              <w:t>Gb</w:t>
            </w:r>
            <w:r w:rsidRPr="00251D12">
              <w:rPr>
                <w:sz w:val="28"/>
                <w:szCs w:val="28"/>
              </w:rPr>
              <w:t>/</w:t>
            </w:r>
            <w:r w:rsidRPr="00251D12">
              <w:rPr>
                <w:sz w:val="28"/>
                <w:szCs w:val="28"/>
                <w:lang w:val="en-US"/>
              </w:rPr>
              <w:t>SSD</w:t>
            </w:r>
            <w:r w:rsidRPr="00251D12">
              <w:rPr>
                <w:sz w:val="28"/>
                <w:szCs w:val="28"/>
              </w:rPr>
              <w:t>256/</w:t>
            </w:r>
            <w:r w:rsidRPr="00251D12">
              <w:rPr>
                <w:sz w:val="28"/>
                <w:szCs w:val="28"/>
                <w:lang w:val="en-US"/>
              </w:rPr>
              <w:t>DVD</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FE4C35" w:rsidRPr="00251D12" w:rsidRDefault="00FE4C35" w:rsidP="00A1256B">
            <w:pPr>
              <w:jc w:val="center"/>
              <w:rPr>
                <w:sz w:val="28"/>
                <w:szCs w:val="28"/>
              </w:rPr>
            </w:pPr>
            <w:r w:rsidRPr="00251D12">
              <w:rPr>
                <w:sz w:val="28"/>
                <w:szCs w:val="28"/>
              </w:rPr>
              <w:t>20</w:t>
            </w:r>
          </w:p>
        </w:tc>
      </w:tr>
      <w:tr w:rsidR="00FE4C35" w:rsidRPr="00251D12" w:rsidTr="00A1256B">
        <w:trPr>
          <w:trHeight w:val="256"/>
        </w:trPr>
        <w:tc>
          <w:tcPr>
            <w:tcW w:w="795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4C35" w:rsidRPr="00251D12" w:rsidRDefault="00FE4C35" w:rsidP="00A1256B">
            <w:pPr>
              <w:rPr>
                <w:sz w:val="28"/>
                <w:szCs w:val="28"/>
              </w:rPr>
            </w:pPr>
            <w:r w:rsidRPr="00251D12">
              <w:rPr>
                <w:sz w:val="28"/>
                <w:szCs w:val="28"/>
              </w:rPr>
              <w:lastRenderedPageBreak/>
              <w:t>Роутер Xiaomi 532089</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FE4C35" w:rsidRPr="00251D12" w:rsidRDefault="00FE4C35" w:rsidP="00A1256B">
            <w:pPr>
              <w:jc w:val="center"/>
              <w:rPr>
                <w:sz w:val="28"/>
                <w:szCs w:val="28"/>
              </w:rPr>
            </w:pPr>
            <w:r w:rsidRPr="00251D12">
              <w:rPr>
                <w:sz w:val="28"/>
                <w:szCs w:val="28"/>
              </w:rPr>
              <w:t>1</w:t>
            </w:r>
          </w:p>
        </w:tc>
      </w:tr>
      <w:tr w:rsidR="00FE4C35" w:rsidRPr="00251D12" w:rsidTr="00A1256B">
        <w:trPr>
          <w:trHeight w:val="256"/>
        </w:trPr>
        <w:tc>
          <w:tcPr>
            <w:tcW w:w="795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4C35" w:rsidRPr="00251D12" w:rsidRDefault="00FE4C35" w:rsidP="00A1256B">
            <w:pPr>
              <w:rPr>
                <w:sz w:val="28"/>
                <w:szCs w:val="28"/>
              </w:rPr>
            </w:pPr>
            <w:r w:rsidRPr="00251D12">
              <w:rPr>
                <w:sz w:val="28"/>
                <w:szCs w:val="28"/>
              </w:rPr>
              <w:t>Екран 2Е підвісний, 16:9, 108</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FE4C35" w:rsidRPr="00251D12" w:rsidRDefault="00FE4C35" w:rsidP="00A1256B">
            <w:pPr>
              <w:jc w:val="center"/>
              <w:rPr>
                <w:sz w:val="28"/>
                <w:szCs w:val="28"/>
              </w:rPr>
            </w:pPr>
            <w:r w:rsidRPr="00251D12">
              <w:rPr>
                <w:sz w:val="28"/>
                <w:szCs w:val="28"/>
              </w:rPr>
              <w:t>1</w:t>
            </w:r>
          </w:p>
        </w:tc>
      </w:tr>
      <w:tr w:rsidR="00FE4C35" w:rsidRPr="00251D12" w:rsidTr="00A1256B">
        <w:trPr>
          <w:trHeight w:val="256"/>
        </w:trPr>
        <w:tc>
          <w:tcPr>
            <w:tcW w:w="795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4C35" w:rsidRPr="00251D12" w:rsidRDefault="00FE4C35" w:rsidP="00A1256B">
            <w:pPr>
              <w:rPr>
                <w:sz w:val="28"/>
                <w:szCs w:val="28"/>
              </w:rPr>
            </w:pPr>
            <w:r w:rsidRPr="00251D12">
              <w:rPr>
                <w:sz w:val="28"/>
                <w:szCs w:val="28"/>
              </w:rPr>
              <w:t>Стелаж (1250*2670*400мм)</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FE4C35" w:rsidRPr="00251D12" w:rsidRDefault="00FE4C35" w:rsidP="00A1256B">
            <w:pPr>
              <w:jc w:val="center"/>
              <w:rPr>
                <w:sz w:val="28"/>
                <w:szCs w:val="28"/>
              </w:rPr>
            </w:pPr>
            <w:r w:rsidRPr="00251D12">
              <w:rPr>
                <w:sz w:val="28"/>
                <w:szCs w:val="28"/>
              </w:rPr>
              <w:t>1</w:t>
            </w:r>
          </w:p>
        </w:tc>
      </w:tr>
      <w:tr w:rsidR="00FE4C35" w:rsidRPr="00251D12" w:rsidTr="00A1256B">
        <w:trPr>
          <w:trHeight w:val="256"/>
        </w:trPr>
        <w:tc>
          <w:tcPr>
            <w:tcW w:w="795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4C35" w:rsidRPr="00251D12" w:rsidRDefault="00FE4C35" w:rsidP="00A1256B">
            <w:pPr>
              <w:rPr>
                <w:sz w:val="28"/>
                <w:szCs w:val="28"/>
              </w:rPr>
            </w:pPr>
            <w:r w:rsidRPr="00251D12">
              <w:rPr>
                <w:sz w:val="28"/>
                <w:szCs w:val="28"/>
              </w:rPr>
              <w:t>Стіл офісний (750*1300*800 мм)</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FE4C35" w:rsidRPr="00251D12" w:rsidRDefault="00FE4C35" w:rsidP="00A1256B">
            <w:pPr>
              <w:jc w:val="center"/>
              <w:rPr>
                <w:sz w:val="28"/>
                <w:szCs w:val="28"/>
              </w:rPr>
            </w:pPr>
            <w:r w:rsidRPr="00251D12">
              <w:rPr>
                <w:sz w:val="28"/>
                <w:szCs w:val="28"/>
              </w:rPr>
              <w:t>5</w:t>
            </w:r>
          </w:p>
        </w:tc>
      </w:tr>
      <w:tr w:rsidR="00FE4C35" w:rsidRPr="00251D12" w:rsidTr="00A1256B">
        <w:trPr>
          <w:trHeight w:val="256"/>
        </w:trPr>
        <w:tc>
          <w:tcPr>
            <w:tcW w:w="795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4C35" w:rsidRPr="00251D12" w:rsidRDefault="00FE4C35" w:rsidP="00A1256B">
            <w:pPr>
              <w:rPr>
                <w:sz w:val="28"/>
                <w:szCs w:val="28"/>
              </w:rPr>
            </w:pPr>
            <w:r w:rsidRPr="00251D12">
              <w:rPr>
                <w:sz w:val="28"/>
                <w:szCs w:val="28"/>
              </w:rPr>
              <w:t>Тумба</w:t>
            </w:r>
            <w:r w:rsidR="00066940">
              <w:rPr>
                <w:sz w:val="28"/>
                <w:szCs w:val="28"/>
              </w:rPr>
              <w:t xml:space="preserve"> </w:t>
            </w:r>
            <w:r w:rsidRPr="00251D12">
              <w:rPr>
                <w:sz w:val="28"/>
                <w:szCs w:val="28"/>
              </w:rPr>
              <w:t>(750*588*350 мм)</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FE4C35" w:rsidRPr="00251D12" w:rsidRDefault="00FE4C35" w:rsidP="00A1256B">
            <w:pPr>
              <w:jc w:val="center"/>
              <w:rPr>
                <w:sz w:val="28"/>
                <w:szCs w:val="28"/>
              </w:rPr>
            </w:pPr>
            <w:r w:rsidRPr="00251D12">
              <w:rPr>
                <w:sz w:val="28"/>
                <w:szCs w:val="28"/>
              </w:rPr>
              <w:t>6</w:t>
            </w:r>
          </w:p>
        </w:tc>
      </w:tr>
      <w:tr w:rsidR="00FE4C35" w:rsidRPr="00251D12" w:rsidTr="00A1256B">
        <w:trPr>
          <w:trHeight w:val="256"/>
        </w:trPr>
        <w:tc>
          <w:tcPr>
            <w:tcW w:w="795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4C35" w:rsidRPr="00251D12" w:rsidRDefault="00FE4C35" w:rsidP="00A1256B">
            <w:pPr>
              <w:rPr>
                <w:sz w:val="28"/>
                <w:szCs w:val="28"/>
              </w:rPr>
            </w:pPr>
            <w:r w:rsidRPr="00251D12">
              <w:rPr>
                <w:sz w:val="28"/>
                <w:szCs w:val="28"/>
              </w:rPr>
              <w:t>Тумба (800*500*350 мм)</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FE4C35" w:rsidRPr="00251D12" w:rsidRDefault="00FE4C35" w:rsidP="00A1256B">
            <w:pPr>
              <w:jc w:val="center"/>
              <w:rPr>
                <w:sz w:val="28"/>
                <w:szCs w:val="28"/>
              </w:rPr>
            </w:pPr>
            <w:r w:rsidRPr="00251D12">
              <w:rPr>
                <w:sz w:val="28"/>
                <w:szCs w:val="28"/>
              </w:rPr>
              <w:t>1</w:t>
            </w:r>
          </w:p>
        </w:tc>
      </w:tr>
      <w:tr w:rsidR="00FE4C35" w:rsidRPr="00251D12" w:rsidTr="00A1256B">
        <w:trPr>
          <w:trHeight w:val="256"/>
        </w:trPr>
        <w:tc>
          <w:tcPr>
            <w:tcW w:w="795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4C35" w:rsidRPr="00251D12" w:rsidRDefault="00FE4C35" w:rsidP="00A1256B">
            <w:pPr>
              <w:rPr>
                <w:sz w:val="28"/>
                <w:szCs w:val="28"/>
              </w:rPr>
            </w:pPr>
            <w:r w:rsidRPr="00251D12">
              <w:rPr>
                <w:sz w:val="28"/>
                <w:szCs w:val="28"/>
              </w:rPr>
              <w:t>Стільці</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FE4C35" w:rsidRPr="00251D12" w:rsidRDefault="00FE4C35" w:rsidP="00A1256B">
            <w:pPr>
              <w:jc w:val="center"/>
              <w:rPr>
                <w:sz w:val="28"/>
                <w:szCs w:val="28"/>
              </w:rPr>
            </w:pPr>
            <w:r w:rsidRPr="00251D12">
              <w:rPr>
                <w:sz w:val="28"/>
                <w:szCs w:val="28"/>
              </w:rPr>
              <w:t>40</w:t>
            </w:r>
          </w:p>
        </w:tc>
      </w:tr>
      <w:tr w:rsidR="00FE4C35" w:rsidRPr="00251D12" w:rsidTr="00A1256B">
        <w:trPr>
          <w:trHeight w:val="256"/>
        </w:trPr>
        <w:tc>
          <w:tcPr>
            <w:tcW w:w="795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4C35" w:rsidRPr="00251D12" w:rsidRDefault="00FE4C35" w:rsidP="00A1256B">
            <w:pPr>
              <w:rPr>
                <w:sz w:val="28"/>
                <w:szCs w:val="28"/>
              </w:rPr>
            </w:pPr>
            <w:r w:rsidRPr="00251D12">
              <w:rPr>
                <w:sz w:val="28"/>
                <w:szCs w:val="28"/>
              </w:rPr>
              <w:t>Столи письмові (750*1200*500мм)</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FE4C35" w:rsidRPr="00251D12" w:rsidRDefault="00FE4C35" w:rsidP="00A1256B">
            <w:pPr>
              <w:jc w:val="center"/>
              <w:rPr>
                <w:sz w:val="28"/>
                <w:szCs w:val="28"/>
              </w:rPr>
            </w:pPr>
            <w:r w:rsidRPr="00251D12">
              <w:rPr>
                <w:sz w:val="28"/>
                <w:szCs w:val="28"/>
              </w:rPr>
              <w:t>20</w:t>
            </w:r>
          </w:p>
        </w:tc>
      </w:tr>
      <w:tr w:rsidR="00FE4C35" w:rsidRPr="00251D12" w:rsidTr="00A1256B">
        <w:trPr>
          <w:trHeight w:val="256"/>
        </w:trPr>
        <w:tc>
          <w:tcPr>
            <w:tcW w:w="795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4C35" w:rsidRPr="00251D12" w:rsidRDefault="00FE4C35" w:rsidP="00A1256B">
            <w:pPr>
              <w:rPr>
                <w:sz w:val="28"/>
                <w:szCs w:val="28"/>
              </w:rPr>
            </w:pPr>
            <w:r w:rsidRPr="00251D12">
              <w:rPr>
                <w:sz w:val="28"/>
                <w:szCs w:val="28"/>
              </w:rPr>
              <w:t>Стільці</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FE4C35" w:rsidRPr="00251D12" w:rsidRDefault="00FE4C35" w:rsidP="00A1256B">
            <w:pPr>
              <w:jc w:val="center"/>
              <w:rPr>
                <w:sz w:val="28"/>
                <w:szCs w:val="28"/>
              </w:rPr>
            </w:pPr>
            <w:r w:rsidRPr="00251D12">
              <w:rPr>
                <w:sz w:val="28"/>
                <w:szCs w:val="28"/>
              </w:rPr>
              <w:t>35</w:t>
            </w:r>
          </w:p>
        </w:tc>
      </w:tr>
      <w:tr w:rsidR="00FE4C35" w:rsidRPr="00251D12" w:rsidTr="00A1256B">
        <w:trPr>
          <w:trHeight w:val="256"/>
        </w:trPr>
        <w:tc>
          <w:tcPr>
            <w:tcW w:w="795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4C35" w:rsidRPr="00251D12" w:rsidRDefault="00FE4C35" w:rsidP="00A1256B">
            <w:pPr>
              <w:jc w:val="center"/>
              <w:rPr>
                <w:sz w:val="28"/>
                <w:szCs w:val="28"/>
              </w:rPr>
            </w:pPr>
            <w:r>
              <w:rPr>
                <w:sz w:val="28"/>
                <w:szCs w:val="28"/>
              </w:rPr>
              <w:t>ЛІТЕРАТУРА</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FE4C35" w:rsidRPr="00251D12" w:rsidRDefault="00FE4C35" w:rsidP="00A1256B">
            <w:pPr>
              <w:jc w:val="center"/>
              <w:rPr>
                <w:sz w:val="28"/>
                <w:szCs w:val="28"/>
              </w:rPr>
            </w:pPr>
          </w:p>
        </w:tc>
      </w:tr>
      <w:tr w:rsidR="00FE4C35" w:rsidRPr="00251D12" w:rsidTr="00A1256B">
        <w:trPr>
          <w:trHeight w:val="256"/>
        </w:trPr>
        <w:tc>
          <w:tcPr>
            <w:tcW w:w="795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4C35" w:rsidRPr="00251D12" w:rsidRDefault="00FE4C35" w:rsidP="00A1256B">
            <w:pPr>
              <w:rPr>
                <w:sz w:val="28"/>
                <w:szCs w:val="28"/>
              </w:rPr>
            </w:pPr>
            <w:r w:rsidRPr="00251D12">
              <w:rPr>
                <w:sz w:val="28"/>
                <w:szCs w:val="28"/>
              </w:rPr>
              <w:t>Гістологія. Цитологія. Ембріологія / Луцик О.Д., Чайковський Ю.Б. (за ред.)</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FE4C35" w:rsidRPr="00251D12" w:rsidRDefault="00FE4C35" w:rsidP="00A1256B">
            <w:pPr>
              <w:jc w:val="center"/>
              <w:rPr>
                <w:sz w:val="28"/>
                <w:szCs w:val="28"/>
              </w:rPr>
            </w:pPr>
            <w:r w:rsidRPr="00251D12">
              <w:rPr>
                <w:sz w:val="28"/>
                <w:szCs w:val="28"/>
              </w:rPr>
              <w:t>10</w:t>
            </w:r>
          </w:p>
        </w:tc>
      </w:tr>
      <w:tr w:rsidR="00FE4C35" w:rsidRPr="00251D12" w:rsidTr="00A1256B">
        <w:trPr>
          <w:trHeight w:val="256"/>
        </w:trPr>
        <w:tc>
          <w:tcPr>
            <w:tcW w:w="795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4C35" w:rsidRPr="00251D12" w:rsidRDefault="00FE4C35" w:rsidP="00A1256B">
            <w:pPr>
              <w:rPr>
                <w:sz w:val="28"/>
                <w:szCs w:val="28"/>
              </w:rPr>
            </w:pPr>
            <w:r w:rsidRPr="00251D12">
              <w:rPr>
                <w:sz w:val="28"/>
                <w:szCs w:val="28"/>
              </w:rPr>
              <w:t>Практична мікробіологія/ Широбоков В.П., Климнюк С.І. (за ред.)</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FE4C35" w:rsidRPr="00251D12" w:rsidRDefault="00FE4C35" w:rsidP="00A1256B">
            <w:pPr>
              <w:jc w:val="center"/>
              <w:rPr>
                <w:sz w:val="28"/>
                <w:szCs w:val="28"/>
              </w:rPr>
            </w:pPr>
            <w:r w:rsidRPr="00251D12">
              <w:rPr>
                <w:sz w:val="28"/>
                <w:szCs w:val="28"/>
              </w:rPr>
              <w:t>10</w:t>
            </w:r>
          </w:p>
        </w:tc>
      </w:tr>
      <w:tr w:rsidR="00FE4C35" w:rsidRPr="00251D12" w:rsidTr="00A1256B">
        <w:trPr>
          <w:trHeight w:val="256"/>
        </w:trPr>
        <w:tc>
          <w:tcPr>
            <w:tcW w:w="795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4C35" w:rsidRPr="00251D12" w:rsidRDefault="00FE4C35" w:rsidP="00A1256B">
            <w:pPr>
              <w:rPr>
                <w:sz w:val="28"/>
                <w:szCs w:val="28"/>
              </w:rPr>
            </w:pPr>
            <w:r w:rsidRPr="00251D12">
              <w:rPr>
                <w:sz w:val="28"/>
                <w:szCs w:val="28"/>
              </w:rPr>
              <w:t>Медична біологія/ Пішак В.П., Бажора Ю.І. (за ред.)</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FE4C35" w:rsidRPr="00251D12" w:rsidRDefault="00FE4C35" w:rsidP="00A1256B">
            <w:pPr>
              <w:jc w:val="center"/>
              <w:rPr>
                <w:sz w:val="28"/>
                <w:szCs w:val="28"/>
              </w:rPr>
            </w:pPr>
            <w:r w:rsidRPr="00251D12">
              <w:rPr>
                <w:sz w:val="28"/>
                <w:szCs w:val="28"/>
              </w:rPr>
              <w:t>10</w:t>
            </w:r>
          </w:p>
        </w:tc>
      </w:tr>
      <w:tr w:rsidR="00FE4C35" w:rsidRPr="00251D12" w:rsidTr="00A1256B">
        <w:trPr>
          <w:trHeight w:val="256"/>
        </w:trPr>
        <w:tc>
          <w:tcPr>
            <w:tcW w:w="795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4C35" w:rsidRPr="00251D12" w:rsidRDefault="00FE4C35" w:rsidP="00A1256B">
            <w:pPr>
              <w:jc w:val="both"/>
              <w:rPr>
                <w:sz w:val="28"/>
                <w:szCs w:val="28"/>
              </w:rPr>
            </w:pPr>
            <w:r w:rsidRPr="00251D12">
              <w:rPr>
                <w:sz w:val="28"/>
                <w:szCs w:val="28"/>
              </w:rPr>
              <w:t>Анатомія людини. Т.1/ Головацький А.С. та ін.. – 8-ме вид.</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FE4C35" w:rsidRPr="00251D12" w:rsidRDefault="00FE4C35" w:rsidP="00A1256B">
            <w:pPr>
              <w:jc w:val="center"/>
              <w:rPr>
                <w:sz w:val="28"/>
                <w:szCs w:val="28"/>
              </w:rPr>
            </w:pPr>
            <w:r w:rsidRPr="00251D12">
              <w:rPr>
                <w:sz w:val="28"/>
                <w:szCs w:val="28"/>
              </w:rPr>
              <w:t>10</w:t>
            </w:r>
          </w:p>
        </w:tc>
      </w:tr>
      <w:tr w:rsidR="00FE4C35" w:rsidRPr="00251D12" w:rsidTr="00A1256B">
        <w:trPr>
          <w:trHeight w:val="256"/>
        </w:trPr>
        <w:tc>
          <w:tcPr>
            <w:tcW w:w="7954" w:type="dxa"/>
            <w:tcBorders>
              <w:top w:val="single" w:sz="4" w:space="0" w:color="auto"/>
              <w:left w:val="single" w:sz="4" w:space="0" w:color="auto"/>
              <w:bottom w:val="single" w:sz="4" w:space="0" w:color="auto"/>
              <w:right w:val="single" w:sz="4" w:space="0" w:color="auto"/>
            </w:tcBorders>
            <w:shd w:val="clear" w:color="000000" w:fill="FFFFFF"/>
            <w:noWrap/>
          </w:tcPr>
          <w:p w:rsidR="00FE4C35" w:rsidRPr="00251D12" w:rsidRDefault="00FE4C35" w:rsidP="00A1256B">
            <w:pPr>
              <w:rPr>
                <w:sz w:val="28"/>
                <w:szCs w:val="28"/>
              </w:rPr>
            </w:pPr>
            <w:r w:rsidRPr="00251D12">
              <w:rPr>
                <w:sz w:val="28"/>
                <w:szCs w:val="28"/>
              </w:rPr>
              <w:t>Анатомія людини. Т.2/ Головацький А.С., Черкасов В.Г.</w:t>
            </w:r>
            <w:r w:rsidR="00066940">
              <w:rPr>
                <w:sz w:val="28"/>
                <w:szCs w:val="28"/>
              </w:rPr>
              <w:t xml:space="preserve"> </w:t>
            </w:r>
            <w:r w:rsidRPr="00251D12">
              <w:rPr>
                <w:sz w:val="28"/>
                <w:szCs w:val="28"/>
              </w:rPr>
              <w:t>та ін.. – 6-те вид.</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FE4C35" w:rsidRPr="00251D12" w:rsidRDefault="00FE4C35" w:rsidP="00A1256B">
            <w:pPr>
              <w:jc w:val="center"/>
              <w:rPr>
                <w:sz w:val="28"/>
                <w:szCs w:val="28"/>
              </w:rPr>
            </w:pPr>
            <w:r w:rsidRPr="00251D12">
              <w:rPr>
                <w:sz w:val="28"/>
                <w:szCs w:val="28"/>
              </w:rPr>
              <w:t>10</w:t>
            </w:r>
          </w:p>
        </w:tc>
      </w:tr>
      <w:tr w:rsidR="00FE4C35" w:rsidRPr="00251D12" w:rsidTr="00A1256B">
        <w:trPr>
          <w:trHeight w:val="256"/>
        </w:trPr>
        <w:tc>
          <w:tcPr>
            <w:tcW w:w="795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4C35" w:rsidRPr="00251D12" w:rsidRDefault="00FE4C35" w:rsidP="00A1256B">
            <w:pPr>
              <w:rPr>
                <w:sz w:val="28"/>
                <w:szCs w:val="28"/>
              </w:rPr>
            </w:pPr>
            <w:r w:rsidRPr="00251D12">
              <w:rPr>
                <w:sz w:val="28"/>
                <w:szCs w:val="28"/>
              </w:rPr>
              <w:t>Анатомія людини. Т.3/ Головацький А.С. – 6-те вид.</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FE4C35" w:rsidRPr="00251D12" w:rsidRDefault="00FE4C35" w:rsidP="00A1256B">
            <w:pPr>
              <w:jc w:val="center"/>
              <w:rPr>
                <w:sz w:val="28"/>
                <w:szCs w:val="28"/>
              </w:rPr>
            </w:pPr>
            <w:r w:rsidRPr="00251D12">
              <w:rPr>
                <w:sz w:val="28"/>
                <w:szCs w:val="28"/>
              </w:rPr>
              <w:t>10</w:t>
            </w:r>
          </w:p>
        </w:tc>
      </w:tr>
      <w:tr w:rsidR="00FE4C35" w:rsidRPr="00251D12" w:rsidTr="00A1256B">
        <w:trPr>
          <w:trHeight w:val="256"/>
        </w:trPr>
        <w:tc>
          <w:tcPr>
            <w:tcW w:w="795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4C35" w:rsidRPr="00251D12" w:rsidRDefault="00FE4C35" w:rsidP="00A1256B">
            <w:pPr>
              <w:jc w:val="both"/>
              <w:rPr>
                <w:sz w:val="28"/>
                <w:szCs w:val="28"/>
              </w:rPr>
            </w:pPr>
            <w:r w:rsidRPr="00251D12">
              <w:rPr>
                <w:sz w:val="28"/>
                <w:szCs w:val="28"/>
              </w:rPr>
              <w:t>Фізіологія/ Шевчук В.Г. та ін.. – 4 – те вид.</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FE4C35" w:rsidRPr="00251D12" w:rsidRDefault="00FE4C35" w:rsidP="00A1256B">
            <w:pPr>
              <w:jc w:val="center"/>
              <w:rPr>
                <w:sz w:val="28"/>
                <w:szCs w:val="28"/>
              </w:rPr>
            </w:pPr>
            <w:r w:rsidRPr="00251D12">
              <w:rPr>
                <w:sz w:val="28"/>
                <w:szCs w:val="28"/>
              </w:rPr>
              <w:t>10</w:t>
            </w:r>
          </w:p>
        </w:tc>
      </w:tr>
      <w:tr w:rsidR="00FE4C35" w:rsidRPr="00251D12" w:rsidTr="00A1256B">
        <w:trPr>
          <w:trHeight w:val="256"/>
        </w:trPr>
        <w:tc>
          <w:tcPr>
            <w:tcW w:w="795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4C35" w:rsidRPr="00251D12" w:rsidRDefault="00FE4C35" w:rsidP="00A1256B">
            <w:pPr>
              <w:rPr>
                <w:sz w:val="28"/>
                <w:szCs w:val="28"/>
              </w:rPr>
            </w:pPr>
            <w:r w:rsidRPr="00251D12">
              <w:rPr>
                <w:sz w:val="28"/>
                <w:szCs w:val="28"/>
              </w:rPr>
              <w:t>Хірургія.Т.1/ Кондратенко П.Г., Русін В.І. (за ред.)</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FE4C35" w:rsidRPr="00251D12" w:rsidRDefault="00FE4C35" w:rsidP="00A1256B">
            <w:pPr>
              <w:jc w:val="center"/>
              <w:rPr>
                <w:sz w:val="28"/>
                <w:szCs w:val="28"/>
              </w:rPr>
            </w:pPr>
            <w:r w:rsidRPr="00251D12">
              <w:rPr>
                <w:sz w:val="28"/>
                <w:szCs w:val="28"/>
              </w:rPr>
              <w:t>20</w:t>
            </w:r>
          </w:p>
        </w:tc>
      </w:tr>
      <w:tr w:rsidR="00FE4C35" w:rsidRPr="00251D12" w:rsidTr="00A1256B">
        <w:trPr>
          <w:trHeight w:val="256"/>
        </w:trPr>
        <w:tc>
          <w:tcPr>
            <w:tcW w:w="795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4C35" w:rsidRPr="00251D12" w:rsidRDefault="00FE4C35" w:rsidP="00A1256B">
            <w:pPr>
              <w:rPr>
                <w:sz w:val="28"/>
                <w:szCs w:val="28"/>
              </w:rPr>
            </w:pPr>
            <w:r w:rsidRPr="00251D12">
              <w:rPr>
                <w:sz w:val="28"/>
                <w:szCs w:val="28"/>
              </w:rPr>
              <w:t>Хірургія.Т.2/ Кондратенко П.Г., Русін В.І. (за ред.)</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FE4C35" w:rsidRPr="00251D12" w:rsidRDefault="00FE4C35" w:rsidP="00A1256B">
            <w:pPr>
              <w:jc w:val="center"/>
              <w:rPr>
                <w:sz w:val="28"/>
                <w:szCs w:val="28"/>
              </w:rPr>
            </w:pPr>
            <w:r w:rsidRPr="00251D12">
              <w:rPr>
                <w:sz w:val="28"/>
                <w:szCs w:val="28"/>
              </w:rPr>
              <w:t>20</w:t>
            </w:r>
          </w:p>
        </w:tc>
      </w:tr>
      <w:tr w:rsidR="00FE4C35" w:rsidRPr="00251D12" w:rsidTr="00A1256B">
        <w:trPr>
          <w:trHeight w:val="256"/>
        </w:trPr>
        <w:tc>
          <w:tcPr>
            <w:tcW w:w="795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E4C35" w:rsidRPr="00251D12" w:rsidRDefault="00FE4C35" w:rsidP="00A1256B">
            <w:pPr>
              <w:rPr>
                <w:sz w:val="28"/>
                <w:szCs w:val="28"/>
              </w:rPr>
            </w:pPr>
            <w:r w:rsidRPr="00251D12">
              <w:rPr>
                <w:sz w:val="28"/>
                <w:szCs w:val="28"/>
              </w:rPr>
              <w:t>Навчальний посібник «Формування духовних цінностей майбутніх рятувальників в умовах акмеологічного середовища ЗВО ДСНС України»</w:t>
            </w:r>
          </w:p>
        </w:tc>
        <w:tc>
          <w:tcPr>
            <w:tcW w:w="1451" w:type="dxa"/>
            <w:tcBorders>
              <w:top w:val="single" w:sz="4" w:space="0" w:color="auto"/>
              <w:left w:val="nil"/>
              <w:bottom w:val="single" w:sz="4" w:space="0" w:color="auto"/>
              <w:right w:val="single" w:sz="4" w:space="0" w:color="auto"/>
            </w:tcBorders>
            <w:shd w:val="clear" w:color="auto" w:fill="auto"/>
            <w:noWrap/>
            <w:vAlign w:val="bottom"/>
          </w:tcPr>
          <w:p w:rsidR="00FE4C35" w:rsidRPr="00251D12" w:rsidRDefault="00FE4C35" w:rsidP="00A1256B">
            <w:pPr>
              <w:jc w:val="center"/>
              <w:rPr>
                <w:sz w:val="28"/>
                <w:szCs w:val="28"/>
              </w:rPr>
            </w:pPr>
            <w:r w:rsidRPr="00251D12">
              <w:rPr>
                <w:sz w:val="28"/>
                <w:szCs w:val="28"/>
              </w:rPr>
              <w:t>30</w:t>
            </w:r>
          </w:p>
        </w:tc>
      </w:tr>
    </w:tbl>
    <w:p w:rsidR="00FE4C35" w:rsidRDefault="00FE4C35" w:rsidP="00FE4C35">
      <w:pPr>
        <w:ind w:firstLine="709"/>
        <w:jc w:val="both"/>
        <w:rPr>
          <w:sz w:val="28"/>
          <w:szCs w:val="28"/>
        </w:rPr>
      </w:pPr>
      <w:r>
        <w:rPr>
          <w:sz w:val="28"/>
          <w:szCs w:val="28"/>
        </w:rPr>
        <w:t>Побудовано пандус біля входу та паркан на господарській території</w:t>
      </w:r>
      <w:r w:rsidR="00066940">
        <w:rPr>
          <w:sz w:val="28"/>
          <w:szCs w:val="28"/>
        </w:rPr>
        <w:t xml:space="preserve"> </w:t>
      </w:r>
      <w:r>
        <w:rPr>
          <w:sz w:val="28"/>
          <w:szCs w:val="28"/>
        </w:rPr>
        <w:t>центрального корпусу, проведено косметичний ремонт корпусів, аудиторій, студентського гуртожитку.</w:t>
      </w:r>
    </w:p>
    <w:p w:rsidR="00FE4C35" w:rsidRPr="00251D12" w:rsidRDefault="00FE4C35" w:rsidP="00FE4C35">
      <w:pPr>
        <w:ind w:firstLine="709"/>
        <w:jc w:val="both"/>
        <w:rPr>
          <w:sz w:val="28"/>
          <w:szCs w:val="28"/>
        </w:rPr>
      </w:pPr>
      <w:r w:rsidRPr="00251D12">
        <w:rPr>
          <w:sz w:val="28"/>
          <w:szCs w:val="28"/>
        </w:rPr>
        <w:t>Академія має 2 актові зали на 460 місць, спортивну залу площею 500м</w:t>
      </w:r>
      <w:r w:rsidRPr="00251D12">
        <w:rPr>
          <w:sz w:val="28"/>
          <w:szCs w:val="28"/>
          <w:vertAlign w:val="superscript"/>
        </w:rPr>
        <w:t>2</w:t>
      </w:r>
      <w:r w:rsidRPr="00251D12">
        <w:rPr>
          <w:sz w:val="28"/>
          <w:szCs w:val="28"/>
        </w:rPr>
        <w:t>, бібліотеку з читальним залом, їдальню, медпункт.</w:t>
      </w:r>
    </w:p>
    <w:p w:rsidR="00FE4C35" w:rsidRPr="00251D12" w:rsidRDefault="00FE4C35" w:rsidP="00FE4C35">
      <w:pPr>
        <w:ind w:firstLine="709"/>
        <w:jc w:val="both"/>
        <w:rPr>
          <w:sz w:val="28"/>
          <w:szCs w:val="28"/>
        </w:rPr>
      </w:pPr>
      <w:r w:rsidRPr="00251D12">
        <w:rPr>
          <w:sz w:val="28"/>
          <w:szCs w:val="28"/>
        </w:rPr>
        <w:t>Гуртожиток – 9-ти поверхова споруда блочного типу на 330 місць (включає фармацевтичний комплекс). Житлова площа – 1980 м</w:t>
      </w:r>
      <w:r w:rsidRPr="00251D12">
        <w:rPr>
          <w:sz w:val="28"/>
          <w:szCs w:val="28"/>
          <w:vertAlign w:val="superscript"/>
        </w:rPr>
        <w:t>2</w:t>
      </w:r>
      <w:r w:rsidRPr="00251D12">
        <w:rPr>
          <w:sz w:val="28"/>
          <w:szCs w:val="28"/>
        </w:rPr>
        <w:t>.</w:t>
      </w:r>
    </w:p>
    <w:p w:rsidR="00FE4C35" w:rsidRPr="00251D12" w:rsidRDefault="00FE4C35" w:rsidP="00FE4C35">
      <w:pPr>
        <w:ind w:firstLine="709"/>
        <w:jc w:val="both"/>
        <w:rPr>
          <w:sz w:val="28"/>
          <w:szCs w:val="28"/>
        </w:rPr>
      </w:pPr>
      <w:r w:rsidRPr="00251D12">
        <w:rPr>
          <w:sz w:val="28"/>
          <w:szCs w:val="28"/>
        </w:rPr>
        <w:t>Матеріально-технічна базу гуртожитку повністю відповідає сучасним санітарно-гігієнічним вимогам та Положенню про студентський гуртожиток.</w:t>
      </w:r>
    </w:p>
    <w:p w:rsidR="00221E22" w:rsidRPr="00103970" w:rsidRDefault="00FE4C35" w:rsidP="00FE4C35">
      <w:pPr>
        <w:ind w:firstLine="709"/>
        <w:jc w:val="both"/>
        <w:rPr>
          <w:color w:val="FF0000"/>
          <w:sz w:val="28"/>
          <w:szCs w:val="28"/>
        </w:rPr>
      </w:pPr>
      <w:r w:rsidRPr="00251D12">
        <w:rPr>
          <w:sz w:val="28"/>
          <w:szCs w:val="28"/>
        </w:rPr>
        <w:t>Медична допомога студентам надається фельдшером медичного пункту закладу, лікарем підліткового кабінету Черкаської міської дитячої поліклініки, та фахівцями інших лікувально-профілактичних закладів в залежності від потреб студентів. Студенти, що потребують санаторно-курортного лікування, отримують його в міру надходження путівок.</w:t>
      </w:r>
    </w:p>
    <w:p w:rsidR="00443B14" w:rsidRDefault="00443B14" w:rsidP="009F5E69">
      <w:pPr>
        <w:ind w:firstLine="600"/>
        <w:jc w:val="both"/>
        <w:rPr>
          <w:sz w:val="28"/>
          <w:szCs w:val="28"/>
        </w:rPr>
      </w:pPr>
    </w:p>
    <w:p w:rsidR="00443B14" w:rsidRDefault="00443B14">
      <w:pPr>
        <w:rPr>
          <w:sz w:val="28"/>
          <w:szCs w:val="28"/>
        </w:rPr>
      </w:pPr>
      <w:r>
        <w:rPr>
          <w:sz w:val="28"/>
          <w:szCs w:val="28"/>
        </w:rPr>
        <w:br w:type="page"/>
      </w:r>
    </w:p>
    <w:p w:rsidR="00BF7C98" w:rsidRPr="00FE4C35" w:rsidRDefault="00BF7C98" w:rsidP="009F5E69">
      <w:pPr>
        <w:ind w:firstLine="600"/>
        <w:jc w:val="both"/>
        <w:rPr>
          <w:sz w:val="28"/>
          <w:szCs w:val="28"/>
        </w:rPr>
      </w:pPr>
      <w:r w:rsidRPr="00FE4C35">
        <w:rPr>
          <w:sz w:val="28"/>
          <w:szCs w:val="28"/>
        </w:rPr>
        <w:lastRenderedPageBreak/>
        <w:t>Такими є основні показники діяльності колективу Черкасько</w:t>
      </w:r>
      <w:r w:rsidR="00BB6C1D" w:rsidRPr="00FE4C35">
        <w:rPr>
          <w:sz w:val="28"/>
          <w:szCs w:val="28"/>
        </w:rPr>
        <w:t>ї</w:t>
      </w:r>
      <w:r w:rsidRPr="00FE4C35">
        <w:rPr>
          <w:sz w:val="28"/>
          <w:szCs w:val="28"/>
          <w:lang w:val="ru-RU"/>
        </w:rPr>
        <w:t xml:space="preserve"> </w:t>
      </w:r>
      <w:r w:rsidR="0034151F" w:rsidRPr="00FE4C35">
        <w:rPr>
          <w:sz w:val="28"/>
          <w:szCs w:val="28"/>
        </w:rPr>
        <w:t>медично</w:t>
      </w:r>
      <w:r w:rsidR="00BB6C1D" w:rsidRPr="00FE4C35">
        <w:rPr>
          <w:sz w:val="28"/>
          <w:szCs w:val="28"/>
        </w:rPr>
        <w:t>ї</w:t>
      </w:r>
      <w:r w:rsidR="0034151F" w:rsidRPr="00FE4C35">
        <w:rPr>
          <w:sz w:val="28"/>
          <w:szCs w:val="28"/>
        </w:rPr>
        <w:t xml:space="preserve"> </w:t>
      </w:r>
      <w:r w:rsidR="00BB6C1D" w:rsidRPr="00FE4C35">
        <w:rPr>
          <w:sz w:val="28"/>
          <w:szCs w:val="28"/>
        </w:rPr>
        <w:t xml:space="preserve">академії </w:t>
      </w:r>
      <w:r w:rsidR="0034151F" w:rsidRPr="00FE4C35">
        <w:rPr>
          <w:sz w:val="28"/>
          <w:szCs w:val="28"/>
        </w:rPr>
        <w:t>за 201</w:t>
      </w:r>
      <w:r w:rsidR="00FE4C35" w:rsidRPr="00FE4C35">
        <w:rPr>
          <w:sz w:val="28"/>
          <w:szCs w:val="28"/>
        </w:rPr>
        <w:t>9</w:t>
      </w:r>
      <w:r w:rsidR="00044D2F" w:rsidRPr="00FE4C35">
        <w:rPr>
          <w:sz w:val="28"/>
          <w:szCs w:val="28"/>
        </w:rPr>
        <w:t>-20</w:t>
      </w:r>
      <w:r w:rsidR="00FE4C35" w:rsidRPr="00FE4C35">
        <w:rPr>
          <w:sz w:val="28"/>
          <w:szCs w:val="28"/>
        </w:rPr>
        <w:t>20</w:t>
      </w:r>
      <w:r w:rsidRPr="00FE4C35">
        <w:rPr>
          <w:sz w:val="28"/>
          <w:szCs w:val="28"/>
        </w:rPr>
        <w:t xml:space="preserve"> навчальний рік.</w:t>
      </w:r>
    </w:p>
    <w:p w:rsidR="00BF68D0" w:rsidRPr="00FE4C35" w:rsidRDefault="00BF68D0" w:rsidP="009F5E69">
      <w:pPr>
        <w:rPr>
          <w:lang w:val="ru-RU"/>
        </w:rPr>
      </w:pPr>
    </w:p>
    <w:tbl>
      <w:tblPr>
        <w:tblW w:w="9889" w:type="dxa"/>
        <w:tblLayout w:type="fixed"/>
        <w:tblLook w:val="0000" w:firstRow="0" w:lastRow="0" w:firstColumn="0" w:lastColumn="0" w:noHBand="0" w:noVBand="0"/>
      </w:tblPr>
      <w:tblGrid>
        <w:gridCol w:w="3936"/>
        <w:gridCol w:w="3969"/>
        <w:gridCol w:w="1984"/>
      </w:tblGrid>
      <w:tr w:rsidR="000209BA" w:rsidRPr="00FE4C35">
        <w:tc>
          <w:tcPr>
            <w:tcW w:w="3936" w:type="dxa"/>
          </w:tcPr>
          <w:p w:rsidR="000209BA" w:rsidRPr="00FE4C35" w:rsidRDefault="00BB6C1D" w:rsidP="00775567">
            <w:pPr>
              <w:pStyle w:val="aff4"/>
              <w:ind w:firstLine="0"/>
              <w:rPr>
                <w:szCs w:val="28"/>
              </w:rPr>
            </w:pPr>
            <w:r w:rsidRPr="00FE4C35">
              <w:rPr>
                <w:szCs w:val="28"/>
              </w:rPr>
              <w:t>Р</w:t>
            </w:r>
            <w:r w:rsidR="005167A2" w:rsidRPr="00FE4C35">
              <w:rPr>
                <w:szCs w:val="28"/>
              </w:rPr>
              <w:t xml:space="preserve">ектор </w:t>
            </w:r>
            <w:r w:rsidR="000209BA" w:rsidRPr="00FE4C35">
              <w:rPr>
                <w:szCs w:val="28"/>
              </w:rPr>
              <w:t>Черкасько</w:t>
            </w:r>
            <w:r w:rsidRPr="00FE4C35">
              <w:rPr>
                <w:szCs w:val="28"/>
              </w:rPr>
              <w:t>ї</w:t>
            </w:r>
            <w:r w:rsidR="000209BA" w:rsidRPr="00FE4C35">
              <w:rPr>
                <w:szCs w:val="28"/>
              </w:rPr>
              <w:t xml:space="preserve"> медично</w:t>
            </w:r>
            <w:r w:rsidRPr="00FE4C35">
              <w:rPr>
                <w:szCs w:val="28"/>
              </w:rPr>
              <w:t>ї</w:t>
            </w:r>
            <w:r w:rsidR="000209BA" w:rsidRPr="00FE4C35">
              <w:rPr>
                <w:szCs w:val="28"/>
              </w:rPr>
              <w:t xml:space="preserve"> </w:t>
            </w:r>
            <w:r w:rsidRPr="00FE4C35">
              <w:rPr>
                <w:szCs w:val="28"/>
              </w:rPr>
              <w:t>академії</w:t>
            </w:r>
            <w:r w:rsidR="000209BA" w:rsidRPr="00FE4C35">
              <w:rPr>
                <w:szCs w:val="28"/>
              </w:rPr>
              <w:t xml:space="preserve">, </w:t>
            </w:r>
            <w:r w:rsidR="00775567">
              <w:rPr>
                <w:szCs w:val="28"/>
              </w:rPr>
              <w:t>доктор філософії</w:t>
            </w:r>
            <w:r w:rsidR="000209BA" w:rsidRPr="00FE4C35">
              <w:rPr>
                <w:szCs w:val="28"/>
              </w:rPr>
              <w:t xml:space="preserve">, </w:t>
            </w:r>
            <w:r w:rsidR="00043C58" w:rsidRPr="00FE4C35">
              <w:rPr>
                <w:szCs w:val="28"/>
              </w:rPr>
              <w:t>доцент, з</w:t>
            </w:r>
            <w:r w:rsidR="000209BA" w:rsidRPr="00FE4C35">
              <w:rPr>
                <w:szCs w:val="28"/>
              </w:rPr>
              <w:t>аслужений лікар України</w:t>
            </w:r>
          </w:p>
        </w:tc>
        <w:tc>
          <w:tcPr>
            <w:tcW w:w="3969" w:type="dxa"/>
          </w:tcPr>
          <w:p w:rsidR="000209BA" w:rsidRPr="00FE4C35" w:rsidRDefault="000209BA" w:rsidP="009F5E69">
            <w:pPr>
              <w:tabs>
                <w:tab w:val="left" w:pos="1410"/>
              </w:tabs>
            </w:pPr>
          </w:p>
        </w:tc>
        <w:tc>
          <w:tcPr>
            <w:tcW w:w="1984" w:type="dxa"/>
            <w:vAlign w:val="center"/>
          </w:tcPr>
          <w:p w:rsidR="000209BA" w:rsidRPr="00FE4C35" w:rsidRDefault="000209BA" w:rsidP="009F5E69">
            <w:pPr>
              <w:pStyle w:val="aff4"/>
              <w:ind w:firstLine="0"/>
              <w:rPr>
                <w:szCs w:val="28"/>
              </w:rPr>
            </w:pPr>
            <w:r w:rsidRPr="00FE4C35">
              <w:rPr>
                <w:szCs w:val="28"/>
              </w:rPr>
              <w:t>І.Я. Губенко</w:t>
            </w:r>
          </w:p>
        </w:tc>
      </w:tr>
    </w:tbl>
    <w:p w:rsidR="000209BA" w:rsidRPr="00103970" w:rsidRDefault="000209BA" w:rsidP="009F5E69">
      <w:pPr>
        <w:rPr>
          <w:color w:val="FF0000"/>
          <w:lang w:val="ru-RU"/>
        </w:rPr>
      </w:pPr>
    </w:p>
    <w:sectPr w:rsidR="000209BA" w:rsidRPr="00103970" w:rsidSect="004B5D5B">
      <w:headerReference w:type="default" r:id="rId12"/>
      <w:footerReference w:type="even" r:id="rId13"/>
      <w:footerReference w:type="default" r:id="rId14"/>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B00" w:rsidRDefault="00B86B00">
      <w:r>
        <w:separator/>
      </w:r>
    </w:p>
  </w:endnote>
  <w:endnote w:type="continuationSeparator" w:id="0">
    <w:p w:rsidR="00B86B00" w:rsidRDefault="00B8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Che">
    <w:charset w:val="81"/>
    <w:family w:val="modern"/>
    <w:pitch w:val="fixed"/>
    <w:sig w:usb0="B00002AF" w:usb1="69D77CFB" w:usb2="00000030" w:usb3="00000000" w:csb0="0008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remya">
    <w:altName w:val="Microsoft YaHei"/>
    <w:charset w:val="00"/>
    <w:family w:val="swiss"/>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onstantia">
    <w:panose1 w:val="02030602050306030303"/>
    <w:charset w:val="CC"/>
    <w:family w:val="roman"/>
    <w:pitch w:val="variable"/>
    <w:sig w:usb0="A00002EF" w:usb1="4000204B" w:usb2="00000000" w:usb3="00000000" w:csb0="0000019F" w:csb1="00000000"/>
  </w:font>
  <w:font w:name="PT Sans">
    <w:altName w:val="PT Sans"/>
    <w:panose1 w:val="00000000000000000000"/>
    <w:charset w:val="CC"/>
    <w:family w:val="swiss"/>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CIDFont+F7">
    <w:altName w:val="MS Gothic"/>
    <w:panose1 w:val="00000000000000000000"/>
    <w:charset w:val="80"/>
    <w:family w:val="auto"/>
    <w:notTrueType/>
    <w:pitch w:val="default"/>
    <w:sig w:usb0="00000000" w:usb1="08070000" w:usb2="00000010" w:usb3="00000000" w:csb0="00020000" w:csb1="00000000"/>
  </w:font>
  <w:font w:name="Times New Roman,Bold">
    <w:altName w:val="MS Gothic"/>
    <w:panose1 w:val="00000000000000000000"/>
    <w:charset w:val="80"/>
    <w:family w:val="auto"/>
    <w:notTrueType/>
    <w:pitch w:val="default"/>
    <w:sig w:usb0="00000201" w:usb1="08070000" w:usb2="00000010" w:usb3="00000000" w:csb0="00020004"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AngsanaUPC">
    <w:charset w:val="00"/>
    <w:family w:val="roman"/>
    <w:pitch w:val="variable"/>
    <w:sig w:usb0="81000003" w:usb1="00000000" w:usb2="00000000" w:usb3="00000000" w:csb0="0001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A30" w:rsidRDefault="009E6A30" w:rsidP="009E6A30">
    <w:pPr>
      <w:pStyle w:val="af7"/>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9E6A30" w:rsidRDefault="009E6A30">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A30" w:rsidRDefault="009E6A30">
    <w:pPr>
      <w:pStyle w:val="af7"/>
      <w:jc w:val="center"/>
    </w:pPr>
    <w:r>
      <w:fldChar w:fldCharType="begin"/>
    </w:r>
    <w:r>
      <w:instrText xml:space="preserve"> PAGE   \* MERGEFORMAT </w:instrText>
    </w:r>
    <w:r>
      <w:fldChar w:fldCharType="separate"/>
    </w:r>
    <w:r w:rsidR="007945C9">
      <w:rPr>
        <w:noProof/>
      </w:rPr>
      <w:t>13</w:t>
    </w:r>
    <w:r>
      <w:fldChar w:fldCharType="end"/>
    </w:r>
  </w:p>
  <w:p w:rsidR="009E6A30" w:rsidRDefault="009E6A30">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A30" w:rsidRDefault="009E6A30" w:rsidP="009023C6">
    <w:pPr>
      <w:pStyle w:val="af7"/>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9E6A30" w:rsidRDefault="009E6A30">
    <w:pPr>
      <w:pStyle w:val="af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A30" w:rsidRPr="00DD4F44" w:rsidRDefault="009E6A30" w:rsidP="009023C6">
    <w:pPr>
      <w:pStyle w:val="af7"/>
      <w:framePr w:wrap="around" w:vAnchor="text" w:hAnchor="margin" w:xAlign="center" w:y="1"/>
      <w:rPr>
        <w:rStyle w:val="af9"/>
        <w:rFonts w:ascii="Tahoma" w:hAnsi="Tahoma" w:cs="Tahoma"/>
      </w:rPr>
    </w:pPr>
    <w:r w:rsidRPr="00DD4F44">
      <w:rPr>
        <w:rStyle w:val="af9"/>
        <w:rFonts w:ascii="Tahoma" w:hAnsi="Tahoma" w:cs="Tahoma"/>
      </w:rPr>
      <w:fldChar w:fldCharType="begin"/>
    </w:r>
    <w:r w:rsidRPr="00DD4F44">
      <w:rPr>
        <w:rStyle w:val="af9"/>
        <w:rFonts w:ascii="Tahoma" w:hAnsi="Tahoma" w:cs="Tahoma"/>
      </w:rPr>
      <w:instrText xml:space="preserve">PAGE  </w:instrText>
    </w:r>
    <w:r w:rsidRPr="00DD4F44">
      <w:rPr>
        <w:rStyle w:val="af9"/>
        <w:rFonts w:ascii="Tahoma" w:hAnsi="Tahoma" w:cs="Tahoma"/>
      </w:rPr>
      <w:fldChar w:fldCharType="separate"/>
    </w:r>
    <w:r w:rsidR="007945C9">
      <w:rPr>
        <w:rStyle w:val="af9"/>
        <w:rFonts w:ascii="Tahoma" w:hAnsi="Tahoma" w:cs="Tahoma"/>
        <w:noProof/>
      </w:rPr>
      <w:t>20</w:t>
    </w:r>
    <w:r w:rsidRPr="00DD4F44">
      <w:rPr>
        <w:rStyle w:val="af9"/>
        <w:rFonts w:ascii="Tahoma" w:hAnsi="Tahoma" w:cs="Tahoma"/>
      </w:rPr>
      <w:fldChar w:fldCharType="end"/>
    </w:r>
  </w:p>
  <w:p w:rsidR="009E6A30" w:rsidRDefault="009E6A30">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B00" w:rsidRDefault="00B86B00">
      <w:r>
        <w:separator/>
      </w:r>
    </w:p>
  </w:footnote>
  <w:footnote w:type="continuationSeparator" w:id="0">
    <w:p w:rsidR="00B86B00" w:rsidRDefault="00B86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A30" w:rsidRPr="00D87D8B" w:rsidRDefault="009E6A30" w:rsidP="009023C6">
    <w:pPr>
      <w:pStyle w:val="afb"/>
      <w:jc w:val="right"/>
      <w:rPr>
        <w:rFonts w:ascii="Bookman Old Style" w:hAnsi="Bookman Old Style" w:cs="Tahoma"/>
        <w:b/>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Times New Roman" w:hAnsi="Times New Roman" w:cs="Times New Roman" w:hint="default"/>
        <w:lang w:val="uk-UA"/>
      </w:r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hint="default"/>
        <w:lang w:val="uk-UA"/>
      </w:rPr>
    </w:lvl>
  </w:abstractNum>
  <w:abstractNum w:abstractNumId="2" w15:restartNumberingAfterBreak="0">
    <w:nsid w:val="00000003"/>
    <w:multiLevelType w:val="singleLevel"/>
    <w:tmpl w:val="00000003"/>
    <w:name w:val="WW8Num3"/>
    <w:lvl w:ilvl="0">
      <w:numFmt w:val="bullet"/>
      <w:lvlText w:val="-"/>
      <w:lvlJc w:val="left"/>
      <w:pPr>
        <w:tabs>
          <w:tab w:val="num" w:pos="0"/>
        </w:tabs>
        <w:ind w:left="720" w:hanging="360"/>
      </w:pPr>
      <w:rPr>
        <w:rFonts w:ascii="Times New Roman" w:hAnsi="Times New Roman" w:cs="Times New Roman" w:hint="default"/>
        <w:caps w:val="0"/>
        <w:smallCaps w:val="0"/>
        <w:lang w:val="uk-UA"/>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Times New Roman" w:eastAsia="Times New Roman" w:hAnsi="Times New Roman" w:cs="Times New Roman" w:hint="default"/>
        <w:sz w:val="28"/>
        <w:szCs w:val="28"/>
        <w:lang w:val="uk-UA"/>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Times New Roman" w:hAnsi="Times New Roman" w:cs="Times New Roman" w:hint="default"/>
        <w:caps w:val="0"/>
        <w:smallCaps w:val="0"/>
        <w:sz w:val="28"/>
        <w:szCs w:val="28"/>
        <w:lang w:val="uk-UA"/>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lang w:val="en-US"/>
      </w:rPr>
    </w:lvl>
    <w:lvl w:ilvl="1">
      <w:start w:val="1"/>
      <w:numFmt w:val="bullet"/>
      <w:lvlText w:val=""/>
      <w:lvlJc w:val="left"/>
      <w:pPr>
        <w:tabs>
          <w:tab w:val="num" w:pos="1080"/>
        </w:tabs>
        <w:ind w:left="1080" w:hanging="360"/>
      </w:pPr>
      <w:rPr>
        <w:rFonts w:ascii="Symbol" w:hAnsi="Symbol"/>
        <w:lang w:val="en-US"/>
      </w:rPr>
    </w:lvl>
    <w:lvl w:ilvl="2">
      <w:start w:val="1"/>
      <w:numFmt w:val="bullet"/>
      <w:lvlText w:val=""/>
      <w:lvlJc w:val="left"/>
      <w:pPr>
        <w:tabs>
          <w:tab w:val="num" w:pos="1440"/>
        </w:tabs>
        <w:ind w:left="1440" w:hanging="360"/>
      </w:pPr>
      <w:rPr>
        <w:rFonts w:ascii="Symbol" w:hAnsi="Symbol"/>
        <w:lang w:val="en-US"/>
      </w:rPr>
    </w:lvl>
    <w:lvl w:ilvl="3">
      <w:start w:val="1"/>
      <w:numFmt w:val="bullet"/>
      <w:lvlText w:val=""/>
      <w:lvlJc w:val="left"/>
      <w:pPr>
        <w:tabs>
          <w:tab w:val="num" w:pos="1800"/>
        </w:tabs>
        <w:ind w:left="1800" w:hanging="360"/>
      </w:pPr>
      <w:rPr>
        <w:rFonts w:ascii="Symbol" w:hAnsi="Symbol"/>
        <w:lang w:val="en-US"/>
      </w:rPr>
    </w:lvl>
    <w:lvl w:ilvl="4">
      <w:start w:val="1"/>
      <w:numFmt w:val="bullet"/>
      <w:lvlText w:val=""/>
      <w:lvlJc w:val="left"/>
      <w:pPr>
        <w:tabs>
          <w:tab w:val="num" w:pos="2160"/>
        </w:tabs>
        <w:ind w:left="2160" w:hanging="360"/>
      </w:pPr>
      <w:rPr>
        <w:rFonts w:ascii="Symbol" w:hAnsi="Symbol"/>
        <w:lang w:val="en-US"/>
      </w:rPr>
    </w:lvl>
    <w:lvl w:ilvl="5">
      <w:start w:val="1"/>
      <w:numFmt w:val="bullet"/>
      <w:lvlText w:val=""/>
      <w:lvlJc w:val="left"/>
      <w:pPr>
        <w:tabs>
          <w:tab w:val="num" w:pos="2520"/>
        </w:tabs>
        <w:ind w:left="2520" w:hanging="360"/>
      </w:pPr>
      <w:rPr>
        <w:rFonts w:ascii="Symbol" w:hAnsi="Symbol"/>
        <w:lang w:val="en-US"/>
      </w:rPr>
    </w:lvl>
    <w:lvl w:ilvl="6">
      <w:start w:val="1"/>
      <w:numFmt w:val="bullet"/>
      <w:lvlText w:val=""/>
      <w:lvlJc w:val="left"/>
      <w:pPr>
        <w:tabs>
          <w:tab w:val="num" w:pos="2880"/>
        </w:tabs>
        <w:ind w:left="2880" w:hanging="360"/>
      </w:pPr>
      <w:rPr>
        <w:rFonts w:ascii="Symbol" w:hAnsi="Symbol"/>
        <w:lang w:val="en-US"/>
      </w:rPr>
    </w:lvl>
    <w:lvl w:ilvl="7">
      <w:start w:val="1"/>
      <w:numFmt w:val="bullet"/>
      <w:lvlText w:val=""/>
      <w:lvlJc w:val="left"/>
      <w:pPr>
        <w:tabs>
          <w:tab w:val="num" w:pos="3240"/>
        </w:tabs>
        <w:ind w:left="3240" w:hanging="360"/>
      </w:pPr>
      <w:rPr>
        <w:rFonts w:ascii="Symbol" w:hAnsi="Symbol"/>
        <w:lang w:val="en-US"/>
      </w:rPr>
    </w:lvl>
    <w:lvl w:ilvl="8">
      <w:start w:val="1"/>
      <w:numFmt w:val="bullet"/>
      <w:lvlText w:val=""/>
      <w:lvlJc w:val="left"/>
      <w:pPr>
        <w:tabs>
          <w:tab w:val="num" w:pos="3600"/>
        </w:tabs>
        <w:ind w:left="3600" w:hanging="360"/>
      </w:pPr>
      <w:rPr>
        <w:rFonts w:ascii="Symbol" w:hAnsi="Symbol"/>
        <w:lang w:val="en-US"/>
      </w:rPr>
    </w:lvl>
  </w:abstractNum>
  <w:abstractNum w:abstractNumId="6" w15:restartNumberingAfterBreak="0">
    <w:nsid w:val="008464F4"/>
    <w:multiLevelType w:val="hybridMultilevel"/>
    <w:tmpl w:val="E48C8154"/>
    <w:lvl w:ilvl="0" w:tplc="E79E1646">
      <w:start w:val="1"/>
      <w:numFmt w:val="decimal"/>
      <w:lvlText w:val="%1."/>
      <w:lvlJc w:val="left"/>
      <w:pPr>
        <w:ind w:left="1160" w:hanging="735"/>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15:restartNumberingAfterBreak="0">
    <w:nsid w:val="009B74AB"/>
    <w:multiLevelType w:val="hybridMultilevel"/>
    <w:tmpl w:val="AE462CC2"/>
    <w:lvl w:ilvl="0" w:tplc="79621CB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0A9055E"/>
    <w:multiLevelType w:val="hybridMultilevel"/>
    <w:tmpl w:val="BA70DAE2"/>
    <w:lvl w:ilvl="0" w:tplc="DEE82316">
      <w:start w:val="1"/>
      <w:numFmt w:val="decimal"/>
      <w:lvlText w:val="%1."/>
      <w:lvlJc w:val="center"/>
      <w:pPr>
        <w:tabs>
          <w:tab w:val="num" w:pos="454"/>
        </w:tabs>
        <w:ind w:left="454" w:hanging="171"/>
      </w:pPr>
      <w:rPr>
        <w:rFonts w:ascii="Tahoma" w:hAnsi="Tahoma" w:cs="Times New Roman"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28A1CAF"/>
    <w:multiLevelType w:val="hybridMultilevel"/>
    <w:tmpl w:val="BA70DAE2"/>
    <w:lvl w:ilvl="0" w:tplc="DEE82316">
      <w:start w:val="1"/>
      <w:numFmt w:val="decimal"/>
      <w:lvlText w:val="%1."/>
      <w:lvlJc w:val="center"/>
      <w:pPr>
        <w:tabs>
          <w:tab w:val="num" w:pos="454"/>
        </w:tabs>
        <w:ind w:left="454" w:hanging="171"/>
      </w:pPr>
      <w:rPr>
        <w:rFonts w:ascii="Tahoma" w:hAnsi="Tahoma" w:cs="Times New Roman"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3E215EC"/>
    <w:multiLevelType w:val="hybridMultilevel"/>
    <w:tmpl w:val="430A272E"/>
    <w:lvl w:ilvl="0" w:tplc="04D227B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040E4A72"/>
    <w:multiLevelType w:val="hybridMultilevel"/>
    <w:tmpl w:val="BB1465E2"/>
    <w:lvl w:ilvl="0" w:tplc="0178D428">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04765EAF"/>
    <w:multiLevelType w:val="multilevel"/>
    <w:tmpl w:val="C928B3AA"/>
    <w:lvl w:ilvl="0">
      <w:start w:val="1"/>
      <w:numFmt w:val="decimal"/>
      <w:lvlText w:val="%1."/>
      <w:lvlJc w:val="center"/>
      <w:pPr>
        <w:tabs>
          <w:tab w:val="num" w:pos="360"/>
        </w:tabs>
        <w:ind w:left="72" w:hanging="72"/>
      </w:pPr>
    </w:lvl>
    <w:lvl w:ilvl="1">
      <w:start w:val="1"/>
      <w:numFmt w:val="decimal"/>
      <w:lvlText w:val="%1.%2."/>
      <w:lvlJc w:val="left"/>
      <w:pPr>
        <w:tabs>
          <w:tab w:val="num" w:pos="504"/>
        </w:tabs>
        <w:ind w:left="504" w:hanging="508"/>
      </w:pPr>
    </w:lvl>
    <w:lvl w:ilvl="2">
      <w:start w:val="1"/>
      <w:numFmt w:val="decimal"/>
      <w:lvlText w:val="%1.%2.%3."/>
      <w:lvlJc w:val="left"/>
      <w:pPr>
        <w:tabs>
          <w:tab w:val="num" w:pos="936"/>
        </w:tabs>
        <w:ind w:left="936" w:hanging="657"/>
      </w:pPr>
    </w:lvl>
    <w:lvl w:ilvl="3">
      <w:start w:val="1"/>
      <w:numFmt w:val="decimal"/>
      <w:lvlText w:val="%1.%2.%3.%4."/>
      <w:lvlJc w:val="left"/>
      <w:pPr>
        <w:tabs>
          <w:tab w:val="num" w:pos="1756"/>
        </w:tabs>
        <w:ind w:left="1440" w:hanging="764"/>
      </w:pPr>
    </w:lvl>
    <w:lvl w:ilvl="4">
      <w:start w:val="1"/>
      <w:numFmt w:val="decimal"/>
      <w:lvlText w:val="%1.%2.%3.%4.%5."/>
      <w:lvlJc w:val="left"/>
      <w:pPr>
        <w:tabs>
          <w:tab w:val="num" w:pos="2952"/>
        </w:tabs>
        <w:ind w:left="1944" w:hanging="792"/>
      </w:pPr>
    </w:lvl>
    <w:lvl w:ilvl="5">
      <w:start w:val="1"/>
      <w:numFmt w:val="decimal"/>
      <w:lvlText w:val="%1.%2.%3.%4.%5.%6."/>
      <w:lvlJc w:val="left"/>
      <w:pPr>
        <w:tabs>
          <w:tab w:val="num" w:pos="3672"/>
        </w:tabs>
        <w:ind w:left="2448" w:hanging="936"/>
      </w:pPr>
    </w:lvl>
    <w:lvl w:ilvl="6">
      <w:start w:val="1"/>
      <w:numFmt w:val="decimal"/>
      <w:lvlText w:val="%1.%2.%3.%4.%5.%6.%7."/>
      <w:lvlJc w:val="left"/>
      <w:pPr>
        <w:tabs>
          <w:tab w:val="num" w:pos="4392"/>
        </w:tabs>
        <w:ind w:left="2952" w:hanging="1080"/>
      </w:pPr>
    </w:lvl>
    <w:lvl w:ilvl="7">
      <w:start w:val="1"/>
      <w:numFmt w:val="decimal"/>
      <w:lvlText w:val="%1.%2.%3.%4.%5.%6.%7.%8."/>
      <w:lvlJc w:val="left"/>
      <w:pPr>
        <w:tabs>
          <w:tab w:val="num" w:pos="5112"/>
        </w:tabs>
        <w:ind w:left="3456" w:hanging="1224"/>
      </w:pPr>
    </w:lvl>
    <w:lvl w:ilvl="8">
      <w:start w:val="1"/>
      <w:numFmt w:val="decimal"/>
      <w:lvlText w:val="%1.%2.%3.%4.%5.%6.%7.%8.%9."/>
      <w:lvlJc w:val="left"/>
      <w:pPr>
        <w:tabs>
          <w:tab w:val="num" w:pos="5832"/>
        </w:tabs>
        <w:ind w:left="4032" w:hanging="1440"/>
      </w:pPr>
    </w:lvl>
  </w:abstractNum>
  <w:abstractNum w:abstractNumId="13" w15:restartNumberingAfterBreak="0">
    <w:nsid w:val="05967293"/>
    <w:multiLevelType w:val="multilevel"/>
    <w:tmpl w:val="C928B3AA"/>
    <w:lvl w:ilvl="0">
      <w:start w:val="1"/>
      <w:numFmt w:val="decimal"/>
      <w:lvlText w:val="%1."/>
      <w:lvlJc w:val="center"/>
      <w:pPr>
        <w:tabs>
          <w:tab w:val="num" w:pos="502"/>
        </w:tabs>
        <w:ind w:left="214" w:hanging="72"/>
      </w:pPr>
    </w:lvl>
    <w:lvl w:ilvl="1">
      <w:start w:val="1"/>
      <w:numFmt w:val="decimal"/>
      <w:lvlText w:val="%1.%2."/>
      <w:lvlJc w:val="left"/>
      <w:pPr>
        <w:tabs>
          <w:tab w:val="num" w:pos="646"/>
        </w:tabs>
        <w:ind w:left="646" w:hanging="508"/>
      </w:pPr>
    </w:lvl>
    <w:lvl w:ilvl="2">
      <w:start w:val="1"/>
      <w:numFmt w:val="decimal"/>
      <w:lvlText w:val="%1.%2.%3."/>
      <w:lvlJc w:val="left"/>
      <w:pPr>
        <w:tabs>
          <w:tab w:val="num" w:pos="1078"/>
        </w:tabs>
        <w:ind w:left="1078" w:hanging="657"/>
      </w:pPr>
    </w:lvl>
    <w:lvl w:ilvl="3">
      <w:start w:val="1"/>
      <w:numFmt w:val="decimal"/>
      <w:lvlText w:val="%1.%2.%3.%4."/>
      <w:lvlJc w:val="left"/>
      <w:pPr>
        <w:tabs>
          <w:tab w:val="num" w:pos="1898"/>
        </w:tabs>
        <w:ind w:left="1582" w:hanging="764"/>
      </w:pPr>
    </w:lvl>
    <w:lvl w:ilvl="4">
      <w:start w:val="1"/>
      <w:numFmt w:val="decimal"/>
      <w:lvlText w:val="%1.%2.%3.%4.%5."/>
      <w:lvlJc w:val="left"/>
      <w:pPr>
        <w:tabs>
          <w:tab w:val="num" w:pos="3094"/>
        </w:tabs>
        <w:ind w:left="2086" w:hanging="792"/>
      </w:pPr>
    </w:lvl>
    <w:lvl w:ilvl="5">
      <w:start w:val="1"/>
      <w:numFmt w:val="decimal"/>
      <w:lvlText w:val="%1.%2.%3.%4.%5.%6."/>
      <w:lvlJc w:val="left"/>
      <w:pPr>
        <w:tabs>
          <w:tab w:val="num" w:pos="3814"/>
        </w:tabs>
        <w:ind w:left="2590" w:hanging="936"/>
      </w:pPr>
    </w:lvl>
    <w:lvl w:ilvl="6">
      <w:start w:val="1"/>
      <w:numFmt w:val="decimal"/>
      <w:lvlText w:val="%1.%2.%3.%4.%5.%6.%7."/>
      <w:lvlJc w:val="left"/>
      <w:pPr>
        <w:tabs>
          <w:tab w:val="num" w:pos="4534"/>
        </w:tabs>
        <w:ind w:left="3094" w:hanging="1080"/>
      </w:pPr>
    </w:lvl>
    <w:lvl w:ilvl="7">
      <w:start w:val="1"/>
      <w:numFmt w:val="decimal"/>
      <w:lvlText w:val="%1.%2.%3.%4.%5.%6.%7.%8."/>
      <w:lvlJc w:val="left"/>
      <w:pPr>
        <w:tabs>
          <w:tab w:val="num" w:pos="5254"/>
        </w:tabs>
        <w:ind w:left="3598" w:hanging="1224"/>
      </w:pPr>
    </w:lvl>
    <w:lvl w:ilvl="8">
      <w:start w:val="1"/>
      <w:numFmt w:val="decimal"/>
      <w:lvlText w:val="%1.%2.%3.%4.%5.%6.%7.%8.%9."/>
      <w:lvlJc w:val="left"/>
      <w:pPr>
        <w:tabs>
          <w:tab w:val="num" w:pos="5974"/>
        </w:tabs>
        <w:ind w:left="4174" w:hanging="1440"/>
      </w:pPr>
    </w:lvl>
  </w:abstractNum>
  <w:abstractNum w:abstractNumId="14" w15:restartNumberingAfterBreak="0">
    <w:nsid w:val="06F10359"/>
    <w:multiLevelType w:val="hybridMultilevel"/>
    <w:tmpl w:val="3E4C4ED0"/>
    <w:lvl w:ilvl="0" w:tplc="A45260C0">
      <w:start w:val="1"/>
      <w:numFmt w:val="bullet"/>
      <w:lvlText w:val="–"/>
      <w:lvlJc w:val="left"/>
      <w:pPr>
        <w:ind w:left="720" w:hanging="360"/>
      </w:pPr>
      <w:rPr>
        <w:rFonts w:ascii="Times New Roman" w:hAnsi="Times New Roman" w:cs="Times New Roman" w:hint="default"/>
      </w:rPr>
    </w:lvl>
    <w:lvl w:ilvl="1" w:tplc="A45260C0">
      <w:start w:val="1"/>
      <w:numFmt w:val="bullet"/>
      <w:lvlText w:val="–"/>
      <w:lvlJc w:val="left"/>
      <w:pPr>
        <w:ind w:left="1440" w:hanging="360"/>
      </w:pPr>
      <w:rPr>
        <w:rFonts w:ascii="Times New Roman" w:hAnsi="Times New Roman" w:cs="Times New Roman"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8055CFD"/>
    <w:multiLevelType w:val="hybridMultilevel"/>
    <w:tmpl w:val="5D4CC37E"/>
    <w:lvl w:ilvl="0" w:tplc="76C0069E">
      <w:start w:val="1"/>
      <w:numFmt w:val="decimal"/>
      <w:lvlText w:val="%1."/>
      <w:lvlJc w:val="left"/>
      <w:pPr>
        <w:tabs>
          <w:tab w:val="num" w:pos="2880"/>
        </w:tabs>
        <w:ind w:left="2880" w:hanging="360"/>
      </w:pPr>
      <w:rPr>
        <w:rFonts w:hint="default"/>
      </w:rPr>
    </w:lvl>
    <w:lvl w:ilvl="1" w:tplc="10F4C5E2">
      <w:start w:val="8"/>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081D7974"/>
    <w:multiLevelType w:val="multilevel"/>
    <w:tmpl w:val="5FD4DE0E"/>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8D800C9"/>
    <w:multiLevelType w:val="hybridMultilevel"/>
    <w:tmpl w:val="0150D47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08F66749"/>
    <w:multiLevelType w:val="hybridMultilevel"/>
    <w:tmpl w:val="63949638"/>
    <w:lvl w:ilvl="0" w:tplc="1520BC14">
      <w:numFmt w:val="bullet"/>
      <w:lvlText w:val=""/>
      <w:lvlJc w:val="left"/>
      <w:pPr>
        <w:tabs>
          <w:tab w:val="num" w:pos="795"/>
        </w:tabs>
        <w:ind w:left="795"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0B83493D"/>
    <w:multiLevelType w:val="hybridMultilevel"/>
    <w:tmpl w:val="FF88C946"/>
    <w:lvl w:ilvl="0" w:tplc="1560719C">
      <w:start w:val="2"/>
      <w:numFmt w:val="bullet"/>
      <w:lvlText w:val="-"/>
      <w:lvlJc w:val="left"/>
      <w:pPr>
        <w:ind w:left="1134" w:hanging="360"/>
      </w:pPr>
      <w:rPr>
        <w:rFonts w:ascii="Times New Roman" w:eastAsia="DotumChe" w:hAnsi="Times New Roman" w:cs="Times New Roman" w:hint="default"/>
      </w:rPr>
    </w:lvl>
    <w:lvl w:ilvl="1" w:tplc="04220003" w:tentative="1">
      <w:start w:val="1"/>
      <w:numFmt w:val="bullet"/>
      <w:lvlText w:val="o"/>
      <w:lvlJc w:val="left"/>
      <w:pPr>
        <w:ind w:left="1854" w:hanging="360"/>
      </w:pPr>
      <w:rPr>
        <w:rFonts w:ascii="Courier New" w:hAnsi="Courier New" w:cs="Courier New" w:hint="default"/>
      </w:rPr>
    </w:lvl>
    <w:lvl w:ilvl="2" w:tplc="04220005" w:tentative="1">
      <w:start w:val="1"/>
      <w:numFmt w:val="bullet"/>
      <w:lvlText w:val=""/>
      <w:lvlJc w:val="left"/>
      <w:pPr>
        <w:ind w:left="2574" w:hanging="360"/>
      </w:pPr>
      <w:rPr>
        <w:rFonts w:ascii="Wingdings" w:hAnsi="Wingdings" w:hint="default"/>
      </w:rPr>
    </w:lvl>
    <w:lvl w:ilvl="3" w:tplc="04220001" w:tentative="1">
      <w:start w:val="1"/>
      <w:numFmt w:val="bullet"/>
      <w:lvlText w:val=""/>
      <w:lvlJc w:val="left"/>
      <w:pPr>
        <w:ind w:left="3294" w:hanging="360"/>
      </w:pPr>
      <w:rPr>
        <w:rFonts w:ascii="Symbol" w:hAnsi="Symbol" w:hint="default"/>
      </w:rPr>
    </w:lvl>
    <w:lvl w:ilvl="4" w:tplc="04220003" w:tentative="1">
      <w:start w:val="1"/>
      <w:numFmt w:val="bullet"/>
      <w:lvlText w:val="o"/>
      <w:lvlJc w:val="left"/>
      <w:pPr>
        <w:ind w:left="4014" w:hanging="360"/>
      </w:pPr>
      <w:rPr>
        <w:rFonts w:ascii="Courier New" w:hAnsi="Courier New" w:cs="Courier New" w:hint="default"/>
      </w:rPr>
    </w:lvl>
    <w:lvl w:ilvl="5" w:tplc="04220005" w:tentative="1">
      <w:start w:val="1"/>
      <w:numFmt w:val="bullet"/>
      <w:lvlText w:val=""/>
      <w:lvlJc w:val="left"/>
      <w:pPr>
        <w:ind w:left="4734" w:hanging="360"/>
      </w:pPr>
      <w:rPr>
        <w:rFonts w:ascii="Wingdings" w:hAnsi="Wingdings" w:hint="default"/>
      </w:rPr>
    </w:lvl>
    <w:lvl w:ilvl="6" w:tplc="04220001" w:tentative="1">
      <w:start w:val="1"/>
      <w:numFmt w:val="bullet"/>
      <w:lvlText w:val=""/>
      <w:lvlJc w:val="left"/>
      <w:pPr>
        <w:ind w:left="5454" w:hanging="360"/>
      </w:pPr>
      <w:rPr>
        <w:rFonts w:ascii="Symbol" w:hAnsi="Symbol" w:hint="default"/>
      </w:rPr>
    </w:lvl>
    <w:lvl w:ilvl="7" w:tplc="04220003" w:tentative="1">
      <w:start w:val="1"/>
      <w:numFmt w:val="bullet"/>
      <w:lvlText w:val="o"/>
      <w:lvlJc w:val="left"/>
      <w:pPr>
        <w:ind w:left="6174" w:hanging="360"/>
      </w:pPr>
      <w:rPr>
        <w:rFonts w:ascii="Courier New" w:hAnsi="Courier New" w:cs="Courier New" w:hint="default"/>
      </w:rPr>
    </w:lvl>
    <w:lvl w:ilvl="8" w:tplc="04220005" w:tentative="1">
      <w:start w:val="1"/>
      <w:numFmt w:val="bullet"/>
      <w:lvlText w:val=""/>
      <w:lvlJc w:val="left"/>
      <w:pPr>
        <w:ind w:left="6894" w:hanging="360"/>
      </w:pPr>
      <w:rPr>
        <w:rFonts w:ascii="Wingdings" w:hAnsi="Wingdings" w:hint="default"/>
      </w:rPr>
    </w:lvl>
  </w:abstractNum>
  <w:abstractNum w:abstractNumId="20" w15:restartNumberingAfterBreak="0">
    <w:nsid w:val="0C147BA8"/>
    <w:multiLevelType w:val="hybridMultilevel"/>
    <w:tmpl w:val="77B4C7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1" w15:restartNumberingAfterBreak="0">
    <w:nsid w:val="0C4723F8"/>
    <w:multiLevelType w:val="hybridMultilevel"/>
    <w:tmpl w:val="2438BDC0"/>
    <w:lvl w:ilvl="0" w:tplc="04D227B6">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2" w15:restartNumberingAfterBreak="0">
    <w:nsid w:val="0CD32317"/>
    <w:multiLevelType w:val="hybridMultilevel"/>
    <w:tmpl w:val="DC4A85E0"/>
    <w:lvl w:ilvl="0" w:tplc="DEE82316">
      <w:start w:val="1"/>
      <w:numFmt w:val="decimal"/>
      <w:lvlText w:val="%1."/>
      <w:lvlJc w:val="center"/>
      <w:pPr>
        <w:tabs>
          <w:tab w:val="num" w:pos="284"/>
        </w:tabs>
        <w:ind w:left="284" w:hanging="171"/>
      </w:pPr>
      <w:rPr>
        <w:rFonts w:ascii="Tahoma" w:hAnsi="Tahoma" w:cs="Times New Roman"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0D343855"/>
    <w:multiLevelType w:val="hybridMultilevel"/>
    <w:tmpl w:val="B0A8CC02"/>
    <w:lvl w:ilvl="0" w:tplc="A45260C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EE77964"/>
    <w:multiLevelType w:val="hybridMultilevel"/>
    <w:tmpl w:val="9C1690FC"/>
    <w:lvl w:ilvl="0" w:tplc="54EC580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5" w15:restartNumberingAfterBreak="0">
    <w:nsid w:val="0FFF536A"/>
    <w:multiLevelType w:val="hybridMultilevel"/>
    <w:tmpl w:val="9EE2AE74"/>
    <w:lvl w:ilvl="0" w:tplc="525ADA2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119C4F7B"/>
    <w:multiLevelType w:val="hybridMultilevel"/>
    <w:tmpl w:val="201AD9C2"/>
    <w:lvl w:ilvl="0" w:tplc="04190001">
      <w:start w:val="1"/>
      <w:numFmt w:val="bullet"/>
      <w:lvlText w:val=""/>
      <w:lvlJc w:val="left"/>
      <w:pPr>
        <w:tabs>
          <w:tab w:val="num" w:pos="720"/>
        </w:tabs>
        <w:ind w:left="720" w:hanging="360"/>
      </w:pPr>
      <w:rPr>
        <w:rFonts w:ascii="Symbol" w:hAnsi="Symbol" w:hint="default"/>
      </w:rPr>
    </w:lvl>
    <w:lvl w:ilvl="1" w:tplc="7A0233F2">
      <w:start w:val="680"/>
      <w:numFmt w:val="bullet"/>
      <w:lvlText w:val="-"/>
      <w:lvlJc w:val="left"/>
      <w:pPr>
        <w:tabs>
          <w:tab w:val="num" w:pos="1495"/>
        </w:tabs>
        <w:ind w:left="1495"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3210791"/>
    <w:multiLevelType w:val="multilevel"/>
    <w:tmpl w:val="C928B3AA"/>
    <w:lvl w:ilvl="0">
      <w:start w:val="1"/>
      <w:numFmt w:val="decimal"/>
      <w:lvlText w:val="%1."/>
      <w:lvlJc w:val="center"/>
      <w:pPr>
        <w:tabs>
          <w:tab w:val="num" w:pos="502"/>
        </w:tabs>
        <w:ind w:left="214" w:hanging="72"/>
      </w:pPr>
    </w:lvl>
    <w:lvl w:ilvl="1">
      <w:start w:val="1"/>
      <w:numFmt w:val="decimal"/>
      <w:lvlText w:val="%1.%2."/>
      <w:lvlJc w:val="left"/>
      <w:pPr>
        <w:tabs>
          <w:tab w:val="num" w:pos="646"/>
        </w:tabs>
        <w:ind w:left="646" w:hanging="508"/>
      </w:pPr>
    </w:lvl>
    <w:lvl w:ilvl="2">
      <w:start w:val="1"/>
      <w:numFmt w:val="decimal"/>
      <w:lvlText w:val="%1.%2.%3."/>
      <w:lvlJc w:val="left"/>
      <w:pPr>
        <w:tabs>
          <w:tab w:val="num" w:pos="1078"/>
        </w:tabs>
        <w:ind w:left="1078" w:hanging="657"/>
      </w:pPr>
    </w:lvl>
    <w:lvl w:ilvl="3">
      <w:start w:val="1"/>
      <w:numFmt w:val="decimal"/>
      <w:lvlText w:val="%1.%2.%3.%4."/>
      <w:lvlJc w:val="left"/>
      <w:pPr>
        <w:tabs>
          <w:tab w:val="num" w:pos="1898"/>
        </w:tabs>
        <w:ind w:left="1582" w:hanging="764"/>
      </w:pPr>
    </w:lvl>
    <w:lvl w:ilvl="4">
      <w:start w:val="1"/>
      <w:numFmt w:val="decimal"/>
      <w:lvlText w:val="%1.%2.%3.%4.%5."/>
      <w:lvlJc w:val="left"/>
      <w:pPr>
        <w:tabs>
          <w:tab w:val="num" w:pos="3094"/>
        </w:tabs>
        <w:ind w:left="2086" w:hanging="792"/>
      </w:pPr>
    </w:lvl>
    <w:lvl w:ilvl="5">
      <w:start w:val="1"/>
      <w:numFmt w:val="decimal"/>
      <w:lvlText w:val="%1.%2.%3.%4.%5.%6."/>
      <w:lvlJc w:val="left"/>
      <w:pPr>
        <w:tabs>
          <w:tab w:val="num" w:pos="3814"/>
        </w:tabs>
        <w:ind w:left="2590" w:hanging="936"/>
      </w:pPr>
    </w:lvl>
    <w:lvl w:ilvl="6">
      <w:start w:val="1"/>
      <w:numFmt w:val="decimal"/>
      <w:lvlText w:val="%1.%2.%3.%4.%5.%6.%7."/>
      <w:lvlJc w:val="left"/>
      <w:pPr>
        <w:tabs>
          <w:tab w:val="num" w:pos="4534"/>
        </w:tabs>
        <w:ind w:left="3094" w:hanging="1080"/>
      </w:pPr>
    </w:lvl>
    <w:lvl w:ilvl="7">
      <w:start w:val="1"/>
      <w:numFmt w:val="decimal"/>
      <w:lvlText w:val="%1.%2.%3.%4.%5.%6.%7.%8."/>
      <w:lvlJc w:val="left"/>
      <w:pPr>
        <w:tabs>
          <w:tab w:val="num" w:pos="5254"/>
        </w:tabs>
        <w:ind w:left="3598" w:hanging="1224"/>
      </w:pPr>
    </w:lvl>
    <w:lvl w:ilvl="8">
      <w:start w:val="1"/>
      <w:numFmt w:val="decimal"/>
      <w:lvlText w:val="%1.%2.%3.%4.%5.%6.%7.%8.%9."/>
      <w:lvlJc w:val="left"/>
      <w:pPr>
        <w:tabs>
          <w:tab w:val="num" w:pos="5974"/>
        </w:tabs>
        <w:ind w:left="4174" w:hanging="1440"/>
      </w:pPr>
    </w:lvl>
  </w:abstractNum>
  <w:abstractNum w:abstractNumId="28" w15:restartNumberingAfterBreak="0">
    <w:nsid w:val="13247620"/>
    <w:multiLevelType w:val="hybridMultilevel"/>
    <w:tmpl w:val="22C65BA0"/>
    <w:lvl w:ilvl="0" w:tplc="554E08A6">
      <w:start w:val="1"/>
      <w:numFmt w:val="decimal"/>
      <w:lvlText w:val="%1."/>
      <w:lvlJc w:val="left"/>
      <w:pPr>
        <w:ind w:left="1068" w:hanging="360"/>
      </w:pPr>
      <w:rPr>
        <w:rFonts w:asciiTheme="minorHAnsi" w:hAnsiTheme="minorHAnsi" w:cstheme="minorBidi"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9" w15:restartNumberingAfterBreak="0">
    <w:nsid w:val="13316E7B"/>
    <w:multiLevelType w:val="hybridMultilevel"/>
    <w:tmpl w:val="430A586A"/>
    <w:lvl w:ilvl="0" w:tplc="4C6A04EE">
      <w:numFmt w:val="bullet"/>
      <w:lvlText w:val="–"/>
      <w:lvlJc w:val="left"/>
      <w:pPr>
        <w:ind w:left="502" w:hanging="360"/>
      </w:pPr>
      <w:rPr>
        <w:rFonts w:ascii="Times New Roman" w:eastAsiaTheme="minorEastAsia"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0" w15:restartNumberingAfterBreak="0">
    <w:nsid w:val="1376370E"/>
    <w:multiLevelType w:val="hybridMultilevel"/>
    <w:tmpl w:val="31B43330"/>
    <w:lvl w:ilvl="0" w:tplc="A45260C0">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15:restartNumberingAfterBreak="0">
    <w:nsid w:val="13CD61F9"/>
    <w:multiLevelType w:val="singleLevel"/>
    <w:tmpl w:val="0419000F"/>
    <w:lvl w:ilvl="0">
      <w:start w:val="1"/>
      <w:numFmt w:val="decimal"/>
      <w:lvlText w:val="%1."/>
      <w:lvlJc w:val="left"/>
      <w:pPr>
        <w:ind w:left="900" w:hanging="360"/>
      </w:pPr>
      <w:rPr>
        <w:b w:val="0"/>
        <w:sz w:val="24"/>
        <w:szCs w:val="24"/>
      </w:rPr>
    </w:lvl>
  </w:abstractNum>
  <w:abstractNum w:abstractNumId="32" w15:restartNumberingAfterBreak="0">
    <w:nsid w:val="150B0749"/>
    <w:multiLevelType w:val="hybridMultilevel"/>
    <w:tmpl w:val="6CE06E2A"/>
    <w:lvl w:ilvl="0" w:tplc="A45260C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50C3375"/>
    <w:multiLevelType w:val="multilevel"/>
    <w:tmpl w:val="88CC5EC0"/>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71127DF"/>
    <w:multiLevelType w:val="hybridMultilevel"/>
    <w:tmpl w:val="8EEC71D0"/>
    <w:lvl w:ilvl="0" w:tplc="34608DF4">
      <w:start w:val="1"/>
      <w:numFmt w:val="decimal"/>
      <w:lvlText w:val="%1."/>
      <w:lvlJc w:val="left"/>
      <w:pPr>
        <w:tabs>
          <w:tab w:val="num" w:pos="360"/>
        </w:tabs>
        <w:ind w:left="360" w:hanging="360"/>
      </w:pPr>
      <w:rPr>
        <w:rFonts w:ascii="Arial" w:hAnsi="Arial" w:hint="default"/>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15:restartNumberingAfterBreak="0">
    <w:nsid w:val="179A1E94"/>
    <w:multiLevelType w:val="hybridMultilevel"/>
    <w:tmpl w:val="52C60C40"/>
    <w:lvl w:ilvl="0" w:tplc="432A368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1C4A7701"/>
    <w:multiLevelType w:val="hybridMultilevel"/>
    <w:tmpl w:val="7C30AAC2"/>
    <w:lvl w:ilvl="0" w:tplc="A45260C0">
      <w:start w:val="1"/>
      <w:numFmt w:val="bullet"/>
      <w:lvlText w:val="–"/>
      <w:lvlJc w:val="left"/>
      <w:pPr>
        <w:ind w:left="644" w:hanging="360"/>
      </w:pPr>
      <w:rPr>
        <w:rFonts w:ascii="Times New Roman" w:hAnsi="Times New Roman" w:cs="Times New Roman" w:hint="default"/>
        <w:color w:val="00000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7" w15:restartNumberingAfterBreak="0">
    <w:nsid w:val="1C6B6B76"/>
    <w:multiLevelType w:val="hybridMultilevel"/>
    <w:tmpl w:val="C9B4B304"/>
    <w:lvl w:ilvl="0" w:tplc="A45260C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D1856C4"/>
    <w:multiLevelType w:val="hybridMultilevel"/>
    <w:tmpl w:val="073A9510"/>
    <w:lvl w:ilvl="0" w:tplc="B5BC5B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1D7135A9"/>
    <w:multiLevelType w:val="hybridMultilevel"/>
    <w:tmpl w:val="85EC2FF4"/>
    <w:lvl w:ilvl="0" w:tplc="A45260C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E36439E"/>
    <w:multiLevelType w:val="hybridMultilevel"/>
    <w:tmpl w:val="CA00DB3C"/>
    <w:lvl w:ilvl="0" w:tplc="CBB2E9B8">
      <w:start w:val="1"/>
      <w:numFmt w:val="decimal"/>
      <w:lvlText w:val="%1."/>
      <w:lvlJc w:val="left"/>
      <w:pPr>
        <w:ind w:left="502"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1E48723C"/>
    <w:multiLevelType w:val="hybridMultilevel"/>
    <w:tmpl w:val="C554BC24"/>
    <w:lvl w:ilvl="0" w:tplc="810C079C">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2" w15:restartNumberingAfterBreak="0">
    <w:nsid w:val="1E892FF5"/>
    <w:multiLevelType w:val="hybridMultilevel"/>
    <w:tmpl w:val="F084B1BE"/>
    <w:lvl w:ilvl="0" w:tplc="42C6F4AE">
      <w:start w:val="9"/>
      <w:numFmt w:val="bullet"/>
      <w:lvlText w:val="–"/>
      <w:lvlJc w:val="left"/>
      <w:pPr>
        <w:ind w:left="1789" w:hanging="360"/>
      </w:pPr>
      <w:rPr>
        <w:rFonts w:ascii="Times New Roman" w:eastAsia="Times New Roman" w:hAnsi="Times New Roman" w:cs="Times New Roman" w:hint="default"/>
        <w:b/>
        <w:color w:val="auto"/>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3" w15:restartNumberingAfterBreak="0">
    <w:nsid w:val="1EA845A9"/>
    <w:multiLevelType w:val="hybridMultilevel"/>
    <w:tmpl w:val="95185012"/>
    <w:lvl w:ilvl="0" w:tplc="43EC0A10">
      <w:start w:val="1"/>
      <w:numFmt w:val="decimal"/>
      <w:lvlText w:val="%1."/>
      <w:lvlJc w:val="center"/>
      <w:pPr>
        <w:tabs>
          <w:tab w:val="num" w:pos="284"/>
        </w:tabs>
        <w:ind w:left="284" w:hanging="171"/>
      </w:pPr>
      <w:rPr>
        <w:rFonts w:ascii="Times New Roman" w:hAnsi="Times New Roman" w:cs="Times New Roman"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221F25F5"/>
    <w:multiLevelType w:val="hybridMultilevel"/>
    <w:tmpl w:val="41782D30"/>
    <w:lvl w:ilvl="0" w:tplc="05B6882A">
      <w:start w:val="1"/>
      <w:numFmt w:val="decimal"/>
      <w:lvlText w:val="%1."/>
      <w:lvlJc w:val="left"/>
      <w:pPr>
        <w:ind w:left="36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2F7119E"/>
    <w:multiLevelType w:val="hybridMultilevel"/>
    <w:tmpl w:val="1C845980"/>
    <w:lvl w:ilvl="0" w:tplc="A45260C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233437AF"/>
    <w:multiLevelType w:val="hybridMultilevel"/>
    <w:tmpl w:val="CFB850FC"/>
    <w:lvl w:ilvl="0" w:tplc="FFFFFFFF">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15:restartNumberingAfterBreak="0">
    <w:nsid w:val="238F6F7E"/>
    <w:multiLevelType w:val="hybridMultilevel"/>
    <w:tmpl w:val="50B4649C"/>
    <w:lvl w:ilvl="0" w:tplc="A45260C0">
      <w:start w:val="1"/>
      <w:numFmt w:val="bullet"/>
      <w:lvlText w:val="–"/>
      <w:lvlJc w:val="left"/>
      <w:pPr>
        <w:tabs>
          <w:tab w:val="num" w:pos="1145"/>
        </w:tabs>
        <w:ind w:left="1145" w:hanging="360"/>
      </w:pPr>
      <w:rPr>
        <w:rFonts w:ascii="Times New Roman" w:hAnsi="Times New Roman" w:cs="Times New Roman" w:hint="default"/>
      </w:rPr>
    </w:lvl>
    <w:lvl w:ilvl="1" w:tplc="04220003">
      <w:start w:val="1"/>
      <w:numFmt w:val="bullet"/>
      <w:lvlText w:val="o"/>
      <w:lvlJc w:val="left"/>
      <w:pPr>
        <w:tabs>
          <w:tab w:val="num" w:pos="1865"/>
        </w:tabs>
        <w:ind w:left="1865" w:hanging="360"/>
      </w:pPr>
      <w:rPr>
        <w:rFonts w:ascii="Courier New" w:hAnsi="Courier New" w:cs="Courier New" w:hint="default"/>
      </w:rPr>
    </w:lvl>
    <w:lvl w:ilvl="2" w:tplc="04220005">
      <w:start w:val="1"/>
      <w:numFmt w:val="bullet"/>
      <w:lvlText w:val=""/>
      <w:lvlJc w:val="left"/>
      <w:pPr>
        <w:tabs>
          <w:tab w:val="num" w:pos="2585"/>
        </w:tabs>
        <w:ind w:left="2585" w:hanging="360"/>
      </w:pPr>
      <w:rPr>
        <w:rFonts w:ascii="Wingdings" w:hAnsi="Wingdings" w:cs="Wingdings" w:hint="default"/>
      </w:rPr>
    </w:lvl>
    <w:lvl w:ilvl="3" w:tplc="04220001">
      <w:start w:val="1"/>
      <w:numFmt w:val="bullet"/>
      <w:lvlText w:val=""/>
      <w:lvlJc w:val="left"/>
      <w:pPr>
        <w:tabs>
          <w:tab w:val="num" w:pos="3305"/>
        </w:tabs>
        <w:ind w:left="3305" w:hanging="360"/>
      </w:pPr>
      <w:rPr>
        <w:rFonts w:ascii="Symbol" w:hAnsi="Symbol" w:cs="Symbol" w:hint="default"/>
      </w:rPr>
    </w:lvl>
    <w:lvl w:ilvl="4" w:tplc="04220003">
      <w:start w:val="1"/>
      <w:numFmt w:val="bullet"/>
      <w:lvlText w:val="o"/>
      <w:lvlJc w:val="left"/>
      <w:pPr>
        <w:tabs>
          <w:tab w:val="num" w:pos="4025"/>
        </w:tabs>
        <w:ind w:left="4025" w:hanging="360"/>
      </w:pPr>
      <w:rPr>
        <w:rFonts w:ascii="Courier New" w:hAnsi="Courier New" w:cs="Courier New" w:hint="default"/>
      </w:rPr>
    </w:lvl>
    <w:lvl w:ilvl="5" w:tplc="04220005">
      <w:start w:val="1"/>
      <w:numFmt w:val="bullet"/>
      <w:lvlText w:val=""/>
      <w:lvlJc w:val="left"/>
      <w:pPr>
        <w:tabs>
          <w:tab w:val="num" w:pos="4745"/>
        </w:tabs>
        <w:ind w:left="4745" w:hanging="360"/>
      </w:pPr>
      <w:rPr>
        <w:rFonts w:ascii="Wingdings" w:hAnsi="Wingdings" w:cs="Wingdings" w:hint="default"/>
      </w:rPr>
    </w:lvl>
    <w:lvl w:ilvl="6" w:tplc="04220001">
      <w:start w:val="1"/>
      <w:numFmt w:val="bullet"/>
      <w:lvlText w:val=""/>
      <w:lvlJc w:val="left"/>
      <w:pPr>
        <w:tabs>
          <w:tab w:val="num" w:pos="5465"/>
        </w:tabs>
        <w:ind w:left="5465" w:hanging="360"/>
      </w:pPr>
      <w:rPr>
        <w:rFonts w:ascii="Symbol" w:hAnsi="Symbol" w:cs="Symbol" w:hint="default"/>
      </w:rPr>
    </w:lvl>
    <w:lvl w:ilvl="7" w:tplc="04220003">
      <w:start w:val="1"/>
      <w:numFmt w:val="bullet"/>
      <w:lvlText w:val="o"/>
      <w:lvlJc w:val="left"/>
      <w:pPr>
        <w:tabs>
          <w:tab w:val="num" w:pos="6185"/>
        </w:tabs>
        <w:ind w:left="6185" w:hanging="360"/>
      </w:pPr>
      <w:rPr>
        <w:rFonts w:ascii="Courier New" w:hAnsi="Courier New" w:cs="Courier New" w:hint="default"/>
      </w:rPr>
    </w:lvl>
    <w:lvl w:ilvl="8" w:tplc="04220005">
      <w:start w:val="1"/>
      <w:numFmt w:val="bullet"/>
      <w:lvlText w:val=""/>
      <w:lvlJc w:val="left"/>
      <w:pPr>
        <w:tabs>
          <w:tab w:val="num" w:pos="6905"/>
        </w:tabs>
        <w:ind w:left="6905" w:hanging="360"/>
      </w:pPr>
      <w:rPr>
        <w:rFonts w:ascii="Wingdings" w:hAnsi="Wingdings" w:cs="Wingdings" w:hint="default"/>
      </w:rPr>
    </w:lvl>
  </w:abstractNum>
  <w:abstractNum w:abstractNumId="48" w15:restartNumberingAfterBreak="0">
    <w:nsid w:val="247258A0"/>
    <w:multiLevelType w:val="hybridMultilevel"/>
    <w:tmpl w:val="0B86973C"/>
    <w:lvl w:ilvl="0" w:tplc="717AB1FC">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15:restartNumberingAfterBreak="0">
    <w:nsid w:val="24742E2F"/>
    <w:multiLevelType w:val="hybridMultilevel"/>
    <w:tmpl w:val="045462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24754FE9"/>
    <w:multiLevelType w:val="hybridMultilevel"/>
    <w:tmpl w:val="B8669F1E"/>
    <w:lvl w:ilvl="0" w:tplc="E166AD3A">
      <w:start w:val="1"/>
      <w:numFmt w:val="decimal"/>
      <w:lvlText w:val="%1."/>
      <w:lvlJc w:val="left"/>
      <w:pPr>
        <w:tabs>
          <w:tab w:val="num" w:pos="284"/>
        </w:tabs>
        <w:ind w:left="284" w:hanging="171"/>
      </w:pPr>
      <w:rPr>
        <w:rFonts w:hint="default"/>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24AA38B2"/>
    <w:multiLevelType w:val="hybridMultilevel"/>
    <w:tmpl w:val="FC36563E"/>
    <w:lvl w:ilvl="0" w:tplc="FFFFFFFF">
      <w:start w:val="1"/>
      <w:numFmt w:val="bullet"/>
      <w:lvlText w:val="–"/>
      <w:lvlJc w:val="left"/>
      <w:pPr>
        <w:ind w:left="720" w:hanging="360"/>
      </w:pPr>
      <w:rPr>
        <w:rFonts w:ascii="Times New Roman" w:hAnsi="Times New Roman" w:cs="Times New Roman" w:hint="default"/>
      </w:rPr>
    </w:lvl>
    <w:lvl w:ilvl="1" w:tplc="02F498A0">
      <w:start w:val="22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5A14396"/>
    <w:multiLevelType w:val="hybridMultilevel"/>
    <w:tmpl w:val="FB382938"/>
    <w:lvl w:ilvl="0" w:tplc="01D22DAE">
      <w:start w:val="65535"/>
      <w:numFmt w:val="bullet"/>
      <w:lvlText w:val="-"/>
      <w:legacy w:legacy="1" w:legacySpace="0" w:legacyIndent="259"/>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6327436"/>
    <w:multiLevelType w:val="hybridMultilevel"/>
    <w:tmpl w:val="346A44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15:restartNumberingAfterBreak="0">
    <w:nsid w:val="266F3592"/>
    <w:multiLevelType w:val="hybridMultilevel"/>
    <w:tmpl w:val="BA70DAE2"/>
    <w:lvl w:ilvl="0" w:tplc="DEE82316">
      <w:start w:val="1"/>
      <w:numFmt w:val="decimal"/>
      <w:lvlText w:val="%1."/>
      <w:lvlJc w:val="center"/>
      <w:pPr>
        <w:tabs>
          <w:tab w:val="num" w:pos="454"/>
        </w:tabs>
        <w:ind w:left="454" w:hanging="171"/>
      </w:pPr>
      <w:rPr>
        <w:rFonts w:ascii="Tahoma" w:hAnsi="Tahoma" w:cs="Times New Roman"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2680410D"/>
    <w:multiLevelType w:val="hybridMultilevel"/>
    <w:tmpl w:val="A066052C"/>
    <w:lvl w:ilvl="0" w:tplc="A45260C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15:restartNumberingAfterBreak="0">
    <w:nsid w:val="269D094D"/>
    <w:multiLevelType w:val="hybridMultilevel"/>
    <w:tmpl w:val="180836C6"/>
    <w:lvl w:ilvl="0" w:tplc="CD80678A">
      <w:start w:val="13"/>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7" w15:restartNumberingAfterBreak="0">
    <w:nsid w:val="29AA1809"/>
    <w:multiLevelType w:val="multilevel"/>
    <w:tmpl w:val="80DCE434"/>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9D33BB9"/>
    <w:multiLevelType w:val="hybridMultilevel"/>
    <w:tmpl w:val="C4C688E6"/>
    <w:lvl w:ilvl="0" w:tplc="578884BA">
      <w:start w:val="1"/>
      <w:numFmt w:val="decimal"/>
      <w:lvlText w:val="%1."/>
      <w:lvlJc w:val="center"/>
      <w:pPr>
        <w:tabs>
          <w:tab w:val="num" w:pos="284"/>
        </w:tabs>
        <w:ind w:left="284" w:hanging="171"/>
      </w:pPr>
      <w:rPr>
        <w:rFonts w:ascii="Times New Roman" w:hAnsi="Times New Roman" w:cs="Times New Roman" w:hint="default"/>
        <w:b w:val="0"/>
        <w:color w:val="auto"/>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2A121E79"/>
    <w:multiLevelType w:val="hybridMultilevel"/>
    <w:tmpl w:val="95CE84A0"/>
    <w:lvl w:ilvl="0" w:tplc="A45260C0">
      <w:start w:val="1"/>
      <w:numFmt w:val="bullet"/>
      <w:lvlText w:val="–"/>
      <w:lvlJc w:val="left"/>
      <w:pPr>
        <w:ind w:left="644" w:hanging="360"/>
      </w:pPr>
      <w:rPr>
        <w:rFonts w:ascii="Times New Roman" w:hAnsi="Times New Roman" w:cs="Times New Roman" w:hint="default"/>
        <w:color w:val="000000"/>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60" w15:restartNumberingAfterBreak="0">
    <w:nsid w:val="2AC1757A"/>
    <w:multiLevelType w:val="multilevel"/>
    <w:tmpl w:val="5D6E99D8"/>
    <w:lvl w:ilvl="0">
      <w:start w:val="1"/>
      <w:numFmt w:val="decimal"/>
      <w:pStyle w:val="a"/>
      <w:lvlText w:val="%1."/>
      <w:lvlJc w:val="center"/>
      <w:pPr>
        <w:tabs>
          <w:tab w:val="num" w:pos="648"/>
        </w:tabs>
        <w:ind w:left="360" w:hanging="72"/>
      </w:pPr>
    </w:lvl>
    <w:lvl w:ilvl="1">
      <w:start w:val="1"/>
      <w:numFmt w:val="decimal"/>
      <w:lvlText w:val="%1.%2."/>
      <w:lvlJc w:val="left"/>
      <w:pPr>
        <w:tabs>
          <w:tab w:val="num" w:pos="792"/>
        </w:tabs>
        <w:ind w:left="792" w:hanging="508"/>
      </w:pPr>
    </w:lvl>
    <w:lvl w:ilvl="2">
      <w:start w:val="1"/>
      <w:numFmt w:val="decimal"/>
      <w:lvlText w:val="%1.%2.%3."/>
      <w:lvlJc w:val="left"/>
      <w:pPr>
        <w:tabs>
          <w:tab w:val="num" w:pos="1224"/>
        </w:tabs>
        <w:ind w:left="1224" w:hanging="657"/>
      </w:pPr>
    </w:lvl>
    <w:lvl w:ilvl="3">
      <w:start w:val="1"/>
      <w:numFmt w:val="decimal"/>
      <w:lvlText w:val="%1.%2.%3.%4."/>
      <w:lvlJc w:val="left"/>
      <w:pPr>
        <w:tabs>
          <w:tab w:val="num" w:pos="2044"/>
        </w:tabs>
        <w:ind w:left="1728" w:hanging="764"/>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61" w15:restartNumberingAfterBreak="0">
    <w:nsid w:val="2B6879EA"/>
    <w:multiLevelType w:val="hybridMultilevel"/>
    <w:tmpl w:val="960E2968"/>
    <w:lvl w:ilvl="0" w:tplc="4C6A04EE">
      <w:numFmt w:val="bullet"/>
      <w:lvlText w:val="–"/>
      <w:lvlJc w:val="left"/>
      <w:pPr>
        <w:ind w:left="360" w:hanging="360"/>
      </w:pPr>
      <w:rPr>
        <w:rFonts w:ascii="Times New Roman" w:eastAsiaTheme="minorEastAsia" w:hAnsi="Times New Roman" w:cs="Times New Roman"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62" w15:restartNumberingAfterBreak="0">
    <w:nsid w:val="2EE11C02"/>
    <w:multiLevelType w:val="hybridMultilevel"/>
    <w:tmpl w:val="0928A962"/>
    <w:lvl w:ilvl="0" w:tplc="432A36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2EEF3F7F"/>
    <w:multiLevelType w:val="hybridMultilevel"/>
    <w:tmpl w:val="F8DCB912"/>
    <w:lvl w:ilvl="0" w:tplc="E9A4FB74">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15:restartNumberingAfterBreak="0">
    <w:nsid w:val="30FB5008"/>
    <w:multiLevelType w:val="hybridMultilevel"/>
    <w:tmpl w:val="F19687A2"/>
    <w:lvl w:ilvl="0" w:tplc="432A36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15:restartNumberingAfterBreak="0">
    <w:nsid w:val="32D56502"/>
    <w:multiLevelType w:val="hybridMultilevel"/>
    <w:tmpl w:val="12F23E36"/>
    <w:lvl w:ilvl="0" w:tplc="432A36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347F2757"/>
    <w:multiLevelType w:val="singleLevel"/>
    <w:tmpl w:val="0419000F"/>
    <w:lvl w:ilvl="0">
      <w:start w:val="1"/>
      <w:numFmt w:val="decimal"/>
      <w:lvlText w:val="%1."/>
      <w:lvlJc w:val="left"/>
      <w:pPr>
        <w:ind w:left="900" w:hanging="360"/>
      </w:pPr>
      <w:rPr>
        <w:b w:val="0"/>
        <w:sz w:val="24"/>
        <w:szCs w:val="24"/>
      </w:rPr>
    </w:lvl>
  </w:abstractNum>
  <w:abstractNum w:abstractNumId="67" w15:restartNumberingAfterBreak="0">
    <w:nsid w:val="357629B4"/>
    <w:multiLevelType w:val="hybridMultilevel"/>
    <w:tmpl w:val="C960ED36"/>
    <w:lvl w:ilvl="0" w:tplc="753C0BE6">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68" w15:restartNumberingAfterBreak="0">
    <w:nsid w:val="36713A82"/>
    <w:multiLevelType w:val="hybridMultilevel"/>
    <w:tmpl w:val="55DEA1FE"/>
    <w:lvl w:ilvl="0" w:tplc="5F70DE1C">
      <w:start w:val="1"/>
      <w:numFmt w:val="decimal"/>
      <w:lvlText w:val="%1."/>
      <w:lvlJc w:val="center"/>
      <w:pPr>
        <w:tabs>
          <w:tab w:val="num" w:pos="312"/>
        </w:tabs>
        <w:ind w:left="312" w:hanging="171"/>
      </w:pPr>
      <w:rPr>
        <w:rFonts w:ascii="Times New Roman" w:hAnsi="Times New Roman" w:cs="Times New Roman" w:hint="default"/>
        <w:caps w:val="0"/>
        <w:strike w:val="0"/>
        <w:dstrike w:val="0"/>
        <w:vanish w:val="0"/>
        <w:color w:val="000000"/>
        <w:sz w:val="28"/>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15:restartNumberingAfterBreak="0">
    <w:nsid w:val="370D2416"/>
    <w:multiLevelType w:val="hybridMultilevel"/>
    <w:tmpl w:val="21E0DED2"/>
    <w:lvl w:ilvl="0" w:tplc="01D22DAE">
      <w:start w:val="65535"/>
      <w:numFmt w:val="bullet"/>
      <w:lvlText w:val="-"/>
      <w:legacy w:legacy="1" w:legacySpace="0" w:legacyIndent="259"/>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7310206"/>
    <w:multiLevelType w:val="singleLevel"/>
    <w:tmpl w:val="0D888AF8"/>
    <w:lvl w:ilvl="0">
      <w:start w:val="1"/>
      <w:numFmt w:val="lowerLetter"/>
      <w:pStyle w:val="a0"/>
      <w:lvlText w:val="%1)"/>
      <w:lvlJc w:val="left"/>
      <w:pPr>
        <w:tabs>
          <w:tab w:val="num" w:pos="644"/>
        </w:tabs>
        <w:ind w:left="567" w:hanging="283"/>
      </w:pPr>
      <w:rPr>
        <w:sz w:val="28"/>
      </w:rPr>
    </w:lvl>
  </w:abstractNum>
  <w:abstractNum w:abstractNumId="71" w15:restartNumberingAfterBreak="0">
    <w:nsid w:val="37D0711C"/>
    <w:multiLevelType w:val="hybridMultilevel"/>
    <w:tmpl w:val="DC4A85E0"/>
    <w:lvl w:ilvl="0" w:tplc="DEE82316">
      <w:start w:val="1"/>
      <w:numFmt w:val="decimal"/>
      <w:lvlText w:val="%1."/>
      <w:lvlJc w:val="center"/>
      <w:pPr>
        <w:tabs>
          <w:tab w:val="num" w:pos="284"/>
        </w:tabs>
        <w:ind w:left="284" w:hanging="171"/>
      </w:pPr>
      <w:rPr>
        <w:rFonts w:ascii="Tahoma" w:hAnsi="Tahoma" w:cs="Times New Roman"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389A3D26"/>
    <w:multiLevelType w:val="hybridMultilevel"/>
    <w:tmpl w:val="1D9657B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15:restartNumberingAfterBreak="0">
    <w:nsid w:val="3B2C3570"/>
    <w:multiLevelType w:val="hybridMultilevel"/>
    <w:tmpl w:val="8B6C132E"/>
    <w:lvl w:ilvl="0" w:tplc="A45260C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3B434B15"/>
    <w:multiLevelType w:val="hybridMultilevel"/>
    <w:tmpl w:val="54F01346"/>
    <w:lvl w:ilvl="0" w:tplc="5BCC3B7C">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5" w15:restartNumberingAfterBreak="0">
    <w:nsid w:val="3B7E2183"/>
    <w:multiLevelType w:val="hybridMultilevel"/>
    <w:tmpl w:val="C4C688E6"/>
    <w:lvl w:ilvl="0" w:tplc="578884BA">
      <w:start w:val="1"/>
      <w:numFmt w:val="decimal"/>
      <w:lvlText w:val="%1."/>
      <w:lvlJc w:val="center"/>
      <w:pPr>
        <w:tabs>
          <w:tab w:val="num" w:pos="284"/>
        </w:tabs>
        <w:ind w:left="284" w:hanging="171"/>
      </w:pPr>
      <w:rPr>
        <w:rFonts w:ascii="Times New Roman" w:hAnsi="Times New Roman" w:cs="Times New Roman" w:hint="default"/>
        <w:b w:val="0"/>
        <w:color w:val="auto"/>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15:restartNumberingAfterBreak="0">
    <w:nsid w:val="3CB52AB7"/>
    <w:multiLevelType w:val="hybridMultilevel"/>
    <w:tmpl w:val="65C80858"/>
    <w:lvl w:ilvl="0" w:tplc="96E099B6">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7" w15:restartNumberingAfterBreak="0">
    <w:nsid w:val="3D10560B"/>
    <w:multiLevelType w:val="hybridMultilevel"/>
    <w:tmpl w:val="0CEE41A8"/>
    <w:lvl w:ilvl="0" w:tplc="4E5452EE">
      <w:start w:val="1"/>
      <w:numFmt w:val="decimal"/>
      <w:lvlText w:val="%1."/>
      <w:lvlJc w:val="left"/>
      <w:pPr>
        <w:ind w:left="720" w:hanging="360"/>
      </w:pPr>
      <w:rPr>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8" w15:restartNumberingAfterBreak="0">
    <w:nsid w:val="3D890100"/>
    <w:multiLevelType w:val="multilevel"/>
    <w:tmpl w:val="C928B3AA"/>
    <w:lvl w:ilvl="0">
      <w:start w:val="1"/>
      <w:numFmt w:val="decimal"/>
      <w:lvlText w:val="%1."/>
      <w:lvlJc w:val="center"/>
      <w:pPr>
        <w:tabs>
          <w:tab w:val="num" w:pos="502"/>
        </w:tabs>
        <w:ind w:left="214" w:hanging="72"/>
      </w:pPr>
    </w:lvl>
    <w:lvl w:ilvl="1">
      <w:start w:val="1"/>
      <w:numFmt w:val="decimal"/>
      <w:lvlText w:val="%1.%2."/>
      <w:lvlJc w:val="left"/>
      <w:pPr>
        <w:tabs>
          <w:tab w:val="num" w:pos="646"/>
        </w:tabs>
        <w:ind w:left="646" w:hanging="508"/>
      </w:pPr>
    </w:lvl>
    <w:lvl w:ilvl="2">
      <w:start w:val="1"/>
      <w:numFmt w:val="decimal"/>
      <w:lvlText w:val="%1.%2.%3."/>
      <w:lvlJc w:val="left"/>
      <w:pPr>
        <w:tabs>
          <w:tab w:val="num" w:pos="1078"/>
        </w:tabs>
        <w:ind w:left="1078" w:hanging="657"/>
      </w:pPr>
    </w:lvl>
    <w:lvl w:ilvl="3">
      <w:start w:val="1"/>
      <w:numFmt w:val="decimal"/>
      <w:lvlText w:val="%1.%2.%3.%4."/>
      <w:lvlJc w:val="left"/>
      <w:pPr>
        <w:tabs>
          <w:tab w:val="num" w:pos="1898"/>
        </w:tabs>
        <w:ind w:left="1582" w:hanging="764"/>
      </w:pPr>
    </w:lvl>
    <w:lvl w:ilvl="4">
      <w:start w:val="1"/>
      <w:numFmt w:val="decimal"/>
      <w:lvlText w:val="%1.%2.%3.%4.%5."/>
      <w:lvlJc w:val="left"/>
      <w:pPr>
        <w:tabs>
          <w:tab w:val="num" w:pos="3094"/>
        </w:tabs>
        <w:ind w:left="2086" w:hanging="792"/>
      </w:pPr>
    </w:lvl>
    <w:lvl w:ilvl="5">
      <w:start w:val="1"/>
      <w:numFmt w:val="decimal"/>
      <w:lvlText w:val="%1.%2.%3.%4.%5.%6."/>
      <w:lvlJc w:val="left"/>
      <w:pPr>
        <w:tabs>
          <w:tab w:val="num" w:pos="3814"/>
        </w:tabs>
        <w:ind w:left="2590" w:hanging="936"/>
      </w:pPr>
    </w:lvl>
    <w:lvl w:ilvl="6">
      <w:start w:val="1"/>
      <w:numFmt w:val="decimal"/>
      <w:lvlText w:val="%1.%2.%3.%4.%5.%6.%7."/>
      <w:lvlJc w:val="left"/>
      <w:pPr>
        <w:tabs>
          <w:tab w:val="num" w:pos="4534"/>
        </w:tabs>
        <w:ind w:left="3094" w:hanging="1080"/>
      </w:pPr>
    </w:lvl>
    <w:lvl w:ilvl="7">
      <w:start w:val="1"/>
      <w:numFmt w:val="decimal"/>
      <w:lvlText w:val="%1.%2.%3.%4.%5.%6.%7.%8."/>
      <w:lvlJc w:val="left"/>
      <w:pPr>
        <w:tabs>
          <w:tab w:val="num" w:pos="5254"/>
        </w:tabs>
        <w:ind w:left="3598" w:hanging="1224"/>
      </w:pPr>
    </w:lvl>
    <w:lvl w:ilvl="8">
      <w:start w:val="1"/>
      <w:numFmt w:val="decimal"/>
      <w:lvlText w:val="%1.%2.%3.%4.%5.%6.%7.%8.%9."/>
      <w:lvlJc w:val="left"/>
      <w:pPr>
        <w:tabs>
          <w:tab w:val="num" w:pos="5974"/>
        </w:tabs>
        <w:ind w:left="4174" w:hanging="1440"/>
      </w:pPr>
    </w:lvl>
  </w:abstractNum>
  <w:abstractNum w:abstractNumId="79" w15:restartNumberingAfterBreak="0">
    <w:nsid w:val="3E3B1FAF"/>
    <w:multiLevelType w:val="hybridMultilevel"/>
    <w:tmpl w:val="55DEA1FE"/>
    <w:lvl w:ilvl="0" w:tplc="5F70DE1C">
      <w:start w:val="1"/>
      <w:numFmt w:val="decimal"/>
      <w:lvlText w:val="%1."/>
      <w:lvlJc w:val="center"/>
      <w:pPr>
        <w:tabs>
          <w:tab w:val="num" w:pos="284"/>
        </w:tabs>
        <w:ind w:left="284" w:hanging="171"/>
      </w:pPr>
      <w:rPr>
        <w:rFonts w:ascii="Times New Roman" w:hAnsi="Times New Roman" w:cs="Times New Roman" w:hint="default"/>
        <w:caps w:val="0"/>
        <w:strike w:val="0"/>
        <w:dstrike w:val="0"/>
        <w:vanish w:val="0"/>
        <w:color w:val="000000"/>
        <w:sz w:val="28"/>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15:restartNumberingAfterBreak="0">
    <w:nsid w:val="403E4DBA"/>
    <w:multiLevelType w:val="hybridMultilevel"/>
    <w:tmpl w:val="DC4A85E0"/>
    <w:lvl w:ilvl="0" w:tplc="DEE82316">
      <w:start w:val="1"/>
      <w:numFmt w:val="decimal"/>
      <w:lvlText w:val="%1."/>
      <w:lvlJc w:val="center"/>
      <w:pPr>
        <w:tabs>
          <w:tab w:val="num" w:pos="284"/>
        </w:tabs>
        <w:ind w:left="284" w:hanging="171"/>
      </w:pPr>
      <w:rPr>
        <w:rFonts w:ascii="Tahoma" w:hAnsi="Tahoma" w:cs="Times New Roman"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15:restartNumberingAfterBreak="0">
    <w:nsid w:val="436112DC"/>
    <w:multiLevelType w:val="multilevel"/>
    <w:tmpl w:val="C928B3AA"/>
    <w:lvl w:ilvl="0">
      <w:start w:val="1"/>
      <w:numFmt w:val="decimal"/>
      <w:lvlText w:val="%1."/>
      <w:lvlJc w:val="center"/>
      <w:pPr>
        <w:tabs>
          <w:tab w:val="num" w:pos="502"/>
        </w:tabs>
        <w:ind w:left="214" w:hanging="72"/>
      </w:pPr>
    </w:lvl>
    <w:lvl w:ilvl="1">
      <w:start w:val="1"/>
      <w:numFmt w:val="decimal"/>
      <w:lvlText w:val="%1.%2."/>
      <w:lvlJc w:val="left"/>
      <w:pPr>
        <w:tabs>
          <w:tab w:val="num" w:pos="646"/>
        </w:tabs>
        <w:ind w:left="646" w:hanging="508"/>
      </w:pPr>
    </w:lvl>
    <w:lvl w:ilvl="2">
      <w:start w:val="1"/>
      <w:numFmt w:val="decimal"/>
      <w:lvlText w:val="%1.%2.%3."/>
      <w:lvlJc w:val="left"/>
      <w:pPr>
        <w:tabs>
          <w:tab w:val="num" w:pos="1078"/>
        </w:tabs>
        <w:ind w:left="1078" w:hanging="657"/>
      </w:pPr>
    </w:lvl>
    <w:lvl w:ilvl="3">
      <w:start w:val="1"/>
      <w:numFmt w:val="decimal"/>
      <w:lvlText w:val="%1.%2.%3.%4."/>
      <w:lvlJc w:val="left"/>
      <w:pPr>
        <w:tabs>
          <w:tab w:val="num" w:pos="1898"/>
        </w:tabs>
        <w:ind w:left="1582" w:hanging="764"/>
      </w:pPr>
    </w:lvl>
    <w:lvl w:ilvl="4">
      <w:start w:val="1"/>
      <w:numFmt w:val="decimal"/>
      <w:lvlText w:val="%1.%2.%3.%4.%5."/>
      <w:lvlJc w:val="left"/>
      <w:pPr>
        <w:tabs>
          <w:tab w:val="num" w:pos="3094"/>
        </w:tabs>
        <w:ind w:left="2086" w:hanging="792"/>
      </w:pPr>
    </w:lvl>
    <w:lvl w:ilvl="5">
      <w:start w:val="1"/>
      <w:numFmt w:val="decimal"/>
      <w:lvlText w:val="%1.%2.%3.%4.%5.%6."/>
      <w:lvlJc w:val="left"/>
      <w:pPr>
        <w:tabs>
          <w:tab w:val="num" w:pos="3814"/>
        </w:tabs>
        <w:ind w:left="2590" w:hanging="936"/>
      </w:pPr>
    </w:lvl>
    <w:lvl w:ilvl="6">
      <w:start w:val="1"/>
      <w:numFmt w:val="decimal"/>
      <w:lvlText w:val="%1.%2.%3.%4.%5.%6.%7."/>
      <w:lvlJc w:val="left"/>
      <w:pPr>
        <w:tabs>
          <w:tab w:val="num" w:pos="4534"/>
        </w:tabs>
        <w:ind w:left="3094" w:hanging="1080"/>
      </w:pPr>
    </w:lvl>
    <w:lvl w:ilvl="7">
      <w:start w:val="1"/>
      <w:numFmt w:val="decimal"/>
      <w:lvlText w:val="%1.%2.%3.%4.%5.%6.%7.%8."/>
      <w:lvlJc w:val="left"/>
      <w:pPr>
        <w:tabs>
          <w:tab w:val="num" w:pos="5254"/>
        </w:tabs>
        <w:ind w:left="3598" w:hanging="1224"/>
      </w:pPr>
    </w:lvl>
    <w:lvl w:ilvl="8">
      <w:start w:val="1"/>
      <w:numFmt w:val="decimal"/>
      <w:lvlText w:val="%1.%2.%3.%4.%5.%6.%7.%8.%9."/>
      <w:lvlJc w:val="left"/>
      <w:pPr>
        <w:tabs>
          <w:tab w:val="num" w:pos="5974"/>
        </w:tabs>
        <w:ind w:left="4174" w:hanging="1440"/>
      </w:pPr>
    </w:lvl>
  </w:abstractNum>
  <w:abstractNum w:abstractNumId="82" w15:restartNumberingAfterBreak="0">
    <w:nsid w:val="44F22FAC"/>
    <w:multiLevelType w:val="hybridMultilevel"/>
    <w:tmpl w:val="DC4A85E0"/>
    <w:lvl w:ilvl="0" w:tplc="DEE82316">
      <w:start w:val="1"/>
      <w:numFmt w:val="decimal"/>
      <w:lvlText w:val="%1."/>
      <w:lvlJc w:val="center"/>
      <w:pPr>
        <w:tabs>
          <w:tab w:val="num" w:pos="362"/>
        </w:tabs>
        <w:ind w:left="362" w:hanging="171"/>
      </w:pPr>
      <w:rPr>
        <w:rFonts w:ascii="Tahoma" w:hAnsi="Tahoma" w:cs="Times New Roman"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15:restartNumberingAfterBreak="0">
    <w:nsid w:val="451F02A2"/>
    <w:multiLevelType w:val="hybridMultilevel"/>
    <w:tmpl w:val="8FEE4974"/>
    <w:lvl w:ilvl="0" w:tplc="1F9CFFA8">
      <w:start w:val="19"/>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84" w15:restartNumberingAfterBreak="0">
    <w:nsid w:val="460A25F6"/>
    <w:multiLevelType w:val="multilevel"/>
    <w:tmpl w:val="C928B3AA"/>
    <w:lvl w:ilvl="0">
      <w:start w:val="1"/>
      <w:numFmt w:val="decimal"/>
      <w:lvlText w:val="%1."/>
      <w:lvlJc w:val="center"/>
      <w:pPr>
        <w:tabs>
          <w:tab w:val="num" w:pos="502"/>
        </w:tabs>
        <w:ind w:left="214" w:hanging="72"/>
      </w:pPr>
    </w:lvl>
    <w:lvl w:ilvl="1">
      <w:start w:val="1"/>
      <w:numFmt w:val="decimal"/>
      <w:lvlText w:val="%1.%2."/>
      <w:lvlJc w:val="left"/>
      <w:pPr>
        <w:tabs>
          <w:tab w:val="num" w:pos="646"/>
        </w:tabs>
        <w:ind w:left="646" w:hanging="508"/>
      </w:pPr>
    </w:lvl>
    <w:lvl w:ilvl="2">
      <w:start w:val="1"/>
      <w:numFmt w:val="decimal"/>
      <w:lvlText w:val="%1.%2.%3."/>
      <w:lvlJc w:val="left"/>
      <w:pPr>
        <w:tabs>
          <w:tab w:val="num" w:pos="1078"/>
        </w:tabs>
        <w:ind w:left="1078" w:hanging="657"/>
      </w:pPr>
    </w:lvl>
    <w:lvl w:ilvl="3">
      <w:start w:val="1"/>
      <w:numFmt w:val="decimal"/>
      <w:lvlText w:val="%1.%2.%3.%4."/>
      <w:lvlJc w:val="left"/>
      <w:pPr>
        <w:tabs>
          <w:tab w:val="num" w:pos="1898"/>
        </w:tabs>
        <w:ind w:left="1582" w:hanging="764"/>
      </w:pPr>
    </w:lvl>
    <w:lvl w:ilvl="4">
      <w:start w:val="1"/>
      <w:numFmt w:val="decimal"/>
      <w:lvlText w:val="%1.%2.%3.%4.%5."/>
      <w:lvlJc w:val="left"/>
      <w:pPr>
        <w:tabs>
          <w:tab w:val="num" w:pos="3094"/>
        </w:tabs>
        <w:ind w:left="2086" w:hanging="792"/>
      </w:pPr>
    </w:lvl>
    <w:lvl w:ilvl="5">
      <w:start w:val="1"/>
      <w:numFmt w:val="decimal"/>
      <w:lvlText w:val="%1.%2.%3.%4.%5.%6."/>
      <w:lvlJc w:val="left"/>
      <w:pPr>
        <w:tabs>
          <w:tab w:val="num" w:pos="3814"/>
        </w:tabs>
        <w:ind w:left="2590" w:hanging="936"/>
      </w:pPr>
    </w:lvl>
    <w:lvl w:ilvl="6">
      <w:start w:val="1"/>
      <w:numFmt w:val="decimal"/>
      <w:lvlText w:val="%1.%2.%3.%4.%5.%6.%7."/>
      <w:lvlJc w:val="left"/>
      <w:pPr>
        <w:tabs>
          <w:tab w:val="num" w:pos="4534"/>
        </w:tabs>
        <w:ind w:left="3094" w:hanging="1080"/>
      </w:pPr>
    </w:lvl>
    <w:lvl w:ilvl="7">
      <w:start w:val="1"/>
      <w:numFmt w:val="decimal"/>
      <w:lvlText w:val="%1.%2.%3.%4.%5.%6.%7.%8."/>
      <w:lvlJc w:val="left"/>
      <w:pPr>
        <w:tabs>
          <w:tab w:val="num" w:pos="5254"/>
        </w:tabs>
        <w:ind w:left="3598" w:hanging="1224"/>
      </w:pPr>
    </w:lvl>
    <w:lvl w:ilvl="8">
      <w:start w:val="1"/>
      <w:numFmt w:val="decimal"/>
      <w:lvlText w:val="%1.%2.%3.%4.%5.%6.%7.%8.%9."/>
      <w:lvlJc w:val="left"/>
      <w:pPr>
        <w:tabs>
          <w:tab w:val="num" w:pos="5974"/>
        </w:tabs>
        <w:ind w:left="4174" w:hanging="1440"/>
      </w:pPr>
    </w:lvl>
  </w:abstractNum>
  <w:abstractNum w:abstractNumId="85" w15:restartNumberingAfterBreak="0">
    <w:nsid w:val="476646FE"/>
    <w:multiLevelType w:val="hybridMultilevel"/>
    <w:tmpl w:val="21004E06"/>
    <w:lvl w:ilvl="0" w:tplc="BECC1788">
      <w:start w:val="1"/>
      <w:numFmt w:val="decimal"/>
      <w:lvlText w:val="%1."/>
      <w:lvlJc w:val="left"/>
      <w:pPr>
        <w:ind w:left="1774" w:hanging="1065"/>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6" w15:restartNumberingAfterBreak="0">
    <w:nsid w:val="4791410A"/>
    <w:multiLevelType w:val="multilevel"/>
    <w:tmpl w:val="B5645B54"/>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8FF32BE"/>
    <w:multiLevelType w:val="hybridMultilevel"/>
    <w:tmpl w:val="BD586032"/>
    <w:lvl w:ilvl="0" w:tplc="D214023A">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8" w15:restartNumberingAfterBreak="0">
    <w:nsid w:val="4A7B1B92"/>
    <w:multiLevelType w:val="hybridMultilevel"/>
    <w:tmpl w:val="CCEE714E"/>
    <w:lvl w:ilvl="0" w:tplc="1B4A327C">
      <w:start w:val="1"/>
      <w:numFmt w:val="decimal"/>
      <w:lvlText w:val="%1."/>
      <w:lvlJc w:val="center"/>
      <w:pPr>
        <w:tabs>
          <w:tab w:val="num" w:pos="284"/>
        </w:tabs>
        <w:ind w:left="284" w:hanging="171"/>
      </w:pPr>
      <w:rPr>
        <w:rFonts w:ascii="Times New Roman" w:hAnsi="Times New Roman" w:cs="Times New Roman"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15:restartNumberingAfterBreak="0">
    <w:nsid w:val="4AAB4BC4"/>
    <w:multiLevelType w:val="singleLevel"/>
    <w:tmpl w:val="5CEE88DA"/>
    <w:lvl w:ilvl="0">
      <w:start w:val="1"/>
      <w:numFmt w:val="bullet"/>
      <w:pStyle w:val="a1"/>
      <w:lvlText w:val="–"/>
      <w:lvlJc w:val="left"/>
      <w:pPr>
        <w:tabs>
          <w:tab w:val="num" w:pos="360"/>
        </w:tabs>
        <w:ind w:left="360" w:hanging="360"/>
      </w:pPr>
      <w:rPr>
        <w:rFonts w:ascii="Times New Roman" w:hAnsi="Times New Roman" w:hint="default"/>
        <w:sz w:val="28"/>
      </w:rPr>
    </w:lvl>
  </w:abstractNum>
  <w:abstractNum w:abstractNumId="90" w15:restartNumberingAfterBreak="0">
    <w:nsid w:val="4B4010F5"/>
    <w:multiLevelType w:val="hybridMultilevel"/>
    <w:tmpl w:val="74041F36"/>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4CE06DF5"/>
    <w:multiLevelType w:val="hybridMultilevel"/>
    <w:tmpl w:val="6136E0B0"/>
    <w:lvl w:ilvl="0" w:tplc="93F818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4D2C5EDB"/>
    <w:multiLevelType w:val="hybridMultilevel"/>
    <w:tmpl w:val="E94E0F3A"/>
    <w:lvl w:ilvl="0" w:tplc="CB841DBA">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3" w15:restartNumberingAfterBreak="0">
    <w:nsid w:val="50243FA2"/>
    <w:multiLevelType w:val="hybridMultilevel"/>
    <w:tmpl w:val="9260181C"/>
    <w:lvl w:ilvl="0" w:tplc="E9A4FB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50E940F0"/>
    <w:multiLevelType w:val="hybridMultilevel"/>
    <w:tmpl w:val="BFEEC546"/>
    <w:lvl w:ilvl="0" w:tplc="01D22DAE">
      <w:start w:val="65535"/>
      <w:numFmt w:val="bullet"/>
      <w:lvlText w:val="-"/>
      <w:legacy w:legacy="1" w:legacySpace="0" w:legacyIndent="259"/>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13E0F83"/>
    <w:multiLevelType w:val="hybridMultilevel"/>
    <w:tmpl w:val="A962C124"/>
    <w:lvl w:ilvl="0" w:tplc="04D227B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6" w15:restartNumberingAfterBreak="0">
    <w:nsid w:val="51BD0E67"/>
    <w:multiLevelType w:val="multilevel"/>
    <w:tmpl w:val="8F7867D6"/>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1FC7B15"/>
    <w:multiLevelType w:val="hybridMultilevel"/>
    <w:tmpl w:val="4984E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533C6442"/>
    <w:multiLevelType w:val="hybridMultilevel"/>
    <w:tmpl w:val="55DEA1FE"/>
    <w:lvl w:ilvl="0" w:tplc="5F70DE1C">
      <w:start w:val="1"/>
      <w:numFmt w:val="decimal"/>
      <w:lvlText w:val="%1."/>
      <w:lvlJc w:val="center"/>
      <w:pPr>
        <w:tabs>
          <w:tab w:val="num" w:pos="284"/>
        </w:tabs>
        <w:ind w:left="284" w:hanging="171"/>
      </w:pPr>
      <w:rPr>
        <w:rFonts w:ascii="Times New Roman" w:hAnsi="Times New Roman" w:cs="Times New Roman" w:hint="default"/>
        <w:caps w:val="0"/>
        <w:strike w:val="0"/>
        <w:dstrike w:val="0"/>
        <w:vanish w:val="0"/>
        <w:color w:val="000000"/>
        <w:sz w:val="28"/>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15:restartNumberingAfterBreak="0">
    <w:nsid w:val="53756F8E"/>
    <w:multiLevelType w:val="hybridMultilevel"/>
    <w:tmpl w:val="C9124D8C"/>
    <w:lvl w:ilvl="0" w:tplc="A45260C0">
      <w:start w:val="1"/>
      <w:numFmt w:val="bullet"/>
      <w:lvlText w:val="–"/>
      <w:lvlJc w:val="left"/>
      <w:pPr>
        <w:ind w:left="1146" w:hanging="360"/>
      </w:pPr>
      <w:rPr>
        <w:rFonts w:ascii="Times New Roman" w:hAnsi="Times New Roman" w:cs="Times New Roman" w:hint="default"/>
      </w:rPr>
    </w:lvl>
    <w:lvl w:ilvl="1" w:tplc="A45260C0">
      <w:start w:val="1"/>
      <w:numFmt w:val="bullet"/>
      <w:lvlText w:val="–"/>
      <w:lvlJc w:val="left"/>
      <w:pPr>
        <w:ind w:left="1866" w:hanging="360"/>
      </w:pPr>
      <w:rPr>
        <w:rFonts w:ascii="Times New Roman" w:hAnsi="Times New Roman" w:cs="Times New Roman"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0" w15:restartNumberingAfterBreak="0">
    <w:nsid w:val="54767D0E"/>
    <w:multiLevelType w:val="hybridMultilevel"/>
    <w:tmpl w:val="6F28CFE4"/>
    <w:lvl w:ilvl="0" w:tplc="1C766258">
      <w:start w:val="1"/>
      <w:numFmt w:val="decimal"/>
      <w:lvlText w:val="%1."/>
      <w:lvlJc w:val="left"/>
      <w:pPr>
        <w:ind w:left="1069" w:hanging="360"/>
      </w:pPr>
      <w:rPr>
        <w:rFonts w:ascii="Times New Roman" w:eastAsia="Times New Roman" w:hAnsi="Times New Roman" w:cs="Times New Roman" w:hint="default"/>
        <w:b w:val="0"/>
        <w:sz w:val="28"/>
        <w:szCs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1" w15:restartNumberingAfterBreak="0">
    <w:nsid w:val="54BA31C8"/>
    <w:multiLevelType w:val="hybridMultilevel"/>
    <w:tmpl w:val="BA70DAE2"/>
    <w:lvl w:ilvl="0" w:tplc="DEE82316">
      <w:start w:val="1"/>
      <w:numFmt w:val="decimal"/>
      <w:lvlText w:val="%1."/>
      <w:lvlJc w:val="center"/>
      <w:pPr>
        <w:tabs>
          <w:tab w:val="num" w:pos="454"/>
        </w:tabs>
        <w:ind w:left="454" w:hanging="171"/>
      </w:pPr>
      <w:rPr>
        <w:rFonts w:ascii="Tahoma" w:hAnsi="Tahoma" w:cs="Times New Roman"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15:restartNumberingAfterBreak="0">
    <w:nsid w:val="58712C65"/>
    <w:multiLevelType w:val="hybridMultilevel"/>
    <w:tmpl w:val="98AEDB6E"/>
    <w:lvl w:ilvl="0" w:tplc="237CB2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3" w15:restartNumberingAfterBreak="0">
    <w:nsid w:val="58DA73E6"/>
    <w:multiLevelType w:val="hybridMultilevel"/>
    <w:tmpl w:val="7076B6EC"/>
    <w:lvl w:ilvl="0" w:tplc="05EC9848">
      <w:start w:val="1"/>
      <w:numFmt w:val="decimal"/>
      <w:lvlText w:val="%1."/>
      <w:lvlJc w:val="center"/>
      <w:pPr>
        <w:tabs>
          <w:tab w:val="num" w:pos="454"/>
        </w:tabs>
        <w:ind w:left="454" w:hanging="171"/>
      </w:pPr>
      <w:rPr>
        <w:rFonts w:ascii="Tahoma" w:hAnsi="Tahoma" w:cs="Times New Roman" w:hint="default"/>
        <w:b w:val="0"/>
        <w:color w:val="auto"/>
        <w:sz w:val="20"/>
        <w:szCs w:val="20"/>
      </w:rPr>
    </w:lvl>
    <w:lvl w:ilvl="1" w:tplc="04190019" w:tentative="1">
      <w:start w:val="1"/>
      <w:numFmt w:val="lowerLetter"/>
      <w:lvlText w:val="%2."/>
      <w:lvlJc w:val="left"/>
      <w:pPr>
        <w:tabs>
          <w:tab w:val="num" w:pos="1610"/>
        </w:tabs>
        <w:ind w:left="1610" w:hanging="360"/>
      </w:pPr>
    </w:lvl>
    <w:lvl w:ilvl="2" w:tplc="0419001B" w:tentative="1">
      <w:start w:val="1"/>
      <w:numFmt w:val="lowerRoman"/>
      <w:lvlText w:val="%3."/>
      <w:lvlJc w:val="right"/>
      <w:pPr>
        <w:tabs>
          <w:tab w:val="num" w:pos="2330"/>
        </w:tabs>
        <w:ind w:left="2330" w:hanging="180"/>
      </w:pPr>
    </w:lvl>
    <w:lvl w:ilvl="3" w:tplc="0419000F" w:tentative="1">
      <w:start w:val="1"/>
      <w:numFmt w:val="decimal"/>
      <w:lvlText w:val="%4."/>
      <w:lvlJc w:val="left"/>
      <w:pPr>
        <w:tabs>
          <w:tab w:val="num" w:pos="3050"/>
        </w:tabs>
        <w:ind w:left="3050" w:hanging="360"/>
      </w:pPr>
    </w:lvl>
    <w:lvl w:ilvl="4" w:tplc="04190019" w:tentative="1">
      <w:start w:val="1"/>
      <w:numFmt w:val="lowerLetter"/>
      <w:lvlText w:val="%5."/>
      <w:lvlJc w:val="left"/>
      <w:pPr>
        <w:tabs>
          <w:tab w:val="num" w:pos="3770"/>
        </w:tabs>
        <w:ind w:left="3770" w:hanging="360"/>
      </w:pPr>
    </w:lvl>
    <w:lvl w:ilvl="5" w:tplc="0419001B" w:tentative="1">
      <w:start w:val="1"/>
      <w:numFmt w:val="lowerRoman"/>
      <w:lvlText w:val="%6."/>
      <w:lvlJc w:val="right"/>
      <w:pPr>
        <w:tabs>
          <w:tab w:val="num" w:pos="4490"/>
        </w:tabs>
        <w:ind w:left="4490" w:hanging="180"/>
      </w:pPr>
    </w:lvl>
    <w:lvl w:ilvl="6" w:tplc="0419000F" w:tentative="1">
      <w:start w:val="1"/>
      <w:numFmt w:val="decimal"/>
      <w:lvlText w:val="%7."/>
      <w:lvlJc w:val="left"/>
      <w:pPr>
        <w:tabs>
          <w:tab w:val="num" w:pos="5210"/>
        </w:tabs>
        <w:ind w:left="5210" w:hanging="360"/>
      </w:pPr>
    </w:lvl>
    <w:lvl w:ilvl="7" w:tplc="04190019" w:tentative="1">
      <w:start w:val="1"/>
      <w:numFmt w:val="lowerLetter"/>
      <w:lvlText w:val="%8."/>
      <w:lvlJc w:val="left"/>
      <w:pPr>
        <w:tabs>
          <w:tab w:val="num" w:pos="5930"/>
        </w:tabs>
        <w:ind w:left="5930" w:hanging="360"/>
      </w:pPr>
    </w:lvl>
    <w:lvl w:ilvl="8" w:tplc="0419001B" w:tentative="1">
      <w:start w:val="1"/>
      <w:numFmt w:val="lowerRoman"/>
      <w:lvlText w:val="%9."/>
      <w:lvlJc w:val="right"/>
      <w:pPr>
        <w:tabs>
          <w:tab w:val="num" w:pos="6650"/>
        </w:tabs>
        <w:ind w:left="6650" w:hanging="180"/>
      </w:pPr>
    </w:lvl>
  </w:abstractNum>
  <w:abstractNum w:abstractNumId="104" w15:restartNumberingAfterBreak="0">
    <w:nsid w:val="5913783C"/>
    <w:multiLevelType w:val="hybridMultilevel"/>
    <w:tmpl w:val="DC4A85E0"/>
    <w:lvl w:ilvl="0" w:tplc="DEE82316">
      <w:start w:val="1"/>
      <w:numFmt w:val="decimal"/>
      <w:lvlText w:val="%1."/>
      <w:lvlJc w:val="center"/>
      <w:pPr>
        <w:tabs>
          <w:tab w:val="num" w:pos="284"/>
        </w:tabs>
        <w:ind w:left="284" w:hanging="171"/>
      </w:pPr>
      <w:rPr>
        <w:rFonts w:ascii="Tahoma" w:hAnsi="Tahoma" w:cs="Times New Roman"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15:restartNumberingAfterBreak="0">
    <w:nsid w:val="591964D0"/>
    <w:multiLevelType w:val="multilevel"/>
    <w:tmpl w:val="C928B3AA"/>
    <w:lvl w:ilvl="0">
      <w:start w:val="1"/>
      <w:numFmt w:val="decimal"/>
      <w:lvlText w:val="%1."/>
      <w:lvlJc w:val="center"/>
      <w:pPr>
        <w:tabs>
          <w:tab w:val="num" w:pos="502"/>
        </w:tabs>
        <w:ind w:left="214" w:hanging="72"/>
      </w:pPr>
    </w:lvl>
    <w:lvl w:ilvl="1">
      <w:start w:val="1"/>
      <w:numFmt w:val="decimal"/>
      <w:lvlText w:val="%1.%2."/>
      <w:lvlJc w:val="left"/>
      <w:pPr>
        <w:tabs>
          <w:tab w:val="num" w:pos="646"/>
        </w:tabs>
        <w:ind w:left="646" w:hanging="508"/>
      </w:pPr>
    </w:lvl>
    <w:lvl w:ilvl="2">
      <w:start w:val="1"/>
      <w:numFmt w:val="decimal"/>
      <w:lvlText w:val="%1.%2.%3."/>
      <w:lvlJc w:val="left"/>
      <w:pPr>
        <w:tabs>
          <w:tab w:val="num" w:pos="1078"/>
        </w:tabs>
        <w:ind w:left="1078" w:hanging="657"/>
      </w:pPr>
    </w:lvl>
    <w:lvl w:ilvl="3">
      <w:start w:val="1"/>
      <w:numFmt w:val="decimal"/>
      <w:lvlText w:val="%1.%2.%3.%4."/>
      <w:lvlJc w:val="left"/>
      <w:pPr>
        <w:tabs>
          <w:tab w:val="num" w:pos="1898"/>
        </w:tabs>
        <w:ind w:left="1582" w:hanging="764"/>
      </w:pPr>
    </w:lvl>
    <w:lvl w:ilvl="4">
      <w:start w:val="1"/>
      <w:numFmt w:val="decimal"/>
      <w:lvlText w:val="%1.%2.%3.%4.%5."/>
      <w:lvlJc w:val="left"/>
      <w:pPr>
        <w:tabs>
          <w:tab w:val="num" w:pos="3094"/>
        </w:tabs>
        <w:ind w:left="2086" w:hanging="792"/>
      </w:pPr>
    </w:lvl>
    <w:lvl w:ilvl="5">
      <w:start w:val="1"/>
      <w:numFmt w:val="decimal"/>
      <w:lvlText w:val="%1.%2.%3.%4.%5.%6."/>
      <w:lvlJc w:val="left"/>
      <w:pPr>
        <w:tabs>
          <w:tab w:val="num" w:pos="3814"/>
        </w:tabs>
        <w:ind w:left="2590" w:hanging="936"/>
      </w:pPr>
    </w:lvl>
    <w:lvl w:ilvl="6">
      <w:start w:val="1"/>
      <w:numFmt w:val="decimal"/>
      <w:lvlText w:val="%1.%2.%3.%4.%5.%6.%7."/>
      <w:lvlJc w:val="left"/>
      <w:pPr>
        <w:tabs>
          <w:tab w:val="num" w:pos="4534"/>
        </w:tabs>
        <w:ind w:left="3094" w:hanging="1080"/>
      </w:pPr>
    </w:lvl>
    <w:lvl w:ilvl="7">
      <w:start w:val="1"/>
      <w:numFmt w:val="decimal"/>
      <w:lvlText w:val="%1.%2.%3.%4.%5.%6.%7.%8."/>
      <w:lvlJc w:val="left"/>
      <w:pPr>
        <w:tabs>
          <w:tab w:val="num" w:pos="5254"/>
        </w:tabs>
        <w:ind w:left="3598" w:hanging="1224"/>
      </w:pPr>
    </w:lvl>
    <w:lvl w:ilvl="8">
      <w:start w:val="1"/>
      <w:numFmt w:val="decimal"/>
      <w:lvlText w:val="%1.%2.%3.%4.%5.%6.%7.%8.%9."/>
      <w:lvlJc w:val="left"/>
      <w:pPr>
        <w:tabs>
          <w:tab w:val="num" w:pos="5974"/>
        </w:tabs>
        <w:ind w:left="4174" w:hanging="1440"/>
      </w:pPr>
    </w:lvl>
  </w:abstractNum>
  <w:abstractNum w:abstractNumId="106" w15:restartNumberingAfterBreak="0">
    <w:nsid w:val="5997413F"/>
    <w:multiLevelType w:val="hybridMultilevel"/>
    <w:tmpl w:val="8F808A32"/>
    <w:lvl w:ilvl="0" w:tplc="432A36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15:restartNumberingAfterBreak="0">
    <w:nsid w:val="59F9749D"/>
    <w:multiLevelType w:val="singleLevel"/>
    <w:tmpl w:val="93FEF49A"/>
    <w:lvl w:ilvl="0">
      <w:start w:val="1"/>
      <w:numFmt w:val="decimal"/>
      <w:pStyle w:val="a2"/>
      <w:lvlText w:val="%1.)"/>
      <w:lvlJc w:val="left"/>
      <w:pPr>
        <w:tabs>
          <w:tab w:val="num" w:pos="643"/>
        </w:tabs>
        <w:ind w:left="567" w:hanging="284"/>
      </w:pPr>
    </w:lvl>
  </w:abstractNum>
  <w:abstractNum w:abstractNumId="108" w15:restartNumberingAfterBreak="0">
    <w:nsid w:val="5B0D4216"/>
    <w:multiLevelType w:val="hybridMultilevel"/>
    <w:tmpl w:val="0C6AC00E"/>
    <w:lvl w:ilvl="0" w:tplc="A45260C0">
      <w:start w:val="1"/>
      <w:numFmt w:val="bullet"/>
      <w:lvlText w:val="–"/>
      <w:lvlJc w:val="left"/>
      <w:pPr>
        <w:ind w:left="644" w:hanging="360"/>
      </w:pPr>
      <w:rPr>
        <w:rFonts w:ascii="Times New Roman" w:hAnsi="Times New Roman" w:cs="Times New Roman" w:hint="default"/>
        <w:color w:val="00000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9" w15:restartNumberingAfterBreak="0">
    <w:nsid w:val="5BBC73A3"/>
    <w:multiLevelType w:val="hybridMultilevel"/>
    <w:tmpl w:val="03644FA6"/>
    <w:lvl w:ilvl="0" w:tplc="42C6F4AE">
      <w:start w:val="9"/>
      <w:numFmt w:val="bullet"/>
      <w:lvlText w:val="–"/>
      <w:lvlJc w:val="left"/>
      <w:pPr>
        <w:ind w:left="1428"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0" w15:restartNumberingAfterBreak="0">
    <w:nsid w:val="5D961E8F"/>
    <w:multiLevelType w:val="hybridMultilevel"/>
    <w:tmpl w:val="0248FFFC"/>
    <w:lvl w:ilvl="0" w:tplc="6A5CB674">
      <w:numFmt w:val="bullet"/>
      <w:lvlText w:val="-"/>
      <w:lvlJc w:val="left"/>
      <w:pPr>
        <w:ind w:left="921" w:hanging="360"/>
      </w:pPr>
      <w:rPr>
        <w:rFonts w:ascii="Times New Roman" w:eastAsia="Times New Roman" w:hAnsi="Times New Roman" w:cs="Times New Roman"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11" w15:restartNumberingAfterBreak="0">
    <w:nsid w:val="5EB05205"/>
    <w:multiLevelType w:val="hybridMultilevel"/>
    <w:tmpl w:val="B7FE1306"/>
    <w:lvl w:ilvl="0" w:tplc="97C61326">
      <w:numFmt w:val="bullet"/>
      <w:lvlText w:val="-"/>
      <w:lvlJc w:val="left"/>
      <w:pPr>
        <w:tabs>
          <w:tab w:val="num" w:pos="720"/>
        </w:tabs>
        <w:ind w:left="720" w:hanging="360"/>
      </w:pPr>
      <w:rPr>
        <w:rFonts w:ascii="Times New Roman" w:eastAsia="Times New Roman" w:hAnsi="Times New Roman" w:cs="Times New Roman" w:hint="default"/>
      </w:rPr>
    </w:lvl>
    <w:lvl w:ilvl="1" w:tplc="7A0233F2">
      <w:start w:val="680"/>
      <w:numFmt w:val="bullet"/>
      <w:lvlText w:val="-"/>
      <w:lvlJc w:val="left"/>
      <w:pPr>
        <w:tabs>
          <w:tab w:val="num" w:pos="1495"/>
        </w:tabs>
        <w:ind w:left="1495"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FC72393"/>
    <w:multiLevelType w:val="hybridMultilevel"/>
    <w:tmpl w:val="FB220B1C"/>
    <w:lvl w:ilvl="0" w:tplc="97C61326">
      <w:numFmt w:val="bullet"/>
      <w:lvlText w:val="-"/>
      <w:lvlJc w:val="left"/>
      <w:pPr>
        <w:tabs>
          <w:tab w:val="num" w:pos="785"/>
        </w:tabs>
        <w:ind w:left="785" w:hanging="360"/>
      </w:pPr>
      <w:rPr>
        <w:rFonts w:ascii="Times New Roman" w:eastAsia="Times New Roman" w:hAnsi="Times New Roman" w:cs="Times New Roman"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113" w15:restartNumberingAfterBreak="0">
    <w:nsid w:val="60C8130D"/>
    <w:multiLevelType w:val="hybridMultilevel"/>
    <w:tmpl w:val="2EB2DF68"/>
    <w:lvl w:ilvl="0" w:tplc="D81EA4C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60F319F0"/>
    <w:multiLevelType w:val="hybridMultilevel"/>
    <w:tmpl w:val="87565E2C"/>
    <w:lvl w:ilvl="0" w:tplc="432A36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5" w15:restartNumberingAfterBreak="0">
    <w:nsid w:val="61636538"/>
    <w:multiLevelType w:val="hybridMultilevel"/>
    <w:tmpl w:val="D26C258A"/>
    <w:lvl w:ilvl="0" w:tplc="4C6A04EE">
      <w:numFmt w:val="bullet"/>
      <w:lvlText w:val="–"/>
      <w:lvlJc w:val="left"/>
      <w:pPr>
        <w:ind w:left="502" w:hanging="360"/>
      </w:pPr>
      <w:rPr>
        <w:rFonts w:ascii="Times New Roman" w:eastAsiaTheme="minorEastAsia"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6" w15:restartNumberingAfterBreak="0">
    <w:nsid w:val="617E65CA"/>
    <w:multiLevelType w:val="singleLevel"/>
    <w:tmpl w:val="0419000F"/>
    <w:lvl w:ilvl="0">
      <w:start w:val="1"/>
      <w:numFmt w:val="decimal"/>
      <w:lvlText w:val="%1."/>
      <w:lvlJc w:val="left"/>
      <w:pPr>
        <w:ind w:left="900" w:hanging="360"/>
      </w:pPr>
      <w:rPr>
        <w:b w:val="0"/>
        <w:sz w:val="24"/>
        <w:szCs w:val="24"/>
      </w:rPr>
    </w:lvl>
  </w:abstractNum>
  <w:abstractNum w:abstractNumId="117" w15:restartNumberingAfterBreak="0">
    <w:nsid w:val="64055531"/>
    <w:multiLevelType w:val="hybridMultilevel"/>
    <w:tmpl w:val="0E5E70B2"/>
    <w:lvl w:ilvl="0" w:tplc="CD80678A">
      <w:start w:val="13"/>
      <w:numFmt w:val="bullet"/>
      <w:lvlText w:val="-"/>
      <w:lvlJc w:val="left"/>
      <w:pPr>
        <w:ind w:left="1440" w:hanging="360"/>
      </w:pPr>
      <w:rPr>
        <w:rFonts w:ascii="Times New Roman" w:eastAsia="SimSu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18" w15:restartNumberingAfterBreak="0">
    <w:nsid w:val="641D0874"/>
    <w:multiLevelType w:val="hybridMultilevel"/>
    <w:tmpl w:val="F98AC08C"/>
    <w:lvl w:ilvl="0" w:tplc="2AB0F504">
      <w:start w:val="1"/>
      <w:numFmt w:val="decimal"/>
      <w:lvlText w:val="%1."/>
      <w:lvlJc w:val="center"/>
      <w:pPr>
        <w:tabs>
          <w:tab w:val="num" w:pos="284"/>
        </w:tabs>
        <w:ind w:left="284" w:hanging="171"/>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15:restartNumberingAfterBreak="0">
    <w:nsid w:val="649A351F"/>
    <w:multiLevelType w:val="hybridMultilevel"/>
    <w:tmpl w:val="6E08969A"/>
    <w:lvl w:ilvl="0" w:tplc="4C6A04EE">
      <w:numFmt w:val="bullet"/>
      <w:lvlText w:val="–"/>
      <w:lvlJc w:val="left"/>
      <w:pPr>
        <w:ind w:left="502" w:hanging="360"/>
      </w:pPr>
      <w:rPr>
        <w:rFonts w:ascii="Times New Roman" w:eastAsiaTheme="minorEastAsia"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0" w15:restartNumberingAfterBreak="0">
    <w:nsid w:val="66301A57"/>
    <w:multiLevelType w:val="hybridMultilevel"/>
    <w:tmpl w:val="4C70F466"/>
    <w:lvl w:ilvl="0" w:tplc="432A36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15:restartNumberingAfterBreak="0">
    <w:nsid w:val="66BA2D88"/>
    <w:multiLevelType w:val="hybridMultilevel"/>
    <w:tmpl w:val="F98AC08C"/>
    <w:lvl w:ilvl="0" w:tplc="2AB0F504">
      <w:start w:val="1"/>
      <w:numFmt w:val="decimal"/>
      <w:lvlText w:val="%1."/>
      <w:lvlJc w:val="center"/>
      <w:pPr>
        <w:tabs>
          <w:tab w:val="num" w:pos="284"/>
        </w:tabs>
        <w:ind w:left="284" w:hanging="171"/>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15:restartNumberingAfterBreak="0">
    <w:nsid w:val="66C25F1F"/>
    <w:multiLevelType w:val="multilevel"/>
    <w:tmpl w:val="C928B3AA"/>
    <w:lvl w:ilvl="0">
      <w:start w:val="1"/>
      <w:numFmt w:val="decimal"/>
      <w:lvlText w:val="%1."/>
      <w:lvlJc w:val="center"/>
      <w:pPr>
        <w:tabs>
          <w:tab w:val="num" w:pos="502"/>
        </w:tabs>
        <w:ind w:left="214" w:hanging="72"/>
      </w:pPr>
    </w:lvl>
    <w:lvl w:ilvl="1">
      <w:start w:val="1"/>
      <w:numFmt w:val="decimal"/>
      <w:lvlText w:val="%1.%2."/>
      <w:lvlJc w:val="left"/>
      <w:pPr>
        <w:tabs>
          <w:tab w:val="num" w:pos="646"/>
        </w:tabs>
        <w:ind w:left="646" w:hanging="508"/>
      </w:pPr>
    </w:lvl>
    <w:lvl w:ilvl="2">
      <w:start w:val="1"/>
      <w:numFmt w:val="decimal"/>
      <w:lvlText w:val="%1.%2.%3."/>
      <w:lvlJc w:val="left"/>
      <w:pPr>
        <w:tabs>
          <w:tab w:val="num" w:pos="1078"/>
        </w:tabs>
        <w:ind w:left="1078" w:hanging="657"/>
      </w:pPr>
    </w:lvl>
    <w:lvl w:ilvl="3">
      <w:start w:val="1"/>
      <w:numFmt w:val="decimal"/>
      <w:lvlText w:val="%1.%2.%3.%4."/>
      <w:lvlJc w:val="left"/>
      <w:pPr>
        <w:tabs>
          <w:tab w:val="num" w:pos="1898"/>
        </w:tabs>
        <w:ind w:left="1582" w:hanging="764"/>
      </w:pPr>
    </w:lvl>
    <w:lvl w:ilvl="4">
      <w:start w:val="1"/>
      <w:numFmt w:val="decimal"/>
      <w:lvlText w:val="%1.%2.%3.%4.%5."/>
      <w:lvlJc w:val="left"/>
      <w:pPr>
        <w:tabs>
          <w:tab w:val="num" w:pos="3094"/>
        </w:tabs>
        <w:ind w:left="2086" w:hanging="792"/>
      </w:pPr>
    </w:lvl>
    <w:lvl w:ilvl="5">
      <w:start w:val="1"/>
      <w:numFmt w:val="decimal"/>
      <w:lvlText w:val="%1.%2.%3.%4.%5.%6."/>
      <w:lvlJc w:val="left"/>
      <w:pPr>
        <w:tabs>
          <w:tab w:val="num" w:pos="3814"/>
        </w:tabs>
        <w:ind w:left="2590" w:hanging="936"/>
      </w:pPr>
    </w:lvl>
    <w:lvl w:ilvl="6">
      <w:start w:val="1"/>
      <w:numFmt w:val="decimal"/>
      <w:lvlText w:val="%1.%2.%3.%4.%5.%6.%7."/>
      <w:lvlJc w:val="left"/>
      <w:pPr>
        <w:tabs>
          <w:tab w:val="num" w:pos="4534"/>
        </w:tabs>
        <w:ind w:left="3094" w:hanging="1080"/>
      </w:pPr>
    </w:lvl>
    <w:lvl w:ilvl="7">
      <w:start w:val="1"/>
      <w:numFmt w:val="decimal"/>
      <w:lvlText w:val="%1.%2.%3.%4.%5.%6.%7.%8."/>
      <w:lvlJc w:val="left"/>
      <w:pPr>
        <w:tabs>
          <w:tab w:val="num" w:pos="5254"/>
        </w:tabs>
        <w:ind w:left="3598" w:hanging="1224"/>
      </w:pPr>
    </w:lvl>
    <w:lvl w:ilvl="8">
      <w:start w:val="1"/>
      <w:numFmt w:val="decimal"/>
      <w:lvlText w:val="%1.%2.%3.%4.%5.%6.%7.%8.%9."/>
      <w:lvlJc w:val="left"/>
      <w:pPr>
        <w:tabs>
          <w:tab w:val="num" w:pos="5974"/>
        </w:tabs>
        <w:ind w:left="4174" w:hanging="1440"/>
      </w:pPr>
    </w:lvl>
  </w:abstractNum>
  <w:abstractNum w:abstractNumId="123" w15:restartNumberingAfterBreak="0">
    <w:nsid w:val="67CA7085"/>
    <w:multiLevelType w:val="hybridMultilevel"/>
    <w:tmpl w:val="D5EA1DA6"/>
    <w:lvl w:ilvl="0" w:tplc="A45260C0">
      <w:start w:val="1"/>
      <w:numFmt w:val="bullet"/>
      <w:lvlText w:val="–"/>
      <w:lvlJc w:val="left"/>
      <w:pPr>
        <w:tabs>
          <w:tab w:val="num" w:pos="1145"/>
        </w:tabs>
        <w:ind w:left="1145" w:hanging="360"/>
      </w:pPr>
      <w:rPr>
        <w:rFonts w:ascii="Times New Roman" w:hAnsi="Times New Roman" w:cs="Times New Roman"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24" w15:restartNumberingAfterBreak="0">
    <w:nsid w:val="683C010D"/>
    <w:multiLevelType w:val="singleLevel"/>
    <w:tmpl w:val="0419000F"/>
    <w:lvl w:ilvl="0">
      <w:start w:val="1"/>
      <w:numFmt w:val="decimal"/>
      <w:lvlText w:val="%1."/>
      <w:lvlJc w:val="left"/>
      <w:pPr>
        <w:ind w:left="900" w:hanging="360"/>
      </w:pPr>
      <w:rPr>
        <w:b w:val="0"/>
        <w:sz w:val="24"/>
        <w:szCs w:val="24"/>
      </w:rPr>
    </w:lvl>
  </w:abstractNum>
  <w:abstractNum w:abstractNumId="125" w15:restartNumberingAfterBreak="0">
    <w:nsid w:val="69192DC5"/>
    <w:multiLevelType w:val="hybridMultilevel"/>
    <w:tmpl w:val="58D41CE0"/>
    <w:lvl w:ilvl="0" w:tplc="432A36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6" w15:restartNumberingAfterBreak="0">
    <w:nsid w:val="6DD83893"/>
    <w:multiLevelType w:val="multilevel"/>
    <w:tmpl w:val="C928B3AA"/>
    <w:lvl w:ilvl="0">
      <w:start w:val="1"/>
      <w:numFmt w:val="decimal"/>
      <w:lvlText w:val="%1."/>
      <w:lvlJc w:val="center"/>
      <w:pPr>
        <w:tabs>
          <w:tab w:val="num" w:pos="502"/>
        </w:tabs>
        <w:ind w:left="214" w:hanging="72"/>
      </w:pPr>
    </w:lvl>
    <w:lvl w:ilvl="1">
      <w:start w:val="1"/>
      <w:numFmt w:val="decimal"/>
      <w:lvlText w:val="%1.%2."/>
      <w:lvlJc w:val="left"/>
      <w:pPr>
        <w:tabs>
          <w:tab w:val="num" w:pos="646"/>
        </w:tabs>
        <w:ind w:left="646" w:hanging="508"/>
      </w:pPr>
    </w:lvl>
    <w:lvl w:ilvl="2">
      <w:start w:val="1"/>
      <w:numFmt w:val="decimal"/>
      <w:lvlText w:val="%1.%2.%3."/>
      <w:lvlJc w:val="left"/>
      <w:pPr>
        <w:tabs>
          <w:tab w:val="num" w:pos="1078"/>
        </w:tabs>
        <w:ind w:left="1078" w:hanging="657"/>
      </w:pPr>
    </w:lvl>
    <w:lvl w:ilvl="3">
      <w:start w:val="1"/>
      <w:numFmt w:val="decimal"/>
      <w:lvlText w:val="%1.%2.%3.%4."/>
      <w:lvlJc w:val="left"/>
      <w:pPr>
        <w:tabs>
          <w:tab w:val="num" w:pos="1898"/>
        </w:tabs>
        <w:ind w:left="1582" w:hanging="764"/>
      </w:pPr>
    </w:lvl>
    <w:lvl w:ilvl="4">
      <w:start w:val="1"/>
      <w:numFmt w:val="decimal"/>
      <w:lvlText w:val="%1.%2.%3.%4.%5."/>
      <w:lvlJc w:val="left"/>
      <w:pPr>
        <w:tabs>
          <w:tab w:val="num" w:pos="3094"/>
        </w:tabs>
        <w:ind w:left="2086" w:hanging="792"/>
      </w:pPr>
    </w:lvl>
    <w:lvl w:ilvl="5">
      <w:start w:val="1"/>
      <w:numFmt w:val="decimal"/>
      <w:lvlText w:val="%1.%2.%3.%4.%5.%6."/>
      <w:lvlJc w:val="left"/>
      <w:pPr>
        <w:tabs>
          <w:tab w:val="num" w:pos="3814"/>
        </w:tabs>
        <w:ind w:left="2590" w:hanging="936"/>
      </w:pPr>
    </w:lvl>
    <w:lvl w:ilvl="6">
      <w:start w:val="1"/>
      <w:numFmt w:val="decimal"/>
      <w:lvlText w:val="%1.%2.%3.%4.%5.%6.%7."/>
      <w:lvlJc w:val="left"/>
      <w:pPr>
        <w:tabs>
          <w:tab w:val="num" w:pos="4534"/>
        </w:tabs>
        <w:ind w:left="3094" w:hanging="1080"/>
      </w:pPr>
    </w:lvl>
    <w:lvl w:ilvl="7">
      <w:start w:val="1"/>
      <w:numFmt w:val="decimal"/>
      <w:lvlText w:val="%1.%2.%3.%4.%5.%6.%7.%8."/>
      <w:lvlJc w:val="left"/>
      <w:pPr>
        <w:tabs>
          <w:tab w:val="num" w:pos="5254"/>
        </w:tabs>
        <w:ind w:left="3598" w:hanging="1224"/>
      </w:pPr>
    </w:lvl>
    <w:lvl w:ilvl="8">
      <w:start w:val="1"/>
      <w:numFmt w:val="decimal"/>
      <w:lvlText w:val="%1.%2.%3.%4.%5.%6.%7.%8.%9."/>
      <w:lvlJc w:val="left"/>
      <w:pPr>
        <w:tabs>
          <w:tab w:val="num" w:pos="5974"/>
        </w:tabs>
        <w:ind w:left="4174" w:hanging="1440"/>
      </w:pPr>
    </w:lvl>
  </w:abstractNum>
  <w:abstractNum w:abstractNumId="127" w15:restartNumberingAfterBreak="0">
    <w:nsid w:val="70606513"/>
    <w:multiLevelType w:val="hybridMultilevel"/>
    <w:tmpl w:val="83C6ADC2"/>
    <w:lvl w:ilvl="0" w:tplc="4C6A04EE">
      <w:numFmt w:val="bullet"/>
      <w:lvlText w:val="–"/>
      <w:lvlJc w:val="left"/>
      <w:pPr>
        <w:ind w:left="502" w:hanging="360"/>
      </w:pPr>
      <w:rPr>
        <w:rFonts w:ascii="Times New Roman" w:eastAsiaTheme="minorEastAsia"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8" w15:restartNumberingAfterBreak="0">
    <w:nsid w:val="709724A4"/>
    <w:multiLevelType w:val="hybridMultilevel"/>
    <w:tmpl w:val="C478CC1E"/>
    <w:lvl w:ilvl="0" w:tplc="9A52C428">
      <w:start w:val="1"/>
      <w:numFmt w:val="decimal"/>
      <w:lvlText w:val="%1."/>
      <w:lvlJc w:val="center"/>
      <w:pPr>
        <w:tabs>
          <w:tab w:val="num" w:pos="284"/>
        </w:tabs>
        <w:ind w:left="284" w:hanging="171"/>
      </w:pPr>
      <w:rPr>
        <w:rFonts w:ascii="Times New Roman" w:hAnsi="Times New Roman" w:cs="Times New Roman" w:hint="default"/>
        <w:sz w:val="20"/>
        <w:szCs w:val="2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9" w15:restartNumberingAfterBreak="0">
    <w:nsid w:val="71150C62"/>
    <w:multiLevelType w:val="hybridMultilevel"/>
    <w:tmpl w:val="572ED96A"/>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30" w15:restartNumberingAfterBreak="0">
    <w:nsid w:val="71F50D5D"/>
    <w:multiLevelType w:val="multilevel"/>
    <w:tmpl w:val="473C5774"/>
    <w:lvl w:ilvl="0">
      <w:start w:val="1"/>
      <w:numFmt w:val="decimal"/>
      <w:lvlText w:val="%1."/>
      <w:lvlJc w:val="center"/>
      <w:pPr>
        <w:tabs>
          <w:tab w:val="num" w:pos="502"/>
        </w:tabs>
        <w:ind w:left="214" w:hanging="72"/>
      </w:pPr>
      <w:rPr>
        <w:sz w:val="20"/>
        <w:szCs w:val="20"/>
      </w:rPr>
    </w:lvl>
    <w:lvl w:ilvl="1">
      <w:start w:val="1"/>
      <w:numFmt w:val="decimal"/>
      <w:lvlText w:val="%1.%2."/>
      <w:lvlJc w:val="left"/>
      <w:pPr>
        <w:tabs>
          <w:tab w:val="num" w:pos="646"/>
        </w:tabs>
        <w:ind w:left="646" w:hanging="508"/>
      </w:pPr>
    </w:lvl>
    <w:lvl w:ilvl="2">
      <w:start w:val="1"/>
      <w:numFmt w:val="decimal"/>
      <w:lvlText w:val="%1.%2.%3."/>
      <w:lvlJc w:val="left"/>
      <w:pPr>
        <w:tabs>
          <w:tab w:val="num" w:pos="1078"/>
        </w:tabs>
        <w:ind w:left="1078" w:hanging="657"/>
      </w:pPr>
    </w:lvl>
    <w:lvl w:ilvl="3">
      <w:start w:val="1"/>
      <w:numFmt w:val="decimal"/>
      <w:lvlText w:val="%1.%2.%3.%4."/>
      <w:lvlJc w:val="left"/>
      <w:pPr>
        <w:tabs>
          <w:tab w:val="num" w:pos="1898"/>
        </w:tabs>
        <w:ind w:left="1582" w:hanging="764"/>
      </w:pPr>
    </w:lvl>
    <w:lvl w:ilvl="4">
      <w:start w:val="1"/>
      <w:numFmt w:val="decimal"/>
      <w:lvlText w:val="%1.%2.%3.%4.%5."/>
      <w:lvlJc w:val="left"/>
      <w:pPr>
        <w:tabs>
          <w:tab w:val="num" w:pos="3094"/>
        </w:tabs>
        <w:ind w:left="2086" w:hanging="792"/>
      </w:pPr>
    </w:lvl>
    <w:lvl w:ilvl="5">
      <w:start w:val="1"/>
      <w:numFmt w:val="decimal"/>
      <w:lvlText w:val="%1.%2.%3.%4.%5.%6."/>
      <w:lvlJc w:val="left"/>
      <w:pPr>
        <w:tabs>
          <w:tab w:val="num" w:pos="3814"/>
        </w:tabs>
        <w:ind w:left="2590" w:hanging="936"/>
      </w:pPr>
    </w:lvl>
    <w:lvl w:ilvl="6">
      <w:start w:val="1"/>
      <w:numFmt w:val="decimal"/>
      <w:lvlText w:val="%1.%2.%3.%4.%5.%6.%7."/>
      <w:lvlJc w:val="left"/>
      <w:pPr>
        <w:tabs>
          <w:tab w:val="num" w:pos="4534"/>
        </w:tabs>
        <w:ind w:left="3094" w:hanging="1080"/>
      </w:pPr>
    </w:lvl>
    <w:lvl w:ilvl="7">
      <w:start w:val="1"/>
      <w:numFmt w:val="decimal"/>
      <w:lvlText w:val="%1.%2.%3.%4.%5.%6.%7.%8."/>
      <w:lvlJc w:val="left"/>
      <w:pPr>
        <w:tabs>
          <w:tab w:val="num" w:pos="5254"/>
        </w:tabs>
        <w:ind w:left="3598" w:hanging="1224"/>
      </w:pPr>
    </w:lvl>
    <w:lvl w:ilvl="8">
      <w:start w:val="1"/>
      <w:numFmt w:val="decimal"/>
      <w:lvlText w:val="%1.%2.%3.%4.%5.%6.%7.%8.%9."/>
      <w:lvlJc w:val="left"/>
      <w:pPr>
        <w:tabs>
          <w:tab w:val="num" w:pos="5974"/>
        </w:tabs>
        <w:ind w:left="4174" w:hanging="1440"/>
      </w:pPr>
    </w:lvl>
  </w:abstractNum>
  <w:abstractNum w:abstractNumId="131" w15:restartNumberingAfterBreak="0">
    <w:nsid w:val="748144EE"/>
    <w:multiLevelType w:val="hybridMultilevel"/>
    <w:tmpl w:val="3B2EE5EA"/>
    <w:lvl w:ilvl="0" w:tplc="4C6A04EE">
      <w:numFmt w:val="bullet"/>
      <w:lvlText w:val="–"/>
      <w:lvlJc w:val="left"/>
      <w:pPr>
        <w:ind w:left="360" w:hanging="360"/>
      </w:pPr>
      <w:rPr>
        <w:rFonts w:ascii="Times New Roman" w:eastAsiaTheme="minorEastAsia"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2" w15:restartNumberingAfterBreak="0">
    <w:nsid w:val="7534182B"/>
    <w:multiLevelType w:val="hybridMultilevel"/>
    <w:tmpl w:val="B8566940"/>
    <w:lvl w:ilvl="0" w:tplc="771CE848">
      <w:start w:val="1"/>
      <w:numFmt w:val="bullet"/>
      <w:lvlText w:val="–"/>
      <w:lvlJc w:val="left"/>
      <w:pPr>
        <w:ind w:left="1259" w:hanging="360"/>
      </w:pPr>
      <w:rPr>
        <w:rFonts w:ascii="Times New Roman" w:hAnsi="Times New Roman" w:cs="Times New Roman" w:hint="default"/>
      </w:rPr>
    </w:lvl>
    <w:lvl w:ilvl="1" w:tplc="B260A38E" w:tentative="1">
      <w:start w:val="1"/>
      <w:numFmt w:val="bullet"/>
      <w:lvlText w:val="o"/>
      <w:lvlJc w:val="left"/>
      <w:pPr>
        <w:ind w:left="1979" w:hanging="360"/>
      </w:pPr>
      <w:rPr>
        <w:rFonts w:ascii="Courier New" w:hAnsi="Courier New" w:cs="Courier New" w:hint="default"/>
      </w:rPr>
    </w:lvl>
    <w:lvl w:ilvl="2" w:tplc="31086116" w:tentative="1">
      <w:start w:val="1"/>
      <w:numFmt w:val="bullet"/>
      <w:lvlText w:val=""/>
      <w:lvlJc w:val="left"/>
      <w:pPr>
        <w:ind w:left="2699" w:hanging="360"/>
      </w:pPr>
      <w:rPr>
        <w:rFonts w:ascii="Wingdings" w:hAnsi="Wingdings" w:hint="default"/>
      </w:rPr>
    </w:lvl>
    <w:lvl w:ilvl="3" w:tplc="FE8E2730" w:tentative="1">
      <w:start w:val="1"/>
      <w:numFmt w:val="bullet"/>
      <w:lvlText w:val=""/>
      <w:lvlJc w:val="left"/>
      <w:pPr>
        <w:ind w:left="3419" w:hanging="360"/>
      </w:pPr>
      <w:rPr>
        <w:rFonts w:ascii="Symbol" w:hAnsi="Symbol" w:hint="default"/>
      </w:rPr>
    </w:lvl>
    <w:lvl w:ilvl="4" w:tplc="DE726E80" w:tentative="1">
      <w:start w:val="1"/>
      <w:numFmt w:val="bullet"/>
      <w:lvlText w:val="o"/>
      <w:lvlJc w:val="left"/>
      <w:pPr>
        <w:ind w:left="4139" w:hanging="360"/>
      </w:pPr>
      <w:rPr>
        <w:rFonts w:ascii="Courier New" w:hAnsi="Courier New" w:cs="Courier New" w:hint="default"/>
      </w:rPr>
    </w:lvl>
    <w:lvl w:ilvl="5" w:tplc="835031B0" w:tentative="1">
      <w:start w:val="1"/>
      <w:numFmt w:val="bullet"/>
      <w:lvlText w:val=""/>
      <w:lvlJc w:val="left"/>
      <w:pPr>
        <w:ind w:left="4859" w:hanging="360"/>
      </w:pPr>
      <w:rPr>
        <w:rFonts w:ascii="Wingdings" w:hAnsi="Wingdings" w:hint="default"/>
      </w:rPr>
    </w:lvl>
    <w:lvl w:ilvl="6" w:tplc="B9242768" w:tentative="1">
      <w:start w:val="1"/>
      <w:numFmt w:val="bullet"/>
      <w:lvlText w:val=""/>
      <w:lvlJc w:val="left"/>
      <w:pPr>
        <w:ind w:left="5579" w:hanging="360"/>
      </w:pPr>
      <w:rPr>
        <w:rFonts w:ascii="Symbol" w:hAnsi="Symbol" w:hint="default"/>
      </w:rPr>
    </w:lvl>
    <w:lvl w:ilvl="7" w:tplc="06B4A216" w:tentative="1">
      <w:start w:val="1"/>
      <w:numFmt w:val="bullet"/>
      <w:lvlText w:val="o"/>
      <w:lvlJc w:val="left"/>
      <w:pPr>
        <w:ind w:left="6299" w:hanging="360"/>
      </w:pPr>
      <w:rPr>
        <w:rFonts w:ascii="Courier New" w:hAnsi="Courier New" w:cs="Courier New" w:hint="default"/>
      </w:rPr>
    </w:lvl>
    <w:lvl w:ilvl="8" w:tplc="C9BCB69A" w:tentative="1">
      <w:start w:val="1"/>
      <w:numFmt w:val="bullet"/>
      <w:lvlText w:val=""/>
      <w:lvlJc w:val="left"/>
      <w:pPr>
        <w:ind w:left="7019" w:hanging="360"/>
      </w:pPr>
      <w:rPr>
        <w:rFonts w:ascii="Wingdings" w:hAnsi="Wingdings" w:hint="default"/>
      </w:rPr>
    </w:lvl>
  </w:abstractNum>
  <w:abstractNum w:abstractNumId="133" w15:restartNumberingAfterBreak="0">
    <w:nsid w:val="75FE6536"/>
    <w:multiLevelType w:val="hybridMultilevel"/>
    <w:tmpl w:val="29A4FA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7759578E"/>
    <w:multiLevelType w:val="hybridMultilevel"/>
    <w:tmpl w:val="399A263C"/>
    <w:lvl w:ilvl="0" w:tplc="432A36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5" w15:restartNumberingAfterBreak="0">
    <w:nsid w:val="784961F2"/>
    <w:multiLevelType w:val="hybridMultilevel"/>
    <w:tmpl w:val="883CF14E"/>
    <w:lvl w:ilvl="0" w:tplc="432A36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6" w15:restartNumberingAfterBreak="0">
    <w:nsid w:val="788F5DE0"/>
    <w:multiLevelType w:val="hybridMultilevel"/>
    <w:tmpl w:val="76B802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432A368C">
      <w:start w:val="1"/>
      <w:numFmt w:val="bullet"/>
      <w:lvlText w:val=""/>
      <w:lvlJc w:val="left"/>
      <w:pPr>
        <w:tabs>
          <w:tab w:val="num" w:pos="1070"/>
        </w:tabs>
        <w:ind w:left="107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7" w15:restartNumberingAfterBreak="0">
    <w:nsid w:val="79DA640A"/>
    <w:multiLevelType w:val="multilevel"/>
    <w:tmpl w:val="C928B3AA"/>
    <w:lvl w:ilvl="0">
      <w:start w:val="1"/>
      <w:numFmt w:val="decimal"/>
      <w:lvlText w:val="%1."/>
      <w:lvlJc w:val="center"/>
      <w:pPr>
        <w:tabs>
          <w:tab w:val="num" w:pos="502"/>
        </w:tabs>
        <w:ind w:left="214" w:hanging="72"/>
      </w:pPr>
    </w:lvl>
    <w:lvl w:ilvl="1">
      <w:start w:val="1"/>
      <w:numFmt w:val="decimal"/>
      <w:lvlText w:val="%1.%2."/>
      <w:lvlJc w:val="left"/>
      <w:pPr>
        <w:tabs>
          <w:tab w:val="num" w:pos="646"/>
        </w:tabs>
        <w:ind w:left="646" w:hanging="508"/>
      </w:pPr>
    </w:lvl>
    <w:lvl w:ilvl="2">
      <w:start w:val="1"/>
      <w:numFmt w:val="decimal"/>
      <w:lvlText w:val="%1.%2.%3."/>
      <w:lvlJc w:val="left"/>
      <w:pPr>
        <w:tabs>
          <w:tab w:val="num" w:pos="1078"/>
        </w:tabs>
        <w:ind w:left="1078" w:hanging="657"/>
      </w:pPr>
    </w:lvl>
    <w:lvl w:ilvl="3">
      <w:start w:val="1"/>
      <w:numFmt w:val="decimal"/>
      <w:lvlText w:val="%1.%2.%3.%4."/>
      <w:lvlJc w:val="left"/>
      <w:pPr>
        <w:tabs>
          <w:tab w:val="num" w:pos="1898"/>
        </w:tabs>
        <w:ind w:left="1582" w:hanging="764"/>
      </w:pPr>
    </w:lvl>
    <w:lvl w:ilvl="4">
      <w:start w:val="1"/>
      <w:numFmt w:val="decimal"/>
      <w:lvlText w:val="%1.%2.%3.%4.%5."/>
      <w:lvlJc w:val="left"/>
      <w:pPr>
        <w:tabs>
          <w:tab w:val="num" w:pos="3094"/>
        </w:tabs>
        <w:ind w:left="2086" w:hanging="792"/>
      </w:pPr>
    </w:lvl>
    <w:lvl w:ilvl="5">
      <w:start w:val="1"/>
      <w:numFmt w:val="decimal"/>
      <w:lvlText w:val="%1.%2.%3.%4.%5.%6."/>
      <w:lvlJc w:val="left"/>
      <w:pPr>
        <w:tabs>
          <w:tab w:val="num" w:pos="3814"/>
        </w:tabs>
        <w:ind w:left="2590" w:hanging="936"/>
      </w:pPr>
    </w:lvl>
    <w:lvl w:ilvl="6">
      <w:start w:val="1"/>
      <w:numFmt w:val="decimal"/>
      <w:lvlText w:val="%1.%2.%3.%4.%5.%6.%7."/>
      <w:lvlJc w:val="left"/>
      <w:pPr>
        <w:tabs>
          <w:tab w:val="num" w:pos="4534"/>
        </w:tabs>
        <w:ind w:left="3094" w:hanging="1080"/>
      </w:pPr>
    </w:lvl>
    <w:lvl w:ilvl="7">
      <w:start w:val="1"/>
      <w:numFmt w:val="decimal"/>
      <w:lvlText w:val="%1.%2.%3.%4.%5.%6.%7.%8."/>
      <w:lvlJc w:val="left"/>
      <w:pPr>
        <w:tabs>
          <w:tab w:val="num" w:pos="5254"/>
        </w:tabs>
        <w:ind w:left="3598" w:hanging="1224"/>
      </w:pPr>
    </w:lvl>
    <w:lvl w:ilvl="8">
      <w:start w:val="1"/>
      <w:numFmt w:val="decimal"/>
      <w:lvlText w:val="%1.%2.%3.%4.%5.%6.%7.%8.%9."/>
      <w:lvlJc w:val="left"/>
      <w:pPr>
        <w:tabs>
          <w:tab w:val="num" w:pos="5974"/>
        </w:tabs>
        <w:ind w:left="4174" w:hanging="1440"/>
      </w:pPr>
    </w:lvl>
  </w:abstractNum>
  <w:abstractNum w:abstractNumId="138" w15:restartNumberingAfterBreak="0">
    <w:nsid w:val="7A025F51"/>
    <w:multiLevelType w:val="hybridMultilevel"/>
    <w:tmpl w:val="C554BC24"/>
    <w:lvl w:ilvl="0" w:tplc="810C079C">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9" w15:restartNumberingAfterBreak="0">
    <w:nsid w:val="7A932727"/>
    <w:multiLevelType w:val="hybridMultilevel"/>
    <w:tmpl w:val="8F286F44"/>
    <w:lvl w:ilvl="0" w:tplc="04D227B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0" w15:restartNumberingAfterBreak="0">
    <w:nsid w:val="7AA01013"/>
    <w:multiLevelType w:val="hybridMultilevel"/>
    <w:tmpl w:val="C430FDA8"/>
    <w:lvl w:ilvl="0" w:tplc="5AB66D4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7B350648"/>
    <w:multiLevelType w:val="hybridMultilevel"/>
    <w:tmpl w:val="55DEA1FE"/>
    <w:lvl w:ilvl="0" w:tplc="5F70DE1C">
      <w:start w:val="1"/>
      <w:numFmt w:val="decimal"/>
      <w:lvlText w:val="%1."/>
      <w:lvlJc w:val="center"/>
      <w:pPr>
        <w:tabs>
          <w:tab w:val="num" w:pos="312"/>
        </w:tabs>
        <w:ind w:left="312" w:hanging="171"/>
      </w:pPr>
      <w:rPr>
        <w:rFonts w:ascii="Times New Roman" w:hAnsi="Times New Roman" w:cs="Times New Roman" w:hint="default"/>
        <w:caps w:val="0"/>
        <w:strike w:val="0"/>
        <w:dstrike w:val="0"/>
        <w:vanish w:val="0"/>
        <w:color w:val="000000"/>
        <w:sz w:val="28"/>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2" w15:restartNumberingAfterBreak="0">
    <w:nsid w:val="7B960608"/>
    <w:multiLevelType w:val="multilevel"/>
    <w:tmpl w:val="C928B3AA"/>
    <w:lvl w:ilvl="0">
      <w:start w:val="1"/>
      <w:numFmt w:val="decimal"/>
      <w:lvlText w:val="%1."/>
      <w:lvlJc w:val="center"/>
      <w:pPr>
        <w:tabs>
          <w:tab w:val="num" w:pos="502"/>
        </w:tabs>
        <w:ind w:left="214" w:hanging="72"/>
      </w:pPr>
    </w:lvl>
    <w:lvl w:ilvl="1">
      <w:start w:val="1"/>
      <w:numFmt w:val="decimal"/>
      <w:lvlText w:val="%1.%2."/>
      <w:lvlJc w:val="left"/>
      <w:pPr>
        <w:tabs>
          <w:tab w:val="num" w:pos="646"/>
        </w:tabs>
        <w:ind w:left="646" w:hanging="508"/>
      </w:pPr>
    </w:lvl>
    <w:lvl w:ilvl="2">
      <w:start w:val="1"/>
      <w:numFmt w:val="decimal"/>
      <w:lvlText w:val="%1.%2.%3."/>
      <w:lvlJc w:val="left"/>
      <w:pPr>
        <w:tabs>
          <w:tab w:val="num" w:pos="1078"/>
        </w:tabs>
        <w:ind w:left="1078" w:hanging="657"/>
      </w:pPr>
    </w:lvl>
    <w:lvl w:ilvl="3">
      <w:start w:val="1"/>
      <w:numFmt w:val="decimal"/>
      <w:lvlText w:val="%1.%2.%3.%4."/>
      <w:lvlJc w:val="left"/>
      <w:pPr>
        <w:tabs>
          <w:tab w:val="num" w:pos="1898"/>
        </w:tabs>
        <w:ind w:left="1582" w:hanging="764"/>
      </w:pPr>
    </w:lvl>
    <w:lvl w:ilvl="4">
      <w:start w:val="1"/>
      <w:numFmt w:val="decimal"/>
      <w:lvlText w:val="%1.%2.%3.%4.%5."/>
      <w:lvlJc w:val="left"/>
      <w:pPr>
        <w:tabs>
          <w:tab w:val="num" w:pos="3094"/>
        </w:tabs>
        <w:ind w:left="2086" w:hanging="792"/>
      </w:pPr>
    </w:lvl>
    <w:lvl w:ilvl="5">
      <w:start w:val="1"/>
      <w:numFmt w:val="decimal"/>
      <w:lvlText w:val="%1.%2.%3.%4.%5.%6."/>
      <w:lvlJc w:val="left"/>
      <w:pPr>
        <w:tabs>
          <w:tab w:val="num" w:pos="3814"/>
        </w:tabs>
        <w:ind w:left="2590" w:hanging="936"/>
      </w:pPr>
    </w:lvl>
    <w:lvl w:ilvl="6">
      <w:start w:val="1"/>
      <w:numFmt w:val="decimal"/>
      <w:lvlText w:val="%1.%2.%3.%4.%5.%6.%7."/>
      <w:lvlJc w:val="left"/>
      <w:pPr>
        <w:tabs>
          <w:tab w:val="num" w:pos="4534"/>
        </w:tabs>
        <w:ind w:left="3094" w:hanging="1080"/>
      </w:pPr>
    </w:lvl>
    <w:lvl w:ilvl="7">
      <w:start w:val="1"/>
      <w:numFmt w:val="decimal"/>
      <w:lvlText w:val="%1.%2.%3.%4.%5.%6.%7.%8."/>
      <w:lvlJc w:val="left"/>
      <w:pPr>
        <w:tabs>
          <w:tab w:val="num" w:pos="5254"/>
        </w:tabs>
        <w:ind w:left="3598" w:hanging="1224"/>
      </w:pPr>
    </w:lvl>
    <w:lvl w:ilvl="8">
      <w:start w:val="1"/>
      <w:numFmt w:val="decimal"/>
      <w:lvlText w:val="%1.%2.%3.%4.%5.%6.%7.%8.%9."/>
      <w:lvlJc w:val="left"/>
      <w:pPr>
        <w:tabs>
          <w:tab w:val="num" w:pos="5974"/>
        </w:tabs>
        <w:ind w:left="4174" w:hanging="1440"/>
      </w:pPr>
    </w:lvl>
  </w:abstractNum>
  <w:abstractNum w:abstractNumId="143" w15:restartNumberingAfterBreak="0">
    <w:nsid w:val="7C412CC0"/>
    <w:multiLevelType w:val="hybridMultilevel"/>
    <w:tmpl w:val="01EE57E4"/>
    <w:lvl w:ilvl="0" w:tplc="04D227B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4" w15:restartNumberingAfterBreak="0">
    <w:nsid w:val="7C650CF1"/>
    <w:multiLevelType w:val="hybridMultilevel"/>
    <w:tmpl w:val="7076B6EC"/>
    <w:lvl w:ilvl="0" w:tplc="05EC9848">
      <w:start w:val="1"/>
      <w:numFmt w:val="decimal"/>
      <w:lvlText w:val="%1."/>
      <w:lvlJc w:val="center"/>
      <w:pPr>
        <w:tabs>
          <w:tab w:val="num" w:pos="596"/>
        </w:tabs>
        <w:ind w:left="596" w:hanging="171"/>
      </w:pPr>
      <w:rPr>
        <w:rFonts w:ascii="Tahoma" w:hAnsi="Tahoma" w:cs="Times New Roman" w:hint="default"/>
        <w:b w:val="0"/>
        <w:color w:val="auto"/>
        <w:sz w:val="20"/>
        <w:szCs w:val="20"/>
      </w:rPr>
    </w:lvl>
    <w:lvl w:ilvl="1" w:tplc="04190019" w:tentative="1">
      <w:start w:val="1"/>
      <w:numFmt w:val="lowerLetter"/>
      <w:lvlText w:val="%2."/>
      <w:lvlJc w:val="left"/>
      <w:pPr>
        <w:tabs>
          <w:tab w:val="num" w:pos="1752"/>
        </w:tabs>
        <w:ind w:left="1752" w:hanging="360"/>
      </w:pPr>
    </w:lvl>
    <w:lvl w:ilvl="2" w:tplc="0419001B" w:tentative="1">
      <w:start w:val="1"/>
      <w:numFmt w:val="lowerRoman"/>
      <w:lvlText w:val="%3."/>
      <w:lvlJc w:val="right"/>
      <w:pPr>
        <w:tabs>
          <w:tab w:val="num" w:pos="2472"/>
        </w:tabs>
        <w:ind w:left="2472" w:hanging="180"/>
      </w:pPr>
    </w:lvl>
    <w:lvl w:ilvl="3" w:tplc="0419000F" w:tentative="1">
      <w:start w:val="1"/>
      <w:numFmt w:val="decimal"/>
      <w:lvlText w:val="%4."/>
      <w:lvlJc w:val="left"/>
      <w:pPr>
        <w:tabs>
          <w:tab w:val="num" w:pos="3192"/>
        </w:tabs>
        <w:ind w:left="3192" w:hanging="360"/>
      </w:pPr>
    </w:lvl>
    <w:lvl w:ilvl="4" w:tplc="04190019" w:tentative="1">
      <w:start w:val="1"/>
      <w:numFmt w:val="lowerLetter"/>
      <w:lvlText w:val="%5."/>
      <w:lvlJc w:val="left"/>
      <w:pPr>
        <w:tabs>
          <w:tab w:val="num" w:pos="3912"/>
        </w:tabs>
        <w:ind w:left="3912" w:hanging="360"/>
      </w:pPr>
    </w:lvl>
    <w:lvl w:ilvl="5" w:tplc="0419001B" w:tentative="1">
      <w:start w:val="1"/>
      <w:numFmt w:val="lowerRoman"/>
      <w:lvlText w:val="%6."/>
      <w:lvlJc w:val="right"/>
      <w:pPr>
        <w:tabs>
          <w:tab w:val="num" w:pos="4632"/>
        </w:tabs>
        <w:ind w:left="4632" w:hanging="180"/>
      </w:pPr>
    </w:lvl>
    <w:lvl w:ilvl="6" w:tplc="0419000F" w:tentative="1">
      <w:start w:val="1"/>
      <w:numFmt w:val="decimal"/>
      <w:lvlText w:val="%7."/>
      <w:lvlJc w:val="left"/>
      <w:pPr>
        <w:tabs>
          <w:tab w:val="num" w:pos="5352"/>
        </w:tabs>
        <w:ind w:left="5352" w:hanging="360"/>
      </w:pPr>
    </w:lvl>
    <w:lvl w:ilvl="7" w:tplc="04190019" w:tentative="1">
      <w:start w:val="1"/>
      <w:numFmt w:val="lowerLetter"/>
      <w:lvlText w:val="%8."/>
      <w:lvlJc w:val="left"/>
      <w:pPr>
        <w:tabs>
          <w:tab w:val="num" w:pos="6072"/>
        </w:tabs>
        <w:ind w:left="6072" w:hanging="360"/>
      </w:pPr>
    </w:lvl>
    <w:lvl w:ilvl="8" w:tplc="0419001B" w:tentative="1">
      <w:start w:val="1"/>
      <w:numFmt w:val="lowerRoman"/>
      <w:lvlText w:val="%9."/>
      <w:lvlJc w:val="right"/>
      <w:pPr>
        <w:tabs>
          <w:tab w:val="num" w:pos="6792"/>
        </w:tabs>
        <w:ind w:left="6792" w:hanging="180"/>
      </w:pPr>
    </w:lvl>
  </w:abstractNum>
  <w:abstractNum w:abstractNumId="145" w15:restartNumberingAfterBreak="0">
    <w:nsid w:val="7C757174"/>
    <w:multiLevelType w:val="singleLevel"/>
    <w:tmpl w:val="C7F20C68"/>
    <w:lvl w:ilvl="0">
      <w:start w:val="1"/>
      <w:numFmt w:val="upperRoman"/>
      <w:pStyle w:val="a3"/>
      <w:lvlText w:val="%1."/>
      <w:lvlJc w:val="left"/>
      <w:pPr>
        <w:tabs>
          <w:tab w:val="num" w:pos="720"/>
        </w:tabs>
        <w:ind w:left="170" w:hanging="170"/>
      </w:pPr>
    </w:lvl>
  </w:abstractNum>
  <w:abstractNum w:abstractNumId="146" w15:restartNumberingAfterBreak="0">
    <w:nsid w:val="7CEC3E59"/>
    <w:multiLevelType w:val="hybridMultilevel"/>
    <w:tmpl w:val="51FE127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7" w15:restartNumberingAfterBreak="0">
    <w:nsid w:val="7D481898"/>
    <w:multiLevelType w:val="hybridMultilevel"/>
    <w:tmpl w:val="7076B6EC"/>
    <w:lvl w:ilvl="0" w:tplc="05EC9848">
      <w:start w:val="1"/>
      <w:numFmt w:val="decimal"/>
      <w:lvlText w:val="%1."/>
      <w:lvlJc w:val="center"/>
      <w:pPr>
        <w:tabs>
          <w:tab w:val="num" w:pos="284"/>
        </w:tabs>
        <w:ind w:left="284" w:hanging="171"/>
      </w:pPr>
      <w:rPr>
        <w:rFonts w:ascii="Tahoma" w:hAnsi="Tahoma" w:cs="Times New Roman" w:hint="default"/>
        <w:b w:val="0"/>
        <w:color w:val="auto"/>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8" w15:restartNumberingAfterBreak="0">
    <w:nsid w:val="7D962538"/>
    <w:multiLevelType w:val="hybridMultilevel"/>
    <w:tmpl w:val="A20AD896"/>
    <w:lvl w:ilvl="0" w:tplc="237CB2EC">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49" w15:restartNumberingAfterBreak="0">
    <w:nsid w:val="7E0C5AD8"/>
    <w:multiLevelType w:val="hybridMultilevel"/>
    <w:tmpl w:val="729EAD8E"/>
    <w:lvl w:ilvl="0" w:tplc="C5E4720A">
      <w:start w:val="9"/>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0" w15:restartNumberingAfterBreak="0">
    <w:nsid w:val="7E40296E"/>
    <w:multiLevelType w:val="hybridMultilevel"/>
    <w:tmpl w:val="5A224634"/>
    <w:lvl w:ilvl="0" w:tplc="CBD66D7E">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1" w15:restartNumberingAfterBreak="0">
    <w:nsid w:val="7F5652C2"/>
    <w:multiLevelType w:val="hybridMultilevel"/>
    <w:tmpl w:val="F98AC08C"/>
    <w:lvl w:ilvl="0" w:tplc="2AB0F504">
      <w:start w:val="1"/>
      <w:numFmt w:val="decimal"/>
      <w:lvlText w:val="%1."/>
      <w:lvlJc w:val="center"/>
      <w:pPr>
        <w:tabs>
          <w:tab w:val="num" w:pos="284"/>
        </w:tabs>
        <w:ind w:left="284" w:hanging="171"/>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0"/>
  </w:num>
  <w:num w:numId="2">
    <w:abstractNumId w:val="89"/>
  </w:num>
  <w:num w:numId="3">
    <w:abstractNumId w:val="107"/>
  </w:num>
  <w:num w:numId="4">
    <w:abstractNumId w:val="145"/>
  </w:num>
  <w:num w:numId="5">
    <w:abstractNumId w:val="70"/>
  </w:num>
  <w:num w:numId="6">
    <w:abstractNumId w:val="116"/>
  </w:num>
  <w:num w:numId="7">
    <w:abstractNumId w:val="116"/>
    <w:lvlOverride w:ilvl="0">
      <w:startOverride w:val="1"/>
    </w:lvlOverride>
  </w:num>
  <w:num w:numId="8">
    <w:abstractNumId w:val="110"/>
  </w:num>
  <w:num w:numId="9">
    <w:abstractNumId w:val="129"/>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52"/>
  </w:num>
  <w:num w:numId="13">
    <w:abstractNumId w:val="94"/>
  </w:num>
  <w:num w:numId="14">
    <w:abstractNumId w:val="69"/>
  </w:num>
  <w:num w:numId="15">
    <w:abstractNumId w:val="132"/>
  </w:num>
  <w:num w:numId="16">
    <w:abstractNumId w:val="39"/>
  </w:num>
  <w:num w:numId="17">
    <w:abstractNumId w:val="23"/>
  </w:num>
  <w:num w:numId="18">
    <w:abstractNumId w:val="30"/>
  </w:num>
  <w:num w:numId="19">
    <w:abstractNumId w:val="42"/>
  </w:num>
  <w:num w:numId="20">
    <w:abstractNumId w:val="109"/>
  </w:num>
  <w:num w:numId="21">
    <w:abstractNumId w:val="77"/>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4"/>
  </w:num>
  <w:num w:numId="26">
    <w:abstractNumId w:val="82"/>
  </w:num>
  <w:num w:numId="27">
    <w:abstractNumId w:val="123"/>
  </w:num>
  <w:num w:numId="28">
    <w:abstractNumId w:val="117"/>
  </w:num>
  <w:num w:numId="29">
    <w:abstractNumId w:val="49"/>
  </w:num>
  <w:num w:numId="30">
    <w:abstractNumId w:val="146"/>
  </w:num>
  <w:num w:numId="31">
    <w:abstractNumId w:val="105"/>
  </w:num>
  <w:num w:numId="32">
    <w:abstractNumId w:val="92"/>
  </w:num>
  <w:num w:numId="33">
    <w:abstractNumId w:val="84"/>
  </w:num>
  <w:num w:numId="34">
    <w:abstractNumId w:val="26"/>
  </w:num>
  <w:num w:numId="35">
    <w:abstractNumId w:val="78"/>
  </w:num>
  <w:num w:numId="36">
    <w:abstractNumId w:val="122"/>
  </w:num>
  <w:num w:numId="37">
    <w:abstractNumId w:val="81"/>
  </w:num>
  <w:num w:numId="38">
    <w:abstractNumId w:val="142"/>
  </w:num>
  <w:num w:numId="39">
    <w:abstractNumId w:val="27"/>
  </w:num>
  <w:num w:numId="40">
    <w:abstractNumId w:val="137"/>
  </w:num>
  <w:num w:numId="41">
    <w:abstractNumId w:val="71"/>
  </w:num>
  <w:num w:numId="42">
    <w:abstractNumId w:val="150"/>
  </w:num>
  <w:num w:numId="43">
    <w:abstractNumId w:val="47"/>
  </w:num>
  <w:num w:numId="44">
    <w:abstractNumId w:val="6"/>
  </w:num>
  <w:num w:numId="45">
    <w:abstractNumId w:val="73"/>
  </w:num>
  <w:num w:numId="46">
    <w:abstractNumId w:val="37"/>
  </w:num>
  <w:num w:numId="47">
    <w:abstractNumId w:val="55"/>
  </w:num>
  <w:num w:numId="48">
    <w:abstractNumId w:val="56"/>
  </w:num>
  <w:num w:numId="49">
    <w:abstractNumId w:val="140"/>
  </w:num>
  <w:num w:numId="50">
    <w:abstractNumId w:val="111"/>
  </w:num>
  <w:num w:numId="51">
    <w:abstractNumId w:val="31"/>
  </w:num>
  <w:num w:numId="52">
    <w:abstractNumId w:val="112"/>
  </w:num>
  <w:num w:numId="53">
    <w:abstractNumId w:val="66"/>
  </w:num>
  <w:num w:numId="54">
    <w:abstractNumId w:val="124"/>
  </w:num>
  <w:num w:numId="55">
    <w:abstractNumId w:val="41"/>
  </w:num>
  <w:num w:numId="56">
    <w:abstractNumId w:val="118"/>
  </w:num>
  <w:num w:numId="57">
    <w:abstractNumId w:val="151"/>
  </w:num>
  <w:num w:numId="58">
    <w:abstractNumId w:val="79"/>
  </w:num>
  <w:num w:numId="59">
    <w:abstractNumId w:val="97"/>
  </w:num>
  <w:num w:numId="60">
    <w:abstractNumId w:val="133"/>
  </w:num>
  <w:num w:numId="61">
    <w:abstractNumId w:val="113"/>
  </w:num>
  <w:num w:numId="62">
    <w:abstractNumId w:val="20"/>
  </w:num>
  <w:num w:numId="63">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7"/>
  </w:num>
  <w:num w:numId="65">
    <w:abstractNumId w:val="80"/>
  </w:num>
  <w:num w:numId="66">
    <w:abstractNumId w:val="24"/>
  </w:num>
  <w:num w:numId="67">
    <w:abstractNumId w:val="62"/>
  </w:num>
  <w:num w:numId="68">
    <w:abstractNumId w:val="59"/>
  </w:num>
  <w:num w:numId="69">
    <w:abstractNumId w:val="120"/>
  </w:num>
  <w:num w:numId="70">
    <w:abstractNumId w:val="135"/>
  </w:num>
  <w:num w:numId="71">
    <w:abstractNumId w:val="46"/>
  </w:num>
  <w:num w:numId="72">
    <w:abstractNumId w:val="90"/>
  </w:num>
  <w:num w:numId="73">
    <w:abstractNumId w:val="51"/>
  </w:num>
  <w:num w:numId="74">
    <w:abstractNumId w:val="139"/>
  </w:num>
  <w:num w:numId="75">
    <w:abstractNumId w:val="10"/>
  </w:num>
  <w:num w:numId="76">
    <w:abstractNumId w:val="95"/>
  </w:num>
  <w:num w:numId="77">
    <w:abstractNumId w:val="21"/>
  </w:num>
  <w:num w:numId="78">
    <w:abstractNumId w:val="50"/>
  </w:num>
  <w:num w:numId="79">
    <w:abstractNumId w:val="138"/>
  </w:num>
  <w:num w:numId="80">
    <w:abstractNumId w:val="121"/>
  </w:num>
  <w:num w:numId="81">
    <w:abstractNumId w:val="98"/>
  </w:num>
  <w:num w:numId="82">
    <w:abstractNumId w:val="141"/>
  </w:num>
  <w:num w:numId="83">
    <w:abstractNumId w:val="68"/>
  </w:num>
  <w:num w:numId="84">
    <w:abstractNumId w:val="103"/>
  </w:num>
  <w:num w:numId="85">
    <w:abstractNumId w:val="144"/>
  </w:num>
  <w:num w:numId="86">
    <w:abstractNumId w:val="87"/>
  </w:num>
  <w:num w:numId="87">
    <w:abstractNumId w:val="8"/>
  </w:num>
  <w:num w:numId="88">
    <w:abstractNumId w:val="75"/>
  </w:num>
  <w:num w:numId="89">
    <w:abstractNumId w:val="38"/>
  </w:num>
  <w:num w:numId="90">
    <w:abstractNumId w:val="148"/>
  </w:num>
  <w:num w:numId="91">
    <w:abstractNumId w:val="58"/>
  </w:num>
  <w:num w:numId="92">
    <w:abstractNumId w:val="67"/>
  </w:num>
  <w:num w:numId="93">
    <w:abstractNumId w:val="101"/>
  </w:num>
  <w:num w:numId="94">
    <w:abstractNumId w:val="9"/>
  </w:num>
  <w:num w:numId="95">
    <w:abstractNumId w:val="102"/>
  </w:num>
  <w:num w:numId="96">
    <w:abstractNumId w:val="7"/>
  </w:num>
  <w:num w:numId="97">
    <w:abstractNumId w:val="143"/>
  </w:num>
  <w:num w:numId="98">
    <w:abstractNumId w:val="28"/>
  </w:num>
  <w:num w:numId="99">
    <w:abstractNumId w:val="17"/>
  </w:num>
  <w:num w:numId="100">
    <w:abstractNumId w:val="85"/>
  </w:num>
  <w:num w:numId="101">
    <w:abstractNumId w:val="36"/>
  </w:num>
  <w:num w:numId="102">
    <w:abstractNumId w:val="45"/>
  </w:num>
  <w:num w:numId="103">
    <w:abstractNumId w:val="108"/>
  </w:num>
  <w:num w:numId="104">
    <w:abstractNumId w:val="14"/>
  </w:num>
  <w:num w:numId="105">
    <w:abstractNumId w:val="99"/>
  </w:num>
  <w:num w:numId="106">
    <w:abstractNumId w:val="106"/>
  </w:num>
  <w:num w:numId="107">
    <w:abstractNumId w:val="35"/>
  </w:num>
  <w:num w:numId="108">
    <w:abstractNumId w:val="65"/>
  </w:num>
  <w:num w:numId="109">
    <w:abstractNumId w:val="136"/>
  </w:num>
  <w:num w:numId="110">
    <w:abstractNumId w:val="114"/>
  </w:num>
  <w:num w:numId="111">
    <w:abstractNumId w:val="134"/>
  </w:num>
  <w:num w:numId="112">
    <w:abstractNumId w:val="64"/>
  </w:num>
  <w:num w:numId="113">
    <w:abstractNumId w:val="125"/>
  </w:num>
  <w:num w:numId="114">
    <w:abstractNumId w:val="1"/>
  </w:num>
  <w:num w:numId="115">
    <w:abstractNumId w:val="44"/>
  </w:num>
  <w:num w:numId="116">
    <w:abstractNumId w:val="40"/>
  </w:num>
  <w:num w:numId="117">
    <w:abstractNumId w:val="119"/>
  </w:num>
  <w:num w:numId="118">
    <w:abstractNumId w:val="115"/>
  </w:num>
  <w:num w:numId="119">
    <w:abstractNumId w:val="25"/>
  </w:num>
  <w:num w:numId="120">
    <w:abstractNumId w:val="61"/>
  </w:num>
  <w:num w:numId="121">
    <w:abstractNumId w:val="127"/>
  </w:num>
  <w:num w:numId="122">
    <w:abstractNumId w:val="11"/>
  </w:num>
  <w:num w:numId="123">
    <w:abstractNumId w:val="48"/>
  </w:num>
  <w:num w:numId="124">
    <w:abstractNumId w:val="57"/>
  </w:num>
  <w:num w:numId="125">
    <w:abstractNumId w:val="33"/>
  </w:num>
  <w:num w:numId="126">
    <w:abstractNumId w:val="16"/>
  </w:num>
  <w:num w:numId="127">
    <w:abstractNumId w:val="86"/>
  </w:num>
  <w:num w:numId="128">
    <w:abstractNumId w:val="96"/>
  </w:num>
  <w:num w:numId="129">
    <w:abstractNumId w:val="131"/>
  </w:num>
  <w:num w:numId="130">
    <w:abstractNumId w:val="29"/>
  </w:num>
  <w:num w:numId="131">
    <w:abstractNumId w:val="76"/>
  </w:num>
  <w:num w:numId="132">
    <w:abstractNumId w:val="149"/>
  </w:num>
  <w:num w:numId="133">
    <w:abstractNumId w:val="63"/>
  </w:num>
  <w:num w:numId="134">
    <w:abstractNumId w:val="93"/>
  </w:num>
  <w:num w:numId="135">
    <w:abstractNumId w:val="100"/>
  </w:num>
  <w:num w:numId="136">
    <w:abstractNumId w:val="83"/>
  </w:num>
  <w:num w:numId="137">
    <w:abstractNumId w:val="15"/>
  </w:num>
  <w:num w:numId="138">
    <w:abstractNumId w:val="91"/>
  </w:num>
  <w:num w:numId="139">
    <w:abstractNumId w:val="19"/>
  </w:num>
  <w:num w:numId="140">
    <w:abstractNumId w:val="74"/>
  </w:num>
  <w:num w:numId="141">
    <w:abstractNumId w:val="43"/>
  </w:num>
  <w:num w:numId="142">
    <w:abstractNumId w:val="128"/>
  </w:num>
  <w:num w:numId="143">
    <w:abstractNumId w:val="130"/>
  </w:num>
  <w:num w:numId="144">
    <w:abstractNumId w:val="22"/>
  </w:num>
  <w:num w:numId="145">
    <w:abstractNumId w:val="13"/>
  </w:num>
  <w:num w:numId="146">
    <w:abstractNumId w:val="88"/>
  </w:num>
  <w:num w:numId="147">
    <w:abstractNumId w:val="126"/>
  </w:num>
  <w:num w:numId="148">
    <w:abstractNumId w:val="12"/>
  </w:num>
  <w:num w:numId="149">
    <w:abstractNumId w:val="34"/>
  </w:num>
  <w:num w:numId="15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E34"/>
    <w:rsid w:val="000010EC"/>
    <w:rsid w:val="000030F8"/>
    <w:rsid w:val="0000350B"/>
    <w:rsid w:val="00004AC6"/>
    <w:rsid w:val="00005CD5"/>
    <w:rsid w:val="000066AB"/>
    <w:rsid w:val="00006B4E"/>
    <w:rsid w:val="000072E1"/>
    <w:rsid w:val="00010C5A"/>
    <w:rsid w:val="00014AD9"/>
    <w:rsid w:val="00017F26"/>
    <w:rsid w:val="00020869"/>
    <w:rsid w:val="000209BA"/>
    <w:rsid w:val="00020B6A"/>
    <w:rsid w:val="000214AF"/>
    <w:rsid w:val="00022399"/>
    <w:rsid w:val="000254DB"/>
    <w:rsid w:val="0002682C"/>
    <w:rsid w:val="00027AA0"/>
    <w:rsid w:val="000311C2"/>
    <w:rsid w:val="00032C3C"/>
    <w:rsid w:val="00033F75"/>
    <w:rsid w:val="00035CB6"/>
    <w:rsid w:val="000426EC"/>
    <w:rsid w:val="00043024"/>
    <w:rsid w:val="0004355C"/>
    <w:rsid w:val="00043C58"/>
    <w:rsid w:val="00043F01"/>
    <w:rsid w:val="00044D2F"/>
    <w:rsid w:val="000450A1"/>
    <w:rsid w:val="0004589D"/>
    <w:rsid w:val="000459B5"/>
    <w:rsid w:val="000460FA"/>
    <w:rsid w:val="00046B98"/>
    <w:rsid w:val="00046C9F"/>
    <w:rsid w:val="00046D14"/>
    <w:rsid w:val="00046E5B"/>
    <w:rsid w:val="00051160"/>
    <w:rsid w:val="00052306"/>
    <w:rsid w:val="00052663"/>
    <w:rsid w:val="00053D16"/>
    <w:rsid w:val="00053F0A"/>
    <w:rsid w:val="00054A5A"/>
    <w:rsid w:val="0005534B"/>
    <w:rsid w:val="00056541"/>
    <w:rsid w:val="00056BC4"/>
    <w:rsid w:val="0006085B"/>
    <w:rsid w:val="00062CEF"/>
    <w:rsid w:val="00062FEB"/>
    <w:rsid w:val="000634AE"/>
    <w:rsid w:val="0006439E"/>
    <w:rsid w:val="00064544"/>
    <w:rsid w:val="0006529D"/>
    <w:rsid w:val="00066940"/>
    <w:rsid w:val="00066B0D"/>
    <w:rsid w:val="00067C66"/>
    <w:rsid w:val="00070C36"/>
    <w:rsid w:val="00074FDA"/>
    <w:rsid w:val="00076E1E"/>
    <w:rsid w:val="00077054"/>
    <w:rsid w:val="0008074F"/>
    <w:rsid w:val="000821EF"/>
    <w:rsid w:val="00082B68"/>
    <w:rsid w:val="00083A77"/>
    <w:rsid w:val="00084801"/>
    <w:rsid w:val="0008686E"/>
    <w:rsid w:val="00091016"/>
    <w:rsid w:val="00091C93"/>
    <w:rsid w:val="0009344E"/>
    <w:rsid w:val="0009545B"/>
    <w:rsid w:val="00095BA2"/>
    <w:rsid w:val="00096CA6"/>
    <w:rsid w:val="0009744C"/>
    <w:rsid w:val="000A0D6E"/>
    <w:rsid w:val="000A1038"/>
    <w:rsid w:val="000A1856"/>
    <w:rsid w:val="000A1EE8"/>
    <w:rsid w:val="000A28E4"/>
    <w:rsid w:val="000A57DE"/>
    <w:rsid w:val="000A7BA8"/>
    <w:rsid w:val="000B2148"/>
    <w:rsid w:val="000B3013"/>
    <w:rsid w:val="000B4CE0"/>
    <w:rsid w:val="000B5B36"/>
    <w:rsid w:val="000B64BF"/>
    <w:rsid w:val="000C160A"/>
    <w:rsid w:val="000C2135"/>
    <w:rsid w:val="000C28F5"/>
    <w:rsid w:val="000C45CF"/>
    <w:rsid w:val="000C468A"/>
    <w:rsid w:val="000D0CEF"/>
    <w:rsid w:val="000D1E53"/>
    <w:rsid w:val="000D2FD5"/>
    <w:rsid w:val="000D33D7"/>
    <w:rsid w:val="000D3BA2"/>
    <w:rsid w:val="000D3DB1"/>
    <w:rsid w:val="000D3DDF"/>
    <w:rsid w:val="000D45E2"/>
    <w:rsid w:val="000D7342"/>
    <w:rsid w:val="000E04E3"/>
    <w:rsid w:val="000E08AA"/>
    <w:rsid w:val="000E420A"/>
    <w:rsid w:val="000E51CE"/>
    <w:rsid w:val="000E523D"/>
    <w:rsid w:val="000E58F6"/>
    <w:rsid w:val="000E794C"/>
    <w:rsid w:val="000F2658"/>
    <w:rsid w:val="000F3B59"/>
    <w:rsid w:val="000F6C7C"/>
    <w:rsid w:val="000F7C15"/>
    <w:rsid w:val="001038FF"/>
    <w:rsid w:val="00103970"/>
    <w:rsid w:val="00103AB4"/>
    <w:rsid w:val="00105038"/>
    <w:rsid w:val="001051AC"/>
    <w:rsid w:val="00106181"/>
    <w:rsid w:val="00107EC6"/>
    <w:rsid w:val="00113A87"/>
    <w:rsid w:val="00120FD1"/>
    <w:rsid w:val="00121E20"/>
    <w:rsid w:val="00123BA1"/>
    <w:rsid w:val="00124073"/>
    <w:rsid w:val="00124A8B"/>
    <w:rsid w:val="00127469"/>
    <w:rsid w:val="0013122C"/>
    <w:rsid w:val="0013368C"/>
    <w:rsid w:val="00133A92"/>
    <w:rsid w:val="00134B6B"/>
    <w:rsid w:val="001350B7"/>
    <w:rsid w:val="00137FC2"/>
    <w:rsid w:val="001400B7"/>
    <w:rsid w:val="00141A29"/>
    <w:rsid w:val="00144A48"/>
    <w:rsid w:val="00144ADA"/>
    <w:rsid w:val="00147AE6"/>
    <w:rsid w:val="00150401"/>
    <w:rsid w:val="00152020"/>
    <w:rsid w:val="00152594"/>
    <w:rsid w:val="00152E33"/>
    <w:rsid w:val="00153A3C"/>
    <w:rsid w:val="00153CBD"/>
    <w:rsid w:val="00154BC3"/>
    <w:rsid w:val="001553F2"/>
    <w:rsid w:val="00160F34"/>
    <w:rsid w:val="001619A9"/>
    <w:rsid w:val="001639A8"/>
    <w:rsid w:val="001644C0"/>
    <w:rsid w:val="00164EC8"/>
    <w:rsid w:val="00167DF3"/>
    <w:rsid w:val="00170547"/>
    <w:rsid w:val="0017090B"/>
    <w:rsid w:val="00173262"/>
    <w:rsid w:val="00174E93"/>
    <w:rsid w:val="001763F9"/>
    <w:rsid w:val="00180521"/>
    <w:rsid w:val="00182CB7"/>
    <w:rsid w:val="001831E1"/>
    <w:rsid w:val="001847E2"/>
    <w:rsid w:val="00186209"/>
    <w:rsid w:val="0018631B"/>
    <w:rsid w:val="0018742B"/>
    <w:rsid w:val="00187463"/>
    <w:rsid w:val="00187648"/>
    <w:rsid w:val="00191379"/>
    <w:rsid w:val="001913E2"/>
    <w:rsid w:val="00192F87"/>
    <w:rsid w:val="00193E49"/>
    <w:rsid w:val="00196084"/>
    <w:rsid w:val="001A03BF"/>
    <w:rsid w:val="001A0BD6"/>
    <w:rsid w:val="001A1936"/>
    <w:rsid w:val="001A42C2"/>
    <w:rsid w:val="001B236B"/>
    <w:rsid w:val="001B37AE"/>
    <w:rsid w:val="001B55A1"/>
    <w:rsid w:val="001B5947"/>
    <w:rsid w:val="001B674A"/>
    <w:rsid w:val="001B6922"/>
    <w:rsid w:val="001C31F4"/>
    <w:rsid w:val="001C398E"/>
    <w:rsid w:val="001C5E9E"/>
    <w:rsid w:val="001C73A9"/>
    <w:rsid w:val="001D0608"/>
    <w:rsid w:val="001D0E64"/>
    <w:rsid w:val="001D461B"/>
    <w:rsid w:val="001D5A1B"/>
    <w:rsid w:val="001D6743"/>
    <w:rsid w:val="001D7038"/>
    <w:rsid w:val="001D7FD9"/>
    <w:rsid w:val="001E2864"/>
    <w:rsid w:val="001E2A5A"/>
    <w:rsid w:val="001E2A75"/>
    <w:rsid w:val="001E2CC9"/>
    <w:rsid w:val="001E443D"/>
    <w:rsid w:val="001E4AAF"/>
    <w:rsid w:val="001E5C47"/>
    <w:rsid w:val="001E6D6A"/>
    <w:rsid w:val="001E7E14"/>
    <w:rsid w:val="001F1510"/>
    <w:rsid w:val="001F2D50"/>
    <w:rsid w:val="001F3FE1"/>
    <w:rsid w:val="001F78F9"/>
    <w:rsid w:val="00201088"/>
    <w:rsid w:val="00202285"/>
    <w:rsid w:val="002022D2"/>
    <w:rsid w:val="00202A6B"/>
    <w:rsid w:val="00202F21"/>
    <w:rsid w:val="00203153"/>
    <w:rsid w:val="002046E0"/>
    <w:rsid w:val="00206759"/>
    <w:rsid w:val="002072D1"/>
    <w:rsid w:val="002121A2"/>
    <w:rsid w:val="00212831"/>
    <w:rsid w:val="00212F67"/>
    <w:rsid w:val="0021595D"/>
    <w:rsid w:val="00217279"/>
    <w:rsid w:val="00217486"/>
    <w:rsid w:val="0022058B"/>
    <w:rsid w:val="00221E22"/>
    <w:rsid w:val="00223BC5"/>
    <w:rsid w:val="00230167"/>
    <w:rsid w:val="0023101C"/>
    <w:rsid w:val="002320E5"/>
    <w:rsid w:val="00232308"/>
    <w:rsid w:val="00235138"/>
    <w:rsid w:val="002372BD"/>
    <w:rsid w:val="00237421"/>
    <w:rsid w:val="002412E6"/>
    <w:rsid w:val="00242DF3"/>
    <w:rsid w:val="00243AF2"/>
    <w:rsid w:val="0024421E"/>
    <w:rsid w:val="00244228"/>
    <w:rsid w:val="0024590C"/>
    <w:rsid w:val="00246CE1"/>
    <w:rsid w:val="002471E6"/>
    <w:rsid w:val="00247F2C"/>
    <w:rsid w:val="00247FCB"/>
    <w:rsid w:val="0025052C"/>
    <w:rsid w:val="00250EAE"/>
    <w:rsid w:val="00257457"/>
    <w:rsid w:val="00260464"/>
    <w:rsid w:val="00273018"/>
    <w:rsid w:val="0027404C"/>
    <w:rsid w:val="00275FE1"/>
    <w:rsid w:val="002801D6"/>
    <w:rsid w:val="00281330"/>
    <w:rsid w:val="0028519E"/>
    <w:rsid w:val="00285F46"/>
    <w:rsid w:val="00291EE2"/>
    <w:rsid w:val="002947DA"/>
    <w:rsid w:val="00295DFE"/>
    <w:rsid w:val="002A13D1"/>
    <w:rsid w:val="002A19C5"/>
    <w:rsid w:val="002A3217"/>
    <w:rsid w:val="002A3E1F"/>
    <w:rsid w:val="002A66F2"/>
    <w:rsid w:val="002A7F17"/>
    <w:rsid w:val="002B249D"/>
    <w:rsid w:val="002B2DBE"/>
    <w:rsid w:val="002B39CF"/>
    <w:rsid w:val="002B4B78"/>
    <w:rsid w:val="002B5690"/>
    <w:rsid w:val="002B6FEA"/>
    <w:rsid w:val="002C1268"/>
    <w:rsid w:val="002C1ABA"/>
    <w:rsid w:val="002C25D1"/>
    <w:rsid w:val="002C44E2"/>
    <w:rsid w:val="002C527A"/>
    <w:rsid w:val="002C5710"/>
    <w:rsid w:val="002D343D"/>
    <w:rsid w:val="002D3BE6"/>
    <w:rsid w:val="002D647B"/>
    <w:rsid w:val="002D6660"/>
    <w:rsid w:val="002E0319"/>
    <w:rsid w:val="002E0836"/>
    <w:rsid w:val="002E116D"/>
    <w:rsid w:val="002E13FB"/>
    <w:rsid w:val="002E1C3D"/>
    <w:rsid w:val="002E2474"/>
    <w:rsid w:val="002E3CB1"/>
    <w:rsid w:val="002E419D"/>
    <w:rsid w:val="002E49FE"/>
    <w:rsid w:val="002E5530"/>
    <w:rsid w:val="002E7C5B"/>
    <w:rsid w:val="002F09F1"/>
    <w:rsid w:val="002F3D65"/>
    <w:rsid w:val="002F4DAC"/>
    <w:rsid w:val="002F55BA"/>
    <w:rsid w:val="002F75D9"/>
    <w:rsid w:val="002F7896"/>
    <w:rsid w:val="00300466"/>
    <w:rsid w:val="00303952"/>
    <w:rsid w:val="00304A16"/>
    <w:rsid w:val="00307483"/>
    <w:rsid w:val="0030760B"/>
    <w:rsid w:val="00307FE6"/>
    <w:rsid w:val="003100CE"/>
    <w:rsid w:val="00310237"/>
    <w:rsid w:val="00310CD9"/>
    <w:rsid w:val="003135E9"/>
    <w:rsid w:val="00315E7A"/>
    <w:rsid w:val="00317D14"/>
    <w:rsid w:val="0032336B"/>
    <w:rsid w:val="00331BD4"/>
    <w:rsid w:val="00331FAA"/>
    <w:rsid w:val="00333F84"/>
    <w:rsid w:val="0033580B"/>
    <w:rsid w:val="00337D81"/>
    <w:rsid w:val="00337FC5"/>
    <w:rsid w:val="0034151F"/>
    <w:rsid w:val="003432F4"/>
    <w:rsid w:val="00344D47"/>
    <w:rsid w:val="00350F20"/>
    <w:rsid w:val="003514BC"/>
    <w:rsid w:val="00351D82"/>
    <w:rsid w:val="003536E3"/>
    <w:rsid w:val="003601BA"/>
    <w:rsid w:val="00360D8F"/>
    <w:rsid w:val="00363267"/>
    <w:rsid w:val="003634FA"/>
    <w:rsid w:val="00363D8D"/>
    <w:rsid w:val="00364600"/>
    <w:rsid w:val="00367CC3"/>
    <w:rsid w:val="00371FED"/>
    <w:rsid w:val="0037233B"/>
    <w:rsid w:val="00374253"/>
    <w:rsid w:val="00375593"/>
    <w:rsid w:val="00377A32"/>
    <w:rsid w:val="00377EDF"/>
    <w:rsid w:val="00381B55"/>
    <w:rsid w:val="003826C2"/>
    <w:rsid w:val="0038494F"/>
    <w:rsid w:val="0039184F"/>
    <w:rsid w:val="00392960"/>
    <w:rsid w:val="00393026"/>
    <w:rsid w:val="00394F9A"/>
    <w:rsid w:val="00395500"/>
    <w:rsid w:val="0039632B"/>
    <w:rsid w:val="0039760C"/>
    <w:rsid w:val="003A0CAA"/>
    <w:rsid w:val="003A23D3"/>
    <w:rsid w:val="003A50F6"/>
    <w:rsid w:val="003A70E7"/>
    <w:rsid w:val="003A7A2C"/>
    <w:rsid w:val="003B0F97"/>
    <w:rsid w:val="003B1B24"/>
    <w:rsid w:val="003B1F15"/>
    <w:rsid w:val="003B2179"/>
    <w:rsid w:val="003B5E44"/>
    <w:rsid w:val="003B6BB6"/>
    <w:rsid w:val="003C40F4"/>
    <w:rsid w:val="003C6894"/>
    <w:rsid w:val="003C69C3"/>
    <w:rsid w:val="003D152F"/>
    <w:rsid w:val="003D4DA7"/>
    <w:rsid w:val="003D5425"/>
    <w:rsid w:val="003D7249"/>
    <w:rsid w:val="003D7443"/>
    <w:rsid w:val="003E0B23"/>
    <w:rsid w:val="003E0E0C"/>
    <w:rsid w:val="003E104C"/>
    <w:rsid w:val="003E4F58"/>
    <w:rsid w:val="003E5E99"/>
    <w:rsid w:val="003E66E1"/>
    <w:rsid w:val="003F07A1"/>
    <w:rsid w:val="003F2D63"/>
    <w:rsid w:val="003F353A"/>
    <w:rsid w:val="003F3A8B"/>
    <w:rsid w:val="003F4B10"/>
    <w:rsid w:val="003F4F9E"/>
    <w:rsid w:val="003F5C30"/>
    <w:rsid w:val="003F69AD"/>
    <w:rsid w:val="003F735E"/>
    <w:rsid w:val="003F7676"/>
    <w:rsid w:val="004015B7"/>
    <w:rsid w:val="00404F1C"/>
    <w:rsid w:val="00410613"/>
    <w:rsid w:val="004118CA"/>
    <w:rsid w:val="00413A76"/>
    <w:rsid w:val="00413CDF"/>
    <w:rsid w:val="00415219"/>
    <w:rsid w:val="00415BFF"/>
    <w:rsid w:val="00417AB7"/>
    <w:rsid w:val="00425F82"/>
    <w:rsid w:val="004279CD"/>
    <w:rsid w:val="00431833"/>
    <w:rsid w:val="004320C9"/>
    <w:rsid w:val="004359AE"/>
    <w:rsid w:val="00437387"/>
    <w:rsid w:val="00437442"/>
    <w:rsid w:val="00437FEA"/>
    <w:rsid w:val="00441A64"/>
    <w:rsid w:val="00443B14"/>
    <w:rsid w:val="004445B1"/>
    <w:rsid w:val="00444FC7"/>
    <w:rsid w:val="004470E2"/>
    <w:rsid w:val="004478AD"/>
    <w:rsid w:val="00454EF7"/>
    <w:rsid w:val="0046089A"/>
    <w:rsid w:val="004611CE"/>
    <w:rsid w:val="0046766A"/>
    <w:rsid w:val="0047080E"/>
    <w:rsid w:val="00471262"/>
    <w:rsid w:val="0047202F"/>
    <w:rsid w:val="0047350A"/>
    <w:rsid w:val="00473889"/>
    <w:rsid w:val="00474566"/>
    <w:rsid w:val="004756EB"/>
    <w:rsid w:val="004774AC"/>
    <w:rsid w:val="00481E68"/>
    <w:rsid w:val="00482148"/>
    <w:rsid w:val="004844F9"/>
    <w:rsid w:val="00484767"/>
    <w:rsid w:val="0048495F"/>
    <w:rsid w:val="004861DD"/>
    <w:rsid w:val="00486E89"/>
    <w:rsid w:val="00486EC0"/>
    <w:rsid w:val="00491699"/>
    <w:rsid w:val="00491CFC"/>
    <w:rsid w:val="00492B3F"/>
    <w:rsid w:val="00492C6D"/>
    <w:rsid w:val="0049375F"/>
    <w:rsid w:val="00496019"/>
    <w:rsid w:val="00496906"/>
    <w:rsid w:val="00496B5F"/>
    <w:rsid w:val="004A0676"/>
    <w:rsid w:val="004A2119"/>
    <w:rsid w:val="004A27D5"/>
    <w:rsid w:val="004A40C8"/>
    <w:rsid w:val="004A49E5"/>
    <w:rsid w:val="004A6810"/>
    <w:rsid w:val="004A7920"/>
    <w:rsid w:val="004B0DD2"/>
    <w:rsid w:val="004B1372"/>
    <w:rsid w:val="004B1916"/>
    <w:rsid w:val="004B285E"/>
    <w:rsid w:val="004B3A8D"/>
    <w:rsid w:val="004B5D5B"/>
    <w:rsid w:val="004B6661"/>
    <w:rsid w:val="004B7BFA"/>
    <w:rsid w:val="004C05A6"/>
    <w:rsid w:val="004C0E65"/>
    <w:rsid w:val="004C1E2D"/>
    <w:rsid w:val="004C2098"/>
    <w:rsid w:val="004C2482"/>
    <w:rsid w:val="004C35FB"/>
    <w:rsid w:val="004C3DF6"/>
    <w:rsid w:val="004C7043"/>
    <w:rsid w:val="004C73A1"/>
    <w:rsid w:val="004D15F1"/>
    <w:rsid w:val="004D1FE8"/>
    <w:rsid w:val="004D269C"/>
    <w:rsid w:val="004D745F"/>
    <w:rsid w:val="004D788F"/>
    <w:rsid w:val="004E1A53"/>
    <w:rsid w:val="004E2966"/>
    <w:rsid w:val="004E7EC1"/>
    <w:rsid w:val="004F1B48"/>
    <w:rsid w:val="004F1E27"/>
    <w:rsid w:val="004F258E"/>
    <w:rsid w:val="004F2E44"/>
    <w:rsid w:val="004F6DBB"/>
    <w:rsid w:val="004F7992"/>
    <w:rsid w:val="004F7C4C"/>
    <w:rsid w:val="005002EA"/>
    <w:rsid w:val="00501DFD"/>
    <w:rsid w:val="00502AFA"/>
    <w:rsid w:val="00502F67"/>
    <w:rsid w:val="00503B46"/>
    <w:rsid w:val="00503D14"/>
    <w:rsid w:val="00505998"/>
    <w:rsid w:val="00510CB5"/>
    <w:rsid w:val="00511E08"/>
    <w:rsid w:val="00511F53"/>
    <w:rsid w:val="00514BC3"/>
    <w:rsid w:val="00515579"/>
    <w:rsid w:val="005167A2"/>
    <w:rsid w:val="00517895"/>
    <w:rsid w:val="00521250"/>
    <w:rsid w:val="005225AB"/>
    <w:rsid w:val="005231FC"/>
    <w:rsid w:val="0052425A"/>
    <w:rsid w:val="005317A7"/>
    <w:rsid w:val="0053251C"/>
    <w:rsid w:val="00532785"/>
    <w:rsid w:val="00532918"/>
    <w:rsid w:val="00533FDF"/>
    <w:rsid w:val="00535FC1"/>
    <w:rsid w:val="0054009C"/>
    <w:rsid w:val="0054076D"/>
    <w:rsid w:val="00541801"/>
    <w:rsid w:val="00543DE1"/>
    <w:rsid w:val="005476EC"/>
    <w:rsid w:val="00550528"/>
    <w:rsid w:val="00552F3A"/>
    <w:rsid w:val="00552FA4"/>
    <w:rsid w:val="00554855"/>
    <w:rsid w:val="00555005"/>
    <w:rsid w:val="0055503F"/>
    <w:rsid w:val="00555D07"/>
    <w:rsid w:val="005562E0"/>
    <w:rsid w:val="005573A7"/>
    <w:rsid w:val="00557B5B"/>
    <w:rsid w:val="00557CA4"/>
    <w:rsid w:val="00560359"/>
    <w:rsid w:val="00561C1B"/>
    <w:rsid w:val="00565D2B"/>
    <w:rsid w:val="0057124B"/>
    <w:rsid w:val="00571F71"/>
    <w:rsid w:val="00573F98"/>
    <w:rsid w:val="005740E5"/>
    <w:rsid w:val="00576367"/>
    <w:rsid w:val="005822BA"/>
    <w:rsid w:val="00591592"/>
    <w:rsid w:val="00592811"/>
    <w:rsid w:val="00592DDD"/>
    <w:rsid w:val="00592F41"/>
    <w:rsid w:val="005A085C"/>
    <w:rsid w:val="005A164E"/>
    <w:rsid w:val="005A2DB8"/>
    <w:rsid w:val="005A5A6C"/>
    <w:rsid w:val="005A5AAB"/>
    <w:rsid w:val="005A66DD"/>
    <w:rsid w:val="005A733C"/>
    <w:rsid w:val="005B1676"/>
    <w:rsid w:val="005B2EA1"/>
    <w:rsid w:val="005B7B7F"/>
    <w:rsid w:val="005C229F"/>
    <w:rsid w:val="005C4AA3"/>
    <w:rsid w:val="005C4BE1"/>
    <w:rsid w:val="005C51D3"/>
    <w:rsid w:val="005C7BD9"/>
    <w:rsid w:val="005D4E81"/>
    <w:rsid w:val="005D58F4"/>
    <w:rsid w:val="005D6922"/>
    <w:rsid w:val="005D6A7A"/>
    <w:rsid w:val="005E1888"/>
    <w:rsid w:val="005E1A84"/>
    <w:rsid w:val="005E2057"/>
    <w:rsid w:val="005E2587"/>
    <w:rsid w:val="005E5D32"/>
    <w:rsid w:val="005E6579"/>
    <w:rsid w:val="005E743C"/>
    <w:rsid w:val="005F46BC"/>
    <w:rsid w:val="005F571C"/>
    <w:rsid w:val="005F57DD"/>
    <w:rsid w:val="006004DA"/>
    <w:rsid w:val="00601777"/>
    <w:rsid w:val="006025BE"/>
    <w:rsid w:val="00603B5E"/>
    <w:rsid w:val="0060427E"/>
    <w:rsid w:val="00605D75"/>
    <w:rsid w:val="00607CA1"/>
    <w:rsid w:val="0061171A"/>
    <w:rsid w:val="0061353D"/>
    <w:rsid w:val="00616B1A"/>
    <w:rsid w:val="00621823"/>
    <w:rsid w:val="00623B23"/>
    <w:rsid w:val="006257F8"/>
    <w:rsid w:val="00625E4E"/>
    <w:rsid w:val="00627E3A"/>
    <w:rsid w:val="00630D1B"/>
    <w:rsid w:val="0063127A"/>
    <w:rsid w:val="006334F2"/>
    <w:rsid w:val="00634DF6"/>
    <w:rsid w:val="00635EAC"/>
    <w:rsid w:val="006378B2"/>
    <w:rsid w:val="00637D96"/>
    <w:rsid w:val="00641DD9"/>
    <w:rsid w:val="00643B79"/>
    <w:rsid w:val="00644115"/>
    <w:rsid w:val="00644A91"/>
    <w:rsid w:val="006454E5"/>
    <w:rsid w:val="00646BD9"/>
    <w:rsid w:val="00647C6A"/>
    <w:rsid w:val="00651524"/>
    <w:rsid w:val="00652744"/>
    <w:rsid w:val="00653191"/>
    <w:rsid w:val="0065496A"/>
    <w:rsid w:val="00655A39"/>
    <w:rsid w:val="006564B3"/>
    <w:rsid w:val="006568AC"/>
    <w:rsid w:val="006605E9"/>
    <w:rsid w:val="006618EF"/>
    <w:rsid w:val="00661F24"/>
    <w:rsid w:val="00663AEE"/>
    <w:rsid w:val="0066445B"/>
    <w:rsid w:val="0066506E"/>
    <w:rsid w:val="006658C0"/>
    <w:rsid w:val="006670B1"/>
    <w:rsid w:val="006709D1"/>
    <w:rsid w:val="006712EA"/>
    <w:rsid w:val="00671DB7"/>
    <w:rsid w:val="00671DED"/>
    <w:rsid w:val="00672AA4"/>
    <w:rsid w:val="006739C8"/>
    <w:rsid w:val="00676F3E"/>
    <w:rsid w:val="006774A7"/>
    <w:rsid w:val="006778BB"/>
    <w:rsid w:val="00681AF5"/>
    <w:rsid w:val="00682317"/>
    <w:rsid w:val="0068297C"/>
    <w:rsid w:val="00682E1E"/>
    <w:rsid w:val="006844D1"/>
    <w:rsid w:val="0068584D"/>
    <w:rsid w:val="00685A59"/>
    <w:rsid w:val="00686357"/>
    <w:rsid w:val="00686B80"/>
    <w:rsid w:val="00686DAE"/>
    <w:rsid w:val="0068789F"/>
    <w:rsid w:val="006901AE"/>
    <w:rsid w:val="00692F35"/>
    <w:rsid w:val="00694025"/>
    <w:rsid w:val="0069429E"/>
    <w:rsid w:val="006946BA"/>
    <w:rsid w:val="006975C1"/>
    <w:rsid w:val="006A0970"/>
    <w:rsid w:val="006A0FD7"/>
    <w:rsid w:val="006A2545"/>
    <w:rsid w:val="006A7BB8"/>
    <w:rsid w:val="006B03FD"/>
    <w:rsid w:val="006B1D4B"/>
    <w:rsid w:val="006B1E23"/>
    <w:rsid w:val="006B2782"/>
    <w:rsid w:val="006B34A6"/>
    <w:rsid w:val="006B5C76"/>
    <w:rsid w:val="006B615E"/>
    <w:rsid w:val="006C5365"/>
    <w:rsid w:val="006C5CCA"/>
    <w:rsid w:val="006C5F9C"/>
    <w:rsid w:val="006D1C57"/>
    <w:rsid w:val="006D1FED"/>
    <w:rsid w:val="006D3146"/>
    <w:rsid w:val="006D4443"/>
    <w:rsid w:val="006D5E6F"/>
    <w:rsid w:val="006D65E9"/>
    <w:rsid w:val="006D7352"/>
    <w:rsid w:val="006D767A"/>
    <w:rsid w:val="006E0DF9"/>
    <w:rsid w:val="006E0E2C"/>
    <w:rsid w:val="006E22F7"/>
    <w:rsid w:val="006E25B3"/>
    <w:rsid w:val="006E3E28"/>
    <w:rsid w:val="006E623F"/>
    <w:rsid w:val="006E6625"/>
    <w:rsid w:val="006F1458"/>
    <w:rsid w:val="006F23EF"/>
    <w:rsid w:val="006F2C6F"/>
    <w:rsid w:val="006F3539"/>
    <w:rsid w:val="006F3ED4"/>
    <w:rsid w:val="006F4271"/>
    <w:rsid w:val="006F46C0"/>
    <w:rsid w:val="00701E34"/>
    <w:rsid w:val="00706F61"/>
    <w:rsid w:val="00710F08"/>
    <w:rsid w:val="007110C5"/>
    <w:rsid w:val="00714FFA"/>
    <w:rsid w:val="0071749E"/>
    <w:rsid w:val="00717F4C"/>
    <w:rsid w:val="0072178D"/>
    <w:rsid w:val="007221DA"/>
    <w:rsid w:val="007225D1"/>
    <w:rsid w:val="00722C35"/>
    <w:rsid w:val="00723BC6"/>
    <w:rsid w:val="0072437D"/>
    <w:rsid w:val="007253A5"/>
    <w:rsid w:val="007270F0"/>
    <w:rsid w:val="00731DA4"/>
    <w:rsid w:val="00733159"/>
    <w:rsid w:val="0073757B"/>
    <w:rsid w:val="00737D96"/>
    <w:rsid w:val="00740813"/>
    <w:rsid w:val="00741D0D"/>
    <w:rsid w:val="007431C2"/>
    <w:rsid w:val="00744538"/>
    <w:rsid w:val="00744D2A"/>
    <w:rsid w:val="00745640"/>
    <w:rsid w:val="00745AF6"/>
    <w:rsid w:val="00747095"/>
    <w:rsid w:val="007512CC"/>
    <w:rsid w:val="00753973"/>
    <w:rsid w:val="0076001E"/>
    <w:rsid w:val="00762C4D"/>
    <w:rsid w:val="00765B1A"/>
    <w:rsid w:val="00767CCA"/>
    <w:rsid w:val="00767E8C"/>
    <w:rsid w:val="0077213C"/>
    <w:rsid w:val="00775567"/>
    <w:rsid w:val="00777C62"/>
    <w:rsid w:val="00777CE2"/>
    <w:rsid w:val="0078045C"/>
    <w:rsid w:val="007804FF"/>
    <w:rsid w:val="0078070E"/>
    <w:rsid w:val="00793B9F"/>
    <w:rsid w:val="007945C9"/>
    <w:rsid w:val="0079463C"/>
    <w:rsid w:val="007967B4"/>
    <w:rsid w:val="007971A3"/>
    <w:rsid w:val="007A1CB8"/>
    <w:rsid w:val="007A3256"/>
    <w:rsid w:val="007A36F6"/>
    <w:rsid w:val="007A51F8"/>
    <w:rsid w:val="007A7199"/>
    <w:rsid w:val="007A7413"/>
    <w:rsid w:val="007B02C8"/>
    <w:rsid w:val="007B2C30"/>
    <w:rsid w:val="007B37F8"/>
    <w:rsid w:val="007B66BD"/>
    <w:rsid w:val="007C03F1"/>
    <w:rsid w:val="007C1D62"/>
    <w:rsid w:val="007C2FEE"/>
    <w:rsid w:val="007C56C4"/>
    <w:rsid w:val="007C5FA3"/>
    <w:rsid w:val="007C61BE"/>
    <w:rsid w:val="007C7147"/>
    <w:rsid w:val="007D172C"/>
    <w:rsid w:val="007D1B3C"/>
    <w:rsid w:val="007D1F9D"/>
    <w:rsid w:val="007D1FDC"/>
    <w:rsid w:val="007D2C41"/>
    <w:rsid w:val="007D32C8"/>
    <w:rsid w:val="007D40E4"/>
    <w:rsid w:val="007D560D"/>
    <w:rsid w:val="007E00EC"/>
    <w:rsid w:val="007E082E"/>
    <w:rsid w:val="007E225F"/>
    <w:rsid w:val="007E257F"/>
    <w:rsid w:val="007E25F5"/>
    <w:rsid w:val="007E37C0"/>
    <w:rsid w:val="007E68B7"/>
    <w:rsid w:val="007F0DE6"/>
    <w:rsid w:val="007F187E"/>
    <w:rsid w:val="007F2D2A"/>
    <w:rsid w:val="007F6D1D"/>
    <w:rsid w:val="007F6E8E"/>
    <w:rsid w:val="007F708A"/>
    <w:rsid w:val="007F7108"/>
    <w:rsid w:val="008005A8"/>
    <w:rsid w:val="00800F0B"/>
    <w:rsid w:val="0080251D"/>
    <w:rsid w:val="00803810"/>
    <w:rsid w:val="00804650"/>
    <w:rsid w:val="0080655E"/>
    <w:rsid w:val="008144A3"/>
    <w:rsid w:val="00815093"/>
    <w:rsid w:val="00816D2E"/>
    <w:rsid w:val="00817BD3"/>
    <w:rsid w:val="0083121C"/>
    <w:rsid w:val="008313CE"/>
    <w:rsid w:val="00831AC9"/>
    <w:rsid w:val="00833185"/>
    <w:rsid w:val="00833581"/>
    <w:rsid w:val="00833844"/>
    <w:rsid w:val="008347A1"/>
    <w:rsid w:val="00835853"/>
    <w:rsid w:val="00840D2C"/>
    <w:rsid w:val="00841E92"/>
    <w:rsid w:val="00842908"/>
    <w:rsid w:val="00842F64"/>
    <w:rsid w:val="008431A5"/>
    <w:rsid w:val="00844AC8"/>
    <w:rsid w:val="00846CFF"/>
    <w:rsid w:val="00847A4A"/>
    <w:rsid w:val="00852869"/>
    <w:rsid w:val="00852C84"/>
    <w:rsid w:val="00855528"/>
    <w:rsid w:val="00855D5A"/>
    <w:rsid w:val="00855F2F"/>
    <w:rsid w:val="00856B69"/>
    <w:rsid w:val="00857EC1"/>
    <w:rsid w:val="00860A67"/>
    <w:rsid w:val="00860F03"/>
    <w:rsid w:val="008620E3"/>
    <w:rsid w:val="0086368C"/>
    <w:rsid w:val="00864133"/>
    <w:rsid w:val="008701B6"/>
    <w:rsid w:val="00870EC4"/>
    <w:rsid w:val="008737C4"/>
    <w:rsid w:val="00875553"/>
    <w:rsid w:val="00875DD0"/>
    <w:rsid w:val="00876FE0"/>
    <w:rsid w:val="008801FA"/>
    <w:rsid w:val="00882C4E"/>
    <w:rsid w:val="00882EC4"/>
    <w:rsid w:val="0088311E"/>
    <w:rsid w:val="008846F2"/>
    <w:rsid w:val="0088508B"/>
    <w:rsid w:val="00886FFF"/>
    <w:rsid w:val="00891DD5"/>
    <w:rsid w:val="00894615"/>
    <w:rsid w:val="0089462C"/>
    <w:rsid w:val="00895F2F"/>
    <w:rsid w:val="0089666B"/>
    <w:rsid w:val="008968BF"/>
    <w:rsid w:val="008972BA"/>
    <w:rsid w:val="00897B7D"/>
    <w:rsid w:val="008A2623"/>
    <w:rsid w:val="008A4B0F"/>
    <w:rsid w:val="008A50F8"/>
    <w:rsid w:val="008A5604"/>
    <w:rsid w:val="008A58CF"/>
    <w:rsid w:val="008A7E7E"/>
    <w:rsid w:val="008B2CA4"/>
    <w:rsid w:val="008B2EDE"/>
    <w:rsid w:val="008B5E90"/>
    <w:rsid w:val="008B5F06"/>
    <w:rsid w:val="008B7EC5"/>
    <w:rsid w:val="008C1273"/>
    <w:rsid w:val="008C184A"/>
    <w:rsid w:val="008C18F3"/>
    <w:rsid w:val="008C19FB"/>
    <w:rsid w:val="008C2691"/>
    <w:rsid w:val="008C3C54"/>
    <w:rsid w:val="008C7DB4"/>
    <w:rsid w:val="008D0BDD"/>
    <w:rsid w:val="008D0C69"/>
    <w:rsid w:val="008D133E"/>
    <w:rsid w:val="008D14D4"/>
    <w:rsid w:val="008D19C9"/>
    <w:rsid w:val="008D1DFB"/>
    <w:rsid w:val="008D2448"/>
    <w:rsid w:val="008D33BC"/>
    <w:rsid w:val="008D4848"/>
    <w:rsid w:val="008E51EA"/>
    <w:rsid w:val="008E5983"/>
    <w:rsid w:val="008E7A81"/>
    <w:rsid w:val="008F1172"/>
    <w:rsid w:val="008F128B"/>
    <w:rsid w:val="008F1C31"/>
    <w:rsid w:val="008F3CC5"/>
    <w:rsid w:val="008F4646"/>
    <w:rsid w:val="008F4EE2"/>
    <w:rsid w:val="008F5408"/>
    <w:rsid w:val="008F6E0A"/>
    <w:rsid w:val="009023C6"/>
    <w:rsid w:val="00904120"/>
    <w:rsid w:val="00905E40"/>
    <w:rsid w:val="00907EAB"/>
    <w:rsid w:val="00910467"/>
    <w:rsid w:val="00910B46"/>
    <w:rsid w:val="00912DF8"/>
    <w:rsid w:val="00913FFB"/>
    <w:rsid w:val="00914D1C"/>
    <w:rsid w:val="00917732"/>
    <w:rsid w:val="009177BE"/>
    <w:rsid w:val="00921EF0"/>
    <w:rsid w:val="0092360D"/>
    <w:rsid w:val="00924326"/>
    <w:rsid w:val="009251F3"/>
    <w:rsid w:val="00925B4F"/>
    <w:rsid w:val="009265DD"/>
    <w:rsid w:val="00931057"/>
    <w:rsid w:val="009312FA"/>
    <w:rsid w:val="00932E35"/>
    <w:rsid w:val="00933BC6"/>
    <w:rsid w:val="0093411E"/>
    <w:rsid w:val="009353FC"/>
    <w:rsid w:val="00935C48"/>
    <w:rsid w:val="00940BC8"/>
    <w:rsid w:val="009426BD"/>
    <w:rsid w:val="00943954"/>
    <w:rsid w:val="00943AB0"/>
    <w:rsid w:val="00944D09"/>
    <w:rsid w:val="00946433"/>
    <w:rsid w:val="009518AC"/>
    <w:rsid w:val="00961A47"/>
    <w:rsid w:val="0096534E"/>
    <w:rsid w:val="0096680A"/>
    <w:rsid w:val="00967DE9"/>
    <w:rsid w:val="00971684"/>
    <w:rsid w:val="009736BC"/>
    <w:rsid w:val="00974BBC"/>
    <w:rsid w:val="00980055"/>
    <w:rsid w:val="00980975"/>
    <w:rsid w:val="00981961"/>
    <w:rsid w:val="00982CD5"/>
    <w:rsid w:val="009844B3"/>
    <w:rsid w:val="00984712"/>
    <w:rsid w:val="00985FDB"/>
    <w:rsid w:val="0098715E"/>
    <w:rsid w:val="00987E86"/>
    <w:rsid w:val="009919D9"/>
    <w:rsid w:val="00992CC6"/>
    <w:rsid w:val="00992D75"/>
    <w:rsid w:val="0099455A"/>
    <w:rsid w:val="00995F76"/>
    <w:rsid w:val="00996054"/>
    <w:rsid w:val="009A2E56"/>
    <w:rsid w:val="009A4C85"/>
    <w:rsid w:val="009A56D1"/>
    <w:rsid w:val="009A5E34"/>
    <w:rsid w:val="009B1CED"/>
    <w:rsid w:val="009B259D"/>
    <w:rsid w:val="009B3316"/>
    <w:rsid w:val="009B4144"/>
    <w:rsid w:val="009B6307"/>
    <w:rsid w:val="009B6CD0"/>
    <w:rsid w:val="009B79E7"/>
    <w:rsid w:val="009B7D09"/>
    <w:rsid w:val="009C065F"/>
    <w:rsid w:val="009C16A4"/>
    <w:rsid w:val="009C1D99"/>
    <w:rsid w:val="009C20D8"/>
    <w:rsid w:val="009C338C"/>
    <w:rsid w:val="009C6B80"/>
    <w:rsid w:val="009C7607"/>
    <w:rsid w:val="009D0B07"/>
    <w:rsid w:val="009D1AE9"/>
    <w:rsid w:val="009D265E"/>
    <w:rsid w:val="009D286F"/>
    <w:rsid w:val="009D663C"/>
    <w:rsid w:val="009D6896"/>
    <w:rsid w:val="009D7484"/>
    <w:rsid w:val="009E2D7C"/>
    <w:rsid w:val="009E4D27"/>
    <w:rsid w:val="009E6A30"/>
    <w:rsid w:val="009F37C0"/>
    <w:rsid w:val="009F4551"/>
    <w:rsid w:val="009F4F24"/>
    <w:rsid w:val="009F5E69"/>
    <w:rsid w:val="00A001CB"/>
    <w:rsid w:val="00A01AA0"/>
    <w:rsid w:val="00A02C14"/>
    <w:rsid w:val="00A04C8A"/>
    <w:rsid w:val="00A058D1"/>
    <w:rsid w:val="00A058D8"/>
    <w:rsid w:val="00A05B5B"/>
    <w:rsid w:val="00A12303"/>
    <w:rsid w:val="00A1256B"/>
    <w:rsid w:val="00A12BC4"/>
    <w:rsid w:val="00A139C4"/>
    <w:rsid w:val="00A14EF8"/>
    <w:rsid w:val="00A16398"/>
    <w:rsid w:val="00A17A52"/>
    <w:rsid w:val="00A17B9B"/>
    <w:rsid w:val="00A21D50"/>
    <w:rsid w:val="00A22D35"/>
    <w:rsid w:val="00A25299"/>
    <w:rsid w:val="00A2549E"/>
    <w:rsid w:val="00A25B54"/>
    <w:rsid w:val="00A322F2"/>
    <w:rsid w:val="00A32650"/>
    <w:rsid w:val="00A3269A"/>
    <w:rsid w:val="00A33A8D"/>
    <w:rsid w:val="00A370D3"/>
    <w:rsid w:val="00A37F6D"/>
    <w:rsid w:val="00A4202F"/>
    <w:rsid w:val="00A4242F"/>
    <w:rsid w:val="00A45C17"/>
    <w:rsid w:val="00A45F8B"/>
    <w:rsid w:val="00A4651F"/>
    <w:rsid w:val="00A46589"/>
    <w:rsid w:val="00A47EFC"/>
    <w:rsid w:val="00A505D3"/>
    <w:rsid w:val="00A50898"/>
    <w:rsid w:val="00A51D1C"/>
    <w:rsid w:val="00A553D9"/>
    <w:rsid w:val="00A56223"/>
    <w:rsid w:val="00A6378E"/>
    <w:rsid w:val="00A650FC"/>
    <w:rsid w:val="00A6560A"/>
    <w:rsid w:val="00A65F9D"/>
    <w:rsid w:val="00A6649E"/>
    <w:rsid w:val="00A67B87"/>
    <w:rsid w:val="00A7527C"/>
    <w:rsid w:val="00A814C3"/>
    <w:rsid w:val="00A81730"/>
    <w:rsid w:val="00A8389B"/>
    <w:rsid w:val="00A83E60"/>
    <w:rsid w:val="00A85853"/>
    <w:rsid w:val="00A86954"/>
    <w:rsid w:val="00A86BCF"/>
    <w:rsid w:val="00A86E77"/>
    <w:rsid w:val="00A86FF9"/>
    <w:rsid w:val="00A9474D"/>
    <w:rsid w:val="00A9554E"/>
    <w:rsid w:val="00A95C8A"/>
    <w:rsid w:val="00A95E5C"/>
    <w:rsid w:val="00A97251"/>
    <w:rsid w:val="00A97C56"/>
    <w:rsid w:val="00AA02AA"/>
    <w:rsid w:val="00AA1AFB"/>
    <w:rsid w:val="00AA26AC"/>
    <w:rsid w:val="00AA31A8"/>
    <w:rsid w:val="00AA335F"/>
    <w:rsid w:val="00AA4632"/>
    <w:rsid w:val="00AA5D52"/>
    <w:rsid w:val="00AA5E89"/>
    <w:rsid w:val="00AA5FD7"/>
    <w:rsid w:val="00AA721D"/>
    <w:rsid w:val="00AB0510"/>
    <w:rsid w:val="00AB1951"/>
    <w:rsid w:val="00AB384E"/>
    <w:rsid w:val="00AB65CC"/>
    <w:rsid w:val="00AB7EA6"/>
    <w:rsid w:val="00AC1A0C"/>
    <w:rsid w:val="00AC5FFC"/>
    <w:rsid w:val="00AC65A1"/>
    <w:rsid w:val="00AC6611"/>
    <w:rsid w:val="00AC6777"/>
    <w:rsid w:val="00AD0E01"/>
    <w:rsid w:val="00AD0F3E"/>
    <w:rsid w:val="00AD152C"/>
    <w:rsid w:val="00AD4748"/>
    <w:rsid w:val="00AD50C1"/>
    <w:rsid w:val="00AD65C0"/>
    <w:rsid w:val="00AE06D1"/>
    <w:rsid w:val="00AE0A25"/>
    <w:rsid w:val="00AE2D0B"/>
    <w:rsid w:val="00AE33E0"/>
    <w:rsid w:val="00AE41CD"/>
    <w:rsid w:val="00AE54CE"/>
    <w:rsid w:val="00AE5F17"/>
    <w:rsid w:val="00AE703A"/>
    <w:rsid w:val="00AE7A51"/>
    <w:rsid w:val="00AE7F36"/>
    <w:rsid w:val="00AF1139"/>
    <w:rsid w:val="00AF1E50"/>
    <w:rsid w:val="00AF33B5"/>
    <w:rsid w:val="00AF3FC9"/>
    <w:rsid w:val="00AF4B07"/>
    <w:rsid w:val="00AF5229"/>
    <w:rsid w:val="00AF68C7"/>
    <w:rsid w:val="00B0090C"/>
    <w:rsid w:val="00B02CE8"/>
    <w:rsid w:val="00B04D96"/>
    <w:rsid w:val="00B063C5"/>
    <w:rsid w:val="00B06915"/>
    <w:rsid w:val="00B07D32"/>
    <w:rsid w:val="00B13D6D"/>
    <w:rsid w:val="00B14CFB"/>
    <w:rsid w:val="00B16437"/>
    <w:rsid w:val="00B168E2"/>
    <w:rsid w:val="00B17149"/>
    <w:rsid w:val="00B17938"/>
    <w:rsid w:val="00B215A1"/>
    <w:rsid w:val="00B217EB"/>
    <w:rsid w:val="00B2394F"/>
    <w:rsid w:val="00B25099"/>
    <w:rsid w:val="00B27FB2"/>
    <w:rsid w:val="00B311A5"/>
    <w:rsid w:val="00B3212A"/>
    <w:rsid w:val="00B32667"/>
    <w:rsid w:val="00B34B91"/>
    <w:rsid w:val="00B35D0C"/>
    <w:rsid w:val="00B36FBC"/>
    <w:rsid w:val="00B43E3D"/>
    <w:rsid w:val="00B456DF"/>
    <w:rsid w:val="00B45BB6"/>
    <w:rsid w:val="00B4629D"/>
    <w:rsid w:val="00B47F43"/>
    <w:rsid w:val="00B5209C"/>
    <w:rsid w:val="00B5242A"/>
    <w:rsid w:val="00B52AAD"/>
    <w:rsid w:val="00B534E0"/>
    <w:rsid w:val="00B53C15"/>
    <w:rsid w:val="00B541E6"/>
    <w:rsid w:val="00B54EC6"/>
    <w:rsid w:val="00B56B10"/>
    <w:rsid w:val="00B56C42"/>
    <w:rsid w:val="00B61277"/>
    <w:rsid w:val="00B6271B"/>
    <w:rsid w:val="00B637FA"/>
    <w:rsid w:val="00B660E2"/>
    <w:rsid w:val="00B66332"/>
    <w:rsid w:val="00B67962"/>
    <w:rsid w:val="00B67DFD"/>
    <w:rsid w:val="00B7216B"/>
    <w:rsid w:val="00B7216C"/>
    <w:rsid w:val="00B72C21"/>
    <w:rsid w:val="00B72D1B"/>
    <w:rsid w:val="00B73644"/>
    <w:rsid w:val="00B73656"/>
    <w:rsid w:val="00B74060"/>
    <w:rsid w:val="00B741A7"/>
    <w:rsid w:val="00B7776E"/>
    <w:rsid w:val="00B77A39"/>
    <w:rsid w:val="00B8175C"/>
    <w:rsid w:val="00B81E33"/>
    <w:rsid w:val="00B83873"/>
    <w:rsid w:val="00B86B00"/>
    <w:rsid w:val="00B874BE"/>
    <w:rsid w:val="00B878CF"/>
    <w:rsid w:val="00B90670"/>
    <w:rsid w:val="00B908A9"/>
    <w:rsid w:val="00B95EFF"/>
    <w:rsid w:val="00B97F6E"/>
    <w:rsid w:val="00BA09FF"/>
    <w:rsid w:val="00BA10D1"/>
    <w:rsid w:val="00BA1178"/>
    <w:rsid w:val="00BA1758"/>
    <w:rsid w:val="00BA2370"/>
    <w:rsid w:val="00BA3A09"/>
    <w:rsid w:val="00BA5978"/>
    <w:rsid w:val="00BA59B4"/>
    <w:rsid w:val="00BA6A7F"/>
    <w:rsid w:val="00BA6BF0"/>
    <w:rsid w:val="00BB61AE"/>
    <w:rsid w:val="00BB6C1D"/>
    <w:rsid w:val="00BC1C09"/>
    <w:rsid w:val="00BC370E"/>
    <w:rsid w:val="00BC4239"/>
    <w:rsid w:val="00BC4F5E"/>
    <w:rsid w:val="00BC4FBC"/>
    <w:rsid w:val="00BC5441"/>
    <w:rsid w:val="00BD1FC8"/>
    <w:rsid w:val="00BD3A7C"/>
    <w:rsid w:val="00BD5107"/>
    <w:rsid w:val="00BD55DF"/>
    <w:rsid w:val="00BD6141"/>
    <w:rsid w:val="00BD618C"/>
    <w:rsid w:val="00BE07AC"/>
    <w:rsid w:val="00BE07DF"/>
    <w:rsid w:val="00BE1265"/>
    <w:rsid w:val="00BE1F21"/>
    <w:rsid w:val="00BE3725"/>
    <w:rsid w:val="00BE46DB"/>
    <w:rsid w:val="00BE472E"/>
    <w:rsid w:val="00BE5F95"/>
    <w:rsid w:val="00BE72DA"/>
    <w:rsid w:val="00BF0422"/>
    <w:rsid w:val="00BF05A8"/>
    <w:rsid w:val="00BF07EA"/>
    <w:rsid w:val="00BF193B"/>
    <w:rsid w:val="00BF19C7"/>
    <w:rsid w:val="00BF1DC9"/>
    <w:rsid w:val="00BF25AE"/>
    <w:rsid w:val="00BF53E4"/>
    <w:rsid w:val="00BF68D0"/>
    <w:rsid w:val="00BF7C98"/>
    <w:rsid w:val="00BF7F6A"/>
    <w:rsid w:val="00C013E4"/>
    <w:rsid w:val="00C01EFF"/>
    <w:rsid w:val="00C026CF"/>
    <w:rsid w:val="00C042B1"/>
    <w:rsid w:val="00C053B4"/>
    <w:rsid w:val="00C1103A"/>
    <w:rsid w:val="00C135D0"/>
    <w:rsid w:val="00C13A82"/>
    <w:rsid w:val="00C15634"/>
    <w:rsid w:val="00C16279"/>
    <w:rsid w:val="00C22C00"/>
    <w:rsid w:val="00C23629"/>
    <w:rsid w:val="00C2365E"/>
    <w:rsid w:val="00C25EBC"/>
    <w:rsid w:val="00C25F50"/>
    <w:rsid w:val="00C269E2"/>
    <w:rsid w:val="00C30631"/>
    <w:rsid w:val="00C307C5"/>
    <w:rsid w:val="00C31E67"/>
    <w:rsid w:val="00C32725"/>
    <w:rsid w:val="00C35C7D"/>
    <w:rsid w:val="00C35DE8"/>
    <w:rsid w:val="00C35EDF"/>
    <w:rsid w:val="00C36B2F"/>
    <w:rsid w:val="00C37B3F"/>
    <w:rsid w:val="00C405F6"/>
    <w:rsid w:val="00C40C8C"/>
    <w:rsid w:val="00C42A20"/>
    <w:rsid w:val="00C42C3B"/>
    <w:rsid w:val="00C50AC8"/>
    <w:rsid w:val="00C60FF4"/>
    <w:rsid w:val="00C6181B"/>
    <w:rsid w:val="00C6201B"/>
    <w:rsid w:val="00C62155"/>
    <w:rsid w:val="00C62311"/>
    <w:rsid w:val="00C62519"/>
    <w:rsid w:val="00C660FB"/>
    <w:rsid w:val="00C66A3E"/>
    <w:rsid w:val="00C66E6A"/>
    <w:rsid w:val="00C67B9A"/>
    <w:rsid w:val="00C71C9A"/>
    <w:rsid w:val="00C72BE8"/>
    <w:rsid w:val="00C7635D"/>
    <w:rsid w:val="00C8218A"/>
    <w:rsid w:val="00C83CFA"/>
    <w:rsid w:val="00C84EFE"/>
    <w:rsid w:val="00C87EFB"/>
    <w:rsid w:val="00C9036E"/>
    <w:rsid w:val="00C90D1C"/>
    <w:rsid w:val="00C92D0C"/>
    <w:rsid w:val="00CA1D2B"/>
    <w:rsid w:val="00CA3649"/>
    <w:rsid w:val="00CA3C34"/>
    <w:rsid w:val="00CA5EBF"/>
    <w:rsid w:val="00CA72F5"/>
    <w:rsid w:val="00CB0032"/>
    <w:rsid w:val="00CB0701"/>
    <w:rsid w:val="00CB2886"/>
    <w:rsid w:val="00CB33EC"/>
    <w:rsid w:val="00CB38A0"/>
    <w:rsid w:val="00CB3C47"/>
    <w:rsid w:val="00CB4D6E"/>
    <w:rsid w:val="00CB650C"/>
    <w:rsid w:val="00CC0D10"/>
    <w:rsid w:val="00CC1558"/>
    <w:rsid w:val="00CC4751"/>
    <w:rsid w:val="00CC67B7"/>
    <w:rsid w:val="00CD04A4"/>
    <w:rsid w:val="00CD122A"/>
    <w:rsid w:val="00CD28EE"/>
    <w:rsid w:val="00CD33C6"/>
    <w:rsid w:val="00CD4738"/>
    <w:rsid w:val="00CD4AE0"/>
    <w:rsid w:val="00CD7073"/>
    <w:rsid w:val="00CD7282"/>
    <w:rsid w:val="00CE2146"/>
    <w:rsid w:val="00CE36FF"/>
    <w:rsid w:val="00CE3964"/>
    <w:rsid w:val="00CE3B39"/>
    <w:rsid w:val="00CE446B"/>
    <w:rsid w:val="00CE50DD"/>
    <w:rsid w:val="00CF0317"/>
    <w:rsid w:val="00CF1733"/>
    <w:rsid w:val="00CF2D84"/>
    <w:rsid w:val="00CF76E5"/>
    <w:rsid w:val="00D01129"/>
    <w:rsid w:val="00D017FA"/>
    <w:rsid w:val="00D02BE1"/>
    <w:rsid w:val="00D037A8"/>
    <w:rsid w:val="00D03E96"/>
    <w:rsid w:val="00D049CE"/>
    <w:rsid w:val="00D05621"/>
    <w:rsid w:val="00D0686D"/>
    <w:rsid w:val="00D0782C"/>
    <w:rsid w:val="00D13702"/>
    <w:rsid w:val="00D13B58"/>
    <w:rsid w:val="00D15257"/>
    <w:rsid w:val="00D1536B"/>
    <w:rsid w:val="00D15837"/>
    <w:rsid w:val="00D1770B"/>
    <w:rsid w:val="00D17A52"/>
    <w:rsid w:val="00D20950"/>
    <w:rsid w:val="00D20AF2"/>
    <w:rsid w:val="00D22C7C"/>
    <w:rsid w:val="00D22DD3"/>
    <w:rsid w:val="00D24042"/>
    <w:rsid w:val="00D24684"/>
    <w:rsid w:val="00D30C4F"/>
    <w:rsid w:val="00D314EA"/>
    <w:rsid w:val="00D3278D"/>
    <w:rsid w:val="00D33625"/>
    <w:rsid w:val="00D34052"/>
    <w:rsid w:val="00D36BA3"/>
    <w:rsid w:val="00D37898"/>
    <w:rsid w:val="00D411DC"/>
    <w:rsid w:val="00D41FA3"/>
    <w:rsid w:val="00D42F4C"/>
    <w:rsid w:val="00D43A64"/>
    <w:rsid w:val="00D47CD2"/>
    <w:rsid w:val="00D47F91"/>
    <w:rsid w:val="00D50ADF"/>
    <w:rsid w:val="00D5141D"/>
    <w:rsid w:val="00D5204F"/>
    <w:rsid w:val="00D524B5"/>
    <w:rsid w:val="00D528E2"/>
    <w:rsid w:val="00D55F64"/>
    <w:rsid w:val="00D61E43"/>
    <w:rsid w:val="00D6490C"/>
    <w:rsid w:val="00D64D72"/>
    <w:rsid w:val="00D67BF5"/>
    <w:rsid w:val="00D67C1F"/>
    <w:rsid w:val="00D71735"/>
    <w:rsid w:val="00D72DCA"/>
    <w:rsid w:val="00D74F88"/>
    <w:rsid w:val="00D7672B"/>
    <w:rsid w:val="00D803E9"/>
    <w:rsid w:val="00D84DE3"/>
    <w:rsid w:val="00D9004C"/>
    <w:rsid w:val="00D92FE3"/>
    <w:rsid w:val="00D9511C"/>
    <w:rsid w:val="00DA08C7"/>
    <w:rsid w:val="00DA09AC"/>
    <w:rsid w:val="00DA1AFB"/>
    <w:rsid w:val="00DA1F78"/>
    <w:rsid w:val="00DA2E16"/>
    <w:rsid w:val="00DA3D5C"/>
    <w:rsid w:val="00DA51D8"/>
    <w:rsid w:val="00DA584B"/>
    <w:rsid w:val="00DB11DE"/>
    <w:rsid w:val="00DB1220"/>
    <w:rsid w:val="00DB1918"/>
    <w:rsid w:val="00DB2985"/>
    <w:rsid w:val="00DB301E"/>
    <w:rsid w:val="00DB308A"/>
    <w:rsid w:val="00DB4637"/>
    <w:rsid w:val="00DB5E3F"/>
    <w:rsid w:val="00DB6819"/>
    <w:rsid w:val="00DC0CE2"/>
    <w:rsid w:val="00DC5E20"/>
    <w:rsid w:val="00DC630F"/>
    <w:rsid w:val="00DC7DE5"/>
    <w:rsid w:val="00DD2416"/>
    <w:rsid w:val="00DD2E68"/>
    <w:rsid w:val="00DD38A4"/>
    <w:rsid w:val="00DD58D0"/>
    <w:rsid w:val="00DD618A"/>
    <w:rsid w:val="00DD6AFE"/>
    <w:rsid w:val="00DE3BB5"/>
    <w:rsid w:val="00DE3FAD"/>
    <w:rsid w:val="00DF00A7"/>
    <w:rsid w:val="00DF2CE8"/>
    <w:rsid w:val="00DF4749"/>
    <w:rsid w:val="00DF4C4E"/>
    <w:rsid w:val="00DF6263"/>
    <w:rsid w:val="00DF6390"/>
    <w:rsid w:val="00E0078A"/>
    <w:rsid w:val="00E03328"/>
    <w:rsid w:val="00E04057"/>
    <w:rsid w:val="00E04A10"/>
    <w:rsid w:val="00E07FAC"/>
    <w:rsid w:val="00E10175"/>
    <w:rsid w:val="00E13DF3"/>
    <w:rsid w:val="00E169C9"/>
    <w:rsid w:val="00E17539"/>
    <w:rsid w:val="00E2034D"/>
    <w:rsid w:val="00E209D9"/>
    <w:rsid w:val="00E21975"/>
    <w:rsid w:val="00E21AD9"/>
    <w:rsid w:val="00E23018"/>
    <w:rsid w:val="00E2306D"/>
    <w:rsid w:val="00E25C18"/>
    <w:rsid w:val="00E30847"/>
    <w:rsid w:val="00E30BFC"/>
    <w:rsid w:val="00E30E7A"/>
    <w:rsid w:val="00E31E48"/>
    <w:rsid w:val="00E32818"/>
    <w:rsid w:val="00E33AF6"/>
    <w:rsid w:val="00E33DC2"/>
    <w:rsid w:val="00E363BD"/>
    <w:rsid w:val="00E41D70"/>
    <w:rsid w:val="00E4296A"/>
    <w:rsid w:val="00E44741"/>
    <w:rsid w:val="00E47BAD"/>
    <w:rsid w:val="00E50A9E"/>
    <w:rsid w:val="00E50B84"/>
    <w:rsid w:val="00E517B4"/>
    <w:rsid w:val="00E5267D"/>
    <w:rsid w:val="00E5407A"/>
    <w:rsid w:val="00E543F8"/>
    <w:rsid w:val="00E554C9"/>
    <w:rsid w:val="00E56AF3"/>
    <w:rsid w:val="00E62314"/>
    <w:rsid w:val="00E62A37"/>
    <w:rsid w:val="00E6377E"/>
    <w:rsid w:val="00E63F13"/>
    <w:rsid w:val="00E6534D"/>
    <w:rsid w:val="00E7041D"/>
    <w:rsid w:val="00E708D8"/>
    <w:rsid w:val="00E7209D"/>
    <w:rsid w:val="00E72D4D"/>
    <w:rsid w:val="00E73DF7"/>
    <w:rsid w:val="00E74372"/>
    <w:rsid w:val="00E77F51"/>
    <w:rsid w:val="00E80C19"/>
    <w:rsid w:val="00E83BD1"/>
    <w:rsid w:val="00E86277"/>
    <w:rsid w:val="00E867ED"/>
    <w:rsid w:val="00E877E8"/>
    <w:rsid w:val="00E87DFB"/>
    <w:rsid w:val="00E91CDD"/>
    <w:rsid w:val="00E92465"/>
    <w:rsid w:val="00E94271"/>
    <w:rsid w:val="00EA2D92"/>
    <w:rsid w:val="00EA31E6"/>
    <w:rsid w:val="00EA6716"/>
    <w:rsid w:val="00EA6E6E"/>
    <w:rsid w:val="00EA7DAA"/>
    <w:rsid w:val="00EB086B"/>
    <w:rsid w:val="00EB2E49"/>
    <w:rsid w:val="00EB34C6"/>
    <w:rsid w:val="00EB627B"/>
    <w:rsid w:val="00EB71FF"/>
    <w:rsid w:val="00EC0666"/>
    <w:rsid w:val="00EC1008"/>
    <w:rsid w:val="00EC14C5"/>
    <w:rsid w:val="00EC2B5D"/>
    <w:rsid w:val="00EC46AF"/>
    <w:rsid w:val="00EC4837"/>
    <w:rsid w:val="00EC55A8"/>
    <w:rsid w:val="00EC6391"/>
    <w:rsid w:val="00EC6D32"/>
    <w:rsid w:val="00EC71A7"/>
    <w:rsid w:val="00EC7A5A"/>
    <w:rsid w:val="00ED16C6"/>
    <w:rsid w:val="00ED23AA"/>
    <w:rsid w:val="00ED58C1"/>
    <w:rsid w:val="00ED6EC5"/>
    <w:rsid w:val="00EE0033"/>
    <w:rsid w:val="00EE39F1"/>
    <w:rsid w:val="00EE3FF4"/>
    <w:rsid w:val="00EE4393"/>
    <w:rsid w:val="00EE5FEB"/>
    <w:rsid w:val="00EE70AD"/>
    <w:rsid w:val="00EE7BD4"/>
    <w:rsid w:val="00EF11EE"/>
    <w:rsid w:val="00EF3A5A"/>
    <w:rsid w:val="00EF4148"/>
    <w:rsid w:val="00EF5628"/>
    <w:rsid w:val="00EF5739"/>
    <w:rsid w:val="00EF69A6"/>
    <w:rsid w:val="00EF7616"/>
    <w:rsid w:val="00F00E0A"/>
    <w:rsid w:val="00F01529"/>
    <w:rsid w:val="00F017A6"/>
    <w:rsid w:val="00F03861"/>
    <w:rsid w:val="00F03B51"/>
    <w:rsid w:val="00F0401C"/>
    <w:rsid w:val="00F05CD1"/>
    <w:rsid w:val="00F06980"/>
    <w:rsid w:val="00F06BAA"/>
    <w:rsid w:val="00F07D55"/>
    <w:rsid w:val="00F1064A"/>
    <w:rsid w:val="00F146B1"/>
    <w:rsid w:val="00F153BB"/>
    <w:rsid w:val="00F1540C"/>
    <w:rsid w:val="00F15F18"/>
    <w:rsid w:val="00F17037"/>
    <w:rsid w:val="00F17473"/>
    <w:rsid w:val="00F2046F"/>
    <w:rsid w:val="00F20883"/>
    <w:rsid w:val="00F20CC2"/>
    <w:rsid w:val="00F20E39"/>
    <w:rsid w:val="00F21E0B"/>
    <w:rsid w:val="00F22A40"/>
    <w:rsid w:val="00F23BDB"/>
    <w:rsid w:val="00F24BB2"/>
    <w:rsid w:val="00F26C35"/>
    <w:rsid w:val="00F302E7"/>
    <w:rsid w:val="00F31156"/>
    <w:rsid w:val="00F34457"/>
    <w:rsid w:val="00F3516B"/>
    <w:rsid w:val="00F36FEA"/>
    <w:rsid w:val="00F40006"/>
    <w:rsid w:val="00F405F6"/>
    <w:rsid w:val="00F4115E"/>
    <w:rsid w:val="00F42AEF"/>
    <w:rsid w:val="00F45B36"/>
    <w:rsid w:val="00F4626E"/>
    <w:rsid w:val="00F46636"/>
    <w:rsid w:val="00F46CDF"/>
    <w:rsid w:val="00F4780A"/>
    <w:rsid w:val="00F504BF"/>
    <w:rsid w:val="00F508C3"/>
    <w:rsid w:val="00F516E9"/>
    <w:rsid w:val="00F54536"/>
    <w:rsid w:val="00F60290"/>
    <w:rsid w:val="00F60D94"/>
    <w:rsid w:val="00F625EA"/>
    <w:rsid w:val="00F62D4E"/>
    <w:rsid w:val="00F6409F"/>
    <w:rsid w:val="00F64B9D"/>
    <w:rsid w:val="00F65319"/>
    <w:rsid w:val="00F6591D"/>
    <w:rsid w:val="00F72ED1"/>
    <w:rsid w:val="00F74753"/>
    <w:rsid w:val="00F753D1"/>
    <w:rsid w:val="00F753E9"/>
    <w:rsid w:val="00F800EE"/>
    <w:rsid w:val="00F816FF"/>
    <w:rsid w:val="00F827D0"/>
    <w:rsid w:val="00F855B4"/>
    <w:rsid w:val="00F858A6"/>
    <w:rsid w:val="00F86680"/>
    <w:rsid w:val="00F906B6"/>
    <w:rsid w:val="00F9075D"/>
    <w:rsid w:val="00F90E95"/>
    <w:rsid w:val="00F9284F"/>
    <w:rsid w:val="00F94BF4"/>
    <w:rsid w:val="00F94DA8"/>
    <w:rsid w:val="00F96BC2"/>
    <w:rsid w:val="00F97250"/>
    <w:rsid w:val="00FA291F"/>
    <w:rsid w:val="00FA4009"/>
    <w:rsid w:val="00FA455A"/>
    <w:rsid w:val="00FB2109"/>
    <w:rsid w:val="00FB3E3D"/>
    <w:rsid w:val="00FB7064"/>
    <w:rsid w:val="00FC1440"/>
    <w:rsid w:val="00FD02B6"/>
    <w:rsid w:val="00FD066E"/>
    <w:rsid w:val="00FD1259"/>
    <w:rsid w:val="00FD16CF"/>
    <w:rsid w:val="00FD3D63"/>
    <w:rsid w:val="00FD4633"/>
    <w:rsid w:val="00FD6F46"/>
    <w:rsid w:val="00FE22F6"/>
    <w:rsid w:val="00FE25DB"/>
    <w:rsid w:val="00FE2F41"/>
    <w:rsid w:val="00FE35CB"/>
    <w:rsid w:val="00FE3700"/>
    <w:rsid w:val="00FE3A75"/>
    <w:rsid w:val="00FE4C35"/>
    <w:rsid w:val="00FE64A5"/>
    <w:rsid w:val="00FE655E"/>
    <w:rsid w:val="00FE7E36"/>
    <w:rsid w:val="00FF0924"/>
    <w:rsid w:val="00FF0E14"/>
    <w:rsid w:val="00FF2430"/>
    <w:rsid w:val="00FF2E85"/>
    <w:rsid w:val="00FF47A4"/>
    <w:rsid w:val="00FF5A71"/>
    <w:rsid w:val="00FF6403"/>
    <w:rsid w:val="00FF7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6312738-4089-4E31-A070-50F6F082F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9A5E34"/>
    <w:rPr>
      <w:sz w:val="24"/>
      <w:szCs w:val="24"/>
      <w:lang w:val="uk-UA"/>
    </w:rPr>
  </w:style>
  <w:style w:type="paragraph" w:styleId="1">
    <w:name w:val="heading 1"/>
    <w:basedOn w:val="a4"/>
    <w:next w:val="a4"/>
    <w:link w:val="10"/>
    <w:qFormat/>
    <w:rsid w:val="00D0686D"/>
    <w:pPr>
      <w:keepNext/>
      <w:jc w:val="center"/>
      <w:outlineLvl w:val="0"/>
    </w:pPr>
    <w:rPr>
      <w:rFonts w:ascii="Bookman Old Style" w:hAnsi="Bookman Old Style"/>
      <w:b/>
      <w:sz w:val="32"/>
      <w:szCs w:val="20"/>
      <w:lang w:eastAsia="uk-UA"/>
    </w:rPr>
  </w:style>
  <w:style w:type="paragraph" w:styleId="2">
    <w:name w:val="heading 2"/>
    <w:basedOn w:val="a4"/>
    <w:next w:val="a4"/>
    <w:link w:val="20"/>
    <w:qFormat/>
    <w:rsid w:val="00D0686D"/>
    <w:pPr>
      <w:keepNext/>
      <w:spacing w:before="240" w:after="60"/>
      <w:outlineLvl w:val="1"/>
    </w:pPr>
    <w:rPr>
      <w:rFonts w:ascii="Arial" w:hAnsi="Arial"/>
      <w:b/>
      <w:bCs/>
      <w:i/>
      <w:iCs/>
      <w:sz w:val="28"/>
      <w:szCs w:val="28"/>
      <w:lang w:eastAsia="uk-UA"/>
    </w:rPr>
  </w:style>
  <w:style w:type="paragraph" w:styleId="3">
    <w:name w:val="heading 3"/>
    <w:basedOn w:val="a4"/>
    <w:next w:val="a4"/>
    <w:link w:val="30"/>
    <w:qFormat/>
    <w:rsid w:val="00D0686D"/>
    <w:pPr>
      <w:keepNext/>
      <w:spacing w:before="240" w:after="60"/>
      <w:outlineLvl w:val="2"/>
    </w:pPr>
    <w:rPr>
      <w:rFonts w:ascii="Arial" w:hAnsi="Arial"/>
      <w:b/>
      <w:bCs/>
      <w:sz w:val="26"/>
      <w:szCs w:val="26"/>
      <w:lang w:eastAsia="uk-UA"/>
    </w:rPr>
  </w:style>
  <w:style w:type="paragraph" w:styleId="4">
    <w:name w:val="heading 4"/>
    <w:basedOn w:val="a4"/>
    <w:next w:val="a4"/>
    <w:link w:val="40"/>
    <w:qFormat/>
    <w:rsid w:val="00D0686D"/>
    <w:pPr>
      <w:keepNext/>
      <w:spacing w:before="240" w:after="60"/>
      <w:outlineLvl w:val="3"/>
    </w:pPr>
    <w:rPr>
      <w:b/>
      <w:bCs/>
      <w:sz w:val="28"/>
      <w:szCs w:val="28"/>
      <w:lang w:eastAsia="uk-UA"/>
    </w:rPr>
  </w:style>
  <w:style w:type="paragraph" w:styleId="5">
    <w:name w:val="heading 5"/>
    <w:basedOn w:val="a4"/>
    <w:next w:val="a4"/>
    <w:link w:val="50"/>
    <w:qFormat/>
    <w:rsid w:val="00D0686D"/>
    <w:pPr>
      <w:spacing w:before="240" w:after="60"/>
      <w:outlineLvl w:val="4"/>
    </w:pPr>
    <w:rPr>
      <w:b/>
      <w:bCs/>
      <w:i/>
      <w:iCs/>
      <w:sz w:val="26"/>
      <w:szCs w:val="26"/>
      <w:lang w:eastAsia="uk-UA"/>
    </w:rPr>
  </w:style>
  <w:style w:type="paragraph" w:styleId="6">
    <w:name w:val="heading 6"/>
    <w:basedOn w:val="a4"/>
    <w:next w:val="a4"/>
    <w:link w:val="60"/>
    <w:qFormat/>
    <w:rsid w:val="00D0686D"/>
    <w:pPr>
      <w:spacing w:before="240" w:after="60"/>
      <w:outlineLvl w:val="5"/>
    </w:pPr>
    <w:rPr>
      <w:b/>
      <w:bCs/>
      <w:sz w:val="22"/>
      <w:szCs w:val="22"/>
      <w:lang w:eastAsia="x-none"/>
    </w:rPr>
  </w:style>
  <w:style w:type="paragraph" w:styleId="7">
    <w:name w:val="heading 7"/>
    <w:basedOn w:val="a4"/>
    <w:next w:val="a4"/>
    <w:link w:val="70"/>
    <w:qFormat/>
    <w:rsid w:val="00D0686D"/>
    <w:pPr>
      <w:spacing w:before="240" w:after="60"/>
      <w:outlineLvl w:val="6"/>
    </w:pPr>
    <w:rPr>
      <w:lang w:eastAsia="uk-UA"/>
    </w:rPr>
  </w:style>
  <w:style w:type="paragraph" w:styleId="8">
    <w:name w:val="heading 8"/>
    <w:basedOn w:val="a4"/>
    <w:next w:val="a4"/>
    <w:link w:val="80"/>
    <w:qFormat/>
    <w:rsid w:val="00D42F4C"/>
    <w:pPr>
      <w:widowControl w:val="0"/>
      <w:autoSpaceDE w:val="0"/>
      <w:autoSpaceDN w:val="0"/>
      <w:adjustRightInd w:val="0"/>
      <w:spacing w:before="240" w:after="60" w:line="300" w:lineRule="auto"/>
      <w:ind w:firstLine="240"/>
      <w:jc w:val="both"/>
      <w:outlineLvl w:val="7"/>
    </w:pPr>
    <w:rPr>
      <w:i/>
      <w:iCs/>
      <w:lang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Мой стиль Знак"/>
    <w:basedOn w:val="a4"/>
    <w:link w:val="a9"/>
    <w:rsid w:val="009A5E34"/>
    <w:pPr>
      <w:ind w:firstLine="425"/>
      <w:jc w:val="both"/>
    </w:pPr>
    <w:rPr>
      <w:sz w:val="28"/>
      <w:szCs w:val="20"/>
      <w:lang w:eastAsia="uk-UA"/>
    </w:rPr>
  </w:style>
  <w:style w:type="character" w:customStyle="1" w:styleId="a9">
    <w:name w:val="Мой стиль Знак Знак"/>
    <w:link w:val="a8"/>
    <w:rsid w:val="009A5E34"/>
    <w:rPr>
      <w:sz w:val="28"/>
      <w:lang w:val="uk-UA" w:eastAsia="uk-UA" w:bidi="ar-SA"/>
    </w:rPr>
  </w:style>
  <w:style w:type="paragraph" w:customStyle="1" w:styleId="1-21">
    <w:name w:val="Средняя сетка 1 - Акцент 21"/>
    <w:basedOn w:val="a4"/>
    <w:qFormat/>
    <w:rsid w:val="009A5E34"/>
    <w:pPr>
      <w:spacing w:after="200" w:line="276" w:lineRule="auto"/>
      <w:ind w:left="720"/>
      <w:contextualSpacing/>
    </w:pPr>
    <w:rPr>
      <w:sz w:val="22"/>
      <w:szCs w:val="22"/>
      <w:lang w:val="ru-RU"/>
    </w:rPr>
  </w:style>
  <w:style w:type="paragraph" w:customStyle="1" w:styleId="11">
    <w:name w:val="Мой стиль Знак1"/>
    <w:basedOn w:val="a4"/>
    <w:link w:val="12"/>
    <w:rsid w:val="00D42F4C"/>
    <w:pPr>
      <w:ind w:firstLine="425"/>
      <w:jc w:val="both"/>
    </w:pPr>
    <w:rPr>
      <w:sz w:val="28"/>
      <w:szCs w:val="28"/>
      <w:lang w:eastAsia="uk-UA"/>
    </w:rPr>
  </w:style>
  <w:style w:type="character" w:customStyle="1" w:styleId="FontStyle18">
    <w:name w:val="Font Style18"/>
    <w:rsid w:val="00D42F4C"/>
    <w:rPr>
      <w:rFonts w:ascii="Times New Roman" w:hAnsi="Times New Roman" w:cs="Times New Roman"/>
      <w:sz w:val="24"/>
      <w:szCs w:val="24"/>
    </w:rPr>
  </w:style>
  <w:style w:type="character" w:customStyle="1" w:styleId="FontStyle19">
    <w:name w:val="Font Style19"/>
    <w:rsid w:val="00D42F4C"/>
    <w:rPr>
      <w:rFonts w:ascii="Times New Roman" w:hAnsi="Times New Roman" w:cs="Times New Roman"/>
      <w:b/>
      <w:bCs/>
      <w:i/>
      <w:iCs/>
      <w:spacing w:val="-20"/>
      <w:sz w:val="22"/>
      <w:szCs w:val="22"/>
    </w:rPr>
  </w:style>
  <w:style w:type="character" w:customStyle="1" w:styleId="FontStyle21">
    <w:name w:val="Font Style21"/>
    <w:rsid w:val="00D42F4C"/>
    <w:rPr>
      <w:rFonts w:ascii="Times New Roman" w:hAnsi="Times New Roman" w:cs="Times New Roman"/>
      <w:b/>
      <w:bCs/>
      <w:sz w:val="22"/>
      <w:szCs w:val="22"/>
    </w:rPr>
  </w:style>
  <w:style w:type="character" w:customStyle="1" w:styleId="FontStyle22">
    <w:name w:val="Font Style22"/>
    <w:rsid w:val="00D42F4C"/>
    <w:rPr>
      <w:rFonts w:ascii="Times New Roman" w:hAnsi="Times New Roman" w:cs="Times New Roman"/>
      <w:b/>
      <w:bCs/>
      <w:sz w:val="18"/>
      <w:szCs w:val="18"/>
    </w:rPr>
  </w:style>
  <w:style w:type="character" w:customStyle="1" w:styleId="FontStyle23">
    <w:name w:val="Font Style23"/>
    <w:rsid w:val="00D42F4C"/>
    <w:rPr>
      <w:rFonts w:ascii="Times New Roman" w:hAnsi="Times New Roman" w:cs="Times New Roman"/>
      <w:b/>
      <w:bCs/>
      <w:i/>
      <w:iCs/>
      <w:sz w:val="18"/>
      <w:szCs w:val="18"/>
    </w:rPr>
  </w:style>
  <w:style w:type="character" w:customStyle="1" w:styleId="FontStyle24">
    <w:name w:val="Font Style24"/>
    <w:rsid w:val="00D42F4C"/>
    <w:rPr>
      <w:rFonts w:ascii="Times New Roman" w:hAnsi="Times New Roman" w:cs="Times New Roman"/>
      <w:sz w:val="18"/>
      <w:szCs w:val="18"/>
    </w:rPr>
  </w:style>
  <w:style w:type="paragraph" w:styleId="21">
    <w:name w:val="Body Text 2"/>
    <w:basedOn w:val="a4"/>
    <w:link w:val="22"/>
    <w:rsid w:val="00D42F4C"/>
    <w:pPr>
      <w:spacing w:after="120" w:line="480" w:lineRule="auto"/>
    </w:pPr>
    <w:rPr>
      <w:sz w:val="28"/>
      <w:szCs w:val="20"/>
      <w:lang w:eastAsia="uk-UA"/>
    </w:rPr>
  </w:style>
  <w:style w:type="character" w:customStyle="1" w:styleId="FontStyle17">
    <w:name w:val="Font Style17"/>
    <w:rsid w:val="00D42F4C"/>
    <w:rPr>
      <w:rFonts w:ascii="Times New Roman" w:hAnsi="Times New Roman" w:cs="Times New Roman"/>
      <w:sz w:val="18"/>
      <w:szCs w:val="18"/>
    </w:rPr>
  </w:style>
  <w:style w:type="paragraph" w:styleId="aa">
    <w:name w:val="Body Text Indent"/>
    <w:basedOn w:val="a4"/>
    <w:link w:val="ab"/>
    <w:rsid w:val="00D42F4C"/>
    <w:pPr>
      <w:spacing w:after="120"/>
      <w:ind w:left="283"/>
    </w:pPr>
    <w:rPr>
      <w:lang w:eastAsia="x-none"/>
    </w:rPr>
  </w:style>
  <w:style w:type="paragraph" w:styleId="ac">
    <w:name w:val="Body Text"/>
    <w:basedOn w:val="a4"/>
    <w:link w:val="ad"/>
    <w:rsid w:val="00BF68D0"/>
    <w:pPr>
      <w:spacing w:after="120"/>
    </w:pPr>
  </w:style>
  <w:style w:type="paragraph" w:customStyle="1" w:styleId="ae">
    <w:name w:val="Мой Стиль"/>
    <w:basedOn w:val="aa"/>
    <w:rsid w:val="00907EAB"/>
    <w:pPr>
      <w:spacing w:after="0"/>
      <w:ind w:left="0" w:firstLine="425"/>
      <w:jc w:val="both"/>
    </w:pPr>
    <w:rPr>
      <w:sz w:val="28"/>
      <w:szCs w:val="28"/>
      <w:lang w:eastAsia="uk-UA"/>
    </w:rPr>
  </w:style>
  <w:style w:type="paragraph" w:customStyle="1" w:styleId="af">
    <w:name w:val="Нум Ю"/>
    <w:basedOn w:val="a4"/>
    <w:rsid w:val="00D0686D"/>
    <w:rPr>
      <w:sz w:val="28"/>
      <w:szCs w:val="20"/>
    </w:rPr>
  </w:style>
  <w:style w:type="table" w:styleId="af0">
    <w:name w:val="Table Grid"/>
    <w:basedOn w:val="a6"/>
    <w:rsid w:val="00D06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Мой стиль Знак1 Знак"/>
    <w:link w:val="11"/>
    <w:rsid w:val="00D0686D"/>
    <w:rPr>
      <w:sz w:val="28"/>
      <w:szCs w:val="28"/>
      <w:lang w:val="uk-UA" w:eastAsia="uk-UA" w:bidi="ar-SA"/>
    </w:rPr>
  </w:style>
  <w:style w:type="paragraph" w:customStyle="1" w:styleId="af1">
    <w:name w:val="Знак"/>
    <w:basedOn w:val="a4"/>
    <w:rsid w:val="00D0686D"/>
    <w:rPr>
      <w:rFonts w:ascii="Verdana" w:eastAsia="MS Mincho" w:hAnsi="Verdana"/>
      <w:lang w:val="en-US" w:eastAsia="en-US"/>
    </w:rPr>
  </w:style>
  <w:style w:type="paragraph" w:customStyle="1" w:styleId="a">
    <w:name w:val="Иер Ю"/>
    <w:basedOn w:val="af"/>
    <w:rsid w:val="00D0686D"/>
    <w:pPr>
      <w:widowControl w:val="0"/>
      <w:numPr>
        <w:numId w:val="1"/>
      </w:numPr>
      <w:autoSpaceDE w:val="0"/>
      <w:autoSpaceDN w:val="0"/>
      <w:adjustRightInd w:val="0"/>
    </w:pPr>
    <w:rPr>
      <w:sz w:val="20"/>
    </w:rPr>
  </w:style>
  <w:style w:type="paragraph" w:customStyle="1" w:styleId="af2">
    <w:name w:val="Курс ю"/>
    <w:basedOn w:val="11"/>
    <w:rsid w:val="00D0686D"/>
    <w:pPr>
      <w:widowControl w:val="0"/>
      <w:autoSpaceDE w:val="0"/>
      <w:autoSpaceDN w:val="0"/>
      <w:adjustRightInd w:val="0"/>
      <w:ind w:firstLine="0"/>
    </w:pPr>
    <w:rPr>
      <w:rFonts w:ascii="Vremya" w:hAnsi="Vremya"/>
      <w:i/>
      <w:sz w:val="20"/>
      <w:szCs w:val="20"/>
      <w:lang w:eastAsia="ru-RU"/>
    </w:rPr>
  </w:style>
  <w:style w:type="paragraph" w:customStyle="1" w:styleId="a1">
    <w:name w:val="Марк Ю"/>
    <w:basedOn w:val="a4"/>
    <w:link w:val="af3"/>
    <w:rsid w:val="00D0686D"/>
    <w:pPr>
      <w:widowControl w:val="0"/>
      <w:numPr>
        <w:numId w:val="2"/>
      </w:numPr>
      <w:autoSpaceDE w:val="0"/>
      <w:autoSpaceDN w:val="0"/>
      <w:adjustRightInd w:val="0"/>
    </w:pPr>
    <w:rPr>
      <w:sz w:val="20"/>
      <w:szCs w:val="20"/>
      <w:lang w:val="x-none" w:eastAsia="x-none"/>
    </w:rPr>
  </w:style>
  <w:style w:type="paragraph" w:customStyle="1" w:styleId="af4">
    <w:name w:val="Мн Ю"/>
    <w:basedOn w:val="af"/>
    <w:rsid w:val="00D0686D"/>
    <w:pPr>
      <w:widowControl w:val="0"/>
      <w:autoSpaceDE w:val="0"/>
      <w:autoSpaceDN w:val="0"/>
      <w:adjustRightInd w:val="0"/>
    </w:pPr>
    <w:rPr>
      <w:sz w:val="20"/>
    </w:rPr>
  </w:style>
  <w:style w:type="paragraph" w:customStyle="1" w:styleId="af5">
    <w:name w:val="Назв Ю"/>
    <w:basedOn w:val="a4"/>
    <w:rsid w:val="00D0686D"/>
    <w:pPr>
      <w:widowControl w:val="0"/>
      <w:autoSpaceDE w:val="0"/>
      <w:autoSpaceDN w:val="0"/>
      <w:adjustRightInd w:val="0"/>
      <w:spacing w:after="120"/>
      <w:jc w:val="center"/>
    </w:pPr>
    <w:rPr>
      <w:rFonts w:ascii="Arial" w:hAnsi="Arial"/>
      <w:b/>
      <w:caps/>
      <w:sz w:val="20"/>
      <w:szCs w:val="20"/>
    </w:rPr>
  </w:style>
  <w:style w:type="paragraph" w:customStyle="1" w:styleId="a0">
    <w:name w:val="Нум букви"/>
    <w:basedOn w:val="af"/>
    <w:rsid w:val="00D0686D"/>
    <w:pPr>
      <w:widowControl w:val="0"/>
      <w:numPr>
        <w:numId w:val="5"/>
      </w:numPr>
      <w:autoSpaceDE w:val="0"/>
      <w:autoSpaceDN w:val="0"/>
      <w:adjustRightInd w:val="0"/>
    </w:pPr>
    <w:rPr>
      <w:sz w:val="20"/>
    </w:rPr>
  </w:style>
  <w:style w:type="paragraph" w:customStyle="1" w:styleId="af6">
    <w:name w:val="ОсновнойТекстЮ"/>
    <w:basedOn w:val="11"/>
    <w:rsid w:val="00D0686D"/>
    <w:pPr>
      <w:widowControl w:val="0"/>
      <w:autoSpaceDE w:val="0"/>
      <w:autoSpaceDN w:val="0"/>
      <w:adjustRightInd w:val="0"/>
      <w:spacing w:before="60"/>
      <w:ind w:firstLine="284"/>
    </w:pPr>
    <w:rPr>
      <w:rFonts w:ascii="Arial" w:hAnsi="Arial"/>
      <w:sz w:val="16"/>
      <w:szCs w:val="20"/>
      <w:lang w:val="ru-RU" w:eastAsia="ru-RU"/>
    </w:rPr>
  </w:style>
  <w:style w:type="paragraph" w:customStyle="1" w:styleId="a3">
    <w:name w:val="Юрид Ю"/>
    <w:basedOn w:val="11"/>
    <w:rsid w:val="00D0686D"/>
    <w:pPr>
      <w:widowControl w:val="0"/>
      <w:numPr>
        <w:numId w:val="4"/>
      </w:numPr>
      <w:tabs>
        <w:tab w:val="left" w:pos="425"/>
      </w:tabs>
      <w:autoSpaceDE w:val="0"/>
      <w:autoSpaceDN w:val="0"/>
      <w:adjustRightInd w:val="0"/>
    </w:pPr>
    <w:rPr>
      <w:sz w:val="20"/>
      <w:szCs w:val="20"/>
      <w:lang w:eastAsia="ru-RU"/>
    </w:rPr>
  </w:style>
  <w:style w:type="paragraph" w:customStyle="1" w:styleId="a2">
    <w:name w:val="Нум цифр"/>
    <w:basedOn w:val="a0"/>
    <w:rsid w:val="00D0686D"/>
    <w:pPr>
      <w:numPr>
        <w:numId w:val="3"/>
      </w:numPr>
    </w:pPr>
  </w:style>
  <w:style w:type="character" w:customStyle="1" w:styleId="FontStyle12">
    <w:name w:val="Font Style12"/>
    <w:rsid w:val="00D0686D"/>
    <w:rPr>
      <w:rFonts w:ascii="Times New Roman" w:hAnsi="Times New Roman" w:cs="Times New Roman"/>
      <w:i/>
      <w:iCs/>
      <w:spacing w:val="20"/>
      <w:sz w:val="30"/>
      <w:szCs w:val="30"/>
    </w:rPr>
  </w:style>
  <w:style w:type="paragraph" w:customStyle="1" w:styleId="Style4">
    <w:name w:val="Style4"/>
    <w:basedOn w:val="a4"/>
    <w:rsid w:val="00D0686D"/>
    <w:pPr>
      <w:widowControl w:val="0"/>
      <w:autoSpaceDE w:val="0"/>
      <w:autoSpaceDN w:val="0"/>
      <w:adjustRightInd w:val="0"/>
    </w:pPr>
    <w:rPr>
      <w:lang w:val="ru-RU"/>
    </w:rPr>
  </w:style>
  <w:style w:type="paragraph" w:customStyle="1" w:styleId="Style9">
    <w:name w:val="Style9"/>
    <w:basedOn w:val="a4"/>
    <w:rsid w:val="00D0686D"/>
    <w:pPr>
      <w:widowControl w:val="0"/>
      <w:autoSpaceDE w:val="0"/>
      <w:autoSpaceDN w:val="0"/>
      <w:adjustRightInd w:val="0"/>
    </w:pPr>
    <w:rPr>
      <w:lang w:val="ru-RU"/>
    </w:rPr>
  </w:style>
  <w:style w:type="character" w:customStyle="1" w:styleId="FontStyle11">
    <w:name w:val="Font Style11"/>
    <w:rsid w:val="00D0686D"/>
    <w:rPr>
      <w:rFonts w:ascii="Times New Roman" w:hAnsi="Times New Roman" w:cs="Times New Roman"/>
      <w:sz w:val="30"/>
      <w:szCs w:val="30"/>
    </w:rPr>
  </w:style>
  <w:style w:type="paragraph" w:customStyle="1" w:styleId="Style8">
    <w:name w:val="Style8"/>
    <w:basedOn w:val="a4"/>
    <w:rsid w:val="00D0686D"/>
    <w:pPr>
      <w:widowControl w:val="0"/>
      <w:autoSpaceDE w:val="0"/>
      <w:autoSpaceDN w:val="0"/>
      <w:adjustRightInd w:val="0"/>
      <w:spacing w:line="275" w:lineRule="exact"/>
    </w:pPr>
    <w:rPr>
      <w:rFonts w:ascii="Century Gothic" w:hAnsi="Century Gothic"/>
      <w:lang w:val="ru-RU"/>
    </w:rPr>
  </w:style>
  <w:style w:type="paragraph" w:customStyle="1" w:styleId="Style14">
    <w:name w:val="Style14"/>
    <w:basedOn w:val="a4"/>
    <w:rsid w:val="00D0686D"/>
    <w:pPr>
      <w:widowControl w:val="0"/>
      <w:autoSpaceDE w:val="0"/>
      <w:autoSpaceDN w:val="0"/>
      <w:adjustRightInd w:val="0"/>
    </w:pPr>
    <w:rPr>
      <w:lang w:val="ru-RU"/>
    </w:rPr>
  </w:style>
  <w:style w:type="paragraph" w:customStyle="1" w:styleId="Style10">
    <w:name w:val="Style10"/>
    <w:basedOn w:val="a4"/>
    <w:rsid w:val="00D0686D"/>
    <w:pPr>
      <w:widowControl w:val="0"/>
      <w:autoSpaceDE w:val="0"/>
      <w:autoSpaceDN w:val="0"/>
      <w:adjustRightInd w:val="0"/>
      <w:spacing w:line="389" w:lineRule="exact"/>
      <w:ind w:firstLine="626"/>
      <w:jc w:val="both"/>
    </w:pPr>
    <w:rPr>
      <w:lang w:val="ru-RU"/>
    </w:rPr>
  </w:style>
  <w:style w:type="paragraph" w:customStyle="1" w:styleId="Style20">
    <w:name w:val="Style20"/>
    <w:basedOn w:val="a4"/>
    <w:rsid w:val="00D0686D"/>
    <w:pPr>
      <w:widowControl w:val="0"/>
      <w:autoSpaceDE w:val="0"/>
      <w:autoSpaceDN w:val="0"/>
      <w:adjustRightInd w:val="0"/>
    </w:pPr>
    <w:rPr>
      <w:lang w:val="ru-RU"/>
    </w:rPr>
  </w:style>
  <w:style w:type="character" w:customStyle="1" w:styleId="FontStyle35">
    <w:name w:val="Font Style35"/>
    <w:rsid w:val="00D0686D"/>
    <w:rPr>
      <w:rFonts w:ascii="Bookman Old Style" w:hAnsi="Bookman Old Style" w:cs="Bookman Old Style"/>
      <w:b/>
      <w:bCs/>
      <w:sz w:val="28"/>
      <w:szCs w:val="28"/>
    </w:rPr>
  </w:style>
  <w:style w:type="paragraph" w:customStyle="1" w:styleId="Style19">
    <w:name w:val="Style19"/>
    <w:basedOn w:val="a4"/>
    <w:rsid w:val="00D0686D"/>
    <w:pPr>
      <w:widowControl w:val="0"/>
      <w:autoSpaceDE w:val="0"/>
      <w:autoSpaceDN w:val="0"/>
      <w:adjustRightInd w:val="0"/>
    </w:pPr>
    <w:rPr>
      <w:lang w:val="ru-RU"/>
    </w:rPr>
  </w:style>
  <w:style w:type="character" w:customStyle="1" w:styleId="FontStyle40">
    <w:name w:val="Font Style40"/>
    <w:rsid w:val="00D0686D"/>
    <w:rPr>
      <w:rFonts w:ascii="Times New Roman" w:hAnsi="Times New Roman" w:cs="Times New Roman"/>
      <w:sz w:val="26"/>
      <w:szCs w:val="26"/>
    </w:rPr>
  </w:style>
  <w:style w:type="paragraph" w:customStyle="1" w:styleId="Style23">
    <w:name w:val="Style23"/>
    <w:basedOn w:val="a4"/>
    <w:rsid w:val="00D0686D"/>
    <w:pPr>
      <w:widowControl w:val="0"/>
      <w:autoSpaceDE w:val="0"/>
      <w:autoSpaceDN w:val="0"/>
      <w:adjustRightInd w:val="0"/>
      <w:spacing w:line="347" w:lineRule="exact"/>
      <w:ind w:firstLine="752"/>
      <w:jc w:val="both"/>
    </w:pPr>
    <w:rPr>
      <w:lang w:val="ru-RU"/>
    </w:rPr>
  </w:style>
  <w:style w:type="character" w:customStyle="1" w:styleId="FontStyle47">
    <w:name w:val="Font Style47"/>
    <w:rsid w:val="00D0686D"/>
    <w:rPr>
      <w:rFonts w:ascii="Times New Roman" w:hAnsi="Times New Roman" w:cs="Times New Roman"/>
      <w:sz w:val="30"/>
      <w:szCs w:val="30"/>
    </w:rPr>
  </w:style>
  <w:style w:type="paragraph" w:customStyle="1" w:styleId="Style29">
    <w:name w:val="Style29"/>
    <w:basedOn w:val="a4"/>
    <w:rsid w:val="00D0686D"/>
    <w:pPr>
      <w:widowControl w:val="0"/>
      <w:autoSpaceDE w:val="0"/>
      <w:autoSpaceDN w:val="0"/>
      <w:adjustRightInd w:val="0"/>
    </w:pPr>
    <w:rPr>
      <w:rFonts w:ascii="Tahoma" w:eastAsia="Batang" w:hAnsi="Tahoma"/>
      <w:lang w:val="ru-RU"/>
    </w:rPr>
  </w:style>
  <w:style w:type="character" w:customStyle="1" w:styleId="FontStyle43">
    <w:name w:val="Font Style43"/>
    <w:rsid w:val="00D0686D"/>
    <w:rPr>
      <w:rFonts w:ascii="Georgia" w:hAnsi="Georgia" w:cs="Georgia"/>
      <w:b/>
      <w:bCs/>
      <w:spacing w:val="-20"/>
      <w:sz w:val="30"/>
      <w:szCs w:val="30"/>
    </w:rPr>
  </w:style>
  <w:style w:type="character" w:customStyle="1" w:styleId="FontStyle46">
    <w:name w:val="Font Style46"/>
    <w:rsid w:val="00D0686D"/>
    <w:rPr>
      <w:rFonts w:ascii="Impact" w:hAnsi="Impact" w:cs="Impact"/>
      <w:sz w:val="26"/>
      <w:szCs w:val="26"/>
    </w:rPr>
  </w:style>
  <w:style w:type="character" w:customStyle="1" w:styleId="FontStyle50">
    <w:name w:val="Font Style50"/>
    <w:rsid w:val="00D0686D"/>
    <w:rPr>
      <w:rFonts w:ascii="Arial" w:hAnsi="Arial" w:cs="Arial"/>
      <w:b/>
      <w:bCs/>
      <w:spacing w:val="20"/>
      <w:sz w:val="22"/>
      <w:szCs w:val="22"/>
    </w:rPr>
  </w:style>
  <w:style w:type="paragraph" w:customStyle="1" w:styleId="Style2">
    <w:name w:val="Style2"/>
    <w:basedOn w:val="a4"/>
    <w:rsid w:val="00D0686D"/>
    <w:pPr>
      <w:widowControl w:val="0"/>
      <w:autoSpaceDE w:val="0"/>
      <w:autoSpaceDN w:val="0"/>
      <w:adjustRightInd w:val="0"/>
      <w:spacing w:line="338" w:lineRule="exact"/>
    </w:pPr>
    <w:rPr>
      <w:lang w:val="ru-RU"/>
    </w:rPr>
  </w:style>
  <w:style w:type="paragraph" w:customStyle="1" w:styleId="Style3">
    <w:name w:val="Style3"/>
    <w:basedOn w:val="a4"/>
    <w:rsid w:val="00D0686D"/>
    <w:pPr>
      <w:widowControl w:val="0"/>
      <w:autoSpaceDE w:val="0"/>
      <w:autoSpaceDN w:val="0"/>
      <w:adjustRightInd w:val="0"/>
    </w:pPr>
    <w:rPr>
      <w:lang w:val="ru-RU"/>
    </w:rPr>
  </w:style>
  <w:style w:type="paragraph" w:customStyle="1" w:styleId="Style5">
    <w:name w:val="Style5"/>
    <w:basedOn w:val="a4"/>
    <w:rsid w:val="00D0686D"/>
    <w:pPr>
      <w:widowControl w:val="0"/>
      <w:autoSpaceDE w:val="0"/>
      <w:autoSpaceDN w:val="0"/>
      <w:adjustRightInd w:val="0"/>
    </w:pPr>
    <w:rPr>
      <w:lang w:val="ru-RU"/>
    </w:rPr>
  </w:style>
  <w:style w:type="paragraph" w:customStyle="1" w:styleId="Style6">
    <w:name w:val="Style6"/>
    <w:basedOn w:val="a4"/>
    <w:rsid w:val="00D0686D"/>
    <w:pPr>
      <w:widowControl w:val="0"/>
      <w:autoSpaceDE w:val="0"/>
      <w:autoSpaceDN w:val="0"/>
      <w:adjustRightInd w:val="0"/>
    </w:pPr>
    <w:rPr>
      <w:lang w:val="ru-RU"/>
    </w:rPr>
  </w:style>
  <w:style w:type="paragraph" w:customStyle="1" w:styleId="Style1">
    <w:name w:val="Style1"/>
    <w:basedOn w:val="a4"/>
    <w:rsid w:val="00D0686D"/>
    <w:pPr>
      <w:widowControl w:val="0"/>
      <w:autoSpaceDE w:val="0"/>
      <w:autoSpaceDN w:val="0"/>
      <w:adjustRightInd w:val="0"/>
      <w:spacing w:line="340" w:lineRule="exact"/>
    </w:pPr>
    <w:rPr>
      <w:lang w:val="ru-RU"/>
    </w:rPr>
  </w:style>
  <w:style w:type="paragraph" w:customStyle="1" w:styleId="Style7">
    <w:name w:val="Style7"/>
    <w:basedOn w:val="a4"/>
    <w:rsid w:val="00D0686D"/>
    <w:pPr>
      <w:widowControl w:val="0"/>
      <w:autoSpaceDE w:val="0"/>
      <w:autoSpaceDN w:val="0"/>
      <w:adjustRightInd w:val="0"/>
    </w:pPr>
    <w:rPr>
      <w:rFonts w:ascii="Century Gothic" w:hAnsi="Century Gothic"/>
      <w:lang w:val="ru-RU"/>
    </w:rPr>
  </w:style>
  <w:style w:type="character" w:customStyle="1" w:styleId="FontStyle33">
    <w:name w:val="Font Style33"/>
    <w:rsid w:val="00D0686D"/>
    <w:rPr>
      <w:rFonts w:ascii="Times New Roman" w:hAnsi="Times New Roman" w:cs="Times New Roman"/>
      <w:b/>
      <w:bCs/>
      <w:i/>
      <w:iCs/>
      <w:sz w:val="28"/>
      <w:szCs w:val="28"/>
    </w:rPr>
  </w:style>
  <w:style w:type="character" w:customStyle="1" w:styleId="FontStyle25">
    <w:name w:val="Font Style25"/>
    <w:rsid w:val="00D0686D"/>
    <w:rPr>
      <w:rFonts w:ascii="Times New Roman" w:hAnsi="Times New Roman" w:cs="Times New Roman"/>
      <w:b/>
      <w:bCs/>
      <w:i/>
      <w:iCs/>
      <w:sz w:val="26"/>
      <w:szCs w:val="26"/>
    </w:rPr>
  </w:style>
  <w:style w:type="character" w:customStyle="1" w:styleId="FontStyle26">
    <w:name w:val="Font Style26"/>
    <w:rsid w:val="00D0686D"/>
    <w:rPr>
      <w:rFonts w:ascii="Bookman Old Style" w:hAnsi="Bookman Old Style" w:cs="Bookman Old Style"/>
      <w:b/>
      <w:bCs/>
      <w:sz w:val="26"/>
      <w:szCs w:val="26"/>
    </w:rPr>
  </w:style>
  <w:style w:type="character" w:customStyle="1" w:styleId="FontStyle28">
    <w:name w:val="Font Style28"/>
    <w:rsid w:val="00D0686D"/>
    <w:rPr>
      <w:rFonts w:ascii="Times New Roman" w:hAnsi="Times New Roman" w:cs="Times New Roman"/>
      <w:sz w:val="32"/>
      <w:szCs w:val="32"/>
    </w:rPr>
  </w:style>
  <w:style w:type="character" w:customStyle="1" w:styleId="FontStyle29">
    <w:name w:val="Font Style29"/>
    <w:rsid w:val="00D0686D"/>
    <w:rPr>
      <w:rFonts w:ascii="Arial Black" w:hAnsi="Arial Black" w:cs="Arial Black"/>
      <w:spacing w:val="880"/>
      <w:sz w:val="64"/>
      <w:szCs w:val="64"/>
    </w:rPr>
  </w:style>
  <w:style w:type="character" w:customStyle="1" w:styleId="FontStyle20">
    <w:name w:val="Font Style20"/>
    <w:rsid w:val="00D0686D"/>
    <w:rPr>
      <w:rFonts w:ascii="Times New Roman" w:hAnsi="Times New Roman" w:cs="Times New Roman"/>
      <w:b/>
      <w:bCs/>
      <w:sz w:val="24"/>
      <w:szCs w:val="24"/>
    </w:rPr>
  </w:style>
  <w:style w:type="character" w:customStyle="1" w:styleId="FontStyle30">
    <w:name w:val="Font Style30"/>
    <w:rsid w:val="00D0686D"/>
    <w:rPr>
      <w:rFonts w:ascii="Times New Roman" w:hAnsi="Times New Roman" w:cs="Times New Roman"/>
      <w:sz w:val="12"/>
      <w:szCs w:val="12"/>
    </w:rPr>
  </w:style>
  <w:style w:type="paragraph" w:customStyle="1" w:styleId="Style15">
    <w:name w:val="Style15"/>
    <w:basedOn w:val="a4"/>
    <w:rsid w:val="00D0686D"/>
    <w:pPr>
      <w:widowControl w:val="0"/>
      <w:autoSpaceDE w:val="0"/>
      <w:autoSpaceDN w:val="0"/>
      <w:adjustRightInd w:val="0"/>
      <w:spacing w:line="360" w:lineRule="exact"/>
      <w:jc w:val="both"/>
    </w:pPr>
    <w:rPr>
      <w:lang w:val="ru-RU"/>
    </w:rPr>
  </w:style>
  <w:style w:type="paragraph" w:customStyle="1" w:styleId="Style18">
    <w:name w:val="Style18"/>
    <w:basedOn w:val="a4"/>
    <w:rsid w:val="00D0686D"/>
    <w:pPr>
      <w:widowControl w:val="0"/>
      <w:autoSpaceDE w:val="0"/>
      <w:autoSpaceDN w:val="0"/>
      <w:adjustRightInd w:val="0"/>
      <w:spacing w:line="392" w:lineRule="exact"/>
      <w:ind w:firstLine="848"/>
      <w:jc w:val="both"/>
    </w:pPr>
    <w:rPr>
      <w:lang w:val="ru-RU"/>
    </w:rPr>
  </w:style>
  <w:style w:type="paragraph" w:customStyle="1" w:styleId="Style16">
    <w:name w:val="Style16"/>
    <w:basedOn w:val="a4"/>
    <w:rsid w:val="00D0686D"/>
    <w:pPr>
      <w:widowControl w:val="0"/>
      <w:autoSpaceDE w:val="0"/>
      <w:autoSpaceDN w:val="0"/>
      <w:adjustRightInd w:val="0"/>
      <w:spacing w:line="344" w:lineRule="exact"/>
      <w:jc w:val="center"/>
    </w:pPr>
    <w:rPr>
      <w:lang w:val="ru-RU"/>
    </w:rPr>
  </w:style>
  <w:style w:type="paragraph" w:customStyle="1" w:styleId="Style17">
    <w:name w:val="Style17"/>
    <w:basedOn w:val="a4"/>
    <w:rsid w:val="00D0686D"/>
    <w:pPr>
      <w:widowControl w:val="0"/>
      <w:autoSpaceDE w:val="0"/>
      <w:autoSpaceDN w:val="0"/>
      <w:adjustRightInd w:val="0"/>
    </w:pPr>
    <w:rPr>
      <w:lang w:val="ru-RU"/>
    </w:rPr>
  </w:style>
  <w:style w:type="paragraph" w:customStyle="1" w:styleId="Style21">
    <w:name w:val="Style21"/>
    <w:basedOn w:val="a4"/>
    <w:rsid w:val="00D0686D"/>
    <w:pPr>
      <w:widowControl w:val="0"/>
      <w:autoSpaceDE w:val="0"/>
      <w:autoSpaceDN w:val="0"/>
      <w:adjustRightInd w:val="0"/>
      <w:spacing w:line="288" w:lineRule="exact"/>
      <w:jc w:val="center"/>
    </w:pPr>
    <w:rPr>
      <w:lang w:val="ru-RU"/>
    </w:rPr>
  </w:style>
  <w:style w:type="character" w:customStyle="1" w:styleId="FontStyle37">
    <w:name w:val="Font Style37"/>
    <w:rsid w:val="00D0686D"/>
    <w:rPr>
      <w:rFonts w:ascii="Times New Roman" w:hAnsi="Times New Roman" w:cs="Times New Roman"/>
      <w:b/>
      <w:bCs/>
      <w:sz w:val="22"/>
      <w:szCs w:val="22"/>
    </w:rPr>
  </w:style>
  <w:style w:type="character" w:customStyle="1" w:styleId="FontStyle39">
    <w:name w:val="Font Style39"/>
    <w:uiPriority w:val="99"/>
    <w:rsid w:val="00D0686D"/>
    <w:rPr>
      <w:rFonts w:ascii="Times New Roman" w:hAnsi="Times New Roman" w:cs="Times New Roman"/>
      <w:b/>
      <w:bCs/>
      <w:sz w:val="14"/>
      <w:szCs w:val="14"/>
    </w:rPr>
  </w:style>
  <w:style w:type="paragraph" w:customStyle="1" w:styleId="Style11">
    <w:name w:val="Style11"/>
    <w:basedOn w:val="a4"/>
    <w:rsid w:val="00D0686D"/>
    <w:pPr>
      <w:widowControl w:val="0"/>
      <w:autoSpaceDE w:val="0"/>
      <w:autoSpaceDN w:val="0"/>
      <w:adjustRightInd w:val="0"/>
    </w:pPr>
    <w:rPr>
      <w:rFonts w:ascii="Century Gothic" w:hAnsi="Century Gothic"/>
      <w:lang w:val="ru-RU"/>
    </w:rPr>
  </w:style>
  <w:style w:type="character" w:customStyle="1" w:styleId="FontStyle34">
    <w:name w:val="Font Style34"/>
    <w:rsid w:val="00D0686D"/>
    <w:rPr>
      <w:rFonts w:ascii="Times New Roman" w:hAnsi="Times New Roman" w:cs="Times New Roman"/>
      <w:b/>
      <w:bCs/>
      <w:sz w:val="26"/>
      <w:szCs w:val="26"/>
    </w:rPr>
  </w:style>
  <w:style w:type="character" w:customStyle="1" w:styleId="FontStyle36">
    <w:name w:val="Font Style36"/>
    <w:rsid w:val="00D0686D"/>
    <w:rPr>
      <w:rFonts w:ascii="Times New Roman" w:hAnsi="Times New Roman" w:cs="Times New Roman"/>
      <w:sz w:val="26"/>
      <w:szCs w:val="26"/>
    </w:rPr>
  </w:style>
  <w:style w:type="character" w:customStyle="1" w:styleId="FontStyle38">
    <w:name w:val="Font Style38"/>
    <w:rsid w:val="00D0686D"/>
    <w:rPr>
      <w:rFonts w:ascii="Times New Roman" w:hAnsi="Times New Roman" w:cs="Times New Roman"/>
      <w:sz w:val="22"/>
      <w:szCs w:val="22"/>
    </w:rPr>
  </w:style>
  <w:style w:type="paragraph" w:styleId="af7">
    <w:name w:val="footer"/>
    <w:basedOn w:val="a4"/>
    <w:link w:val="af8"/>
    <w:rsid w:val="00D0686D"/>
    <w:pPr>
      <w:widowControl w:val="0"/>
      <w:tabs>
        <w:tab w:val="center" w:pos="4677"/>
        <w:tab w:val="right" w:pos="9355"/>
      </w:tabs>
      <w:autoSpaceDE w:val="0"/>
      <w:autoSpaceDN w:val="0"/>
      <w:adjustRightInd w:val="0"/>
    </w:pPr>
    <w:rPr>
      <w:sz w:val="20"/>
      <w:szCs w:val="20"/>
      <w:lang w:val="ru-RU"/>
    </w:rPr>
  </w:style>
  <w:style w:type="character" w:styleId="af9">
    <w:name w:val="page number"/>
    <w:basedOn w:val="a5"/>
    <w:rsid w:val="00D0686D"/>
  </w:style>
  <w:style w:type="paragraph" w:styleId="afa">
    <w:name w:val="Block Text"/>
    <w:basedOn w:val="a4"/>
    <w:rsid w:val="00D0686D"/>
    <w:pPr>
      <w:ind w:left="113" w:right="113"/>
    </w:pPr>
    <w:rPr>
      <w:sz w:val="28"/>
      <w:szCs w:val="20"/>
      <w:lang w:eastAsia="uk-UA"/>
    </w:rPr>
  </w:style>
  <w:style w:type="character" w:customStyle="1" w:styleId="af3">
    <w:name w:val="Марк Ю Знак"/>
    <w:link w:val="a1"/>
    <w:rsid w:val="00D0686D"/>
    <w:rPr>
      <w:lang w:val="x-none" w:eastAsia="x-none"/>
    </w:rPr>
  </w:style>
  <w:style w:type="paragraph" w:styleId="afb">
    <w:name w:val="header"/>
    <w:basedOn w:val="a4"/>
    <w:link w:val="afc"/>
    <w:rsid w:val="00D0686D"/>
    <w:pPr>
      <w:tabs>
        <w:tab w:val="center" w:pos="4153"/>
        <w:tab w:val="right" w:pos="8306"/>
      </w:tabs>
    </w:pPr>
    <w:rPr>
      <w:sz w:val="28"/>
      <w:szCs w:val="20"/>
      <w:lang w:eastAsia="x-none"/>
    </w:rPr>
  </w:style>
  <w:style w:type="paragraph" w:styleId="afd">
    <w:name w:val="Title"/>
    <w:basedOn w:val="a4"/>
    <w:link w:val="afe"/>
    <w:qFormat/>
    <w:rsid w:val="00D0686D"/>
    <w:pPr>
      <w:jc w:val="center"/>
    </w:pPr>
    <w:rPr>
      <w:sz w:val="40"/>
      <w:szCs w:val="20"/>
      <w:lang w:eastAsia="x-none"/>
    </w:rPr>
  </w:style>
  <w:style w:type="paragraph" w:styleId="aff">
    <w:name w:val="Document Map"/>
    <w:basedOn w:val="a4"/>
    <w:link w:val="aff0"/>
    <w:semiHidden/>
    <w:rsid w:val="00D0686D"/>
    <w:pPr>
      <w:shd w:val="clear" w:color="auto" w:fill="000080"/>
    </w:pPr>
    <w:rPr>
      <w:rFonts w:ascii="Tahoma" w:hAnsi="Tahoma"/>
      <w:sz w:val="28"/>
      <w:szCs w:val="20"/>
      <w:lang w:eastAsia="x-none"/>
    </w:rPr>
  </w:style>
  <w:style w:type="paragraph" w:customStyle="1" w:styleId="13">
    <w:name w:val="Абзац списку1"/>
    <w:basedOn w:val="a4"/>
    <w:uiPriority w:val="99"/>
    <w:qFormat/>
    <w:rsid w:val="008F4EE2"/>
    <w:pPr>
      <w:ind w:left="708"/>
    </w:pPr>
  </w:style>
  <w:style w:type="paragraph" w:styleId="aff1">
    <w:name w:val="Plain Text"/>
    <w:basedOn w:val="a4"/>
    <w:link w:val="aff2"/>
    <w:uiPriority w:val="99"/>
    <w:rsid w:val="00BE46DB"/>
    <w:rPr>
      <w:rFonts w:ascii="Courier New" w:hAnsi="Courier New" w:cs="Courier New"/>
      <w:sz w:val="20"/>
      <w:szCs w:val="20"/>
      <w:lang w:val="ru-RU"/>
    </w:rPr>
  </w:style>
  <w:style w:type="character" w:customStyle="1" w:styleId="aff2">
    <w:name w:val="Текст Знак"/>
    <w:link w:val="aff1"/>
    <w:uiPriority w:val="99"/>
    <w:locked/>
    <w:rsid w:val="00BE46DB"/>
    <w:rPr>
      <w:rFonts w:ascii="Courier New" w:hAnsi="Courier New" w:cs="Courier New"/>
      <w:lang w:val="ru-RU" w:eastAsia="ru-RU" w:bidi="ar-SA"/>
    </w:rPr>
  </w:style>
  <w:style w:type="character" w:customStyle="1" w:styleId="rvts8">
    <w:name w:val="rvts8"/>
    <w:basedOn w:val="a5"/>
    <w:rsid w:val="00246CE1"/>
  </w:style>
  <w:style w:type="paragraph" w:styleId="31">
    <w:name w:val="Body Text 3"/>
    <w:basedOn w:val="a4"/>
    <w:link w:val="32"/>
    <w:rsid w:val="00250EAE"/>
    <w:pPr>
      <w:spacing w:after="120"/>
    </w:pPr>
    <w:rPr>
      <w:sz w:val="16"/>
      <w:szCs w:val="16"/>
      <w:lang w:val="x-none"/>
    </w:rPr>
  </w:style>
  <w:style w:type="paragraph" w:customStyle="1" w:styleId="aff3">
    <w:name w:val="Знак"/>
    <w:basedOn w:val="a4"/>
    <w:rsid w:val="00A058D1"/>
    <w:rPr>
      <w:rFonts w:ascii="Verdana" w:eastAsia="MS Mincho" w:hAnsi="Verdana"/>
      <w:lang w:val="en-US" w:eastAsia="en-US"/>
    </w:rPr>
  </w:style>
  <w:style w:type="paragraph" w:customStyle="1" w:styleId="aff4">
    <w:name w:val="Мой стиль Знак Знак Знак"/>
    <w:basedOn w:val="a4"/>
    <w:rsid w:val="000209BA"/>
    <w:pPr>
      <w:ind w:firstLine="425"/>
      <w:jc w:val="both"/>
    </w:pPr>
    <w:rPr>
      <w:sz w:val="28"/>
      <w:szCs w:val="20"/>
      <w:lang w:eastAsia="uk-UA"/>
    </w:rPr>
  </w:style>
  <w:style w:type="paragraph" w:styleId="HTML">
    <w:name w:val="HTML Preformatted"/>
    <w:basedOn w:val="a4"/>
    <w:link w:val="HTML0"/>
    <w:rsid w:val="002C5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2C527A"/>
    <w:rPr>
      <w:rFonts w:ascii="Courier New" w:hAnsi="Courier New" w:cs="Courier New"/>
    </w:rPr>
  </w:style>
  <w:style w:type="paragraph" w:customStyle="1" w:styleId="14">
    <w:name w:val="Без интервала1"/>
    <w:uiPriority w:val="1"/>
    <w:qFormat/>
    <w:rsid w:val="002C527A"/>
    <w:rPr>
      <w:rFonts w:ascii="Calibri" w:eastAsia="Calibri" w:hAnsi="Calibri"/>
      <w:sz w:val="22"/>
      <w:szCs w:val="22"/>
      <w:lang w:eastAsia="en-US"/>
    </w:rPr>
  </w:style>
  <w:style w:type="paragraph" w:styleId="aff5">
    <w:name w:val="Normal (Web)"/>
    <w:basedOn w:val="a4"/>
    <w:rsid w:val="002C527A"/>
    <w:pPr>
      <w:spacing w:before="100" w:beforeAutospacing="1" w:after="100" w:afterAutospacing="1"/>
    </w:pPr>
    <w:rPr>
      <w:lang w:val="ru-RU"/>
    </w:rPr>
  </w:style>
  <w:style w:type="character" w:styleId="aff6">
    <w:name w:val="Strong"/>
    <w:uiPriority w:val="22"/>
    <w:qFormat/>
    <w:rsid w:val="002C527A"/>
    <w:rPr>
      <w:b/>
      <w:bCs/>
    </w:rPr>
  </w:style>
  <w:style w:type="character" w:customStyle="1" w:styleId="FontStyle49">
    <w:name w:val="Font Style49"/>
    <w:rsid w:val="002C527A"/>
    <w:rPr>
      <w:rFonts w:ascii="Arial" w:hAnsi="Arial" w:cs="Arial"/>
      <w:b/>
      <w:bCs/>
      <w:spacing w:val="-20"/>
      <w:sz w:val="28"/>
      <w:szCs w:val="28"/>
    </w:rPr>
  </w:style>
  <w:style w:type="character" w:customStyle="1" w:styleId="longtext1">
    <w:name w:val="long_text1"/>
    <w:rsid w:val="002C527A"/>
    <w:rPr>
      <w:sz w:val="20"/>
      <w:szCs w:val="20"/>
    </w:rPr>
  </w:style>
  <w:style w:type="paragraph" w:customStyle="1" w:styleId="proza">
    <w:name w:val="proza"/>
    <w:basedOn w:val="a4"/>
    <w:rsid w:val="002C527A"/>
    <w:pPr>
      <w:spacing w:before="100" w:beforeAutospacing="1" w:after="100" w:afterAutospacing="1" w:line="360" w:lineRule="auto"/>
      <w:ind w:firstLine="480"/>
    </w:pPr>
    <w:rPr>
      <w:lang w:val="ru-RU"/>
    </w:rPr>
  </w:style>
  <w:style w:type="character" w:customStyle="1" w:styleId="afe">
    <w:name w:val="Название Знак"/>
    <w:link w:val="afd"/>
    <w:rsid w:val="00AE2D0B"/>
    <w:rPr>
      <w:sz w:val="40"/>
      <w:lang w:val="uk-UA"/>
    </w:rPr>
  </w:style>
  <w:style w:type="paragraph" w:styleId="aff7">
    <w:name w:val="Balloon Text"/>
    <w:basedOn w:val="a4"/>
    <w:link w:val="aff8"/>
    <w:rsid w:val="00EC1008"/>
    <w:rPr>
      <w:rFonts w:ascii="Tahoma" w:hAnsi="Tahoma"/>
      <w:sz w:val="16"/>
      <w:szCs w:val="16"/>
      <w:lang w:val="x-none"/>
    </w:rPr>
  </w:style>
  <w:style w:type="character" w:customStyle="1" w:styleId="ad">
    <w:name w:val="Основной текст Знак"/>
    <w:link w:val="ac"/>
    <w:rsid w:val="0039184F"/>
    <w:rPr>
      <w:sz w:val="24"/>
      <w:szCs w:val="24"/>
      <w:lang w:val="uk-UA" w:eastAsia="ru-RU" w:bidi="ar-SA"/>
    </w:rPr>
  </w:style>
  <w:style w:type="paragraph" w:customStyle="1" w:styleId="15">
    <w:name w:val="заголовок 1"/>
    <w:basedOn w:val="a4"/>
    <w:next w:val="a4"/>
    <w:uiPriority w:val="99"/>
    <w:rsid w:val="004A40C8"/>
    <w:pPr>
      <w:keepNext/>
      <w:autoSpaceDE w:val="0"/>
      <w:autoSpaceDN w:val="0"/>
      <w:spacing w:before="240"/>
      <w:jc w:val="center"/>
    </w:pPr>
    <w:rPr>
      <w:b/>
      <w:bCs/>
    </w:rPr>
  </w:style>
  <w:style w:type="paragraph" w:customStyle="1" w:styleId="aff9">
    <w:name w:val="Мн Ю Знак"/>
    <w:basedOn w:val="a4"/>
    <w:link w:val="affa"/>
    <w:rsid w:val="000C468A"/>
    <w:rPr>
      <w:rFonts w:ascii="Arial" w:hAnsi="Arial"/>
      <w:sz w:val="28"/>
      <w:szCs w:val="28"/>
      <w:lang w:val="x-none"/>
    </w:rPr>
  </w:style>
  <w:style w:type="character" w:customStyle="1" w:styleId="affa">
    <w:name w:val="Мн Ю Знак Знак"/>
    <w:link w:val="aff9"/>
    <w:rsid w:val="000C468A"/>
    <w:rPr>
      <w:rFonts w:ascii="Arial" w:hAnsi="Arial"/>
      <w:sz w:val="28"/>
      <w:szCs w:val="28"/>
      <w:lang w:eastAsia="ru-RU"/>
    </w:rPr>
  </w:style>
  <w:style w:type="character" w:customStyle="1" w:styleId="afc">
    <w:name w:val="Верхний колонтитул Знак"/>
    <w:link w:val="afb"/>
    <w:uiPriority w:val="99"/>
    <w:rsid w:val="00AC65A1"/>
    <w:rPr>
      <w:sz w:val="28"/>
      <w:lang w:val="uk-UA"/>
    </w:rPr>
  </w:style>
  <w:style w:type="character" w:customStyle="1" w:styleId="10">
    <w:name w:val="Заголовок 1 Знак"/>
    <w:link w:val="1"/>
    <w:rsid w:val="005D58F4"/>
    <w:rPr>
      <w:rFonts w:ascii="Bookman Old Style" w:hAnsi="Bookman Old Style"/>
      <w:b/>
      <w:sz w:val="32"/>
      <w:lang w:val="uk-UA" w:eastAsia="uk-UA"/>
    </w:rPr>
  </w:style>
  <w:style w:type="character" w:customStyle="1" w:styleId="20">
    <w:name w:val="Заголовок 2 Знак"/>
    <w:link w:val="2"/>
    <w:rsid w:val="005D58F4"/>
    <w:rPr>
      <w:rFonts w:ascii="Arial" w:hAnsi="Arial" w:cs="Arial"/>
      <w:b/>
      <w:bCs/>
      <w:i/>
      <w:iCs/>
      <w:sz w:val="28"/>
      <w:szCs w:val="28"/>
      <w:lang w:val="uk-UA" w:eastAsia="uk-UA"/>
    </w:rPr>
  </w:style>
  <w:style w:type="character" w:customStyle="1" w:styleId="30">
    <w:name w:val="Заголовок 3 Знак"/>
    <w:link w:val="3"/>
    <w:rsid w:val="005D58F4"/>
    <w:rPr>
      <w:rFonts w:ascii="Arial" w:hAnsi="Arial" w:cs="Arial"/>
      <w:b/>
      <w:bCs/>
      <w:sz w:val="26"/>
      <w:szCs w:val="26"/>
      <w:lang w:val="uk-UA" w:eastAsia="uk-UA"/>
    </w:rPr>
  </w:style>
  <w:style w:type="character" w:customStyle="1" w:styleId="40">
    <w:name w:val="Заголовок 4 Знак"/>
    <w:link w:val="4"/>
    <w:rsid w:val="005D58F4"/>
    <w:rPr>
      <w:b/>
      <w:bCs/>
      <w:sz w:val="28"/>
      <w:szCs w:val="28"/>
      <w:lang w:val="uk-UA" w:eastAsia="uk-UA"/>
    </w:rPr>
  </w:style>
  <w:style w:type="character" w:customStyle="1" w:styleId="50">
    <w:name w:val="Заголовок 5 Знак"/>
    <w:link w:val="5"/>
    <w:rsid w:val="005D58F4"/>
    <w:rPr>
      <w:b/>
      <w:bCs/>
      <w:i/>
      <w:iCs/>
      <w:sz w:val="26"/>
      <w:szCs w:val="26"/>
      <w:lang w:val="uk-UA" w:eastAsia="uk-UA"/>
    </w:rPr>
  </w:style>
  <w:style w:type="character" w:customStyle="1" w:styleId="60">
    <w:name w:val="Заголовок 6 Знак"/>
    <w:link w:val="6"/>
    <w:rsid w:val="005D58F4"/>
    <w:rPr>
      <w:b/>
      <w:bCs/>
      <w:sz w:val="22"/>
      <w:szCs w:val="22"/>
      <w:lang w:val="uk-UA"/>
    </w:rPr>
  </w:style>
  <w:style w:type="character" w:customStyle="1" w:styleId="70">
    <w:name w:val="Заголовок 7 Знак"/>
    <w:link w:val="7"/>
    <w:rsid w:val="005D58F4"/>
    <w:rPr>
      <w:sz w:val="24"/>
      <w:szCs w:val="24"/>
      <w:lang w:val="uk-UA" w:eastAsia="uk-UA"/>
    </w:rPr>
  </w:style>
  <w:style w:type="character" w:customStyle="1" w:styleId="80">
    <w:name w:val="Заголовок 8 Знак"/>
    <w:link w:val="8"/>
    <w:rsid w:val="005D58F4"/>
    <w:rPr>
      <w:i/>
      <w:iCs/>
      <w:sz w:val="24"/>
      <w:szCs w:val="24"/>
      <w:lang w:val="uk-UA"/>
    </w:rPr>
  </w:style>
  <w:style w:type="character" w:customStyle="1" w:styleId="22">
    <w:name w:val="Основной текст 2 Знак"/>
    <w:link w:val="21"/>
    <w:rsid w:val="005D58F4"/>
    <w:rPr>
      <w:sz w:val="28"/>
      <w:lang w:val="uk-UA" w:eastAsia="uk-UA"/>
    </w:rPr>
  </w:style>
  <w:style w:type="character" w:customStyle="1" w:styleId="ab">
    <w:name w:val="Основной текст с отступом Знак"/>
    <w:link w:val="aa"/>
    <w:rsid w:val="005D58F4"/>
    <w:rPr>
      <w:sz w:val="24"/>
      <w:szCs w:val="24"/>
      <w:lang w:val="uk-UA"/>
    </w:rPr>
  </w:style>
  <w:style w:type="character" w:customStyle="1" w:styleId="af8">
    <w:name w:val="Нижний колонтитул Знак"/>
    <w:link w:val="af7"/>
    <w:rsid w:val="005D58F4"/>
  </w:style>
  <w:style w:type="character" w:customStyle="1" w:styleId="aff0">
    <w:name w:val="Схема документа Знак"/>
    <w:link w:val="aff"/>
    <w:semiHidden/>
    <w:rsid w:val="005D58F4"/>
    <w:rPr>
      <w:rFonts w:ascii="Tahoma" w:hAnsi="Tahoma"/>
      <w:sz w:val="28"/>
      <w:shd w:val="clear" w:color="auto" w:fill="000080"/>
      <w:lang w:val="uk-UA"/>
    </w:rPr>
  </w:style>
  <w:style w:type="paragraph" w:customStyle="1" w:styleId="16">
    <w:name w:val="Абзац списка1"/>
    <w:basedOn w:val="a4"/>
    <w:qFormat/>
    <w:rsid w:val="006E22F7"/>
    <w:pPr>
      <w:spacing w:after="200" w:line="276" w:lineRule="auto"/>
      <w:ind w:left="720"/>
      <w:contextualSpacing/>
    </w:pPr>
    <w:rPr>
      <w:sz w:val="22"/>
      <w:szCs w:val="22"/>
      <w:lang w:val="ru-RU"/>
    </w:rPr>
  </w:style>
  <w:style w:type="paragraph" w:customStyle="1" w:styleId="affb">
    <w:name w:val="Мой стиль"/>
    <w:basedOn w:val="a4"/>
    <w:rsid w:val="009A2E56"/>
    <w:pPr>
      <w:ind w:firstLine="425"/>
      <w:jc w:val="both"/>
    </w:pPr>
    <w:rPr>
      <w:sz w:val="28"/>
      <w:szCs w:val="28"/>
      <w:lang w:eastAsia="uk-UA"/>
    </w:rPr>
  </w:style>
  <w:style w:type="paragraph" w:styleId="affc">
    <w:name w:val="List Paragraph"/>
    <w:basedOn w:val="a4"/>
    <w:link w:val="affd"/>
    <w:uiPriority w:val="34"/>
    <w:qFormat/>
    <w:rsid w:val="00AE41CD"/>
    <w:pPr>
      <w:ind w:left="720"/>
      <w:contextualSpacing/>
    </w:pPr>
    <w:rPr>
      <w:lang w:val="x-none" w:eastAsia="x-none"/>
    </w:rPr>
  </w:style>
  <w:style w:type="paragraph" w:customStyle="1" w:styleId="23">
    <w:name w:val="Без интервала2"/>
    <w:rsid w:val="00AE41CD"/>
    <w:rPr>
      <w:rFonts w:ascii="Calibri" w:hAnsi="Calibri"/>
      <w:sz w:val="22"/>
      <w:szCs w:val="22"/>
      <w:lang w:eastAsia="en-US"/>
    </w:rPr>
  </w:style>
  <w:style w:type="paragraph" w:customStyle="1" w:styleId="24">
    <w:name w:val="Абзац списка2"/>
    <w:basedOn w:val="a4"/>
    <w:link w:val="ListParagraphChar"/>
    <w:qFormat/>
    <w:rsid w:val="00AE41CD"/>
    <w:pPr>
      <w:spacing w:after="200" w:line="276" w:lineRule="auto"/>
      <w:ind w:left="720"/>
    </w:pPr>
    <w:rPr>
      <w:rFonts w:eastAsia="Calibri"/>
      <w:sz w:val="22"/>
      <w:szCs w:val="22"/>
      <w:lang w:val="ru-RU"/>
    </w:rPr>
  </w:style>
  <w:style w:type="character" w:styleId="affe">
    <w:name w:val="Emphasis"/>
    <w:uiPriority w:val="20"/>
    <w:qFormat/>
    <w:rsid w:val="00882C4E"/>
    <w:rPr>
      <w:rFonts w:cs="Times New Roman"/>
      <w:i/>
      <w:iCs/>
    </w:rPr>
  </w:style>
  <w:style w:type="character" w:customStyle="1" w:styleId="apple-style-span">
    <w:name w:val="apple-style-span"/>
    <w:rsid w:val="008A58CF"/>
    <w:rPr>
      <w:rFonts w:cs="Times New Roman"/>
    </w:rPr>
  </w:style>
  <w:style w:type="character" w:styleId="afff">
    <w:name w:val="Hyperlink"/>
    <w:rsid w:val="00BA6A7F"/>
    <w:rPr>
      <w:color w:val="0000FF"/>
      <w:u w:val="single"/>
    </w:rPr>
  </w:style>
  <w:style w:type="character" w:customStyle="1" w:styleId="FontStyle56">
    <w:name w:val="Font Style56"/>
    <w:rsid w:val="00B4629D"/>
    <w:rPr>
      <w:rFonts w:ascii="Times New Roman" w:hAnsi="Times New Roman" w:cs="Times New Roman"/>
      <w:sz w:val="20"/>
      <w:szCs w:val="20"/>
    </w:rPr>
  </w:style>
  <w:style w:type="paragraph" w:customStyle="1" w:styleId="afff0">
    <w:name w:val="КурсЮ"/>
    <w:basedOn w:val="a4"/>
    <w:rsid w:val="00B4629D"/>
    <w:pPr>
      <w:ind w:firstLine="284"/>
      <w:jc w:val="both"/>
    </w:pPr>
    <w:rPr>
      <w:rFonts w:ascii="Vremya" w:hAnsi="Vremya"/>
      <w:i/>
      <w:sz w:val="28"/>
      <w:szCs w:val="20"/>
      <w:lang w:eastAsia="uk-UA"/>
    </w:rPr>
  </w:style>
  <w:style w:type="paragraph" w:customStyle="1" w:styleId="rmcnggivmsonormal">
    <w:name w:val="rmcnggiv msonormal"/>
    <w:basedOn w:val="a4"/>
    <w:rsid w:val="00033F75"/>
    <w:pPr>
      <w:spacing w:before="100" w:beforeAutospacing="1" w:after="100" w:afterAutospacing="1"/>
    </w:pPr>
    <w:rPr>
      <w:lang w:val="ru-RU"/>
    </w:rPr>
  </w:style>
  <w:style w:type="character" w:customStyle="1" w:styleId="apple-converted-space">
    <w:name w:val="apple-converted-space"/>
    <w:basedOn w:val="a5"/>
    <w:rsid w:val="00033F75"/>
  </w:style>
  <w:style w:type="paragraph" w:customStyle="1" w:styleId="afff1">
    <w:name w:val="Мой стиль Знак Знак Знак Знак"/>
    <w:basedOn w:val="a4"/>
    <w:link w:val="afff2"/>
    <w:rsid w:val="00067C66"/>
    <w:pPr>
      <w:ind w:firstLine="425"/>
      <w:jc w:val="both"/>
    </w:pPr>
    <w:rPr>
      <w:sz w:val="28"/>
      <w:szCs w:val="20"/>
      <w:lang w:val="x-none" w:eastAsia="x-none"/>
    </w:rPr>
  </w:style>
  <w:style w:type="character" w:customStyle="1" w:styleId="afff2">
    <w:name w:val="Мой стиль Знак Знак Знак Знак Знак"/>
    <w:link w:val="afff1"/>
    <w:rsid w:val="00067C66"/>
    <w:rPr>
      <w:sz w:val="28"/>
    </w:rPr>
  </w:style>
  <w:style w:type="paragraph" w:styleId="afff3">
    <w:name w:val="Subtitle"/>
    <w:basedOn w:val="a4"/>
    <w:link w:val="afff4"/>
    <w:qFormat/>
    <w:rsid w:val="00F17473"/>
    <w:pPr>
      <w:jc w:val="center"/>
    </w:pPr>
    <w:rPr>
      <w:b/>
      <w:sz w:val="40"/>
      <w:szCs w:val="20"/>
      <w:lang w:eastAsia="uk-UA"/>
    </w:rPr>
  </w:style>
  <w:style w:type="character" w:customStyle="1" w:styleId="afff4">
    <w:name w:val="Подзаголовок Знак"/>
    <w:link w:val="afff3"/>
    <w:rsid w:val="00F17473"/>
    <w:rPr>
      <w:b/>
      <w:sz w:val="40"/>
      <w:lang w:val="uk-UA" w:eastAsia="uk-UA"/>
    </w:rPr>
  </w:style>
  <w:style w:type="character" w:customStyle="1" w:styleId="FontStyle27">
    <w:name w:val="Font Style27"/>
    <w:rsid w:val="00F46CDF"/>
    <w:rPr>
      <w:rFonts w:ascii="Arial" w:hAnsi="Arial" w:cs="Arial" w:hint="default"/>
      <w:sz w:val="14"/>
      <w:szCs w:val="14"/>
    </w:rPr>
  </w:style>
  <w:style w:type="character" w:customStyle="1" w:styleId="211pt">
    <w:name w:val="Основний текст (2) + 11 pt"/>
    <w:aliases w:val="Курсив,Основний текст + Напівжирний1"/>
    <w:rsid w:val="00F46CDF"/>
    <w:rPr>
      <w:i/>
      <w:iCs/>
      <w:spacing w:val="-3"/>
      <w:shd w:val="clear" w:color="auto" w:fill="FFFFFF"/>
    </w:rPr>
  </w:style>
  <w:style w:type="character" w:customStyle="1" w:styleId="affd">
    <w:name w:val="Абзац списка Знак"/>
    <w:link w:val="affc"/>
    <w:uiPriority w:val="34"/>
    <w:locked/>
    <w:rsid w:val="00F46CDF"/>
    <w:rPr>
      <w:sz w:val="24"/>
      <w:szCs w:val="24"/>
    </w:rPr>
  </w:style>
  <w:style w:type="paragraph" w:customStyle="1" w:styleId="17">
    <w:name w:val="Звичайний1"/>
    <w:rsid w:val="008D133E"/>
    <w:pPr>
      <w:widowControl w:val="0"/>
      <w:suppressAutoHyphens/>
      <w:overflowPunct w:val="0"/>
      <w:autoSpaceDE w:val="0"/>
      <w:autoSpaceDN w:val="0"/>
      <w:textAlignment w:val="baseline"/>
    </w:pPr>
    <w:rPr>
      <w:rFonts w:ascii="Calibri" w:hAnsi="Calibri"/>
      <w:kern w:val="3"/>
      <w:sz w:val="22"/>
      <w:szCs w:val="22"/>
      <w:lang w:val="uk-UA" w:eastAsia="uk-UA"/>
    </w:rPr>
  </w:style>
  <w:style w:type="character" w:customStyle="1" w:styleId="18">
    <w:name w:val="Шрифт абзацу за промовчанням1"/>
    <w:rsid w:val="008D133E"/>
  </w:style>
  <w:style w:type="character" w:customStyle="1" w:styleId="s2">
    <w:name w:val="s2"/>
    <w:basedOn w:val="a5"/>
    <w:rsid w:val="008D133E"/>
  </w:style>
  <w:style w:type="paragraph" w:customStyle="1" w:styleId="Standard">
    <w:name w:val="Standard"/>
    <w:rsid w:val="008D133E"/>
    <w:pPr>
      <w:widowControl w:val="0"/>
      <w:suppressAutoHyphens/>
      <w:overflowPunct w:val="0"/>
      <w:autoSpaceDE w:val="0"/>
      <w:autoSpaceDN w:val="0"/>
      <w:textAlignment w:val="baseline"/>
    </w:pPr>
    <w:rPr>
      <w:rFonts w:ascii="Calibri" w:hAnsi="Calibri" w:cs="Calibri"/>
      <w:kern w:val="3"/>
      <w:sz w:val="22"/>
      <w:szCs w:val="22"/>
      <w:lang w:val="uk-UA" w:eastAsia="zh-CN"/>
    </w:rPr>
  </w:style>
  <w:style w:type="paragraph" w:styleId="afff5">
    <w:name w:val="No Spacing"/>
    <w:uiPriority w:val="1"/>
    <w:qFormat/>
    <w:rsid w:val="00EB34C6"/>
    <w:pPr>
      <w:suppressAutoHyphens/>
    </w:pPr>
    <w:rPr>
      <w:rFonts w:ascii="Calibri" w:eastAsia="Constantia" w:hAnsi="Calibri" w:cs="Calibri"/>
      <w:sz w:val="22"/>
      <w:szCs w:val="22"/>
      <w:lang w:val="uk-UA" w:eastAsia="ar-SA"/>
    </w:rPr>
  </w:style>
  <w:style w:type="paragraph" w:customStyle="1" w:styleId="25">
    <w:name w:val="Абзац списку2"/>
    <w:basedOn w:val="a4"/>
    <w:uiPriority w:val="99"/>
    <w:qFormat/>
    <w:rsid w:val="00EB34C6"/>
    <w:pPr>
      <w:spacing w:after="200" w:line="276" w:lineRule="auto"/>
      <w:ind w:left="720"/>
    </w:pPr>
    <w:rPr>
      <w:rFonts w:ascii="Calibri" w:eastAsia="Calibri" w:hAnsi="Calibri" w:cs="Calibri"/>
      <w:sz w:val="22"/>
      <w:szCs w:val="22"/>
      <w:lang w:eastAsia="en-US"/>
    </w:rPr>
  </w:style>
  <w:style w:type="character" w:customStyle="1" w:styleId="51">
    <w:name w:val="Основной текст (5)_"/>
    <w:link w:val="52"/>
    <w:rsid w:val="00EB34C6"/>
    <w:rPr>
      <w:b/>
      <w:bCs/>
      <w:i/>
      <w:iCs/>
      <w:sz w:val="21"/>
      <w:szCs w:val="21"/>
      <w:shd w:val="clear" w:color="auto" w:fill="FFFFFF"/>
    </w:rPr>
  </w:style>
  <w:style w:type="paragraph" w:customStyle="1" w:styleId="52">
    <w:name w:val="Основной текст (5)"/>
    <w:basedOn w:val="a4"/>
    <w:link w:val="51"/>
    <w:rsid w:val="00EB34C6"/>
    <w:pPr>
      <w:widowControl w:val="0"/>
      <w:shd w:val="clear" w:color="auto" w:fill="FFFFFF"/>
      <w:spacing w:line="250" w:lineRule="exact"/>
      <w:ind w:firstLine="1020"/>
      <w:jc w:val="both"/>
    </w:pPr>
    <w:rPr>
      <w:b/>
      <w:bCs/>
      <w:i/>
      <w:iCs/>
      <w:sz w:val="21"/>
      <w:szCs w:val="21"/>
      <w:lang w:val="x-none" w:eastAsia="x-none"/>
    </w:rPr>
  </w:style>
  <w:style w:type="character" w:customStyle="1" w:styleId="53">
    <w:name w:val="Основной текст (5) + Не полужирный"/>
    <w:aliases w:val="Не курсив"/>
    <w:rsid w:val="00EB34C6"/>
    <w:rPr>
      <w:b/>
      <w:bCs/>
      <w:i/>
      <w:iCs/>
      <w:sz w:val="21"/>
      <w:szCs w:val="21"/>
      <w:shd w:val="clear" w:color="auto" w:fill="FFFFFF"/>
      <w:lang w:bidi="ar-SA"/>
    </w:rPr>
  </w:style>
  <w:style w:type="character" w:customStyle="1" w:styleId="54">
    <w:name w:val="Основной текст (5) + Не курсив"/>
    <w:rsid w:val="00EB34C6"/>
    <w:rPr>
      <w:b/>
      <w:bCs/>
      <w:i/>
      <w:iCs/>
      <w:sz w:val="21"/>
      <w:szCs w:val="21"/>
      <w:shd w:val="clear" w:color="auto" w:fill="FFFFFF"/>
      <w:lang w:bidi="ar-SA"/>
    </w:rPr>
  </w:style>
  <w:style w:type="character" w:customStyle="1" w:styleId="32">
    <w:name w:val="Основной текст 3 Знак"/>
    <w:link w:val="31"/>
    <w:rsid w:val="007221DA"/>
    <w:rPr>
      <w:sz w:val="16"/>
      <w:szCs w:val="16"/>
      <w:lang w:eastAsia="ru-RU"/>
    </w:rPr>
  </w:style>
  <w:style w:type="character" w:customStyle="1" w:styleId="aff8">
    <w:name w:val="Текст выноски Знак"/>
    <w:link w:val="aff7"/>
    <w:rsid w:val="007221DA"/>
    <w:rPr>
      <w:rFonts w:ascii="Tahoma" w:hAnsi="Tahoma" w:cs="Tahoma"/>
      <w:sz w:val="16"/>
      <w:szCs w:val="16"/>
      <w:lang w:eastAsia="ru-RU"/>
    </w:rPr>
  </w:style>
  <w:style w:type="paragraph" w:customStyle="1" w:styleId="19">
    <w:name w:val="Без інтервалів1"/>
    <w:rsid w:val="007221DA"/>
    <w:rPr>
      <w:rFonts w:ascii="Calibri" w:hAnsi="Calibri"/>
      <w:sz w:val="22"/>
      <w:szCs w:val="22"/>
      <w:lang w:eastAsia="en-US"/>
    </w:rPr>
  </w:style>
  <w:style w:type="character" w:customStyle="1" w:styleId="1a">
    <w:name w:val="Основной шрифт абзаца1"/>
    <w:rsid w:val="00F24BB2"/>
  </w:style>
  <w:style w:type="paragraph" w:customStyle="1" w:styleId="Standarduser">
    <w:name w:val="Standard (user)"/>
    <w:rsid w:val="00F24BB2"/>
    <w:pPr>
      <w:widowControl w:val="0"/>
      <w:suppressAutoHyphens/>
      <w:overflowPunct w:val="0"/>
      <w:autoSpaceDE w:val="0"/>
      <w:textAlignment w:val="baseline"/>
    </w:pPr>
    <w:rPr>
      <w:rFonts w:ascii="Calibri" w:hAnsi="Calibri" w:cs="Calibri"/>
      <w:kern w:val="1"/>
      <w:sz w:val="22"/>
      <w:szCs w:val="22"/>
      <w:lang w:val="uk-UA" w:eastAsia="zh-CN"/>
    </w:rPr>
  </w:style>
  <w:style w:type="paragraph" w:customStyle="1" w:styleId="Default">
    <w:name w:val="Default"/>
    <w:rsid w:val="00454EF7"/>
    <w:pPr>
      <w:autoSpaceDE w:val="0"/>
      <w:autoSpaceDN w:val="0"/>
      <w:adjustRightInd w:val="0"/>
    </w:pPr>
    <w:rPr>
      <w:rFonts w:eastAsia="Calibri"/>
      <w:color w:val="000000"/>
      <w:sz w:val="24"/>
      <w:szCs w:val="24"/>
      <w:lang w:eastAsia="en-US"/>
    </w:rPr>
  </w:style>
  <w:style w:type="paragraph" w:customStyle="1" w:styleId="33">
    <w:name w:val="Абзац списку3"/>
    <w:basedOn w:val="a4"/>
    <w:uiPriority w:val="99"/>
    <w:qFormat/>
    <w:rsid w:val="00454EF7"/>
    <w:pPr>
      <w:spacing w:after="200" w:line="276" w:lineRule="auto"/>
      <w:ind w:left="720"/>
    </w:pPr>
    <w:rPr>
      <w:rFonts w:ascii="Calibri" w:hAnsi="Calibri" w:cs="Calibri"/>
      <w:sz w:val="22"/>
      <w:szCs w:val="22"/>
      <w:lang w:val="ru-RU"/>
    </w:rPr>
  </w:style>
  <w:style w:type="character" w:customStyle="1" w:styleId="ListParagraphChar">
    <w:name w:val="List Paragraph Char"/>
    <w:link w:val="24"/>
    <w:locked/>
    <w:rsid w:val="00BB6C1D"/>
    <w:rPr>
      <w:rFonts w:eastAsia="Calibri"/>
      <w:sz w:val="22"/>
      <w:szCs w:val="22"/>
      <w:lang w:val="ru-RU" w:eastAsia="ru-RU"/>
    </w:rPr>
  </w:style>
  <w:style w:type="paragraph" w:customStyle="1" w:styleId="p4">
    <w:name w:val="p4"/>
    <w:basedOn w:val="a4"/>
    <w:rsid w:val="00D1536B"/>
    <w:pPr>
      <w:spacing w:before="100" w:beforeAutospacing="1" w:after="100" w:afterAutospacing="1"/>
    </w:pPr>
    <w:rPr>
      <w:rFonts w:eastAsia="Calibri"/>
      <w:lang w:val="ru-RU"/>
    </w:rPr>
  </w:style>
  <w:style w:type="paragraph" w:customStyle="1" w:styleId="26">
    <w:name w:val="Без интервала2"/>
    <w:rsid w:val="004478AD"/>
    <w:rPr>
      <w:rFonts w:ascii="Calibri" w:hAnsi="Calibri"/>
      <w:sz w:val="22"/>
      <w:szCs w:val="22"/>
      <w:lang w:eastAsia="en-US"/>
    </w:rPr>
  </w:style>
  <w:style w:type="paragraph" w:customStyle="1" w:styleId="27">
    <w:name w:val="Абзац списка2"/>
    <w:basedOn w:val="a4"/>
    <w:qFormat/>
    <w:rsid w:val="004478AD"/>
    <w:pPr>
      <w:spacing w:after="200" w:line="276" w:lineRule="auto"/>
      <w:ind w:left="720"/>
    </w:pPr>
    <w:rPr>
      <w:rFonts w:eastAsia="Calibri"/>
      <w:sz w:val="22"/>
      <w:szCs w:val="22"/>
      <w:lang w:val="ru-RU"/>
    </w:rPr>
  </w:style>
  <w:style w:type="paragraph" w:customStyle="1" w:styleId="FR1">
    <w:name w:val="FR1"/>
    <w:rsid w:val="00A04C8A"/>
    <w:pPr>
      <w:widowControl w:val="0"/>
      <w:autoSpaceDE w:val="0"/>
      <w:autoSpaceDN w:val="0"/>
      <w:adjustRightInd w:val="0"/>
      <w:ind w:firstLine="820"/>
      <w:jc w:val="both"/>
    </w:pPr>
    <w:rPr>
      <w:rFonts w:ascii="Arial" w:hAnsi="Arial" w:cs="Arial"/>
      <w:i/>
      <w:iCs/>
      <w:sz w:val="24"/>
      <w:szCs w:val="24"/>
      <w:lang w:val="uk-UA"/>
    </w:rPr>
  </w:style>
  <w:style w:type="paragraph" w:customStyle="1" w:styleId="afff6">
    <w:name w:val="Абзац списку"/>
    <w:basedOn w:val="a4"/>
    <w:uiPriority w:val="34"/>
    <w:qFormat/>
    <w:rsid w:val="00A04C8A"/>
    <w:pPr>
      <w:spacing w:after="200" w:line="276" w:lineRule="auto"/>
      <w:ind w:left="720"/>
    </w:pPr>
    <w:rPr>
      <w:rFonts w:ascii="Calibri" w:eastAsia="Calibri" w:hAnsi="Calibri" w:cs="Calibri"/>
      <w:sz w:val="22"/>
      <w:szCs w:val="22"/>
      <w:lang w:eastAsia="en-US"/>
    </w:rPr>
  </w:style>
  <w:style w:type="paragraph" w:customStyle="1" w:styleId="msonormalmailrucssattributepostfix">
    <w:name w:val="msonormal_mailru_css_attribute_postfix"/>
    <w:basedOn w:val="a4"/>
    <w:rsid w:val="00A04C8A"/>
    <w:pPr>
      <w:spacing w:before="100" w:beforeAutospacing="1" w:after="100" w:afterAutospacing="1"/>
    </w:pPr>
    <w:rPr>
      <w:lang w:eastAsia="uk-UA"/>
    </w:rPr>
  </w:style>
  <w:style w:type="character" w:customStyle="1" w:styleId="afff7">
    <w:name w:val="Шрифт абзацу за промовчанням"/>
    <w:rsid w:val="00ED23AA"/>
  </w:style>
  <w:style w:type="character" w:customStyle="1" w:styleId="WW8Num3z0">
    <w:name w:val="WW8Num3z0"/>
    <w:rsid w:val="00E56AF3"/>
    <w:rPr>
      <w:rFonts w:ascii="Times New Roman" w:hAnsi="Times New Roman" w:cs="Times New Roman" w:hint="default"/>
      <w:caps w:val="0"/>
      <w:smallCaps w:val="0"/>
      <w:lang w:val="uk-UA"/>
    </w:rPr>
  </w:style>
  <w:style w:type="paragraph" w:customStyle="1" w:styleId="Pa1">
    <w:name w:val="Pa1"/>
    <w:basedOn w:val="Default"/>
    <w:next w:val="Default"/>
    <w:uiPriority w:val="99"/>
    <w:rsid w:val="00E56AF3"/>
    <w:pPr>
      <w:spacing w:line="201" w:lineRule="atLeast"/>
    </w:pPr>
    <w:rPr>
      <w:rFonts w:ascii="PT Sans" w:hAnsi="PT Sans" w:cs="Arial"/>
      <w:color w:val="auto"/>
    </w:rPr>
  </w:style>
  <w:style w:type="paragraph" w:customStyle="1" w:styleId="rvps2">
    <w:name w:val="rvps2"/>
    <w:basedOn w:val="a4"/>
    <w:rsid w:val="00A33A8D"/>
    <w:pPr>
      <w:spacing w:before="100" w:beforeAutospacing="1" w:after="100" w:afterAutospacing="1"/>
    </w:pPr>
    <w:rPr>
      <w:lang w:eastAsia="uk-UA"/>
    </w:rPr>
  </w:style>
  <w:style w:type="character" w:customStyle="1" w:styleId="docdata">
    <w:name w:val="docdata"/>
    <w:aliases w:val="docy,v5,2672,baiaagaaboqcaaadqqqaaaw0caaaaaaaaaaaaaaaaaaaaaaaaaaaaaaaaaaaaaaaaaaaaaaaaaaaaaaaaaaaaaaaaaaaaaaaaaaaaaaaaaaaaaaaaaaaaaaaaaaaaaaaaaaaaaaaaaaaaaaaaaaaaaaaaaaaaaaaaaaaaaaaaaaaaaaaaaaaaaaaaaaaaaaaaaaaaaaaaaaaaaaaaaaaaaaaaaaaaaaaaaaaaaaa"/>
    <w:basedOn w:val="a5"/>
    <w:rsid w:val="00A01AA0"/>
  </w:style>
  <w:style w:type="paragraph" w:customStyle="1" w:styleId="6663">
    <w:name w:val="6663"/>
    <w:aliases w:val="baiaagaaboqcaaadprgaaavlgaaaaaaaaaaaaaaaaaaaaaaaaaaaaaaaaaaaaaaaaaaaaaaaaaaaaaaaaaaaaaaaaaaaaaaaaaaaaaaaaaaaaaaaaaaaaaaaaaaaaaaaaaaaaaaaaaaaaaaaaaaaaaaaaaaaaaaaaaaaaaaaaaaaaaaaaaaaaaaaaaaaaaaaaaaaaaaaaaaaaaaaaaaaaaaaaaaaaaaaaaaaaaaa"/>
    <w:basedOn w:val="a4"/>
    <w:rsid w:val="00A01AA0"/>
    <w:pPr>
      <w:spacing w:before="100" w:beforeAutospacing="1" w:after="100" w:afterAutospacing="1"/>
    </w:pPr>
    <w:rPr>
      <w:lang w:val="ru-RU"/>
    </w:rPr>
  </w:style>
  <w:style w:type="paragraph" w:customStyle="1" w:styleId="46600">
    <w:name w:val="46600"/>
    <w:aliases w:val="baiaagaaboqcaaadtqyaaavisgaaaaaaaaaaaaaaaaaaaaaaaaaaaaaaaaaaaaaaaaaaaaaaaaaaaaaaaaaaaaaaaaaaaaaaaaaaaaaaaaaaaaaaaaaaaaaaaaaaaaaaaaaaaaaaaaaaaaaaaaaaaaaaaaaaaaaaaaaaaaaaaaaaaaaaaaaaaaaaaaaaaaaaaaaaaaaaaaaaaaaaaaaaaaaaaaaaaaaaaaaaaaa"/>
    <w:basedOn w:val="a4"/>
    <w:rsid w:val="00A01AA0"/>
    <w:pPr>
      <w:spacing w:before="100" w:beforeAutospacing="1" w:after="100" w:afterAutospacing="1"/>
    </w:pPr>
    <w:rPr>
      <w:lang w:val="ru-RU"/>
    </w:rPr>
  </w:style>
  <w:style w:type="paragraph" w:customStyle="1" w:styleId="9">
    <w:name w:val="Знак Знак9"/>
    <w:basedOn w:val="a4"/>
    <w:rsid w:val="00AA4632"/>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84301">
      <w:bodyDiv w:val="1"/>
      <w:marLeft w:val="0"/>
      <w:marRight w:val="0"/>
      <w:marTop w:val="0"/>
      <w:marBottom w:val="0"/>
      <w:divBdr>
        <w:top w:val="none" w:sz="0" w:space="0" w:color="auto"/>
        <w:left w:val="none" w:sz="0" w:space="0" w:color="auto"/>
        <w:bottom w:val="none" w:sz="0" w:space="0" w:color="auto"/>
        <w:right w:val="none" w:sz="0" w:space="0" w:color="auto"/>
      </w:divBdr>
    </w:div>
    <w:div w:id="482893283">
      <w:bodyDiv w:val="1"/>
      <w:marLeft w:val="0"/>
      <w:marRight w:val="0"/>
      <w:marTop w:val="0"/>
      <w:marBottom w:val="0"/>
      <w:divBdr>
        <w:top w:val="none" w:sz="0" w:space="0" w:color="auto"/>
        <w:left w:val="none" w:sz="0" w:space="0" w:color="auto"/>
        <w:bottom w:val="none" w:sz="0" w:space="0" w:color="auto"/>
        <w:right w:val="none" w:sz="0" w:space="0" w:color="auto"/>
      </w:divBdr>
    </w:div>
    <w:div w:id="583295399">
      <w:bodyDiv w:val="1"/>
      <w:marLeft w:val="0"/>
      <w:marRight w:val="0"/>
      <w:marTop w:val="0"/>
      <w:marBottom w:val="0"/>
      <w:divBdr>
        <w:top w:val="none" w:sz="0" w:space="0" w:color="auto"/>
        <w:left w:val="none" w:sz="0" w:space="0" w:color="auto"/>
        <w:bottom w:val="none" w:sz="0" w:space="0" w:color="auto"/>
        <w:right w:val="none" w:sz="0" w:space="0" w:color="auto"/>
      </w:divBdr>
    </w:div>
    <w:div w:id="913902634">
      <w:bodyDiv w:val="1"/>
      <w:marLeft w:val="0"/>
      <w:marRight w:val="0"/>
      <w:marTop w:val="0"/>
      <w:marBottom w:val="0"/>
      <w:divBdr>
        <w:top w:val="none" w:sz="0" w:space="0" w:color="auto"/>
        <w:left w:val="none" w:sz="0" w:space="0" w:color="auto"/>
        <w:bottom w:val="none" w:sz="0" w:space="0" w:color="auto"/>
        <w:right w:val="none" w:sz="0" w:space="0" w:color="auto"/>
      </w:divBdr>
    </w:div>
    <w:div w:id="1214191305">
      <w:bodyDiv w:val="1"/>
      <w:marLeft w:val="0"/>
      <w:marRight w:val="0"/>
      <w:marTop w:val="0"/>
      <w:marBottom w:val="0"/>
      <w:divBdr>
        <w:top w:val="none" w:sz="0" w:space="0" w:color="auto"/>
        <w:left w:val="none" w:sz="0" w:space="0" w:color="auto"/>
        <w:bottom w:val="none" w:sz="0" w:space="0" w:color="auto"/>
        <w:right w:val="none" w:sz="0" w:space="0" w:color="auto"/>
      </w:divBdr>
    </w:div>
    <w:div w:id="154320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fnmu.edu.ua/uk/novyny/2832-uvaha-pochatok-reiestratsii-na-89-tu-naukovo-praktychnu-konferentsiiu-iz-mizhnarodnoiu-uchastiu-innovatsii-v-medytsyni-ta-farmatsi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843:%D0%9F%D0%B5%D0%B4."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3A1886-A946-4335-8ED1-1D4F104AF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65301</Words>
  <Characters>372220</Characters>
  <Application>Microsoft Office Word</Application>
  <DocSecurity>0</DocSecurity>
  <Lines>3101</Lines>
  <Paragraphs>873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ОСВІТИ І НАУКИ УКРАЇНИ</vt:lpstr>
      <vt:lpstr>МІНІСТЕРСТВО ОСВІТИ І НАУКИ УКРАЇНИ</vt:lpstr>
    </vt:vector>
  </TitlesOfParts>
  <Company>Microsoft</Company>
  <LinksUpToDate>false</LinksUpToDate>
  <CharactersWithSpaces>436648</CharactersWithSpaces>
  <SharedDoc>false</SharedDoc>
  <HLinks>
    <vt:vector size="6" baseType="variant">
      <vt:variant>
        <vt:i4>6815814</vt:i4>
      </vt:variant>
      <vt:variant>
        <vt:i4>0</vt:i4>
      </vt:variant>
      <vt:variant>
        <vt:i4>0</vt:i4>
      </vt:variant>
      <vt:variant>
        <vt:i4>5</vt:i4>
      </vt:variant>
      <vt:variant>
        <vt:lpwstr>http://www.irbis-nbuv.gov.ua/cgi-bin/irbis_nbuv/cgiirbis_64.exe?Z21ID=&amp;I21DBN=UJRN&amp;P21DBN=UJRN&amp;S21STN=1&amp;S21REF=10&amp;S21FMT=JUU_all&amp;C21COM=S&amp;S21CNR=20&amp;S21P01=0&amp;S21P02=0&amp;S21P03=IJ=&amp;S21COLORTERMS=1&amp;S21STR=%D0%9669843:%D0%9F%D0%B5%D0%B4.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Zver</dc:creator>
  <cp:keywords/>
  <dc:description/>
  <cp:lastModifiedBy>Учетная запись Майкрософт</cp:lastModifiedBy>
  <cp:revision>38</cp:revision>
  <cp:lastPrinted>2020-10-30T09:14:00Z</cp:lastPrinted>
  <dcterms:created xsi:type="dcterms:W3CDTF">2020-07-07T12:12:00Z</dcterms:created>
  <dcterms:modified xsi:type="dcterms:W3CDTF">2020-10-30T10:28:00Z</dcterms:modified>
</cp:coreProperties>
</file>